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1ED52" w14:textId="77777777" w:rsidR="0020415A" w:rsidRDefault="001213E0" w:rsidP="00E42ADC">
      <w:pPr>
        <w:spacing w:line="259" w:lineRule="exact"/>
        <w:rPr>
          <w:rFonts w:ascii="Arial" w:hAnsi="Arial" w:cs="Arial"/>
          <w:sz w:val="20"/>
        </w:rPr>
      </w:pPr>
      <w:r w:rsidRPr="001213E0">
        <w:rPr>
          <w:rFonts w:ascii="Arial" w:hAnsi="Arial" w:cs="Arial"/>
          <w:noProof/>
          <w:sz w:val="20"/>
          <w:lang w:val="en-AU" w:eastAsia="en-AU"/>
        </w:rPr>
        <w:drawing>
          <wp:anchor distT="0" distB="0" distL="114300" distR="114300" simplePos="0" relativeHeight="251658241" behindDoc="0" locked="0" layoutInCell="1" allowOverlap="0" wp14:anchorId="344B42CC" wp14:editId="464E5B3C">
            <wp:simplePos x="0" y="0"/>
            <wp:positionH relativeFrom="margin">
              <wp:posOffset>-190500</wp:posOffset>
            </wp:positionH>
            <wp:positionV relativeFrom="margin">
              <wp:posOffset>132080</wp:posOffset>
            </wp:positionV>
            <wp:extent cx="2390775" cy="704850"/>
            <wp:effectExtent l="19050" t="0" r="9525" b="0"/>
            <wp:wrapSquare wrapText="bothSides"/>
            <wp:docPr id="5" name="Picture 1" descr="LTU_BRAND_H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TU_BRAND_H_CMYK"/>
                    <pic:cNvPicPr>
                      <a:picLocks noChangeAspect="1" noChangeArrowheads="1"/>
                    </pic:cNvPicPr>
                  </pic:nvPicPr>
                  <pic:blipFill>
                    <a:blip r:embed="rId11" cstate="print"/>
                    <a:srcRect/>
                    <a:stretch>
                      <a:fillRect/>
                    </a:stretch>
                  </pic:blipFill>
                  <pic:spPr bwMode="auto">
                    <a:xfrm>
                      <a:off x="0" y="0"/>
                      <a:ext cx="2390775" cy="704850"/>
                    </a:xfrm>
                    <a:prstGeom prst="rect">
                      <a:avLst/>
                    </a:prstGeom>
                    <a:noFill/>
                    <a:ln w="9525">
                      <a:noFill/>
                      <a:miter lim="800000"/>
                      <a:headEnd/>
                      <a:tailEnd/>
                    </a:ln>
                  </pic:spPr>
                </pic:pic>
              </a:graphicData>
            </a:graphic>
          </wp:anchor>
        </w:drawing>
      </w:r>
    </w:p>
    <w:p w14:paraId="073A099B" w14:textId="77777777" w:rsidR="001213E0" w:rsidRDefault="001213E0" w:rsidP="00E42ADC">
      <w:pPr>
        <w:spacing w:line="259" w:lineRule="exact"/>
        <w:rPr>
          <w:rFonts w:ascii="Arial" w:hAnsi="Arial" w:cs="Arial"/>
          <w:sz w:val="20"/>
        </w:rPr>
      </w:pPr>
    </w:p>
    <w:p w14:paraId="588F363B" w14:textId="77777777" w:rsidR="001213E0" w:rsidRPr="0020415A" w:rsidRDefault="001213E0" w:rsidP="00E42ADC">
      <w:pPr>
        <w:spacing w:line="259" w:lineRule="exact"/>
        <w:rPr>
          <w:rFonts w:ascii="Arial" w:hAnsi="Arial" w:cs="Arial"/>
          <w:sz w:val="20"/>
        </w:rPr>
      </w:pPr>
    </w:p>
    <w:p w14:paraId="092054BF" w14:textId="77777777" w:rsidR="00E42ADC" w:rsidRPr="00CA7AEA" w:rsidRDefault="00E42ADC" w:rsidP="00E42ADC">
      <w:pPr>
        <w:spacing w:line="259" w:lineRule="exact"/>
        <w:rPr>
          <w:rFonts w:ascii="Arial" w:hAnsi="Arial" w:cs="Arial"/>
          <w:sz w:val="16"/>
          <w:szCs w:val="16"/>
        </w:rPr>
      </w:pPr>
      <w:r w:rsidRPr="0020415A">
        <w:rPr>
          <w:sz w:val="20"/>
        </w:rPr>
        <w:tab/>
      </w:r>
      <w:r w:rsidRPr="0020415A">
        <w:rPr>
          <w:sz w:val="20"/>
        </w:rPr>
        <w:tab/>
      </w:r>
      <w:r w:rsidRPr="0020415A">
        <w:rPr>
          <w:sz w:val="20"/>
        </w:rPr>
        <w:tab/>
      </w:r>
      <w:r w:rsidRPr="0020415A">
        <w:rPr>
          <w:sz w:val="20"/>
        </w:rPr>
        <w:tab/>
      </w:r>
      <w:r w:rsidRPr="0020415A">
        <w:rPr>
          <w:sz w:val="20"/>
        </w:rPr>
        <w:tab/>
      </w:r>
      <w:r w:rsidRPr="0020415A">
        <w:rPr>
          <w:sz w:val="20"/>
        </w:rPr>
        <w:tab/>
      </w:r>
      <w:r w:rsidRPr="0020415A">
        <w:rPr>
          <w:rFonts w:ascii="Arial" w:hAnsi="Arial" w:cs="Arial"/>
          <w:sz w:val="20"/>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r w:rsidRPr="00CA7AEA">
        <w:rPr>
          <w:rFonts w:ascii="Arial" w:hAnsi="Arial" w:cs="Arial"/>
          <w:sz w:val="16"/>
          <w:szCs w:val="16"/>
        </w:rPr>
        <w:tab/>
      </w:r>
    </w:p>
    <w:tbl>
      <w:tblPr>
        <w:tblpPr w:leftFromText="180" w:rightFromText="180" w:vertAnchor="text" w:horzAnchor="margin"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E42ADC" w:rsidRPr="001D06DF" w14:paraId="5007AADA" w14:textId="77777777" w:rsidTr="00D665B1">
        <w:tc>
          <w:tcPr>
            <w:tcW w:w="9242" w:type="dxa"/>
            <w:shd w:val="clear" w:color="auto" w:fill="CCCCCC"/>
          </w:tcPr>
          <w:p w14:paraId="385FD8A9" w14:textId="77777777" w:rsidR="00E42ADC" w:rsidRPr="001D06DF" w:rsidRDefault="00E42ADC" w:rsidP="00D665B1">
            <w:pPr>
              <w:rPr>
                <w:rFonts w:asciiTheme="minorHAnsi" w:hAnsiTheme="minorHAnsi" w:cstheme="minorHAnsi"/>
                <w:b/>
                <w:sz w:val="40"/>
                <w:szCs w:val="40"/>
                <w:lang w:val="en-AU"/>
              </w:rPr>
            </w:pPr>
            <w:r w:rsidRPr="001D06DF">
              <w:rPr>
                <w:rFonts w:asciiTheme="minorHAnsi" w:hAnsiTheme="minorHAnsi" w:cstheme="minorHAnsi"/>
                <w:b/>
                <w:sz w:val="40"/>
                <w:szCs w:val="40"/>
                <w:lang w:val="en-AU"/>
              </w:rPr>
              <w:t>Position Description</w:t>
            </w:r>
          </w:p>
        </w:tc>
      </w:tr>
    </w:tbl>
    <w:p w14:paraId="513256C5" w14:textId="77777777" w:rsidR="00E42ADC" w:rsidRPr="001D06DF" w:rsidRDefault="00E42ADC" w:rsidP="00E42ADC">
      <w:pPr>
        <w:rPr>
          <w:rFonts w:asciiTheme="minorHAnsi" w:hAnsiTheme="minorHAnsi" w:cstheme="minorHAnsi"/>
          <w:i/>
          <w:color w:val="000000"/>
          <w:szCs w:val="24"/>
          <w:lang w:val="en-AU"/>
        </w:rPr>
      </w:pPr>
    </w:p>
    <w:tbl>
      <w:tblPr>
        <w:tblW w:w="0" w:type="auto"/>
        <w:tblBorders>
          <w:insideV w:val="single" w:sz="4" w:space="0" w:color="auto"/>
        </w:tblBorders>
        <w:tblLook w:val="01E0" w:firstRow="1" w:lastRow="1" w:firstColumn="1" w:lastColumn="1" w:noHBand="0" w:noVBand="0"/>
      </w:tblPr>
      <w:tblGrid>
        <w:gridCol w:w="2986"/>
        <w:gridCol w:w="6040"/>
      </w:tblGrid>
      <w:tr w:rsidR="00E42ADC" w:rsidRPr="001D06DF" w14:paraId="5739D4FA" w14:textId="77777777" w:rsidTr="2553C163">
        <w:tc>
          <w:tcPr>
            <w:tcW w:w="9026" w:type="dxa"/>
            <w:gridSpan w:val="2"/>
            <w:tcBorders>
              <w:bottom w:val="single" w:sz="4" w:space="0" w:color="auto"/>
            </w:tcBorders>
          </w:tcPr>
          <w:p w14:paraId="13379AC9" w14:textId="1CF60456" w:rsidR="00E42ADC" w:rsidRPr="00BD10E7" w:rsidRDefault="1E237FF1" w:rsidP="2553C163">
            <w:pPr>
              <w:rPr>
                <w:rFonts w:asciiTheme="minorHAnsi" w:hAnsiTheme="minorHAnsi" w:cstheme="minorBidi"/>
                <w:b/>
                <w:bCs/>
                <w:color w:val="000000"/>
                <w:sz w:val="28"/>
                <w:szCs w:val="28"/>
                <w:lang w:val="en-AU"/>
              </w:rPr>
            </w:pPr>
            <w:r w:rsidRPr="1DFE6711">
              <w:rPr>
                <w:rFonts w:asciiTheme="minorHAnsi" w:hAnsiTheme="minorHAnsi" w:cstheme="minorBidi"/>
                <w:b/>
                <w:bCs/>
                <w:color w:val="000000" w:themeColor="text1"/>
                <w:sz w:val="28"/>
                <w:szCs w:val="28"/>
                <w:lang w:val="en-AU"/>
              </w:rPr>
              <w:t xml:space="preserve">Statewide Co-ordinator - </w:t>
            </w:r>
            <w:r w:rsidR="23320E3C" w:rsidRPr="2553C163">
              <w:rPr>
                <w:rFonts w:asciiTheme="minorHAnsi" w:hAnsiTheme="minorHAnsi" w:cstheme="minorBidi"/>
                <w:b/>
                <w:bCs/>
                <w:color w:val="000000" w:themeColor="text1"/>
                <w:sz w:val="28"/>
                <w:szCs w:val="28"/>
                <w:lang w:val="en-AU"/>
              </w:rPr>
              <w:t>Families where a Parent has a Mental illness Program</w:t>
            </w:r>
            <w:r w:rsidR="74628279" w:rsidRPr="2553C163">
              <w:rPr>
                <w:rFonts w:asciiTheme="minorHAnsi" w:hAnsiTheme="minorHAnsi" w:cstheme="minorBidi"/>
                <w:b/>
                <w:bCs/>
                <w:color w:val="000000" w:themeColor="text1"/>
                <w:sz w:val="28"/>
                <w:szCs w:val="28"/>
                <w:lang w:val="en-AU"/>
              </w:rPr>
              <w:t xml:space="preserve"> </w:t>
            </w:r>
          </w:p>
        </w:tc>
      </w:tr>
      <w:tr w:rsidR="00E42ADC" w:rsidRPr="001D06DF" w14:paraId="6A1336B0" w14:textId="77777777" w:rsidTr="2553C163">
        <w:tc>
          <w:tcPr>
            <w:tcW w:w="2986" w:type="dxa"/>
            <w:tcBorders>
              <w:top w:val="single" w:sz="4" w:space="0" w:color="auto"/>
              <w:bottom w:val="nil"/>
              <w:right w:val="nil"/>
            </w:tcBorders>
          </w:tcPr>
          <w:p w14:paraId="60AC715B" w14:textId="77777777" w:rsidR="00E42ADC" w:rsidRPr="001D06DF" w:rsidRDefault="00E42ADC" w:rsidP="007011D4">
            <w:pPr>
              <w:rPr>
                <w:rFonts w:asciiTheme="minorHAnsi" w:hAnsiTheme="minorHAnsi" w:cstheme="minorHAnsi"/>
                <w:b/>
                <w:color w:val="000000"/>
                <w:szCs w:val="24"/>
                <w:lang w:val="en-AU"/>
              </w:rPr>
            </w:pPr>
          </w:p>
        </w:tc>
        <w:tc>
          <w:tcPr>
            <w:tcW w:w="6040" w:type="dxa"/>
            <w:tcBorders>
              <w:top w:val="single" w:sz="4" w:space="0" w:color="auto"/>
              <w:left w:val="nil"/>
              <w:bottom w:val="nil"/>
            </w:tcBorders>
          </w:tcPr>
          <w:p w14:paraId="52859789" w14:textId="77777777" w:rsidR="00E42ADC" w:rsidRPr="001D06DF" w:rsidRDefault="00E42ADC" w:rsidP="007011D4">
            <w:pPr>
              <w:rPr>
                <w:rFonts w:asciiTheme="minorHAnsi" w:hAnsiTheme="minorHAnsi" w:cstheme="minorHAnsi"/>
                <w:color w:val="000000"/>
                <w:szCs w:val="24"/>
                <w:lang w:val="en-AU"/>
              </w:rPr>
            </w:pPr>
          </w:p>
        </w:tc>
      </w:tr>
      <w:tr w:rsidR="00E42ADC" w:rsidRPr="003A1CFA" w14:paraId="6D4ED7A5" w14:textId="77777777" w:rsidTr="2553C163">
        <w:tc>
          <w:tcPr>
            <w:tcW w:w="2986" w:type="dxa"/>
            <w:tcBorders>
              <w:top w:val="nil"/>
              <w:right w:val="nil"/>
            </w:tcBorders>
          </w:tcPr>
          <w:p w14:paraId="7E25E88F" w14:textId="77777777" w:rsidR="00E42ADC" w:rsidRPr="003A1CFA" w:rsidRDefault="00E42ADC" w:rsidP="007011D4">
            <w:pPr>
              <w:rPr>
                <w:rFonts w:asciiTheme="minorHAnsi" w:hAnsiTheme="minorHAnsi" w:cstheme="minorHAnsi"/>
                <w:b/>
                <w:color w:val="000000"/>
                <w:sz w:val="22"/>
                <w:szCs w:val="22"/>
                <w:lang w:val="en-AU"/>
              </w:rPr>
            </w:pPr>
            <w:r w:rsidRPr="003A1CFA">
              <w:rPr>
                <w:rFonts w:asciiTheme="minorHAnsi" w:hAnsiTheme="minorHAnsi" w:cstheme="minorHAnsi"/>
                <w:b/>
                <w:color w:val="000000"/>
                <w:sz w:val="22"/>
                <w:szCs w:val="22"/>
                <w:lang w:val="en-AU"/>
              </w:rPr>
              <w:t>Position No:</w:t>
            </w:r>
          </w:p>
          <w:p w14:paraId="0F57A200" w14:textId="77777777" w:rsidR="00E42ADC" w:rsidRPr="003A1CFA" w:rsidRDefault="00E42ADC" w:rsidP="007011D4">
            <w:pPr>
              <w:rPr>
                <w:rFonts w:asciiTheme="minorHAnsi" w:hAnsiTheme="minorHAnsi" w:cstheme="minorHAnsi"/>
                <w:b/>
                <w:color w:val="000000"/>
                <w:sz w:val="22"/>
                <w:szCs w:val="22"/>
                <w:lang w:val="en-AU"/>
              </w:rPr>
            </w:pPr>
          </w:p>
        </w:tc>
        <w:tc>
          <w:tcPr>
            <w:tcW w:w="6040" w:type="dxa"/>
            <w:tcBorders>
              <w:top w:val="nil"/>
              <w:left w:val="nil"/>
            </w:tcBorders>
          </w:tcPr>
          <w:p w14:paraId="2FEE8AC8" w14:textId="1F835561" w:rsidR="00E42ADC" w:rsidRPr="00B31573" w:rsidRDefault="000F156C" w:rsidP="007011D4">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50018927</w:t>
            </w:r>
          </w:p>
        </w:tc>
      </w:tr>
      <w:tr w:rsidR="00DD4795" w:rsidRPr="003A1CFA" w14:paraId="4743D319" w14:textId="77777777" w:rsidTr="2553C163">
        <w:tc>
          <w:tcPr>
            <w:tcW w:w="2986" w:type="dxa"/>
            <w:tcBorders>
              <w:right w:val="nil"/>
            </w:tcBorders>
          </w:tcPr>
          <w:p w14:paraId="55E51841" w14:textId="4D6F7176" w:rsidR="00DD4795" w:rsidRPr="003A1CFA" w:rsidRDefault="005B0A21"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Business Unit</w:t>
            </w:r>
            <w:r w:rsidR="00DD4795">
              <w:rPr>
                <w:rFonts w:asciiTheme="minorHAnsi" w:hAnsiTheme="minorHAnsi" w:cstheme="minorHAnsi"/>
                <w:b/>
                <w:color w:val="000000"/>
                <w:sz w:val="22"/>
                <w:szCs w:val="22"/>
                <w:lang w:val="en-AU"/>
              </w:rPr>
              <w:t>:</w:t>
            </w:r>
          </w:p>
        </w:tc>
        <w:tc>
          <w:tcPr>
            <w:tcW w:w="6040" w:type="dxa"/>
            <w:tcBorders>
              <w:left w:val="nil"/>
            </w:tcBorders>
          </w:tcPr>
          <w:p w14:paraId="50E04855" w14:textId="16E3B5FB" w:rsidR="00DD4795" w:rsidRPr="00B31573" w:rsidRDefault="000F156C"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Provost</w:t>
            </w:r>
          </w:p>
        </w:tc>
      </w:tr>
      <w:tr w:rsidR="00DD4795" w:rsidRPr="003A1CFA" w14:paraId="55147FFA" w14:textId="77777777" w:rsidTr="2553C163">
        <w:tc>
          <w:tcPr>
            <w:tcW w:w="2986" w:type="dxa"/>
            <w:tcBorders>
              <w:right w:val="nil"/>
            </w:tcBorders>
          </w:tcPr>
          <w:p w14:paraId="68EB276B" w14:textId="77777777" w:rsidR="00DD4795" w:rsidRPr="003A1CFA" w:rsidRDefault="00DD4795" w:rsidP="007011D4">
            <w:pPr>
              <w:rPr>
                <w:rFonts w:asciiTheme="minorHAnsi" w:hAnsiTheme="minorHAnsi" w:cstheme="minorHAnsi"/>
                <w:b/>
                <w:color w:val="000000"/>
                <w:sz w:val="22"/>
                <w:szCs w:val="22"/>
                <w:lang w:val="en-AU"/>
              </w:rPr>
            </w:pPr>
          </w:p>
        </w:tc>
        <w:tc>
          <w:tcPr>
            <w:tcW w:w="6040" w:type="dxa"/>
            <w:tcBorders>
              <w:left w:val="nil"/>
            </w:tcBorders>
          </w:tcPr>
          <w:p w14:paraId="20541774" w14:textId="77777777" w:rsidR="00DD4795" w:rsidRPr="00B31573" w:rsidRDefault="00DD4795" w:rsidP="00055C3B">
            <w:pPr>
              <w:rPr>
                <w:rFonts w:asciiTheme="minorHAnsi" w:hAnsiTheme="minorHAnsi" w:cstheme="minorHAnsi"/>
                <w:color w:val="000000"/>
                <w:sz w:val="22"/>
                <w:szCs w:val="22"/>
                <w:lang w:val="en-AU"/>
              </w:rPr>
            </w:pPr>
          </w:p>
        </w:tc>
      </w:tr>
      <w:tr w:rsidR="00DD4795" w:rsidRPr="003A1CFA" w14:paraId="19AA00E3" w14:textId="77777777" w:rsidTr="2553C163">
        <w:tc>
          <w:tcPr>
            <w:tcW w:w="2986" w:type="dxa"/>
            <w:tcBorders>
              <w:right w:val="nil"/>
            </w:tcBorders>
          </w:tcPr>
          <w:p w14:paraId="64896F5A" w14:textId="0CD2A77B" w:rsidR="00DD4795" w:rsidRPr="003A1CFA"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Division:</w:t>
            </w:r>
          </w:p>
        </w:tc>
        <w:tc>
          <w:tcPr>
            <w:tcW w:w="6040" w:type="dxa"/>
            <w:tcBorders>
              <w:left w:val="nil"/>
            </w:tcBorders>
          </w:tcPr>
          <w:p w14:paraId="7AA5B8CC" w14:textId="16859DB9" w:rsidR="00DD4795" w:rsidRDefault="000F156C"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Psychology and Public Health</w:t>
            </w:r>
          </w:p>
          <w:p w14:paraId="0781CD34" w14:textId="18A7DBBE" w:rsidR="00DD4795" w:rsidRPr="00B31573" w:rsidRDefault="00DD4795" w:rsidP="00055C3B">
            <w:pPr>
              <w:rPr>
                <w:rFonts w:asciiTheme="minorHAnsi" w:hAnsiTheme="minorHAnsi" w:cstheme="minorHAnsi"/>
                <w:color w:val="000000"/>
                <w:sz w:val="22"/>
                <w:szCs w:val="22"/>
                <w:lang w:val="en-AU"/>
              </w:rPr>
            </w:pPr>
          </w:p>
        </w:tc>
      </w:tr>
      <w:tr w:rsidR="00DD4795" w:rsidRPr="003A1CFA" w14:paraId="6A4798F4" w14:textId="77777777" w:rsidTr="2553C163">
        <w:tc>
          <w:tcPr>
            <w:tcW w:w="2986" w:type="dxa"/>
            <w:tcBorders>
              <w:right w:val="nil"/>
            </w:tcBorders>
          </w:tcPr>
          <w:p w14:paraId="1FD1DA92" w14:textId="77777777" w:rsidR="00DD4795"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Department:</w:t>
            </w:r>
          </w:p>
          <w:p w14:paraId="51B9848F" w14:textId="77777777" w:rsidR="00DD4795" w:rsidRDefault="00DD4795" w:rsidP="007011D4">
            <w:pPr>
              <w:rPr>
                <w:rFonts w:asciiTheme="minorHAnsi" w:hAnsiTheme="minorHAnsi" w:cstheme="minorHAnsi"/>
                <w:b/>
                <w:color w:val="000000"/>
                <w:sz w:val="22"/>
                <w:szCs w:val="22"/>
                <w:lang w:val="en-AU"/>
              </w:rPr>
            </w:pPr>
          </w:p>
          <w:p w14:paraId="7CCBB6A9" w14:textId="5942DA78" w:rsidR="00676154" w:rsidRDefault="00676154"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Classification</w:t>
            </w:r>
            <w:r w:rsidR="005B0A21">
              <w:rPr>
                <w:rFonts w:asciiTheme="minorHAnsi" w:hAnsiTheme="minorHAnsi" w:cstheme="minorHAnsi"/>
                <w:b/>
                <w:color w:val="000000"/>
                <w:sz w:val="22"/>
                <w:szCs w:val="22"/>
                <w:lang w:val="en-AU"/>
              </w:rPr>
              <w:t xml:space="preserve"> Level</w:t>
            </w:r>
            <w:r>
              <w:rPr>
                <w:rFonts w:asciiTheme="minorHAnsi" w:hAnsiTheme="minorHAnsi" w:cstheme="minorHAnsi"/>
                <w:b/>
                <w:color w:val="000000"/>
                <w:sz w:val="22"/>
                <w:szCs w:val="22"/>
                <w:lang w:val="en-AU"/>
              </w:rPr>
              <w:t>:</w:t>
            </w:r>
          </w:p>
          <w:p w14:paraId="59A5CD7E" w14:textId="5FD4ABB2" w:rsidR="00676154" w:rsidRPr="003A1CFA" w:rsidRDefault="00676154" w:rsidP="007011D4">
            <w:pPr>
              <w:rPr>
                <w:rFonts w:asciiTheme="minorHAnsi" w:hAnsiTheme="minorHAnsi" w:cstheme="minorHAnsi"/>
                <w:b/>
                <w:color w:val="000000"/>
                <w:sz w:val="22"/>
                <w:szCs w:val="22"/>
                <w:lang w:val="en-AU"/>
              </w:rPr>
            </w:pPr>
          </w:p>
        </w:tc>
        <w:tc>
          <w:tcPr>
            <w:tcW w:w="6040" w:type="dxa"/>
            <w:tcBorders>
              <w:left w:val="nil"/>
            </w:tcBorders>
          </w:tcPr>
          <w:p w14:paraId="0E86105F" w14:textId="3FE651F4" w:rsidR="00DD4795" w:rsidRDefault="00BA44C4"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The Bouverie Centre</w:t>
            </w:r>
          </w:p>
          <w:p w14:paraId="4593728E" w14:textId="77777777" w:rsidR="0000195A" w:rsidRDefault="0000195A" w:rsidP="00055C3B">
            <w:pPr>
              <w:rPr>
                <w:rFonts w:asciiTheme="minorHAnsi" w:hAnsiTheme="minorHAnsi" w:cstheme="minorHAnsi"/>
                <w:color w:val="000000"/>
                <w:sz w:val="22"/>
                <w:szCs w:val="22"/>
                <w:lang w:val="en-AU"/>
              </w:rPr>
            </w:pPr>
          </w:p>
          <w:p w14:paraId="48C936C9" w14:textId="0DBDCC88" w:rsidR="0000195A" w:rsidRPr="00B31573" w:rsidRDefault="0000195A" w:rsidP="00055C3B">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HEO9</w:t>
            </w:r>
          </w:p>
        </w:tc>
      </w:tr>
      <w:tr w:rsidR="00676154" w:rsidRPr="003A1CFA" w14:paraId="3A54E68C" w14:textId="77777777" w:rsidTr="2553C163">
        <w:trPr>
          <w:trHeight w:val="594"/>
        </w:trPr>
        <w:tc>
          <w:tcPr>
            <w:tcW w:w="2986" w:type="dxa"/>
            <w:tcBorders>
              <w:right w:val="nil"/>
            </w:tcBorders>
          </w:tcPr>
          <w:p w14:paraId="23700D66" w14:textId="77777777" w:rsidR="00676154" w:rsidRPr="003A1CFA" w:rsidRDefault="00676154" w:rsidP="00B857C5">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Employment Type:</w:t>
            </w:r>
          </w:p>
        </w:tc>
        <w:tc>
          <w:tcPr>
            <w:tcW w:w="6040" w:type="dxa"/>
            <w:tcBorders>
              <w:left w:val="nil"/>
            </w:tcBorders>
          </w:tcPr>
          <w:p w14:paraId="1CBEB59C" w14:textId="6625DF1C" w:rsidR="00676154" w:rsidRPr="003A1CFA" w:rsidRDefault="00BA44C4" w:rsidP="00B857C5">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Part Time Fixed Term</w:t>
            </w:r>
          </w:p>
          <w:p w14:paraId="5B49D3F3" w14:textId="77777777" w:rsidR="00676154" w:rsidRDefault="00676154" w:rsidP="00B857C5">
            <w:pPr>
              <w:rPr>
                <w:rFonts w:asciiTheme="minorHAnsi" w:hAnsiTheme="minorHAnsi" w:cstheme="minorHAnsi"/>
                <w:color w:val="000000"/>
                <w:sz w:val="22"/>
                <w:szCs w:val="22"/>
                <w:lang w:val="en-AU"/>
              </w:rPr>
            </w:pPr>
          </w:p>
        </w:tc>
      </w:tr>
      <w:tr w:rsidR="00DD4795" w:rsidRPr="003A1CFA" w14:paraId="71697981" w14:textId="77777777" w:rsidTr="2553C163">
        <w:trPr>
          <w:trHeight w:val="594"/>
        </w:trPr>
        <w:tc>
          <w:tcPr>
            <w:tcW w:w="2986" w:type="dxa"/>
            <w:tcBorders>
              <w:right w:val="nil"/>
            </w:tcBorders>
          </w:tcPr>
          <w:p w14:paraId="503607F5" w14:textId="35324FD8" w:rsidR="00DD4795" w:rsidRPr="003A1CFA" w:rsidRDefault="00DD4795" w:rsidP="007011D4">
            <w:pPr>
              <w:rPr>
                <w:rFonts w:asciiTheme="minorHAnsi" w:hAnsiTheme="minorHAnsi" w:cstheme="minorHAnsi"/>
                <w:b/>
                <w:color w:val="000000"/>
                <w:sz w:val="22"/>
                <w:szCs w:val="22"/>
                <w:lang w:val="en-AU"/>
              </w:rPr>
            </w:pPr>
            <w:r>
              <w:rPr>
                <w:rFonts w:asciiTheme="minorHAnsi" w:hAnsiTheme="minorHAnsi" w:cstheme="minorHAnsi"/>
                <w:b/>
                <w:color w:val="000000"/>
                <w:sz w:val="22"/>
                <w:szCs w:val="22"/>
                <w:lang w:val="en-AU"/>
              </w:rPr>
              <w:t>Campus Location:</w:t>
            </w:r>
          </w:p>
        </w:tc>
        <w:tc>
          <w:tcPr>
            <w:tcW w:w="6040" w:type="dxa"/>
            <w:tcBorders>
              <w:left w:val="nil"/>
            </w:tcBorders>
          </w:tcPr>
          <w:p w14:paraId="43DC31A6" w14:textId="3C7E24FA" w:rsidR="00DD4795" w:rsidRDefault="00BA44C4" w:rsidP="007011D4">
            <w:pPr>
              <w:rPr>
                <w:rFonts w:asciiTheme="minorHAnsi" w:hAnsiTheme="minorHAnsi" w:cstheme="minorHAnsi"/>
                <w:color w:val="000000"/>
                <w:sz w:val="22"/>
                <w:szCs w:val="22"/>
                <w:lang w:val="en-AU"/>
              </w:rPr>
            </w:pPr>
            <w:r>
              <w:rPr>
                <w:rFonts w:asciiTheme="minorHAnsi" w:hAnsiTheme="minorHAnsi" w:cstheme="minorHAnsi"/>
                <w:color w:val="000000"/>
                <w:sz w:val="22"/>
                <w:szCs w:val="22"/>
                <w:lang w:val="en-AU"/>
              </w:rPr>
              <w:t>Brunswick</w:t>
            </w:r>
          </w:p>
        </w:tc>
      </w:tr>
      <w:tr w:rsidR="00E42ADC" w:rsidRPr="003A1CFA" w14:paraId="3D1FDE50" w14:textId="77777777" w:rsidTr="2553C163">
        <w:tc>
          <w:tcPr>
            <w:tcW w:w="2986" w:type="dxa"/>
            <w:tcBorders>
              <w:right w:val="nil"/>
            </w:tcBorders>
          </w:tcPr>
          <w:p w14:paraId="7610F29A" w14:textId="77777777" w:rsidR="00E42ADC" w:rsidRPr="003A1CFA" w:rsidRDefault="00E42ADC" w:rsidP="007011D4">
            <w:pPr>
              <w:rPr>
                <w:rFonts w:asciiTheme="minorHAnsi" w:hAnsiTheme="minorHAnsi" w:cstheme="minorHAnsi"/>
                <w:b/>
                <w:color w:val="000000"/>
                <w:sz w:val="22"/>
                <w:szCs w:val="22"/>
                <w:lang w:val="en-AU"/>
              </w:rPr>
            </w:pPr>
            <w:r w:rsidRPr="003A1CFA">
              <w:rPr>
                <w:rFonts w:asciiTheme="minorHAnsi" w:hAnsiTheme="minorHAnsi" w:cstheme="minorHAnsi"/>
                <w:b/>
                <w:color w:val="000000"/>
                <w:sz w:val="22"/>
                <w:szCs w:val="22"/>
                <w:lang w:val="en-AU"/>
              </w:rPr>
              <w:t>Other Benefits:</w:t>
            </w:r>
          </w:p>
          <w:p w14:paraId="0337FCE1" w14:textId="77777777" w:rsidR="00E42ADC" w:rsidRPr="003A1CFA" w:rsidRDefault="00E42ADC" w:rsidP="007011D4">
            <w:pPr>
              <w:rPr>
                <w:rFonts w:asciiTheme="minorHAnsi" w:hAnsiTheme="minorHAnsi" w:cstheme="minorHAnsi"/>
                <w:b/>
                <w:color w:val="000000"/>
                <w:sz w:val="22"/>
                <w:szCs w:val="22"/>
                <w:lang w:val="en-AU"/>
              </w:rPr>
            </w:pPr>
          </w:p>
        </w:tc>
        <w:tc>
          <w:tcPr>
            <w:tcW w:w="6040" w:type="dxa"/>
            <w:tcBorders>
              <w:left w:val="nil"/>
            </w:tcBorders>
          </w:tcPr>
          <w:p w14:paraId="15ECEBD4" w14:textId="77777777" w:rsidR="00E42ADC" w:rsidRPr="003A1CFA" w:rsidRDefault="00000000" w:rsidP="007011D4">
            <w:pPr>
              <w:rPr>
                <w:rFonts w:asciiTheme="minorHAnsi" w:hAnsiTheme="minorHAnsi" w:cstheme="minorHAnsi"/>
                <w:color w:val="000000"/>
                <w:sz w:val="22"/>
                <w:szCs w:val="22"/>
                <w:lang w:val="en-AU"/>
              </w:rPr>
            </w:pPr>
            <w:hyperlink r:id="rId12" w:history="1">
              <w:r w:rsidR="00E42ADC" w:rsidRPr="003A1CFA">
                <w:rPr>
                  <w:rStyle w:val="Hyperlink"/>
                  <w:rFonts w:asciiTheme="minorHAnsi" w:hAnsiTheme="minorHAnsi" w:cstheme="minorHAnsi"/>
                  <w:sz w:val="22"/>
                  <w:szCs w:val="22"/>
                  <w:lang w:val="en-AU"/>
                </w:rPr>
                <w:t>http://www.latrobe.edu.au/jobs/working/benefits</w:t>
              </w:r>
            </w:hyperlink>
            <w:r w:rsidR="00E42ADC" w:rsidRPr="003A1CFA">
              <w:rPr>
                <w:rFonts w:asciiTheme="minorHAnsi" w:hAnsiTheme="minorHAnsi" w:cstheme="minorHAnsi"/>
                <w:color w:val="000000"/>
                <w:sz w:val="22"/>
                <w:szCs w:val="22"/>
                <w:lang w:val="en-AU"/>
              </w:rPr>
              <w:t xml:space="preserve"> </w:t>
            </w:r>
          </w:p>
        </w:tc>
      </w:tr>
    </w:tbl>
    <w:p w14:paraId="0AA079AF" w14:textId="77777777" w:rsidR="00E42ADC" w:rsidRPr="003A1CFA" w:rsidRDefault="00E42ADC" w:rsidP="00E42ADC">
      <w:pPr>
        <w:rPr>
          <w:rFonts w:asciiTheme="minorHAnsi" w:hAnsiTheme="minorHAnsi" w:cstheme="minorHAnsi"/>
          <w:sz w:val="22"/>
          <w:szCs w:val="22"/>
        </w:rPr>
      </w:pPr>
      <w:r w:rsidRPr="003A1CFA">
        <w:rPr>
          <w:rFonts w:asciiTheme="minorHAnsi" w:hAnsiTheme="minorHAnsi" w:cstheme="minorHAnsi"/>
          <w:sz w:val="22"/>
          <w:szCs w:val="22"/>
        </w:rPr>
        <w:t>Further information about:</w:t>
      </w:r>
    </w:p>
    <w:p w14:paraId="48600346" w14:textId="10DA2197" w:rsidR="00BA44C4" w:rsidRPr="00BA44C4" w:rsidRDefault="00B31573" w:rsidP="00BA44C4">
      <w:pPr>
        <w:tabs>
          <w:tab w:val="left" w:pos="5700"/>
        </w:tabs>
        <w:rPr>
          <w:rFonts w:asciiTheme="minorHAnsi" w:hAnsiTheme="minorHAnsi" w:cstheme="minorHAnsi"/>
          <w:sz w:val="22"/>
          <w:szCs w:val="22"/>
        </w:rPr>
      </w:pPr>
      <w:r>
        <w:rPr>
          <w:rFonts w:asciiTheme="minorHAnsi" w:hAnsiTheme="minorHAnsi" w:cstheme="minorHAnsi"/>
          <w:sz w:val="22"/>
          <w:szCs w:val="22"/>
        </w:rPr>
        <w:tab/>
      </w:r>
    </w:p>
    <w:p w14:paraId="0CF13B88" w14:textId="37D714C9" w:rsidR="00BA44C4" w:rsidRDefault="00BA44C4" w:rsidP="00BA44C4">
      <w:pPr>
        <w:rPr>
          <w:rFonts w:asciiTheme="minorHAnsi" w:hAnsiTheme="minorHAnsi" w:cstheme="minorHAnsi"/>
          <w:sz w:val="22"/>
          <w:szCs w:val="22"/>
          <w:lang w:val="en-AU"/>
        </w:rPr>
      </w:pPr>
      <w:r w:rsidRPr="00BA44C4">
        <w:rPr>
          <w:rFonts w:asciiTheme="minorHAnsi" w:hAnsiTheme="minorHAnsi" w:cstheme="minorHAnsi"/>
          <w:sz w:val="22"/>
          <w:szCs w:val="22"/>
          <w:lang w:val="en-AU"/>
        </w:rPr>
        <w:t xml:space="preserve"> La Trobe University - </w:t>
      </w:r>
      <w:hyperlink r:id="rId13" w:history="1">
        <w:r w:rsidRPr="00BA44C4">
          <w:rPr>
            <w:rStyle w:val="Hyperlink"/>
            <w:rFonts w:asciiTheme="minorHAnsi" w:hAnsiTheme="minorHAnsi" w:cstheme="minorHAnsi"/>
            <w:sz w:val="22"/>
            <w:szCs w:val="22"/>
            <w:lang w:val="en-AU"/>
          </w:rPr>
          <w:t>http://www.latrobe.edu.au/about</w:t>
        </w:r>
      </w:hyperlink>
    </w:p>
    <w:p w14:paraId="266A61C2" w14:textId="500FE5D7" w:rsidR="00BA44C4" w:rsidRPr="00BA44C4" w:rsidRDefault="00BA44C4" w:rsidP="00BA44C4">
      <w:pPr>
        <w:rPr>
          <w:rFonts w:asciiTheme="minorHAnsi" w:hAnsiTheme="minorHAnsi" w:cstheme="minorHAnsi"/>
          <w:sz w:val="22"/>
          <w:szCs w:val="22"/>
          <w:lang w:val="en-AU"/>
        </w:rPr>
      </w:pPr>
      <w:r w:rsidRPr="00BA44C4">
        <w:rPr>
          <w:rFonts w:asciiTheme="minorHAnsi" w:hAnsiTheme="minorHAnsi" w:cstheme="minorHAnsi"/>
          <w:sz w:val="22"/>
          <w:szCs w:val="22"/>
          <w:lang w:val="en-AU"/>
        </w:rPr>
        <w:t xml:space="preserve"> </w:t>
      </w:r>
    </w:p>
    <w:p w14:paraId="2577AB65" w14:textId="00175D31" w:rsidR="00E42ADC" w:rsidRDefault="00BA44C4" w:rsidP="00BA44C4">
      <w:pPr>
        <w:rPr>
          <w:rFonts w:asciiTheme="minorHAnsi" w:hAnsiTheme="minorHAnsi" w:cstheme="minorHAnsi"/>
          <w:sz w:val="22"/>
          <w:szCs w:val="22"/>
          <w:lang w:val="en-AU"/>
        </w:rPr>
      </w:pPr>
      <w:r w:rsidRPr="00BA44C4">
        <w:rPr>
          <w:rFonts w:asciiTheme="minorHAnsi" w:hAnsiTheme="minorHAnsi" w:cstheme="minorHAnsi"/>
          <w:sz w:val="22"/>
          <w:szCs w:val="22"/>
          <w:lang w:val="en-AU"/>
        </w:rPr>
        <w:t xml:space="preserve">The Bouverie Centre - </w:t>
      </w:r>
      <w:hyperlink r:id="rId14" w:history="1">
        <w:r w:rsidRPr="00D96893">
          <w:rPr>
            <w:rStyle w:val="Hyperlink"/>
            <w:rFonts w:asciiTheme="minorHAnsi" w:hAnsiTheme="minorHAnsi" w:cstheme="minorHAnsi"/>
            <w:sz w:val="22"/>
            <w:szCs w:val="22"/>
            <w:lang w:val="en-AU"/>
          </w:rPr>
          <w:t>https://www.latrobe.edu.au/research/centres/health/bouverie</w:t>
        </w:r>
      </w:hyperlink>
    </w:p>
    <w:p w14:paraId="51A9F308" w14:textId="77777777" w:rsidR="00BA44C4" w:rsidRPr="003A1CFA" w:rsidRDefault="00BA44C4" w:rsidP="00BA44C4">
      <w:pPr>
        <w:rPr>
          <w:rFonts w:asciiTheme="minorHAnsi" w:hAnsiTheme="minorHAnsi" w:cstheme="minorHAnsi"/>
          <w:sz w:val="22"/>
          <w:szCs w:val="22"/>
          <w:lang w:val="en-AU"/>
        </w:rPr>
      </w:pPr>
    </w:p>
    <w:p w14:paraId="6681A43C" w14:textId="77777777" w:rsidR="00E42ADC" w:rsidRPr="001D06DF" w:rsidRDefault="00147849" w:rsidP="00E42ADC">
      <w:pPr>
        <w:rPr>
          <w:rFonts w:asciiTheme="minorHAnsi" w:hAnsiTheme="minorHAnsi" w:cstheme="minorHAnsi"/>
        </w:rPr>
      </w:pPr>
      <w:r>
        <w:rPr>
          <w:rFonts w:asciiTheme="minorHAnsi" w:hAnsiTheme="minorHAnsi" w:cstheme="minorHAnsi"/>
          <w:noProof/>
          <w:snapToGrid/>
          <w:lang w:val="en-AU" w:eastAsia="en-AU"/>
        </w:rPr>
        <mc:AlternateContent>
          <mc:Choice Requires="wps">
            <w:drawing>
              <wp:anchor distT="4294967295" distB="4294967295" distL="114300" distR="114300" simplePos="0" relativeHeight="251658240" behindDoc="0" locked="0" layoutInCell="1" allowOverlap="1" wp14:anchorId="470EDF71" wp14:editId="209ED94E">
                <wp:simplePos x="0" y="0"/>
                <wp:positionH relativeFrom="column">
                  <wp:posOffset>-104775</wp:posOffset>
                </wp:positionH>
                <wp:positionV relativeFrom="paragraph">
                  <wp:posOffset>136524</wp:posOffset>
                </wp:positionV>
                <wp:extent cx="6172200" cy="0"/>
                <wp:effectExtent l="0" t="0" r="1905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xmlns:w16du="http://schemas.microsoft.com/office/word/2023/wordml/word16du">
            <w:pict>
              <v:line w14:anchorId="7A77DE15" id="Line 1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5pt,10.75pt" to="477.7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"/>
            </w:pict>
          </mc:Fallback>
        </mc:AlternateContent>
      </w:r>
    </w:p>
    <w:p w14:paraId="02914760" w14:textId="77777777" w:rsidR="00322992" w:rsidRPr="003A1CFA" w:rsidRDefault="00322992" w:rsidP="00D224B1">
      <w:pPr>
        <w:rPr>
          <w:rFonts w:asciiTheme="minorHAnsi" w:hAnsiTheme="minorHAnsi" w:cstheme="minorHAnsi"/>
          <w:sz w:val="22"/>
          <w:szCs w:val="22"/>
        </w:rPr>
      </w:pPr>
    </w:p>
    <w:p w14:paraId="2A91EE47" w14:textId="77777777" w:rsidR="00DD4795" w:rsidRDefault="00DD4795">
      <w:pPr>
        <w:widowControl/>
        <w:rPr>
          <w:rFonts w:ascii="Calibri" w:hAnsi="Calibri" w:cs="Calibri"/>
          <w:b/>
          <w:bCs/>
          <w:snapToGrid/>
          <w:sz w:val="22"/>
          <w:szCs w:val="22"/>
          <w:lang w:val="en-AU" w:eastAsia="en-AU"/>
        </w:rPr>
      </w:pPr>
      <w:r>
        <w:rPr>
          <w:b/>
          <w:bCs/>
          <w:sz w:val="22"/>
          <w:szCs w:val="22"/>
        </w:rPr>
        <w:br w:type="page"/>
      </w:r>
    </w:p>
    <w:p w14:paraId="054C59C2" w14:textId="77777777" w:rsidR="00276309" w:rsidRDefault="00276309" w:rsidP="00276309">
      <w:pPr>
        <w:pStyle w:val="Default"/>
        <w:rPr>
          <w:b/>
          <w:bCs/>
          <w:color w:val="auto"/>
          <w:sz w:val="22"/>
          <w:szCs w:val="22"/>
        </w:rPr>
      </w:pPr>
      <w:r w:rsidRPr="00276309">
        <w:rPr>
          <w:b/>
          <w:bCs/>
          <w:color w:val="auto"/>
          <w:sz w:val="22"/>
          <w:szCs w:val="22"/>
        </w:rPr>
        <w:lastRenderedPageBreak/>
        <w:t>About The Bouverie Centre</w:t>
      </w:r>
    </w:p>
    <w:p w14:paraId="0E9A4F0A" w14:textId="77777777" w:rsidR="00276309" w:rsidRPr="00276309" w:rsidRDefault="00276309" w:rsidP="00276309">
      <w:pPr>
        <w:pStyle w:val="Default"/>
        <w:rPr>
          <w:b/>
          <w:bCs/>
          <w:color w:val="auto"/>
          <w:sz w:val="22"/>
          <w:szCs w:val="22"/>
        </w:rPr>
      </w:pPr>
    </w:p>
    <w:p w14:paraId="5D1C17BB" w14:textId="77777777" w:rsidR="00276309" w:rsidRPr="00276309" w:rsidRDefault="00276309" w:rsidP="2553C163">
      <w:pPr>
        <w:pStyle w:val="Default"/>
        <w:rPr>
          <w:b/>
          <w:bCs/>
          <w:i/>
          <w:iCs/>
          <w:color w:val="auto"/>
          <w:sz w:val="22"/>
          <w:szCs w:val="22"/>
          <w:lang w:val="en-US"/>
        </w:rPr>
      </w:pPr>
      <w:r w:rsidRPr="2553C163">
        <w:rPr>
          <w:b/>
          <w:bCs/>
          <w:i/>
          <w:iCs/>
          <w:color w:val="auto"/>
          <w:sz w:val="22"/>
          <w:szCs w:val="22"/>
          <w:lang w:val="en-US"/>
        </w:rPr>
        <w:t xml:space="preserve">Healthy relationships in families, </w:t>
      </w:r>
      <w:proofErr w:type="spellStart"/>
      <w:r w:rsidRPr="2553C163">
        <w:rPr>
          <w:b/>
          <w:bCs/>
          <w:i/>
          <w:iCs/>
          <w:color w:val="auto"/>
          <w:sz w:val="22"/>
          <w:szCs w:val="22"/>
          <w:lang w:val="en-US"/>
        </w:rPr>
        <w:t>organisations</w:t>
      </w:r>
      <w:proofErr w:type="spellEnd"/>
      <w:r w:rsidRPr="2553C163">
        <w:rPr>
          <w:b/>
          <w:bCs/>
          <w:i/>
          <w:iCs/>
          <w:color w:val="auto"/>
          <w:sz w:val="22"/>
          <w:szCs w:val="22"/>
          <w:lang w:val="en-US"/>
        </w:rPr>
        <w:t xml:space="preserve"> and communities</w:t>
      </w:r>
    </w:p>
    <w:p w14:paraId="5DBFA36E" w14:textId="77777777" w:rsidR="00276309" w:rsidRPr="00276309" w:rsidRDefault="00276309" w:rsidP="00276309">
      <w:pPr>
        <w:pStyle w:val="Default"/>
        <w:rPr>
          <w:b/>
          <w:bCs/>
          <w:color w:val="auto"/>
          <w:sz w:val="22"/>
          <w:szCs w:val="22"/>
        </w:rPr>
      </w:pPr>
    </w:p>
    <w:p w14:paraId="19C739E0" w14:textId="77777777" w:rsidR="00276309" w:rsidRPr="00276309" w:rsidRDefault="00276309" w:rsidP="2553C163">
      <w:pPr>
        <w:pStyle w:val="Default"/>
        <w:rPr>
          <w:color w:val="auto"/>
          <w:sz w:val="22"/>
          <w:szCs w:val="22"/>
          <w:lang w:val="en-US"/>
        </w:rPr>
      </w:pPr>
      <w:r w:rsidRPr="2553C163">
        <w:rPr>
          <w:color w:val="auto"/>
          <w:sz w:val="22"/>
          <w:szCs w:val="22"/>
          <w:lang w:val="en-US"/>
        </w:rPr>
        <w:t xml:space="preserve">The Bouverie Centre is a Practice-Research-Translation Centre within the School of Psychology and Public Health at La Trobe University. The Centre is also a Statewide Specialist Mental Health Service within Victoria’s public mental health system. The Bouverie Centre has a vision of healthy relationships in families, </w:t>
      </w:r>
      <w:proofErr w:type="spellStart"/>
      <w:r w:rsidRPr="2553C163">
        <w:rPr>
          <w:color w:val="auto"/>
          <w:sz w:val="22"/>
          <w:szCs w:val="22"/>
          <w:lang w:val="en-US"/>
        </w:rPr>
        <w:t>organisations</w:t>
      </w:r>
      <w:proofErr w:type="spellEnd"/>
      <w:r w:rsidRPr="2553C163">
        <w:rPr>
          <w:color w:val="auto"/>
          <w:sz w:val="22"/>
          <w:szCs w:val="22"/>
          <w:lang w:val="en-US"/>
        </w:rPr>
        <w:t xml:space="preserve"> and communities and integrates clinical family therapy, practice and service development, academic training in family therapy and a rapidly developing research program. The Centre receives recurrent funding from the Victorian Department of Health and generates income through fee-for-service work with health and human services.</w:t>
      </w:r>
    </w:p>
    <w:p w14:paraId="3D4A0521" w14:textId="0B041128" w:rsidR="00276309" w:rsidRPr="00276309" w:rsidRDefault="00276309" w:rsidP="2553C163">
      <w:pPr>
        <w:pStyle w:val="Default"/>
        <w:rPr>
          <w:color w:val="auto"/>
          <w:sz w:val="22"/>
          <w:szCs w:val="22"/>
          <w:lang w:val="en-US"/>
        </w:rPr>
      </w:pPr>
      <w:r w:rsidRPr="2553C163">
        <w:rPr>
          <w:color w:val="auto"/>
          <w:sz w:val="22"/>
          <w:szCs w:val="22"/>
          <w:lang w:val="en-US"/>
        </w:rPr>
        <w:t xml:space="preserve">A large School within the university, the School of Psychology and Public Health undertakes teaching and research across a broad range of disciplines, </w:t>
      </w:r>
      <w:proofErr w:type="gramStart"/>
      <w:r w:rsidRPr="2553C163">
        <w:rPr>
          <w:color w:val="auto"/>
          <w:sz w:val="22"/>
          <w:szCs w:val="22"/>
          <w:lang w:val="en-US"/>
        </w:rPr>
        <w:t>including:</w:t>
      </w:r>
      <w:proofErr w:type="gramEnd"/>
      <w:r w:rsidRPr="2553C163">
        <w:rPr>
          <w:color w:val="auto"/>
          <w:sz w:val="22"/>
          <w:szCs w:val="22"/>
          <w:lang w:val="en-US"/>
        </w:rPr>
        <w:t xml:space="preserve"> Family Therapy; Art Therapy; Rehabilitation Counselling; Psychology; Counselling; Neuroscience; Public Health; Digital Health and Analytics; Health Information Management; and Ergonomics, Safety and Health. The </w:t>
      </w:r>
      <w:proofErr w:type="gramStart"/>
      <w:r w:rsidRPr="2553C163">
        <w:rPr>
          <w:color w:val="auto"/>
          <w:sz w:val="22"/>
          <w:szCs w:val="22"/>
          <w:lang w:val="en-US"/>
        </w:rPr>
        <w:t>School</w:t>
      </w:r>
      <w:proofErr w:type="gramEnd"/>
      <w:r w:rsidRPr="2553C163">
        <w:rPr>
          <w:color w:val="auto"/>
          <w:sz w:val="22"/>
          <w:szCs w:val="22"/>
          <w:lang w:val="en-US"/>
        </w:rPr>
        <w:t xml:space="preserve"> currently comprises seven academic units: the Department of Public Health, the Department of Psychology and Counselling, the Centre for Alcohol Policy Research (CAPR), the Centre for Health Communication and Participation (CHCP), the Olga Tennison Autism Research Centre (OTARC), the Australian Research Centre in Sex, Health and Society (ARCSHS) and The Bouverie Centre.</w:t>
      </w:r>
    </w:p>
    <w:p w14:paraId="132FD2BA" w14:textId="77777777" w:rsidR="00276309" w:rsidRDefault="00276309" w:rsidP="00C73B62">
      <w:pPr>
        <w:pStyle w:val="Default"/>
        <w:rPr>
          <w:b/>
          <w:bCs/>
          <w:color w:val="auto"/>
          <w:sz w:val="22"/>
          <w:szCs w:val="22"/>
        </w:rPr>
      </w:pPr>
    </w:p>
    <w:p w14:paraId="0CFA129A" w14:textId="77777777" w:rsidR="00276309" w:rsidRDefault="00276309" w:rsidP="00C73B62">
      <w:pPr>
        <w:pStyle w:val="Default"/>
        <w:rPr>
          <w:b/>
          <w:bCs/>
          <w:color w:val="auto"/>
          <w:sz w:val="22"/>
          <w:szCs w:val="22"/>
        </w:rPr>
      </w:pPr>
    </w:p>
    <w:p w14:paraId="1D2D3D60" w14:textId="0DB4851F" w:rsidR="00B31573" w:rsidRDefault="00C73B62" w:rsidP="00F874D8">
      <w:pPr>
        <w:pStyle w:val="Default"/>
        <w:rPr>
          <w:b/>
          <w:bCs/>
          <w:color w:val="auto"/>
          <w:sz w:val="22"/>
          <w:szCs w:val="22"/>
        </w:rPr>
      </w:pPr>
      <w:r w:rsidRPr="00D67ADA">
        <w:rPr>
          <w:b/>
          <w:bCs/>
          <w:color w:val="auto"/>
          <w:sz w:val="22"/>
          <w:szCs w:val="22"/>
        </w:rPr>
        <w:t xml:space="preserve">Position </w:t>
      </w:r>
      <w:r w:rsidR="00322B83">
        <w:rPr>
          <w:b/>
          <w:bCs/>
          <w:color w:val="auto"/>
          <w:sz w:val="22"/>
          <w:szCs w:val="22"/>
        </w:rPr>
        <w:t>Context/</w:t>
      </w:r>
      <w:r w:rsidR="00F874D8" w:rsidRPr="00D67ADA">
        <w:rPr>
          <w:b/>
          <w:bCs/>
          <w:color w:val="auto"/>
          <w:sz w:val="22"/>
          <w:szCs w:val="22"/>
        </w:rPr>
        <w:t>Purpose</w:t>
      </w:r>
    </w:p>
    <w:p w14:paraId="746E7D98" w14:textId="351DC403" w:rsidR="003402F0" w:rsidRDefault="581275FE" w:rsidP="1DFE6711">
      <w:pPr>
        <w:spacing w:before="240" w:after="240"/>
        <w:rPr>
          <w:rFonts w:asciiTheme="minorHAnsi" w:eastAsia="Segoe UI" w:hAnsiTheme="minorHAnsi" w:cstheme="minorHAnsi"/>
          <w:sz w:val="22"/>
          <w:szCs w:val="22"/>
        </w:rPr>
      </w:pPr>
      <w:r w:rsidRPr="00C34671">
        <w:rPr>
          <w:rFonts w:asciiTheme="minorHAnsi" w:eastAsia="Segoe UI" w:hAnsiTheme="minorHAnsi" w:cstheme="minorHAnsi"/>
          <w:sz w:val="22"/>
          <w:szCs w:val="22"/>
        </w:rPr>
        <w:t>The Statewide Coordinator is accountable for leadership and delivery of Victoria's F</w:t>
      </w:r>
      <w:r w:rsidR="000F1FBE" w:rsidRPr="00C34671">
        <w:rPr>
          <w:rFonts w:asciiTheme="minorHAnsi" w:eastAsia="Segoe UI" w:hAnsiTheme="minorHAnsi" w:cstheme="minorHAnsi"/>
          <w:sz w:val="22"/>
          <w:szCs w:val="22"/>
        </w:rPr>
        <w:t xml:space="preserve">amilies where a </w:t>
      </w:r>
      <w:r w:rsidR="00A2762F">
        <w:rPr>
          <w:rFonts w:asciiTheme="minorHAnsi" w:eastAsia="Segoe UI" w:hAnsiTheme="minorHAnsi" w:cstheme="minorHAnsi"/>
          <w:sz w:val="22"/>
          <w:szCs w:val="22"/>
        </w:rPr>
        <w:t>P</w:t>
      </w:r>
      <w:r w:rsidR="000F1FBE" w:rsidRPr="00C34671">
        <w:rPr>
          <w:rFonts w:asciiTheme="minorHAnsi" w:eastAsia="Segoe UI" w:hAnsiTheme="minorHAnsi" w:cstheme="minorHAnsi"/>
          <w:sz w:val="22"/>
          <w:szCs w:val="22"/>
        </w:rPr>
        <w:t xml:space="preserve">arent </w:t>
      </w:r>
      <w:r w:rsidR="00A2762F">
        <w:rPr>
          <w:rFonts w:asciiTheme="minorHAnsi" w:eastAsia="Segoe UI" w:hAnsiTheme="minorHAnsi" w:cstheme="minorHAnsi"/>
          <w:sz w:val="22"/>
          <w:szCs w:val="22"/>
        </w:rPr>
        <w:t>h</w:t>
      </w:r>
      <w:r w:rsidR="00F44A46" w:rsidRPr="00C34671">
        <w:rPr>
          <w:rFonts w:asciiTheme="minorHAnsi" w:eastAsia="Segoe UI" w:hAnsiTheme="minorHAnsi" w:cstheme="minorHAnsi"/>
          <w:sz w:val="22"/>
          <w:szCs w:val="22"/>
        </w:rPr>
        <w:t xml:space="preserve">as a Mental </w:t>
      </w:r>
      <w:r w:rsidR="0061612D">
        <w:rPr>
          <w:rFonts w:asciiTheme="minorHAnsi" w:eastAsia="Segoe UI" w:hAnsiTheme="minorHAnsi" w:cstheme="minorHAnsi"/>
          <w:sz w:val="22"/>
          <w:szCs w:val="22"/>
        </w:rPr>
        <w:t>I</w:t>
      </w:r>
      <w:r w:rsidR="00F44A46" w:rsidRPr="00C34671">
        <w:rPr>
          <w:rFonts w:asciiTheme="minorHAnsi" w:eastAsia="Segoe UI" w:hAnsiTheme="minorHAnsi" w:cstheme="minorHAnsi"/>
          <w:sz w:val="22"/>
          <w:szCs w:val="22"/>
        </w:rPr>
        <w:t xml:space="preserve">llness </w:t>
      </w:r>
      <w:r w:rsidRPr="00C34671">
        <w:rPr>
          <w:rFonts w:asciiTheme="minorHAnsi" w:eastAsia="Segoe UI" w:hAnsiTheme="minorHAnsi" w:cstheme="minorHAnsi"/>
          <w:sz w:val="22"/>
          <w:szCs w:val="22"/>
        </w:rPr>
        <w:t>Program</w:t>
      </w:r>
      <w:r w:rsidR="007C2A22">
        <w:rPr>
          <w:rFonts w:asciiTheme="minorHAnsi" w:eastAsia="Segoe UI" w:hAnsiTheme="minorHAnsi" w:cstheme="minorHAnsi"/>
          <w:sz w:val="22"/>
          <w:szCs w:val="22"/>
        </w:rPr>
        <w:t xml:space="preserve"> (The Program)</w:t>
      </w:r>
      <w:r w:rsidR="003144E9" w:rsidRPr="00C34671">
        <w:rPr>
          <w:rFonts w:asciiTheme="minorHAnsi" w:eastAsia="Segoe UI" w:hAnsiTheme="minorHAnsi" w:cstheme="minorHAnsi"/>
          <w:sz w:val="22"/>
          <w:szCs w:val="22"/>
        </w:rPr>
        <w:t xml:space="preserve"> across</w:t>
      </w:r>
      <w:r w:rsidR="00BA5A55" w:rsidRPr="00C34671">
        <w:rPr>
          <w:rFonts w:asciiTheme="minorHAnsi" w:eastAsia="Segoe UI" w:hAnsiTheme="minorHAnsi" w:cstheme="minorHAnsi"/>
          <w:sz w:val="22"/>
          <w:szCs w:val="22"/>
        </w:rPr>
        <w:t xml:space="preserve"> Adult</w:t>
      </w:r>
      <w:r w:rsidR="003144E9" w:rsidRPr="00C34671">
        <w:rPr>
          <w:rFonts w:asciiTheme="minorHAnsi" w:eastAsia="Segoe UI" w:hAnsiTheme="minorHAnsi" w:cstheme="minorHAnsi"/>
          <w:sz w:val="22"/>
          <w:szCs w:val="22"/>
        </w:rPr>
        <w:t xml:space="preserve"> Area Mental Health</w:t>
      </w:r>
      <w:r w:rsidR="00BA5A55" w:rsidRPr="00C34671">
        <w:rPr>
          <w:rFonts w:asciiTheme="minorHAnsi" w:eastAsia="Segoe UI" w:hAnsiTheme="minorHAnsi" w:cstheme="minorHAnsi"/>
          <w:sz w:val="22"/>
          <w:szCs w:val="22"/>
        </w:rPr>
        <w:t xml:space="preserve"> and Wellbeing Services (AMHWS)</w:t>
      </w:r>
      <w:r w:rsidR="0061612D">
        <w:rPr>
          <w:rFonts w:asciiTheme="minorHAnsi" w:eastAsia="Segoe UI" w:hAnsiTheme="minorHAnsi" w:cstheme="minorHAnsi"/>
          <w:sz w:val="22"/>
          <w:szCs w:val="22"/>
        </w:rPr>
        <w:t xml:space="preserve"> in Victoria. </w:t>
      </w:r>
    </w:p>
    <w:p w14:paraId="3EAE9857" w14:textId="1266B6BD" w:rsidR="005B5977" w:rsidRPr="005B5977" w:rsidRDefault="005B5977" w:rsidP="005B5977">
      <w:pPr>
        <w:spacing w:before="240" w:after="240"/>
        <w:rPr>
          <w:rFonts w:ascii="Calibri" w:hAnsi="Calibri" w:cs="Calibri"/>
          <w:color w:val="000000" w:themeColor="text1"/>
          <w:sz w:val="22"/>
          <w:szCs w:val="22"/>
          <w:lang w:val="en-AU"/>
        </w:rPr>
      </w:pPr>
      <w:r w:rsidRPr="005B5977">
        <w:rPr>
          <w:rFonts w:ascii="Calibri" w:hAnsi="Calibri" w:cs="Calibri"/>
          <w:color w:val="000000" w:themeColor="text1"/>
          <w:sz w:val="22"/>
          <w:szCs w:val="22"/>
          <w:lang w:val="en-AU"/>
        </w:rPr>
        <w:t xml:space="preserve">The program is centrally coordinated by a statewide team based at The Bouverie Centre, La Trobe University's integrated practice and research centre, and is funded by the Victorian State Government. The statewide team </w:t>
      </w:r>
      <w:r w:rsidR="00171CBE">
        <w:rPr>
          <w:rFonts w:ascii="Calibri" w:hAnsi="Calibri" w:cs="Calibri"/>
          <w:color w:val="000000" w:themeColor="text1"/>
          <w:sz w:val="22"/>
          <w:szCs w:val="22"/>
          <w:lang w:val="en-AU"/>
        </w:rPr>
        <w:t xml:space="preserve">functions cover </w:t>
      </w:r>
      <w:r w:rsidRPr="005B5977">
        <w:rPr>
          <w:rFonts w:ascii="Calibri" w:hAnsi="Calibri" w:cs="Calibri"/>
          <w:color w:val="000000" w:themeColor="text1"/>
          <w:sz w:val="22"/>
          <w:szCs w:val="22"/>
          <w:lang w:val="en-AU"/>
        </w:rPr>
        <w:t xml:space="preserve">Project </w:t>
      </w:r>
      <w:r w:rsidR="00A2762F">
        <w:rPr>
          <w:rFonts w:ascii="Calibri" w:hAnsi="Calibri" w:cs="Calibri"/>
          <w:color w:val="000000" w:themeColor="text1"/>
          <w:sz w:val="22"/>
          <w:szCs w:val="22"/>
          <w:lang w:val="en-AU"/>
        </w:rPr>
        <w:t>S</w:t>
      </w:r>
      <w:r w:rsidR="00171CBE">
        <w:rPr>
          <w:rFonts w:ascii="Calibri" w:hAnsi="Calibri" w:cs="Calibri"/>
          <w:color w:val="000000" w:themeColor="text1"/>
          <w:sz w:val="22"/>
          <w:szCs w:val="22"/>
          <w:lang w:val="en-AU"/>
        </w:rPr>
        <w:t>upport</w:t>
      </w:r>
      <w:r w:rsidRPr="005B5977">
        <w:rPr>
          <w:rFonts w:ascii="Calibri" w:hAnsi="Calibri" w:cs="Calibri"/>
          <w:color w:val="000000" w:themeColor="text1"/>
          <w:sz w:val="22"/>
          <w:szCs w:val="22"/>
          <w:lang w:val="en-AU"/>
        </w:rPr>
        <w:t>, Adult and Child &amp; Youth (CYP) Coordinator</w:t>
      </w:r>
      <w:r w:rsidR="003402F0">
        <w:rPr>
          <w:rFonts w:ascii="Calibri" w:hAnsi="Calibri" w:cs="Calibri"/>
          <w:color w:val="000000" w:themeColor="text1"/>
          <w:sz w:val="22"/>
          <w:szCs w:val="22"/>
          <w:lang w:val="en-AU"/>
        </w:rPr>
        <w:t>s</w:t>
      </w:r>
      <w:r w:rsidRPr="005B5977">
        <w:rPr>
          <w:rFonts w:ascii="Calibri" w:hAnsi="Calibri" w:cs="Calibri"/>
          <w:color w:val="000000" w:themeColor="text1"/>
          <w:sz w:val="22"/>
          <w:szCs w:val="22"/>
          <w:lang w:val="en-AU"/>
        </w:rPr>
        <w:t xml:space="preserve">, and </w:t>
      </w:r>
      <w:r w:rsidR="00A2762F">
        <w:rPr>
          <w:rFonts w:ascii="Calibri" w:hAnsi="Calibri" w:cs="Calibri"/>
          <w:color w:val="000000" w:themeColor="text1"/>
          <w:sz w:val="22"/>
          <w:szCs w:val="22"/>
          <w:lang w:val="en-AU"/>
        </w:rPr>
        <w:t>R</w:t>
      </w:r>
      <w:r w:rsidR="003402F0">
        <w:rPr>
          <w:rFonts w:ascii="Calibri" w:hAnsi="Calibri" w:cs="Calibri"/>
          <w:color w:val="000000" w:themeColor="text1"/>
          <w:sz w:val="22"/>
          <w:szCs w:val="22"/>
          <w:lang w:val="en-AU"/>
        </w:rPr>
        <w:t>esearch</w:t>
      </w:r>
      <w:r w:rsidRPr="005B5977">
        <w:rPr>
          <w:rFonts w:ascii="Calibri" w:hAnsi="Calibri" w:cs="Calibri"/>
          <w:color w:val="000000" w:themeColor="text1"/>
          <w:sz w:val="22"/>
          <w:szCs w:val="22"/>
          <w:lang w:val="en-AU"/>
        </w:rPr>
        <w:t>.</w:t>
      </w:r>
    </w:p>
    <w:p w14:paraId="73C5BB84" w14:textId="45F4009F" w:rsidR="009B746B" w:rsidRDefault="009B746B" w:rsidP="009B746B">
      <w:pPr>
        <w:spacing w:before="240" w:after="240"/>
        <w:rPr>
          <w:rFonts w:ascii="Calibri" w:hAnsi="Calibri" w:cs="Calibri"/>
          <w:color w:val="000000" w:themeColor="text1"/>
          <w:sz w:val="22"/>
          <w:szCs w:val="22"/>
          <w:lang w:val="en-AU"/>
        </w:rPr>
      </w:pPr>
      <w:r w:rsidRPr="003A19FE">
        <w:rPr>
          <w:rFonts w:ascii="Calibri" w:hAnsi="Calibri" w:cs="Calibri"/>
          <w:color w:val="000000" w:themeColor="text1"/>
          <w:sz w:val="22"/>
          <w:szCs w:val="22"/>
          <w:lang w:val="en-AU"/>
        </w:rPr>
        <w:t xml:space="preserve">The </w:t>
      </w:r>
      <w:r w:rsidR="00561954" w:rsidRPr="00561954">
        <w:rPr>
          <w:rFonts w:ascii="Calibri" w:hAnsi="Calibri" w:cs="Calibri"/>
          <w:i/>
          <w:iCs/>
          <w:color w:val="000000" w:themeColor="text1"/>
          <w:sz w:val="22"/>
          <w:szCs w:val="22"/>
          <w:lang w:val="en-AU"/>
        </w:rPr>
        <w:t>Program</w:t>
      </w:r>
      <w:r w:rsidR="00561954">
        <w:rPr>
          <w:rFonts w:ascii="Calibri" w:hAnsi="Calibri" w:cs="Calibri"/>
          <w:color w:val="000000" w:themeColor="text1"/>
          <w:sz w:val="22"/>
          <w:szCs w:val="22"/>
          <w:lang w:val="en-AU"/>
        </w:rPr>
        <w:t xml:space="preserve"> </w:t>
      </w:r>
      <w:r w:rsidRPr="003A19FE">
        <w:rPr>
          <w:rFonts w:ascii="Calibri" w:hAnsi="Calibri" w:cs="Calibri"/>
          <w:color w:val="000000" w:themeColor="text1"/>
          <w:sz w:val="22"/>
          <w:szCs w:val="22"/>
          <w:lang w:val="en-AU"/>
        </w:rPr>
        <w:t xml:space="preserve">promotes and supports family-inclusive practice for families where a parent experiences mental health concerns across 22 Adult Mental Health and Wellbeing Services (AMHWS) in metropolitan and regional Victoria. The </w:t>
      </w:r>
      <w:r w:rsidR="007117C8">
        <w:rPr>
          <w:rFonts w:ascii="Calibri" w:hAnsi="Calibri" w:cs="Calibri"/>
          <w:color w:val="000000" w:themeColor="text1"/>
          <w:sz w:val="22"/>
          <w:szCs w:val="22"/>
          <w:lang w:val="en-AU"/>
        </w:rPr>
        <w:t>P</w:t>
      </w:r>
      <w:r w:rsidRPr="003A19FE">
        <w:rPr>
          <w:rFonts w:ascii="Calibri" w:hAnsi="Calibri" w:cs="Calibri"/>
          <w:color w:val="000000" w:themeColor="text1"/>
          <w:sz w:val="22"/>
          <w:szCs w:val="22"/>
          <w:lang w:val="en-AU"/>
        </w:rPr>
        <w:t>rogram supports local A</w:t>
      </w:r>
      <w:r w:rsidR="00E65266" w:rsidRPr="003A19FE">
        <w:rPr>
          <w:rFonts w:ascii="Calibri" w:hAnsi="Calibri" w:cs="Calibri"/>
          <w:color w:val="000000" w:themeColor="text1"/>
          <w:sz w:val="22"/>
          <w:szCs w:val="22"/>
          <w:lang w:val="en-AU"/>
        </w:rPr>
        <w:t>MHWS</w:t>
      </w:r>
      <w:r w:rsidR="00A755EF" w:rsidRPr="003A19FE">
        <w:rPr>
          <w:rFonts w:ascii="Calibri" w:hAnsi="Calibri" w:cs="Calibri"/>
          <w:color w:val="000000" w:themeColor="text1"/>
          <w:sz w:val="22"/>
          <w:szCs w:val="22"/>
          <w:lang w:val="en-AU"/>
        </w:rPr>
        <w:t xml:space="preserve"> </w:t>
      </w:r>
      <w:r w:rsidRPr="003A19FE">
        <w:rPr>
          <w:rFonts w:ascii="Calibri" w:hAnsi="Calibri" w:cs="Calibri"/>
          <w:color w:val="000000" w:themeColor="text1"/>
          <w:sz w:val="22"/>
          <w:szCs w:val="22"/>
          <w:lang w:val="en-AU"/>
        </w:rPr>
        <w:t>Program Coordinators and Child and Youth Workers to strengthen organisational practice, build workforce capability, provide support and referrals for children and young people, allocate brokerage funding to enhance the wellbeing and community participation of children, young people and families, and foster partnerships with local service networks.</w:t>
      </w:r>
    </w:p>
    <w:p w14:paraId="13EBE64B" w14:textId="21AA6DA5" w:rsidR="007117C8" w:rsidRPr="00A2762F" w:rsidRDefault="007117C8" w:rsidP="009B746B">
      <w:pPr>
        <w:spacing w:before="240" w:after="240"/>
        <w:rPr>
          <w:sz w:val="22"/>
          <w:szCs w:val="22"/>
        </w:rPr>
      </w:pPr>
      <w:r>
        <w:rPr>
          <w:rFonts w:asciiTheme="minorHAnsi" w:eastAsia="Segoe UI" w:hAnsiTheme="minorHAnsi" w:cstheme="minorHAnsi"/>
          <w:sz w:val="22"/>
          <w:szCs w:val="22"/>
        </w:rPr>
        <w:t xml:space="preserve">The role of Coordinator includes </w:t>
      </w:r>
      <w:r w:rsidRPr="00C34671">
        <w:rPr>
          <w:rFonts w:asciiTheme="minorHAnsi" w:eastAsia="Segoe UI" w:hAnsiTheme="minorHAnsi" w:cstheme="minorHAnsi"/>
          <w:sz w:val="22"/>
          <w:szCs w:val="22"/>
        </w:rPr>
        <w:t xml:space="preserve">providing line management to the </w:t>
      </w:r>
      <w:r>
        <w:rPr>
          <w:rFonts w:asciiTheme="minorHAnsi" w:eastAsia="Segoe UI" w:hAnsiTheme="minorHAnsi" w:cstheme="minorHAnsi"/>
          <w:sz w:val="22"/>
          <w:szCs w:val="22"/>
        </w:rPr>
        <w:t xml:space="preserve">Program </w:t>
      </w:r>
      <w:r w:rsidRPr="00C34671">
        <w:rPr>
          <w:rFonts w:asciiTheme="minorHAnsi" w:eastAsia="Segoe UI" w:hAnsiTheme="minorHAnsi" w:cstheme="minorHAnsi"/>
          <w:sz w:val="22"/>
          <w:szCs w:val="22"/>
        </w:rPr>
        <w:t>team; maintaining strategic partnerships with the Victorian Department of Health, Tandem and key sector stakeholders; managing program reporting, contractual deliverables, audits and performance monitoring; overseeing the implementation of the Programs strategic priorities; supporting evaluation and research; providing subject matter expertise on families where a parent experiences mental illness; and advocating for improved outcomes for children, parents and families across Victoria</w:t>
      </w:r>
      <w:r w:rsidRPr="1DFE6711">
        <w:rPr>
          <w:rFonts w:eastAsia="Segoe UI"/>
          <w:sz w:val="22"/>
          <w:szCs w:val="22"/>
        </w:rPr>
        <w:t>.</w:t>
      </w:r>
    </w:p>
    <w:p w14:paraId="2E6A0FF8" w14:textId="3CC8B505" w:rsidR="00FF5F28" w:rsidRPr="00C464E9" w:rsidRDefault="00FF5F28" w:rsidP="00FF5F28">
      <w:pPr>
        <w:pStyle w:val="Default"/>
        <w:rPr>
          <w:color w:val="auto"/>
          <w:sz w:val="22"/>
          <w:szCs w:val="22"/>
          <w:lang w:val="en-US"/>
        </w:rPr>
      </w:pPr>
      <w:r w:rsidRPr="00C464E9">
        <w:rPr>
          <w:color w:val="auto"/>
          <w:sz w:val="22"/>
          <w:szCs w:val="22"/>
          <w:lang w:val="en-US"/>
        </w:rPr>
        <w:t xml:space="preserve">The </w:t>
      </w:r>
      <w:r w:rsidR="00561954">
        <w:rPr>
          <w:color w:val="auto"/>
          <w:sz w:val="22"/>
          <w:szCs w:val="22"/>
          <w:lang w:val="en-US"/>
        </w:rPr>
        <w:t>P</w:t>
      </w:r>
      <w:r w:rsidRPr="00C464E9">
        <w:rPr>
          <w:color w:val="auto"/>
          <w:sz w:val="22"/>
          <w:szCs w:val="22"/>
          <w:lang w:val="en-US"/>
        </w:rPr>
        <w:t>rogram has been funded by the Victorian State government since 2007 and was expanded in 2016 to extend coverage to all Victorian clinical adult mental health services and to enhance the statewide co-ordination of the program. The Royal Commission into Victoria</w:t>
      </w:r>
      <w:r w:rsidR="0061078D" w:rsidRPr="00C464E9">
        <w:rPr>
          <w:color w:val="auto"/>
          <w:sz w:val="22"/>
          <w:szCs w:val="22"/>
          <w:lang w:val="en-US"/>
        </w:rPr>
        <w:t>’</w:t>
      </w:r>
      <w:r w:rsidRPr="00C464E9">
        <w:rPr>
          <w:color w:val="auto"/>
          <w:sz w:val="22"/>
          <w:szCs w:val="22"/>
          <w:lang w:val="en-US"/>
        </w:rPr>
        <w:t>s Mental Health System 2021 recommended a</w:t>
      </w:r>
      <w:r w:rsidR="006B3028">
        <w:rPr>
          <w:color w:val="auto"/>
          <w:sz w:val="22"/>
          <w:szCs w:val="22"/>
          <w:lang w:val="en-US"/>
        </w:rPr>
        <w:t xml:space="preserve"> further</w:t>
      </w:r>
      <w:r w:rsidRPr="00C464E9">
        <w:rPr>
          <w:color w:val="auto"/>
          <w:sz w:val="22"/>
          <w:szCs w:val="22"/>
          <w:lang w:val="en-US"/>
        </w:rPr>
        <w:t xml:space="preserve"> expansion of </w:t>
      </w:r>
      <w:r w:rsidR="00C464E9" w:rsidRPr="00C464E9">
        <w:rPr>
          <w:color w:val="auto"/>
          <w:sz w:val="22"/>
          <w:szCs w:val="22"/>
          <w:lang w:val="en-US"/>
        </w:rPr>
        <w:t>the program</w:t>
      </w:r>
      <w:r w:rsidRPr="00C464E9">
        <w:rPr>
          <w:color w:val="auto"/>
          <w:sz w:val="22"/>
          <w:szCs w:val="22"/>
          <w:lang w:val="en-US"/>
        </w:rPr>
        <w:t xml:space="preserve">. The expanded program </w:t>
      </w:r>
      <w:r w:rsidR="00C369DB">
        <w:rPr>
          <w:color w:val="auto"/>
          <w:sz w:val="22"/>
          <w:szCs w:val="22"/>
          <w:lang w:val="en-US"/>
        </w:rPr>
        <w:t xml:space="preserve">allowed for </w:t>
      </w:r>
      <w:r w:rsidRPr="00C464E9">
        <w:rPr>
          <w:color w:val="auto"/>
          <w:sz w:val="22"/>
          <w:szCs w:val="22"/>
          <w:lang w:val="en-US"/>
        </w:rPr>
        <w:t>32 Child and Young person positions and additional brokerage money</w:t>
      </w:r>
      <w:r w:rsidR="00022861">
        <w:rPr>
          <w:color w:val="auto"/>
          <w:sz w:val="22"/>
          <w:szCs w:val="22"/>
          <w:lang w:val="en-US"/>
        </w:rPr>
        <w:t>.</w:t>
      </w:r>
    </w:p>
    <w:p w14:paraId="7F6888C6" w14:textId="77777777" w:rsidR="00FF5F28" w:rsidRPr="00C464E9" w:rsidRDefault="00FF5F28" w:rsidP="00FF5F28">
      <w:pPr>
        <w:pStyle w:val="Default"/>
        <w:rPr>
          <w:color w:val="auto"/>
          <w:sz w:val="22"/>
          <w:szCs w:val="22"/>
          <w:lang w:val="en-US"/>
        </w:rPr>
      </w:pPr>
    </w:p>
    <w:p w14:paraId="4D0AA775" w14:textId="7AD551D0" w:rsidR="00157DC2" w:rsidRDefault="00FF5F28" w:rsidP="2553C163">
      <w:pPr>
        <w:pStyle w:val="Default"/>
        <w:spacing w:line="300" w:lineRule="auto"/>
        <w:rPr>
          <w:color w:val="auto"/>
          <w:sz w:val="22"/>
          <w:szCs w:val="22"/>
          <w:lang w:val="en-US"/>
        </w:rPr>
      </w:pPr>
      <w:r w:rsidRPr="00C464E9">
        <w:rPr>
          <w:color w:val="auto"/>
          <w:sz w:val="22"/>
          <w:szCs w:val="22"/>
          <w:lang w:val="en-US"/>
        </w:rPr>
        <w:lastRenderedPageBreak/>
        <w:t xml:space="preserve">The </w:t>
      </w:r>
      <w:r w:rsidR="00654FDB" w:rsidRPr="00C464E9">
        <w:rPr>
          <w:color w:val="auto"/>
          <w:sz w:val="22"/>
          <w:szCs w:val="22"/>
          <w:lang w:val="en-US"/>
        </w:rPr>
        <w:t>Statewide coordinator</w:t>
      </w:r>
      <w:r w:rsidRPr="00C464E9">
        <w:rPr>
          <w:color w:val="auto"/>
          <w:sz w:val="22"/>
          <w:szCs w:val="22"/>
          <w:lang w:val="en-US"/>
        </w:rPr>
        <w:t xml:space="preserve"> </w:t>
      </w:r>
      <w:r w:rsidR="00914A92" w:rsidRPr="00C464E9">
        <w:rPr>
          <w:color w:val="auto"/>
          <w:sz w:val="22"/>
          <w:szCs w:val="22"/>
          <w:lang w:val="en-US"/>
        </w:rPr>
        <w:t>has</w:t>
      </w:r>
      <w:r w:rsidR="00654FDB" w:rsidRPr="00C464E9">
        <w:rPr>
          <w:color w:val="auto"/>
          <w:sz w:val="22"/>
          <w:szCs w:val="22"/>
          <w:lang w:val="en-US"/>
        </w:rPr>
        <w:t xml:space="preserve"> a leadership position </w:t>
      </w:r>
      <w:r w:rsidRPr="00C464E9">
        <w:rPr>
          <w:color w:val="auto"/>
          <w:sz w:val="22"/>
          <w:szCs w:val="22"/>
          <w:lang w:val="en-US"/>
        </w:rPr>
        <w:t>within the Practice and Service Development Program of The Bouverie Centre</w:t>
      </w:r>
      <w:r w:rsidR="00AF0549" w:rsidRPr="00C464E9">
        <w:rPr>
          <w:color w:val="auto"/>
          <w:sz w:val="22"/>
          <w:szCs w:val="22"/>
          <w:lang w:val="en-US"/>
        </w:rPr>
        <w:t xml:space="preserve"> and reports </w:t>
      </w:r>
      <w:r w:rsidR="00C369DB">
        <w:rPr>
          <w:color w:val="auto"/>
          <w:sz w:val="22"/>
          <w:szCs w:val="22"/>
          <w:lang w:val="en-US"/>
        </w:rPr>
        <w:t xml:space="preserve">directly </w:t>
      </w:r>
      <w:r w:rsidR="00AF0549" w:rsidRPr="00C464E9">
        <w:rPr>
          <w:color w:val="auto"/>
          <w:sz w:val="22"/>
          <w:szCs w:val="22"/>
          <w:lang w:val="en-US"/>
        </w:rPr>
        <w:t xml:space="preserve">to </w:t>
      </w:r>
      <w:r w:rsidR="00BA1357" w:rsidRPr="00C464E9">
        <w:rPr>
          <w:color w:val="auto"/>
          <w:sz w:val="22"/>
          <w:szCs w:val="22"/>
          <w:lang w:val="en-US"/>
        </w:rPr>
        <w:t xml:space="preserve">The Head of </w:t>
      </w:r>
      <w:r w:rsidR="00E13EAD" w:rsidRPr="00C464E9">
        <w:rPr>
          <w:color w:val="auto"/>
          <w:sz w:val="22"/>
          <w:szCs w:val="22"/>
          <w:lang w:val="en-US"/>
        </w:rPr>
        <w:t xml:space="preserve">Practice and </w:t>
      </w:r>
      <w:r w:rsidR="006A204A">
        <w:rPr>
          <w:color w:val="auto"/>
          <w:sz w:val="22"/>
          <w:szCs w:val="22"/>
          <w:lang w:val="en-US"/>
        </w:rPr>
        <w:t>S</w:t>
      </w:r>
      <w:r w:rsidR="00E13EAD" w:rsidRPr="00C464E9">
        <w:rPr>
          <w:color w:val="auto"/>
          <w:sz w:val="22"/>
          <w:szCs w:val="22"/>
          <w:lang w:val="en-US"/>
        </w:rPr>
        <w:t>ervice Development</w:t>
      </w:r>
      <w:r w:rsidR="00C369DB">
        <w:rPr>
          <w:color w:val="auto"/>
          <w:sz w:val="22"/>
          <w:szCs w:val="22"/>
          <w:lang w:val="en-US"/>
        </w:rPr>
        <w:t xml:space="preserve">, with </w:t>
      </w:r>
      <w:r w:rsidR="003B5D88">
        <w:rPr>
          <w:color w:val="auto"/>
          <w:sz w:val="22"/>
          <w:szCs w:val="22"/>
          <w:lang w:val="en-US"/>
        </w:rPr>
        <w:t xml:space="preserve">two-up </w:t>
      </w:r>
      <w:r w:rsidR="00C369DB">
        <w:rPr>
          <w:color w:val="auto"/>
          <w:sz w:val="22"/>
          <w:szCs w:val="22"/>
          <w:lang w:val="en-US"/>
        </w:rPr>
        <w:t>oversight by the Director</w:t>
      </w:r>
      <w:r w:rsidR="003B5D88">
        <w:rPr>
          <w:color w:val="auto"/>
          <w:sz w:val="22"/>
          <w:szCs w:val="22"/>
          <w:lang w:val="en-US"/>
        </w:rPr>
        <w:t xml:space="preserve"> of the Bouverie Centre. </w:t>
      </w:r>
    </w:p>
    <w:p w14:paraId="00220163" w14:textId="77777777" w:rsidR="00FF5F28" w:rsidRPr="00C464E9" w:rsidRDefault="00FF5F28" w:rsidP="00FF5F28">
      <w:pPr>
        <w:pStyle w:val="Default"/>
        <w:rPr>
          <w:color w:val="auto"/>
          <w:sz w:val="22"/>
          <w:szCs w:val="22"/>
          <w:lang w:val="en-US"/>
        </w:rPr>
      </w:pPr>
    </w:p>
    <w:p w14:paraId="609618FC" w14:textId="77777777" w:rsidR="00C73B62" w:rsidRDefault="00C73B62" w:rsidP="00C73B62">
      <w:pPr>
        <w:pStyle w:val="Default"/>
        <w:rPr>
          <w:sz w:val="22"/>
          <w:szCs w:val="22"/>
        </w:rPr>
      </w:pPr>
    </w:p>
    <w:p w14:paraId="11AE0396" w14:textId="64B07FF6" w:rsidR="00BD10E7" w:rsidRPr="00DC1CB7" w:rsidRDefault="00547E26" w:rsidP="35713D86">
      <w:pPr>
        <w:pStyle w:val="Default"/>
        <w:rPr>
          <w:b/>
          <w:bCs/>
          <w:sz w:val="22"/>
          <w:szCs w:val="22"/>
          <w:highlight w:val="yellow"/>
          <w:shd w:val="clear" w:color="auto" w:fill="F2DBDB" w:themeFill="accent2" w:themeFillTint="33"/>
          <w:lang w:val="en-US"/>
        </w:rPr>
      </w:pPr>
      <w:r>
        <w:rPr>
          <w:b/>
          <w:bCs/>
          <w:sz w:val="22"/>
          <w:szCs w:val="22"/>
        </w:rPr>
        <w:t xml:space="preserve">Generic </w:t>
      </w:r>
      <w:r w:rsidR="00D67ADA">
        <w:rPr>
          <w:b/>
          <w:bCs/>
          <w:sz w:val="22"/>
          <w:szCs w:val="22"/>
        </w:rPr>
        <w:t>D</w:t>
      </w:r>
      <w:r w:rsidR="00C73B62">
        <w:rPr>
          <w:b/>
          <w:bCs/>
          <w:sz w:val="22"/>
          <w:szCs w:val="22"/>
        </w:rPr>
        <w:t xml:space="preserve">uties at this level </w:t>
      </w:r>
      <w:r w:rsidR="00F874D8">
        <w:rPr>
          <w:b/>
          <w:bCs/>
          <w:sz w:val="22"/>
          <w:szCs w:val="22"/>
        </w:rPr>
        <w:t>will</w:t>
      </w:r>
      <w:r w:rsidR="00C73B62">
        <w:rPr>
          <w:b/>
          <w:bCs/>
          <w:sz w:val="22"/>
          <w:szCs w:val="22"/>
        </w:rPr>
        <w:t xml:space="preserve"> include:</w:t>
      </w:r>
    </w:p>
    <w:p w14:paraId="0DDEE2D2" w14:textId="77777777" w:rsidR="006044D1" w:rsidRDefault="006044D1" w:rsidP="00C73B62">
      <w:pPr>
        <w:pStyle w:val="Default"/>
        <w:rPr>
          <w:b/>
          <w:bCs/>
          <w:sz w:val="22"/>
          <w:szCs w:val="22"/>
        </w:rPr>
      </w:pPr>
    </w:p>
    <w:p w14:paraId="02D6B2C1" w14:textId="6229F3AE" w:rsidR="0000195A" w:rsidRPr="00342E8A" w:rsidRDefault="0000195A" w:rsidP="0000195A">
      <w:pPr>
        <w:pStyle w:val="ListParagraph"/>
        <w:numPr>
          <w:ilvl w:val="0"/>
          <w:numId w:val="4"/>
        </w:numPr>
        <w:rPr>
          <w:rFonts w:ascii="Calibri" w:hAnsi="Calibri" w:cs="Calibri"/>
          <w:color w:val="000000"/>
          <w:sz w:val="22"/>
          <w:szCs w:val="22"/>
          <w:lang w:val="en-AU" w:eastAsia="en-AU"/>
        </w:rPr>
      </w:pPr>
      <w:r w:rsidRPr="00C12D05">
        <w:rPr>
          <w:rFonts w:ascii="Calibri" w:hAnsi="Calibri" w:cs="Calibri"/>
          <w:color w:val="000000" w:themeColor="text1"/>
          <w:sz w:val="22"/>
          <w:szCs w:val="22"/>
          <w:lang w:val="en-AU" w:eastAsia="en-AU"/>
        </w:rPr>
        <w:t xml:space="preserve">Responsible for </w:t>
      </w:r>
      <w:r w:rsidR="310347EB" w:rsidRPr="00C12D05">
        <w:rPr>
          <w:rFonts w:ascii="Calibri" w:hAnsi="Calibri" w:cs="Calibri"/>
          <w:color w:val="000000" w:themeColor="text1"/>
          <w:sz w:val="22"/>
          <w:szCs w:val="22"/>
          <w:lang w:val="en-AU" w:eastAsia="en-AU"/>
        </w:rPr>
        <w:t xml:space="preserve">statewide </w:t>
      </w:r>
      <w:r w:rsidR="003B5D88">
        <w:rPr>
          <w:rFonts w:ascii="Calibri" w:hAnsi="Calibri" w:cs="Calibri"/>
          <w:color w:val="000000" w:themeColor="text1"/>
          <w:sz w:val="22"/>
          <w:szCs w:val="22"/>
          <w:lang w:val="en-AU" w:eastAsia="en-AU"/>
        </w:rPr>
        <w:t>P</w:t>
      </w:r>
      <w:r w:rsidRPr="00C12D05">
        <w:rPr>
          <w:rFonts w:ascii="Calibri" w:hAnsi="Calibri" w:cs="Calibri"/>
          <w:color w:val="000000" w:themeColor="text1"/>
          <w:sz w:val="22"/>
          <w:szCs w:val="22"/>
          <w:lang w:val="en-AU" w:eastAsia="en-AU"/>
        </w:rPr>
        <w:t>rogram development and implementation.</w:t>
      </w:r>
    </w:p>
    <w:p w14:paraId="231B3CD4" w14:textId="77777777" w:rsidR="00771CE9" w:rsidRPr="00342E8A" w:rsidRDefault="00771CE9" w:rsidP="00771CE9">
      <w:pPr>
        <w:pStyle w:val="ListParagraph"/>
        <w:numPr>
          <w:ilvl w:val="0"/>
          <w:numId w:val="4"/>
        </w:numPr>
        <w:rPr>
          <w:rFonts w:ascii="Calibri" w:hAnsi="Calibri" w:cs="Calibri"/>
          <w:color w:val="000000"/>
          <w:sz w:val="22"/>
          <w:szCs w:val="22"/>
          <w:lang w:val="en-AU" w:eastAsia="en-AU"/>
        </w:rPr>
      </w:pPr>
      <w:r w:rsidRPr="00342E8A">
        <w:rPr>
          <w:rFonts w:ascii="Calibri" w:hAnsi="Calibri" w:cs="Calibri"/>
          <w:color w:val="000000"/>
          <w:sz w:val="22"/>
          <w:szCs w:val="22"/>
          <w:lang w:val="en-AU" w:eastAsia="en-AU"/>
        </w:rPr>
        <w:t>Conceptualise, develop and review major policies, objectives, programs or strategies involving high level liaison with internal and external stakeholders, including framing relevant internal consultation and negotiation strategies.</w:t>
      </w:r>
    </w:p>
    <w:p w14:paraId="6F6D70F9" w14:textId="7A2D0DF7" w:rsidR="0000195A" w:rsidRPr="00342E8A" w:rsidRDefault="0000195A" w:rsidP="0000195A">
      <w:pPr>
        <w:pStyle w:val="ListParagraph"/>
        <w:numPr>
          <w:ilvl w:val="0"/>
          <w:numId w:val="4"/>
        </w:numPr>
        <w:rPr>
          <w:rFonts w:ascii="Calibri" w:hAnsi="Calibri" w:cs="Calibri"/>
          <w:color w:val="000000"/>
          <w:sz w:val="22"/>
          <w:szCs w:val="22"/>
          <w:lang w:val="en-AU" w:eastAsia="en-AU"/>
        </w:rPr>
      </w:pPr>
      <w:r w:rsidRPr="00342E8A">
        <w:rPr>
          <w:rFonts w:ascii="Calibri" w:hAnsi="Calibri" w:cs="Calibri"/>
          <w:color w:val="000000"/>
          <w:sz w:val="22"/>
          <w:szCs w:val="22"/>
          <w:lang w:val="en-AU" w:eastAsia="en-AU"/>
        </w:rPr>
        <w:t xml:space="preserve">Develop, motivate and mentor administrative, technical and/or professional staff within </w:t>
      </w:r>
      <w:r w:rsidR="003B5D88">
        <w:rPr>
          <w:rFonts w:ascii="Calibri" w:hAnsi="Calibri" w:cs="Calibri"/>
          <w:color w:val="000000"/>
          <w:sz w:val="22"/>
          <w:szCs w:val="22"/>
          <w:lang w:val="en-AU" w:eastAsia="en-AU"/>
        </w:rPr>
        <w:t xml:space="preserve">their </w:t>
      </w:r>
      <w:r w:rsidRPr="00342E8A">
        <w:rPr>
          <w:rFonts w:ascii="Calibri" w:hAnsi="Calibri" w:cs="Calibri"/>
          <w:color w:val="000000"/>
          <w:sz w:val="22"/>
          <w:szCs w:val="22"/>
          <w:lang w:val="en-AU" w:eastAsia="en-AU"/>
        </w:rPr>
        <w:t>work area</w:t>
      </w:r>
      <w:r w:rsidR="003B5D88">
        <w:rPr>
          <w:rFonts w:ascii="Calibri" w:hAnsi="Calibri" w:cs="Calibri"/>
          <w:color w:val="000000"/>
          <w:sz w:val="22"/>
          <w:szCs w:val="22"/>
          <w:lang w:val="en-AU" w:eastAsia="en-AU"/>
        </w:rPr>
        <w:t>s</w:t>
      </w:r>
      <w:r w:rsidRPr="00342E8A">
        <w:rPr>
          <w:rFonts w:ascii="Calibri" w:hAnsi="Calibri" w:cs="Calibri"/>
          <w:color w:val="000000"/>
          <w:sz w:val="22"/>
          <w:szCs w:val="22"/>
          <w:lang w:val="en-AU" w:eastAsia="en-AU"/>
        </w:rPr>
        <w:t xml:space="preserve"> to improve their capability to better meet current and future requirements.</w:t>
      </w:r>
    </w:p>
    <w:p w14:paraId="3D9F10F6" w14:textId="578FA250" w:rsidR="0000195A" w:rsidRPr="00342E8A" w:rsidRDefault="0000195A" w:rsidP="0000195A">
      <w:pPr>
        <w:pStyle w:val="ListParagraph"/>
        <w:numPr>
          <w:ilvl w:val="0"/>
          <w:numId w:val="4"/>
        </w:numPr>
        <w:rPr>
          <w:rFonts w:ascii="Calibri" w:hAnsi="Calibri" w:cs="Calibri"/>
          <w:color w:val="000000"/>
          <w:sz w:val="22"/>
          <w:szCs w:val="22"/>
          <w:lang w:val="en-AU" w:eastAsia="en-AU"/>
        </w:rPr>
      </w:pPr>
      <w:r w:rsidRPr="00342E8A">
        <w:rPr>
          <w:rFonts w:ascii="Calibri" w:hAnsi="Calibri" w:cs="Calibri"/>
          <w:color w:val="000000"/>
          <w:sz w:val="22"/>
          <w:szCs w:val="22"/>
          <w:lang w:val="en-AU" w:eastAsia="en-AU"/>
        </w:rPr>
        <w:t>Develop and enable the capability of staff within the</w:t>
      </w:r>
      <w:r w:rsidR="00A2624B">
        <w:rPr>
          <w:rFonts w:ascii="Calibri" w:hAnsi="Calibri" w:cs="Calibri"/>
          <w:color w:val="000000"/>
          <w:sz w:val="22"/>
          <w:szCs w:val="22"/>
          <w:lang w:val="en-AU" w:eastAsia="en-AU"/>
        </w:rPr>
        <w:t>ir</w:t>
      </w:r>
      <w:r w:rsidRPr="00342E8A">
        <w:rPr>
          <w:rFonts w:ascii="Calibri" w:hAnsi="Calibri" w:cs="Calibri"/>
          <w:color w:val="000000"/>
          <w:sz w:val="22"/>
          <w:szCs w:val="22"/>
          <w:lang w:val="en-AU" w:eastAsia="en-AU"/>
        </w:rPr>
        <w:t xml:space="preserve"> work area by monitoring and continuously managing their performance and mentor them to better meet current and future role requirements. In doing this, provide staff with constructive feedback and support for </w:t>
      </w:r>
      <w:r w:rsidR="00342E8A" w:rsidRPr="00342E8A">
        <w:rPr>
          <w:rFonts w:ascii="Calibri" w:hAnsi="Calibri" w:cs="Calibri"/>
          <w:color w:val="000000"/>
          <w:sz w:val="22"/>
          <w:szCs w:val="22"/>
          <w:lang w:val="en-AU" w:eastAsia="en-AU"/>
        </w:rPr>
        <w:t>high-quality</w:t>
      </w:r>
      <w:r w:rsidRPr="00342E8A">
        <w:rPr>
          <w:rFonts w:ascii="Calibri" w:hAnsi="Calibri" w:cs="Calibri"/>
          <w:color w:val="000000"/>
          <w:sz w:val="22"/>
          <w:szCs w:val="22"/>
          <w:lang w:val="en-AU" w:eastAsia="en-AU"/>
        </w:rPr>
        <w:t xml:space="preserve"> performance contributions. </w:t>
      </w:r>
    </w:p>
    <w:p w14:paraId="1EE4E3B6" w14:textId="77777777" w:rsidR="0000195A" w:rsidRDefault="0000195A" w:rsidP="0000195A">
      <w:pPr>
        <w:rPr>
          <w:rFonts w:ascii="Calibri" w:hAnsi="Calibri" w:cs="Calibri"/>
          <w:color w:val="000000"/>
          <w:sz w:val="22"/>
          <w:szCs w:val="22"/>
          <w:lang w:val="en-AU" w:eastAsia="en-AU"/>
        </w:rPr>
      </w:pPr>
    </w:p>
    <w:p w14:paraId="5260CA89" w14:textId="0D5E2FB1" w:rsidR="00BD10E7" w:rsidRPr="00D250A8" w:rsidRDefault="00547E26" w:rsidP="0000195A">
      <w:pPr>
        <w:rPr>
          <w:rFonts w:ascii="Calibri" w:hAnsi="Calibri" w:cs="Calibri"/>
          <w:b/>
          <w:bCs/>
          <w:color w:val="000000"/>
          <w:sz w:val="22"/>
          <w:szCs w:val="22"/>
          <w:lang w:val="en-AU" w:eastAsia="en-AU"/>
        </w:rPr>
      </w:pPr>
      <w:r w:rsidRPr="00547E26">
        <w:rPr>
          <w:rFonts w:ascii="Calibri" w:hAnsi="Calibri" w:cs="Calibri"/>
          <w:b/>
          <w:bCs/>
          <w:color w:val="000000"/>
          <w:sz w:val="22"/>
          <w:szCs w:val="22"/>
          <w:lang w:val="en-AU" w:eastAsia="en-AU"/>
        </w:rPr>
        <w:t>Specific</w:t>
      </w:r>
      <w:r w:rsidR="00BD10E7" w:rsidRPr="00547E26">
        <w:rPr>
          <w:rFonts w:ascii="Calibri" w:hAnsi="Calibri" w:cs="Calibri"/>
          <w:b/>
          <w:bCs/>
          <w:color w:val="000000"/>
          <w:sz w:val="22"/>
          <w:szCs w:val="22"/>
          <w:lang w:val="en-AU" w:eastAsia="en-AU"/>
        </w:rPr>
        <w:t xml:space="preserve"> duties</w:t>
      </w:r>
      <w:r w:rsidR="000D56F3" w:rsidRPr="00547E26">
        <w:rPr>
          <w:rFonts w:ascii="Calibri" w:hAnsi="Calibri" w:cs="Calibri"/>
          <w:b/>
          <w:bCs/>
          <w:color w:val="000000"/>
          <w:sz w:val="22"/>
          <w:szCs w:val="22"/>
          <w:lang w:val="en-AU" w:eastAsia="en-AU"/>
        </w:rPr>
        <w:t>/accountabilities</w:t>
      </w:r>
      <w:r w:rsidR="00BD10E7" w:rsidRPr="00547E26">
        <w:rPr>
          <w:rFonts w:ascii="Calibri" w:hAnsi="Calibri" w:cs="Calibri"/>
          <w:b/>
          <w:bCs/>
          <w:color w:val="000000"/>
          <w:sz w:val="22"/>
          <w:szCs w:val="22"/>
          <w:lang w:val="en-AU" w:eastAsia="en-AU"/>
        </w:rPr>
        <w:t xml:space="preserve"> for this position</w:t>
      </w:r>
    </w:p>
    <w:p w14:paraId="6646CB79" w14:textId="77777777" w:rsidR="00BD10E7" w:rsidRDefault="00BD10E7" w:rsidP="00BD10E7">
      <w:pPr>
        <w:rPr>
          <w:rFonts w:ascii="Calibri" w:hAnsi="Calibri" w:cs="Calibri"/>
          <w:color w:val="000000"/>
          <w:sz w:val="22"/>
          <w:szCs w:val="22"/>
          <w:lang w:val="en-AU" w:eastAsia="en-AU"/>
        </w:rPr>
      </w:pPr>
    </w:p>
    <w:p w14:paraId="5E448D44" w14:textId="6ABD8D86" w:rsidR="00836FEA" w:rsidRPr="00C34671" w:rsidRDefault="00836FEA" w:rsidP="00836FEA">
      <w:pPr>
        <w:pStyle w:val="ListParagraph"/>
        <w:numPr>
          <w:ilvl w:val="0"/>
          <w:numId w:val="4"/>
        </w:numPr>
        <w:spacing w:line="300" w:lineRule="auto"/>
        <w:rPr>
          <w:rFonts w:asciiTheme="minorHAnsi" w:eastAsia="Segoe UI" w:hAnsiTheme="minorHAnsi" w:cstheme="minorBidi"/>
          <w:sz w:val="22"/>
          <w:szCs w:val="22"/>
          <w:lang w:val="en-AU"/>
        </w:rPr>
      </w:pPr>
      <w:r w:rsidRPr="00C34671">
        <w:rPr>
          <w:rFonts w:asciiTheme="minorHAnsi" w:eastAsia="Segoe UI" w:hAnsiTheme="minorHAnsi" w:cstheme="minorBidi"/>
          <w:sz w:val="22"/>
          <w:szCs w:val="22"/>
          <w:lang w:val="en-AU"/>
        </w:rPr>
        <w:t xml:space="preserve">Provide leadership, coordination and strategic planning for the statewide Program, fostering collaboration, innovation and continuous improvement. </w:t>
      </w:r>
    </w:p>
    <w:p w14:paraId="06EC5933" w14:textId="359C18C9"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Lead, support and develop statewide program staff through performance management, professional development, mentoring and wellbeing initiatives. </w:t>
      </w:r>
    </w:p>
    <w:p w14:paraId="3426B7CB" w14:textId="406F9F7A"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Manage program priorities, resources and deliverables to ensure achievement of statewide objectives and contractual requirements. </w:t>
      </w:r>
    </w:p>
    <w:p w14:paraId="4C65BE69" w14:textId="2127806D" w:rsidR="00836FEA" w:rsidRPr="00C34671" w:rsidRDefault="00836FEA" w:rsidP="00836FEA">
      <w:pPr>
        <w:pStyle w:val="ListParagraph"/>
        <w:numPr>
          <w:ilvl w:val="0"/>
          <w:numId w:val="4"/>
        </w:numPr>
        <w:spacing w:line="300" w:lineRule="auto"/>
        <w:rPr>
          <w:rFonts w:asciiTheme="minorHAnsi" w:eastAsia="Segoe UI" w:hAnsiTheme="minorHAnsi" w:cstheme="minorBidi"/>
          <w:sz w:val="22"/>
          <w:szCs w:val="22"/>
          <w:lang w:val="en-AU"/>
        </w:rPr>
      </w:pPr>
      <w:r w:rsidRPr="00C34671">
        <w:rPr>
          <w:rFonts w:asciiTheme="minorHAnsi" w:eastAsia="Segoe UI" w:hAnsiTheme="minorHAnsi" w:cstheme="minorBidi"/>
          <w:sz w:val="22"/>
          <w:szCs w:val="22"/>
          <w:lang w:val="en-AU"/>
        </w:rPr>
        <w:t xml:space="preserve">Facilitate communication, collaboration and shared learning across </w:t>
      </w:r>
      <w:r w:rsidR="00FB33D3" w:rsidRPr="00C34671">
        <w:rPr>
          <w:rFonts w:asciiTheme="minorHAnsi" w:eastAsia="Segoe UI" w:hAnsiTheme="minorHAnsi" w:cstheme="minorBidi"/>
          <w:sz w:val="22"/>
          <w:szCs w:val="22"/>
          <w:lang w:val="en-AU"/>
        </w:rPr>
        <w:t>Local</w:t>
      </w:r>
      <w:r w:rsidRPr="00C34671">
        <w:rPr>
          <w:rFonts w:asciiTheme="minorHAnsi" w:eastAsia="Segoe UI" w:hAnsiTheme="minorHAnsi" w:cstheme="minorBidi"/>
          <w:sz w:val="22"/>
          <w:szCs w:val="22"/>
          <w:lang w:val="en-AU"/>
        </w:rPr>
        <w:t xml:space="preserve"> Program Coordinators, CYP workers and </w:t>
      </w:r>
      <w:r w:rsidR="0058799B" w:rsidRPr="00C34671">
        <w:rPr>
          <w:rFonts w:asciiTheme="minorHAnsi" w:eastAsia="Segoe UI" w:hAnsiTheme="minorHAnsi" w:cstheme="minorBidi"/>
          <w:sz w:val="22"/>
          <w:szCs w:val="22"/>
          <w:lang w:val="en-AU"/>
        </w:rPr>
        <w:t>Area M</w:t>
      </w:r>
      <w:r w:rsidRPr="00C34671">
        <w:rPr>
          <w:rFonts w:asciiTheme="minorHAnsi" w:eastAsia="Segoe UI" w:hAnsiTheme="minorHAnsi" w:cstheme="minorBidi"/>
          <w:sz w:val="22"/>
          <w:szCs w:val="22"/>
          <w:lang w:val="en-AU"/>
        </w:rPr>
        <w:t xml:space="preserve">ental </w:t>
      </w:r>
      <w:r w:rsidR="0058799B" w:rsidRPr="00C34671">
        <w:rPr>
          <w:rFonts w:asciiTheme="minorHAnsi" w:eastAsia="Segoe UI" w:hAnsiTheme="minorHAnsi" w:cstheme="minorBidi"/>
          <w:sz w:val="22"/>
          <w:szCs w:val="22"/>
          <w:lang w:val="en-AU"/>
        </w:rPr>
        <w:t>H</w:t>
      </w:r>
      <w:r w:rsidRPr="00C34671">
        <w:rPr>
          <w:rFonts w:asciiTheme="minorHAnsi" w:eastAsia="Segoe UI" w:hAnsiTheme="minorHAnsi" w:cstheme="minorBidi"/>
          <w:sz w:val="22"/>
          <w:szCs w:val="22"/>
          <w:lang w:val="en-AU"/>
        </w:rPr>
        <w:t>ealth</w:t>
      </w:r>
      <w:r w:rsidR="0058799B" w:rsidRPr="00C34671">
        <w:rPr>
          <w:rFonts w:asciiTheme="minorHAnsi" w:eastAsia="Segoe UI" w:hAnsiTheme="minorHAnsi" w:cstheme="minorBidi"/>
          <w:sz w:val="22"/>
          <w:szCs w:val="22"/>
          <w:lang w:val="en-AU"/>
        </w:rPr>
        <w:t xml:space="preserve"> and Wellbeing</w:t>
      </w:r>
      <w:r w:rsidRPr="00C34671">
        <w:rPr>
          <w:rFonts w:asciiTheme="minorHAnsi" w:eastAsia="Segoe UI" w:hAnsiTheme="minorHAnsi" w:cstheme="minorBidi"/>
          <w:sz w:val="22"/>
          <w:szCs w:val="22"/>
          <w:lang w:val="en-AU"/>
        </w:rPr>
        <w:t xml:space="preserve"> </w:t>
      </w:r>
      <w:r w:rsidR="0058799B" w:rsidRPr="00C34671">
        <w:rPr>
          <w:rFonts w:asciiTheme="minorHAnsi" w:eastAsia="Segoe UI" w:hAnsiTheme="minorHAnsi" w:cstheme="minorBidi"/>
          <w:sz w:val="22"/>
          <w:szCs w:val="22"/>
          <w:lang w:val="en-AU"/>
        </w:rPr>
        <w:t>S</w:t>
      </w:r>
      <w:r w:rsidRPr="00C34671">
        <w:rPr>
          <w:rFonts w:asciiTheme="minorHAnsi" w:eastAsia="Segoe UI" w:hAnsiTheme="minorHAnsi" w:cstheme="minorBidi"/>
          <w:sz w:val="22"/>
          <w:szCs w:val="22"/>
          <w:lang w:val="en-AU"/>
        </w:rPr>
        <w:t xml:space="preserve">ervices. </w:t>
      </w:r>
    </w:p>
    <w:p w14:paraId="7646AFE9" w14:textId="336CDEFA"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Provide statewide leadership, expert advice and support on family-focused practice for families where a parent experiences mental illness. </w:t>
      </w:r>
    </w:p>
    <w:p w14:paraId="10D781D2" w14:textId="72B2E0DA"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Promote evidence-informed practice and ensure alignment with Victorian mental health policy, system reform and The Bouverie Centre's family practice frameworks. </w:t>
      </w:r>
    </w:p>
    <w:p w14:paraId="369C18A7" w14:textId="3AA13F43"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Build and maintain effective partnerships with the Victorian Department of Health, </w:t>
      </w:r>
      <w:r w:rsidR="00464103" w:rsidRPr="00C34671">
        <w:rPr>
          <w:rFonts w:asciiTheme="minorHAnsi" w:eastAsia="Segoe UI" w:hAnsiTheme="minorHAnsi" w:cstheme="minorHAnsi"/>
          <w:sz w:val="22"/>
          <w:szCs w:val="22"/>
          <w:lang w:val="en-AU"/>
        </w:rPr>
        <w:t>M</w:t>
      </w:r>
      <w:r w:rsidRPr="00C34671">
        <w:rPr>
          <w:rFonts w:asciiTheme="minorHAnsi" w:eastAsia="Segoe UI" w:hAnsiTheme="minorHAnsi" w:cstheme="minorHAnsi"/>
          <w:sz w:val="22"/>
          <w:szCs w:val="22"/>
          <w:lang w:val="en-AU"/>
        </w:rPr>
        <w:t xml:space="preserve">ental </w:t>
      </w:r>
      <w:r w:rsidR="00464103" w:rsidRPr="00C34671">
        <w:rPr>
          <w:rFonts w:asciiTheme="minorHAnsi" w:eastAsia="Segoe UI" w:hAnsiTheme="minorHAnsi" w:cstheme="minorHAnsi"/>
          <w:sz w:val="22"/>
          <w:szCs w:val="22"/>
          <w:lang w:val="en-AU"/>
        </w:rPr>
        <w:t>H</w:t>
      </w:r>
      <w:r w:rsidRPr="00C34671">
        <w:rPr>
          <w:rFonts w:asciiTheme="minorHAnsi" w:eastAsia="Segoe UI" w:hAnsiTheme="minorHAnsi" w:cstheme="minorHAnsi"/>
          <w:sz w:val="22"/>
          <w:szCs w:val="22"/>
          <w:lang w:val="en-AU"/>
        </w:rPr>
        <w:t xml:space="preserve">ealth </w:t>
      </w:r>
      <w:r w:rsidR="00464103" w:rsidRPr="00C34671">
        <w:rPr>
          <w:rFonts w:asciiTheme="minorHAnsi" w:eastAsia="Segoe UI" w:hAnsiTheme="minorHAnsi" w:cstheme="minorHAnsi"/>
          <w:sz w:val="22"/>
          <w:szCs w:val="22"/>
          <w:lang w:val="en-AU"/>
        </w:rPr>
        <w:t>S</w:t>
      </w:r>
      <w:r w:rsidRPr="00C34671">
        <w:rPr>
          <w:rFonts w:asciiTheme="minorHAnsi" w:eastAsia="Segoe UI" w:hAnsiTheme="minorHAnsi" w:cstheme="minorHAnsi"/>
          <w:sz w:val="22"/>
          <w:szCs w:val="22"/>
          <w:lang w:val="en-AU"/>
        </w:rPr>
        <w:t xml:space="preserve">ervices and key stakeholders to support program outcomes. </w:t>
      </w:r>
    </w:p>
    <w:p w14:paraId="1D6A7D76" w14:textId="1424B3D1"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In partnership with the Victorian Department of Health and Tandem, participate in the management and oversight of the </w:t>
      </w:r>
      <w:r w:rsidR="00592F32" w:rsidRPr="00C34671">
        <w:rPr>
          <w:rFonts w:asciiTheme="minorHAnsi" w:eastAsia="Segoe UI" w:hAnsiTheme="minorHAnsi" w:cstheme="minorHAnsi"/>
          <w:sz w:val="22"/>
          <w:szCs w:val="22"/>
          <w:lang w:val="en-AU"/>
        </w:rPr>
        <w:t>S</w:t>
      </w:r>
      <w:r w:rsidRPr="00C34671">
        <w:rPr>
          <w:rFonts w:asciiTheme="minorHAnsi" w:eastAsia="Segoe UI" w:hAnsiTheme="minorHAnsi" w:cstheme="minorHAnsi"/>
          <w:sz w:val="22"/>
          <w:szCs w:val="22"/>
          <w:lang w:val="en-AU"/>
        </w:rPr>
        <w:t>tatewide Fa</w:t>
      </w:r>
      <w:r w:rsidR="00592F32" w:rsidRPr="00C34671">
        <w:rPr>
          <w:rFonts w:asciiTheme="minorHAnsi" w:eastAsia="Segoe UI" w:hAnsiTheme="minorHAnsi" w:cstheme="minorHAnsi"/>
          <w:sz w:val="22"/>
          <w:szCs w:val="22"/>
          <w:lang w:val="en-AU"/>
        </w:rPr>
        <w:t>milies where a Parent has a Mental Illness</w:t>
      </w:r>
      <w:r w:rsidRPr="00C34671">
        <w:rPr>
          <w:rFonts w:asciiTheme="minorHAnsi" w:eastAsia="Segoe UI" w:hAnsiTheme="minorHAnsi" w:cstheme="minorHAnsi"/>
          <w:sz w:val="22"/>
          <w:szCs w:val="22"/>
          <w:lang w:val="en-AU"/>
        </w:rPr>
        <w:t xml:space="preserve"> Brokerage Fund, ensuring effective governance, equitable allocation, continuous oversight and consistent spending practices across Victoria. </w:t>
      </w:r>
    </w:p>
    <w:p w14:paraId="195BD396" w14:textId="5DEEC9C4"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Oversee statewide program reporting, evaluation, audit and quality improvement activities, using data and evidence to inform planning and service development. </w:t>
      </w:r>
    </w:p>
    <w:p w14:paraId="72D0F269" w14:textId="2CBF4756"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t xml:space="preserve">Support research, innovation and sector development initiatives that improve outcomes for families where a parent experiences mental illness. </w:t>
      </w:r>
    </w:p>
    <w:p w14:paraId="7EFF4D7B" w14:textId="77777777" w:rsidR="00423BFD" w:rsidRDefault="00840FB2" w:rsidP="00836FEA">
      <w:pPr>
        <w:pStyle w:val="ListParagraph"/>
        <w:numPr>
          <w:ilvl w:val="0"/>
          <w:numId w:val="4"/>
        </w:numPr>
        <w:spacing w:line="300" w:lineRule="auto"/>
        <w:rPr>
          <w:rFonts w:asciiTheme="minorHAnsi" w:eastAsia="Segoe UI" w:hAnsiTheme="minorHAnsi" w:cstheme="minorHAnsi"/>
          <w:sz w:val="22"/>
          <w:szCs w:val="22"/>
          <w:lang w:val="en-AU"/>
        </w:rPr>
      </w:pPr>
      <w:r>
        <w:rPr>
          <w:rFonts w:asciiTheme="minorHAnsi" w:eastAsia="Segoe UI" w:hAnsiTheme="minorHAnsi" w:cstheme="minorHAnsi"/>
          <w:sz w:val="22"/>
          <w:szCs w:val="22"/>
          <w:lang w:val="en-AU"/>
        </w:rPr>
        <w:t>Maintain a strong relational approach to management and Program development</w:t>
      </w:r>
      <w:r w:rsidR="00423BFD">
        <w:rPr>
          <w:rFonts w:asciiTheme="minorHAnsi" w:eastAsia="Segoe UI" w:hAnsiTheme="minorHAnsi" w:cstheme="minorHAnsi"/>
          <w:sz w:val="22"/>
          <w:szCs w:val="22"/>
          <w:lang w:val="en-AU"/>
        </w:rPr>
        <w:t>, aligned to systemic practice principles and to longstanding cultural values of the Bouverie Centre.</w:t>
      </w:r>
    </w:p>
    <w:p w14:paraId="54F0ACF1" w14:textId="4E7BD09F" w:rsidR="00836FEA" w:rsidRPr="00C34671" w:rsidRDefault="00836FEA" w:rsidP="00836FEA">
      <w:pPr>
        <w:pStyle w:val="ListParagraph"/>
        <w:numPr>
          <w:ilvl w:val="0"/>
          <w:numId w:val="4"/>
        </w:numPr>
        <w:spacing w:line="300" w:lineRule="auto"/>
        <w:rPr>
          <w:rFonts w:asciiTheme="minorHAnsi" w:eastAsia="Segoe UI" w:hAnsiTheme="minorHAnsi" w:cstheme="minorHAnsi"/>
          <w:sz w:val="22"/>
          <w:szCs w:val="22"/>
          <w:lang w:val="en-AU"/>
        </w:rPr>
      </w:pPr>
      <w:r w:rsidRPr="00C34671">
        <w:rPr>
          <w:rFonts w:asciiTheme="minorHAnsi" w:eastAsia="Segoe UI" w:hAnsiTheme="minorHAnsi" w:cstheme="minorHAnsi"/>
          <w:sz w:val="22"/>
          <w:szCs w:val="22"/>
          <w:lang w:val="en-AU"/>
        </w:rPr>
        <w:lastRenderedPageBreak/>
        <w:t>Contribute to organisational leadership and governance through active participation in the Practice and Development Program Sub-Executive and other relevant Bouverie Centre activities.</w:t>
      </w:r>
    </w:p>
    <w:p w14:paraId="0F081F50" w14:textId="77777777" w:rsidR="00423BFD" w:rsidRDefault="00423BFD" w:rsidP="2553C163">
      <w:pPr>
        <w:pStyle w:val="ListParagraph"/>
        <w:spacing w:after="0" w:line="300" w:lineRule="auto"/>
        <w:rPr>
          <w:rFonts w:asciiTheme="minorHAnsi" w:eastAsia="Segoe UI" w:hAnsiTheme="minorHAnsi" w:cstheme="minorHAnsi"/>
          <w:sz w:val="22"/>
          <w:szCs w:val="22"/>
        </w:rPr>
      </w:pPr>
    </w:p>
    <w:p w14:paraId="7603ADE6" w14:textId="5E19E196" w:rsidR="00C73B62" w:rsidRDefault="005D100A" w:rsidP="000C2276">
      <w:pPr>
        <w:pStyle w:val="Default"/>
        <w:tabs>
          <w:tab w:val="left" w:pos="3300"/>
        </w:tabs>
        <w:spacing w:before="240"/>
        <w:rPr>
          <w:b/>
          <w:bCs/>
          <w:sz w:val="22"/>
          <w:szCs w:val="22"/>
        </w:rPr>
      </w:pPr>
      <w:r>
        <w:rPr>
          <w:b/>
          <w:bCs/>
          <w:sz w:val="22"/>
          <w:szCs w:val="22"/>
        </w:rPr>
        <w:t xml:space="preserve">Essential </w:t>
      </w:r>
      <w:r w:rsidR="00BE1992">
        <w:rPr>
          <w:b/>
          <w:bCs/>
          <w:sz w:val="22"/>
          <w:szCs w:val="22"/>
        </w:rPr>
        <w:t>Criteria</w:t>
      </w:r>
    </w:p>
    <w:p w14:paraId="4A2E43DC" w14:textId="77777777" w:rsidR="00BD10E7" w:rsidRDefault="005D100A" w:rsidP="35713D86">
      <w:pPr>
        <w:pStyle w:val="Default"/>
        <w:tabs>
          <w:tab w:val="left" w:pos="3300"/>
        </w:tabs>
        <w:spacing w:before="240"/>
        <w:rPr>
          <w:sz w:val="22"/>
          <w:szCs w:val="22"/>
          <w:lang w:val="en-US"/>
        </w:rPr>
      </w:pPr>
      <w:r w:rsidRPr="35713D86">
        <w:rPr>
          <w:b/>
          <w:bCs/>
          <w:sz w:val="22"/>
          <w:szCs w:val="22"/>
          <w:lang w:val="en-US"/>
        </w:rPr>
        <w:t>Skills and knowledge required for the position</w:t>
      </w:r>
    </w:p>
    <w:p w14:paraId="7A801DD1" w14:textId="5ABD5F1D" w:rsidR="007D27EB" w:rsidRPr="001B3B55" w:rsidRDefault="007D27EB" w:rsidP="007D27EB">
      <w:pPr>
        <w:pStyle w:val="Default"/>
        <w:numPr>
          <w:ilvl w:val="0"/>
          <w:numId w:val="7"/>
        </w:numPr>
        <w:tabs>
          <w:tab w:val="left" w:pos="3300"/>
        </w:tabs>
        <w:spacing w:before="240"/>
        <w:rPr>
          <w:sz w:val="22"/>
          <w:szCs w:val="22"/>
          <w:lang w:val="en-US"/>
        </w:rPr>
      </w:pPr>
      <w:r w:rsidRPr="001B3B55">
        <w:rPr>
          <w:sz w:val="22"/>
          <w:szCs w:val="22"/>
          <w:lang w:val="en-US"/>
        </w:rPr>
        <w:t xml:space="preserve">A </w:t>
      </w:r>
      <w:r>
        <w:rPr>
          <w:sz w:val="22"/>
          <w:szCs w:val="22"/>
          <w:lang w:val="en-US"/>
        </w:rPr>
        <w:t>degree and</w:t>
      </w:r>
      <w:r w:rsidRPr="001B3B55">
        <w:rPr>
          <w:sz w:val="22"/>
          <w:szCs w:val="22"/>
          <w:lang w:val="en-US"/>
        </w:rPr>
        <w:t xml:space="preserve"> extensive relevant management experience, or an equivalent alternate combination of relevant knowledge, training and/or experience. </w:t>
      </w:r>
      <w:r>
        <w:rPr>
          <w:sz w:val="22"/>
          <w:szCs w:val="22"/>
          <w:lang w:val="en-US"/>
        </w:rPr>
        <w:t>P</w:t>
      </w:r>
      <w:r w:rsidRPr="001B3B55">
        <w:rPr>
          <w:sz w:val="22"/>
          <w:szCs w:val="22"/>
          <w:lang w:val="en-US"/>
        </w:rPr>
        <w:t>ostgraduate qualification</w:t>
      </w:r>
      <w:r>
        <w:rPr>
          <w:sz w:val="22"/>
          <w:szCs w:val="22"/>
          <w:lang w:val="en-US"/>
        </w:rPr>
        <w:t xml:space="preserve"> in family therapy or an allied field is preferred.  </w:t>
      </w:r>
    </w:p>
    <w:p w14:paraId="464E41AE" w14:textId="7FEFC625" w:rsidR="00055C3B" w:rsidRDefault="000C2276" w:rsidP="35713D86">
      <w:pPr>
        <w:pStyle w:val="Default"/>
        <w:tabs>
          <w:tab w:val="left" w:pos="3300"/>
        </w:tabs>
        <w:spacing w:before="240"/>
        <w:rPr>
          <w:b/>
          <w:bCs/>
          <w:sz w:val="22"/>
          <w:szCs w:val="22"/>
          <w:shd w:val="clear" w:color="auto" w:fill="F2DBDB" w:themeFill="accent2" w:themeFillTint="33"/>
          <w:lang w:val="en-US"/>
        </w:rPr>
      </w:pPr>
      <w:r w:rsidRPr="000C2276">
        <w:rPr>
          <w:b/>
          <w:bCs/>
          <w:color w:val="auto"/>
          <w:sz w:val="22"/>
          <w:szCs w:val="22"/>
          <w:shd w:val="clear" w:color="auto" w:fill="FFFFFF"/>
          <w:lang w:val="en-US"/>
        </w:rPr>
        <w:t>G</w:t>
      </w:r>
      <w:r w:rsidR="00BD10E7" w:rsidRPr="000C2276">
        <w:rPr>
          <w:b/>
          <w:bCs/>
          <w:color w:val="auto"/>
          <w:sz w:val="22"/>
          <w:szCs w:val="22"/>
          <w:shd w:val="clear" w:color="auto" w:fill="FFFFFF"/>
          <w:lang w:val="en-US"/>
        </w:rPr>
        <w:t>eneric essential skills and knowledge</w:t>
      </w:r>
      <w:r w:rsidR="00055C3B">
        <w:rPr>
          <w:b/>
          <w:bCs/>
          <w:sz w:val="22"/>
          <w:szCs w:val="22"/>
          <w:shd w:val="clear" w:color="auto" w:fill="F2DBDB" w:themeFill="accent2" w:themeFillTint="33"/>
        </w:rPr>
        <w:br/>
      </w:r>
    </w:p>
    <w:p w14:paraId="22FDC8F2" w14:textId="77777777" w:rsidR="0000195A" w:rsidRPr="0039407A" w:rsidRDefault="0000195A" w:rsidP="0000195A">
      <w:pPr>
        <w:pStyle w:val="ListParagraph"/>
        <w:numPr>
          <w:ilvl w:val="0"/>
          <w:numId w:val="2"/>
        </w:numPr>
        <w:spacing w:after="60" w:line="240" w:lineRule="atLeast"/>
        <w:jc w:val="both"/>
        <w:rPr>
          <w:rFonts w:asciiTheme="minorHAnsi" w:hAnsiTheme="minorHAnsi"/>
          <w:sz w:val="22"/>
          <w:szCs w:val="22"/>
          <w:lang w:val="en-AU"/>
        </w:rPr>
      </w:pPr>
      <w:r w:rsidRPr="0039407A">
        <w:rPr>
          <w:rFonts w:asciiTheme="minorHAnsi" w:hAnsiTheme="minorHAnsi"/>
          <w:sz w:val="22"/>
          <w:szCs w:val="22"/>
          <w:lang w:val="en-AU"/>
        </w:rPr>
        <w:t>Demonstrated ability to develop and implement innovative policies and practices in pursuit of continuous improvement.</w:t>
      </w:r>
    </w:p>
    <w:p w14:paraId="402AC8C4" w14:textId="77777777" w:rsidR="0000195A" w:rsidRPr="0039407A" w:rsidRDefault="0000195A" w:rsidP="0000195A">
      <w:pPr>
        <w:pStyle w:val="ListParagraph"/>
        <w:numPr>
          <w:ilvl w:val="0"/>
          <w:numId w:val="2"/>
        </w:numPr>
        <w:spacing w:after="60" w:line="240" w:lineRule="atLeast"/>
        <w:jc w:val="both"/>
        <w:rPr>
          <w:rFonts w:asciiTheme="minorHAnsi" w:hAnsiTheme="minorHAnsi"/>
          <w:sz w:val="22"/>
          <w:szCs w:val="22"/>
          <w:lang w:val="en-AU"/>
        </w:rPr>
      </w:pPr>
      <w:r w:rsidRPr="0039407A">
        <w:rPr>
          <w:rFonts w:asciiTheme="minorHAnsi" w:hAnsiTheme="minorHAnsi"/>
          <w:sz w:val="22"/>
          <w:szCs w:val="22"/>
          <w:lang w:val="en-AU"/>
        </w:rPr>
        <w:t>Proven record of developing innovative solutions and practical implementations for strategic change.</w:t>
      </w:r>
    </w:p>
    <w:p w14:paraId="4464DE1F" w14:textId="55772A27" w:rsidR="0000195A" w:rsidRPr="0039407A" w:rsidRDefault="0000195A" w:rsidP="0000195A">
      <w:pPr>
        <w:pStyle w:val="ListParagraph"/>
        <w:numPr>
          <w:ilvl w:val="0"/>
          <w:numId w:val="2"/>
        </w:numPr>
        <w:spacing w:after="60" w:line="240" w:lineRule="atLeast"/>
        <w:jc w:val="both"/>
        <w:rPr>
          <w:rFonts w:asciiTheme="minorHAnsi" w:hAnsiTheme="minorHAnsi"/>
          <w:sz w:val="22"/>
          <w:szCs w:val="22"/>
          <w:lang w:val="en-AU"/>
        </w:rPr>
      </w:pPr>
      <w:r w:rsidRPr="0039407A">
        <w:rPr>
          <w:rFonts w:asciiTheme="minorHAnsi" w:hAnsiTheme="minorHAnsi"/>
          <w:sz w:val="22"/>
          <w:szCs w:val="22"/>
          <w:lang w:val="en-AU"/>
        </w:rPr>
        <w:t xml:space="preserve">Strong interpersonal skills including ability to </w:t>
      </w:r>
      <w:r w:rsidR="005627C8">
        <w:rPr>
          <w:rFonts w:asciiTheme="minorHAnsi" w:hAnsiTheme="minorHAnsi"/>
          <w:sz w:val="22"/>
          <w:szCs w:val="22"/>
          <w:lang w:val="en-AU"/>
        </w:rPr>
        <w:t>collaborate</w:t>
      </w:r>
      <w:r w:rsidRPr="0039407A">
        <w:rPr>
          <w:rFonts w:asciiTheme="minorHAnsi" w:hAnsiTheme="minorHAnsi"/>
          <w:sz w:val="22"/>
          <w:szCs w:val="22"/>
          <w:lang w:val="en-AU"/>
        </w:rPr>
        <w:t>, motivate, influence and build relationships.</w:t>
      </w:r>
    </w:p>
    <w:p w14:paraId="7B67010E" w14:textId="77777777" w:rsidR="0000195A" w:rsidRPr="0039407A" w:rsidRDefault="0000195A" w:rsidP="0000195A">
      <w:pPr>
        <w:pStyle w:val="ListParagraph"/>
        <w:numPr>
          <w:ilvl w:val="0"/>
          <w:numId w:val="2"/>
        </w:numPr>
        <w:spacing w:after="60" w:line="240" w:lineRule="atLeast"/>
        <w:jc w:val="both"/>
        <w:rPr>
          <w:rFonts w:asciiTheme="minorHAnsi" w:hAnsiTheme="minorHAnsi"/>
          <w:sz w:val="22"/>
          <w:szCs w:val="22"/>
          <w:lang w:val="en-AU"/>
        </w:rPr>
      </w:pPr>
      <w:r w:rsidRPr="0039407A">
        <w:rPr>
          <w:rFonts w:asciiTheme="minorHAnsi" w:hAnsiTheme="minorHAnsi"/>
          <w:sz w:val="22"/>
          <w:szCs w:val="22"/>
          <w:lang w:val="en-AU"/>
        </w:rPr>
        <w:t>Demonstrated experience developing innovative solutions and contributing to strategic planning.</w:t>
      </w:r>
    </w:p>
    <w:p w14:paraId="24DF7659" w14:textId="77777777" w:rsidR="00A2762F" w:rsidRDefault="00A2762F" w:rsidP="00BD10E7">
      <w:pPr>
        <w:spacing w:after="60" w:line="240" w:lineRule="atLeast"/>
        <w:jc w:val="both"/>
        <w:rPr>
          <w:rFonts w:asciiTheme="minorHAnsi" w:hAnsiTheme="minorHAnsi"/>
          <w:b/>
          <w:bCs/>
          <w:sz w:val="22"/>
          <w:szCs w:val="22"/>
          <w:lang w:val="en-AU"/>
        </w:rPr>
      </w:pPr>
    </w:p>
    <w:p w14:paraId="79246993" w14:textId="097D3ED0" w:rsidR="00BD10E7" w:rsidRDefault="00407FD2" w:rsidP="00BD10E7">
      <w:pPr>
        <w:spacing w:after="60" w:line="240" w:lineRule="atLeast"/>
        <w:jc w:val="both"/>
        <w:rPr>
          <w:rFonts w:asciiTheme="minorHAnsi" w:hAnsiTheme="minorHAnsi"/>
          <w:sz w:val="22"/>
          <w:szCs w:val="22"/>
          <w:lang w:val="en-AU"/>
        </w:rPr>
      </w:pPr>
      <w:r w:rsidRPr="00407FD2">
        <w:rPr>
          <w:rFonts w:asciiTheme="minorHAnsi" w:hAnsiTheme="minorHAnsi"/>
          <w:b/>
          <w:bCs/>
          <w:sz w:val="22"/>
          <w:szCs w:val="22"/>
          <w:lang w:val="en-AU"/>
        </w:rPr>
        <w:t>S</w:t>
      </w:r>
      <w:r w:rsidR="00BD10E7" w:rsidRPr="00407FD2">
        <w:rPr>
          <w:rFonts w:asciiTheme="minorHAnsi" w:hAnsiTheme="minorHAnsi"/>
          <w:b/>
          <w:bCs/>
          <w:sz w:val="22"/>
          <w:szCs w:val="22"/>
          <w:lang w:val="en-AU"/>
        </w:rPr>
        <w:t xml:space="preserve">pecific skills and knowledge </w:t>
      </w:r>
      <w:r w:rsidR="000D56F3" w:rsidRPr="00407FD2">
        <w:rPr>
          <w:rFonts w:asciiTheme="minorHAnsi" w:hAnsiTheme="minorHAnsi"/>
          <w:b/>
          <w:bCs/>
          <w:sz w:val="22"/>
          <w:szCs w:val="22"/>
          <w:lang w:val="en-AU"/>
        </w:rPr>
        <w:t xml:space="preserve">or define tasks </w:t>
      </w:r>
      <w:r w:rsidR="00BD10E7" w:rsidRPr="00407FD2">
        <w:rPr>
          <w:rFonts w:asciiTheme="minorHAnsi" w:hAnsiTheme="minorHAnsi"/>
          <w:b/>
          <w:bCs/>
          <w:sz w:val="22"/>
          <w:szCs w:val="22"/>
          <w:lang w:val="en-AU"/>
        </w:rPr>
        <w:t>required for this position</w:t>
      </w:r>
    </w:p>
    <w:p w14:paraId="431E21A3" w14:textId="77777777" w:rsidR="00D83FE9" w:rsidRPr="00D83FE9" w:rsidRDefault="00D83FE9" w:rsidP="00D83FE9">
      <w:pPr>
        <w:rPr>
          <w:rFonts w:asciiTheme="minorHAnsi" w:eastAsia="Cambria" w:hAnsiTheme="minorHAnsi"/>
          <w:snapToGrid/>
          <w:sz w:val="22"/>
          <w:szCs w:val="22"/>
          <w:lang w:val="en-AU"/>
        </w:rPr>
      </w:pPr>
    </w:p>
    <w:p w14:paraId="464DA5A7" w14:textId="4784D8E2" w:rsidR="00D83FE9" w:rsidRPr="00D83FE9" w:rsidRDefault="2ACB9810" w:rsidP="2553C163">
      <w:pPr>
        <w:pStyle w:val="ListParagraph"/>
        <w:numPr>
          <w:ilvl w:val="0"/>
          <w:numId w:val="2"/>
        </w:numPr>
        <w:spacing w:after="60" w:line="240" w:lineRule="atLeast"/>
        <w:jc w:val="both"/>
        <w:rPr>
          <w:rFonts w:asciiTheme="minorHAnsi" w:hAnsiTheme="minorHAnsi"/>
          <w:sz w:val="22"/>
          <w:szCs w:val="22"/>
          <w:lang w:val="en-AU"/>
        </w:rPr>
      </w:pPr>
      <w:r w:rsidRPr="2553C163">
        <w:rPr>
          <w:rFonts w:asciiTheme="minorHAnsi" w:hAnsiTheme="minorHAnsi"/>
          <w:sz w:val="22"/>
          <w:szCs w:val="22"/>
          <w:lang w:val="en-AU"/>
        </w:rPr>
        <w:t>Experience in facilitating practice and organisational change</w:t>
      </w:r>
    </w:p>
    <w:p w14:paraId="75FD3690" w14:textId="43818A9E" w:rsidR="00D83FE9" w:rsidRPr="00D83FE9" w:rsidRDefault="00D83FE9" w:rsidP="2553C163">
      <w:pPr>
        <w:pStyle w:val="ListParagraph"/>
        <w:numPr>
          <w:ilvl w:val="0"/>
          <w:numId w:val="2"/>
        </w:numPr>
        <w:spacing w:after="60" w:line="240" w:lineRule="atLeast"/>
        <w:jc w:val="both"/>
        <w:rPr>
          <w:rFonts w:asciiTheme="minorHAnsi" w:hAnsiTheme="minorHAnsi"/>
          <w:sz w:val="22"/>
          <w:szCs w:val="22"/>
          <w:lang w:val="en-AU"/>
        </w:rPr>
      </w:pPr>
      <w:r w:rsidRPr="2553C163">
        <w:rPr>
          <w:rFonts w:asciiTheme="minorHAnsi" w:hAnsiTheme="minorHAnsi"/>
          <w:sz w:val="22"/>
          <w:szCs w:val="22"/>
          <w:lang w:val="en-AU"/>
        </w:rPr>
        <w:t>Demonstrable skills in project management</w:t>
      </w:r>
      <w:r w:rsidR="00B32679">
        <w:rPr>
          <w:rFonts w:asciiTheme="minorHAnsi" w:hAnsiTheme="minorHAnsi"/>
          <w:sz w:val="22"/>
          <w:szCs w:val="22"/>
          <w:lang w:val="en-AU"/>
        </w:rPr>
        <w:t>,</w:t>
      </w:r>
      <w:r w:rsidRPr="2553C163">
        <w:rPr>
          <w:rFonts w:asciiTheme="minorHAnsi" w:hAnsiTheme="minorHAnsi"/>
          <w:sz w:val="22"/>
          <w:szCs w:val="22"/>
          <w:lang w:val="en-AU"/>
        </w:rPr>
        <w:t xml:space="preserve"> including initiating, developing and managing projects and ensuring that project goals are met within required timeframes. </w:t>
      </w:r>
    </w:p>
    <w:p w14:paraId="67120CE5" w14:textId="5BAFBA9F" w:rsidR="00D83FE9" w:rsidRDefault="00D83FE9" w:rsidP="2553C163">
      <w:pPr>
        <w:pStyle w:val="ListParagraph"/>
        <w:numPr>
          <w:ilvl w:val="0"/>
          <w:numId w:val="2"/>
        </w:numPr>
        <w:spacing w:after="60" w:line="240" w:lineRule="atLeast"/>
        <w:jc w:val="both"/>
        <w:rPr>
          <w:rFonts w:asciiTheme="minorHAnsi" w:hAnsiTheme="minorHAnsi"/>
          <w:sz w:val="22"/>
          <w:szCs w:val="22"/>
          <w:lang w:val="en-AU"/>
        </w:rPr>
      </w:pPr>
      <w:r w:rsidRPr="2553C163">
        <w:rPr>
          <w:rFonts w:asciiTheme="minorHAnsi" w:hAnsiTheme="minorHAnsi"/>
          <w:sz w:val="22"/>
          <w:szCs w:val="22"/>
          <w:lang w:val="en-AU"/>
        </w:rPr>
        <w:t>A detailed knowledge of the mental health and other service systems and the policy environment relevant to Fa</w:t>
      </w:r>
      <w:r w:rsidR="18BB34EF" w:rsidRPr="2553C163">
        <w:rPr>
          <w:rFonts w:asciiTheme="minorHAnsi" w:hAnsiTheme="minorHAnsi"/>
          <w:sz w:val="22"/>
          <w:szCs w:val="22"/>
          <w:lang w:val="en-AU"/>
        </w:rPr>
        <w:t>milies where a Parent has a Mental Illness Program.</w:t>
      </w:r>
    </w:p>
    <w:p w14:paraId="6F31DB1D" w14:textId="7F973CD3" w:rsidR="00D83FE9" w:rsidRPr="00D83FE9" w:rsidRDefault="00D83FE9" w:rsidP="2553C163">
      <w:pPr>
        <w:pStyle w:val="ListParagraph"/>
        <w:numPr>
          <w:ilvl w:val="0"/>
          <w:numId w:val="2"/>
        </w:numPr>
        <w:spacing w:after="60" w:line="240" w:lineRule="atLeast"/>
        <w:jc w:val="both"/>
        <w:rPr>
          <w:rFonts w:asciiTheme="minorHAnsi" w:hAnsiTheme="minorHAnsi"/>
          <w:sz w:val="22"/>
          <w:szCs w:val="22"/>
          <w:lang w:val="en-AU"/>
        </w:rPr>
      </w:pPr>
      <w:r w:rsidRPr="2553C163">
        <w:rPr>
          <w:rFonts w:asciiTheme="minorHAnsi" w:hAnsiTheme="minorHAnsi"/>
          <w:sz w:val="22"/>
          <w:szCs w:val="22"/>
          <w:lang w:val="en-AU"/>
        </w:rPr>
        <w:t>Ability to work collaboratively with a diverse range of stakeholders</w:t>
      </w:r>
      <w:r w:rsidR="00B32679">
        <w:rPr>
          <w:rFonts w:asciiTheme="minorHAnsi" w:hAnsiTheme="minorHAnsi"/>
          <w:sz w:val="22"/>
          <w:szCs w:val="22"/>
          <w:lang w:val="en-AU"/>
        </w:rPr>
        <w:t>,</w:t>
      </w:r>
      <w:r w:rsidRPr="2553C163">
        <w:rPr>
          <w:rFonts w:asciiTheme="minorHAnsi" w:hAnsiTheme="minorHAnsi"/>
          <w:sz w:val="22"/>
          <w:szCs w:val="22"/>
          <w:lang w:val="en-AU"/>
        </w:rPr>
        <w:t xml:space="preserve"> including being able to provide consultation and advice to practitioners, service managers and policy makers in relation to Fa</w:t>
      </w:r>
      <w:r w:rsidR="2A1A9333" w:rsidRPr="2553C163">
        <w:rPr>
          <w:rFonts w:asciiTheme="minorHAnsi" w:hAnsiTheme="minorHAnsi"/>
          <w:sz w:val="22"/>
          <w:szCs w:val="22"/>
          <w:lang w:val="en-AU"/>
        </w:rPr>
        <w:t xml:space="preserve">milies where a Parent has a Mental </w:t>
      </w:r>
      <w:r w:rsidR="4BF04495" w:rsidRPr="2553C163">
        <w:rPr>
          <w:rFonts w:asciiTheme="minorHAnsi" w:hAnsiTheme="minorHAnsi"/>
          <w:sz w:val="22"/>
          <w:szCs w:val="22"/>
          <w:lang w:val="en-AU"/>
        </w:rPr>
        <w:t>Illness</w:t>
      </w:r>
      <w:r w:rsidRPr="2553C163">
        <w:rPr>
          <w:rFonts w:asciiTheme="minorHAnsi" w:hAnsiTheme="minorHAnsi"/>
          <w:sz w:val="22"/>
          <w:szCs w:val="22"/>
          <w:lang w:val="en-AU"/>
        </w:rPr>
        <w:t xml:space="preserve"> </w:t>
      </w:r>
    </w:p>
    <w:p w14:paraId="66AFE5A3" w14:textId="77777777" w:rsidR="00D83FE9" w:rsidRPr="00D83FE9" w:rsidRDefault="00D83FE9" w:rsidP="00D83FE9">
      <w:pPr>
        <w:pStyle w:val="ListParagraph"/>
        <w:numPr>
          <w:ilvl w:val="0"/>
          <w:numId w:val="2"/>
        </w:numPr>
        <w:spacing w:after="60" w:line="240" w:lineRule="atLeast"/>
        <w:jc w:val="both"/>
        <w:rPr>
          <w:rFonts w:asciiTheme="minorHAnsi" w:hAnsiTheme="minorHAnsi"/>
          <w:sz w:val="22"/>
          <w:szCs w:val="22"/>
          <w:lang w:val="en-AU"/>
        </w:rPr>
      </w:pPr>
      <w:r w:rsidRPr="00D83FE9">
        <w:rPr>
          <w:rFonts w:asciiTheme="minorHAnsi" w:hAnsiTheme="minorHAnsi"/>
          <w:sz w:val="22"/>
          <w:szCs w:val="22"/>
          <w:lang w:val="en-AU"/>
        </w:rPr>
        <w:t xml:space="preserve">Highly developed interpersonal, analytical, time management, problem solving skills and communication skills. </w:t>
      </w:r>
    </w:p>
    <w:p w14:paraId="05099308" w14:textId="77777777" w:rsidR="00D83FE9" w:rsidRPr="00D83FE9" w:rsidRDefault="00D83FE9" w:rsidP="00D83FE9">
      <w:pPr>
        <w:pStyle w:val="ListParagraph"/>
        <w:numPr>
          <w:ilvl w:val="0"/>
          <w:numId w:val="2"/>
        </w:numPr>
        <w:spacing w:after="60" w:line="240" w:lineRule="atLeast"/>
        <w:jc w:val="both"/>
        <w:rPr>
          <w:rFonts w:asciiTheme="minorHAnsi" w:hAnsiTheme="minorHAnsi"/>
          <w:sz w:val="22"/>
          <w:szCs w:val="22"/>
          <w:lang w:val="en-AU"/>
        </w:rPr>
      </w:pPr>
      <w:r w:rsidRPr="2553C163">
        <w:rPr>
          <w:rFonts w:asciiTheme="minorHAnsi" w:hAnsiTheme="minorHAnsi"/>
          <w:sz w:val="22"/>
          <w:szCs w:val="22"/>
          <w:lang w:val="en-AU"/>
        </w:rPr>
        <w:t xml:space="preserve">Capacity to work independently and as part of a team as circumstances require. </w:t>
      </w:r>
    </w:p>
    <w:p w14:paraId="280B7051" w14:textId="77777777" w:rsidR="00D83FE9" w:rsidRPr="00D83FE9" w:rsidRDefault="00D83FE9" w:rsidP="00D83FE9">
      <w:pPr>
        <w:rPr>
          <w:rFonts w:asciiTheme="minorHAnsi" w:eastAsia="Cambria" w:hAnsiTheme="minorHAnsi"/>
          <w:snapToGrid/>
          <w:sz w:val="22"/>
          <w:szCs w:val="22"/>
          <w:lang w:val="en-AU"/>
        </w:rPr>
      </w:pPr>
    </w:p>
    <w:p w14:paraId="335D0E81" w14:textId="5CFD5E0D" w:rsidR="00D83FE9" w:rsidRPr="00D83FE9" w:rsidRDefault="00D83FE9" w:rsidP="00D83FE9">
      <w:pPr>
        <w:rPr>
          <w:rFonts w:asciiTheme="minorHAnsi" w:eastAsia="Cambria" w:hAnsiTheme="minorHAnsi"/>
          <w:snapToGrid/>
          <w:sz w:val="22"/>
          <w:szCs w:val="22"/>
          <w:lang w:val="en-AU"/>
        </w:rPr>
      </w:pPr>
      <w:r w:rsidRPr="00D83FE9">
        <w:rPr>
          <w:rFonts w:asciiTheme="minorHAnsi" w:eastAsia="Cambria" w:hAnsiTheme="minorHAnsi"/>
          <w:b/>
          <w:bCs/>
          <w:snapToGrid/>
          <w:sz w:val="22"/>
          <w:szCs w:val="22"/>
          <w:lang w:val="en-AU"/>
        </w:rPr>
        <w:t xml:space="preserve">Desirable skills and knowledge </w:t>
      </w:r>
      <w:r>
        <w:rPr>
          <w:rFonts w:asciiTheme="minorHAnsi" w:eastAsia="Cambria" w:hAnsiTheme="minorHAnsi"/>
          <w:b/>
          <w:bCs/>
          <w:snapToGrid/>
          <w:sz w:val="22"/>
          <w:szCs w:val="22"/>
          <w:lang w:val="en-AU"/>
        </w:rPr>
        <w:br/>
      </w:r>
    </w:p>
    <w:p w14:paraId="14024CDF" w14:textId="518AB916" w:rsidR="00D83FE9" w:rsidRPr="00D83FE9" w:rsidRDefault="00D83FE9" w:rsidP="00D83FE9">
      <w:pPr>
        <w:pStyle w:val="ListParagraph"/>
        <w:numPr>
          <w:ilvl w:val="0"/>
          <w:numId w:val="2"/>
        </w:numPr>
        <w:spacing w:after="60" w:line="240" w:lineRule="atLeast"/>
        <w:jc w:val="both"/>
        <w:rPr>
          <w:rFonts w:asciiTheme="minorHAnsi" w:hAnsiTheme="minorHAnsi"/>
          <w:sz w:val="22"/>
          <w:szCs w:val="22"/>
          <w:lang w:val="en-AU"/>
        </w:rPr>
      </w:pPr>
      <w:r w:rsidRPr="2553C163">
        <w:rPr>
          <w:rFonts w:asciiTheme="minorHAnsi" w:hAnsiTheme="minorHAnsi"/>
          <w:sz w:val="22"/>
          <w:szCs w:val="22"/>
          <w:lang w:val="en-AU"/>
        </w:rPr>
        <w:t>Understanding of contemporary research and evaluation design issues relevant to Fa</w:t>
      </w:r>
      <w:r w:rsidR="0039407A">
        <w:rPr>
          <w:rFonts w:asciiTheme="minorHAnsi" w:hAnsiTheme="minorHAnsi"/>
          <w:sz w:val="22"/>
          <w:szCs w:val="22"/>
          <w:lang w:val="en-AU"/>
        </w:rPr>
        <w:t>milie</w:t>
      </w:r>
      <w:r w:rsidR="007F64C0">
        <w:rPr>
          <w:rFonts w:asciiTheme="minorHAnsi" w:hAnsiTheme="minorHAnsi"/>
          <w:sz w:val="22"/>
          <w:szCs w:val="22"/>
          <w:lang w:val="en-AU"/>
        </w:rPr>
        <w:t>s</w:t>
      </w:r>
      <w:r w:rsidR="0039407A">
        <w:rPr>
          <w:rFonts w:asciiTheme="minorHAnsi" w:hAnsiTheme="minorHAnsi"/>
          <w:sz w:val="22"/>
          <w:szCs w:val="22"/>
          <w:lang w:val="en-AU"/>
        </w:rPr>
        <w:t xml:space="preserve"> where a parent </w:t>
      </w:r>
      <w:r w:rsidR="007F64C0">
        <w:rPr>
          <w:rFonts w:asciiTheme="minorHAnsi" w:hAnsiTheme="minorHAnsi"/>
          <w:sz w:val="22"/>
          <w:szCs w:val="22"/>
          <w:lang w:val="en-AU"/>
        </w:rPr>
        <w:t>has a mental illness</w:t>
      </w:r>
      <w:r w:rsidRPr="2553C163">
        <w:rPr>
          <w:rFonts w:asciiTheme="minorHAnsi" w:hAnsiTheme="minorHAnsi"/>
          <w:sz w:val="22"/>
          <w:szCs w:val="22"/>
          <w:lang w:val="en-AU"/>
        </w:rPr>
        <w:t xml:space="preserve">. </w:t>
      </w:r>
    </w:p>
    <w:p w14:paraId="6CF93B33" w14:textId="0A762A40" w:rsidR="49E95D0A" w:rsidRDefault="49E95D0A" w:rsidP="2553C163">
      <w:pPr>
        <w:pStyle w:val="ListParagraph"/>
        <w:numPr>
          <w:ilvl w:val="0"/>
          <w:numId w:val="2"/>
        </w:numPr>
        <w:spacing w:after="60" w:line="240" w:lineRule="atLeast"/>
        <w:jc w:val="both"/>
        <w:rPr>
          <w:rFonts w:asciiTheme="minorHAnsi" w:hAnsiTheme="minorHAnsi"/>
          <w:sz w:val="22"/>
          <w:szCs w:val="22"/>
          <w:lang w:val="en-AU"/>
        </w:rPr>
      </w:pPr>
      <w:r w:rsidRPr="2553C163">
        <w:rPr>
          <w:rFonts w:asciiTheme="minorHAnsi" w:hAnsiTheme="minorHAnsi"/>
          <w:sz w:val="22"/>
          <w:szCs w:val="22"/>
          <w:lang w:val="en-AU"/>
        </w:rPr>
        <w:t>Content knowledge and experience in working with Families where a Parent has a mental illness</w:t>
      </w:r>
    </w:p>
    <w:p w14:paraId="25A0B1F0" w14:textId="07DF6AE3" w:rsidR="00D67ADA" w:rsidRDefault="005D100A" w:rsidP="00B32679">
      <w:pPr>
        <w:spacing w:before="240"/>
        <w:rPr>
          <w:rFonts w:asciiTheme="minorHAnsi" w:hAnsiTheme="minorHAnsi"/>
          <w:b/>
          <w:bCs/>
          <w:sz w:val="22"/>
          <w:szCs w:val="22"/>
          <w:lang w:val="en-AU"/>
        </w:rPr>
      </w:pPr>
      <w:r w:rsidRPr="005402E9">
        <w:rPr>
          <w:rFonts w:ascii="Calibri" w:hAnsi="Calibri" w:cs="Calibri"/>
          <w:b/>
          <w:bCs/>
          <w:color w:val="000000"/>
          <w:sz w:val="22"/>
          <w:szCs w:val="22"/>
          <w:lang w:val="en-AU" w:eastAsia="en-AU"/>
        </w:rPr>
        <w:t xml:space="preserve">Capabilities required to be successful in the position </w:t>
      </w:r>
      <w:r w:rsidR="005402E9" w:rsidRPr="005402E9">
        <w:rPr>
          <w:rFonts w:ascii="Calibri" w:hAnsi="Calibri" w:cs="Calibri"/>
          <w:b/>
          <w:bCs/>
          <w:color w:val="000000"/>
          <w:sz w:val="22"/>
          <w:szCs w:val="22"/>
          <w:lang w:val="en-AU" w:eastAsia="en-AU"/>
        </w:rPr>
        <w:br/>
      </w:r>
    </w:p>
    <w:p w14:paraId="0BE2C7B1" w14:textId="77777777" w:rsidR="0000195A" w:rsidRPr="00456DD8" w:rsidRDefault="0000195A" w:rsidP="0000195A">
      <w:pPr>
        <w:pStyle w:val="ListParagraph"/>
        <w:numPr>
          <w:ilvl w:val="0"/>
          <w:numId w:val="5"/>
        </w:numPr>
        <w:spacing w:after="60" w:line="240" w:lineRule="atLeast"/>
        <w:jc w:val="both"/>
        <w:rPr>
          <w:rFonts w:asciiTheme="minorHAnsi" w:hAnsiTheme="minorHAnsi"/>
          <w:sz w:val="22"/>
          <w:szCs w:val="22"/>
          <w:lang w:val="en-AU"/>
        </w:rPr>
      </w:pPr>
      <w:r w:rsidRPr="00456DD8">
        <w:rPr>
          <w:rFonts w:asciiTheme="minorHAnsi" w:hAnsiTheme="minorHAnsi"/>
          <w:sz w:val="22"/>
          <w:szCs w:val="22"/>
          <w:lang w:val="en-AU"/>
        </w:rPr>
        <w:t>Ability to work collaboratively across functions, tailor communication in a way that is meaningful to the audience and contribute to a safe, inclusive, high-performing culture – consistently modelling accountability, connectedness, innovation and care.</w:t>
      </w:r>
    </w:p>
    <w:p w14:paraId="161392F1" w14:textId="779304AC" w:rsidR="0000195A" w:rsidRDefault="0000195A" w:rsidP="0000195A">
      <w:pPr>
        <w:pStyle w:val="ListParagraph"/>
        <w:numPr>
          <w:ilvl w:val="0"/>
          <w:numId w:val="5"/>
        </w:numPr>
        <w:spacing w:after="60" w:line="240" w:lineRule="atLeast"/>
        <w:jc w:val="both"/>
        <w:rPr>
          <w:rFonts w:asciiTheme="minorHAnsi" w:hAnsiTheme="minorHAnsi"/>
          <w:sz w:val="22"/>
          <w:szCs w:val="22"/>
          <w:lang w:val="en-AU"/>
        </w:rPr>
      </w:pPr>
      <w:r w:rsidRPr="00456DD8">
        <w:rPr>
          <w:rFonts w:asciiTheme="minorHAnsi" w:hAnsiTheme="minorHAnsi"/>
          <w:sz w:val="22"/>
          <w:szCs w:val="22"/>
          <w:lang w:val="en-AU"/>
        </w:rPr>
        <w:t>Demonstrated creative, critical and systems thinking – generating ideas and recommending solutions to local and organisational problems.</w:t>
      </w:r>
    </w:p>
    <w:p w14:paraId="5E272BB3" w14:textId="1FC45D8D" w:rsidR="00357AA2" w:rsidRPr="00456DD8" w:rsidRDefault="00357AA2" w:rsidP="0000195A">
      <w:pPr>
        <w:pStyle w:val="ListParagraph"/>
        <w:numPr>
          <w:ilvl w:val="0"/>
          <w:numId w:val="5"/>
        </w:numPr>
        <w:spacing w:after="60" w:line="240" w:lineRule="atLeast"/>
        <w:jc w:val="both"/>
        <w:rPr>
          <w:rFonts w:asciiTheme="minorHAnsi" w:hAnsiTheme="minorHAnsi"/>
          <w:sz w:val="22"/>
          <w:szCs w:val="22"/>
          <w:lang w:val="en-AU"/>
        </w:rPr>
      </w:pPr>
      <w:r w:rsidRPr="00456DD8">
        <w:rPr>
          <w:rFonts w:asciiTheme="minorHAnsi" w:hAnsiTheme="minorHAnsi"/>
          <w:sz w:val="22"/>
          <w:szCs w:val="22"/>
          <w:lang w:val="en-AU"/>
        </w:rPr>
        <w:lastRenderedPageBreak/>
        <w:t>Demonstrated creative, critical and systems thinking, ability to promote a culture of innovation within local area, enabling staff members to evaluate current work practices and identify solutions to local and organisational problems.</w:t>
      </w:r>
    </w:p>
    <w:p w14:paraId="5626DD80" w14:textId="77777777" w:rsidR="0000195A" w:rsidRDefault="0000195A" w:rsidP="0000195A">
      <w:pPr>
        <w:pStyle w:val="ListParagraph"/>
        <w:numPr>
          <w:ilvl w:val="0"/>
          <w:numId w:val="5"/>
        </w:numPr>
        <w:spacing w:after="60" w:line="240" w:lineRule="atLeast"/>
        <w:jc w:val="both"/>
        <w:rPr>
          <w:rFonts w:asciiTheme="minorHAnsi" w:hAnsiTheme="minorHAnsi"/>
          <w:sz w:val="22"/>
          <w:szCs w:val="22"/>
          <w:lang w:val="en-AU"/>
        </w:rPr>
      </w:pPr>
      <w:r w:rsidRPr="00456DD8">
        <w:rPr>
          <w:rFonts w:asciiTheme="minorHAnsi" w:hAnsiTheme="minorHAnsi"/>
          <w:sz w:val="22"/>
          <w:szCs w:val="22"/>
          <w:lang w:val="en-AU"/>
        </w:rPr>
        <w:t>Ability to operationalise strategy, adapt quickly to disruption and successfully lead people through change – building a culture in which staff members actively contribute to the improvement of local and organisational practice.</w:t>
      </w:r>
    </w:p>
    <w:p w14:paraId="37FB8A34" w14:textId="77777777" w:rsidR="00342DCB" w:rsidRDefault="00342DCB" w:rsidP="004C44DE">
      <w:pPr>
        <w:widowControl/>
        <w:rPr>
          <w:rFonts w:asciiTheme="minorHAnsi" w:hAnsiTheme="minorHAnsi" w:cstheme="minorHAnsi"/>
          <w:b/>
          <w:bCs/>
          <w:sz w:val="22"/>
          <w:szCs w:val="22"/>
        </w:rPr>
      </w:pPr>
    </w:p>
    <w:p w14:paraId="76BBB8D1" w14:textId="115D00FC" w:rsidR="004C44DE" w:rsidRDefault="004C44DE" w:rsidP="004C44DE">
      <w:pPr>
        <w:widowControl/>
        <w:rPr>
          <w:rFonts w:ascii="Calibri" w:hAnsi="Calibri" w:cs="Calibri"/>
          <w:color w:val="444444"/>
          <w:sz w:val="22"/>
          <w:szCs w:val="22"/>
          <w:shd w:val="clear" w:color="auto" w:fill="FFFFFF"/>
        </w:rPr>
      </w:pPr>
      <w:r w:rsidRPr="00411506">
        <w:rPr>
          <w:rFonts w:asciiTheme="minorHAnsi" w:hAnsiTheme="minorHAnsi" w:cstheme="minorHAnsi"/>
          <w:b/>
          <w:bCs/>
          <w:sz w:val="22"/>
          <w:szCs w:val="22"/>
        </w:rPr>
        <w:t>Essential Compliance Requirements</w:t>
      </w:r>
      <w:r w:rsidR="005D100A" w:rsidRPr="00411506">
        <w:rPr>
          <w:rFonts w:asciiTheme="minorHAnsi" w:hAnsiTheme="minorHAnsi" w:cstheme="minorHAnsi"/>
          <w:b/>
          <w:bCs/>
          <w:sz w:val="22"/>
          <w:szCs w:val="22"/>
        </w:rPr>
        <w:t xml:space="preserve"> </w:t>
      </w:r>
    </w:p>
    <w:p w14:paraId="19A16D26" w14:textId="60E50865" w:rsidR="005D100A" w:rsidRDefault="005D100A" w:rsidP="004C44DE">
      <w:pPr>
        <w:widowControl/>
        <w:rPr>
          <w:rFonts w:asciiTheme="minorHAnsi" w:hAnsiTheme="minorHAnsi" w:cstheme="minorHAnsi"/>
          <w:b/>
          <w:bCs/>
          <w:sz w:val="22"/>
          <w:szCs w:val="22"/>
        </w:rPr>
      </w:pPr>
    </w:p>
    <w:p w14:paraId="242EC15C" w14:textId="77777777" w:rsidR="004C44DE" w:rsidRPr="007567A3" w:rsidRDefault="004C44DE" w:rsidP="2EE50BFB">
      <w:pPr>
        <w:pStyle w:val="Default"/>
        <w:jc w:val="both"/>
        <w:rPr>
          <w:rFonts w:asciiTheme="minorHAnsi" w:hAnsiTheme="minorHAnsi" w:cstheme="minorBidi"/>
          <w:sz w:val="22"/>
          <w:szCs w:val="22"/>
          <w:lang w:val="en-US"/>
        </w:rPr>
      </w:pPr>
      <w:r w:rsidRPr="2EE50BFB">
        <w:rPr>
          <w:rFonts w:asciiTheme="minorHAnsi" w:hAnsiTheme="minorHAnsi" w:cstheme="minorBidi"/>
          <w:sz w:val="22"/>
          <w:szCs w:val="22"/>
          <w:lang w:val="en-US"/>
        </w:rPr>
        <w:t xml:space="preserve">To hold this La Trobe </w:t>
      </w:r>
      <w:proofErr w:type="gramStart"/>
      <w:r w:rsidRPr="2EE50BFB">
        <w:rPr>
          <w:rFonts w:asciiTheme="minorHAnsi" w:hAnsiTheme="minorHAnsi" w:cstheme="minorBidi"/>
          <w:sz w:val="22"/>
          <w:szCs w:val="22"/>
          <w:lang w:val="en-US"/>
        </w:rPr>
        <w:t>University</w:t>
      </w:r>
      <w:proofErr w:type="gramEnd"/>
      <w:r w:rsidRPr="2EE50BFB">
        <w:rPr>
          <w:rFonts w:asciiTheme="minorHAnsi" w:hAnsiTheme="minorHAnsi" w:cstheme="minorBidi"/>
          <w:sz w:val="22"/>
          <w:szCs w:val="22"/>
          <w:lang w:val="en-US"/>
        </w:rPr>
        <w:t xml:space="preserve"> position the occupant must:</w:t>
      </w:r>
    </w:p>
    <w:p w14:paraId="30BCA2D1" w14:textId="77777777" w:rsidR="004C44DE" w:rsidRPr="007567A3" w:rsidRDefault="004C44DE" w:rsidP="004C44DE">
      <w:pPr>
        <w:pStyle w:val="Default"/>
        <w:jc w:val="both"/>
        <w:rPr>
          <w:rFonts w:asciiTheme="minorHAnsi" w:hAnsiTheme="minorHAnsi" w:cstheme="minorHAnsi"/>
          <w:bCs/>
          <w:sz w:val="22"/>
          <w:szCs w:val="22"/>
        </w:rPr>
      </w:pPr>
    </w:p>
    <w:p w14:paraId="4FBEEED6" w14:textId="77777777" w:rsidR="004C44DE" w:rsidRPr="007567A3" w:rsidRDefault="004C44DE" w:rsidP="2EE50BFB">
      <w:pPr>
        <w:pStyle w:val="Default"/>
        <w:numPr>
          <w:ilvl w:val="0"/>
          <w:numId w:val="3"/>
        </w:numPr>
        <w:jc w:val="both"/>
        <w:rPr>
          <w:rFonts w:asciiTheme="minorHAnsi" w:hAnsiTheme="minorHAnsi" w:cstheme="minorBidi"/>
          <w:sz w:val="22"/>
          <w:szCs w:val="22"/>
          <w:lang w:val="en-US"/>
        </w:rPr>
      </w:pPr>
      <w:r w:rsidRPr="2EE50BFB">
        <w:rPr>
          <w:rFonts w:asciiTheme="minorHAnsi" w:hAnsiTheme="minorHAnsi" w:cstheme="minorBidi"/>
          <w:sz w:val="22"/>
          <w:szCs w:val="22"/>
          <w:lang w:val="en-US"/>
        </w:rPr>
        <w:t xml:space="preserve">hold, or be willing to undertake and pass, a Victorian </w:t>
      </w:r>
      <w:r w:rsidR="00177008" w:rsidRPr="2EE50BFB">
        <w:rPr>
          <w:rFonts w:asciiTheme="minorHAnsi" w:hAnsiTheme="minorHAnsi" w:cstheme="minorBidi"/>
          <w:sz w:val="22"/>
          <w:szCs w:val="22"/>
          <w:lang w:val="en-US"/>
        </w:rPr>
        <w:t xml:space="preserve">Working </w:t>
      </w:r>
      <w:proofErr w:type="gramStart"/>
      <w:r w:rsidRPr="2EE50BFB">
        <w:rPr>
          <w:rFonts w:asciiTheme="minorHAnsi" w:hAnsiTheme="minorHAnsi" w:cstheme="minorBidi"/>
          <w:sz w:val="22"/>
          <w:szCs w:val="22"/>
          <w:lang w:val="en-US"/>
        </w:rPr>
        <w:t>With</w:t>
      </w:r>
      <w:proofErr w:type="gramEnd"/>
      <w:r w:rsidRPr="2EE50BFB">
        <w:rPr>
          <w:rFonts w:asciiTheme="minorHAnsi" w:hAnsiTheme="minorHAnsi" w:cstheme="minorBidi"/>
          <w:sz w:val="22"/>
          <w:szCs w:val="22"/>
          <w:lang w:val="en-US"/>
        </w:rPr>
        <w:t xml:space="preserve"> Children Check; AND</w:t>
      </w:r>
    </w:p>
    <w:p w14:paraId="6ADD6972" w14:textId="1D947CF3" w:rsidR="007625AE" w:rsidRDefault="004C44DE" w:rsidP="2EE50BFB">
      <w:pPr>
        <w:pStyle w:val="Default"/>
        <w:numPr>
          <w:ilvl w:val="0"/>
          <w:numId w:val="3"/>
        </w:numPr>
        <w:jc w:val="both"/>
        <w:rPr>
          <w:rFonts w:asciiTheme="minorHAnsi" w:hAnsiTheme="minorHAnsi" w:cstheme="minorBidi"/>
          <w:sz w:val="22"/>
          <w:szCs w:val="22"/>
          <w:lang w:val="en-US"/>
        </w:rPr>
      </w:pPr>
      <w:r w:rsidRPr="2EE50BFB">
        <w:rPr>
          <w:rFonts w:asciiTheme="minorHAnsi" w:hAnsiTheme="minorHAnsi" w:cstheme="minorBidi"/>
          <w:sz w:val="22"/>
          <w:szCs w:val="22"/>
          <w:lang w:val="en-US"/>
        </w:rPr>
        <w:t xml:space="preserve">take personal accountability to comply with all University policies, procedures and legislative or regulatory obligations; including but not limited to TEQSA and the Higher Education Threshold Standards.  </w:t>
      </w:r>
    </w:p>
    <w:p w14:paraId="648A3E5B" w14:textId="56C2B73A" w:rsidR="00440CB4" w:rsidRDefault="00440CB4" w:rsidP="00440CB4">
      <w:pPr>
        <w:pStyle w:val="Default"/>
        <w:jc w:val="both"/>
        <w:rPr>
          <w:rFonts w:asciiTheme="minorHAnsi" w:hAnsiTheme="minorHAnsi" w:cstheme="minorHAnsi"/>
          <w:bCs/>
          <w:sz w:val="22"/>
          <w:szCs w:val="22"/>
        </w:rPr>
      </w:pPr>
    </w:p>
    <w:p w14:paraId="24A12AA5" w14:textId="0D9B2BE6" w:rsidR="00BD10E7" w:rsidRPr="00D67ADA" w:rsidRDefault="00F9340B" w:rsidP="00BD10E7">
      <w:pPr>
        <w:widowControl/>
        <w:rPr>
          <w:rFonts w:ascii="Calibri" w:hAnsi="Calibri" w:cs="Calibri"/>
          <w:b/>
          <w:bCs/>
          <w:sz w:val="22"/>
          <w:szCs w:val="22"/>
          <w:shd w:val="clear" w:color="auto" w:fill="FFFFFF"/>
        </w:rPr>
      </w:pPr>
      <w:r w:rsidRPr="00F9340B">
        <w:rPr>
          <w:rFonts w:ascii="Calibri" w:hAnsi="Calibri" w:cs="Calibri"/>
          <w:b/>
          <w:bCs/>
          <w:sz w:val="22"/>
          <w:szCs w:val="22"/>
          <w:shd w:val="clear" w:color="auto" w:fill="FFFFFF"/>
        </w:rPr>
        <w:t>L</w:t>
      </w:r>
      <w:r w:rsidR="00BD10E7" w:rsidRPr="00F9340B">
        <w:rPr>
          <w:rFonts w:ascii="Calibri" w:hAnsi="Calibri" w:cs="Calibri"/>
          <w:b/>
          <w:bCs/>
          <w:sz w:val="22"/>
          <w:szCs w:val="22"/>
          <w:shd w:val="clear" w:color="auto" w:fill="FFFFFF"/>
        </w:rPr>
        <w:t xml:space="preserve">icenses/ memberships or unique qualifications/compliance required specifically for this position </w:t>
      </w:r>
    </w:p>
    <w:p w14:paraId="55EDCC6A" w14:textId="77777777" w:rsidR="00BD10E7" w:rsidRDefault="00BD10E7" w:rsidP="00BD10E7">
      <w:pPr>
        <w:widowControl/>
        <w:rPr>
          <w:rFonts w:ascii="Calibri" w:hAnsi="Calibri" w:cs="Calibri"/>
          <w:color w:val="444444"/>
          <w:sz w:val="22"/>
          <w:szCs w:val="22"/>
          <w:shd w:val="clear" w:color="auto" w:fill="FFFFFF"/>
        </w:rPr>
      </w:pPr>
    </w:p>
    <w:p w14:paraId="43CD4185" w14:textId="1F9CAE92" w:rsidR="00B554F4" w:rsidRPr="00C34671" w:rsidRDefault="0033731F" w:rsidP="00B554F4">
      <w:pPr>
        <w:pStyle w:val="Default"/>
        <w:jc w:val="both"/>
        <w:rPr>
          <w:b/>
          <w:bCs/>
          <w:sz w:val="22"/>
          <w:szCs w:val="22"/>
        </w:rPr>
      </w:pPr>
      <w:r w:rsidRPr="00C34671">
        <w:rPr>
          <w:b/>
          <w:bCs/>
          <w:sz w:val="22"/>
          <w:szCs w:val="22"/>
        </w:rPr>
        <w:t>Desirable</w:t>
      </w:r>
      <w:r w:rsidR="00B554F4" w:rsidRPr="00C34671">
        <w:rPr>
          <w:b/>
          <w:bCs/>
          <w:sz w:val="22"/>
          <w:szCs w:val="22"/>
        </w:rPr>
        <w:t xml:space="preserve"> – qualifications and experience </w:t>
      </w:r>
    </w:p>
    <w:p w14:paraId="34577351" w14:textId="20A7EFFB" w:rsidR="00B554F4" w:rsidRPr="00561954" w:rsidRDefault="00B554F4" w:rsidP="00561954">
      <w:pPr>
        <w:pStyle w:val="Default"/>
        <w:numPr>
          <w:ilvl w:val="0"/>
          <w:numId w:val="7"/>
        </w:numPr>
        <w:jc w:val="both"/>
        <w:rPr>
          <w:bCs/>
          <w:sz w:val="22"/>
          <w:szCs w:val="22"/>
          <w:lang w:val="en-US"/>
        </w:rPr>
      </w:pPr>
      <w:r w:rsidRPr="00561954">
        <w:rPr>
          <w:bCs/>
          <w:sz w:val="22"/>
          <w:szCs w:val="22"/>
          <w:lang w:val="en-US"/>
        </w:rPr>
        <w:t xml:space="preserve">Registration with AHPRA as a registered nurse and appropriate qualifications in Psychiatric Nursing. Minimum of 5 years varied experience in psychiatric nursing in a range of settings including the community and post-graduate qualification relevant to mental health nursing or completion of specialist undergraduate mental health nursing program (or a specialist post basic course of training which </w:t>
      </w:r>
      <w:proofErr w:type="gramStart"/>
      <w:r w:rsidRPr="00561954">
        <w:rPr>
          <w:bCs/>
          <w:sz w:val="22"/>
          <w:szCs w:val="22"/>
          <w:lang w:val="en-US"/>
        </w:rPr>
        <w:t>lead</w:t>
      </w:r>
      <w:proofErr w:type="gramEnd"/>
      <w:r w:rsidRPr="00561954">
        <w:rPr>
          <w:bCs/>
          <w:sz w:val="22"/>
          <w:szCs w:val="22"/>
          <w:lang w:val="en-US"/>
        </w:rPr>
        <w:t xml:space="preserve"> to registration as a Division 3 nurse under the Nurses Board of Victoria). </w:t>
      </w:r>
      <w:r w:rsidR="00A00B1B" w:rsidRPr="00A2762F">
        <w:rPr>
          <w:b/>
          <w:sz w:val="22"/>
          <w:szCs w:val="22"/>
          <w:lang w:val="en-US"/>
        </w:rPr>
        <w:t>O</w:t>
      </w:r>
      <w:r w:rsidR="00A00B1B">
        <w:rPr>
          <w:b/>
          <w:sz w:val="22"/>
          <w:szCs w:val="22"/>
          <w:lang w:val="en-US"/>
        </w:rPr>
        <w:t>R</w:t>
      </w:r>
      <w:r w:rsidRPr="00A2762F">
        <w:rPr>
          <w:b/>
          <w:sz w:val="22"/>
          <w:szCs w:val="22"/>
          <w:lang w:val="en-US"/>
        </w:rPr>
        <w:t xml:space="preserve"> </w:t>
      </w:r>
    </w:p>
    <w:p w14:paraId="19EFC8C3" w14:textId="65AE2DEC" w:rsidR="00B554F4" w:rsidRPr="00561954" w:rsidRDefault="00B554F4" w:rsidP="00561954">
      <w:pPr>
        <w:pStyle w:val="Default"/>
        <w:numPr>
          <w:ilvl w:val="0"/>
          <w:numId w:val="7"/>
        </w:numPr>
        <w:jc w:val="both"/>
        <w:rPr>
          <w:bCs/>
          <w:sz w:val="22"/>
          <w:szCs w:val="22"/>
        </w:rPr>
      </w:pPr>
      <w:r w:rsidRPr="00561954">
        <w:rPr>
          <w:bCs/>
          <w:sz w:val="22"/>
          <w:szCs w:val="22"/>
        </w:rPr>
        <w:t xml:space="preserve">Registration as an Occupational Therapist with the Occupational Therapy Board of Australia, Australian Health Practitioners Registration Agency. Minimum 5 years’ experience as a registered Occupational Therapist </w:t>
      </w:r>
      <w:r w:rsidR="00A00B1B" w:rsidRPr="00A2762F">
        <w:rPr>
          <w:b/>
          <w:sz w:val="22"/>
          <w:szCs w:val="22"/>
        </w:rPr>
        <w:t xml:space="preserve">OR </w:t>
      </w:r>
    </w:p>
    <w:p w14:paraId="1EF5AE9E" w14:textId="6624AA59" w:rsidR="00B554F4" w:rsidRPr="00561954" w:rsidRDefault="00B554F4" w:rsidP="00561954">
      <w:pPr>
        <w:pStyle w:val="Default"/>
        <w:numPr>
          <w:ilvl w:val="0"/>
          <w:numId w:val="7"/>
        </w:numPr>
        <w:jc w:val="both"/>
        <w:rPr>
          <w:bCs/>
          <w:sz w:val="22"/>
          <w:szCs w:val="22"/>
          <w:lang w:val="en-US"/>
        </w:rPr>
      </w:pPr>
      <w:r w:rsidRPr="00561954">
        <w:rPr>
          <w:bCs/>
          <w:sz w:val="22"/>
          <w:szCs w:val="22"/>
          <w:lang w:val="en-US"/>
        </w:rPr>
        <w:t xml:space="preserve">Holds a degree qualification in Social Work that has been approved by the Australian Association of Social Workers for membership as a Social Worker. Maintains compliance with the AASW Continuing Professional Development Policy </w:t>
      </w:r>
      <w:proofErr w:type="gramStart"/>
      <w:r w:rsidRPr="00561954">
        <w:rPr>
          <w:bCs/>
          <w:sz w:val="22"/>
          <w:szCs w:val="22"/>
          <w:lang w:val="en-US"/>
        </w:rPr>
        <w:t>in order to</w:t>
      </w:r>
      <w:proofErr w:type="gramEnd"/>
      <w:r w:rsidRPr="00561954">
        <w:rPr>
          <w:bCs/>
          <w:sz w:val="22"/>
          <w:szCs w:val="22"/>
          <w:lang w:val="en-US"/>
        </w:rPr>
        <w:t xml:space="preserve"> meet the Eastern Health Allied Health credentialing standard. Minimum 5 years’ experience as a social worker. </w:t>
      </w:r>
      <w:r w:rsidR="00611124" w:rsidRPr="00A2762F">
        <w:rPr>
          <w:b/>
          <w:sz w:val="22"/>
          <w:szCs w:val="22"/>
          <w:lang w:val="en-US"/>
        </w:rPr>
        <w:t>OR</w:t>
      </w:r>
      <w:r w:rsidRPr="00561954">
        <w:rPr>
          <w:bCs/>
          <w:sz w:val="22"/>
          <w:szCs w:val="22"/>
          <w:lang w:val="en-US"/>
        </w:rPr>
        <w:t xml:space="preserve"> </w:t>
      </w:r>
    </w:p>
    <w:p w14:paraId="5238ABB4" w14:textId="744700AE" w:rsidR="00B554F4" w:rsidRDefault="00B554F4" w:rsidP="00561954">
      <w:pPr>
        <w:pStyle w:val="Default"/>
        <w:numPr>
          <w:ilvl w:val="0"/>
          <w:numId w:val="7"/>
        </w:numPr>
        <w:jc w:val="both"/>
        <w:rPr>
          <w:bCs/>
          <w:sz w:val="22"/>
          <w:szCs w:val="22"/>
          <w:lang w:val="en-US"/>
        </w:rPr>
      </w:pPr>
      <w:r w:rsidRPr="00561954">
        <w:rPr>
          <w:bCs/>
          <w:sz w:val="22"/>
          <w:szCs w:val="22"/>
          <w:lang w:val="en-US"/>
        </w:rPr>
        <w:t>Full registration or eligibility for full registration as a Psychologist by the Psychology Board of Australia (PBA). Hold a Masters or Doctoral coursework qualification in Clinical Psychology that has been approved by the Psychology Board of Australia. Registration endorsement or eligibility for endorsement in Approved Area of Practice of Clinical Psychology. Hold approved Supervisor status with AHPRA. Minimum 5 years’ experience as a registered clinical psychologist.</w:t>
      </w:r>
    </w:p>
    <w:p w14:paraId="57F64BD4" w14:textId="791FF275" w:rsidR="00CA7F98" w:rsidRPr="001B3B55" w:rsidRDefault="00CA7F98" w:rsidP="00B32679">
      <w:pPr>
        <w:pStyle w:val="Default"/>
        <w:numPr>
          <w:ilvl w:val="0"/>
          <w:numId w:val="7"/>
        </w:numPr>
        <w:tabs>
          <w:tab w:val="left" w:pos="3300"/>
        </w:tabs>
        <w:rPr>
          <w:sz w:val="22"/>
          <w:szCs w:val="22"/>
          <w:lang w:val="en-US"/>
        </w:rPr>
      </w:pPr>
      <w:r>
        <w:rPr>
          <w:sz w:val="22"/>
          <w:szCs w:val="22"/>
          <w:lang w:val="en-US"/>
        </w:rPr>
        <w:t>P</w:t>
      </w:r>
      <w:r w:rsidRPr="001B3B55">
        <w:rPr>
          <w:sz w:val="22"/>
          <w:szCs w:val="22"/>
          <w:lang w:val="en-US"/>
        </w:rPr>
        <w:t>ostgraduate qualification</w:t>
      </w:r>
      <w:r>
        <w:rPr>
          <w:sz w:val="22"/>
          <w:szCs w:val="22"/>
          <w:lang w:val="en-US"/>
        </w:rPr>
        <w:t xml:space="preserve"> in family therapy is preferred.  </w:t>
      </w:r>
    </w:p>
    <w:p w14:paraId="501863EA" w14:textId="77777777" w:rsidR="00CA7F98" w:rsidRPr="00561954" w:rsidRDefault="00CA7F98" w:rsidP="00A2762F">
      <w:pPr>
        <w:pStyle w:val="Default"/>
        <w:ind w:left="360"/>
        <w:jc w:val="both"/>
        <w:rPr>
          <w:bCs/>
          <w:sz w:val="22"/>
          <w:szCs w:val="22"/>
          <w:lang w:val="en-US"/>
        </w:rPr>
      </w:pPr>
    </w:p>
    <w:p w14:paraId="1A92B1DB" w14:textId="77777777" w:rsidR="00F9340B" w:rsidRDefault="00F9340B" w:rsidP="00A86FEB">
      <w:pPr>
        <w:pStyle w:val="Default"/>
        <w:jc w:val="both"/>
        <w:rPr>
          <w:rFonts w:asciiTheme="minorHAnsi" w:hAnsiTheme="minorHAnsi" w:cstheme="minorHAnsi"/>
          <w:b/>
          <w:bCs/>
          <w:sz w:val="22"/>
          <w:szCs w:val="22"/>
        </w:rPr>
      </w:pPr>
    </w:p>
    <w:p w14:paraId="62DF0556" w14:textId="6894411C" w:rsidR="00465CA5" w:rsidRDefault="00465CA5" w:rsidP="00A86FEB">
      <w:pPr>
        <w:pStyle w:val="Default"/>
        <w:jc w:val="both"/>
        <w:rPr>
          <w:rFonts w:asciiTheme="minorHAnsi" w:hAnsiTheme="minorHAnsi" w:cstheme="minorHAnsi"/>
          <w:sz w:val="22"/>
          <w:szCs w:val="22"/>
        </w:rPr>
      </w:pPr>
      <w:r>
        <w:rPr>
          <w:rFonts w:asciiTheme="minorHAnsi" w:hAnsiTheme="minorHAnsi" w:cstheme="minorHAnsi"/>
          <w:b/>
          <w:bCs/>
          <w:sz w:val="22"/>
          <w:szCs w:val="22"/>
        </w:rPr>
        <w:t>Other Information</w:t>
      </w:r>
    </w:p>
    <w:p w14:paraId="07D4D162" w14:textId="0A716223" w:rsidR="00465CA5" w:rsidRDefault="00465CA5" w:rsidP="00A86FEB">
      <w:pPr>
        <w:pStyle w:val="Default"/>
        <w:jc w:val="both"/>
        <w:rPr>
          <w:rFonts w:asciiTheme="minorHAnsi" w:hAnsiTheme="minorHAnsi" w:cstheme="minorHAnsi"/>
          <w:sz w:val="22"/>
          <w:szCs w:val="22"/>
        </w:rPr>
      </w:pPr>
    </w:p>
    <w:p w14:paraId="3ACEA1C5" w14:textId="44C5CD04" w:rsidR="00465CA5" w:rsidRPr="00465CA5" w:rsidRDefault="00465CA5" w:rsidP="2EE50BFB">
      <w:pPr>
        <w:pStyle w:val="Default"/>
        <w:jc w:val="both"/>
        <w:rPr>
          <w:rFonts w:asciiTheme="minorHAnsi" w:hAnsiTheme="minorHAnsi" w:cstheme="minorBidi"/>
          <w:sz w:val="22"/>
          <w:szCs w:val="22"/>
          <w:lang w:val="en-US"/>
        </w:rPr>
      </w:pPr>
      <w:r w:rsidRPr="2EE50BFB">
        <w:rPr>
          <w:color w:val="444444"/>
          <w:sz w:val="22"/>
          <w:szCs w:val="22"/>
          <w:shd w:val="clear" w:color="auto" w:fill="FFFFFF"/>
          <w:lang w:val="en-US"/>
        </w:rPr>
        <w:t xml:space="preserve">The position description is indicative of the initial expectation of the role and subject to changes to </w:t>
      </w:r>
      <w:proofErr w:type="gramStart"/>
      <w:r w:rsidRPr="2EE50BFB">
        <w:rPr>
          <w:color w:val="444444"/>
          <w:sz w:val="22"/>
          <w:szCs w:val="22"/>
          <w:shd w:val="clear" w:color="auto" w:fill="FFFFFF"/>
          <w:lang w:val="en-US"/>
        </w:rPr>
        <w:t>University</w:t>
      </w:r>
      <w:proofErr w:type="gramEnd"/>
      <w:r w:rsidRPr="2EE50BFB">
        <w:rPr>
          <w:color w:val="444444"/>
          <w:sz w:val="22"/>
          <w:szCs w:val="22"/>
          <w:shd w:val="clear" w:color="auto" w:fill="FFFFFF"/>
          <w:lang w:val="en-US"/>
        </w:rPr>
        <w:t xml:space="preserve"> goals and priorities, activities or focus of the job.</w:t>
      </w:r>
    </w:p>
    <w:p w14:paraId="4CC15992" w14:textId="77777777" w:rsidR="00465CA5" w:rsidRDefault="00465CA5" w:rsidP="00A86FEB">
      <w:pPr>
        <w:pStyle w:val="Default"/>
        <w:jc w:val="both"/>
        <w:rPr>
          <w:rFonts w:asciiTheme="minorHAnsi" w:hAnsiTheme="minorHAnsi" w:cstheme="minorHAnsi"/>
          <w:b/>
          <w:bCs/>
          <w:sz w:val="22"/>
          <w:szCs w:val="22"/>
        </w:rPr>
      </w:pPr>
    </w:p>
    <w:p w14:paraId="20BD9A75" w14:textId="20DCAC0E" w:rsidR="00A86FEB" w:rsidRPr="00EB35F8" w:rsidRDefault="00A86FEB" w:rsidP="00A86FEB">
      <w:pPr>
        <w:pStyle w:val="Default"/>
        <w:jc w:val="both"/>
        <w:rPr>
          <w:rFonts w:asciiTheme="minorHAnsi" w:hAnsiTheme="minorHAnsi" w:cstheme="minorHAnsi"/>
          <w:bCs/>
          <w:sz w:val="22"/>
          <w:szCs w:val="22"/>
        </w:rPr>
      </w:pPr>
      <w:r w:rsidRPr="00EB35F8">
        <w:rPr>
          <w:rFonts w:asciiTheme="minorHAnsi" w:hAnsiTheme="minorHAnsi" w:cstheme="minorHAnsi"/>
          <w:b/>
          <w:bCs/>
          <w:sz w:val="22"/>
          <w:szCs w:val="22"/>
        </w:rPr>
        <w:t>Position Flexibility</w:t>
      </w:r>
    </w:p>
    <w:p w14:paraId="24DB50AC" w14:textId="77777777" w:rsidR="00A86FEB" w:rsidRDefault="00A86FEB" w:rsidP="00A86FEB">
      <w:pPr>
        <w:pStyle w:val="Default"/>
        <w:rPr>
          <w:rFonts w:asciiTheme="minorHAnsi" w:hAnsiTheme="minorHAnsi" w:cstheme="minorHAnsi"/>
          <w:b/>
          <w:bCs/>
          <w:sz w:val="22"/>
          <w:szCs w:val="22"/>
        </w:rPr>
      </w:pPr>
    </w:p>
    <w:p w14:paraId="0CB2ABFB" w14:textId="3F13CD2A" w:rsidR="00A86FEB" w:rsidRDefault="00A86FEB" w:rsidP="2EE50BFB">
      <w:pPr>
        <w:pStyle w:val="Default"/>
        <w:rPr>
          <w:rFonts w:asciiTheme="minorHAnsi" w:hAnsiTheme="minorHAnsi" w:cstheme="minorBidi"/>
          <w:sz w:val="22"/>
          <w:szCs w:val="22"/>
          <w:lang w:val="en-US"/>
        </w:rPr>
      </w:pPr>
      <w:r w:rsidRPr="2EE50BFB">
        <w:rPr>
          <w:rFonts w:asciiTheme="minorHAnsi" w:hAnsiTheme="minorHAnsi" w:cstheme="minorBidi"/>
          <w:sz w:val="22"/>
          <w:szCs w:val="22"/>
          <w:lang w:val="en-US"/>
        </w:rPr>
        <w:t>We offer flexible work arrangements that can assist you in balancing your work and other responsibilities.</w:t>
      </w:r>
    </w:p>
    <w:p w14:paraId="2715D7DC" w14:textId="0C06E44C" w:rsidR="009A2A62" w:rsidRDefault="009A2A62" w:rsidP="00A86FEB">
      <w:pPr>
        <w:pStyle w:val="Default"/>
        <w:rPr>
          <w:rFonts w:asciiTheme="minorHAnsi" w:hAnsiTheme="minorHAnsi" w:cstheme="minorHAnsi"/>
          <w:sz w:val="22"/>
          <w:szCs w:val="22"/>
        </w:rPr>
      </w:pPr>
    </w:p>
    <w:p w14:paraId="2B78AB56" w14:textId="77777777" w:rsidR="009A2A62" w:rsidRPr="00E1092F" w:rsidRDefault="009A2A62" w:rsidP="009A2A62">
      <w:pPr>
        <w:pStyle w:val="xmsonormal"/>
        <w:rPr>
          <w:b/>
          <w:bCs/>
        </w:rPr>
      </w:pPr>
      <w:r w:rsidRPr="00E1092F">
        <w:rPr>
          <w:b/>
          <w:bCs/>
        </w:rPr>
        <w:t>Why La Trobe: </w:t>
      </w:r>
    </w:p>
    <w:p w14:paraId="4F51CC7F" w14:textId="77777777" w:rsidR="009A2A62" w:rsidRPr="00E1092F" w:rsidRDefault="009A2A62" w:rsidP="009A2A62">
      <w:pPr>
        <w:pStyle w:val="xmsonormal"/>
        <w:rPr>
          <w:b/>
          <w:bCs/>
        </w:rPr>
      </w:pPr>
    </w:p>
    <w:p w14:paraId="101EFE34" w14:textId="77777777" w:rsidR="009A2A62" w:rsidRPr="00E1092F" w:rsidRDefault="009A2A62" w:rsidP="009A2A62">
      <w:pPr>
        <w:pStyle w:val="xmsonormal"/>
        <w:numPr>
          <w:ilvl w:val="0"/>
          <w:numId w:val="8"/>
        </w:numPr>
        <w:rPr>
          <w:rFonts w:eastAsia="Times New Roman"/>
        </w:rPr>
      </w:pPr>
      <w:r w:rsidRPr="00E1092F">
        <w:rPr>
          <w:rFonts w:ascii="Avenir" w:eastAsia="Times New Roman" w:hAnsi="Avenir"/>
        </w:rPr>
        <w:t>Develop your career at an innovative, global university where you’ll collaborate with community and industry to create impact. </w:t>
      </w:r>
    </w:p>
    <w:p w14:paraId="100AD11C" w14:textId="77777777" w:rsidR="009A2A62" w:rsidRPr="00E1092F" w:rsidRDefault="009A2A62" w:rsidP="009A2A62">
      <w:pPr>
        <w:pStyle w:val="xmsonormal"/>
        <w:numPr>
          <w:ilvl w:val="0"/>
          <w:numId w:val="8"/>
        </w:numPr>
        <w:rPr>
          <w:rFonts w:eastAsia="Times New Roman"/>
        </w:rPr>
      </w:pPr>
      <w:r w:rsidRPr="00E1092F">
        <w:rPr>
          <w:rFonts w:ascii="Avenir" w:eastAsia="Times New Roman" w:hAnsi="Avenir"/>
        </w:rPr>
        <w:lastRenderedPageBreak/>
        <w:t>Enjoy working on our inspiring and stunning campuses – the perfect hub for industry, students and academics </w:t>
      </w:r>
    </w:p>
    <w:p w14:paraId="0A04C5D7" w14:textId="77777777" w:rsidR="009A2A62" w:rsidRPr="00B857C5" w:rsidRDefault="009A2A62" w:rsidP="009A2A62">
      <w:pPr>
        <w:pStyle w:val="xmsonormal"/>
        <w:numPr>
          <w:ilvl w:val="0"/>
          <w:numId w:val="8"/>
        </w:numPr>
        <w:rPr>
          <w:rFonts w:eastAsia="Times New Roman"/>
        </w:rPr>
      </w:pPr>
      <w:r w:rsidRPr="00E1092F">
        <w:rPr>
          <w:rFonts w:ascii="Avenir" w:eastAsia="Times New Roman" w:hAnsi="Avenir"/>
        </w:rPr>
        <w:t xml:space="preserve">Help transform the lives of students, partners and communities now and in </w:t>
      </w:r>
      <w:r>
        <w:rPr>
          <w:rFonts w:ascii="Avenir" w:eastAsia="Times New Roman" w:hAnsi="Avenir"/>
        </w:rPr>
        <w:t xml:space="preserve">the </w:t>
      </w:r>
      <w:r w:rsidRPr="00E1092F">
        <w:rPr>
          <w:rFonts w:ascii="Avenir" w:eastAsia="Times New Roman" w:hAnsi="Avenir"/>
        </w:rPr>
        <w:t>future</w:t>
      </w:r>
    </w:p>
    <w:p w14:paraId="663398A7" w14:textId="72A5D9D0" w:rsidR="00B857C5" w:rsidRPr="00E1092F" w:rsidRDefault="00B857C5" w:rsidP="2EE50BFB">
      <w:pPr>
        <w:pStyle w:val="xmsonormal"/>
        <w:numPr>
          <w:ilvl w:val="0"/>
          <w:numId w:val="8"/>
        </w:numPr>
        <w:rPr>
          <w:rFonts w:ascii="Avenir" w:eastAsia="Avenir" w:hAnsi="Avenir" w:cs="Avenir"/>
        </w:rPr>
      </w:pPr>
      <w:r w:rsidRPr="2EE50BFB">
        <w:rPr>
          <w:rFonts w:ascii="Avenir" w:eastAsia="Avenir" w:hAnsi="Avenir" w:cs="Avenir"/>
        </w:rPr>
        <w:t>La Trobe University adopts an AI-first approach and welcomes staff who embrace AI curiosity to drive innovation in their work</w:t>
      </w:r>
    </w:p>
    <w:p w14:paraId="74267217" w14:textId="77777777" w:rsidR="009A2A62" w:rsidRPr="00E1092F" w:rsidRDefault="009A2A62" w:rsidP="2EE50BFB">
      <w:pPr>
        <w:pStyle w:val="xmsonormal"/>
        <w:rPr>
          <w:rFonts w:ascii="Avenir" w:eastAsia="Avenir" w:hAnsi="Avenir" w:cs="Avenir"/>
        </w:rPr>
      </w:pPr>
      <w:r w:rsidRPr="2EE50BFB">
        <w:rPr>
          <w:rFonts w:ascii="Avenir" w:eastAsia="Avenir" w:hAnsi="Avenir" w:cs="Avenir"/>
        </w:rPr>
        <w:t> </w:t>
      </w:r>
    </w:p>
    <w:p w14:paraId="01F3C3E9" w14:textId="77777777" w:rsidR="009A2A62" w:rsidRPr="00E1092F" w:rsidRDefault="009A2A62" w:rsidP="009A2A62">
      <w:pPr>
        <w:pStyle w:val="xmsonormal"/>
      </w:pPr>
      <w:r w:rsidRPr="00E1092F">
        <w:rPr>
          <w:rFonts w:ascii="Avenir" w:hAnsi="Avenir"/>
        </w:rPr>
        <w:t>This is more than just a job. Working at La Trobe offers opportunities to demonstrate excellence and transform lives. </w:t>
      </w:r>
    </w:p>
    <w:p w14:paraId="20C3E43C" w14:textId="7291E1AD" w:rsidR="00A4467D" w:rsidRDefault="009A2A62" w:rsidP="009A2A62">
      <w:pPr>
        <w:pStyle w:val="xmsonormal"/>
        <w:rPr>
          <w:rFonts w:ascii="Avenir" w:hAnsi="Avenir"/>
        </w:rPr>
      </w:pPr>
      <w:r w:rsidRPr="00E1092F">
        <w:rPr>
          <w:rFonts w:ascii="Avenir" w:hAnsi="Avenir"/>
        </w:rPr>
        <w:t> </w:t>
      </w:r>
    </w:p>
    <w:p w14:paraId="095AF5DF" w14:textId="773AAB20" w:rsidR="009A2A62" w:rsidRPr="00E1092F" w:rsidRDefault="009A2A62" w:rsidP="009A2A62">
      <w:pPr>
        <w:pStyle w:val="xmsonormal"/>
      </w:pPr>
      <w:r w:rsidRPr="00E1092F">
        <w:rPr>
          <w:rFonts w:ascii="Avenir" w:hAnsi="Avenir"/>
        </w:rPr>
        <w:t>Here, you’ll join exceptional people, partners and communities, who power our operations with ambition and purpose. </w:t>
      </w:r>
    </w:p>
    <w:p w14:paraId="01971A8C" w14:textId="77777777" w:rsidR="009A2A62" w:rsidRPr="00E1092F" w:rsidRDefault="009A2A62" w:rsidP="009A2A62">
      <w:pPr>
        <w:pStyle w:val="xmsonormal"/>
      </w:pPr>
      <w:r w:rsidRPr="00E1092F">
        <w:rPr>
          <w:rFonts w:ascii="Avenir" w:hAnsi="Avenir"/>
        </w:rPr>
        <w:t> </w:t>
      </w:r>
    </w:p>
    <w:p w14:paraId="75B2AD14" w14:textId="77777777" w:rsidR="00A274E0" w:rsidRPr="00CB12BE" w:rsidRDefault="00A274E0" w:rsidP="00A274E0">
      <w:pPr>
        <w:rPr>
          <w:rFonts w:ascii="Avenir" w:eastAsiaTheme="minorHAnsi" w:hAnsi="Avenir" w:cs="Calibri"/>
          <w:snapToGrid/>
          <w:szCs w:val="22"/>
          <w:lang w:val="en-AU" w:eastAsia="en-AU"/>
        </w:rPr>
      </w:pPr>
      <w:r w:rsidRPr="001F412C">
        <w:rPr>
          <w:rFonts w:ascii="Avenir" w:eastAsiaTheme="minorHAnsi" w:hAnsi="Avenir" w:cs="Calibri"/>
          <w:snapToGrid/>
          <w:sz w:val="22"/>
          <w:szCs w:val="22"/>
          <w:lang w:val="en-AU" w:eastAsia="en-AU"/>
        </w:rPr>
        <w:t>Our success can be attributed to its strong sense of community. We have a long-standing commitment to diversity, inclusion and social justice; we are committed to providing a workplace where all staff feel valued, respected and supported to achieve their full potential. We strive to build a workplace where all employees of diverse backgrounds, abilities, experiences, sexuality, gender, religion and age are welcome, valued, respected and one that is representative of our community. We demonstrate our cultural qualities by holding ourselves accountable and creating a culture of trust and innovation while genuinely caring for one another.</w:t>
      </w:r>
    </w:p>
    <w:p w14:paraId="28D7423D" w14:textId="0480DB97" w:rsidR="009A2A62" w:rsidRDefault="009A2A62" w:rsidP="009A2A62">
      <w:pPr>
        <w:pStyle w:val="xmsonormal"/>
      </w:pPr>
      <w:r>
        <w:t> </w:t>
      </w:r>
    </w:p>
    <w:p w14:paraId="5E74E2F4" w14:textId="4533A633" w:rsidR="00022E74" w:rsidRDefault="00022E74" w:rsidP="009A2A62">
      <w:pPr>
        <w:pStyle w:val="xmsonormal"/>
      </w:pPr>
    </w:p>
    <w:p w14:paraId="697BBA28" w14:textId="77777777" w:rsidR="00022E74" w:rsidRDefault="00022E74" w:rsidP="009A2A62">
      <w:pPr>
        <w:pStyle w:val="xmsonormal"/>
      </w:pPr>
    </w:p>
    <w:p w14:paraId="6514DF29" w14:textId="77777777" w:rsidR="009A2A62" w:rsidRPr="008A7743" w:rsidRDefault="009A2A62" w:rsidP="009A2A62">
      <w:pPr>
        <w:pStyle w:val="xmsonormal"/>
        <w:rPr>
          <w:b/>
          <w:bCs/>
        </w:rPr>
      </w:pPr>
      <w:r w:rsidRPr="008A7743">
        <w:rPr>
          <w:b/>
          <w:bCs/>
        </w:rPr>
        <w:t>La Trobe’s Cultural Qualities:</w:t>
      </w:r>
    </w:p>
    <w:p w14:paraId="37E0E772" w14:textId="7A647925" w:rsidR="00F72973" w:rsidRDefault="00F72973" w:rsidP="009A2A62">
      <w:pPr>
        <w:rPr>
          <w:noProof/>
        </w:rPr>
      </w:pPr>
    </w:p>
    <w:p w14:paraId="7B888A88" w14:textId="61674498" w:rsidR="00022E74" w:rsidRPr="009A2A62" w:rsidRDefault="00022E74" w:rsidP="009A2A62">
      <w:r>
        <w:rPr>
          <w:noProof/>
          <w:snapToGrid/>
        </w:rPr>
        <w:drawing>
          <wp:inline distT="0" distB="0" distL="0" distR="0" wp14:anchorId="51BF6D8F" wp14:editId="50706FE1">
            <wp:extent cx="5731510" cy="1613535"/>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731510" cy="1613535"/>
                    </a:xfrm>
                    <a:prstGeom prst="rect">
                      <a:avLst/>
                    </a:prstGeom>
                  </pic:spPr>
                </pic:pic>
              </a:graphicData>
            </a:graphic>
          </wp:inline>
        </w:drawing>
      </w:r>
    </w:p>
    <w:p w14:paraId="4A1BD2D6" w14:textId="77777777" w:rsidR="00F72973" w:rsidRPr="00C50D59" w:rsidRDefault="00F72973" w:rsidP="007625AE">
      <w:pPr>
        <w:pStyle w:val="Default"/>
        <w:rPr>
          <w:rFonts w:asciiTheme="minorHAnsi" w:hAnsiTheme="minorHAnsi"/>
          <w:sz w:val="22"/>
          <w:szCs w:val="22"/>
        </w:rPr>
      </w:pPr>
    </w:p>
    <w:p w14:paraId="28742E17" w14:textId="70E3713B" w:rsidR="007625AE" w:rsidRPr="00CA2FF4" w:rsidRDefault="007625AE" w:rsidP="007625AE">
      <w:pPr>
        <w:pBdr>
          <w:top w:val="single" w:sz="4" w:space="1" w:color="auto"/>
        </w:pBdr>
        <w:spacing w:after="60"/>
        <w:rPr>
          <w:rFonts w:asciiTheme="minorHAnsi" w:hAnsiTheme="minorHAnsi"/>
          <w:sz w:val="20"/>
          <w:lang w:val="en-AU"/>
        </w:rPr>
      </w:pPr>
      <w:r w:rsidRPr="00CA2FF4">
        <w:rPr>
          <w:rFonts w:asciiTheme="minorHAnsi" w:hAnsiTheme="minorHAnsi"/>
          <w:sz w:val="20"/>
          <w:lang w:val="en-AU"/>
        </w:rPr>
        <w:t xml:space="preserve">For </w:t>
      </w:r>
      <w:r w:rsidR="00512587">
        <w:rPr>
          <w:rFonts w:asciiTheme="minorHAnsi" w:hAnsiTheme="minorHAnsi"/>
          <w:sz w:val="20"/>
          <w:lang w:val="en-AU"/>
        </w:rPr>
        <w:t>People &amp; Culture</w:t>
      </w:r>
      <w:r w:rsidRPr="00CA2FF4">
        <w:rPr>
          <w:rFonts w:asciiTheme="minorHAnsi" w:hAnsiTheme="minorHAnsi"/>
          <w:sz w:val="20"/>
          <w:lang w:val="en-AU"/>
        </w:rPr>
        <w:t xml:space="preserve"> Use Only</w:t>
      </w:r>
    </w:p>
    <w:p w14:paraId="0C18F3BD" w14:textId="77777777" w:rsidR="00265D6D" w:rsidRPr="007625AE" w:rsidRDefault="007625AE" w:rsidP="007625AE">
      <w:pPr>
        <w:spacing w:after="60"/>
        <w:rPr>
          <w:rFonts w:asciiTheme="minorHAnsi" w:hAnsiTheme="minorHAnsi"/>
          <w:sz w:val="20"/>
          <w:lang w:val="en-AU"/>
        </w:rPr>
      </w:pPr>
      <w:r w:rsidRPr="00CA2FF4">
        <w:rPr>
          <w:rFonts w:asciiTheme="minorHAnsi" w:hAnsiTheme="minorHAnsi"/>
          <w:sz w:val="20"/>
          <w:lang w:val="en-AU"/>
        </w:rPr>
        <w:t>Initials:</w:t>
      </w:r>
      <w:r w:rsidRPr="00CA2FF4">
        <w:rPr>
          <w:rFonts w:asciiTheme="minorHAnsi" w:hAnsiTheme="minorHAnsi"/>
          <w:sz w:val="20"/>
          <w:lang w:val="en-AU"/>
        </w:rPr>
        <w:tab/>
      </w:r>
      <w:r w:rsidRPr="00CA2FF4">
        <w:rPr>
          <w:rFonts w:asciiTheme="minorHAnsi" w:hAnsiTheme="minorHAnsi"/>
          <w:sz w:val="20"/>
          <w:lang w:val="en-AU"/>
        </w:rPr>
        <w:tab/>
        <w:t>Date:</w:t>
      </w:r>
    </w:p>
    <w:sectPr w:rsidR="00265D6D" w:rsidRPr="007625AE" w:rsidSect="00110B6A">
      <w:headerReference w:type="default" r:id="rId16"/>
      <w:footerReference w:type="default" r:id="rId17"/>
      <w:endnotePr>
        <w:numFmt w:val="decimal"/>
      </w:endnotePr>
      <w:pgSz w:w="11906" w:h="16838"/>
      <w:pgMar w:top="284" w:right="1440" w:bottom="284" w:left="1440" w:header="566" w:footer="36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DE46B" w14:textId="77777777" w:rsidR="00110B6A" w:rsidRDefault="00110B6A">
      <w:r>
        <w:separator/>
      </w:r>
    </w:p>
  </w:endnote>
  <w:endnote w:type="continuationSeparator" w:id="0">
    <w:p w14:paraId="5AEBB317" w14:textId="77777777" w:rsidR="00110B6A" w:rsidRDefault="00110B6A">
      <w:r>
        <w:continuationSeparator/>
      </w:r>
    </w:p>
  </w:endnote>
  <w:endnote w:type="continuationNotice" w:id="1">
    <w:p w14:paraId="4DF47D0B" w14:textId="77777777" w:rsidR="00110B6A" w:rsidRDefault="00110B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
    <w:altName w:val="Calibri"/>
    <w:charset w:val="4D"/>
    <w:family w:val="swiss"/>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6E0E4" w14:textId="77777777" w:rsidR="003C1EB5" w:rsidRDefault="003C1EB5" w:rsidP="003C1EB5">
    <w:pPr>
      <w:pStyle w:val="Footer"/>
      <w:rPr>
        <w:i/>
        <w:sz w:val="16"/>
        <w:szCs w:val="16"/>
      </w:rPr>
    </w:pPr>
  </w:p>
  <w:p w14:paraId="6E8E2859" w14:textId="76CF5D95" w:rsidR="003C1EB5" w:rsidRDefault="00512587" w:rsidP="003C1EB5">
    <w:pPr>
      <w:pStyle w:val="Footer"/>
      <w:rPr>
        <w:i/>
        <w:sz w:val="16"/>
        <w:szCs w:val="16"/>
      </w:rPr>
    </w:pPr>
    <w:r>
      <w:rPr>
        <w:i/>
        <w:sz w:val="16"/>
        <w:szCs w:val="16"/>
      </w:rPr>
      <w:t>People &amp; Culture</w:t>
    </w:r>
    <w:r w:rsidR="003C1EB5">
      <w:rPr>
        <w:i/>
        <w:sz w:val="16"/>
        <w:szCs w:val="16"/>
      </w:rPr>
      <w:tab/>
      <w:t xml:space="preserve">    </w:t>
    </w:r>
    <w:r w:rsidR="003C1EB5">
      <w:rPr>
        <w:i/>
        <w:sz w:val="16"/>
        <w:szCs w:val="16"/>
      </w:rPr>
      <w:tab/>
      <w:t xml:space="preserve">   Last updated </w:t>
    </w:r>
    <w:r>
      <w:rPr>
        <w:i/>
        <w:sz w:val="16"/>
        <w:szCs w:val="16"/>
      </w:rPr>
      <w:t>March 2025</w:t>
    </w:r>
  </w:p>
  <w:p w14:paraId="5EAECDE6" w14:textId="77777777" w:rsidR="003C1EB5" w:rsidRPr="003C1EB5" w:rsidRDefault="003C1EB5" w:rsidP="003C1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AEBA" w14:textId="77777777" w:rsidR="00110B6A" w:rsidRDefault="00110B6A">
      <w:r>
        <w:separator/>
      </w:r>
    </w:p>
  </w:footnote>
  <w:footnote w:type="continuationSeparator" w:id="0">
    <w:p w14:paraId="094A80E5" w14:textId="77777777" w:rsidR="00110B6A" w:rsidRDefault="00110B6A">
      <w:r>
        <w:continuationSeparator/>
      </w:r>
    </w:p>
  </w:footnote>
  <w:footnote w:type="continuationNotice" w:id="1">
    <w:p w14:paraId="3FAF3E5D" w14:textId="77777777" w:rsidR="00110B6A" w:rsidRDefault="00110B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646BE" w14:textId="3CA6633F" w:rsidR="00AA480C" w:rsidRDefault="00AA480C">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9A86F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62A2D"/>
    <w:multiLevelType w:val="hybridMultilevel"/>
    <w:tmpl w:val="7806E5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F37A8D"/>
    <w:multiLevelType w:val="hybridMultilevel"/>
    <w:tmpl w:val="75526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F95486"/>
    <w:multiLevelType w:val="multilevel"/>
    <w:tmpl w:val="D8CED0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5E49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AD241F8"/>
    <w:multiLevelType w:val="hybridMultilevel"/>
    <w:tmpl w:val="25442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DE6110"/>
    <w:multiLevelType w:val="hybridMultilevel"/>
    <w:tmpl w:val="BEE01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656A67"/>
    <w:multiLevelType w:val="hybridMultilevel"/>
    <w:tmpl w:val="65AAA4B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6BAD2177"/>
    <w:multiLevelType w:val="hybridMultilevel"/>
    <w:tmpl w:val="0E2E55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0A25147"/>
    <w:multiLevelType w:val="hybridMultilevel"/>
    <w:tmpl w:val="BCC097C2"/>
    <w:lvl w:ilvl="0" w:tplc="886656B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51C7745"/>
    <w:multiLevelType w:val="hybridMultilevel"/>
    <w:tmpl w:val="BEF8E0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93412BB"/>
    <w:multiLevelType w:val="hybridMultilevel"/>
    <w:tmpl w:val="6B9A560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7DA453F6"/>
    <w:multiLevelType w:val="hybridMultilevel"/>
    <w:tmpl w:val="AA7E3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120776">
    <w:abstractNumId w:val="2"/>
  </w:num>
  <w:num w:numId="2" w16cid:durableId="580874666">
    <w:abstractNumId w:val="6"/>
  </w:num>
  <w:num w:numId="3" w16cid:durableId="1253202663">
    <w:abstractNumId w:val="11"/>
  </w:num>
  <w:num w:numId="4" w16cid:durableId="1019619029">
    <w:abstractNumId w:val="10"/>
  </w:num>
  <w:num w:numId="5" w16cid:durableId="1484393033">
    <w:abstractNumId w:val="12"/>
  </w:num>
  <w:num w:numId="6" w16cid:durableId="1964313163">
    <w:abstractNumId w:val="1"/>
  </w:num>
  <w:num w:numId="7" w16cid:durableId="2119830018">
    <w:abstractNumId w:val="9"/>
  </w:num>
  <w:num w:numId="8" w16cid:durableId="1281650715">
    <w:abstractNumId w:val="3"/>
  </w:num>
  <w:num w:numId="9" w16cid:durableId="1173489145">
    <w:abstractNumId w:val="0"/>
  </w:num>
  <w:num w:numId="10" w16cid:durableId="1151141291">
    <w:abstractNumId w:val="4"/>
  </w:num>
  <w:num w:numId="11" w16cid:durableId="840462287">
    <w:abstractNumId w:val="5"/>
  </w:num>
  <w:num w:numId="12" w16cid:durableId="667175445">
    <w:abstractNumId w:val="7"/>
  </w:num>
  <w:num w:numId="13" w16cid:durableId="161979669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0A"/>
    <w:rsid w:val="0000195A"/>
    <w:rsid w:val="000065AB"/>
    <w:rsid w:val="000071F5"/>
    <w:rsid w:val="00010215"/>
    <w:rsid w:val="00022861"/>
    <w:rsid w:val="00022CBA"/>
    <w:rsid w:val="00022E74"/>
    <w:rsid w:val="00024316"/>
    <w:rsid w:val="00024409"/>
    <w:rsid w:val="00024FA3"/>
    <w:rsid w:val="00026046"/>
    <w:rsid w:val="00026E3B"/>
    <w:rsid w:val="00030962"/>
    <w:rsid w:val="0004599F"/>
    <w:rsid w:val="000500BC"/>
    <w:rsid w:val="00051E2D"/>
    <w:rsid w:val="000525D9"/>
    <w:rsid w:val="00053F53"/>
    <w:rsid w:val="00054C61"/>
    <w:rsid w:val="00055C3B"/>
    <w:rsid w:val="00056A56"/>
    <w:rsid w:val="00061F2F"/>
    <w:rsid w:val="00070A22"/>
    <w:rsid w:val="00075BE2"/>
    <w:rsid w:val="00077090"/>
    <w:rsid w:val="00080B26"/>
    <w:rsid w:val="000846E2"/>
    <w:rsid w:val="000963C3"/>
    <w:rsid w:val="00097C85"/>
    <w:rsid w:val="000A332A"/>
    <w:rsid w:val="000A7F88"/>
    <w:rsid w:val="000B03A0"/>
    <w:rsid w:val="000B341D"/>
    <w:rsid w:val="000B6B58"/>
    <w:rsid w:val="000C2276"/>
    <w:rsid w:val="000C3CB6"/>
    <w:rsid w:val="000D56F3"/>
    <w:rsid w:val="000D6A8C"/>
    <w:rsid w:val="000D7DE6"/>
    <w:rsid w:val="000E1206"/>
    <w:rsid w:val="000E282C"/>
    <w:rsid w:val="000F156C"/>
    <w:rsid w:val="000F1FBE"/>
    <w:rsid w:val="00101C7C"/>
    <w:rsid w:val="00102234"/>
    <w:rsid w:val="00105A71"/>
    <w:rsid w:val="00110B6A"/>
    <w:rsid w:val="0011340D"/>
    <w:rsid w:val="0011381E"/>
    <w:rsid w:val="00117BA4"/>
    <w:rsid w:val="00120397"/>
    <w:rsid w:val="001213E0"/>
    <w:rsid w:val="001216BC"/>
    <w:rsid w:val="00121803"/>
    <w:rsid w:val="001303E6"/>
    <w:rsid w:val="00134DC7"/>
    <w:rsid w:val="00137156"/>
    <w:rsid w:val="001375C6"/>
    <w:rsid w:val="00137E95"/>
    <w:rsid w:val="00147849"/>
    <w:rsid w:val="00157821"/>
    <w:rsid w:val="00157DC2"/>
    <w:rsid w:val="0016575B"/>
    <w:rsid w:val="00166A9D"/>
    <w:rsid w:val="00171CBE"/>
    <w:rsid w:val="00172F3C"/>
    <w:rsid w:val="00177008"/>
    <w:rsid w:val="00184686"/>
    <w:rsid w:val="001908D2"/>
    <w:rsid w:val="001A044F"/>
    <w:rsid w:val="001A15D3"/>
    <w:rsid w:val="001A68F1"/>
    <w:rsid w:val="001A722E"/>
    <w:rsid w:val="001B303F"/>
    <w:rsid w:val="001B38E4"/>
    <w:rsid w:val="001B5B37"/>
    <w:rsid w:val="001B5BDF"/>
    <w:rsid w:val="001B6AD2"/>
    <w:rsid w:val="001B6E36"/>
    <w:rsid w:val="001C6E62"/>
    <w:rsid w:val="001C7F78"/>
    <w:rsid w:val="001D06DF"/>
    <w:rsid w:val="001D5611"/>
    <w:rsid w:val="001D5A1B"/>
    <w:rsid w:val="001D7783"/>
    <w:rsid w:val="001E20FB"/>
    <w:rsid w:val="001E2CF4"/>
    <w:rsid w:val="001E73C0"/>
    <w:rsid w:val="001F3D1D"/>
    <w:rsid w:val="001F60CB"/>
    <w:rsid w:val="001F6B38"/>
    <w:rsid w:val="001F6C45"/>
    <w:rsid w:val="001F7CC1"/>
    <w:rsid w:val="002028F0"/>
    <w:rsid w:val="002032FA"/>
    <w:rsid w:val="0020415A"/>
    <w:rsid w:val="00207478"/>
    <w:rsid w:val="00220596"/>
    <w:rsid w:val="0022183C"/>
    <w:rsid w:val="00224DD3"/>
    <w:rsid w:val="0022696B"/>
    <w:rsid w:val="00235EFD"/>
    <w:rsid w:val="002369E3"/>
    <w:rsid w:val="00236F82"/>
    <w:rsid w:val="00253EFE"/>
    <w:rsid w:val="00256FDB"/>
    <w:rsid w:val="00261187"/>
    <w:rsid w:val="0026327D"/>
    <w:rsid w:val="00265D6D"/>
    <w:rsid w:val="00270013"/>
    <w:rsid w:val="002703CA"/>
    <w:rsid w:val="002744A2"/>
    <w:rsid w:val="00276309"/>
    <w:rsid w:val="002769BA"/>
    <w:rsid w:val="00276FAF"/>
    <w:rsid w:val="0027785B"/>
    <w:rsid w:val="00282184"/>
    <w:rsid w:val="002857E2"/>
    <w:rsid w:val="00285CA1"/>
    <w:rsid w:val="00287329"/>
    <w:rsid w:val="002934F4"/>
    <w:rsid w:val="002935E4"/>
    <w:rsid w:val="002963C8"/>
    <w:rsid w:val="002977F8"/>
    <w:rsid w:val="002A0DD8"/>
    <w:rsid w:val="002A1F3A"/>
    <w:rsid w:val="002A346D"/>
    <w:rsid w:val="002B0B9A"/>
    <w:rsid w:val="002B422D"/>
    <w:rsid w:val="002B4BE2"/>
    <w:rsid w:val="002B6353"/>
    <w:rsid w:val="002B7179"/>
    <w:rsid w:val="002C106D"/>
    <w:rsid w:val="002C3B27"/>
    <w:rsid w:val="002D0B78"/>
    <w:rsid w:val="002E13CC"/>
    <w:rsid w:val="002E5029"/>
    <w:rsid w:val="00304D3A"/>
    <w:rsid w:val="003109F5"/>
    <w:rsid w:val="003144E9"/>
    <w:rsid w:val="00317DF2"/>
    <w:rsid w:val="00322992"/>
    <w:rsid w:val="00322B83"/>
    <w:rsid w:val="00332197"/>
    <w:rsid w:val="0033226C"/>
    <w:rsid w:val="00333123"/>
    <w:rsid w:val="0033731F"/>
    <w:rsid w:val="00337E0A"/>
    <w:rsid w:val="003402F0"/>
    <w:rsid w:val="00340895"/>
    <w:rsid w:val="00341F6D"/>
    <w:rsid w:val="00342DCB"/>
    <w:rsid w:val="00342E8A"/>
    <w:rsid w:val="00345A34"/>
    <w:rsid w:val="0034773D"/>
    <w:rsid w:val="00347D7E"/>
    <w:rsid w:val="00357AA2"/>
    <w:rsid w:val="00360E00"/>
    <w:rsid w:val="00361F4F"/>
    <w:rsid w:val="003641BA"/>
    <w:rsid w:val="003646AF"/>
    <w:rsid w:val="00374001"/>
    <w:rsid w:val="00380F93"/>
    <w:rsid w:val="00386A52"/>
    <w:rsid w:val="0039407A"/>
    <w:rsid w:val="003A19FE"/>
    <w:rsid w:val="003A1CFA"/>
    <w:rsid w:val="003A31C6"/>
    <w:rsid w:val="003A4704"/>
    <w:rsid w:val="003A4BD5"/>
    <w:rsid w:val="003B2F32"/>
    <w:rsid w:val="003B55DC"/>
    <w:rsid w:val="003B5D88"/>
    <w:rsid w:val="003C1EB5"/>
    <w:rsid w:val="003C5EA7"/>
    <w:rsid w:val="003C6B28"/>
    <w:rsid w:val="003C7DC8"/>
    <w:rsid w:val="003D17DE"/>
    <w:rsid w:val="003D335B"/>
    <w:rsid w:val="003D41DF"/>
    <w:rsid w:val="003E545A"/>
    <w:rsid w:val="003E54C6"/>
    <w:rsid w:val="003F1778"/>
    <w:rsid w:val="003F5D47"/>
    <w:rsid w:val="003F7038"/>
    <w:rsid w:val="003F7F26"/>
    <w:rsid w:val="0040183D"/>
    <w:rsid w:val="0040435D"/>
    <w:rsid w:val="00404F41"/>
    <w:rsid w:val="00407FD2"/>
    <w:rsid w:val="004110E0"/>
    <w:rsid w:val="00411506"/>
    <w:rsid w:val="0041194F"/>
    <w:rsid w:val="00411FBE"/>
    <w:rsid w:val="00412293"/>
    <w:rsid w:val="00420051"/>
    <w:rsid w:val="004223A6"/>
    <w:rsid w:val="00422D57"/>
    <w:rsid w:val="00423BFD"/>
    <w:rsid w:val="00425398"/>
    <w:rsid w:val="00431135"/>
    <w:rsid w:val="00432B7A"/>
    <w:rsid w:val="00434DBC"/>
    <w:rsid w:val="00435F63"/>
    <w:rsid w:val="00437F2C"/>
    <w:rsid w:val="00440CB4"/>
    <w:rsid w:val="00445322"/>
    <w:rsid w:val="004464EE"/>
    <w:rsid w:val="004521AB"/>
    <w:rsid w:val="00454ABB"/>
    <w:rsid w:val="00455EC5"/>
    <w:rsid w:val="004579EC"/>
    <w:rsid w:val="0046211E"/>
    <w:rsid w:val="0046238B"/>
    <w:rsid w:val="004632FC"/>
    <w:rsid w:val="00464103"/>
    <w:rsid w:val="00465CA5"/>
    <w:rsid w:val="004728DB"/>
    <w:rsid w:val="00480936"/>
    <w:rsid w:val="00482BFB"/>
    <w:rsid w:val="00483CF1"/>
    <w:rsid w:val="00484B2B"/>
    <w:rsid w:val="00485FBD"/>
    <w:rsid w:val="00487B3A"/>
    <w:rsid w:val="004901BE"/>
    <w:rsid w:val="004909DB"/>
    <w:rsid w:val="00492597"/>
    <w:rsid w:val="00492841"/>
    <w:rsid w:val="004961A0"/>
    <w:rsid w:val="004A4C9D"/>
    <w:rsid w:val="004A6946"/>
    <w:rsid w:val="004B21A8"/>
    <w:rsid w:val="004B26A7"/>
    <w:rsid w:val="004B36FA"/>
    <w:rsid w:val="004C3676"/>
    <w:rsid w:val="004C44DE"/>
    <w:rsid w:val="004C5B77"/>
    <w:rsid w:val="004E3F46"/>
    <w:rsid w:val="004F12B6"/>
    <w:rsid w:val="004F2C9F"/>
    <w:rsid w:val="005034AC"/>
    <w:rsid w:val="00512587"/>
    <w:rsid w:val="0051582E"/>
    <w:rsid w:val="00521405"/>
    <w:rsid w:val="00522086"/>
    <w:rsid w:val="00524467"/>
    <w:rsid w:val="0052640E"/>
    <w:rsid w:val="0052742C"/>
    <w:rsid w:val="005274EB"/>
    <w:rsid w:val="00527DCC"/>
    <w:rsid w:val="005350D7"/>
    <w:rsid w:val="005402E9"/>
    <w:rsid w:val="00545851"/>
    <w:rsid w:val="00547E26"/>
    <w:rsid w:val="00552B89"/>
    <w:rsid w:val="00560D9F"/>
    <w:rsid w:val="00561954"/>
    <w:rsid w:val="005627C8"/>
    <w:rsid w:val="005667F6"/>
    <w:rsid w:val="00573BF8"/>
    <w:rsid w:val="00581B8D"/>
    <w:rsid w:val="00587393"/>
    <w:rsid w:val="0058799B"/>
    <w:rsid w:val="00592F32"/>
    <w:rsid w:val="0059602C"/>
    <w:rsid w:val="005A0708"/>
    <w:rsid w:val="005A771D"/>
    <w:rsid w:val="005B0A21"/>
    <w:rsid w:val="005B2180"/>
    <w:rsid w:val="005B5977"/>
    <w:rsid w:val="005C62E6"/>
    <w:rsid w:val="005C69DB"/>
    <w:rsid w:val="005C7C84"/>
    <w:rsid w:val="005D100A"/>
    <w:rsid w:val="005F03E3"/>
    <w:rsid w:val="005F2E1F"/>
    <w:rsid w:val="005F3321"/>
    <w:rsid w:val="00604361"/>
    <w:rsid w:val="006044D1"/>
    <w:rsid w:val="006075EB"/>
    <w:rsid w:val="0061078D"/>
    <w:rsid w:val="00611124"/>
    <w:rsid w:val="00611589"/>
    <w:rsid w:val="0061290F"/>
    <w:rsid w:val="0061336D"/>
    <w:rsid w:val="00614B49"/>
    <w:rsid w:val="0061612D"/>
    <w:rsid w:val="00621140"/>
    <w:rsid w:val="006257B9"/>
    <w:rsid w:val="006374AB"/>
    <w:rsid w:val="00644663"/>
    <w:rsid w:val="00654FDB"/>
    <w:rsid w:val="00656B44"/>
    <w:rsid w:val="00657659"/>
    <w:rsid w:val="00660B6F"/>
    <w:rsid w:val="00660C71"/>
    <w:rsid w:val="006629E6"/>
    <w:rsid w:val="006642F5"/>
    <w:rsid w:val="006754F3"/>
    <w:rsid w:val="00676154"/>
    <w:rsid w:val="00677A7D"/>
    <w:rsid w:val="006811C9"/>
    <w:rsid w:val="00684D0B"/>
    <w:rsid w:val="00684F22"/>
    <w:rsid w:val="006864C7"/>
    <w:rsid w:val="00695D14"/>
    <w:rsid w:val="006A204A"/>
    <w:rsid w:val="006A20AC"/>
    <w:rsid w:val="006A3EA8"/>
    <w:rsid w:val="006A636C"/>
    <w:rsid w:val="006B3028"/>
    <w:rsid w:val="006B7417"/>
    <w:rsid w:val="006C1EE7"/>
    <w:rsid w:val="006C3AEF"/>
    <w:rsid w:val="006C45D9"/>
    <w:rsid w:val="006C47CE"/>
    <w:rsid w:val="006D31A5"/>
    <w:rsid w:val="006D4583"/>
    <w:rsid w:val="006D6D72"/>
    <w:rsid w:val="006E6895"/>
    <w:rsid w:val="006F0613"/>
    <w:rsid w:val="006F1271"/>
    <w:rsid w:val="006F3406"/>
    <w:rsid w:val="006F565A"/>
    <w:rsid w:val="006F5C66"/>
    <w:rsid w:val="007011D4"/>
    <w:rsid w:val="00706981"/>
    <w:rsid w:val="007117C8"/>
    <w:rsid w:val="0071300D"/>
    <w:rsid w:val="00713C60"/>
    <w:rsid w:val="00721116"/>
    <w:rsid w:val="00725112"/>
    <w:rsid w:val="00725B2D"/>
    <w:rsid w:val="00736054"/>
    <w:rsid w:val="00740906"/>
    <w:rsid w:val="00750871"/>
    <w:rsid w:val="007517D1"/>
    <w:rsid w:val="00753622"/>
    <w:rsid w:val="007541EA"/>
    <w:rsid w:val="007625AE"/>
    <w:rsid w:val="007639CA"/>
    <w:rsid w:val="007643D9"/>
    <w:rsid w:val="00764834"/>
    <w:rsid w:val="00765F33"/>
    <w:rsid w:val="00766EAB"/>
    <w:rsid w:val="00771CE9"/>
    <w:rsid w:val="007740A3"/>
    <w:rsid w:val="00777517"/>
    <w:rsid w:val="0078356E"/>
    <w:rsid w:val="007948D6"/>
    <w:rsid w:val="00795503"/>
    <w:rsid w:val="007A000F"/>
    <w:rsid w:val="007A58EF"/>
    <w:rsid w:val="007B38C1"/>
    <w:rsid w:val="007B75FB"/>
    <w:rsid w:val="007B78C3"/>
    <w:rsid w:val="007C2A22"/>
    <w:rsid w:val="007C44D9"/>
    <w:rsid w:val="007C6192"/>
    <w:rsid w:val="007C7369"/>
    <w:rsid w:val="007C77A3"/>
    <w:rsid w:val="007D27EB"/>
    <w:rsid w:val="007E4E5D"/>
    <w:rsid w:val="007F39E2"/>
    <w:rsid w:val="007F512E"/>
    <w:rsid w:val="007F5967"/>
    <w:rsid w:val="007F64C0"/>
    <w:rsid w:val="007F6575"/>
    <w:rsid w:val="008019A4"/>
    <w:rsid w:val="0081535C"/>
    <w:rsid w:val="00823B6A"/>
    <w:rsid w:val="00830291"/>
    <w:rsid w:val="00836FEA"/>
    <w:rsid w:val="00840FB2"/>
    <w:rsid w:val="00842B6E"/>
    <w:rsid w:val="00843869"/>
    <w:rsid w:val="008441F6"/>
    <w:rsid w:val="008458BD"/>
    <w:rsid w:val="00846C18"/>
    <w:rsid w:val="00865AF9"/>
    <w:rsid w:val="00884F4D"/>
    <w:rsid w:val="00886C67"/>
    <w:rsid w:val="008A0033"/>
    <w:rsid w:val="008A248A"/>
    <w:rsid w:val="008A4B2E"/>
    <w:rsid w:val="008A5260"/>
    <w:rsid w:val="008B0034"/>
    <w:rsid w:val="008B1944"/>
    <w:rsid w:val="008C0614"/>
    <w:rsid w:val="008C2C73"/>
    <w:rsid w:val="008C371B"/>
    <w:rsid w:val="008C4509"/>
    <w:rsid w:val="008D1AF6"/>
    <w:rsid w:val="008D7276"/>
    <w:rsid w:val="008E56E6"/>
    <w:rsid w:val="008F0FEF"/>
    <w:rsid w:val="008F1341"/>
    <w:rsid w:val="008F1A53"/>
    <w:rsid w:val="008F4F33"/>
    <w:rsid w:val="008F76F5"/>
    <w:rsid w:val="0090633E"/>
    <w:rsid w:val="009064E1"/>
    <w:rsid w:val="009064FF"/>
    <w:rsid w:val="0091323E"/>
    <w:rsid w:val="0091410B"/>
    <w:rsid w:val="00914A92"/>
    <w:rsid w:val="00915AC0"/>
    <w:rsid w:val="0091728A"/>
    <w:rsid w:val="00920A96"/>
    <w:rsid w:val="00924773"/>
    <w:rsid w:val="009253AE"/>
    <w:rsid w:val="00932CDD"/>
    <w:rsid w:val="009344DA"/>
    <w:rsid w:val="00940BC2"/>
    <w:rsid w:val="00945235"/>
    <w:rsid w:val="00954519"/>
    <w:rsid w:val="00954EE6"/>
    <w:rsid w:val="009554D9"/>
    <w:rsid w:val="00956265"/>
    <w:rsid w:val="00966DE0"/>
    <w:rsid w:val="00970335"/>
    <w:rsid w:val="00970F02"/>
    <w:rsid w:val="0098228A"/>
    <w:rsid w:val="0098359C"/>
    <w:rsid w:val="009900ED"/>
    <w:rsid w:val="00990932"/>
    <w:rsid w:val="00990F55"/>
    <w:rsid w:val="009A15BA"/>
    <w:rsid w:val="009A2A62"/>
    <w:rsid w:val="009A2F63"/>
    <w:rsid w:val="009A58C1"/>
    <w:rsid w:val="009B2F16"/>
    <w:rsid w:val="009B6BB5"/>
    <w:rsid w:val="009B746B"/>
    <w:rsid w:val="009C11A7"/>
    <w:rsid w:val="009C1AEA"/>
    <w:rsid w:val="009D210E"/>
    <w:rsid w:val="009D2A37"/>
    <w:rsid w:val="009D5B18"/>
    <w:rsid w:val="009E0A63"/>
    <w:rsid w:val="009F212E"/>
    <w:rsid w:val="009F641D"/>
    <w:rsid w:val="009F6831"/>
    <w:rsid w:val="009F7B57"/>
    <w:rsid w:val="00A00B1B"/>
    <w:rsid w:val="00A02E8F"/>
    <w:rsid w:val="00A03022"/>
    <w:rsid w:val="00A04189"/>
    <w:rsid w:val="00A1133C"/>
    <w:rsid w:val="00A13BB7"/>
    <w:rsid w:val="00A207BA"/>
    <w:rsid w:val="00A2623F"/>
    <w:rsid w:val="00A2624B"/>
    <w:rsid w:val="00A274E0"/>
    <w:rsid w:val="00A2762F"/>
    <w:rsid w:val="00A31172"/>
    <w:rsid w:val="00A345AF"/>
    <w:rsid w:val="00A347ED"/>
    <w:rsid w:val="00A442D5"/>
    <w:rsid w:val="00A4467D"/>
    <w:rsid w:val="00A449E8"/>
    <w:rsid w:val="00A52E42"/>
    <w:rsid w:val="00A55B19"/>
    <w:rsid w:val="00A55BC3"/>
    <w:rsid w:val="00A576B2"/>
    <w:rsid w:val="00A60F34"/>
    <w:rsid w:val="00A64A18"/>
    <w:rsid w:val="00A67E1E"/>
    <w:rsid w:val="00A755EF"/>
    <w:rsid w:val="00A7747B"/>
    <w:rsid w:val="00A77FDD"/>
    <w:rsid w:val="00A83BAD"/>
    <w:rsid w:val="00A84992"/>
    <w:rsid w:val="00A861C0"/>
    <w:rsid w:val="00A86FEB"/>
    <w:rsid w:val="00A91018"/>
    <w:rsid w:val="00A96D6A"/>
    <w:rsid w:val="00AA134A"/>
    <w:rsid w:val="00AA480C"/>
    <w:rsid w:val="00AA5846"/>
    <w:rsid w:val="00AA6D4E"/>
    <w:rsid w:val="00AB02EB"/>
    <w:rsid w:val="00AB4DED"/>
    <w:rsid w:val="00AC2033"/>
    <w:rsid w:val="00AC23EB"/>
    <w:rsid w:val="00AC3447"/>
    <w:rsid w:val="00AC4269"/>
    <w:rsid w:val="00AC61C4"/>
    <w:rsid w:val="00AE25D2"/>
    <w:rsid w:val="00AF0549"/>
    <w:rsid w:val="00AF5EE0"/>
    <w:rsid w:val="00B01CB4"/>
    <w:rsid w:val="00B037AE"/>
    <w:rsid w:val="00B03B5A"/>
    <w:rsid w:val="00B105FB"/>
    <w:rsid w:val="00B20918"/>
    <w:rsid w:val="00B20CFC"/>
    <w:rsid w:val="00B220E8"/>
    <w:rsid w:val="00B31573"/>
    <w:rsid w:val="00B32679"/>
    <w:rsid w:val="00B32FE3"/>
    <w:rsid w:val="00B33244"/>
    <w:rsid w:val="00B36F35"/>
    <w:rsid w:val="00B370A6"/>
    <w:rsid w:val="00B4034C"/>
    <w:rsid w:val="00B4513A"/>
    <w:rsid w:val="00B47792"/>
    <w:rsid w:val="00B554F4"/>
    <w:rsid w:val="00B655BD"/>
    <w:rsid w:val="00B75D97"/>
    <w:rsid w:val="00B76A0D"/>
    <w:rsid w:val="00B827A7"/>
    <w:rsid w:val="00B8538C"/>
    <w:rsid w:val="00B857C5"/>
    <w:rsid w:val="00B92A3E"/>
    <w:rsid w:val="00B96D22"/>
    <w:rsid w:val="00B97A05"/>
    <w:rsid w:val="00BA005A"/>
    <w:rsid w:val="00BA1357"/>
    <w:rsid w:val="00BA19EF"/>
    <w:rsid w:val="00BA3C29"/>
    <w:rsid w:val="00BA44C4"/>
    <w:rsid w:val="00BA5A55"/>
    <w:rsid w:val="00BB2DA7"/>
    <w:rsid w:val="00BB5F6A"/>
    <w:rsid w:val="00BB78CE"/>
    <w:rsid w:val="00BC2B9D"/>
    <w:rsid w:val="00BC72AC"/>
    <w:rsid w:val="00BC772C"/>
    <w:rsid w:val="00BD10E7"/>
    <w:rsid w:val="00BE08F6"/>
    <w:rsid w:val="00BE1992"/>
    <w:rsid w:val="00BE1D29"/>
    <w:rsid w:val="00BE3D25"/>
    <w:rsid w:val="00BE5C22"/>
    <w:rsid w:val="00BF0110"/>
    <w:rsid w:val="00BF270E"/>
    <w:rsid w:val="00BF51E6"/>
    <w:rsid w:val="00C02C2A"/>
    <w:rsid w:val="00C03F22"/>
    <w:rsid w:val="00C04F87"/>
    <w:rsid w:val="00C05F5B"/>
    <w:rsid w:val="00C10337"/>
    <w:rsid w:val="00C12D05"/>
    <w:rsid w:val="00C34671"/>
    <w:rsid w:val="00C34C4B"/>
    <w:rsid w:val="00C369DB"/>
    <w:rsid w:val="00C37FC0"/>
    <w:rsid w:val="00C42DA8"/>
    <w:rsid w:val="00C43130"/>
    <w:rsid w:val="00C464E9"/>
    <w:rsid w:val="00C56ECF"/>
    <w:rsid w:val="00C57B42"/>
    <w:rsid w:val="00C60E89"/>
    <w:rsid w:val="00C61BBE"/>
    <w:rsid w:val="00C66D26"/>
    <w:rsid w:val="00C71833"/>
    <w:rsid w:val="00C72B8D"/>
    <w:rsid w:val="00C73B62"/>
    <w:rsid w:val="00C77564"/>
    <w:rsid w:val="00C86C34"/>
    <w:rsid w:val="00CA1ED3"/>
    <w:rsid w:val="00CA2112"/>
    <w:rsid w:val="00CA55AB"/>
    <w:rsid w:val="00CA6BB3"/>
    <w:rsid w:val="00CA7AEA"/>
    <w:rsid w:val="00CA7F98"/>
    <w:rsid w:val="00CB25A5"/>
    <w:rsid w:val="00CB4775"/>
    <w:rsid w:val="00CC7ADB"/>
    <w:rsid w:val="00CE0217"/>
    <w:rsid w:val="00CE360A"/>
    <w:rsid w:val="00CE5982"/>
    <w:rsid w:val="00CE60AE"/>
    <w:rsid w:val="00CE79CE"/>
    <w:rsid w:val="00CF0177"/>
    <w:rsid w:val="00CF1789"/>
    <w:rsid w:val="00CF2A05"/>
    <w:rsid w:val="00D004C9"/>
    <w:rsid w:val="00D02A68"/>
    <w:rsid w:val="00D05FF5"/>
    <w:rsid w:val="00D110ED"/>
    <w:rsid w:val="00D1324E"/>
    <w:rsid w:val="00D13BBE"/>
    <w:rsid w:val="00D15678"/>
    <w:rsid w:val="00D15F69"/>
    <w:rsid w:val="00D224B1"/>
    <w:rsid w:val="00D23711"/>
    <w:rsid w:val="00D274D6"/>
    <w:rsid w:val="00D333A1"/>
    <w:rsid w:val="00D41FCE"/>
    <w:rsid w:val="00D4393B"/>
    <w:rsid w:val="00D4737D"/>
    <w:rsid w:val="00D47FFE"/>
    <w:rsid w:val="00D5460A"/>
    <w:rsid w:val="00D54744"/>
    <w:rsid w:val="00D665B1"/>
    <w:rsid w:val="00D67ADA"/>
    <w:rsid w:val="00D714EB"/>
    <w:rsid w:val="00D731B7"/>
    <w:rsid w:val="00D83FE9"/>
    <w:rsid w:val="00D8679E"/>
    <w:rsid w:val="00D92EDC"/>
    <w:rsid w:val="00D96063"/>
    <w:rsid w:val="00DA349C"/>
    <w:rsid w:val="00DA42B8"/>
    <w:rsid w:val="00DB0011"/>
    <w:rsid w:val="00DB5A0E"/>
    <w:rsid w:val="00DB67D4"/>
    <w:rsid w:val="00DC3574"/>
    <w:rsid w:val="00DD3CC5"/>
    <w:rsid w:val="00DD4795"/>
    <w:rsid w:val="00DE2133"/>
    <w:rsid w:val="00DE7D17"/>
    <w:rsid w:val="00DF08D1"/>
    <w:rsid w:val="00DF0C4C"/>
    <w:rsid w:val="00DF4608"/>
    <w:rsid w:val="00E01B9D"/>
    <w:rsid w:val="00E063D8"/>
    <w:rsid w:val="00E10BD6"/>
    <w:rsid w:val="00E12249"/>
    <w:rsid w:val="00E13D89"/>
    <w:rsid w:val="00E13EAD"/>
    <w:rsid w:val="00E15D35"/>
    <w:rsid w:val="00E2390D"/>
    <w:rsid w:val="00E26E0B"/>
    <w:rsid w:val="00E35D5E"/>
    <w:rsid w:val="00E371B0"/>
    <w:rsid w:val="00E42ADC"/>
    <w:rsid w:val="00E528B2"/>
    <w:rsid w:val="00E5457A"/>
    <w:rsid w:val="00E61596"/>
    <w:rsid w:val="00E620F1"/>
    <w:rsid w:val="00E634FD"/>
    <w:rsid w:val="00E65266"/>
    <w:rsid w:val="00E80143"/>
    <w:rsid w:val="00E817F1"/>
    <w:rsid w:val="00E8202C"/>
    <w:rsid w:val="00E83708"/>
    <w:rsid w:val="00E86880"/>
    <w:rsid w:val="00E87AC5"/>
    <w:rsid w:val="00E91B19"/>
    <w:rsid w:val="00E947B0"/>
    <w:rsid w:val="00E96D00"/>
    <w:rsid w:val="00E97DCF"/>
    <w:rsid w:val="00E97E0E"/>
    <w:rsid w:val="00EA7384"/>
    <w:rsid w:val="00EB02FC"/>
    <w:rsid w:val="00EB0D18"/>
    <w:rsid w:val="00EB0F28"/>
    <w:rsid w:val="00EB57F0"/>
    <w:rsid w:val="00EC4122"/>
    <w:rsid w:val="00EC62C4"/>
    <w:rsid w:val="00EE043E"/>
    <w:rsid w:val="00EE11DF"/>
    <w:rsid w:val="00EE4242"/>
    <w:rsid w:val="00EF582C"/>
    <w:rsid w:val="00EF653B"/>
    <w:rsid w:val="00EF79D2"/>
    <w:rsid w:val="00F01798"/>
    <w:rsid w:val="00F11BE5"/>
    <w:rsid w:val="00F16F51"/>
    <w:rsid w:val="00F210B0"/>
    <w:rsid w:val="00F21F64"/>
    <w:rsid w:val="00F23858"/>
    <w:rsid w:val="00F253E1"/>
    <w:rsid w:val="00F2775A"/>
    <w:rsid w:val="00F37068"/>
    <w:rsid w:val="00F44A46"/>
    <w:rsid w:val="00F46467"/>
    <w:rsid w:val="00F5098F"/>
    <w:rsid w:val="00F50D81"/>
    <w:rsid w:val="00F53AEE"/>
    <w:rsid w:val="00F56355"/>
    <w:rsid w:val="00F56ABC"/>
    <w:rsid w:val="00F571E3"/>
    <w:rsid w:val="00F575D9"/>
    <w:rsid w:val="00F61B21"/>
    <w:rsid w:val="00F63A6D"/>
    <w:rsid w:val="00F71882"/>
    <w:rsid w:val="00F72973"/>
    <w:rsid w:val="00F73E72"/>
    <w:rsid w:val="00F85BEB"/>
    <w:rsid w:val="00F874D8"/>
    <w:rsid w:val="00F9340B"/>
    <w:rsid w:val="00F96597"/>
    <w:rsid w:val="00FA3950"/>
    <w:rsid w:val="00FB2650"/>
    <w:rsid w:val="00FB33D3"/>
    <w:rsid w:val="00FC51ED"/>
    <w:rsid w:val="00FC5259"/>
    <w:rsid w:val="00FC64F7"/>
    <w:rsid w:val="00FD5832"/>
    <w:rsid w:val="00FD6DA3"/>
    <w:rsid w:val="00FF0579"/>
    <w:rsid w:val="00FF5F28"/>
    <w:rsid w:val="013DC37E"/>
    <w:rsid w:val="02A16DB2"/>
    <w:rsid w:val="02BB3C5A"/>
    <w:rsid w:val="043ADC7A"/>
    <w:rsid w:val="057B4C7A"/>
    <w:rsid w:val="05913D78"/>
    <w:rsid w:val="0657D853"/>
    <w:rsid w:val="0717E363"/>
    <w:rsid w:val="0740C783"/>
    <w:rsid w:val="07A5192C"/>
    <w:rsid w:val="0818C101"/>
    <w:rsid w:val="089FB899"/>
    <w:rsid w:val="08DC6427"/>
    <w:rsid w:val="0A9477C7"/>
    <w:rsid w:val="0A9C5805"/>
    <w:rsid w:val="0BF64A4E"/>
    <w:rsid w:val="0C624401"/>
    <w:rsid w:val="0D0BE1FE"/>
    <w:rsid w:val="0DAF8FBB"/>
    <w:rsid w:val="0E712D8D"/>
    <w:rsid w:val="0F977749"/>
    <w:rsid w:val="0FEAEC71"/>
    <w:rsid w:val="1105F64D"/>
    <w:rsid w:val="116F1F74"/>
    <w:rsid w:val="126BEB17"/>
    <w:rsid w:val="12744831"/>
    <w:rsid w:val="13895CF3"/>
    <w:rsid w:val="13927CCC"/>
    <w:rsid w:val="13AE2A3C"/>
    <w:rsid w:val="14F593F0"/>
    <w:rsid w:val="159DB49A"/>
    <w:rsid w:val="160E6235"/>
    <w:rsid w:val="180073F6"/>
    <w:rsid w:val="186E7515"/>
    <w:rsid w:val="18BB34EF"/>
    <w:rsid w:val="1A2BE6A3"/>
    <w:rsid w:val="1A303ECE"/>
    <w:rsid w:val="1A505589"/>
    <w:rsid w:val="1AA7D60D"/>
    <w:rsid w:val="1AEC429A"/>
    <w:rsid w:val="1B4B989F"/>
    <w:rsid w:val="1BF96D8F"/>
    <w:rsid w:val="1C0E75EF"/>
    <w:rsid w:val="1C426156"/>
    <w:rsid w:val="1C493AB6"/>
    <w:rsid w:val="1C6488BE"/>
    <w:rsid w:val="1D82BFAD"/>
    <w:rsid w:val="1D9D586B"/>
    <w:rsid w:val="1DCC8880"/>
    <w:rsid w:val="1DE971D5"/>
    <w:rsid w:val="1DFE6711"/>
    <w:rsid w:val="1E237FF1"/>
    <w:rsid w:val="1EA9D936"/>
    <w:rsid w:val="1FA05C27"/>
    <w:rsid w:val="203A8312"/>
    <w:rsid w:val="2235F373"/>
    <w:rsid w:val="224B4D48"/>
    <w:rsid w:val="22698CAE"/>
    <w:rsid w:val="23320E3C"/>
    <w:rsid w:val="23460CEB"/>
    <w:rsid w:val="241426EB"/>
    <w:rsid w:val="2553C163"/>
    <w:rsid w:val="255AE282"/>
    <w:rsid w:val="256A9FCB"/>
    <w:rsid w:val="266165AB"/>
    <w:rsid w:val="26720CFF"/>
    <w:rsid w:val="26E5A2EC"/>
    <w:rsid w:val="2911B389"/>
    <w:rsid w:val="2A0A68F2"/>
    <w:rsid w:val="2A1A9333"/>
    <w:rsid w:val="2A2B88F4"/>
    <w:rsid w:val="2A826F12"/>
    <w:rsid w:val="2AB54CD4"/>
    <w:rsid w:val="2ACB9810"/>
    <w:rsid w:val="2DEE2BBD"/>
    <w:rsid w:val="2E386DA9"/>
    <w:rsid w:val="2E9F63EB"/>
    <w:rsid w:val="2EA0944E"/>
    <w:rsid w:val="2EE50BFB"/>
    <w:rsid w:val="2F831BBD"/>
    <w:rsid w:val="2F99869D"/>
    <w:rsid w:val="2FEFA729"/>
    <w:rsid w:val="3067A520"/>
    <w:rsid w:val="310347EB"/>
    <w:rsid w:val="31076E9F"/>
    <w:rsid w:val="3221AFEA"/>
    <w:rsid w:val="3384033C"/>
    <w:rsid w:val="344D628B"/>
    <w:rsid w:val="3493B2F4"/>
    <w:rsid w:val="34F294D9"/>
    <w:rsid w:val="353A8871"/>
    <w:rsid w:val="35713D86"/>
    <w:rsid w:val="36472AB4"/>
    <w:rsid w:val="365F0F68"/>
    <w:rsid w:val="3669F728"/>
    <w:rsid w:val="36D9E1CB"/>
    <w:rsid w:val="36EC5CEB"/>
    <w:rsid w:val="37444354"/>
    <w:rsid w:val="3744DAAE"/>
    <w:rsid w:val="3894D628"/>
    <w:rsid w:val="38C33F93"/>
    <w:rsid w:val="393E9E2C"/>
    <w:rsid w:val="3A987E7F"/>
    <w:rsid w:val="3B18485C"/>
    <w:rsid w:val="3B2725BA"/>
    <w:rsid w:val="3D24F2B7"/>
    <w:rsid w:val="3DF49DE3"/>
    <w:rsid w:val="3E22DE00"/>
    <w:rsid w:val="3E6C27FF"/>
    <w:rsid w:val="3E9A2743"/>
    <w:rsid w:val="3EC48C6E"/>
    <w:rsid w:val="3EDD1616"/>
    <w:rsid w:val="3F19EDF1"/>
    <w:rsid w:val="3FAA2C8A"/>
    <w:rsid w:val="40578352"/>
    <w:rsid w:val="414D8C54"/>
    <w:rsid w:val="417AEE3C"/>
    <w:rsid w:val="41812FBD"/>
    <w:rsid w:val="41888D9B"/>
    <w:rsid w:val="4238B876"/>
    <w:rsid w:val="427D4A7F"/>
    <w:rsid w:val="446C579E"/>
    <w:rsid w:val="449BBB7C"/>
    <w:rsid w:val="4517C053"/>
    <w:rsid w:val="458CB964"/>
    <w:rsid w:val="464EBDC1"/>
    <w:rsid w:val="466775DA"/>
    <w:rsid w:val="467B52B6"/>
    <w:rsid w:val="46D8C6BC"/>
    <w:rsid w:val="47496EC6"/>
    <w:rsid w:val="47D7E0A0"/>
    <w:rsid w:val="48040A51"/>
    <w:rsid w:val="497C360D"/>
    <w:rsid w:val="49E95D0A"/>
    <w:rsid w:val="4B1AC779"/>
    <w:rsid w:val="4B8273A9"/>
    <w:rsid w:val="4BF04495"/>
    <w:rsid w:val="4D29500C"/>
    <w:rsid w:val="4D74FAE6"/>
    <w:rsid w:val="4DF8DBC6"/>
    <w:rsid w:val="4F3765BB"/>
    <w:rsid w:val="5022FBD8"/>
    <w:rsid w:val="50624C7A"/>
    <w:rsid w:val="50B27501"/>
    <w:rsid w:val="518DA82B"/>
    <w:rsid w:val="52769301"/>
    <w:rsid w:val="52F21438"/>
    <w:rsid w:val="533655CB"/>
    <w:rsid w:val="539A375C"/>
    <w:rsid w:val="5421FF47"/>
    <w:rsid w:val="54260D74"/>
    <w:rsid w:val="54415708"/>
    <w:rsid w:val="54C4C7F0"/>
    <w:rsid w:val="55D4FE3C"/>
    <w:rsid w:val="55E895AC"/>
    <w:rsid w:val="5652033B"/>
    <w:rsid w:val="565847CC"/>
    <w:rsid w:val="567047DF"/>
    <w:rsid w:val="570F6D98"/>
    <w:rsid w:val="581275FE"/>
    <w:rsid w:val="588229AB"/>
    <w:rsid w:val="588EA910"/>
    <w:rsid w:val="58DEFDD3"/>
    <w:rsid w:val="58EC346D"/>
    <w:rsid w:val="5A5F58E0"/>
    <w:rsid w:val="5AD11CE1"/>
    <w:rsid w:val="5B3E39AE"/>
    <w:rsid w:val="5B60C1FE"/>
    <w:rsid w:val="5B62D24E"/>
    <w:rsid w:val="5C8EF1FD"/>
    <w:rsid w:val="5D716963"/>
    <w:rsid w:val="5D902B50"/>
    <w:rsid w:val="5DA9B44B"/>
    <w:rsid w:val="5E4ACAB6"/>
    <w:rsid w:val="60034049"/>
    <w:rsid w:val="60416E63"/>
    <w:rsid w:val="60BD6C9F"/>
    <w:rsid w:val="61969BBF"/>
    <w:rsid w:val="61F39C3A"/>
    <w:rsid w:val="62626C19"/>
    <w:rsid w:val="633705B0"/>
    <w:rsid w:val="641FCBEE"/>
    <w:rsid w:val="65561DDD"/>
    <w:rsid w:val="656327B6"/>
    <w:rsid w:val="6621E3A6"/>
    <w:rsid w:val="66450ACF"/>
    <w:rsid w:val="66D4C7B7"/>
    <w:rsid w:val="6714A626"/>
    <w:rsid w:val="676789A0"/>
    <w:rsid w:val="6795A578"/>
    <w:rsid w:val="68664E0E"/>
    <w:rsid w:val="68A0E9B5"/>
    <w:rsid w:val="6944E3FC"/>
    <w:rsid w:val="6B60FE73"/>
    <w:rsid w:val="6B9CB034"/>
    <w:rsid w:val="6C3DC328"/>
    <w:rsid w:val="6C6B1754"/>
    <w:rsid w:val="6C969D6A"/>
    <w:rsid w:val="6E2D8688"/>
    <w:rsid w:val="6E431E4E"/>
    <w:rsid w:val="6E93ABC8"/>
    <w:rsid w:val="6F4EBB40"/>
    <w:rsid w:val="71D9E3E0"/>
    <w:rsid w:val="7282239C"/>
    <w:rsid w:val="7371F08D"/>
    <w:rsid w:val="74628279"/>
    <w:rsid w:val="74652D6A"/>
    <w:rsid w:val="75BCB776"/>
    <w:rsid w:val="75D5FDF2"/>
    <w:rsid w:val="76304477"/>
    <w:rsid w:val="763F67D9"/>
    <w:rsid w:val="766E61C8"/>
    <w:rsid w:val="76CC9EB6"/>
    <w:rsid w:val="76F81D47"/>
    <w:rsid w:val="773045EB"/>
    <w:rsid w:val="787DFDEC"/>
    <w:rsid w:val="78E00FF4"/>
    <w:rsid w:val="79511F38"/>
    <w:rsid w:val="7AC46988"/>
    <w:rsid w:val="7AF74114"/>
    <w:rsid w:val="7C2CF15A"/>
    <w:rsid w:val="7CF1803C"/>
    <w:rsid w:val="7D246B93"/>
    <w:rsid w:val="7D8423F5"/>
    <w:rsid w:val="7E959C37"/>
    <w:rsid w:val="7EFF546E"/>
    <w:rsid w:val="7F99EFB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A71EB"/>
  <w15:docId w15:val="{296447EF-EE0C-43C8-B484-7B513F589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0D9F"/>
    <w:pPr>
      <w:widowControl w:val="0"/>
    </w:pPr>
    <w:rPr>
      <w:rFonts w:ascii="Univers" w:hAnsi="Univers"/>
      <w:snapToGrid w:val="0"/>
      <w:sz w:val="24"/>
      <w:lang w:val="en-US" w:eastAsia="en-US"/>
    </w:rPr>
  </w:style>
  <w:style w:type="paragraph" w:styleId="Heading1">
    <w:name w:val="heading 1"/>
    <w:basedOn w:val="Normal"/>
    <w:next w:val="Normal"/>
    <w:qFormat/>
    <w:pPr>
      <w:keepNext/>
      <w:ind w:firstLine="3600"/>
      <w:jc w:val="both"/>
      <w:outlineLvl w:val="0"/>
    </w:pPr>
    <w:rPr>
      <w:rFonts w:ascii="Arial" w:hAnsi="Arial"/>
      <w:b/>
      <w:lang w:val="en-AU"/>
    </w:rPr>
  </w:style>
  <w:style w:type="paragraph" w:styleId="Heading2">
    <w:name w:val="heading 2"/>
    <w:basedOn w:val="Normal"/>
    <w:next w:val="Normal"/>
    <w:qFormat/>
    <w:pPr>
      <w:keepNext/>
      <w:outlineLvl w:val="1"/>
    </w:pPr>
    <w:rPr>
      <w:rFonts w:ascii="Arial" w:hAnsi="Arial"/>
      <w:b/>
      <w:sz w:val="18"/>
      <w:lang w:val="en-AU"/>
    </w:rPr>
  </w:style>
  <w:style w:type="paragraph" w:styleId="Heading3">
    <w:name w:val="heading 3"/>
    <w:basedOn w:val="Normal"/>
    <w:next w:val="Normal"/>
    <w:qFormat/>
    <w:pPr>
      <w:keepNext/>
      <w:jc w:val="both"/>
      <w:outlineLvl w:val="2"/>
    </w:pPr>
    <w:rPr>
      <w:rFonts w:ascii="Times New Roman" w:hAnsi="Times New Roman"/>
      <w:b/>
      <w:u w:val="single"/>
      <w:lang w:val="en-AU"/>
    </w:rPr>
  </w:style>
  <w:style w:type="paragraph" w:styleId="Heading4">
    <w:name w:val="heading 4"/>
    <w:basedOn w:val="Normal"/>
    <w:next w:val="Normal"/>
    <w:qFormat/>
    <w:pPr>
      <w:keepNext/>
      <w:jc w:val="both"/>
      <w:outlineLvl w:val="3"/>
    </w:pPr>
    <w:rPr>
      <w:rFonts w:ascii="Arial" w:hAnsi="Arial"/>
      <w:i/>
      <w:sz w:val="18"/>
      <w:lang w:val="en-AU"/>
    </w:rPr>
  </w:style>
  <w:style w:type="paragraph" w:styleId="Heading5">
    <w:name w:val="heading 5"/>
    <w:basedOn w:val="Normal"/>
    <w:next w:val="Normal"/>
    <w:qFormat/>
    <w:rsid w:val="009F7B5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table" w:styleId="TableGrid">
    <w:name w:val="Table Grid"/>
    <w:basedOn w:val="TableNormal"/>
    <w:rsid w:val="00662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40895"/>
    <w:rPr>
      <w:rFonts w:ascii="Tahoma" w:hAnsi="Tahoma" w:cs="Tahoma"/>
      <w:sz w:val="16"/>
      <w:szCs w:val="16"/>
    </w:rPr>
  </w:style>
  <w:style w:type="character" w:styleId="Hyperlink">
    <w:name w:val="Hyperlink"/>
    <w:rsid w:val="00C03F22"/>
    <w:rPr>
      <w:color w:val="0000FF"/>
      <w:u w:val="single"/>
    </w:rPr>
  </w:style>
  <w:style w:type="paragraph" w:styleId="ListParagraph">
    <w:name w:val="List Paragraph"/>
    <w:basedOn w:val="Normal"/>
    <w:uiPriority w:val="34"/>
    <w:qFormat/>
    <w:rsid w:val="002A1F3A"/>
    <w:pPr>
      <w:widowControl/>
      <w:spacing w:after="200"/>
      <w:ind w:left="720"/>
      <w:contextualSpacing/>
    </w:pPr>
    <w:rPr>
      <w:rFonts w:ascii="Cambria" w:eastAsia="Cambria" w:hAnsi="Cambria"/>
      <w:snapToGrid/>
      <w:szCs w:val="24"/>
    </w:rPr>
  </w:style>
  <w:style w:type="paragraph" w:styleId="BodyText">
    <w:name w:val="Body Text"/>
    <w:basedOn w:val="Normal"/>
    <w:rsid w:val="00954EE6"/>
    <w:pPr>
      <w:jc w:val="both"/>
    </w:pPr>
    <w:rPr>
      <w:rFonts w:ascii="Arial" w:hAnsi="Arial"/>
      <w:sz w:val="20"/>
      <w:lang w:val="en-AU"/>
    </w:rPr>
  </w:style>
  <w:style w:type="paragraph" w:styleId="BodyTextIndent">
    <w:name w:val="Body Text Indent"/>
    <w:basedOn w:val="Normal"/>
    <w:rsid w:val="000E282C"/>
    <w:pPr>
      <w:spacing w:after="120"/>
      <w:ind w:left="283"/>
    </w:pPr>
  </w:style>
  <w:style w:type="character" w:styleId="FollowedHyperlink">
    <w:name w:val="FollowedHyperlink"/>
    <w:rsid w:val="007A000F"/>
    <w:rPr>
      <w:color w:val="800080"/>
      <w:u w:val="single"/>
    </w:rPr>
  </w:style>
  <w:style w:type="paragraph" w:customStyle="1" w:styleId="Default">
    <w:name w:val="Default"/>
    <w:rsid w:val="00A64A18"/>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3C1EB5"/>
    <w:rPr>
      <w:rFonts w:ascii="Univers" w:hAnsi="Univers"/>
      <w:snapToGrid w:val="0"/>
      <w:sz w:val="24"/>
      <w:lang w:val="en-US" w:eastAsia="en-US"/>
    </w:rPr>
  </w:style>
  <w:style w:type="paragraph" w:customStyle="1" w:styleId="xmsonormal">
    <w:name w:val="x_msonormal"/>
    <w:basedOn w:val="Normal"/>
    <w:rsid w:val="009A2A62"/>
    <w:pPr>
      <w:widowControl/>
    </w:pPr>
    <w:rPr>
      <w:rFonts w:ascii="Calibri" w:eastAsiaTheme="minorHAnsi" w:hAnsi="Calibri" w:cs="Calibri"/>
      <w:snapToGrid/>
      <w:sz w:val="22"/>
      <w:szCs w:val="22"/>
      <w:lang w:val="en-AU" w:eastAsia="en-AU"/>
    </w:rPr>
  </w:style>
  <w:style w:type="character" w:styleId="CommentReference">
    <w:name w:val="annotation reference"/>
    <w:basedOn w:val="DefaultParagraphFont"/>
    <w:semiHidden/>
    <w:unhideWhenUsed/>
    <w:rsid w:val="00304D3A"/>
    <w:rPr>
      <w:sz w:val="16"/>
      <w:szCs w:val="16"/>
    </w:rPr>
  </w:style>
  <w:style w:type="paragraph" w:styleId="CommentText">
    <w:name w:val="annotation text"/>
    <w:basedOn w:val="Normal"/>
    <w:link w:val="CommentTextChar"/>
    <w:unhideWhenUsed/>
    <w:rsid w:val="00304D3A"/>
    <w:rPr>
      <w:sz w:val="20"/>
    </w:rPr>
  </w:style>
  <w:style w:type="character" w:customStyle="1" w:styleId="CommentTextChar">
    <w:name w:val="Comment Text Char"/>
    <w:basedOn w:val="DefaultParagraphFont"/>
    <w:link w:val="CommentText"/>
    <w:rsid w:val="00304D3A"/>
    <w:rPr>
      <w:rFonts w:ascii="Univers" w:hAnsi="Univers"/>
      <w:snapToGrid w:val="0"/>
      <w:lang w:val="en-US" w:eastAsia="en-US"/>
    </w:rPr>
  </w:style>
  <w:style w:type="paragraph" w:styleId="CommentSubject">
    <w:name w:val="annotation subject"/>
    <w:basedOn w:val="CommentText"/>
    <w:next w:val="CommentText"/>
    <w:link w:val="CommentSubjectChar"/>
    <w:semiHidden/>
    <w:unhideWhenUsed/>
    <w:rsid w:val="00304D3A"/>
    <w:rPr>
      <w:b/>
      <w:bCs/>
    </w:rPr>
  </w:style>
  <w:style w:type="character" w:customStyle="1" w:styleId="CommentSubjectChar">
    <w:name w:val="Comment Subject Char"/>
    <w:basedOn w:val="CommentTextChar"/>
    <w:link w:val="CommentSubject"/>
    <w:semiHidden/>
    <w:rsid w:val="00304D3A"/>
    <w:rPr>
      <w:rFonts w:ascii="Univers" w:hAnsi="Univers"/>
      <w:b/>
      <w:bCs/>
      <w:snapToGrid w:val="0"/>
      <w:lang w:val="en-US" w:eastAsia="en-US"/>
    </w:rPr>
  </w:style>
  <w:style w:type="character" w:styleId="UnresolvedMention">
    <w:name w:val="Unresolved Mention"/>
    <w:basedOn w:val="DefaultParagraphFont"/>
    <w:uiPriority w:val="99"/>
    <w:semiHidden/>
    <w:unhideWhenUsed/>
    <w:rsid w:val="00BA44C4"/>
    <w:rPr>
      <w:color w:val="605E5C"/>
      <w:shd w:val="clear" w:color="auto" w:fill="E1DFDD"/>
    </w:rPr>
  </w:style>
  <w:style w:type="character" w:customStyle="1" w:styleId="1cs5bdp">
    <w:name w:val="___1cs5bdp"/>
    <w:basedOn w:val="DefaultParagraphFont"/>
    <w:rsid w:val="003A31C6"/>
  </w:style>
  <w:style w:type="character" w:styleId="Mention">
    <w:name w:val="Mention"/>
    <w:basedOn w:val="DefaultParagraphFont"/>
    <w:uiPriority w:val="99"/>
    <w:unhideWhenUsed/>
    <w:rsid w:val="00FB2650"/>
    <w:rPr>
      <w:color w:val="2B579A"/>
      <w:shd w:val="clear" w:color="auto" w:fill="E1DFDD"/>
    </w:rPr>
  </w:style>
  <w:style w:type="paragraph" w:styleId="Revision">
    <w:name w:val="Revision"/>
    <w:hidden/>
    <w:uiPriority w:val="99"/>
    <w:semiHidden/>
    <w:rsid w:val="0061612D"/>
    <w:rPr>
      <w:rFonts w:ascii="Univers" w:hAnsi="Univers"/>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61180">
      <w:bodyDiv w:val="1"/>
      <w:marLeft w:val="0"/>
      <w:marRight w:val="0"/>
      <w:marTop w:val="0"/>
      <w:marBottom w:val="0"/>
      <w:divBdr>
        <w:top w:val="none" w:sz="0" w:space="0" w:color="auto"/>
        <w:left w:val="none" w:sz="0" w:space="0" w:color="auto"/>
        <w:bottom w:val="none" w:sz="0" w:space="0" w:color="auto"/>
        <w:right w:val="none" w:sz="0" w:space="0" w:color="auto"/>
      </w:divBdr>
    </w:div>
    <w:div w:id="210772697">
      <w:bodyDiv w:val="1"/>
      <w:marLeft w:val="0"/>
      <w:marRight w:val="0"/>
      <w:marTop w:val="0"/>
      <w:marBottom w:val="0"/>
      <w:divBdr>
        <w:top w:val="none" w:sz="0" w:space="0" w:color="auto"/>
        <w:left w:val="none" w:sz="0" w:space="0" w:color="auto"/>
        <w:bottom w:val="none" w:sz="0" w:space="0" w:color="auto"/>
        <w:right w:val="none" w:sz="0" w:space="0" w:color="auto"/>
      </w:divBdr>
    </w:div>
    <w:div w:id="683476883">
      <w:bodyDiv w:val="1"/>
      <w:marLeft w:val="0"/>
      <w:marRight w:val="0"/>
      <w:marTop w:val="0"/>
      <w:marBottom w:val="0"/>
      <w:divBdr>
        <w:top w:val="none" w:sz="0" w:space="0" w:color="auto"/>
        <w:left w:val="none" w:sz="0" w:space="0" w:color="auto"/>
        <w:bottom w:val="none" w:sz="0" w:space="0" w:color="auto"/>
        <w:right w:val="none" w:sz="0" w:space="0" w:color="auto"/>
      </w:divBdr>
    </w:div>
    <w:div w:id="975525148">
      <w:bodyDiv w:val="1"/>
      <w:marLeft w:val="0"/>
      <w:marRight w:val="0"/>
      <w:marTop w:val="0"/>
      <w:marBottom w:val="0"/>
      <w:divBdr>
        <w:top w:val="none" w:sz="0" w:space="0" w:color="auto"/>
        <w:left w:val="none" w:sz="0" w:space="0" w:color="auto"/>
        <w:bottom w:val="none" w:sz="0" w:space="0" w:color="auto"/>
        <w:right w:val="none" w:sz="0" w:space="0" w:color="auto"/>
      </w:divBdr>
    </w:div>
    <w:div w:id="1228955865">
      <w:bodyDiv w:val="1"/>
      <w:marLeft w:val="0"/>
      <w:marRight w:val="0"/>
      <w:marTop w:val="0"/>
      <w:marBottom w:val="0"/>
      <w:divBdr>
        <w:top w:val="none" w:sz="0" w:space="0" w:color="auto"/>
        <w:left w:val="none" w:sz="0" w:space="0" w:color="auto"/>
        <w:bottom w:val="none" w:sz="0" w:space="0" w:color="auto"/>
        <w:right w:val="none" w:sz="0" w:space="0" w:color="auto"/>
      </w:divBdr>
    </w:div>
    <w:div w:id="1266618047">
      <w:bodyDiv w:val="1"/>
      <w:marLeft w:val="0"/>
      <w:marRight w:val="0"/>
      <w:marTop w:val="0"/>
      <w:marBottom w:val="0"/>
      <w:divBdr>
        <w:top w:val="none" w:sz="0" w:space="0" w:color="auto"/>
        <w:left w:val="none" w:sz="0" w:space="0" w:color="auto"/>
        <w:bottom w:val="none" w:sz="0" w:space="0" w:color="auto"/>
        <w:right w:val="none" w:sz="0" w:space="0" w:color="auto"/>
      </w:divBdr>
    </w:div>
    <w:div w:id="1444375301">
      <w:bodyDiv w:val="1"/>
      <w:marLeft w:val="0"/>
      <w:marRight w:val="0"/>
      <w:marTop w:val="0"/>
      <w:marBottom w:val="0"/>
      <w:divBdr>
        <w:top w:val="none" w:sz="0" w:space="0" w:color="auto"/>
        <w:left w:val="none" w:sz="0" w:space="0" w:color="auto"/>
        <w:bottom w:val="none" w:sz="0" w:space="0" w:color="auto"/>
        <w:right w:val="none" w:sz="0" w:space="0" w:color="auto"/>
      </w:divBdr>
    </w:div>
    <w:div w:id="1563710745">
      <w:bodyDiv w:val="1"/>
      <w:marLeft w:val="0"/>
      <w:marRight w:val="0"/>
      <w:marTop w:val="0"/>
      <w:marBottom w:val="0"/>
      <w:divBdr>
        <w:top w:val="none" w:sz="0" w:space="0" w:color="auto"/>
        <w:left w:val="none" w:sz="0" w:space="0" w:color="auto"/>
        <w:bottom w:val="none" w:sz="0" w:space="0" w:color="auto"/>
        <w:right w:val="none" w:sz="0" w:space="0" w:color="auto"/>
      </w:divBdr>
    </w:div>
    <w:div w:id="1758673162">
      <w:bodyDiv w:val="1"/>
      <w:marLeft w:val="0"/>
      <w:marRight w:val="0"/>
      <w:marTop w:val="0"/>
      <w:marBottom w:val="0"/>
      <w:divBdr>
        <w:top w:val="none" w:sz="0" w:space="0" w:color="auto"/>
        <w:left w:val="none" w:sz="0" w:space="0" w:color="auto"/>
        <w:bottom w:val="none" w:sz="0" w:space="0" w:color="auto"/>
        <w:right w:val="none" w:sz="0" w:space="0" w:color="auto"/>
      </w:divBdr>
    </w:div>
    <w:div w:id="1838879190">
      <w:bodyDiv w:val="1"/>
      <w:marLeft w:val="0"/>
      <w:marRight w:val="0"/>
      <w:marTop w:val="0"/>
      <w:marBottom w:val="0"/>
      <w:divBdr>
        <w:top w:val="none" w:sz="0" w:space="0" w:color="auto"/>
        <w:left w:val="none" w:sz="0" w:space="0" w:color="auto"/>
        <w:bottom w:val="none" w:sz="0" w:space="0" w:color="auto"/>
        <w:right w:val="none" w:sz="0" w:space="0" w:color="auto"/>
      </w:divBdr>
    </w:div>
    <w:div w:id="2018069787">
      <w:bodyDiv w:val="1"/>
      <w:marLeft w:val="0"/>
      <w:marRight w:val="0"/>
      <w:marTop w:val="0"/>
      <w:marBottom w:val="0"/>
      <w:divBdr>
        <w:top w:val="none" w:sz="0" w:space="0" w:color="auto"/>
        <w:left w:val="none" w:sz="0" w:space="0" w:color="auto"/>
        <w:bottom w:val="none" w:sz="0" w:space="0" w:color="auto"/>
        <w:right w:val="none" w:sz="0" w:space="0" w:color="auto"/>
      </w:divBdr>
      <w:divsChild>
        <w:div w:id="1102143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trobe.edu.au/abou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atrobe.edu.au/jobs/working/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trobe.edu.au/research/centres/health/bouver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osking\AppData\Local\Temp\HEO-Level-7-PD-Template-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b5a594f-ea35-455d-a4c1-d372da527ad2">
      <Terms xmlns="http://schemas.microsoft.com/office/infopath/2007/PartnerControls"/>
    </lcf76f155ced4ddcb4097134ff3c332f>
    <TaxCatchAll xmlns="383e3b95-8821-4eed-8dee-2411da92f1d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9C6D925B0F9D4DB54473F8FC704C2E" ma:contentTypeVersion="13" ma:contentTypeDescription="Create a new document." ma:contentTypeScope="" ma:versionID="73715e6553d271075507e7701980d028">
  <xsd:schema xmlns:xsd="http://www.w3.org/2001/XMLSchema" xmlns:xs="http://www.w3.org/2001/XMLSchema" xmlns:p="http://schemas.microsoft.com/office/2006/metadata/properties" xmlns:ns2="cb5a594f-ea35-455d-a4c1-d372da527ad2" xmlns:ns3="383e3b95-8821-4eed-8dee-2411da92f1d0" targetNamespace="http://schemas.microsoft.com/office/2006/metadata/properties" ma:root="true" ma:fieldsID="498534bab02d16065d36ed8981d0cb53" ns2:_="" ns3:_="">
    <xsd:import namespace="cb5a594f-ea35-455d-a4c1-d372da527ad2"/>
    <xsd:import namespace="383e3b95-8821-4eed-8dee-2411da92f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5a594f-ea35-455d-a4c1-d372da527a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b76b242-6fdc-4a91-9ac1-a1e9a1762e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3e3b95-8821-4eed-8dee-2411da92f1d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0f57c91-f9a6-4173-8ee6-77f915164b53}" ma:internalName="TaxCatchAll" ma:showField="CatchAllData" ma:web="383e3b95-8821-4eed-8dee-2411da92f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F781C-4462-4171-95A5-31CE08E9E344}">
  <ds:schemaRefs>
    <ds:schemaRef ds:uri="http://schemas.microsoft.com/sharepoint/v3/contenttype/forms"/>
  </ds:schemaRefs>
</ds:datastoreItem>
</file>

<file path=customXml/itemProps2.xml><?xml version="1.0" encoding="utf-8"?>
<ds:datastoreItem xmlns:ds="http://schemas.openxmlformats.org/officeDocument/2006/customXml" ds:itemID="{DB63CC9D-143A-4B8E-9938-D4F5658C396B}">
  <ds:schemaRefs>
    <ds:schemaRef ds:uri="http://schemas.microsoft.com/office/2006/metadata/properties"/>
    <ds:schemaRef ds:uri="http://schemas.microsoft.com/office/infopath/2007/PartnerControls"/>
    <ds:schemaRef ds:uri="cb5a594f-ea35-455d-a4c1-d372da527ad2"/>
    <ds:schemaRef ds:uri="383e3b95-8821-4eed-8dee-2411da92f1d0"/>
  </ds:schemaRefs>
</ds:datastoreItem>
</file>

<file path=customXml/itemProps3.xml><?xml version="1.0" encoding="utf-8"?>
<ds:datastoreItem xmlns:ds="http://schemas.openxmlformats.org/officeDocument/2006/customXml" ds:itemID="{5652AC80-CBA9-4E8C-A352-567AB48FC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5a594f-ea35-455d-a4c1-d372da527ad2"/>
    <ds:schemaRef ds:uri="383e3b95-8821-4eed-8dee-2411da92f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A25A7B-7F83-4C15-8EDE-4956FE7D7D4E}">
  <ds:schemaRefs>
    <ds:schemaRef ds:uri="http://schemas.openxmlformats.org/officeDocument/2006/bibliography"/>
  </ds:schemaRefs>
</ds:datastoreItem>
</file>

<file path=docMetadata/LabelInfo.xml><?xml version="1.0" encoding="utf-8"?>
<clbl:labelList xmlns:clbl="http://schemas.microsoft.com/office/2020/mipLabelMetadata">
  <clbl:label id="{9aee26d8-97c2-4fad-8900-96735f6dc73f}" enabled="0" method="" siteId="{9aee26d8-97c2-4fad-8900-96735f6dc73f}" removed="1"/>
</clbl:labelList>
</file>

<file path=docProps/app.xml><?xml version="1.0" encoding="utf-8"?>
<Properties xmlns="http://schemas.openxmlformats.org/officeDocument/2006/extended-properties" xmlns:vt="http://schemas.openxmlformats.org/officeDocument/2006/docPropsVTypes">
  <Template>HEO-Level-7-PD-Template-5</Template>
  <TotalTime>1</TotalTime>
  <Pages>6</Pages>
  <Words>2138</Words>
  <Characters>12187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POSITION DESCRIPTION</vt:lpstr>
    </vt:vector>
  </TitlesOfParts>
  <Company>La Trobe University</Company>
  <LinksUpToDate>false</LinksUpToDate>
  <CharactersWithSpaces>14297</CharactersWithSpaces>
  <SharedDoc>false</SharedDoc>
  <HLinks>
    <vt:vector size="48" baseType="variant">
      <vt:variant>
        <vt:i4>2424867</vt:i4>
      </vt:variant>
      <vt:variant>
        <vt:i4>6</vt:i4>
      </vt:variant>
      <vt:variant>
        <vt:i4>0</vt:i4>
      </vt:variant>
      <vt:variant>
        <vt:i4>5</vt:i4>
      </vt:variant>
      <vt:variant>
        <vt:lpwstr>https://www.latrobe.edu.au/research/centres/health/bouverie</vt:lpwstr>
      </vt:variant>
      <vt:variant>
        <vt:lpwstr/>
      </vt:variant>
      <vt:variant>
        <vt:i4>7340094</vt:i4>
      </vt:variant>
      <vt:variant>
        <vt:i4>3</vt:i4>
      </vt:variant>
      <vt:variant>
        <vt:i4>0</vt:i4>
      </vt:variant>
      <vt:variant>
        <vt:i4>5</vt:i4>
      </vt:variant>
      <vt:variant>
        <vt:lpwstr>http://www.latrobe.edu.au/about</vt:lpwstr>
      </vt:variant>
      <vt:variant>
        <vt:lpwstr/>
      </vt:variant>
      <vt:variant>
        <vt:i4>7209019</vt:i4>
      </vt:variant>
      <vt:variant>
        <vt:i4>0</vt:i4>
      </vt:variant>
      <vt:variant>
        <vt:i4>0</vt:i4>
      </vt:variant>
      <vt:variant>
        <vt:i4>5</vt:i4>
      </vt:variant>
      <vt:variant>
        <vt:lpwstr>http://www.latrobe.edu.au/jobs/working/benefits</vt:lpwstr>
      </vt:variant>
      <vt:variant>
        <vt:lpwstr/>
      </vt:variant>
      <vt:variant>
        <vt:i4>917611</vt:i4>
      </vt:variant>
      <vt:variant>
        <vt:i4>12</vt:i4>
      </vt:variant>
      <vt:variant>
        <vt:i4>0</vt:i4>
      </vt:variant>
      <vt:variant>
        <vt:i4>5</vt:i4>
      </vt:variant>
      <vt:variant>
        <vt:lpwstr>mailto:HJewell@ltu.edu.au</vt:lpwstr>
      </vt:variant>
      <vt:variant>
        <vt:lpwstr/>
      </vt:variant>
      <vt:variant>
        <vt:i4>917611</vt:i4>
      </vt:variant>
      <vt:variant>
        <vt:i4>9</vt:i4>
      </vt:variant>
      <vt:variant>
        <vt:i4>0</vt:i4>
      </vt:variant>
      <vt:variant>
        <vt:i4>5</vt:i4>
      </vt:variant>
      <vt:variant>
        <vt:lpwstr>mailto:HJewell@ltu.edu.au</vt:lpwstr>
      </vt:variant>
      <vt:variant>
        <vt:lpwstr/>
      </vt:variant>
      <vt:variant>
        <vt:i4>917611</vt:i4>
      </vt:variant>
      <vt:variant>
        <vt:i4>6</vt:i4>
      </vt:variant>
      <vt:variant>
        <vt:i4>0</vt:i4>
      </vt:variant>
      <vt:variant>
        <vt:i4>5</vt:i4>
      </vt:variant>
      <vt:variant>
        <vt:lpwstr>mailto:HJewell@ltu.edu.au</vt:lpwstr>
      </vt:variant>
      <vt:variant>
        <vt:lpwstr/>
      </vt:variant>
      <vt:variant>
        <vt:i4>917611</vt:i4>
      </vt:variant>
      <vt:variant>
        <vt:i4>3</vt:i4>
      </vt:variant>
      <vt:variant>
        <vt:i4>0</vt:i4>
      </vt:variant>
      <vt:variant>
        <vt:i4>5</vt:i4>
      </vt:variant>
      <vt:variant>
        <vt:lpwstr>mailto:HJewell@ltu.edu.au</vt:lpwstr>
      </vt:variant>
      <vt:variant>
        <vt:lpwstr/>
      </vt:variant>
      <vt:variant>
        <vt:i4>917611</vt:i4>
      </vt:variant>
      <vt:variant>
        <vt:i4>0</vt:i4>
      </vt:variant>
      <vt:variant>
        <vt:i4>0</vt:i4>
      </vt:variant>
      <vt:variant>
        <vt:i4>5</vt:i4>
      </vt:variant>
      <vt:variant>
        <vt:lpwstr>mailto:HJewell@ltu.edu.au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Caitlin Hosking</dc:creator>
  <cp:keywords/>
  <cp:lastModifiedBy>Maddy Parker</cp:lastModifiedBy>
  <cp:revision>2</cp:revision>
  <cp:lastPrinted>2010-05-17T01:36:00Z</cp:lastPrinted>
  <dcterms:created xsi:type="dcterms:W3CDTF">2026-11-05T00:09:00Z</dcterms:created>
  <dcterms:modified xsi:type="dcterms:W3CDTF">2026-11-05T00:09:00Z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1594489924</vt:i4>
  </property>
  <property fmtid="{D5CDD505-2E9C-101B-9397-08002B2CF9AE}" pid="3" name="ContentTypeId">
    <vt:lpwstr>0x010100889C6D925B0F9D4DB54473F8FC704C2E</vt:lpwstr>
  </property>
  <property fmtid="{D5CDD505-2E9C-101B-9397-08002B2CF9AE}" pid="4" name="MediaServiceImageTags">
    <vt:lpwstr/>
  </property>
</Properties>
</file>