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3A6A1" w14:textId="759270CD" w:rsidR="008829A6" w:rsidRPr="00911239" w:rsidRDefault="008829A6" w:rsidP="008829A6">
      <w:pPr>
        <w:pStyle w:val="NoSpacing"/>
        <w:ind w:left="1440" w:firstLine="720"/>
        <w:rPr>
          <w:rFonts w:ascii="Times New Roman" w:hAnsi="Times New Roman" w:cs="Times New Roman"/>
          <w:b/>
          <w:sz w:val="20"/>
          <w:szCs w:val="20"/>
          <w:lang w:val="en-GB"/>
        </w:rPr>
      </w:pPr>
      <w:r w:rsidRPr="00911239">
        <w:rPr>
          <w:noProof/>
          <w:sz w:val="20"/>
          <w:szCs w:val="20"/>
        </w:rPr>
        <w:drawing>
          <wp:anchor distT="0" distB="0" distL="114300" distR="114300" simplePos="0" relativeHeight="251659264" behindDoc="0" locked="0" layoutInCell="1" allowOverlap="1" wp14:anchorId="512ECB22" wp14:editId="6C28D579">
            <wp:simplePos x="0" y="0"/>
            <wp:positionH relativeFrom="page">
              <wp:posOffset>819150</wp:posOffset>
            </wp:positionH>
            <wp:positionV relativeFrom="paragraph">
              <wp:posOffset>-34290</wp:posOffset>
            </wp:positionV>
            <wp:extent cx="1381760" cy="1003935"/>
            <wp:effectExtent l="0" t="0" r="8890" b="5715"/>
            <wp:wrapNone/>
            <wp:docPr id="807591288" name="Picture 1" descr="Winnunga_new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nnunga_newlogo_fin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1760" cy="1003935"/>
                    </a:xfrm>
                    <a:prstGeom prst="rect">
                      <a:avLst/>
                    </a:prstGeom>
                    <a:noFill/>
                  </pic:spPr>
                </pic:pic>
              </a:graphicData>
            </a:graphic>
            <wp14:sizeRelH relativeFrom="page">
              <wp14:pctWidth>0</wp14:pctWidth>
            </wp14:sizeRelH>
            <wp14:sizeRelV relativeFrom="page">
              <wp14:pctHeight>0</wp14:pctHeight>
            </wp14:sizeRelV>
          </wp:anchor>
        </w:drawing>
      </w:r>
      <w:r w:rsidRPr="00911239">
        <w:rPr>
          <w:rFonts w:ascii="Times New Roman" w:hAnsi="Times New Roman" w:cs="Times New Roman"/>
          <w:b/>
          <w:sz w:val="20"/>
          <w:szCs w:val="20"/>
          <w:lang w:val="en-GB"/>
        </w:rPr>
        <w:t>WINNUNGA NIMMITYJAH</w:t>
      </w:r>
      <w:r w:rsidRPr="00911239">
        <w:rPr>
          <w:rFonts w:ascii="Times New Roman" w:hAnsi="Times New Roman" w:cs="Times New Roman"/>
          <w:b/>
          <w:sz w:val="20"/>
          <w:szCs w:val="20"/>
          <w:lang w:val="en-GB"/>
        </w:rPr>
        <w:tab/>
      </w:r>
    </w:p>
    <w:p w14:paraId="578C28B5" w14:textId="77777777" w:rsidR="008829A6" w:rsidRPr="00911239" w:rsidRDefault="008829A6" w:rsidP="008829A6">
      <w:pPr>
        <w:pStyle w:val="NoSpacing"/>
        <w:ind w:left="2160"/>
        <w:rPr>
          <w:rFonts w:ascii="Times New Roman" w:hAnsi="Times New Roman" w:cs="Times New Roman"/>
          <w:sz w:val="20"/>
          <w:szCs w:val="20"/>
          <w:lang w:val="en-GB"/>
        </w:rPr>
      </w:pPr>
      <w:r w:rsidRPr="00911239">
        <w:rPr>
          <w:rFonts w:ascii="Times New Roman" w:hAnsi="Times New Roman" w:cs="Times New Roman"/>
          <w:sz w:val="20"/>
          <w:szCs w:val="20"/>
          <w:lang w:val="en-GB"/>
        </w:rPr>
        <w:t>ABORIGINAL HEALTH AND COMMUNITY SERVICES LTD.</w:t>
      </w:r>
    </w:p>
    <w:p w14:paraId="370286C4" w14:textId="77777777" w:rsidR="008829A6" w:rsidRPr="00911239" w:rsidRDefault="008829A6" w:rsidP="008829A6">
      <w:pPr>
        <w:pStyle w:val="NoSpacing"/>
        <w:ind w:left="1440" w:firstLine="720"/>
        <w:rPr>
          <w:rFonts w:ascii="Times New Roman" w:hAnsi="Times New Roman" w:cs="Times New Roman"/>
          <w:sz w:val="20"/>
          <w:szCs w:val="20"/>
          <w:lang w:val="en-GB"/>
        </w:rPr>
      </w:pPr>
      <w:r w:rsidRPr="00911239">
        <w:rPr>
          <w:rFonts w:ascii="Times New Roman" w:hAnsi="Times New Roman" w:cs="Times New Roman"/>
          <w:sz w:val="20"/>
          <w:szCs w:val="20"/>
          <w:lang w:val="en-GB"/>
        </w:rPr>
        <w:t>ABN 52 618 179 061</w:t>
      </w:r>
    </w:p>
    <w:p w14:paraId="76F8CCF7" w14:textId="77777777" w:rsidR="008829A6" w:rsidRPr="00911239" w:rsidRDefault="008829A6" w:rsidP="008829A6">
      <w:pPr>
        <w:pStyle w:val="NoSpacing"/>
        <w:ind w:left="1440" w:firstLine="720"/>
        <w:rPr>
          <w:rFonts w:ascii="Times New Roman" w:hAnsi="Times New Roman" w:cs="Times New Roman"/>
          <w:sz w:val="20"/>
          <w:szCs w:val="20"/>
          <w:lang w:val="en-GB"/>
        </w:rPr>
      </w:pPr>
      <w:r w:rsidRPr="00911239">
        <w:rPr>
          <w:rFonts w:ascii="Times New Roman" w:hAnsi="Times New Roman" w:cs="Times New Roman"/>
          <w:sz w:val="20"/>
          <w:szCs w:val="20"/>
          <w:lang w:val="en-GB"/>
        </w:rPr>
        <w:t>AGPAL Accredited</w:t>
      </w:r>
    </w:p>
    <w:p w14:paraId="41DC0FAC" w14:textId="77777777" w:rsidR="008829A6" w:rsidRPr="00911239" w:rsidRDefault="008829A6" w:rsidP="008829A6">
      <w:pPr>
        <w:pStyle w:val="NoSpacing"/>
        <w:ind w:left="1440" w:firstLine="720"/>
        <w:rPr>
          <w:rFonts w:ascii="Times New Roman" w:hAnsi="Times New Roman" w:cs="Times New Roman"/>
          <w:sz w:val="20"/>
          <w:szCs w:val="20"/>
          <w:lang w:val="en-GB"/>
        </w:rPr>
      </w:pPr>
      <w:r w:rsidRPr="00911239">
        <w:rPr>
          <w:rFonts w:ascii="Times New Roman" w:hAnsi="Times New Roman" w:cs="Times New Roman"/>
          <w:sz w:val="20"/>
          <w:szCs w:val="20"/>
          <w:lang w:val="en-GB"/>
        </w:rPr>
        <w:t>QIC Accredited</w:t>
      </w:r>
    </w:p>
    <w:p w14:paraId="2119330A" w14:textId="44FD6246" w:rsidR="00AB6D11" w:rsidRPr="00911239" w:rsidRDefault="009855BA" w:rsidP="003A7E26">
      <w:pPr>
        <w:rPr>
          <w:rFonts w:ascii="Calibri" w:hAnsi="Calibri" w:cs="Calibri"/>
          <w:sz w:val="20"/>
          <w:szCs w:val="20"/>
        </w:rPr>
      </w:pPr>
      <w:r w:rsidRPr="00911239">
        <w:rPr>
          <w:rFonts w:ascii="Calibri" w:hAnsi="Calibri" w:cs="Calibri"/>
          <w:sz w:val="20"/>
          <w:szCs w:val="20"/>
        </w:rPr>
        <w:tab/>
      </w:r>
      <w:r w:rsidRPr="00911239">
        <w:rPr>
          <w:rFonts w:ascii="Calibri" w:hAnsi="Calibri" w:cs="Calibri"/>
          <w:sz w:val="20"/>
          <w:szCs w:val="20"/>
        </w:rPr>
        <w:tab/>
      </w:r>
      <w:r w:rsidRPr="00911239">
        <w:rPr>
          <w:rFonts w:ascii="Calibri" w:hAnsi="Calibri" w:cs="Calibri"/>
          <w:sz w:val="20"/>
          <w:szCs w:val="20"/>
        </w:rPr>
        <w:tab/>
      </w:r>
    </w:p>
    <w:p w14:paraId="14C42493" w14:textId="77777777" w:rsidR="002917D5" w:rsidRDefault="002917D5" w:rsidP="002917D5">
      <w:pPr>
        <w:rPr>
          <w:rFonts w:ascii="Calibri" w:hAnsi="Calibri" w:cs="Calibri"/>
        </w:rPr>
      </w:pPr>
    </w:p>
    <w:p w14:paraId="71411232" w14:textId="77777777" w:rsidR="00BE073E" w:rsidRDefault="00BE073E" w:rsidP="002917D5">
      <w:pPr>
        <w:rPr>
          <w:rFonts w:ascii="Calibri" w:hAnsi="Calibri" w:cs="Calibri"/>
        </w:rPr>
      </w:pPr>
    </w:p>
    <w:p w14:paraId="6EAE05DC" w14:textId="77777777" w:rsidR="00BE073E" w:rsidRDefault="00BE073E" w:rsidP="00BE073E">
      <w:pPr>
        <w:rPr>
          <w:rFonts w:ascii="Calibri" w:hAnsi="Calibri" w:cs="Calibri"/>
          <w:b/>
          <w:bCs/>
        </w:rPr>
      </w:pPr>
      <w:proofErr w:type="spellStart"/>
      <w:r w:rsidRPr="00BE073E">
        <w:rPr>
          <w:rFonts w:ascii="Calibri" w:hAnsi="Calibri" w:cs="Calibri"/>
          <w:b/>
          <w:bCs/>
        </w:rPr>
        <w:t>Winnunga</w:t>
      </w:r>
      <w:proofErr w:type="spellEnd"/>
      <w:r w:rsidRPr="00BE073E">
        <w:rPr>
          <w:rFonts w:ascii="Calibri" w:hAnsi="Calibri" w:cs="Calibri"/>
          <w:b/>
          <w:bCs/>
        </w:rPr>
        <w:t xml:space="preserve"> </w:t>
      </w:r>
      <w:proofErr w:type="spellStart"/>
      <w:r w:rsidRPr="00BE073E">
        <w:rPr>
          <w:rFonts w:ascii="Calibri" w:hAnsi="Calibri" w:cs="Calibri"/>
          <w:b/>
          <w:bCs/>
        </w:rPr>
        <w:t>Nimmityjah</w:t>
      </w:r>
      <w:proofErr w:type="spellEnd"/>
      <w:r w:rsidRPr="00BE073E">
        <w:rPr>
          <w:rFonts w:ascii="Calibri" w:hAnsi="Calibri" w:cs="Calibri"/>
          <w:b/>
          <w:bCs/>
        </w:rPr>
        <w:t xml:space="preserve"> Aboriginal Health and Community Services</w:t>
      </w:r>
      <w:r w:rsidRPr="00BE073E">
        <w:rPr>
          <w:rFonts w:ascii="Calibri" w:hAnsi="Calibri" w:cs="Calibri"/>
        </w:rPr>
        <w:br/>
      </w:r>
      <w:r w:rsidRPr="00BE073E">
        <w:rPr>
          <w:rFonts w:ascii="Calibri" w:hAnsi="Calibri" w:cs="Calibri"/>
          <w:b/>
          <w:bCs/>
        </w:rPr>
        <w:t xml:space="preserve"> Male Residential Rehabilitation - Chief Operating Officer (COO)</w:t>
      </w:r>
    </w:p>
    <w:p w14:paraId="602CF069" w14:textId="15F18CAA" w:rsidR="00BE073E" w:rsidRPr="00BE073E" w:rsidRDefault="00BE073E" w:rsidP="00BE073E">
      <w:pPr>
        <w:rPr>
          <w:rFonts w:ascii="Calibri" w:hAnsi="Calibri" w:cs="Calibri"/>
          <w:b/>
          <w:bCs/>
        </w:rPr>
      </w:pPr>
      <w:r w:rsidRPr="00BE073E">
        <w:rPr>
          <w:rFonts w:ascii="Calibri" w:hAnsi="Calibri" w:cs="Calibri"/>
        </w:rPr>
        <w:br/>
      </w:r>
      <w:r w:rsidRPr="00BE073E">
        <w:rPr>
          <w:rFonts w:ascii="Calibri" w:hAnsi="Calibri" w:cs="Calibri"/>
          <w:b/>
          <w:bCs/>
        </w:rPr>
        <w:t>Location:</w:t>
      </w:r>
      <w:r w:rsidRPr="00BE073E">
        <w:rPr>
          <w:rFonts w:ascii="Calibri" w:hAnsi="Calibri" w:cs="Calibri"/>
        </w:rPr>
        <w:t xml:space="preserve"> Watson, ACT</w:t>
      </w:r>
      <w:r w:rsidRPr="00BE073E">
        <w:rPr>
          <w:rFonts w:ascii="Calibri" w:hAnsi="Calibri" w:cs="Calibri"/>
        </w:rPr>
        <w:br/>
      </w:r>
      <w:r w:rsidRPr="00BE073E">
        <w:rPr>
          <w:rFonts w:ascii="Calibri" w:hAnsi="Calibri" w:cs="Calibri"/>
          <w:b/>
          <w:bCs/>
        </w:rPr>
        <w:t>Employment:</w:t>
      </w:r>
      <w:r w:rsidRPr="00BE073E">
        <w:rPr>
          <w:rFonts w:ascii="Calibri" w:hAnsi="Calibri" w:cs="Calibri"/>
        </w:rPr>
        <w:t xml:space="preserve"> Full-time, 35 hours per week</w:t>
      </w:r>
    </w:p>
    <w:p w14:paraId="370FE827" w14:textId="77777777" w:rsidR="00BE073E" w:rsidRDefault="00BE073E" w:rsidP="00BE073E">
      <w:pPr>
        <w:rPr>
          <w:rFonts w:ascii="Calibri" w:hAnsi="Calibri" w:cs="Calibri"/>
          <w:b/>
          <w:bCs/>
        </w:rPr>
      </w:pPr>
      <w:r w:rsidRPr="00BE073E">
        <w:rPr>
          <w:rFonts w:ascii="Calibri" w:hAnsi="Calibri" w:cs="Calibri"/>
          <w:b/>
          <w:bCs/>
        </w:rPr>
        <w:t>Lead operations. Strengthen services. Make a difference.</w:t>
      </w:r>
    </w:p>
    <w:p w14:paraId="66AE7BFA" w14:textId="77777777" w:rsidR="00BE073E" w:rsidRPr="00BE073E" w:rsidRDefault="00BE073E" w:rsidP="00BE073E">
      <w:pPr>
        <w:rPr>
          <w:rFonts w:ascii="Calibri" w:hAnsi="Calibri" w:cs="Calibri"/>
          <w:b/>
          <w:bCs/>
        </w:rPr>
      </w:pPr>
    </w:p>
    <w:p w14:paraId="7849EB3E" w14:textId="77777777" w:rsidR="00BE073E" w:rsidRDefault="00BE073E" w:rsidP="00BE073E">
      <w:pPr>
        <w:rPr>
          <w:rFonts w:ascii="Calibri" w:hAnsi="Calibri" w:cs="Calibri"/>
        </w:rPr>
      </w:pPr>
      <w:proofErr w:type="spellStart"/>
      <w:r w:rsidRPr="00BE073E">
        <w:rPr>
          <w:rFonts w:ascii="Calibri" w:hAnsi="Calibri" w:cs="Calibri"/>
        </w:rPr>
        <w:t>Winnunga</w:t>
      </w:r>
      <w:proofErr w:type="spellEnd"/>
      <w:r w:rsidRPr="00BE073E">
        <w:rPr>
          <w:rFonts w:ascii="Calibri" w:hAnsi="Calibri" w:cs="Calibri"/>
        </w:rPr>
        <w:t xml:space="preserve"> </w:t>
      </w:r>
      <w:proofErr w:type="spellStart"/>
      <w:r w:rsidRPr="00BE073E">
        <w:rPr>
          <w:rFonts w:ascii="Calibri" w:hAnsi="Calibri" w:cs="Calibri"/>
        </w:rPr>
        <w:t>Nimmityjah</w:t>
      </w:r>
      <w:proofErr w:type="spellEnd"/>
      <w:r w:rsidRPr="00BE073E">
        <w:rPr>
          <w:rFonts w:ascii="Calibri" w:hAnsi="Calibri" w:cs="Calibri"/>
        </w:rPr>
        <w:t xml:space="preserve"> Aboriginal Health and Community Services is seeking an experienced and values-driven Chief Operating Officer (COO) to provide senior operational leadership and help drive the effective delivery, development and sustainability of our services.</w:t>
      </w:r>
    </w:p>
    <w:p w14:paraId="6279BF86" w14:textId="77777777" w:rsidR="00BE073E" w:rsidRPr="00BE073E" w:rsidRDefault="00BE073E" w:rsidP="00BE073E">
      <w:pPr>
        <w:rPr>
          <w:rFonts w:ascii="Calibri" w:hAnsi="Calibri" w:cs="Calibri"/>
        </w:rPr>
      </w:pPr>
    </w:p>
    <w:p w14:paraId="46D2A9E0" w14:textId="77777777" w:rsidR="00BE073E" w:rsidRDefault="00BE073E" w:rsidP="00BE073E">
      <w:pPr>
        <w:rPr>
          <w:rFonts w:ascii="Calibri" w:hAnsi="Calibri" w:cs="Calibri"/>
        </w:rPr>
      </w:pPr>
      <w:r w:rsidRPr="00BE073E">
        <w:rPr>
          <w:rFonts w:ascii="Calibri" w:hAnsi="Calibri" w:cs="Calibri"/>
        </w:rPr>
        <w:t>This is an opportunity for an accomplished leader to contribute to an Aboriginal community-controlled organisation committed to improving the health and wellbeing of Aboriginal and Torres Strait Islander men.</w:t>
      </w:r>
    </w:p>
    <w:p w14:paraId="0DE86E49" w14:textId="77777777" w:rsidR="00BE073E" w:rsidRPr="00BE073E" w:rsidRDefault="00BE073E" w:rsidP="00BE073E">
      <w:pPr>
        <w:rPr>
          <w:rFonts w:ascii="Calibri" w:hAnsi="Calibri" w:cs="Calibri"/>
        </w:rPr>
      </w:pPr>
    </w:p>
    <w:p w14:paraId="1ACBD610" w14:textId="77777777" w:rsidR="00BE073E" w:rsidRDefault="00BE073E" w:rsidP="00BE073E">
      <w:pPr>
        <w:rPr>
          <w:rFonts w:ascii="Calibri" w:hAnsi="Calibri" w:cs="Calibri"/>
        </w:rPr>
      </w:pPr>
      <w:r w:rsidRPr="00BE073E">
        <w:rPr>
          <w:rFonts w:ascii="Calibri" w:hAnsi="Calibri" w:cs="Calibri"/>
        </w:rPr>
        <w:t>Working closely with the Chief Executive Officer (CEO) and senior leadership team, the COO will translate effective operational outcomes, strengthen systems and accountability, and ensure services are well managed, appropriately resourced and focused on quality, safety and positive outcomes for the people and communities we serve.</w:t>
      </w:r>
    </w:p>
    <w:p w14:paraId="0C0B992C" w14:textId="77777777" w:rsidR="00BE073E" w:rsidRPr="00BE073E" w:rsidRDefault="00BE073E" w:rsidP="00BE073E">
      <w:pPr>
        <w:rPr>
          <w:rFonts w:ascii="Calibri" w:hAnsi="Calibri" w:cs="Calibri"/>
        </w:rPr>
      </w:pPr>
    </w:p>
    <w:p w14:paraId="18DFD591" w14:textId="77777777" w:rsidR="00BE073E" w:rsidRDefault="00BE073E" w:rsidP="00BE073E">
      <w:pPr>
        <w:rPr>
          <w:rFonts w:ascii="Calibri" w:hAnsi="Calibri" w:cs="Calibri"/>
        </w:rPr>
      </w:pPr>
      <w:r w:rsidRPr="00BE073E">
        <w:rPr>
          <w:rFonts w:ascii="Calibri" w:hAnsi="Calibri" w:cs="Calibri"/>
        </w:rPr>
        <w:t xml:space="preserve">A key responsibility of the role is providing operational oversight of </w:t>
      </w:r>
      <w:proofErr w:type="spellStart"/>
      <w:r w:rsidRPr="00BE073E">
        <w:rPr>
          <w:rFonts w:ascii="Calibri" w:hAnsi="Calibri" w:cs="Calibri"/>
        </w:rPr>
        <w:t>Winnunga’s</w:t>
      </w:r>
      <w:proofErr w:type="spellEnd"/>
      <w:r w:rsidRPr="00BE073E">
        <w:rPr>
          <w:rFonts w:ascii="Calibri" w:hAnsi="Calibri" w:cs="Calibri"/>
        </w:rPr>
        <w:t xml:space="preserve"> Drug and Alcohol Residential Rehabilitation Service, ensuring the delivery of culturally safe, trauma-informed and recovery-focused care within a 24/7 residential environment.</w:t>
      </w:r>
    </w:p>
    <w:p w14:paraId="2BA18AF8" w14:textId="77777777" w:rsidR="00BE073E" w:rsidRPr="00BE073E" w:rsidRDefault="00BE073E" w:rsidP="00BE073E">
      <w:pPr>
        <w:rPr>
          <w:rFonts w:ascii="Calibri" w:hAnsi="Calibri" w:cs="Calibri"/>
        </w:rPr>
      </w:pPr>
    </w:p>
    <w:p w14:paraId="7D7D7C11" w14:textId="016A30E1" w:rsidR="00BE073E" w:rsidRPr="00BE073E" w:rsidRDefault="00BE073E" w:rsidP="00BE073E">
      <w:pPr>
        <w:rPr>
          <w:rFonts w:ascii="Calibri" w:hAnsi="Calibri" w:cs="Calibri"/>
          <w:b/>
          <w:bCs/>
        </w:rPr>
      </w:pPr>
      <w:r w:rsidRPr="00BE073E">
        <w:rPr>
          <w:rFonts w:ascii="Calibri" w:hAnsi="Calibri" w:cs="Calibri"/>
          <w:b/>
          <w:bCs/>
        </w:rPr>
        <w:t>About the role</w:t>
      </w:r>
    </w:p>
    <w:p w14:paraId="4968B47D" w14:textId="77777777" w:rsidR="00BE073E" w:rsidRPr="00BE073E" w:rsidRDefault="00BE073E" w:rsidP="00BE073E">
      <w:pPr>
        <w:rPr>
          <w:rFonts w:ascii="Calibri" w:hAnsi="Calibri" w:cs="Calibri"/>
        </w:rPr>
      </w:pPr>
      <w:r w:rsidRPr="00BE073E">
        <w:rPr>
          <w:rFonts w:ascii="Calibri" w:hAnsi="Calibri" w:cs="Calibri"/>
        </w:rPr>
        <w:t>The Residential Rehabilitation COO will provide leadership across operational management at the Residential Rehabilitation, workforce performance, financial oversight, governance, risk management and continuous improvement. The role will work collaboratively with managers and corporate support teams to ensure effective service delivery, strong organisational systems and clear accountability.</w:t>
      </w:r>
    </w:p>
    <w:p w14:paraId="50E10B62" w14:textId="77777777" w:rsidR="00BE073E" w:rsidRPr="00BE073E" w:rsidRDefault="00BE073E" w:rsidP="00BE073E">
      <w:pPr>
        <w:rPr>
          <w:rFonts w:ascii="Calibri" w:hAnsi="Calibri" w:cs="Calibri"/>
        </w:rPr>
      </w:pPr>
      <w:r w:rsidRPr="00BE073E">
        <w:rPr>
          <w:rFonts w:ascii="Calibri" w:hAnsi="Calibri" w:cs="Calibri"/>
        </w:rPr>
        <w:t>Key responsibilities include:</w:t>
      </w:r>
    </w:p>
    <w:p w14:paraId="647E7EA0" w14:textId="77777777" w:rsidR="00BE073E" w:rsidRPr="00BE073E" w:rsidRDefault="00BE073E" w:rsidP="00BE073E">
      <w:pPr>
        <w:numPr>
          <w:ilvl w:val="0"/>
          <w:numId w:val="12"/>
        </w:numPr>
        <w:rPr>
          <w:rFonts w:ascii="Calibri" w:hAnsi="Calibri" w:cs="Calibri"/>
        </w:rPr>
      </w:pPr>
      <w:r w:rsidRPr="00BE073E">
        <w:rPr>
          <w:rFonts w:ascii="Calibri" w:hAnsi="Calibri" w:cs="Calibri"/>
        </w:rPr>
        <w:t xml:space="preserve">Providing strategic and operational leadership to support </w:t>
      </w:r>
      <w:proofErr w:type="spellStart"/>
      <w:r w:rsidRPr="00BE073E">
        <w:rPr>
          <w:rFonts w:ascii="Calibri" w:hAnsi="Calibri" w:cs="Calibri"/>
        </w:rPr>
        <w:t>Winnunga’s</w:t>
      </w:r>
      <w:proofErr w:type="spellEnd"/>
      <w:r w:rsidRPr="00BE073E">
        <w:rPr>
          <w:rFonts w:ascii="Calibri" w:hAnsi="Calibri" w:cs="Calibri"/>
        </w:rPr>
        <w:t xml:space="preserve"> organisational objectives.</w:t>
      </w:r>
    </w:p>
    <w:p w14:paraId="63CC99AA" w14:textId="77777777" w:rsidR="00BE073E" w:rsidRPr="00BE073E" w:rsidRDefault="00BE073E" w:rsidP="00BE073E">
      <w:pPr>
        <w:numPr>
          <w:ilvl w:val="0"/>
          <w:numId w:val="12"/>
        </w:numPr>
        <w:rPr>
          <w:rFonts w:ascii="Calibri" w:hAnsi="Calibri" w:cs="Calibri"/>
        </w:rPr>
      </w:pPr>
      <w:r w:rsidRPr="00BE073E">
        <w:rPr>
          <w:rFonts w:ascii="Calibri" w:hAnsi="Calibri" w:cs="Calibri"/>
        </w:rPr>
        <w:t>Overseeing the performance, quality and effective operation of the Residential Rehabilitation Service.</w:t>
      </w:r>
    </w:p>
    <w:p w14:paraId="3B2FEAEC" w14:textId="77777777" w:rsidR="00BE073E" w:rsidRPr="00BE073E" w:rsidRDefault="00BE073E" w:rsidP="00BE073E">
      <w:pPr>
        <w:numPr>
          <w:ilvl w:val="0"/>
          <w:numId w:val="12"/>
        </w:numPr>
        <w:rPr>
          <w:rFonts w:ascii="Calibri" w:hAnsi="Calibri" w:cs="Calibri"/>
        </w:rPr>
      </w:pPr>
      <w:r w:rsidRPr="00BE073E">
        <w:rPr>
          <w:rFonts w:ascii="Calibri" w:hAnsi="Calibri" w:cs="Calibri"/>
        </w:rPr>
        <w:t>Leading workforce planning, staff performance and organisational culture.</w:t>
      </w:r>
    </w:p>
    <w:p w14:paraId="3854233F" w14:textId="77777777" w:rsidR="00BE073E" w:rsidRPr="00BE073E" w:rsidRDefault="00BE073E" w:rsidP="00BE073E">
      <w:pPr>
        <w:numPr>
          <w:ilvl w:val="0"/>
          <w:numId w:val="12"/>
        </w:numPr>
        <w:rPr>
          <w:rFonts w:ascii="Calibri" w:hAnsi="Calibri" w:cs="Calibri"/>
        </w:rPr>
      </w:pPr>
      <w:r w:rsidRPr="00BE073E">
        <w:rPr>
          <w:rFonts w:ascii="Calibri" w:hAnsi="Calibri" w:cs="Calibri"/>
        </w:rPr>
        <w:t>Monitoring operational budgets, expenditure, resources and service performance in collaboration with the Finance team.</w:t>
      </w:r>
    </w:p>
    <w:p w14:paraId="0ED8F49E" w14:textId="77777777" w:rsidR="00BE073E" w:rsidRPr="00BE073E" w:rsidRDefault="00BE073E" w:rsidP="00BE073E">
      <w:pPr>
        <w:numPr>
          <w:ilvl w:val="0"/>
          <w:numId w:val="12"/>
        </w:numPr>
        <w:rPr>
          <w:rFonts w:ascii="Calibri" w:hAnsi="Calibri" w:cs="Calibri"/>
        </w:rPr>
      </w:pPr>
      <w:r w:rsidRPr="00BE073E">
        <w:rPr>
          <w:rFonts w:ascii="Calibri" w:hAnsi="Calibri" w:cs="Calibri"/>
        </w:rPr>
        <w:t>Strengthening governance, risk management, compliance, reporting and quality improvement systems.</w:t>
      </w:r>
    </w:p>
    <w:p w14:paraId="342D04E0" w14:textId="77777777" w:rsidR="00BE073E" w:rsidRPr="00BE073E" w:rsidRDefault="00BE073E" w:rsidP="00BE073E">
      <w:pPr>
        <w:numPr>
          <w:ilvl w:val="0"/>
          <w:numId w:val="12"/>
        </w:numPr>
        <w:rPr>
          <w:rFonts w:ascii="Calibri" w:hAnsi="Calibri" w:cs="Calibri"/>
        </w:rPr>
      </w:pPr>
      <w:r w:rsidRPr="00BE073E">
        <w:rPr>
          <w:rFonts w:ascii="Calibri" w:hAnsi="Calibri" w:cs="Calibri"/>
        </w:rPr>
        <w:t>Ensuring services operate in accordance with relevant legislation, funding obligations and organisational policies.</w:t>
      </w:r>
    </w:p>
    <w:p w14:paraId="3E20D70C" w14:textId="77777777" w:rsidR="00BE073E" w:rsidRDefault="00BE073E" w:rsidP="00BE073E">
      <w:pPr>
        <w:numPr>
          <w:ilvl w:val="0"/>
          <w:numId w:val="12"/>
        </w:numPr>
        <w:rPr>
          <w:rFonts w:ascii="Calibri" w:hAnsi="Calibri" w:cs="Calibri"/>
        </w:rPr>
      </w:pPr>
      <w:r w:rsidRPr="00BE073E">
        <w:rPr>
          <w:rFonts w:ascii="Calibri" w:hAnsi="Calibri" w:cs="Calibri"/>
        </w:rPr>
        <w:t>Identifying opportunities to improve service delivery, strengthen collaboration and support organisational sustainability.</w:t>
      </w:r>
    </w:p>
    <w:p w14:paraId="0CE6C0C1" w14:textId="77777777" w:rsidR="00BE073E" w:rsidRDefault="00BE073E" w:rsidP="00BE073E">
      <w:pPr>
        <w:rPr>
          <w:rFonts w:ascii="Calibri" w:hAnsi="Calibri" w:cs="Calibri"/>
          <w:b/>
          <w:bCs/>
        </w:rPr>
      </w:pPr>
      <w:r w:rsidRPr="00BE073E">
        <w:rPr>
          <w:rFonts w:ascii="Calibri" w:hAnsi="Calibri" w:cs="Calibri"/>
          <w:b/>
          <w:bCs/>
        </w:rPr>
        <w:lastRenderedPageBreak/>
        <w:t>About you</w:t>
      </w:r>
    </w:p>
    <w:p w14:paraId="0B7D53FB" w14:textId="77777777" w:rsidR="00BE073E" w:rsidRDefault="00BE073E" w:rsidP="00BE073E">
      <w:pPr>
        <w:rPr>
          <w:rFonts w:ascii="Calibri" w:hAnsi="Calibri" w:cs="Calibri"/>
        </w:rPr>
      </w:pPr>
      <w:r w:rsidRPr="00BE073E">
        <w:rPr>
          <w:rFonts w:ascii="Calibri" w:hAnsi="Calibri" w:cs="Calibri"/>
        </w:rPr>
        <w:t>You are an experienced senior leader who combines strategic thinking with strong operational management capability. You can lead people, manage competing priorities, make sound decisions and establish a culture of accountability while maintaining a strong focus on service quality and outcomes.</w:t>
      </w:r>
    </w:p>
    <w:p w14:paraId="47A4288D" w14:textId="77777777" w:rsidR="00BE073E" w:rsidRPr="00BE073E" w:rsidRDefault="00BE073E" w:rsidP="00BE073E">
      <w:pPr>
        <w:rPr>
          <w:rFonts w:ascii="Calibri" w:hAnsi="Calibri" w:cs="Calibri"/>
        </w:rPr>
      </w:pPr>
    </w:p>
    <w:p w14:paraId="620B6992" w14:textId="77777777" w:rsidR="00BE073E" w:rsidRDefault="00BE073E" w:rsidP="00BE073E">
      <w:pPr>
        <w:rPr>
          <w:rFonts w:ascii="Calibri" w:hAnsi="Calibri" w:cs="Calibri"/>
        </w:rPr>
      </w:pPr>
      <w:r w:rsidRPr="00BE073E">
        <w:rPr>
          <w:rFonts w:ascii="Calibri" w:hAnsi="Calibri" w:cs="Calibri"/>
        </w:rPr>
        <w:t>You will bring:</w:t>
      </w:r>
    </w:p>
    <w:p w14:paraId="4B5CAB40" w14:textId="77777777" w:rsidR="00BE073E" w:rsidRPr="00BE073E" w:rsidRDefault="00BE073E" w:rsidP="00BE073E">
      <w:pPr>
        <w:rPr>
          <w:rFonts w:ascii="Calibri" w:hAnsi="Calibri" w:cs="Calibri"/>
        </w:rPr>
      </w:pPr>
    </w:p>
    <w:p w14:paraId="6ADDF861" w14:textId="77777777" w:rsidR="00BE073E" w:rsidRPr="00BE073E" w:rsidRDefault="00BE073E" w:rsidP="00BE073E">
      <w:pPr>
        <w:numPr>
          <w:ilvl w:val="0"/>
          <w:numId w:val="13"/>
        </w:numPr>
        <w:rPr>
          <w:rFonts w:ascii="Calibri" w:hAnsi="Calibri" w:cs="Calibri"/>
        </w:rPr>
      </w:pPr>
      <w:r w:rsidRPr="00BE073E">
        <w:rPr>
          <w:rFonts w:ascii="Calibri" w:hAnsi="Calibri" w:cs="Calibri"/>
        </w:rPr>
        <w:t>Significant leadership or senior management experience in health, Aboriginal community-controlled health, Alcohol and Other Drugs (AOD), residential rehabilitation, community services or a comparable human services environment.</w:t>
      </w:r>
    </w:p>
    <w:p w14:paraId="608E821E" w14:textId="77777777" w:rsidR="00BE073E" w:rsidRPr="00BE073E" w:rsidRDefault="00BE073E" w:rsidP="00BE073E">
      <w:pPr>
        <w:numPr>
          <w:ilvl w:val="0"/>
          <w:numId w:val="13"/>
        </w:numPr>
        <w:rPr>
          <w:rFonts w:ascii="Calibri" w:hAnsi="Calibri" w:cs="Calibri"/>
        </w:rPr>
      </w:pPr>
      <w:r w:rsidRPr="00BE073E">
        <w:rPr>
          <w:rFonts w:ascii="Calibri" w:hAnsi="Calibri" w:cs="Calibri"/>
        </w:rPr>
        <w:t>Demonstrated experience in operational leadership, workforce management, performance improvement and organisational planning.</w:t>
      </w:r>
    </w:p>
    <w:p w14:paraId="5622B3DB" w14:textId="77777777" w:rsidR="00BE073E" w:rsidRPr="00BE073E" w:rsidRDefault="00BE073E" w:rsidP="00BE073E">
      <w:pPr>
        <w:numPr>
          <w:ilvl w:val="0"/>
          <w:numId w:val="13"/>
        </w:numPr>
        <w:rPr>
          <w:rFonts w:ascii="Calibri" w:hAnsi="Calibri" w:cs="Calibri"/>
        </w:rPr>
      </w:pPr>
      <w:r w:rsidRPr="00BE073E">
        <w:rPr>
          <w:rFonts w:ascii="Calibri" w:hAnsi="Calibri" w:cs="Calibri"/>
        </w:rPr>
        <w:t>Experience in financial oversight, budgeting, risk management, governance and regulatory compliance.</w:t>
      </w:r>
    </w:p>
    <w:p w14:paraId="0C5AB52C" w14:textId="77777777" w:rsidR="00BE073E" w:rsidRPr="00BE073E" w:rsidRDefault="00BE073E" w:rsidP="00BE073E">
      <w:pPr>
        <w:numPr>
          <w:ilvl w:val="0"/>
          <w:numId w:val="13"/>
        </w:numPr>
        <w:rPr>
          <w:rFonts w:ascii="Calibri" w:hAnsi="Calibri" w:cs="Calibri"/>
        </w:rPr>
      </w:pPr>
      <w:r w:rsidRPr="00BE073E">
        <w:rPr>
          <w:rFonts w:ascii="Calibri" w:hAnsi="Calibri" w:cs="Calibri"/>
        </w:rPr>
        <w:t>The ability to lead multidisciplinary teams and manage complex service delivery environments.</w:t>
      </w:r>
    </w:p>
    <w:p w14:paraId="0EE51FF2" w14:textId="77777777" w:rsidR="00BE073E" w:rsidRPr="00BE073E" w:rsidRDefault="00BE073E" w:rsidP="00BE073E">
      <w:pPr>
        <w:numPr>
          <w:ilvl w:val="0"/>
          <w:numId w:val="13"/>
        </w:numPr>
        <w:rPr>
          <w:rFonts w:ascii="Calibri" w:hAnsi="Calibri" w:cs="Calibri"/>
        </w:rPr>
      </w:pPr>
      <w:r w:rsidRPr="00BE073E">
        <w:rPr>
          <w:rFonts w:ascii="Calibri" w:hAnsi="Calibri" w:cs="Calibri"/>
        </w:rPr>
        <w:t>Highly developed communication, problem-solving, relationship management and stakeholder engagement skills.</w:t>
      </w:r>
    </w:p>
    <w:p w14:paraId="07073AEB" w14:textId="77777777" w:rsidR="00BE073E" w:rsidRPr="00BE073E" w:rsidRDefault="00BE073E" w:rsidP="00BE073E">
      <w:pPr>
        <w:numPr>
          <w:ilvl w:val="0"/>
          <w:numId w:val="13"/>
        </w:numPr>
        <w:rPr>
          <w:rFonts w:ascii="Calibri" w:hAnsi="Calibri" w:cs="Calibri"/>
        </w:rPr>
      </w:pPr>
      <w:r w:rsidRPr="00BE073E">
        <w:rPr>
          <w:rFonts w:ascii="Calibri" w:hAnsi="Calibri" w:cs="Calibri"/>
        </w:rPr>
        <w:t>A strong commitment to culturally safe, trauma-informed and recovery-focused practice.</w:t>
      </w:r>
    </w:p>
    <w:p w14:paraId="3B6BFF18" w14:textId="77777777" w:rsidR="00BE073E" w:rsidRDefault="00BE073E" w:rsidP="00BE073E">
      <w:pPr>
        <w:numPr>
          <w:ilvl w:val="0"/>
          <w:numId w:val="13"/>
        </w:numPr>
        <w:rPr>
          <w:rFonts w:ascii="Calibri" w:hAnsi="Calibri" w:cs="Calibri"/>
        </w:rPr>
      </w:pPr>
      <w:r w:rsidRPr="00BE073E">
        <w:rPr>
          <w:rFonts w:ascii="Calibri" w:hAnsi="Calibri" w:cs="Calibri"/>
        </w:rPr>
        <w:t xml:space="preserve">An understanding of Aboriginal community-controlled health principles and a commitment to improving outcomes for Aboriginal and Torres Strait Islander men. </w:t>
      </w:r>
    </w:p>
    <w:p w14:paraId="31EB4FE9" w14:textId="77777777" w:rsidR="00BE073E" w:rsidRPr="00BE073E" w:rsidRDefault="00BE073E" w:rsidP="00BE073E">
      <w:pPr>
        <w:rPr>
          <w:rFonts w:ascii="Calibri" w:hAnsi="Calibri" w:cs="Calibri"/>
        </w:rPr>
      </w:pPr>
    </w:p>
    <w:p w14:paraId="39261EA0" w14:textId="77777777" w:rsidR="00BE073E" w:rsidRDefault="00BE073E" w:rsidP="00BE073E">
      <w:pPr>
        <w:rPr>
          <w:rFonts w:ascii="Calibri" w:hAnsi="Calibri" w:cs="Calibri"/>
        </w:rPr>
      </w:pPr>
      <w:r w:rsidRPr="00BE073E">
        <w:rPr>
          <w:rFonts w:ascii="Calibri" w:hAnsi="Calibri" w:cs="Calibri"/>
        </w:rPr>
        <w:t>A relevant tertiary qualification in health, community services, management, business or a related discipline is desirable, or an equivalent combination of qualifications and senior leadership experience.</w:t>
      </w:r>
    </w:p>
    <w:p w14:paraId="73BEFFDA" w14:textId="77777777" w:rsidR="00BE073E" w:rsidRPr="00BE073E" w:rsidRDefault="00BE073E" w:rsidP="00BE073E">
      <w:pPr>
        <w:rPr>
          <w:rFonts w:ascii="Calibri" w:hAnsi="Calibri" w:cs="Calibri"/>
        </w:rPr>
      </w:pPr>
    </w:p>
    <w:p w14:paraId="0671B0FA" w14:textId="77777777" w:rsidR="00BE073E" w:rsidRPr="00BE073E" w:rsidRDefault="00BE073E" w:rsidP="00BE073E">
      <w:pPr>
        <w:rPr>
          <w:rFonts w:ascii="Calibri" w:hAnsi="Calibri" w:cs="Calibri"/>
          <w:b/>
          <w:bCs/>
        </w:rPr>
      </w:pPr>
      <w:r w:rsidRPr="00BE073E">
        <w:rPr>
          <w:rFonts w:ascii="Calibri" w:hAnsi="Calibri" w:cs="Calibri"/>
          <w:b/>
          <w:bCs/>
        </w:rPr>
        <w:t>Why join Winnunga?</w:t>
      </w:r>
    </w:p>
    <w:p w14:paraId="529F19EC" w14:textId="77777777" w:rsidR="00BE073E" w:rsidRDefault="00BE073E" w:rsidP="00BE073E">
      <w:pPr>
        <w:rPr>
          <w:rFonts w:ascii="Calibri" w:hAnsi="Calibri" w:cs="Calibri"/>
        </w:rPr>
      </w:pPr>
      <w:r w:rsidRPr="00BE073E">
        <w:rPr>
          <w:rFonts w:ascii="Calibri" w:hAnsi="Calibri" w:cs="Calibri"/>
        </w:rPr>
        <w:t>This is an opportunity to contribute to an organisation with a strong community purpose, working alongside dedicated staff and leaders to support culturally safe services and better outcomes for Aboriginal and Torres Strait Islander peoples.</w:t>
      </w:r>
    </w:p>
    <w:p w14:paraId="3CB247EE" w14:textId="77777777" w:rsidR="00BE073E" w:rsidRDefault="00BE073E" w:rsidP="00BE073E">
      <w:pPr>
        <w:rPr>
          <w:rFonts w:ascii="Calibri" w:hAnsi="Calibri" w:cs="Calibri"/>
        </w:rPr>
      </w:pPr>
      <w:r w:rsidRPr="00BE073E">
        <w:rPr>
          <w:rFonts w:ascii="Calibri" w:hAnsi="Calibri" w:cs="Calibri"/>
        </w:rPr>
        <w:t xml:space="preserve">You will have the opportunity to shape operational performance, strengthen service delivery and contribute to the ongoing development and sustainability of </w:t>
      </w:r>
      <w:proofErr w:type="spellStart"/>
      <w:r w:rsidRPr="00BE073E">
        <w:rPr>
          <w:rFonts w:ascii="Calibri" w:hAnsi="Calibri" w:cs="Calibri"/>
        </w:rPr>
        <w:t>Winnunga’s</w:t>
      </w:r>
      <w:proofErr w:type="spellEnd"/>
      <w:r w:rsidRPr="00BE073E">
        <w:rPr>
          <w:rFonts w:ascii="Calibri" w:hAnsi="Calibri" w:cs="Calibri"/>
        </w:rPr>
        <w:t xml:space="preserve"> programs.</w:t>
      </w:r>
    </w:p>
    <w:p w14:paraId="04F8056F" w14:textId="77777777" w:rsidR="00BE073E" w:rsidRPr="00BE073E" w:rsidRDefault="00BE073E" w:rsidP="00BE073E">
      <w:pPr>
        <w:rPr>
          <w:rFonts w:ascii="Calibri" w:hAnsi="Calibri" w:cs="Calibri"/>
        </w:rPr>
      </w:pPr>
    </w:p>
    <w:p w14:paraId="1E7E3D18" w14:textId="77777777" w:rsidR="00BE073E" w:rsidRPr="00BE073E" w:rsidRDefault="00BE073E" w:rsidP="00BE073E">
      <w:pPr>
        <w:rPr>
          <w:rFonts w:ascii="Calibri" w:hAnsi="Calibri" w:cs="Calibri"/>
          <w:b/>
          <w:bCs/>
        </w:rPr>
      </w:pPr>
      <w:r w:rsidRPr="00BE073E">
        <w:rPr>
          <w:rFonts w:ascii="Calibri" w:hAnsi="Calibri" w:cs="Calibri"/>
          <w:b/>
          <w:bCs/>
        </w:rPr>
        <w:t>Employment requirements</w:t>
      </w:r>
    </w:p>
    <w:p w14:paraId="6BFA8E11" w14:textId="77777777" w:rsidR="00BE073E" w:rsidRDefault="00BE073E" w:rsidP="00BE073E">
      <w:pPr>
        <w:rPr>
          <w:rFonts w:ascii="Calibri" w:hAnsi="Calibri" w:cs="Calibri"/>
        </w:rPr>
      </w:pPr>
      <w:r w:rsidRPr="00BE073E">
        <w:rPr>
          <w:rFonts w:ascii="Calibri" w:hAnsi="Calibri" w:cs="Calibri"/>
        </w:rPr>
        <w:t>The position is based in Watson, ACT, and is offered at 35 hours per week, Monday to Friday, ordinarily between 9.00 am and 5.00 pm. Some flexibility may be required to respond to operational priorities and significant service matters.</w:t>
      </w:r>
    </w:p>
    <w:p w14:paraId="062925E7" w14:textId="77777777" w:rsidR="00BE073E" w:rsidRDefault="00BE073E" w:rsidP="00BE073E">
      <w:pPr>
        <w:rPr>
          <w:rFonts w:ascii="Calibri" w:hAnsi="Calibri" w:cs="Calibri"/>
        </w:rPr>
      </w:pPr>
      <w:r w:rsidRPr="00BE073E">
        <w:rPr>
          <w:rFonts w:ascii="Calibri" w:hAnsi="Calibri" w:cs="Calibri"/>
        </w:rPr>
        <w:t>The successful applicant will be required to satisfy applicable police background check and Working with Vulnerable People registration requirements.</w:t>
      </w:r>
    </w:p>
    <w:p w14:paraId="0BF96CE8" w14:textId="77777777" w:rsidR="00BE073E" w:rsidRPr="00BE073E" w:rsidRDefault="00BE073E" w:rsidP="00BE073E">
      <w:pPr>
        <w:rPr>
          <w:rFonts w:ascii="Calibri" w:hAnsi="Calibri" w:cs="Calibri"/>
        </w:rPr>
      </w:pPr>
    </w:p>
    <w:p w14:paraId="739FCEFB" w14:textId="77777777" w:rsidR="00BE073E" w:rsidRPr="00BE073E" w:rsidRDefault="00BE073E" w:rsidP="00BE073E">
      <w:pPr>
        <w:rPr>
          <w:rFonts w:ascii="Calibri" w:hAnsi="Calibri" w:cs="Calibri"/>
          <w:b/>
          <w:bCs/>
        </w:rPr>
      </w:pPr>
      <w:r w:rsidRPr="00BE073E">
        <w:rPr>
          <w:rFonts w:ascii="Calibri" w:hAnsi="Calibri" w:cs="Calibri"/>
          <w:b/>
          <w:bCs/>
        </w:rPr>
        <w:t>How to apply</w:t>
      </w:r>
    </w:p>
    <w:p w14:paraId="54D458A3" w14:textId="77777777" w:rsidR="00BE073E" w:rsidRPr="00BE073E" w:rsidRDefault="00BE073E" w:rsidP="00BE073E">
      <w:pPr>
        <w:rPr>
          <w:rFonts w:ascii="Calibri" w:hAnsi="Calibri" w:cs="Calibri"/>
        </w:rPr>
      </w:pPr>
      <w:r w:rsidRPr="00BE073E">
        <w:rPr>
          <w:rFonts w:ascii="Calibri" w:hAnsi="Calibri" w:cs="Calibri"/>
        </w:rPr>
        <w:t>Applicants are encouraged to review the attached Position Description for further information about the responsibilities, selection criteria and requirements of the role.</w:t>
      </w:r>
    </w:p>
    <w:p w14:paraId="71593CF4" w14:textId="77777777" w:rsidR="00BE073E" w:rsidRDefault="00BE073E" w:rsidP="00BE073E">
      <w:pPr>
        <w:rPr>
          <w:rFonts w:ascii="Calibri" w:hAnsi="Calibri" w:cs="Calibri"/>
        </w:rPr>
      </w:pPr>
      <w:r w:rsidRPr="00BE073E">
        <w:rPr>
          <w:rFonts w:ascii="Calibri" w:hAnsi="Calibri" w:cs="Calibri"/>
        </w:rPr>
        <w:t xml:space="preserve">Please submit your </w:t>
      </w:r>
      <w:r w:rsidRPr="00BE073E">
        <w:rPr>
          <w:rFonts w:ascii="Calibri" w:hAnsi="Calibri" w:cs="Calibri"/>
          <w:b/>
          <w:bCs/>
        </w:rPr>
        <w:t>resume and a cover letter outlining your relevant experience, leadership capabilities and suitability for the position</w:t>
      </w:r>
      <w:r w:rsidRPr="00BE073E">
        <w:rPr>
          <w:rFonts w:ascii="Calibri" w:hAnsi="Calibri" w:cs="Calibri"/>
        </w:rPr>
        <w:t>.</w:t>
      </w:r>
    </w:p>
    <w:p w14:paraId="2886D56C" w14:textId="77777777" w:rsidR="00BE073E" w:rsidRPr="00BE073E" w:rsidRDefault="00BE073E" w:rsidP="00BE073E">
      <w:pPr>
        <w:rPr>
          <w:rFonts w:ascii="Calibri" w:hAnsi="Calibri" w:cs="Calibri"/>
        </w:rPr>
      </w:pPr>
    </w:p>
    <w:p w14:paraId="07845162" w14:textId="77777777" w:rsidR="00BE073E" w:rsidRPr="00BE073E" w:rsidRDefault="00BE073E" w:rsidP="00BE073E">
      <w:pPr>
        <w:rPr>
          <w:rFonts w:ascii="Calibri" w:hAnsi="Calibri" w:cs="Calibri"/>
        </w:rPr>
      </w:pPr>
      <w:proofErr w:type="spellStart"/>
      <w:r w:rsidRPr="00BE073E">
        <w:rPr>
          <w:rFonts w:ascii="Calibri" w:hAnsi="Calibri" w:cs="Calibri"/>
        </w:rPr>
        <w:t>Winnunga</w:t>
      </w:r>
      <w:proofErr w:type="spellEnd"/>
      <w:r w:rsidRPr="00BE073E">
        <w:rPr>
          <w:rFonts w:ascii="Calibri" w:hAnsi="Calibri" w:cs="Calibri"/>
        </w:rPr>
        <w:t xml:space="preserve"> </w:t>
      </w:r>
      <w:proofErr w:type="spellStart"/>
      <w:r w:rsidRPr="00BE073E">
        <w:rPr>
          <w:rFonts w:ascii="Calibri" w:hAnsi="Calibri" w:cs="Calibri"/>
        </w:rPr>
        <w:t>Nimmityjah</w:t>
      </w:r>
      <w:proofErr w:type="spellEnd"/>
      <w:r w:rsidRPr="00BE073E">
        <w:rPr>
          <w:rFonts w:ascii="Calibri" w:hAnsi="Calibri" w:cs="Calibri"/>
        </w:rPr>
        <w:t xml:space="preserve"> Aboriginal Health and Community Services is committed to Aboriginal community-controlled health care and culturally safe, respectful and inclusive services.</w:t>
      </w:r>
    </w:p>
    <w:p w14:paraId="7A32D013" w14:textId="77777777" w:rsidR="00BE073E" w:rsidRPr="00BE073E" w:rsidRDefault="00BE073E" w:rsidP="00BE073E">
      <w:pPr>
        <w:rPr>
          <w:rFonts w:ascii="Calibri" w:hAnsi="Calibri" w:cs="Calibri"/>
        </w:rPr>
      </w:pPr>
    </w:p>
    <w:p w14:paraId="600C569E" w14:textId="77777777" w:rsidR="00BE073E" w:rsidRDefault="00BE073E" w:rsidP="002917D5">
      <w:pPr>
        <w:rPr>
          <w:rFonts w:ascii="Calibri" w:hAnsi="Calibri" w:cs="Calibri"/>
        </w:rPr>
      </w:pPr>
    </w:p>
    <w:sectPr w:rsidR="00BE073E">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42CB1" w14:textId="77777777" w:rsidR="00024923" w:rsidRDefault="00024923" w:rsidP="008B0EE1">
      <w:r>
        <w:separator/>
      </w:r>
    </w:p>
  </w:endnote>
  <w:endnote w:type="continuationSeparator" w:id="0">
    <w:p w14:paraId="359CC1FA" w14:textId="77777777" w:rsidR="00024923" w:rsidRDefault="00024923" w:rsidP="008B0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D87C4" w14:textId="4945ACE5" w:rsidR="008B0EE1" w:rsidRPr="008B0EE1" w:rsidRDefault="008B0EE1" w:rsidP="008B0EE1">
    <w:pPr>
      <w:pStyle w:val="Footer"/>
      <w:jc w:val="center"/>
      <w:rPr>
        <w:rFonts w:ascii="Arial" w:hAnsi="Arial" w:cs="Arial"/>
        <w:sz w:val="24"/>
        <w:szCs w:val="24"/>
      </w:rPr>
    </w:pPr>
    <w:r w:rsidRPr="008B0EE1">
      <w:rPr>
        <w:rFonts w:ascii="Arial" w:hAnsi="Arial" w:cs="Arial"/>
        <w:sz w:val="24"/>
        <w:szCs w:val="24"/>
      </w:rPr>
      <w:t xml:space="preserve">63 </w:t>
    </w:r>
    <w:proofErr w:type="spellStart"/>
    <w:r w:rsidRPr="008B0EE1">
      <w:rPr>
        <w:rFonts w:ascii="Arial" w:hAnsi="Arial" w:cs="Arial"/>
        <w:sz w:val="24"/>
        <w:szCs w:val="24"/>
      </w:rPr>
      <w:t>Boolimba</w:t>
    </w:r>
    <w:proofErr w:type="spellEnd"/>
    <w:r w:rsidRPr="008B0EE1">
      <w:rPr>
        <w:rFonts w:ascii="Arial" w:hAnsi="Arial" w:cs="Arial"/>
        <w:sz w:val="24"/>
        <w:szCs w:val="24"/>
      </w:rPr>
      <w:t xml:space="preserve"> Crescent, Narrabundah ACT 2604</w:t>
    </w:r>
  </w:p>
  <w:p w14:paraId="47B5AA68" w14:textId="3D7441AE" w:rsidR="008B0EE1" w:rsidRPr="008B0EE1" w:rsidRDefault="008B0EE1" w:rsidP="008B0EE1">
    <w:pPr>
      <w:pStyle w:val="Footer"/>
      <w:jc w:val="center"/>
      <w:rPr>
        <w:rFonts w:ascii="Arial" w:hAnsi="Arial" w:cs="Arial"/>
        <w:sz w:val="24"/>
        <w:szCs w:val="24"/>
      </w:rPr>
    </w:pPr>
    <w:r w:rsidRPr="008B0EE1">
      <w:rPr>
        <w:rFonts w:ascii="Arial" w:hAnsi="Arial" w:cs="Arial"/>
        <w:sz w:val="24"/>
        <w:szCs w:val="24"/>
      </w:rPr>
      <w:t xml:space="preserve">Telephone: (02) </w:t>
    </w:r>
    <w:r w:rsidR="007A4AC2">
      <w:rPr>
        <w:rFonts w:ascii="Arial" w:hAnsi="Arial" w:cs="Arial"/>
        <w:sz w:val="24"/>
        <w:szCs w:val="24"/>
      </w:rPr>
      <w:t>6</w:t>
    </w:r>
    <w:r w:rsidRPr="008B0EE1">
      <w:rPr>
        <w:rFonts w:ascii="Arial" w:hAnsi="Arial" w:cs="Arial"/>
        <w:sz w:val="24"/>
        <w:szCs w:val="24"/>
      </w:rPr>
      <w:t>2 846 222</w:t>
    </w:r>
  </w:p>
  <w:p w14:paraId="4D5C876A" w14:textId="77777777" w:rsidR="008B0EE1" w:rsidRPr="008B0EE1" w:rsidRDefault="008B0EE1" w:rsidP="008B0EE1">
    <w:pPr>
      <w:pStyle w:val="Footer"/>
      <w:jc w:val="center"/>
      <w:rPr>
        <w:rFonts w:ascii="Arial" w:hAnsi="Arial" w:cs="Arial"/>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F33BC" w14:textId="77777777" w:rsidR="00024923" w:rsidRDefault="00024923" w:rsidP="008B0EE1">
      <w:r>
        <w:separator/>
      </w:r>
    </w:p>
  </w:footnote>
  <w:footnote w:type="continuationSeparator" w:id="0">
    <w:p w14:paraId="097E37B0" w14:textId="77777777" w:rsidR="00024923" w:rsidRDefault="00024923" w:rsidP="008B0E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9295B"/>
    <w:multiLevelType w:val="hybridMultilevel"/>
    <w:tmpl w:val="783E7A6C"/>
    <w:lvl w:ilvl="0" w:tplc="0C09000F">
      <w:start w:val="1"/>
      <w:numFmt w:val="decimal"/>
      <w:lvlText w:val="%1."/>
      <w:lvlJc w:val="left"/>
      <w:pPr>
        <w:ind w:left="360" w:hanging="360"/>
      </w:pPr>
      <w:rPr>
        <w:strike w:val="0"/>
        <w:dstrike w:val="0"/>
        <w:u w:val="none"/>
        <w:effect w:val="none"/>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5CC6FB2"/>
    <w:multiLevelType w:val="hybridMultilevel"/>
    <w:tmpl w:val="B3E4C5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B816A43"/>
    <w:multiLevelType w:val="hybridMultilevel"/>
    <w:tmpl w:val="CC463C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2D392ED0"/>
    <w:multiLevelType w:val="hybridMultilevel"/>
    <w:tmpl w:val="58D207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35483A75"/>
    <w:multiLevelType w:val="hybridMultilevel"/>
    <w:tmpl w:val="9EBE4F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3D860943"/>
    <w:multiLevelType w:val="multilevel"/>
    <w:tmpl w:val="2160CF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C4664D"/>
    <w:multiLevelType w:val="hybridMultilevel"/>
    <w:tmpl w:val="E9A4B7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4B401F33"/>
    <w:multiLevelType w:val="multilevel"/>
    <w:tmpl w:val="26281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51493D"/>
    <w:multiLevelType w:val="hybridMultilevel"/>
    <w:tmpl w:val="F29E3F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70B521D1"/>
    <w:multiLevelType w:val="hybridMultilevel"/>
    <w:tmpl w:val="27D432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7946569E"/>
    <w:multiLevelType w:val="hybridMultilevel"/>
    <w:tmpl w:val="41BE84D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7C5802ED"/>
    <w:multiLevelType w:val="hybridMultilevel"/>
    <w:tmpl w:val="C05C3AF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186480657">
    <w:abstractNumId w:val="10"/>
  </w:num>
  <w:num w:numId="2" w16cid:durableId="401218954">
    <w:abstractNumId w:val="4"/>
  </w:num>
  <w:num w:numId="3" w16cid:durableId="1942761736">
    <w:abstractNumId w:val="4"/>
  </w:num>
  <w:num w:numId="4" w16cid:durableId="1128861740">
    <w:abstractNumId w:val="1"/>
  </w:num>
  <w:num w:numId="5" w16cid:durableId="151341267">
    <w:abstractNumId w:val="8"/>
  </w:num>
  <w:num w:numId="6" w16cid:durableId="1714697060">
    <w:abstractNumId w:val="3"/>
  </w:num>
  <w:num w:numId="7" w16cid:durableId="815731266">
    <w:abstractNumId w:val="9"/>
  </w:num>
  <w:num w:numId="8" w16cid:durableId="1646623548">
    <w:abstractNumId w:val="6"/>
  </w:num>
  <w:num w:numId="9" w16cid:durableId="1675760484">
    <w:abstractNumId w:val="11"/>
  </w:num>
  <w:num w:numId="10" w16cid:durableId="12357017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6438891">
    <w:abstractNumId w:val="2"/>
  </w:num>
  <w:num w:numId="12" w16cid:durableId="1873953276">
    <w:abstractNumId w:val="5"/>
  </w:num>
  <w:num w:numId="13" w16cid:durableId="1622025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B4C"/>
    <w:rsid w:val="00024923"/>
    <w:rsid w:val="00057E6E"/>
    <w:rsid w:val="00085C23"/>
    <w:rsid w:val="0008729E"/>
    <w:rsid w:val="000B14F4"/>
    <w:rsid w:val="000D1147"/>
    <w:rsid w:val="000E541C"/>
    <w:rsid w:val="000F4B00"/>
    <w:rsid w:val="000F5D40"/>
    <w:rsid w:val="0012619C"/>
    <w:rsid w:val="00144010"/>
    <w:rsid w:val="0016686D"/>
    <w:rsid w:val="001A0011"/>
    <w:rsid w:val="001B330F"/>
    <w:rsid w:val="001C3BB7"/>
    <w:rsid w:val="00220C05"/>
    <w:rsid w:val="002448A6"/>
    <w:rsid w:val="00255D74"/>
    <w:rsid w:val="00256F95"/>
    <w:rsid w:val="002730D6"/>
    <w:rsid w:val="00280AA4"/>
    <w:rsid w:val="00290C8D"/>
    <w:rsid w:val="00291648"/>
    <w:rsid w:val="002917D5"/>
    <w:rsid w:val="002C4F41"/>
    <w:rsid w:val="002E100B"/>
    <w:rsid w:val="002F3986"/>
    <w:rsid w:val="00350563"/>
    <w:rsid w:val="00360C13"/>
    <w:rsid w:val="003650AC"/>
    <w:rsid w:val="003977E8"/>
    <w:rsid w:val="003A7E26"/>
    <w:rsid w:val="003B017E"/>
    <w:rsid w:val="003B4FD5"/>
    <w:rsid w:val="003B6DC7"/>
    <w:rsid w:val="00423AB0"/>
    <w:rsid w:val="00433503"/>
    <w:rsid w:val="00454F12"/>
    <w:rsid w:val="004626F8"/>
    <w:rsid w:val="00462A7E"/>
    <w:rsid w:val="004847A0"/>
    <w:rsid w:val="004D4B4C"/>
    <w:rsid w:val="004E37F2"/>
    <w:rsid w:val="004F7A7E"/>
    <w:rsid w:val="00516F0C"/>
    <w:rsid w:val="00520135"/>
    <w:rsid w:val="00521B7F"/>
    <w:rsid w:val="005243E1"/>
    <w:rsid w:val="0053263C"/>
    <w:rsid w:val="00561DD5"/>
    <w:rsid w:val="00566BF2"/>
    <w:rsid w:val="00574AE5"/>
    <w:rsid w:val="005755C3"/>
    <w:rsid w:val="00583676"/>
    <w:rsid w:val="00585EA3"/>
    <w:rsid w:val="0059532E"/>
    <w:rsid w:val="005B5E13"/>
    <w:rsid w:val="005B602D"/>
    <w:rsid w:val="005D271C"/>
    <w:rsid w:val="00601F50"/>
    <w:rsid w:val="00603A91"/>
    <w:rsid w:val="00624A88"/>
    <w:rsid w:val="00651E67"/>
    <w:rsid w:val="0067162D"/>
    <w:rsid w:val="00680AA2"/>
    <w:rsid w:val="006B1B47"/>
    <w:rsid w:val="006B2C75"/>
    <w:rsid w:val="006F379F"/>
    <w:rsid w:val="007036EA"/>
    <w:rsid w:val="0071596F"/>
    <w:rsid w:val="00722069"/>
    <w:rsid w:val="00725624"/>
    <w:rsid w:val="0074081F"/>
    <w:rsid w:val="00775E51"/>
    <w:rsid w:val="007A1B4C"/>
    <w:rsid w:val="007A4AC2"/>
    <w:rsid w:val="007B72C1"/>
    <w:rsid w:val="007E6611"/>
    <w:rsid w:val="0088205A"/>
    <w:rsid w:val="008829A6"/>
    <w:rsid w:val="008A2CA0"/>
    <w:rsid w:val="008B0EE1"/>
    <w:rsid w:val="008C206C"/>
    <w:rsid w:val="008D1F66"/>
    <w:rsid w:val="008F76A7"/>
    <w:rsid w:val="009003A7"/>
    <w:rsid w:val="00903276"/>
    <w:rsid w:val="00911239"/>
    <w:rsid w:val="00914ED5"/>
    <w:rsid w:val="00916E0E"/>
    <w:rsid w:val="00922719"/>
    <w:rsid w:val="009334ED"/>
    <w:rsid w:val="00936974"/>
    <w:rsid w:val="0097444F"/>
    <w:rsid w:val="009855BA"/>
    <w:rsid w:val="009866BA"/>
    <w:rsid w:val="009D02D5"/>
    <w:rsid w:val="00A1418F"/>
    <w:rsid w:val="00A2039D"/>
    <w:rsid w:val="00A21A03"/>
    <w:rsid w:val="00A3282B"/>
    <w:rsid w:val="00A60913"/>
    <w:rsid w:val="00A63642"/>
    <w:rsid w:val="00A63CC2"/>
    <w:rsid w:val="00A640AA"/>
    <w:rsid w:val="00AB2A1A"/>
    <w:rsid w:val="00AB3A5A"/>
    <w:rsid w:val="00AB45E3"/>
    <w:rsid w:val="00AB6D11"/>
    <w:rsid w:val="00AD3004"/>
    <w:rsid w:val="00AE4A35"/>
    <w:rsid w:val="00AF76D1"/>
    <w:rsid w:val="00B10848"/>
    <w:rsid w:val="00B4507D"/>
    <w:rsid w:val="00B72496"/>
    <w:rsid w:val="00B808DF"/>
    <w:rsid w:val="00B80E5E"/>
    <w:rsid w:val="00BA7D70"/>
    <w:rsid w:val="00BC3C48"/>
    <w:rsid w:val="00BE073E"/>
    <w:rsid w:val="00BF3631"/>
    <w:rsid w:val="00C03FF0"/>
    <w:rsid w:val="00C1269D"/>
    <w:rsid w:val="00C1289C"/>
    <w:rsid w:val="00C23F3B"/>
    <w:rsid w:val="00C4573F"/>
    <w:rsid w:val="00C467BB"/>
    <w:rsid w:val="00C95F7F"/>
    <w:rsid w:val="00CB7C36"/>
    <w:rsid w:val="00CF0CD4"/>
    <w:rsid w:val="00D23A93"/>
    <w:rsid w:val="00D24486"/>
    <w:rsid w:val="00D3013F"/>
    <w:rsid w:val="00D32DDB"/>
    <w:rsid w:val="00D438B7"/>
    <w:rsid w:val="00D52519"/>
    <w:rsid w:val="00D92D5F"/>
    <w:rsid w:val="00DC7472"/>
    <w:rsid w:val="00DE7B27"/>
    <w:rsid w:val="00E07E58"/>
    <w:rsid w:val="00E41F2B"/>
    <w:rsid w:val="00E62D1A"/>
    <w:rsid w:val="00EB1AFD"/>
    <w:rsid w:val="00EC3FFF"/>
    <w:rsid w:val="00F00F6B"/>
    <w:rsid w:val="00F37BE3"/>
    <w:rsid w:val="00F405A5"/>
    <w:rsid w:val="00F415DE"/>
    <w:rsid w:val="00F52208"/>
    <w:rsid w:val="00FB1B54"/>
    <w:rsid w:val="00FC1675"/>
    <w:rsid w:val="00FC17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B8D76"/>
  <w15:chartTrackingRefBased/>
  <w15:docId w15:val="{B1DCD8B0-FFBC-458E-B491-F467B71BE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B4C"/>
    <w:pPr>
      <w:spacing w:after="0" w:line="240" w:lineRule="auto"/>
    </w:pPr>
    <w:rPr>
      <w:rFonts w:ascii="Aptos" w:hAnsi="Aptos" w:cs="Aptos"/>
      <w:kern w:val="0"/>
    </w:rPr>
  </w:style>
  <w:style w:type="paragraph" w:styleId="Heading1">
    <w:name w:val="heading 1"/>
    <w:basedOn w:val="Normal"/>
    <w:next w:val="Normal"/>
    <w:link w:val="Heading1Char"/>
    <w:uiPriority w:val="9"/>
    <w:qFormat/>
    <w:rsid w:val="007A1B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1B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1B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1B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1B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1B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1B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1B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1B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1B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1B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1B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1B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1B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1B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1B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1B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1B4C"/>
    <w:rPr>
      <w:rFonts w:eastAsiaTheme="majorEastAsia" w:cstheme="majorBidi"/>
      <w:color w:val="272727" w:themeColor="text1" w:themeTint="D8"/>
    </w:rPr>
  </w:style>
  <w:style w:type="paragraph" w:styleId="Title">
    <w:name w:val="Title"/>
    <w:basedOn w:val="Normal"/>
    <w:next w:val="Normal"/>
    <w:link w:val="TitleChar"/>
    <w:uiPriority w:val="10"/>
    <w:qFormat/>
    <w:rsid w:val="007A1B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1B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1B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1B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1B4C"/>
    <w:pPr>
      <w:spacing w:before="160"/>
      <w:jc w:val="center"/>
    </w:pPr>
    <w:rPr>
      <w:i/>
      <w:iCs/>
      <w:color w:val="404040" w:themeColor="text1" w:themeTint="BF"/>
    </w:rPr>
  </w:style>
  <w:style w:type="character" w:customStyle="1" w:styleId="QuoteChar">
    <w:name w:val="Quote Char"/>
    <w:basedOn w:val="DefaultParagraphFont"/>
    <w:link w:val="Quote"/>
    <w:uiPriority w:val="29"/>
    <w:rsid w:val="007A1B4C"/>
    <w:rPr>
      <w:i/>
      <w:iCs/>
      <w:color w:val="404040" w:themeColor="text1" w:themeTint="BF"/>
    </w:rPr>
  </w:style>
  <w:style w:type="paragraph" w:styleId="ListParagraph">
    <w:name w:val="List Paragraph"/>
    <w:basedOn w:val="Normal"/>
    <w:uiPriority w:val="34"/>
    <w:qFormat/>
    <w:rsid w:val="007A1B4C"/>
    <w:pPr>
      <w:ind w:left="720"/>
      <w:contextualSpacing/>
    </w:pPr>
  </w:style>
  <w:style w:type="character" w:styleId="IntenseEmphasis">
    <w:name w:val="Intense Emphasis"/>
    <w:basedOn w:val="DefaultParagraphFont"/>
    <w:uiPriority w:val="21"/>
    <w:qFormat/>
    <w:rsid w:val="007A1B4C"/>
    <w:rPr>
      <w:i/>
      <w:iCs/>
      <w:color w:val="0F4761" w:themeColor="accent1" w:themeShade="BF"/>
    </w:rPr>
  </w:style>
  <w:style w:type="paragraph" w:styleId="IntenseQuote">
    <w:name w:val="Intense Quote"/>
    <w:basedOn w:val="Normal"/>
    <w:next w:val="Normal"/>
    <w:link w:val="IntenseQuoteChar"/>
    <w:uiPriority w:val="30"/>
    <w:qFormat/>
    <w:rsid w:val="007A1B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1B4C"/>
    <w:rPr>
      <w:i/>
      <w:iCs/>
      <w:color w:val="0F4761" w:themeColor="accent1" w:themeShade="BF"/>
    </w:rPr>
  </w:style>
  <w:style w:type="character" w:styleId="IntenseReference">
    <w:name w:val="Intense Reference"/>
    <w:basedOn w:val="DefaultParagraphFont"/>
    <w:uiPriority w:val="32"/>
    <w:qFormat/>
    <w:rsid w:val="007A1B4C"/>
    <w:rPr>
      <w:b/>
      <w:bCs/>
      <w:smallCaps/>
      <w:color w:val="0F4761" w:themeColor="accent1" w:themeShade="BF"/>
      <w:spacing w:val="5"/>
    </w:rPr>
  </w:style>
  <w:style w:type="paragraph" w:styleId="NoSpacing">
    <w:name w:val="No Spacing"/>
    <w:uiPriority w:val="1"/>
    <w:qFormat/>
    <w:rsid w:val="008829A6"/>
    <w:pPr>
      <w:spacing w:after="0" w:line="240" w:lineRule="auto"/>
    </w:pPr>
    <w:rPr>
      <w:kern w:val="0"/>
      <w14:ligatures w14:val="none"/>
    </w:rPr>
  </w:style>
  <w:style w:type="character" w:styleId="Hyperlink">
    <w:name w:val="Hyperlink"/>
    <w:basedOn w:val="DefaultParagraphFont"/>
    <w:uiPriority w:val="99"/>
    <w:unhideWhenUsed/>
    <w:rsid w:val="00F415DE"/>
    <w:rPr>
      <w:color w:val="467886" w:themeColor="hyperlink"/>
      <w:u w:val="single"/>
    </w:rPr>
  </w:style>
  <w:style w:type="character" w:styleId="UnresolvedMention">
    <w:name w:val="Unresolved Mention"/>
    <w:basedOn w:val="DefaultParagraphFont"/>
    <w:uiPriority w:val="99"/>
    <w:semiHidden/>
    <w:unhideWhenUsed/>
    <w:rsid w:val="00F415DE"/>
    <w:rPr>
      <w:color w:val="605E5C"/>
      <w:shd w:val="clear" w:color="auto" w:fill="E1DFDD"/>
    </w:rPr>
  </w:style>
  <w:style w:type="paragraph" w:styleId="Header">
    <w:name w:val="header"/>
    <w:basedOn w:val="Normal"/>
    <w:link w:val="HeaderChar"/>
    <w:uiPriority w:val="99"/>
    <w:unhideWhenUsed/>
    <w:rsid w:val="008B0EE1"/>
    <w:pPr>
      <w:tabs>
        <w:tab w:val="center" w:pos="4513"/>
        <w:tab w:val="right" w:pos="9026"/>
      </w:tabs>
    </w:pPr>
  </w:style>
  <w:style w:type="character" w:customStyle="1" w:styleId="HeaderChar">
    <w:name w:val="Header Char"/>
    <w:basedOn w:val="DefaultParagraphFont"/>
    <w:link w:val="Header"/>
    <w:uiPriority w:val="99"/>
    <w:rsid w:val="008B0EE1"/>
    <w:rPr>
      <w:rFonts w:ascii="Aptos" w:hAnsi="Aptos" w:cs="Aptos"/>
      <w:kern w:val="0"/>
    </w:rPr>
  </w:style>
  <w:style w:type="paragraph" w:styleId="Footer">
    <w:name w:val="footer"/>
    <w:basedOn w:val="Normal"/>
    <w:link w:val="FooterChar"/>
    <w:uiPriority w:val="99"/>
    <w:unhideWhenUsed/>
    <w:rsid w:val="008B0EE1"/>
    <w:pPr>
      <w:tabs>
        <w:tab w:val="center" w:pos="4513"/>
        <w:tab w:val="right" w:pos="9026"/>
      </w:tabs>
    </w:pPr>
  </w:style>
  <w:style w:type="character" w:customStyle="1" w:styleId="FooterChar">
    <w:name w:val="Footer Char"/>
    <w:basedOn w:val="DefaultParagraphFont"/>
    <w:link w:val="Footer"/>
    <w:uiPriority w:val="99"/>
    <w:rsid w:val="008B0EE1"/>
    <w:rPr>
      <w:rFonts w:ascii="Aptos" w:hAnsi="Aptos" w:cs="Aptos"/>
      <w:kern w:val="0"/>
    </w:rPr>
  </w:style>
  <w:style w:type="table" w:styleId="TableGrid">
    <w:name w:val="Table Grid"/>
    <w:basedOn w:val="TableNormal"/>
    <w:uiPriority w:val="39"/>
    <w:rsid w:val="002917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3455">
      <w:bodyDiv w:val="1"/>
      <w:marLeft w:val="0"/>
      <w:marRight w:val="0"/>
      <w:marTop w:val="0"/>
      <w:marBottom w:val="0"/>
      <w:divBdr>
        <w:top w:val="none" w:sz="0" w:space="0" w:color="auto"/>
        <w:left w:val="none" w:sz="0" w:space="0" w:color="auto"/>
        <w:bottom w:val="none" w:sz="0" w:space="0" w:color="auto"/>
        <w:right w:val="none" w:sz="0" w:space="0" w:color="auto"/>
      </w:divBdr>
    </w:div>
    <w:div w:id="160242074">
      <w:bodyDiv w:val="1"/>
      <w:marLeft w:val="0"/>
      <w:marRight w:val="0"/>
      <w:marTop w:val="0"/>
      <w:marBottom w:val="0"/>
      <w:divBdr>
        <w:top w:val="none" w:sz="0" w:space="0" w:color="auto"/>
        <w:left w:val="none" w:sz="0" w:space="0" w:color="auto"/>
        <w:bottom w:val="none" w:sz="0" w:space="0" w:color="auto"/>
        <w:right w:val="none" w:sz="0" w:space="0" w:color="auto"/>
      </w:divBdr>
    </w:div>
    <w:div w:id="190730812">
      <w:bodyDiv w:val="1"/>
      <w:marLeft w:val="0"/>
      <w:marRight w:val="0"/>
      <w:marTop w:val="0"/>
      <w:marBottom w:val="0"/>
      <w:divBdr>
        <w:top w:val="none" w:sz="0" w:space="0" w:color="auto"/>
        <w:left w:val="none" w:sz="0" w:space="0" w:color="auto"/>
        <w:bottom w:val="none" w:sz="0" w:space="0" w:color="auto"/>
        <w:right w:val="none" w:sz="0" w:space="0" w:color="auto"/>
      </w:divBdr>
    </w:div>
    <w:div w:id="229969189">
      <w:bodyDiv w:val="1"/>
      <w:marLeft w:val="0"/>
      <w:marRight w:val="0"/>
      <w:marTop w:val="0"/>
      <w:marBottom w:val="0"/>
      <w:divBdr>
        <w:top w:val="none" w:sz="0" w:space="0" w:color="auto"/>
        <w:left w:val="none" w:sz="0" w:space="0" w:color="auto"/>
        <w:bottom w:val="none" w:sz="0" w:space="0" w:color="auto"/>
        <w:right w:val="none" w:sz="0" w:space="0" w:color="auto"/>
      </w:divBdr>
    </w:div>
    <w:div w:id="404961133">
      <w:bodyDiv w:val="1"/>
      <w:marLeft w:val="0"/>
      <w:marRight w:val="0"/>
      <w:marTop w:val="0"/>
      <w:marBottom w:val="0"/>
      <w:divBdr>
        <w:top w:val="none" w:sz="0" w:space="0" w:color="auto"/>
        <w:left w:val="none" w:sz="0" w:space="0" w:color="auto"/>
        <w:bottom w:val="none" w:sz="0" w:space="0" w:color="auto"/>
        <w:right w:val="none" w:sz="0" w:space="0" w:color="auto"/>
      </w:divBdr>
    </w:div>
    <w:div w:id="425616071">
      <w:bodyDiv w:val="1"/>
      <w:marLeft w:val="0"/>
      <w:marRight w:val="0"/>
      <w:marTop w:val="0"/>
      <w:marBottom w:val="0"/>
      <w:divBdr>
        <w:top w:val="none" w:sz="0" w:space="0" w:color="auto"/>
        <w:left w:val="none" w:sz="0" w:space="0" w:color="auto"/>
        <w:bottom w:val="none" w:sz="0" w:space="0" w:color="auto"/>
        <w:right w:val="none" w:sz="0" w:space="0" w:color="auto"/>
      </w:divBdr>
    </w:div>
    <w:div w:id="445463197">
      <w:bodyDiv w:val="1"/>
      <w:marLeft w:val="0"/>
      <w:marRight w:val="0"/>
      <w:marTop w:val="0"/>
      <w:marBottom w:val="0"/>
      <w:divBdr>
        <w:top w:val="none" w:sz="0" w:space="0" w:color="auto"/>
        <w:left w:val="none" w:sz="0" w:space="0" w:color="auto"/>
        <w:bottom w:val="none" w:sz="0" w:space="0" w:color="auto"/>
        <w:right w:val="none" w:sz="0" w:space="0" w:color="auto"/>
      </w:divBdr>
    </w:div>
    <w:div w:id="494032109">
      <w:bodyDiv w:val="1"/>
      <w:marLeft w:val="0"/>
      <w:marRight w:val="0"/>
      <w:marTop w:val="0"/>
      <w:marBottom w:val="0"/>
      <w:divBdr>
        <w:top w:val="none" w:sz="0" w:space="0" w:color="auto"/>
        <w:left w:val="none" w:sz="0" w:space="0" w:color="auto"/>
        <w:bottom w:val="none" w:sz="0" w:space="0" w:color="auto"/>
        <w:right w:val="none" w:sz="0" w:space="0" w:color="auto"/>
      </w:divBdr>
    </w:div>
    <w:div w:id="569923474">
      <w:bodyDiv w:val="1"/>
      <w:marLeft w:val="0"/>
      <w:marRight w:val="0"/>
      <w:marTop w:val="0"/>
      <w:marBottom w:val="0"/>
      <w:divBdr>
        <w:top w:val="none" w:sz="0" w:space="0" w:color="auto"/>
        <w:left w:val="none" w:sz="0" w:space="0" w:color="auto"/>
        <w:bottom w:val="none" w:sz="0" w:space="0" w:color="auto"/>
        <w:right w:val="none" w:sz="0" w:space="0" w:color="auto"/>
      </w:divBdr>
    </w:div>
    <w:div w:id="579222069">
      <w:bodyDiv w:val="1"/>
      <w:marLeft w:val="0"/>
      <w:marRight w:val="0"/>
      <w:marTop w:val="0"/>
      <w:marBottom w:val="0"/>
      <w:divBdr>
        <w:top w:val="none" w:sz="0" w:space="0" w:color="auto"/>
        <w:left w:val="none" w:sz="0" w:space="0" w:color="auto"/>
        <w:bottom w:val="none" w:sz="0" w:space="0" w:color="auto"/>
        <w:right w:val="none" w:sz="0" w:space="0" w:color="auto"/>
      </w:divBdr>
    </w:div>
    <w:div w:id="601063190">
      <w:bodyDiv w:val="1"/>
      <w:marLeft w:val="0"/>
      <w:marRight w:val="0"/>
      <w:marTop w:val="0"/>
      <w:marBottom w:val="0"/>
      <w:divBdr>
        <w:top w:val="none" w:sz="0" w:space="0" w:color="auto"/>
        <w:left w:val="none" w:sz="0" w:space="0" w:color="auto"/>
        <w:bottom w:val="none" w:sz="0" w:space="0" w:color="auto"/>
        <w:right w:val="none" w:sz="0" w:space="0" w:color="auto"/>
      </w:divBdr>
    </w:div>
    <w:div w:id="675883788">
      <w:bodyDiv w:val="1"/>
      <w:marLeft w:val="0"/>
      <w:marRight w:val="0"/>
      <w:marTop w:val="0"/>
      <w:marBottom w:val="0"/>
      <w:divBdr>
        <w:top w:val="none" w:sz="0" w:space="0" w:color="auto"/>
        <w:left w:val="none" w:sz="0" w:space="0" w:color="auto"/>
        <w:bottom w:val="none" w:sz="0" w:space="0" w:color="auto"/>
        <w:right w:val="none" w:sz="0" w:space="0" w:color="auto"/>
      </w:divBdr>
    </w:div>
    <w:div w:id="698242369">
      <w:bodyDiv w:val="1"/>
      <w:marLeft w:val="0"/>
      <w:marRight w:val="0"/>
      <w:marTop w:val="0"/>
      <w:marBottom w:val="0"/>
      <w:divBdr>
        <w:top w:val="none" w:sz="0" w:space="0" w:color="auto"/>
        <w:left w:val="none" w:sz="0" w:space="0" w:color="auto"/>
        <w:bottom w:val="none" w:sz="0" w:space="0" w:color="auto"/>
        <w:right w:val="none" w:sz="0" w:space="0" w:color="auto"/>
      </w:divBdr>
    </w:div>
    <w:div w:id="1024551660">
      <w:bodyDiv w:val="1"/>
      <w:marLeft w:val="0"/>
      <w:marRight w:val="0"/>
      <w:marTop w:val="0"/>
      <w:marBottom w:val="0"/>
      <w:divBdr>
        <w:top w:val="none" w:sz="0" w:space="0" w:color="auto"/>
        <w:left w:val="none" w:sz="0" w:space="0" w:color="auto"/>
        <w:bottom w:val="none" w:sz="0" w:space="0" w:color="auto"/>
        <w:right w:val="none" w:sz="0" w:space="0" w:color="auto"/>
      </w:divBdr>
    </w:div>
    <w:div w:id="1103694268">
      <w:bodyDiv w:val="1"/>
      <w:marLeft w:val="0"/>
      <w:marRight w:val="0"/>
      <w:marTop w:val="0"/>
      <w:marBottom w:val="0"/>
      <w:divBdr>
        <w:top w:val="none" w:sz="0" w:space="0" w:color="auto"/>
        <w:left w:val="none" w:sz="0" w:space="0" w:color="auto"/>
        <w:bottom w:val="none" w:sz="0" w:space="0" w:color="auto"/>
        <w:right w:val="none" w:sz="0" w:space="0" w:color="auto"/>
      </w:divBdr>
    </w:div>
    <w:div w:id="1320768496">
      <w:bodyDiv w:val="1"/>
      <w:marLeft w:val="0"/>
      <w:marRight w:val="0"/>
      <w:marTop w:val="0"/>
      <w:marBottom w:val="0"/>
      <w:divBdr>
        <w:top w:val="none" w:sz="0" w:space="0" w:color="auto"/>
        <w:left w:val="none" w:sz="0" w:space="0" w:color="auto"/>
        <w:bottom w:val="none" w:sz="0" w:space="0" w:color="auto"/>
        <w:right w:val="none" w:sz="0" w:space="0" w:color="auto"/>
      </w:divBdr>
    </w:div>
    <w:div w:id="1349984727">
      <w:bodyDiv w:val="1"/>
      <w:marLeft w:val="0"/>
      <w:marRight w:val="0"/>
      <w:marTop w:val="0"/>
      <w:marBottom w:val="0"/>
      <w:divBdr>
        <w:top w:val="none" w:sz="0" w:space="0" w:color="auto"/>
        <w:left w:val="none" w:sz="0" w:space="0" w:color="auto"/>
        <w:bottom w:val="none" w:sz="0" w:space="0" w:color="auto"/>
        <w:right w:val="none" w:sz="0" w:space="0" w:color="auto"/>
      </w:divBdr>
    </w:div>
    <w:div w:id="1388839102">
      <w:bodyDiv w:val="1"/>
      <w:marLeft w:val="0"/>
      <w:marRight w:val="0"/>
      <w:marTop w:val="0"/>
      <w:marBottom w:val="0"/>
      <w:divBdr>
        <w:top w:val="none" w:sz="0" w:space="0" w:color="auto"/>
        <w:left w:val="none" w:sz="0" w:space="0" w:color="auto"/>
        <w:bottom w:val="none" w:sz="0" w:space="0" w:color="auto"/>
        <w:right w:val="none" w:sz="0" w:space="0" w:color="auto"/>
      </w:divBdr>
    </w:div>
    <w:div w:id="1469277565">
      <w:bodyDiv w:val="1"/>
      <w:marLeft w:val="0"/>
      <w:marRight w:val="0"/>
      <w:marTop w:val="0"/>
      <w:marBottom w:val="0"/>
      <w:divBdr>
        <w:top w:val="none" w:sz="0" w:space="0" w:color="auto"/>
        <w:left w:val="none" w:sz="0" w:space="0" w:color="auto"/>
        <w:bottom w:val="none" w:sz="0" w:space="0" w:color="auto"/>
        <w:right w:val="none" w:sz="0" w:space="0" w:color="auto"/>
      </w:divBdr>
    </w:div>
    <w:div w:id="1489131771">
      <w:bodyDiv w:val="1"/>
      <w:marLeft w:val="0"/>
      <w:marRight w:val="0"/>
      <w:marTop w:val="0"/>
      <w:marBottom w:val="0"/>
      <w:divBdr>
        <w:top w:val="none" w:sz="0" w:space="0" w:color="auto"/>
        <w:left w:val="none" w:sz="0" w:space="0" w:color="auto"/>
        <w:bottom w:val="none" w:sz="0" w:space="0" w:color="auto"/>
        <w:right w:val="none" w:sz="0" w:space="0" w:color="auto"/>
      </w:divBdr>
    </w:div>
    <w:div w:id="1574854640">
      <w:bodyDiv w:val="1"/>
      <w:marLeft w:val="0"/>
      <w:marRight w:val="0"/>
      <w:marTop w:val="0"/>
      <w:marBottom w:val="0"/>
      <w:divBdr>
        <w:top w:val="none" w:sz="0" w:space="0" w:color="auto"/>
        <w:left w:val="none" w:sz="0" w:space="0" w:color="auto"/>
        <w:bottom w:val="none" w:sz="0" w:space="0" w:color="auto"/>
        <w:right w:val="none" w:sz="0" w:space="0" w:color="auto"/>
      </w:divBdr>
    </w:div>
    <w:div w:id="1585260197">
      <w:bodyDiv w:val="1"/>
      <w:marLeft w:val="0"/>
      <w:marRight w:val="0"/>
      <w:marTop w:val="0"/>
      <w:marBottom w:val="0"/>
      <w:divBdr>
        <w:top w:val="none" w:sz="0" w:space="0" w:color="auto"/>
        <w:left w:val="none" w:sz="0" w:space="0" w:color="auto"/>
        <w:bottom w:val="none" w:sz="0" w:space="0" w:color="auto"/>
        <w:right w:val="none" w:sz="0" w:space="0" w:color="auto"/>
      </w:divBdr>
    </w:div>
    <w:div w:id="1687947583">
      <w:bodyDiv w:val="1"/>
      <w:marLeft w:val="0"/>
      <w:marRight w:val="0"/>
      <w:marTop w:val="0"/>
      <w:marBottom w:val="0"/>
      <w:divBdr>
        <w:top w:val="none" w:sz="0" w:space="0" w:color="auto"/>
        <w:left w:val="none" w:sz="0" w:space="0" w:color="auto"/>
        <w:bottom w:val="none" w:sz="0" w:space="0" w:color="auto"/>
        <w:right w:val="none" w:sz="0" w:space="0" w:color="auto"/>
      </w:divBdr>
    </w:div>
    <w:div w:id="1749301553">
      <w:bodyDiv w:val="1"/>
      <w:marLeft w:val="0"/>
      <w:marRight w:val="0"/>
      <w:marTop w:val="0"/>
      <w:marBottom w:val="0"/>
      <w:divBdr>
        <w:top w:val="none" w:sz="0" w:space="0" w:color="auto"/>
        <w:left w:val="none" w:sz="0" w:space="0" w:color="auto"/>
        <w:bottom w:val="none" w:sz="0" w:space="0" w:color="auto"/>
        <w:right w:val="none" w:sz="0" w:space="0" w:color="auto"/>
      </w:divBdr>
    </w:div>
    <w:div w:id="1883519818">
      <w:bodyDiv w:val="1"/>
      <w:marLeft w:val="0"/>
      <w:marRight w:val="0"/>
      <w:marTop w:val="0"/>
      <w:marBottom w:val="0"/>
      <w:divBdr>
        <w:top w:val="none" w:sz="0" w:space="0" w:color="auto"/>
        <w:left w:val="none" w:sz="0" w:space="0" w:color="auto"/>
        <w:bottom w:val="none" w:sz="0" w:space="0" w:color="auto"/>
        <w:right w:val="none" w:sz="0" w:space="0" w:color="auto"/>
      </w:divBdr>
    </w:div>
    <w:div w:id="1938638812">
      <w:bodyDiv w:val="1"/>
      <w:marLeft w:val="0"/>
      <w:marRight w:val="0"/>
      <w:marTop w:val="0"/>
      <w:marBottom w:val="0"/>
      <w:divBdr>
        <w:top w:val="none" w:sz="0" w:space="0" w:color="auto"/>
        <w:left w:val="none" w:sz="0" w:space="0" w:color="auto"/>
        <w:bottom w:val="none" w:sz="0" w:space="0" w:color="auto"/>
        <w:right w:val="none" w:sz="0" w:space="0" w:color="auto"/>
      </w:divBdr>
    </w:div>
    <w:div w:id="210194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808</Words>
  <Characters>4585</Characters>
  <Application>Microsoft Office Word</Application>
  <DocSecurity>4</DocSecurity>
  <Lines>109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Rumble</dc:creator>
  <cp:keywords/>
  <dc:description/>
  <cp:lastModifiedBy>Suhas Nambiar</cp:lastModifiedBy>
  <cp:revision>2</cp:revision>
  <cp:lastPrinted>2026-06-02T05:43:00Z</cp:lastPrinted>
  <dcterms:created xsi:type="dcterms:W3CDTF">2026-10-30T03:36:00Z</dcterms:created>
  <dcterms:modified xsi:type="dcterms:W3CDTF">2026-10-30T03:36:00Z</dcterms:modified>
</cp:coreProperties>
</file>