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ABA2" w14:textId="77777777" w:rsidR="006D6AE0" w:rsidRDefault="006D6AE0" w:rsidP="000C0F20">
      <w:pPr>
        <w:pStyle w:val="BDOHeading4"/>
      </w:pPr>
    </w:p>
    <w:tbl>
      <w:tblPr>
        <w:tblW w:w="9555" w:type="dxa"/>
        <w:tblBorders>
          <w:top w:val="none" w:sz="12" w:space="0" w:color="000000" w:themeColor="text1"/>
          <w:left w:val="none" w:sz="12" w:space="0" w:color="000000" w:themeColor="text1"/>
          <w:bottom w:val="none" w:sz="12" w:space="0" w:color="000000" w:themeColor="text1"/>
          <w:right w:val="none" w:sz="12" w:space="0" w:color="000000" w:themeColor="text1"/>
          <w:insideH w:val="single" w:sz="2" w:space="0" w:color="BFBFBF" w:themeColor="background1" w:themeShade="BF"/>
          <w:insideV w:val="single" w:sz="2" w:space="0" w:color="BFBFBF" w:themeColor="background1" w:themeShade="BF"/>
        </w:tblBorders>
        <w:tblLook w:val="04A0" w:firstRow="1" w:lastRow="0" w:firstColumn="1" w:lastColumn="0" w:noHBand="0" w:noVBand="1"/>
      </w:tblPr>
      <w:tblGrid>
        <w:gridCol w:w="2280"/>
        <w:gridCol w:w="7275"/>
      </w:tblGrid>
      <w:tr w:rsidR="0F25F9C2" w14:paraId="74E02A7E" w14:textId="77777777" w:rsidTr="7F8141A0">
        <w:trPr>
          <w:trHeight w:val="300"/>
        </w:trPr>
        <w:tc>
          <w:tcPr>
            <w:tcW w:w="9555" w:type="dxa"/>
            <w:gridSpan w:val="2"/>
          </w:tcPr>
          <w:p w14:paraId="235105ED" w14:textId="77777777" w:rsidR="002453C7" w:rsidRDefault="002453C7" w:rsidP="0A0E64CD">
            <w:pPr>
              <w:pStyle w:val="Title"/>
            </w:pPr>
            <w:bookmarkStart w:id="0" w:name="_Hlk41401035"/>
          </w:p>
          <w:p w14:paraId="1FCE73CA" w14:textId="70C07B8F" w:rsidR="35CD8756" w:rsidRDefault="37519384" w:rsidP="0A0E64CD">
            <w:pPr>
              <w:pStyle w:val="Title"/>
            </w:pPr>
            <w:r>
              <w:t xml:space="preserve">POSITION DESCRIPTION: </w:t>
            </w:r>
            <w:r w:rsidR="076D7BC0">
              <w:t>Managing Lawyer</w:t>
            </w:r>
            <w:r w:rsidR="1EE4B7A0">
              <w:t xml:space="preserve"> – Public Interest</w:t>
            </w:r>
            <w:r w:rsidR="4D0EBAB5">
              <w:t xml:space="preserve"> </w:t>
            </w:r>
            <w:r w:rsidR="63496D02">
              <w:t>and Prison</w:t>
            </w:r>
            <w:r w:rsidR="1EE4B7A0">
              <w:t xml:space="preserve"> Law</w:t>
            </w:r>
          </w:p>
          <w:p w14:paraId="6ADF5E02" w14:textId="7EE8706E" w:rsidR="0F25F9C2" w:rsidRDefault="0F25F9C2" w:rsidP="0F25F9C2">
            <w:pPr>
              <w:spacing w:line="260" w:lineRule="exact"/>
              <w:jc w:val="right"/>
              <w:rPr>
                <w:rFonts w:asciiTheme="minorHAnsi" w:eastAsia="Calibri" w:hAnsiTheme="minorHAnsi" w:cstheme="minorBidi"/>
                <w:b/>
                <w:bCs/>
                <w:color w:val="0455AE"/>
                <w:sz w:val="22"/>
                <w:szCs w:val="22"/>
                <w:lang w:eastAsia="en-AU"/>
              </w:rPr>
            </w:pPr>
          </w:p>
        </w:tc>
      </w:tr>
      <w:tr w:rsidR="0DAB7693" w14:paraId="68493813" w14:textId="77777777" w:rsidTr="7F8141A0">
        <w:trPr>
          <w:trHeight w:val="720"/>
        </w:trPr>
        <w:tc>
          <w:tcPr>
            <w:tcW w:w="2280" w:type="dxa"/>
          </w:tcPr>
          <w:p w14:paraId="198D4A90" w14:textId="442E8300" w:rsidR="64A14692" w:rsidRDefault="64A14692" w:rsidP="0DAB7693">
            <w:pPr>
              <w:spacing w:before="60" w:line="260" w:lineRule="exact"/>
              <w:jc w:val="right"/>
              <w:rPr>
                <w:rFonts w:asciiTheme="minorHAnsi" w:eastAsia="Calibri" w:hAnsiTheme="minorHAnsi" w:cstheme="minorBidi"/>
                <w:b/>
                <w:bCs/>
                <w:color w:val="0455AE"/>
                <w:sz w:val="22"/>
                <w:szCs w:val="22"/>
                <w:lang w:eastAsia="en-AU"/>
              </w:rPr>
            </w:pPr>
            <w:r w:rsidRPr="0DAB7693">
              <w:rPr>
                <w:rFonts w:asciiTheme="minorHAnsi" w:eastAsia="Calibri" w:hAnsiTheme="minorHAnsi" w:cstheme="minorBidi"/>
                <w:b/>
                <w:bCs/>
                <w:color w:val="0455AE"/>
                <w:sz w:val="22"/>
                <w:szCs w:val="22"/>
                <w:lang w:eastAsia="en-AU"/>
              </w:rPr>
              <w:t>Classification</w:t>
            </w:r>
          </w:p>
        </w:tc>
        <w:tc>
          <w:tcPr>
            <w:tcW w:w="7275" w:type="dxa"/>
          </w:tcPr>
          <w:p w14:paraId="269E9E69" w14:textId="42A2A201" w:rsidR="64A14692" w:rsidRDefault="64A14692" w:rsidP="0DAB7693">
            <w:pPr>
              <w:spacing w:before="60" w:line="260" w:lineRule="exact"/>
              <w:rPr>
                <w:rFonts w:asciiTheme="minorHAnsi" w:hAnsiTheme="minorHAnsi" w:cstheme="minorBidi"/>
                <w:sz w:val="22"/>
                <w:szCs w:val="22"/>
                <w:lang w:val="en-US" w:eastAsia="en-US"/>
              </w:rPr>
            </w:pPr>
            <w:r w:rsidRPr="0382A3BF">
              <w:rPr>
                <w:rFonts w:asciiTheme="minorHAnsi" w:hAnsiTheme="minorHAnsi" w:cstheme="minorBidi"/>
                <w:sz w:val="22"/>
                <w:szCs w:val="22"/>
                <w:lang w:val="en-US" w:eastAsia="en-US"/>
              </w:rPr>
              <w:t xml:space="preserve">Level </w:t>
            </w:r>
            <w:r w:rsidR="00802E92">
              <w:rPr>
                <w:rFonts w:asciiTheme="minorHAnsi" w:hAnsiTheme="minorHAnsi" w:cstheme="minorBidi"/>
                <w:sz w:val="22"/>
                <w:szCs w:val="22"/>
                <w:lang w:val="en-US" w:eastAsia="en-US"/>
              </w:rPr>
              <w:t>7</w:t>
            </w:r>
            <w:r w:rsidRPr="0382A3BF">
              <w:rPr>
                <w:rFonts w:asciiTheme="minorHAnsi" w:hAnsiTheme="minorHAnsi" w:cstheme="minorBidi"/>
                <w:sz w:val="22"/>
                <w:szCs w:val="22"/>
                <w:lang w:val="en-US" w:eastAsia="en-US"/>
              </w:rPr>
              <w:t xml:space="preserve"> of the Social, Community, Home Care and Disability Services (SCHADS) Industry Award</w:t>
            </w:r>
          </w:p>
        </w:tc>
      </w:tr>
      <w:tr w:rsidR="00E80934" w:rsidRPr="00E80934" w14:paraId="67079E69" w14:textId="77777777" w:rsidTr="7F8141A0">
        <w:trPr>
          <w:trHeight w:val="585"/>
        </w:trPr>
        <w:tc>
          <w:tcPr>
            <w:tcW w:w="2280" w:type="dxa"/>
          </w:tcPr>
          <w:p w14:paraId="2ACA5B95" w14:textId="77777777" w:rsidR="00E80934" w:rsidRDefault="00E80934" w:rsidP="0DAB7693">
            <w:pPr>
              <w:spacing w:before="60" w:line="260" w:lineRule="exact"/>
              <w:contextualSpacing/>
              <w:jc w:val="right"/>
              <w:rPr>
                <w:rFonts w:asciiTheme="minorHAnsi" w:eastAsia="Calibri" w:hAnsiTheme="minorHAnsi" w:cstheme="minorBidi"/>
                <w:b/>
                <w:bCs/>
                <w:color w:val="0455AE"/>
                <w:sz w:val="22"/>
                <w:szCs w:val="22"/>
                <w:lang w:eastAsia="en-AU"/>
              </w:rPr>
            </w:pPr>
            <w:r w:rsidRPr="0DAB7693">
              <w:rPr>
                <w:rFonts w:asciiTheme="minorHAnsi" w:eastAsia="Calibri" w:hAnsiTheme="minorHAnsi" w:cstheme="minorBidi"/>
                <w:b/>
                <w:bCs/>
                <w:color w:val="0455AE"/>
                <w:sz w:val="22"/>
                <w:szCs w:val="22"/>
                <w:lang w:eastAsia="en-AU"/>
              </w:rPr>
              <w:t xml:space="preserve">Hours of </w:t>
            </w:r>
            <w:r w:rsidR="004F5191" w:rsidRPr="0DAB7693">
              <w:rPr>
                <w:rFonts w:asciiTheme="minorHAnsi" w:eastAsia="Calibri" w:hAnsiTheme="minorHAnsi" w:cstheme="minorBidi"/>
                <w:b/>
                <w:bCs/>
                <w:color w:val="0455AE"/>
                <w:sz w:val="22"/>
                <w:szCs w:val="22"/>
                <w:lang w:eastAsia="en-AU"/>
              </w:rPr>
              <w:t>w</w:t>
            </w:r>
            <w:r w:rsidRPr="0DAB7693">
              <w:rPr>
                <w:rFonts w:asciiTheme="minorHAnsi" w:eastAsia="Calibri" w:hAnsiTheme="minorHAnsi" w:cstheme="minorBidi"/>
                <w:b/>
                <w:bCs/>
                <w:color w:val="0455AE"/>
                <w:sz w:val="22"/>
                <w:szCs w:val="22"/>
                <w:lang w:eastAsia="en-AU"/>
              </w:rPr>
              <w:t>ork</w:t>
            </w:r>
          </w:p>
        </w:tc>
        <w:tc>
          <w:tcPr>
            <w:tcW w:w="7275" w:type="dxa"/>
          </w:tcPr>
          <w:p w14:paraId="102B4520" w14:textId="742DD601" w:rsidR="004F5191" w:rsidRPr="00785F08" w:rsidRDefault="6CCDE92A" w:rsidP="0DAB7693">
            <w:pPr>
              <w:spacing w:before="60" w:line="260" w:lineRule="exact"/>
              <w:rPr>
                <w:rFonts w:asciiTheme="minorHAnsi" w:hAnsiTheme="minorHAnsi" w:cstheme="minorBidi"/>
                <w:sz w:val="22"/>
                <w:szCs w:val="22"/>
                <w:lang w:eastAsia="en-US"/>
              </w:rPr>
            </w:pPr>
            <w:r w:rsidRPr="00771609">
              <w:rPr>
                <w:rFonts w:asciiTheme="minorHAnsi" w:hAnsiTheme="minorHAnsi" w:cstheme="minorBidi"/>
                <w:sz w:val="22"/>
                <w:szCs w:val="22"/>
                <w:lang w:eastAsia="en-US"/>
              </w:rPr>
              <w:t>Full-time</w:t>
            </w:r>
            <w:r w:rsidR="3DE3FE24" w:rsidRPr="00771609">
              <w:rPr>
                <w:rFonts w:asciiTheme="minorHAnsi" w:hAnsiTheme="minorHAnsi" w:cstheme="minorBidi"/>
                <w:sz w:val="22"/>
                <w:szCs w:val="22"/>
                <w:lang w:eastAsia="en-US"/>
              </w:rPr>
              <w:t xml:space="preserve"> (38 hours per week)</w:t>
            </w:r>
            <w:r w:rsidR="2D609031" w:rsidRPr="00771609">
              <w:rPr>
                <w:rFonts w:asciiTheme="minorHAnsi" w:hAnsiTheme="minorHAnsi" w:cstheme="minorBidi"/>
                <w:sz w:val="22"/>
                <w:szCs w:val="22"/>
                <w:lang w:eastAsia="en-US"/>
              </w:rPr>
              <w:t xml:space="preserve"> or </w:t>
            </w:r>
            <w:r w:rsidR="00D61FFC">
              <w:rPr>
                <w:rFonts w:asciiTheme="minorHAnsi" w:hAnsiTheme="minorHAnsi" w:cstheme="minorBidi"/>
                <w:sz w:val="22"/>
                <w:szCs w:val="22"/>
                <w:lang w:eastAsia="en-US"/>
              </w:rPr>
              <w:t>p</w:t>
            </w:r>
            <w:r w:rsidR="2D609031" w:rsidRPr="00771609">
              <w:rPr>
                <w:rFonts w:asciiTheme="minorHAnsi" w:hAnsiTheme="minorHAnsi" w:cstheme="minorBidi"/>
                <w:sz w:val="22"/>
                <w:szCs w:val="22"/>
                <w:lang w:eastAsia="en-US"/>
              </w:rPr>
              <w:t>art-time (</w:t>
            </w:r>
            <w:r w:rsidR="00771609" w:rsidRPr="00771609">
              <w:rPr>
                <w:rFonts w:asciiTheme="minorHAnsi" w:hAnsiTheme="minorHAnsi" w:cstheme="minorBidi"/>
                <w:sz w:val="22"/>
                <w:szCs w:val="22"/>
                <w:lang w:eastAsia="en-US"/>
              </w:rPr>
              <w:t>30.4</w:t>
            </w:r>
            <w:r w:rsidR="2D609031" w:rsidRPr="00771609">
              <w:rPr>
                <w:rFonts w:asciiTheme="minorHAnsi" w:hAnsiTheme="minorHAnsi" w:cstheme="minorBidi"/>
                <w:sz w:val="22"/>
                <w:szCs w:val="22"/>
                <w:lang w:eastAsia="en-US"/>
              </w:rPr>
              <w:t xml:space="preserve"> hours</w:t>
            </w:r>
            <w:r w:rsidR="00771609" w:rsidRPr="00771609">
              <w:rPr>
                <w:rFonts w:asciiTheme="minorHAnsi" w:hAnsiTheme="minorHAnsi" w:cstheme="minorBidi"/>
                <w:sz w:val="22"/>
                <w:szCs w:val="22"/>
                <w:lang w:eastAsia="en-US"/>
              </w:rPr>
              <w:t xml:space="preserve"> per week</w:t>
            </w:r>
            <w:r w:rsidR="2D609031" w:rsidRPr="00771609">
              <w:rPr>
                <w:rFonts w:asciiTheme="minorHAnsi" w:hAnsiTheme="minorHAnsi" w:cstheme="minorBidi"/>
                <w:sz w:val="22"/>
                <w:szCs w:val="22"/>
                <w:lang w:eastAsia="en-US"/>
              </w:rPr>
              <w:t>)</w:t>
            </w:r>
            <w:r w:rsidR="00785F08">
              <w:rPr>
                <w:rFonts w:asciiTheme="minorHAnsi" w:hAnsiTheme="minorHAnsi" w:cstheme="minorBidi"/>
                <w:sz w:val="22"/>
                <w:szCs w:val="22"/>
                <w:lang w:eastAsia="en-US"/>
              </w:rPr>
              <w:t xml:space="preserve"> – negotiable</w:t>
            </w:r>
          </w:p>
        </w:tc>
      </w:tr>
      <w:tr w:rsidR="00E80934" w:rsidRPr="00E80934" w14:paraId="3ABC1967" w14:textId="77777777" w:rsidTr="7F8141A0">
        <w:trPr>
          <w:trHeight w:val="435"/>
        </w:trPr>
        <w:tc>
          <w:tcPr>
            <w:tcW w:w="2280" w:type="dxa"/>
          </w:tcPr>
          <w:p w14:paraId="2A550E6B" w14:textId="77777777" w:rsidR="00E80934" w:rsidRPr="00E80934" w:rsidRDefault="00E80934" w:rsidP="0DAB7693">
            <w:pPr>
              <w:spacing w:before="60" w:line="260" w:lineRule="exact"/>
              <w:contextualSpacing/>
              <w:jc w:val="right"/>
              <w:rPr>
                <w:rFonts w:asciiTheme="minorHAnsi" w:eastAsia="Calibri" w:hAnsiTheme="minorHAnsi" w:cstheme="minorBidi"/>
                <w:b/>
                <w:bCs/>
                <w:color w:val="0455AE"/>
                <w:sz w:val="22"/>
                <w:szCs w:val="22"/>
                <w:lang w:eastAsia="en-AU"/>
              </w:rPr>
            </w:pPr>
            <w:r w:rsidRPr="0DAB7693">
              <w:rPr>
                <w:rFonts w:asciiTheme="minorHAnsi" w:eastAsia="Calibri" w:hAnsiTheme="minorHAnsi" w:cstheme="minorBidi"/>
                <w:b/>
                <w:bCs/>
                <w:color w:val="0455AE"/>
                <w:sz w:val="22"/>
                <w:szCs w:val="22"/>
                <w:lang w:eastAsia="en-AU"/>
              </w:rPr>
              <w:t>Duration</w:t>
            </w:r>
          </w:p>
        </w:tc>
        <w:tc>
          <w:tcPr>
            <w:tcW w:w="7275" w:type="dxa"/>
          </w:tcPr>
          <w:p w14:paraId="354532D6" w14:textId="32C9B714" w:rsidR="004F5191" w:rsidRPr="00E05DD7" w:rsidRDefault="3DAF5290" w:rsidP="0382A3BF">
            <w:pPr>
              <w:spacing w:before="60" w:line="260" w:lineRule="exact"/>
              <w:rPr>
                <w:rFonts w:asciiTheme="minorHAnsi" w:eastAsia="Calibri" w:hAnsiTheme="minorHAnsi" w:cstheme="minorBidi"/>
                <w:sz w:val="22"/>
                <w:szCs w:val="22"/>
                <w:lang w:val="en-US" w:eastAsia="ja-JP"/>
              </w:rPr>
            </w:pPr>
            <w:r w:rsidRPr="62C1D8A1">
              <w:rPr>
                <w:rFonts w:asciiTheme="minorHAnsi" w:eastAsia="Calibri" w:hAnsiTheme="minorHAnsi" w:cstheme="minorBidi"/>
                <w:sz w:val="22"/>
                <w:szCs w:val="22"/>
                <w:lang w:val="en-US" w:eastAsia="ja-JP"/>
              </w:rPr>
              <w:t>Ongoing</w:t>
            </w:r>
          </w:p>
        </w:tc>
      </w:tr>
      <w:tr w:rsidR="00E80934" w:rsidRPr="00E80934" w14:paraId="07BBC82A" w14:textId="77777777" w:rsidTr="7F8141A0">
        <w:trPr>
          <w:trHeight w:val="750"/>
        </w:trPr>
        <w:tc>
          <w:tcPr>
            <w:tcW w:w="2280" w:type="dxa"/>
          </w:tcPr>
          <w:p w14:paraId="5D276034" w14:textId="77777777" w:rsidR="00E80934" w:rsidRPr="00E80934" w:rsidRDefault="00E80934" w:rsidP="0DAB7693">
            <w:pPr>
              <w:spacing w:before="60" w:line="260" w:lineRule="exact"/>
              <w:contextualSpacing/>
              <w:jc w:val="right"/>
              <w:rPr>
                <w:rFonts w:asciiTheme="minorHAnsi" w:eastAsia="Calibri" w:hAnsiTheme="minorHAnsi" w:cstheme="minorBidi"/>
                <w:b/>
                <w:bCs/>
                <w:color w:val="0455AE"/>
                <w:sz w:val="22"/>
                <w:szCs w:val="22"/>
                <w:lang w:eastAsia="en-AU"/>
              </w:rPr>
            </w:pPr>
            <w:r w:rsidRPr="0DAB7693">
              <w:rPr>
                <w:rFonts w:asciiTheme="minorHAnsi" w:eastAsia="Calibri" w:hAnsiTheme="minorHAnsi" w:cstheme="minorBidi"/>
                <w:b/>
                <w:bCs/>
                <w:color w:val="0455AE"/>
                <w:sz w:val="22"/>
                <w:szCs w:val="22"/>
                <w:lang w:eastAsia="en-AU"/>
              </w:rPr>
              <w:t>Location</w:t>
            </w:r>
          </w:p>
        </w:tc>
        <w:tc>
          <w:tcPr>
            <w:tcW w:w="7275" w:type="dxa"/>
          </w:tcPr>
          <w:p w14:paraId="2F3D53A5" w14:textId="6252EE58" w:rsidR="004F5191" w:rsidRPr="00194699" w:rsidRDefault="55DBEDA0" w:rsidP="7F8141A0">
            <w:pPr>
              <w:spacing w:before="60" w:line="260" w:lineRule="exact"/>
              <w:rPr>
                <w:rFonts w:asciiTheme="minorHAnsi" w:eastAsia="Calibri" w:hAnsiTheme="minorHAnsi" w:cstheme="minorBidi"/>
                <w:sz w:val="22"/>
                <w:szCs w:val="22"/>
                <w:lang w:val="en-US" w:eastAsia="ja-JP"/>
              </w:rPr>
            </w:pPr>
            <w:r w:rsidRPr="7F8141A0">
              <w:rPr>
                <w:rFonts w:asciiTheme="minorHAnsi" w:eastAsia="Calibri" w:hAnsiTheme="minorHAnsi" w:cstheme="minorBidi"/>
                <w:sz w:val="22"/>
                <w:szCs w:val="22"/>
                <w:lang w:val="en-US" w:eastAsia="ja-JP"/>
              </w:rPr>
              <w:t>Fitzroy,</w:t>
            </w:r>
            <w:r w:rsidR="2FF00A17" w:rsidRPr="7F8141A0">
              <w:rPr>
                <w:rFonts w:asciiTheme="minorHAnsi" w:eastAsia="Calibri" w:hAnsiTheme="minorHAnsi" w:cstheme="minorBidi"/>
                <w:sz w:val="22"/>
                <w:szCs w:val="22"/>
                <w:lang w:val="en-US" w:eastAsia="ja-JP"/>
              </w:rPr>
              <w:t xml:space="preserve"> </w:t>
            </w:r>
            <w:r w:rsidR="72DCEA48" w:rsidRPr="7F8141A0">
              <w:rPr>
                <w:rFonts w:asciiTheme="minorHAnsi" w:eastAsia="Calibri" w:hAnsiTheme="minorHAnsi" w:cstheme="minorBidi"/>
                <w:sz w:val="22"/>
                <w:szCs w:val="22"/>
                <w:lang w:val="en-US" w:eastAsia="ja-JP"/>
              </w:rPr>
              <w:t xml:space="preserve">with some flexibility to work from home </w:t>
            </w:r>
          </w:p>
          <w:p w14:paraId="5AB909DA" w14:textId="13415027" w:rsidR="004F5191" w:rsidRPr="00E80934" w:rsidRDefault="004F5191" w:rsidP="00A00047">
            <w:pPr>
              <w:spacing w:before="60" w:after="60" w:line="233" w:lineRule="auto"/>
              <w:rPr>
                <w:rFonts w:asciiTheme="minorHAnsi" w:eastAsia="Calibri" w:hAnsiTheme="minorHAnsi" w:cstheme="minorBidi"/>
                <w:sz w:val="22"/>
                <w:szCs w:val="22"/>
                <w:highlight w:val="yellow"/>
                <w:lang w:val="en-US" w:eastAsia="ja-JP"/>
              </w:rPr>
            </w:pPr>
          </w:p>
        </w:tc>
      </w:tr>
      <w:tr w:rsidR="009C204F" w:rsidRPr="00E80934" w14:paraId="76D8D6D1" w14:textId="77777777" w:rsidTr="7F8141A0">
        <w:trPr>
          <w:trHeight w:val="420"/>
        </w:trPr>
        <w:tc>
          <w:tcPr>
            <w:tcW w:w="2280" w:type="dxa"/>
          </w:tcPr>
          <w:p w14:paraId="49FAB02D" w14:textId="0636D279" w:rsidR="009C204F" w:rsidRPr="00E80934" w:rsidRDefault="009C204F" w:rsidP="009C204F">
            <w:pPr>
              <w:spacing w:before="60" w:line="260" w:lineRule="exact"/>
              <w:contextualSpacing/>
              <w:jc w:val="right"/>
              <w:rPr>
                <w:rFonts w:asciiTheme="minorHAnsi" w:eastAsia="Calibri" w:hAnsiTheme="minorHAnsi" w:cstheme="minorBidi"/>
                <w:b/>
                <w:bCs/>
                <w:color w:val="0455AE"/>
                <w:sz w:val="22"/>
                <w:szCs w:val="22"/>
                <w:lang w:eastAsia="en-AU"/>
              </w:rPr>
            </w:pPr>
            <w:r w:rsidRPr="0DAB7693">
              <w:rPr>
                <w:rFonts w:asciiTheme="minorHAnsi" w:eastAsia="Calibri" w:hAnsiTheme="minorHAnsi" w:cstheme="minorBidi"/>
                <w:b/>
                <w:bCs/>
                <w:color w:val="0455AE"/>
                <w:sz w:val="22"/>
                <w:szCs w:val="22"/>
                <w:lang w:eastAsia="en-AU"/>
              </w:rPr>
              <w:t>Reports to</w:t>
            </w:r>
          </w:p>
        </w:tc>
        <w:tc>
          <w:tcPr>
            <w:tcW w:w="7275" w:type="dxa"/>
          </w:tcPr>
          <w:p w14:paraId="51A660B5" w14:textId="1E2202ED" w:rsidR="009C204F" w:rsidRPr="00194699" w:rsidRDefault="009C204F" w:rsidP="009C204F">
            <w:pPr>
              <w:spacing w:before="60" w:line="260" w:lineRule="exact"/>
              <w:jc w:val="both"/>
              <w:rPr>
                <w:rFonts w:asciiTheme="minorHAnsi" w:eastAsia="Calibri" w:hAnsiTheme="minorHAnsi" w:cstheme="minorBidi"/>
                <w:sz w:val="22"/>
                <w:szCs w:val="22"/>
                <w:lang w:val="en-US" w:eastAsia="ja-JP"/>
              </w:rPr>
            </w:pPr>
            <w:r w:rsidRPr="4B73B07E">
              <w:rPr>
                <w:rFonts w:ascii="Calibri" w:hAnsi="Calibri" w:cs="Calibri"/>
                <w:sz w:val="22"/>
                <w:szCs w:val="22"/>
              </w:rPr>
              <w:t>Director – Legal Practice</w:t>
            </w:r>
          </w:p>
        </w:tc>
      </w:tr>
      <w:tr w:rsidR="009C204F" w:rsidRPr="00E80934" w14:paraId="10AB8404" w14:textId="77777777" w:rsidTr="7F8141A0">
        <w:tc>
          <w:tcPr>
            <w:tcW w:w="2280" w:type="dxa"/>
          </w:tcPr>
          <w:p w14:paraId="77B612AC" w14:textId="239BC0C7" w:rsidR="009C204F" w:rsidRPr="00E80934" w:rsidRDefault="009C204F" w:rsidP="009C204F">
            <w:pPr>
              <w:spacing w:before="60" w:after="60" w:line="260" w:lineRule="exact"/>
              <w:contextualSpacing/>
              <w:jc w:val="right"/>
              <w:rPr>
                <w:rFonts w:asciiTheme="minorHAnsi" w:eastAsia="Calibri" w:hAnsiTheme="minorHAnsi" w:cstheme="minorBidi"/>
                <w:b/>
                <w:bCs/>
                <w:color w:val="0455AE"/>
                <w:sz w:val="22"/>
                <w:szCs w:val="22"/>
                <w:lang w:eastAsia="en-AU"/>
              </w:rPr>
            </w:pPr>
            <w:r w:rsidRPr="0DAB7693">
              <w:rPr>
                <w:rFonts w:asciiTheme="minorHAnsi" w:eastAsia="Calibri" w:hAnsiTheme="minorHAnsi" w:cstheme="minorBidi"/>
                <w:b/>
                <w:bCs/>
                <w:color w:val="0455AE"/>
                <w:sz w:val="22"/>
                <w:szCs w:val="22"/>
                <w:lang w:eastAsia="en-AU"/>
              </w:rPr>
              <w:t xml:space="preserve">Direct </w:t>
            </w:r>
            <w:r w:rsidR="003056E6">
              <w:rPr>
                <w:rFonts w:asciiTheme="minorHAnsi" w:eastAsia="Calibri" w:hAnsiTheme="minorHAnsi" w:cstheme="minorBidi"/>
                <w:b/>
                <w:bCs/>
                <w:color w:val="0455AE"/>
                <w:sz w:val="22"/>
                <w:szCs w:val="22"/>
                <w:lang w:eastAsia="en-AU"/>
              </w:rPr>
              <w:t>r</w:t>
            </w:r>
            <w:r w:rsidRPr="0DAB7693">
              <w:rPr>
                <w:rFonts w:asciiTheme="minorHAnsi" w:eastAsia="Calibri" w:hAnsiTheme="minorHAnsi" w:cstheme="minorBidi"/>
                <w:b/>
                <w:bCs/>
                <w:color w:val="0455AE"/>
                <w:sz w:val="22"/>
                <w:szCs w:val="22"/>
                <w:lang w:eastAsia="en-AU"/>
              </w:rPr>
              <w:t>eports</w:t>
            </w:r>
          </w:p>
        </w:tc>
        <w:tc>
          <w:tcPr>
            <w:tcW w:w="7275" w:type="dxa"/>
          </w:tcPr>
          <w:p w14:paraId="0132A721" w14:textId="5922C3A0" w:rsidR="00D26482" w:rsidRPr="00AE77AA" w:rsidRDefault="3630DFB5" w:rsidP="62C1D8A1">
            <w:pPr>
              <w:spacing w:after="302" w:line="259" w:lineRule="auto"/>
              <w:rPr>
                <w:rFonts w:asciiTheme="minorHAnsi" w:hAnsiTheme="minorHAnsi" w:cstheme="minorBidi"/>
                <w:sz w:val="22"/>
                <w:szCs w:val="22"/>
              </w:rPr>
            </w:pPr>
            <w:r w:rsidRPr="62C1D8A1">
              <w:rPr>
                <w:rFonts w:asciiTheme="minorHAnsi" w:hAnsiTheme="minorHAnsi" w:cstheme="minorBidi"/>
                <w:sz w:val="22"/>
                <w:szCs w:val="22"/>
              </w:rPr>
              <w:t xml:space="preserve">Direct reports will change from time to time. Currently they </w:t>
            </w:r>
            <w:r w:rsidR="72FE2A78" w:rsidRPr="62C1D8A1">
              <w:rPr>
                <w:rFonts w:asciiTheme="minorHAnsi" w:hAnsiTheme="minorHAnsi" w:cstheme="minorBidi"/>
                <w:sz w:val="22"/>
                <w:szCs w:val="22"/>
              </w:rPr>
              <w:t>are</w:t>
            </w:r>
            <w:r w:rsidRPr="62C1D8A1">
              <w:rPr>
                <w:rFonts w:asciiTheme="minorHAnsi" w:hAnsiTheme="minorHAnsi" w:cstheme="minorBidi"/>
                <w:sz w:val="22"/>
                <w:szCs w:val="22"/>
              </w:rPr>
              <w:t xml:space="preserve">: </w:t>
            </w:r>
          </w:p>
          <w:p w14:paraId="676570B5" w14:textId="49D29278" w:rsidR="009C204F" w:rsidRPr="001714CB" w:rsidRDefault="14767D82" w:rsidP="001714CB">
            <w:pPr>
              <w:pStyle w:val="ListParagraph"/>
              <w:numPr>
                <w:ilvl w:val="0"/>
                <w:numId w:val="31"/>
              </w:numPr>
              <w:spacing w:before="60" w:after="60" w:line="260" w:lineRule="exact"/>
              <w:jc w:val="both"/>
              <w:rPr>
                <w:rFonts w:asciiTheme="minorHAnsi" w:eastAsia="Calibri" w:hAnsiTheme="minorHAnsi" w:cstheme="minorBidi"/>
                <w:sz w:val="22"/>
                <w:szCs w:val="22"/>
                <w:lang w:eastAsia="ja-JP"/>
              </w:rPr>
            </w:pPr>
            <w:r w:rsidRPr="001714CB">
              <w:rPr>
                <w:rFonts w:asciiTheme="minorHAnsi" w:eastAsia="Calibri" w:hAnsiTheme="minorHAnsi" w:cstheme="minorBidi"/>
                <w:sz w:val="22"/>
                <w:szCs w:val="22"/>
                <w:lang w:eastAsia="ja-JP"/>
              </w:rPr>
              <w:t>Senior Lawyer – Prison Legal Service</w:t>
            </w:r>
            <w:r w:rsidR="71C4507B" w:rsidRPr="001714CB">
              <w:rPr>
                <w:rFonts w:asciiTheme="minorHAnsi" w:eastAsia="Calibri" w:hAnsiTheme="minorHAnsi" w:cstheme="minorBidi"/>
                <w:sz w:val="22"/>
                <w:szCs w:val="22"/>
                <w:lang w:eastAsia="ja-JP"/>
              </w:rPr>
              <w:t xml:space="preserve"> Lead</w:t>
            </w:r>
          </w:p>
          <w:p w14:paraId="1EF74F57" w14:textId="5397D7C9" w:rsidR="009C204F" w:rsidRPr="001714CB" w:rsidRDefault="009C204F" w:rsidP="001714CB">
            <w:pPr>
              <w:pStyle w:val="ListParagraph"/>
              <w:numPr>
                <w:ilvl w:val="0"/>
                <w:numId w:val="31"/>
              </w:numPr>
              <w:spacing w:before="60" w:after="60" w:line="260" w:lineRule="exact"/>
              <w:jc w:val="both"/>
              <w:rPr>
                <w:rFonts w:asciiTheme="minorHAnsi" w:eastAsia="Calibri" w:hAnsiTheme="minorHAnsi" w:cstheme="minorBidi"/>
                <w:sz w:val="22"/>
                <w:szCs w:val="22"/>
                <w:lang w:eastAsia="ja-JP"/>
              </w:rPr>
            </w:pPr>
            <w:r w:rsidRPr="001714CB">
              <w:rPr>
                <w:rFonts w:asciiTheme="minorHAnsi" w:eastAsia="Calibri" w:hAnsiTheme="minorHAnsi" w:cstheme="minorBidi"/>
                <w:sz w:val="22"/>
                <w:szCs w:val="22"/>
                <w:lang w:eastAsia="ja-JP"/>
              </w:rPr>
              <w:t xml:space="preserve">Lawyer – </w:t>
            </w:r>
            <w:r w:rsidR="004023D4" w:rsidRPr="001714CB">
              <w:rPr>
                <w:rFonts w:asciiTheme="minorHAnsi" w:eastAsia="Calibri" w:hAnsiTheme="minorHAnsi" w:cstheme="minorBidi"/>
                <w:sz w:val="22"/>
                <w:szCs w:val="22"/>
                <w:lang w:eastAsia="ja-JP"/>
              </w:rPr>
              <w:t>Strategic Litigation and Social Action</w:t>
            </w:r>
          </w:p>
        </w:tc>
      </w:tr>
    </w:tbl>
    <w:p w14:paraId="721AB361" w14:textId="77777777" w:rsidR="00E80934" w:rsidRPr="00BE0CEE" w:rsidRDefault="00E80934" w:rsidP="00E80934">
      <w:pPr>
        <w:widowControl w:val="0"/>
        <w:autoSpaceDE w:val="0"/>
        <w:autoSpaceDN w:val="0"/>
        <w:spacing w:line="260" w:lineRule="exact"/>
        <w:rPr>
          <w:rFonts w:asciiTheme="minorHAnsi" w:eastAsia="Franklin Gothic Book" w:hAnsiTheme="minorHAnsi" w:cstheme="minorHAnsi"/>
          <w:sz w:val="22"/>
          <w:szCs w:val="22"/>
          <w:lang w:eastAsia="en-AU" w:bidi="en-AU"/>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2265"/>
        <w:gridCol w:w="7230"/>
      </w:tblGrid>
      <w:tr w:rsidR="0DAB7693" w14:paraId="45DF9CA3" w14:textId="77777777" w:rsidTr="7F8141A0">
        <w:trPr>
          <w:trHeight w:val="3930"/>
        </w:trPr>
        <w:tc>
          <w:tcPr>
            <w:tcW w:w="2265" w:type="dxa"/>
          </w:tcPr>
          <w:p w14:paraId="3B9E2F46" w14:textId="3D0DEA54" w:rsidR="2DECFF6F" w:rsidRDefault="2DECFF6F" w:rsidP="0DAB7693">
            <w:pPr>
              <w:widowControl w:val="0"/>
              <w:spacing w:line="260" w:lineRule="exact"/>
              <w:jc w:val="right"/>
            </w:pPr>
            <w:r w:rsidRPr="0DAB7693">
              <w:rPr>
                <w:rFonts w:asciiTheme="minorHAnsi" w:eastAsia="Franklin Gothic Book" w:hAnsiTheme="minorHAnsi" w:cstheme="minorBidi"/>
                <w:b/>
                <w:bCs/>
                <w:color w:val="0455AE"/>
                <w:sz w:val="22"/>
                <w:szCs w:val="22"/>
                <w:lang w:eastAsia="en-AU" w:bidi="en-AU"/>
              </w:rPr>
              <w:t>About us</w:t>
            </w:r>
          </w:p>
          <w:p w14:paraId="587A3109" w14:textId="4FB54D8A" w:rsidR="0DAB7693" w:rsidRDefault="0DAB7693" w:rsidP="0DAB7693">
            <w:pPr>
              <w:jc w:val="right"/>
              <w:rPr>
                <w:rFonts w:asciiTheme="minorHAnsi" w:eastAsia="Franklin Gothic Book" w:hAnsiTheme="minorHAnsi" w:cstheme="minorBidi"/>
                <w:b/>
                <w:bCs/>
                <w:color w:val="0455AE"/>
                <w:sz w:val="22"/>
                <w:szCs w:val="22"/>
                <w:lang w:eastAsia="en-AU" w:bidi="en-AU"/>
              </w:rPr>
            </w:pPr>
          </w:p>
        </w:tc>
        <w:tc>
          <w:tcPr>
            <w:tcW w:w="7230" w:type="dxa"/>
          </w:tcPr>
          <w:p w14:paraId="7DF48053" w14:textId="3EBFE33D" w:rsidR="2DECFF6F" w:rsidRDefault="4A60B983" w:rsidP="523BEFE1">
            <w:pPr>
              <w:rPr>
                <w:rFonts w:asciiTheme="minorHAnsi" w:eastAsiaTheme="minorEastAsia" w:hAnsiTheme="minorHAnsi" w:cstheme="minorBidi"/>
                <w:sz w:val="22"/>
                <w:szCs w:val="22"/>
              </w:rPr>
            </w:pPr>
            <w:r w:rsidRPr="523BEFE1">
              <w:rPr>
                <w:rFonts w:asciiTheme="minorHAnsi" w:eastAsiaTheme="minorEastAsia" w:hAnsiTheme="minorHAnsi" w:cstheme="minorBidi"/>
                <w:sz w:val="22"/>
                <w:szCs w:val="22"/>
                <w:lang w:val="en-US"/>
              </w:rPr>
              <w:t xml:space="preserve">Fitzroy Legal Service (FLS) is dedicated to assisting the most </w:t>
            </w:r>
            <w:proofErr w:type="spellStart"/>
            <w:r w:rsidRPr="523BEFE1">
              <w:rPr>
                <w:rFonts w:asciiTheme="minorHAnsi" w:eastAsiaTheme="minorEastAsia" w:hAnsiTheme="minorHAnsi" w:cstheme="minorBidi"/>
                <w:sz w:val="22"/>
                <w:szCs w:val="22"/>
                <w:lang w:val="en-US"/>
              </w:rPr>
              <w:t>marginalised</w:t>
            </w:r>
            <w:proofErr w:type="spellEnd"/>
            <w:r w:rsidRPr="523BEFE1">
              <w:rPr>
                <w:rFonts w:asciiTheme="minorHAnsi" w:eastAsiaTheme="minorEastAsia" w:hAnsiTheme="minorHAnsi" w:cstheme="minorBidi"/>
                <w:sz w:val="22"/>
                <w:szCs w:val="22"/>
                <w:lang w:val="en-US"/>
              </w:rPr>
              <w:t xml:space="preserve"> members of the community with legal information, advice and representation, as well as championing law reform and conducting public interest litigation.</w:t>
            </w:r>
          </w:p>
          <w:p w14:paraId="1D42C4C8" w14:textId="0ACEB98E" w:rsidR="0F25F9C2" w:rsidRDefault="0F25F9C2" w:rsidP="523BEFE1">
            <w:pPr>
              <w:rPr>
                <w:rFonts w:asciiTheme="minorHAnsi" w:eastAsiaTheme="minorEastAsia" w:hAnsiTheme="minorHAnsi" w:cstheme="minorBidi"/>
                <w:sz w:val="22"/>
                <w:szCs w:val="22"/>
                <w:lang w:val="en-US"/>
              </w:rPr>
            </w:pPr>
          </w:p>
          <w:p w14:paraId="367425CE" w14:textId="127B5263" w:rsidR="2DECFF6F" w:rsidRDefault="68BF88BF" w:rsidP="7F8141A0">
            <w:pPr>
              <w:rPr>
                <w:rFonts w:asciiTheme="minorHAnsi" w:eastAsiaTheme="minorEastAsia" w:hAnsiTheme="minorHAnsi" w:cstheme="minorBidi"/>
                <w:sz w:val="22"/>
                <w:szCs w:val="22"/>
                <w:lang w:val="en-US"/>
              </w:rPr>
            </w:pPr>
            <w:r w:rsidRPr="7F8141A0">
              <w:rPr>
                <w:rFonts w:asciiTheme="minorHAnsi" w:eastAsiaTheme="minorEastAsia" w:hAnsiTheme="minorHAnsi" w:cstheme="minorBidi"/>
                <w:sz w:val="22"/>
                <w:szCs w:val="22"/>
                <w:lang w:val="en-US"/>
              </w:rPr>
              <w:t xml:space="preserve">Fitzroy Legal Service provides legal services for communities who are disproportionately impacted by law and policy, and those who face systemic barriers to accessing justice. We provide various multidisciplinary outreach programs reaching </w:t>
            </w:r>
            <w:r w:rsidR="71BBD499" w:rsidRPr="7F8141A0">
              <w:rPr>
                <w:rFonts w:asciiTheme="minorHAnsi" w:eastAsiaTheme="minorEastAsia" w:hAnsiTheme="minorHAnsi" w:cstheme="minorBidi"/>
                <w:sz w:val="22"/>
                <w:szCs w:val="22"/>
                <w:lang w:val="en-US"/>
              </w:rPr>
              <w:t xml:space="preserve">culturally and racially </w:t>
            </w:r>
            <w:proofErr w:type="spellStart"/>
            <w:r w:rsidR="71BBD499" w:rsidRPr="7F8141A0">
              <w:rPr>
                <w:rFonts w:asciiTheme="minorHAnsi" w:eastAsiaTheme="minorEastAsia" w:hAnsiTheme="minorHAnsi" w:cstheme="minorBidi"/>
                <w:sz w:val="22"/>
                <w:szCs w:val="22"/>
                <w:lang w:val="en-US"/>
              </w:rPr>
              <w:t>marginali</w:t>
            </w:r>
            <w:r w:rsidR="0B3CE0C2" w:rsidRPr="7F8141A0">
              <w:rPr>
                <w:rFonts w:asciiTheme="minorHAnsi" w:eastAsiaTheme="minorEastAsia" w:hAnsiTheme="minorHAnsi" w:cstheme="minorBidi"/>
                <w:sz w:val="22"/>
                <w:szCs w:val="22"/>
                <w:lang w:val="en-US"/>
              </w:rPr>
              <w:t>s</w:t>
            </w:r>
            <w:r w:rsidR="71BBD499" w:rsidRPr="7F8141A0">
              <w:rPr>
                <w:rFonts w:asciiTheme="minorHAnsi" w:eastAsiaTheme="minorEastAsia" w:hAnsiTheme="minorHAnsi" w:cstheme="minorBidi"/>
                <w:sz w:val="22"/>
                <w:szCs w:val="22"/>
                <w:lang w:val="en-US"/>
              </w:rPr>
              <w:t>ed</w:t>
            </w:r>
            <w:proofErr w:type="spellEnd"/>
            <w:r w:rsidR="71BBD499" w:rsidRPr="7F8141A0">
              <w:rPr>
                <w:rFonts w:asciiTheme="minorHAnsi" w:eastAsiaTheme="minorEastAsia" w:hAnsiTheme="minorHAnsi" w:cstheme="minorBidi"/>
                <w:sz w:val="22"/>
                <w:szCs w:val="22"/>
                <w:lang w:val="en-US"/>
              </w:rPr>
              <w:t xml:space="preserve"> </w:t>
            </w:r>
            <w:r w:rsidRPr="7F8141A0">
              <w:rPr>
                <w:rFonts w:asciiTheme="minorHAnsi" w:eastAsiaTheme="minorEastAsia" w:hAnsiTheme="minorHAnsi" w:cstheme="minorBidi"/>
                <w:sz w:val="22"/>
                <w:szCs w:val="22"/>
                <w:lang w:val="en-US"/>
              </w:rPr>
              <w:t>communities, people at risk of or experiencing homelessness, LGBTIQA+</w:t>
            </w:r>
            <w:r w:rsidR="4ABCCC87" w:rsidRPr="7F8141A0">
              <w:rPr>
                <w:rFonts w:asciiTheme="minorHAnsi" w:eastAsiaTheme="minorEastAsia" w:hAnsiTheme="minorHAnsi" w:cstheme="minorBidi"/>
                <w:sz w:val="22"/>
                <w:szCs w:val="22"/>
                <w:lang w:val="en-US"/>
              </w:rPr>
              <w:t>SB</w:t>
            </w:r>
            <w:r w:rsidRPr="7F8141A0">
              <w:rPr>
                <w:rFonts w:asciiTheme="minorHAnsi" w:eastAsiaTheme="minorEastAsia" w:hAnsiTheme="minorHAnsi" w:cstheme="minorBidi"/>
                <w:sz w:val="22"/>
                <w:szCs w:val="22"/>
                <w:lang w:val="en-US"/>
              </w:rPr>
              <w:t xml:space="preserve"> communities</w:t>
            </w:r>
            <w:r w:rsidR="6F35EE99" w:rsidRPr="7F8141A0">
              <w:rPr>
                <w:rFonts w:asciiTheme="minorHAnsi" w:eastAsiaTheme="minorEastAsia" w:hAnsiTheme="minorHAnsi" w:cstheme="minorBidi"/>
                <w:sz w:val="22"/>
                <w:szCs w:val="22"/>
                <w:lang w:val="en-US"/>
              </w:rPr>
              <w:t>, victim-survivors of family violence</w:t>
            </w:r>
            <w:r w:rsidR="71BBD499" w:rsidRPr="7F8141A0">
              <w:rPr>
                <w:rFonts w:asciiTheme="minorHAnsi" w:eastAsiaTheme="minorEastAsia" w:hAnsiTheme="minorHAnsi" w:cstheme="minorBidi"/>
                <w:sz w:val="22"/>
                <w:szCs w:val="22"/>
                <w:lang w:val="en-US"/>
              </w:rPr>
              <w:t>, people in prisons</w:t>
            </w:r>
            <w:r w:rsidRPr="7F8141A0">
              <w:rPr>
                <w:rFonts w:asciiTheme="minorHAnsi" w:eastAsiaTheme="minorEastAsia" w:hAnsiTheme="minorHAnsi" w:cstheme="minorBidi"/>
                <w:sz w:val="22"/>
                <w:szCs w:val="22"/>
                <w:lang w:val="en-US"/>
              </w:rPr>
              <w:t xml:space="preserve"> and people who use drugs.</w:t>
            </w:r>
          </w:p>
          <w:p w14:paraId="65B1670F" w14:textId="37135CA9" w:rsidR="0F25F9C2" w:rsidRDefault="0F25F9C2" w:rsidP="523BEFE1">
            <w:pPr>
              <w:rPr>
                <w:rFonts w:asciiTheme="minorHAnsi" w:eastAsiaTheme="minorEastAsia" w:hAnsiTheme="minorHAnsi" w:cstheme="minorBidi"/>
                <w:sz w:val="22"/>
                <w:szCs w:val="22"/>
                <w:lang w:val="en-US"/>
              </w:rPr>
            </w:pPr>
          </w:p>
          <w:p w14:paraId="30AFD246" w14:textId="27AC5265" w:rsidR="2DECFF6F" w:rsidRDefault="4D39CFDE" w:rsidP="7F8141A0">
            <w:pPr>
              <w:rPr>
                <w:rFonts w:asciiTheme="minorHAnsi" w:eastAsiaTheme="minorEastAsia" w:hAnsiTheme="minorHAnsi" w:cstheme="minorBidi"/>
                <w:sz w:val="22"/>
                <w:szCs w:val="22"/>
                <w:lang w:val="en-US"/>
              </w:rPr>
            </w:pPr>
            <w:r w:rsidRPr="7F8141A0">
              <w:rPr>
                <w:rFonts w:asciiTheme="minorHAnsi" w:eastAsiaTheme="minorEastAsia" w:hAnsiTheme="minorHAnsi" w:cstheme="minorBidi"/>
                <w:sz w:val="22"/>
                <w:szCs w:val="22"/>
                <w:lang w:val="en-US"/>
              </w:rPr>
              <w:t xml:space="preserve">Our vision: A </w:t>
            </w:r>
            <w:r w:rsidR="7E7FA7CE" w:rsidRPr="7F8141A0">
              <w:rPr>
                <w:rFonts w:asciiTheme="minorHAnsi" w:eastAsiaTheme="minorEastAsia" w:hAnsiTheme="minorHAnsi" w:cstheme="minorBidi"/>
                <w:sz w:val="22"/>
                <w:szCs w:val="22"/>
                <w:lang w:val="en-US"/>
              </w:rPr>
              <w:t xml:space="preserve">just future </w:t>
            </w:r>
            <w:r w:rsidRPr="7F8141A0">
              <w:rPr>
                <w:rFonts w:asciiTheme="minorHAnsi" w:eastAsiaTheme="minorEastAsia" w:hAnsiTheme="minorHAnsi" w:cstheme="minorBidi"/>
                <w:sz w:val="22"/>
                <w:szCs w:val="22"/>
                <w:lang w:val="en-US"/>
              </w:rPr>
              <w:t>for all.</w:t>
            </w:r>
          </w:p>
          <w:p w14:paraId="1D29343A" w14:textId="3EFCFC63" w:rsidR="0F25F9C2" w:rsidRDefault="0F25F9C2" w:rsidP="523BEFE1">
            <w:pPr>
              <w:rPr>
                <w:rFonts w:asciiTheme="minorHAnsi" w:eastAsiaTheme="minorEastAsia" w:hAnsiTheme="minorHAnsi" w:cstheme="minorBidi"/>
                <w:sz w:val="22"/>
                <w:szCs w:val="22"/>
                <w:lang w:val="en-US"/>
              </w:rPr>
            </w:pPr>
          </w:p>
          <w:p w14:paraId="2333A934" w14:textId="0A607571" w:rsidR="2DECFF6F" w:rsidRDefault="2DECFF6F" w:rsidP="0018026A">
            <w:pPr>
              <w:rPr>
                <w:rFonts w:asciiTheme="minorHAnsi" w:eastAsiaTheme="minorEastAsia" w:hAnsiTheme="minorHAnsi" w:cstheme="minorBidi"/>
                <w:sz w:val="22"/>
                <w:szCs w:val="22"/>
                <w:highlight w:val="yellow"/>
                <w:lang w:val="en-US"/>
              </w:rPr>
            </w:pPr>
          </w:p>
        </w:tc>
      </w:tr>
      <w:tr w:rsidR="0DAB7693" w14:paraId="07E362B0" w14:textId="77777777" w:rsidTr="7F8141A0">
        <w:trPr>
          <w:trHeight w:val="345"/>
        </w:trPr>
        <w:tc>
          <w:tcPr>
            <w:tcW w:w="2265" w:type="dxa"/>
          </w:tcPr>
          <w:p w14:paraId="1FDB1DE3" w14:textId="0A2F7467" w:rsidR="00DB726C" w:rsidRDefault="00303D6C"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r>
              <w:rPr>
                <w:rFonts w:asciiTheme="minorHAnsi" w:eastAsia="Franklin Gothic Book" w:hAnsiTheme="minorHAnsi" w:cstheme="minorBidi"/>
                <w:b/>
                <w:bCs/>
                <w:color w:val="0455AE"/>
                <w:sz w:val="22"/>
                <w:szCs w:val="22"/>
                <w:lang w:eastAsia="en-AU" w:bidi="en-AU"/>
              </w:rPr>
              <w:t>Position context</w:t>
            </w:r>
          </w:p>
          <w:p w14:paraId="21C80CAD" w14:textId="77777777" w:rsidR="00E5741D" w:rsidRDefault="00E5741D"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62DC7F23" w14:textId="77777777" w:rsidR="00E5741D" w:rsidRDefault="00E5741D"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4B5B1A6B" w14:textId="77777777" w:rsidR="00E5741D" w:rsidRDefault="00E5741D"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13C2DB13" w14:textId="77777777" w:rsidR="00E5741D" w:rsidRDefault="00E5741D"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4D837026" w14:textId="77777777" w:rsidR="00A00099" w:rsidRDefault="00A00099"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2AC553D1" w14:textId="77777777" w:rsidR="00A00099" w:rsidRDefault="00A00099"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5BFE23BA" w14:textId="77777777" w:rsidR="00052F86" w:rsidRDefault="00052F86"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7F111788" w14:textId="77777777" w:rsidR="00052F86" w:rsidRDefault="00052F86"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1563CDB1" w14:textId="77777777" w:rsidR="00F54711" w:rsidRDefault="00F54711"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3BBCDE1D" w14:textId="77777777" w:rsidR="00F54711" w:rsidRDefault="00F54711"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785B1C82" w14:textId="77777777" w:rsidR="00F54711" w:rsidRDefault="00F54711"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2F04A246" w14:textId="77777777" w:rsidR="002453C7" w:rsidRDefault="002453C7" w:rsidP="7F8141A0">
            <w:pPr>
              <w:widowControl w:val="0"/>
              <w:spacing w:line="260" w:lineRule="exact"/>
              <w:jc w:val="right"/>
              <w:rPr>
                <w:rFonts w:asciiTheme="minorHAnsi" w:eastAsia="Franklin Gothic Book" w:hAnsiTheme="minorHAnsi" w:cstheme="minorBidi"/>
                <w:b/>
                <w:bCs/>
                <w:color w:val="0455AE"/>
                <w:sz w:val="22"/>
                <w:szCs w:val="22"/>
                <w:lang w:eastAsia="en-AU" w:bidi="en-AU"/>
              </w:rPr>
            </w:pPr>
          </w:p>
          <w:p w14:paraId="52EECEBF" w14:textId="48603CAD" w:rsidR="0C71E7C1" w:rsidRDefault="685CE392"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r w:rsidRPr="2E79DDBA">
              <w:rPr>
                <w:rFonts w:asciiTheme="minorHAnsi" w:eastAsia="Franklin Gothic Book" w:hAnsiTheme="minorHAnsi" w:cstheme="minorBidi"/>
                <w:b/>
                <w:bCs/>
                <w:color w:val="0455AE"/>
                <w:sz w:val="22"/>
                <w:szCs w:val="22"/>
                <w:lang w:eastAsia="en-AU" w:bidi="en-AU"/>
              </w:rPr>
              <w:t>P</w:t>
            </w:r>
            <w:r w:rsidR="3B7EC77B" w:rsidRPr="2E79DDBA">
              <w:rPr>
                <w:rFonts w:asciiTheme="minorHAnsi" w:eastAsia="Franklin Gothic Book" w:hAnsiTheme="minorHAnsi" w:cstheme="minorBidi"/>
                <w:b/>
                <w:bCs/>
                <w:color w:val="0455AE"/>
                <w:sz w:val="22"/>
                <w:szCs w:val="22"/>
                <w:lang w:eastAsia="en-AU" w:bidi="en-AU"/>
              </w:rPr>
              <w:t xml:space="preserve">osition </w:t>
            </w:r>
            <w:r w:rsidR="003E7B94">
              <w:rPr>
                <w:rFonts w:asciiTheme="minorHAnsi" w:eastAsia="Franklin Gothic Book" w:hAnsiTheme="minorHAnsi" w:cstheme="minorBidi"/>
                <w:b/>
                <w:bCs/>
                <w:color w:val="0455AE"/>
                <w:sz w:val="22"/>
                <w:szCs w:val="22"/>
                <w:lang w:eastAsia="en-AU" w:bidi="en-AU"/>
              </w:rPr>
              <w:t>o</w:t>
            </w:r>
            <w:r w:rsidR="3B7EC77B" w:rsidRPr="2E79DDBA">
              <w:rPr>
                <w:rFonts w:asciiTheme="minorHAnsi" w:eastAsia="Franklin Gothic Book" w:hAnsiTheme="minorHAnsi" w:cstheme="minorBidi"/>
                <w:b/>
                <w:bCs/>
                <w:color w:val="0455AE"/>
                <w:sz w:val="22"/>
                <w:szCs w:val="22"/>
                <w:lang w:eastAsia="en-AU" w:bidi="en-AU"/>
              </w:rPr>
              <w:t>bjective</w:t>
            </w:r>
          </w:p>
          <w:p w14:paraId="175CDA4A" w14:textId="7245EED2" w:rsidR="0DAB7693" w:rsidRDefault="0DAB7693" w:rsidP="0DAB7693">
            <w:pPr>
              <w:jc w:val="right"/>
              <w:rPr>
                <w:rFonts w:asciiTheme="minorHAnsi" w:eastAsia="Franklin Gothic Book" w:hAnsiTheme="minorHAnsi" w:cstheme="minorBidi"/>
                <w:b/>
                <w:bCs/>
                <w:color w:val="0455AE"/>
                <w:sz w:val="22"/>
                <w:szCs w:val="22"/>
                <w:lang w:eastAsia="en-AU" w:bidi="en-AU"/>
              </w:rPr>
            </w:pPr>
          </w:p>
        </w:tc>
        <w:tc>
          <w:tcPr>
            <w:tcW w:w="7230" w:type="dxa"/>
          </w:tcPr>
          <w:p w14:paraId="641BB6BA" w14:textId="4C6B4D5E" w:rsidR="00CC3C26" w:rsidRPr="00831C4E" w:rsidRDefault="0005701F" w:rsidP="00831C4E">
            <w:pPr>
              <w:shd w:val="clear" w:color="auto" w:fill="FFFFFF" w:themeFill="background1"/>
              <w:rPr>
                <w:rFonts w:asciiTheme="minorHAnsi" w:eastAsiaTheme="minorEastAsia" w:hAnsiTheme="minorHAnsi" w:cstheme="minorBidi"/>
                <w:sz w:val="22"/>
                <w:szCs w:val="22"/>
              </w:rPr>
            </w:pPr>
            <w:r w:rsidRPr="00831C4E">
              <w:rPr>
                <w:rFonts w:asciiTheme="minorHAnsi" w:eastAsiaTheme="minorEastAsia" w:hAnsiTheme="minorHAnsi" w:cstheme="minorBidi"/>
                <w:sz w:val="22"/>
                <w:szCs w:val="22"/>
              </w:rPr>
              <w:lastRenderedPageBreak/>
              <w:t>The Public Interest and Prison Law (PIPL) team comprises</w:t>
            </w:r>
            <w:r w:rsidR="000C08F3" w:rsidRPr="00831C4E">
              <w:rPr>
                <w:rFonts w:asciiTheme="minorHAnsi" w:eastAsiaTheme="minorEastAsia" w:hAnsiTheme="minorHAnsi" w:cstheme="minorBidi"/>
                <w:sz w:val="22"/>
                <w:szCs w:val="22"/>
              </w:rPr>
              <w:t xml:space="preserve"> two complementary services:</w:t>
            </w:r>
          </w:p>
          <w:p w14:paraId="59DBD254" w14:textId="3D7FDE7F" w:rsidR="00052F86" w:rsidRPr="00831C4E" w:rsidRDefault="00002B64" w:rsidP="00831C4E">
            <w:pPr>
              <w:pStyle w:val="ListParagraph"/>
              <w:numPr>
                <w:ilvl w:val="0"/>
                <w:numId w:val="45"/>
              </w:numPr>
              <w:shd w:val="clear" w:color="auto" w:fill="FFFFFF" w:themeFill="background1"/>
              <w:rPr>
                <w:rFonts w:asciiTheme="minorHAnsi" w:eastAsiaTheme="minorEastAsia" w:hAnsiTheme="minorHAnsi" w:cstheme="minorBidi"/>
                <w:sz w:val="22"/>
                <w:szCs w:val="22"/>
              </w:rPr>
            </w:pPr>
            <w:r w:rsidRPr="00831C4E">
              <w:rPr>
                <w:rFonts w:asciiTheme="minorHAnsi" w:eastAsiaTheme="minorEastAsia" w:hAnsiTheme="minorHAnsi" w:cstheme="minorBidi"/>
                <w:sz w:val="22"/>
                <w:szCs w:val="22"/>
              </w:rPr>
              <w:t>Public Interest Law</w:t>
            </w:r>
            <w:r w:rsidR="00CC3C26" w:rsidRPr="00831C4E">
              <w:rPr>
                <w:rFonts w:asciiTheme="minorHAnsi" w:eastAsiaTheme="minorEastAsia" w:hAnsiTheme="minorHAnsi" w:cstheme="minorBidi"/>
                <w:sz w:val="22"/>
                <w:szCs w:val="22"/>
              </w:rPr>
              <w:t xml:space="preserve"> –</w:t>
            </w:r>
            <w:r w:rsidR="0001335B" w:rsidRPr="00831C4E">
              <w:rPr>
                <w:rFonts w:asciiTheme="minorHAnsi" w:eastAsiaTheme="minorEastAsia" w:hAnsiTheme="minorHAnsi" w:cstheme="minorBidi"/>
                <w:sz w:val="22"/>
                <w:szCs w:val="22"/>
              </w:rPr>
              <w:t xml:space="preserve"> </w:t>
            </w:r>
            <w:r w:rsidR="00A37BD2" w:rsidRPr="00831C4E">
              <w:rPr>
                <w:rFonts w:asciiTheme="minorHAnsi" w:eastAsiaTheme="minorEastAsia" w:hAnsiTheme="minorHAnsi" w:cstheme="minorBidi"/>
                <w:sz w:val="22"/>
                <w:szCs w:val="22"/>
              </w:rPr>
              <w:t xml:space="preserve">which </w:t>
            </w:r>
            <w:r w:rsidR="00137810" w:rsidRPr="00831C4E">
              <w:rPr>
                <w:rFonts w:asciiTheme="minorHAnsi" w:eastAsiaTheme="minorEastAsia" w:hAnsiTheme="minorHAnsi" w:cstheme="minorBidi"/>
                <w:sz w:val="22"/>
                <w:szCs w:val="22"/>
              </w:rPr>
              <w:t>address</w:t>
            </w:r>
            <w:r w:rsidR="0068143C" w:rsidRPr="00831C4E">
              <w:rPr>
                <w:rFonts w:asciiTheme="minorHAnsi" w:eastAsiaTheme="minorEastAsia" w:hAnsiTheme="minorHAnsi" w:cstheme="minorBidi"/>
                <w:sz w:val="22"/>
                <w:szCs w:val="22"/>
              </w:rPr>
              <w:t>es sys</w:t>
            </w:r>
            <w:r w:rsidR="003E3991" w:rsidRPr="00831C4E">
              <w:rPr>
                <w:rFonts w:asciiTheme="minorHAnsi" w:eastAsiaTheme="minorEastAsia" w:hAnsiTheme="minorHAnsi" w:cstheme="minorBidi"/>
                <w:sz w:val="22"/>
                <w:szCs w:val="22"/>
              </w:rPr>
              <w:t>temic</w:t>
            </w:r>
            <w:r w:rsidR="00137810" w:rsidRPr="00831C4E">
              <w:rPr>
                <w:rFonts w:asciiTheme="minorHAnsi" w:eastAsiaTheme="minorEastAsia" w:hAnsiTheme="minorHAnsi" w:cstheme="minorBidi"/>
                <w:sz w:val="22"/>
                <w:szCs w:val="22"/>
              </w:rPr>
              <w:t xml:space="preserve"> </w:t>
            </w:r>
            <w:r w:rsidR="00F313C1" w:rsidRPr="00831C4E">
              <w:rPr>
                <w:rFonts w:asciiTheme="minorHAnsi" w:eastAsiaTheme="minorEastAsia" w:hAnsiTheme="minorHAnsi" w:cstheme="minorBidi"/>
                <w:sz w:val="22"/>
                <w:szCs w:val="22"/>
              </w:rPr>
              <w:t>injustice</w:t>
            </w:r>
            <w:r w:rsidR="00E926D2" w:rsidRPr="00831C4E">
              <w:rPr>
                <w:rFonts w:asciiTheme="minorHAnsi" w:eastAsiaTheme="minorEastAsia" w:hAnsiTheme="minorHAnsi" w:cstheme="minorBidi"/>
                <w:sz w:val="22"/>
                <w:szCs w:val="22"/>
              </w:rPr>
              <w:t xml:space="preserve"> </w:t>
            </w:r>
            <w:r w:rsidR="0001335B" w:rsidRPr="00831C4E">
              <w:rPr>
                <w:rFonts w:asciiTheme="minorHAnsi" w:eastAsiaTheme="minorEastAsia" w:hAnsiTheme="minorHAnsi" w:cstheme="minorBidi"/>
                <w:sz w:val="22"/>
                <w:szCs w:val="22"/>
              </w:rPr>
              <w:t>by conducting</w:t>
            </w:r>
            <w:r w:rsidR="00DA064F" w:rsidRPr="00831C4E">
              <w:rPr>
                <w:rFonts w:asciiTheme="minorHAnsi" w:eastAsiaTheme="minorEastAsia" w:hAnsiTheme="minorHAnsi" w:cstheme="minorBidi"/>
                <w:sz w:val="22"/>
                <w:szCs w:val="22"/>
              </w:rPr>
              <w:t xml:space="preserve"> litigation and casework on</w:t>
            </w:r>
            <w:r w:rsidR="0068143C" w:rsidRPr="00831C4E">
              <w:rPr>
                <w:rFonts w:asciiTheme="minorHAnsi" w:eastAsiaTheme="minorEastAsia" w:hAnsiTheme="minorHAnsi" w:cstheme="minorBidi"/>
                <w:sz w:val="22"/>
                <w:szCs w:val="22"/>
              </w:rPr>
              <w:t xml:space="preserve"> systemic</w:t>
            </w:r>
            <w:r w:rsidR="00DA064F" w:rsidRPr="00831C4E">
              <w:rPr>
                <w:rFonts w:asciiTheme="minorHAnsi" w:eastAsiaTheme="minorEastAsia" w:hAnsiTheme="minorHAnsi" w:cstheme="minorBidi"/>
                <w:sz w:val="22"/>
                <w:szCs w:val="22"/>
              </w:rPr>
              <w:t xml:space="preserve"> issues</w:t>
            </w:r>
            <w:r w:rsidR="006C554D" w:rsidRPr="00831C4E">
              <w:rPr>
                <w:rFonts w:asciiTheme="minorHAnsi" w:eastAsiaTheme="minorEastAsia" w:hAnsiTheme="minorHAnsi" w:cstheme="minorBidi"/>
                <w:sz w:val="22"/>
                <w:szCs w:val="22"/>
              </w:rPr>
              <w:t xml:space="preserve"> </w:t>
            </w:r>
            <w:r w:rsidR="00BB407E" w:rsidRPr="00831C4E">
              <w:rPr>
                <w:rFonts w:asciiTheme="minorHAnsi" w:eastAsiaTheme="minorEastAsia" w:hAnsiTheme="minorHAnsi" w:cstheme="minorBidi"/>
                <w:sz w:val="22"/>
                <w:szCs w:val="22"/>
              </w:rPr>
              <w:t>i</w:t>
            </w:r>
            <w:r w:rsidR="00612C6A" w:rsidRPr="00831C4E">
              <w:rPr>
                <w:rFonts w:asciiTheme="minorHAnsi" w:eastAsiaTheme="minorEastAsia" w:hAnsiTheme="minorHAnsi" w:cstheme="minorBidi"/>
                <w:sz w:val="22"/>
                <w:szCs w:val="22"/>
              </w:rPr>
              <w:t>mpacting</w:t>
            </w:r>
            <w:r w:rsidR="00B84290" w:rsidRPr="00831C4E">
              <w:rPr>
                <w:rFonts w:asciiTheme="minorHAnsi" w:eastAsiaTheme="minorEastAsia" w:hAnsiTheme="minorHAnsi" w:cstheme="minorBidi"/>
                <w:sz w:val="22"/>
                <w:szCs w:val="22"/>
              </w:rPr>
              <w:t xml:space="preserve"> FLS’s clients </w:t>
            </w:r>
            <w:r w:rsidR="007D16E1" w:rsidRPr="00831C4E">
              <w:rPr>
                <w:rFonts w:asciiTheme="minorHAnsi" w:eastAsiaTheme="minorEastAsia" w:hAnsiTheme="minorHAnsi" w:cstheme="minorBidi"/>
                <w:sz w:val="22"/>
                <w:szCs w:val="22"/>
              </w:rPr>
              <w:t>and communities</w:t>
            </w:r>
            <w:r w:rsidR="00E03ED4" w:rsidRPr="00831C4E">
              <w:rPr>
                <w:rFonts w:asciiTheme="minorHAnsi" w:eastAsiaTheme="minorEastAsia" w:hAnsiTheme="minorHAnsi" w:cstheme="minorBidi"/>
                <w:sz w:val="22"/>
                <w:szCs w:val="22"/>
              </w:rPr>
              <w:t>,</w:t>
            </w:r>
            <w:r w:rsidR="00CC3C26" w:rsidRPr="00831C4E">
              <w:rPr>
                <w:rFonts w:asciiTheme="minorHAnsi" w:eastAsiaTheme="minorEastAsia" w:hAnsiTheme="minorHAnsi" w:cstheme="minorBidi"/>
                <w:sz w:val="22"/>
                <w:szCs w:val="22"/>
              </w:rPr>
              <w:t xml:space="preserve"> and</w:t>
            </w:r>
            <w:r w:rsidR="00A00099" w:rsidRPr="00831C4E">
              <w:rPr>
                <w:rFonts w:asciiTheme="minorHAnsi" w:eastAsiaTheme="minorEastAsia" w:hAnsiTheme="minorHAnsi" w:cstheme="minorBidi"/>
                <w:sz w:val="22"/>
                <w:szCs w:val="22"/>
              </w:rPr>
              <w:t xml:space="preserve"> b</w:t>
            </w:r>
            <w:r w:rsidR="00631D26" w:rsidRPr="00831C4E">
              <w:rPr>
                <w:rFonts w:asciiTheme="minorHAnsi" w:eastAsiaTheme="minorEastAsia" w:hAnsiTheme="minorHAnsi" w:cstheme="minorBidi"/>
                <w:sz w:val="22"/>
                <w:szCs w:val="22"/>
              </w:rPr>
              <w:t>uild</w:t>
            </w:r>
            <w:r w:rsidR="00DA064F" w:rsidRPr="00831C4E">
              <w:rPr>
                <w:rFonts w:asciiTheme="minorHAnsi" w:eastAsiaTheme="minorEastAsia" w:hAnsiTheme="minorHAnsi" w:cstheme="minorBidi"/>
                <w:sz w:val="22"/>
                <w:szCs w:val="22"/>
              </w:rPr>
              <w:t>ing</w:t>
            </w:r>
            <w:r w:rsidR="00A00099" w:rsidRPr="00831C4E">
              <w:rPr>
                <w:rFonts w:asciiTheme="minorHAnsi" w:eastAsiaTheme="minorEastAsia" w:hAnsiTheme="minorHAnsi" w:cstheme="minorBidi"/>
                <w:sz w:val="22"/>
                <w:szCs w:val="22"/>
              </w:rPr>
              <w:t xml:space="preserve"> public interest lawyering capability across FLS</w:t>
            </w:r>
            <w:r w:rsidR="00052F86" w:rsidRPr="00831C4E">
              <w:rPr>
                <w:rFonts w:asciiTheme="minorHAnsi" w:eastAsiaTheme="minorEastAsia" w:hAnsiTheme="minorHAnsi" w:cstheme="minorBidi"/>
                <w:sz w:val="22"/>
                <w:szCs w:val="22"/>
              </w:rPr>
              <w:t>; and</w:t>
            </w:r>
          </w:p>
          <w:p w14:paraId="336C393D" w14:textId="4EE2490F" w:rsidR="00052F86" w:rsidRPr="00831C4E" w:rsidRDefault="00052F86" w:rsidP="00831C4E">
            <w:pPr>
              <w:pStyle w:val="ListParagraph"/>
              <w:numPr>
                <w:ilvl w:val="0"/>
                <w:numId w:val="45"/>
              </w:numPr>
              <w:shd w:val="clear" w:color="auto" w:fill="FFFFFF" w:themeFill="background1"/>
              <w:rPr>
                <w:rFonts w:asciiTheme="minorHAnsi" w:eastAsiaTheme="minorEastAsia" w:hAnsiTheme="minorHAnsi" w:cstheme="minorBidi"/>
                <w:sz w:val="22"/>
                <w:szCs w:val="22"/>
              </w:rPr>
            </w:pPr>
            <w:r w:rsidRPr="00831C4E">
              <w:rPr>
                <w:rFonts w:asciiTheme="minorHAnsi" w:eastAsiaTheme="minorEastAsia" w:hAnsiTheme="minorHAnsi" w:cstheme="minorBidi"/>
                <w:sz w:val="22"/>
                <w:szCs w:val="22"/>
              </w:rPr>
              <w:lastRenderedPageBreak/>
              <w:t>Prison Legal Service – which upholds the rights of people in prison by providing safe and inclusive legal advice and casework, delivering community legal education and undertaking systemic advocacy</w:t>
            </w:r>
            <w:r w:rsidR="00224897" w:rsidRPr="00831C4E">
              <w:rPr>
                <w:rFonts w:asciiTheme="minorHAnsi" w:eastAsiaTheme="minorEastAsia" w:hAnsiTheme="minorHAnsi" w:cstheme="minorBidi"/>
                <w:sz w:val="22"/>
                <w:szCs w:val="22"/>
              </w:rPr>
              <w:t>.</w:t>
            </w:r>
          </w:p>
          <w:p w14:paraId="67DBEEE0" w14:textId="77777777" w:rsidR="00052F86" w:rsidRDefault="00052F86" w:rsidP="7F8141A0">
            <w:pPr>
              <w:pStyle w:val="ListParagraph"/>
              <w:shd w:val="clear" w:color="auto" w:fill="FFFFFF" w:themeFill="background1"/>
              <w:rPr>
                <w:rFonts w:asciiTheme="minorHAnsi" w:eastAsiaTheme="minorEastAsia" w:hAnsiTheme="minorHAnsi" w:cstheme="minorBidi"/>
                <w:sz w:val="22"/>
                <w:szCs w:val="22"/>
              </w:rPr>
            </w:pPr>
          </w:p>
          <w:p w14:paraId="247CD7FF" w14:textId="77777777" w:rsidR="002453C7" w:rsidRPr="00831C4E" w:rsidRDefault="002453C7" w:rsidP="00831C4E">
            <w:pPr>
              <w:pStyle w:val="ListParagraph"/>
              <w:shd w:val="clear" w:color="auto" w:fill="FFFFFF" w:themeFill="background1"/>
              <w:rPr>
                <w:rFonts w:asciiTheme="minorHAnsi" w:eastAsiaTheme="minorEastAsia" w:hAnsiTheme="minorHAnsi" w:cstheme="minorBidi"/>
                <w:sz w:val="22"/>
                <w:szCs w:val="22"/>
              </w:rPr>
            </w:pPr>
          </w:p>
          <w:p w14:paraId="7203B2C7" w14:textId="77777777" w:rsidR="002453C7" w:rsidRDefault="002453C7" w:rsidP="7F8141A0">
            <w:pPr>
              <w:shd w:val="clear" w:color="auto" w:fill="FFFFFF" w:themeFill="background1"/>
              <w:rPr>
                <w:rFonts w:asciiTheme="minorHAnsi" w:eastAsiaTheme="minorEastAsia" w:hAnsiTheme="minorHAnsi" w:cstheme="minorBidi"/>
                <w:sz w:val="22"/>
                <w:szCs w:val="22"/>
              </w:rPr>
            </w:pPr>
          </w:p>
          <w:p w14:paraId="319F1F7F" w14:textId="184D8C15" w:rsidR="5EC3C7C4" w:rsidRPr="00831C4E" w:rsidRDefault="6F555997" w:rsidP="46CEEACA">
            <w:pPr>
              <w:shd w:val="clear" w:color="auto" w:fill="FFFFFF" w:themeFill="background1"/>
              <w:rPr>
                <w:rFonts w:asciiTheme="minorHAnsi" w:hAnsiTheme="minorHAnsi" w:cstheme="minorBidi"/>
                <w:sz w:val="22"/>
                <w:szCs w:val="22"/>
              </w:rPr>
            </w:pPr>
            <w:r w:rsidRPr="46CEEACA">
              <w:rPr>
                <w:rFonts w:asciiTheme="minorHAnsi" w:eastAsiaTheme="minorEastAsia" w:hAnsiTheme="minorHAnsi" w:cstheme="minorBidi"/>
                <w:sz w:val="22"/>
                <w:szCs w:val="22"/>
              </w:rPr>
              <w:t>The Managing Lawyer</w:t>
            </w:r>
            <w:r w:rsidR="79A18FAA" w:rsidRPr="46CEEACA">
              <w:rPr>
                <w:rFonts w:asciiTheme="minorHAnsi" w:eastAsiaTheme="minorEastAsia" w:hAnsiTheme="minorHAnsi" w:cstheme="minorBidi"/>
                <w:sz w:val="22"/>
                <w:szCs w:val="22"/>
              </w:rPr>
              <w:t xml:space="preserve"> – PIPL:</w:t>
            </w:r>
          </w:p>
          <w:p w14:paraId="24D601D7" w14:textId="77777777" w:rsidR="005D0A78" w:rsidRPr="00831C4E" w:rsidRDefault="005D0A78" w:rsidP="00831C4E">
            <w:pPr>
              <w:pStyle w:val="ListParagraph"/>
              <w:numPr>
                <w:ilvl w:val="0"/>
                <w:numId w:val="45"/>
              </w:numPr>
              <w:shd w:val="clear" w:color="auto" w:fill="FFFFFF" w:themeFill="background1"/>
              <w:rPr>
                <w:rFonts w:asciiTheme="minorHAnsi" w:hAnsiTheme="minorHAnsi" w:cstheme="minorBidi"/>
                <w:sz w:val="22"/>
                <w:szCs w:val="22"/>
              </w:rPr>
            </w:pPr>
            <w:r w:rsidRPr="00831C4E">
              <w:rPr>
                <w:rFonts w:asciiTheme="minorHAnsi" w:hAnsiTheme="minorHAnsi" w:cstheme="minorBidi"/>
                <w:sz w:val="22"/>
                <w:szCs w:val="22"/>
              </w:rPr>
              <w:t>Conducts complex public interest litigation and casework</w:t>
            </w:r>
          </w:p>
          <w:p w14:paraId="6476421D" w14:textId="49C1314F" w:rsidR="002C46F3" w:rsidRPr="00831C4E" w:rsidRDefault="5A053FA9" w:rsidP="7F8141A0">
            <w:pPr>
              <w:pStyle w:val="ListParagraph"/>
              <w:numPr>
                <w:ilvl w:val="0"/>
                <w:numId w:val="45"/>
              </w:numPr>
              <w:shd w:val="clear" w:color="auto" w:fill="FFFFFF" w:themeFill="background1"/>
              <w:rPr>
                <w:rFonts w:asciiTheme="minorHAnsi" w:hAnsiTheme="minorHAnsi" w:cstheme="minorBidi"/>
                <w:sz w:val="22"/>
                <w:szCs w:val="22"/>
              </w:rPr>
            </w:pPr>
            <w:proofErr w:type="gramStart"/>
            <w:r w:rsidRPr="7F8141A0">
              <w:rPr>
                <w:rFonts w:asciiTheme="minorHAnsi" w:hAnsiTheme="minorHAnsi" w:cstheme="minorBidi"/>
                <w:sz w:val="22"/>
                <w:szCs w:val="22"/>
              </w:rPr>
              <w:t>Oversees</w:t>
            </w:r>
            <w:proofErr w:type="gramEnd"/>
            <w:r w:rsidR="3341AB28" w:rsidRPr="7F8141A0">
              <w:rPr>
                <w:rFonts w:asciiTheme="minorHAnsi" w:hAnsiTheme="minorHAnsi" w:cstheme="minorBidi"/>
                <w:sz w:val="22"/>
                <w:szCs w:val="22"/>
              </w:rPr>
              <w:t xml:space="preserve"> </w:t>
            </w:r>
            <w:r w:rsidRPr="7F8141A0">
              <w:rPr>
                <w:rFonts w:asciiTheme="minorHAnsi" w:hAnsiTheme="minorHAnsi" w:cstheme="minorBidi"/>
                <w:sz w:val="22"/>
                <w:szCs w:val="22"/>
              </w:rPr>
              <w:t>Public Interest Law and the Prison Legal Service</w:t>
            </w:r>
          </w:p>
          <w:p w14:paraId="1CF66D2A" w14:textId="435DB608" w:rsidR="00715868" w:rsidRPr="00831C4E" w:rsidRDefault="00715868" w:rsidP="00831C4E">
            <w:pPr>
              <w:pStyle w:val="ListParagraph"/>
              <w:numPr>
                <w:ilvl w:val="0"/>
                <w:numId w:val="45"/>
              </w:numPr>
              <w:shd w:val="clear" w:color="auto" w:fill="FFFFFF" w:themeFill="background1"/>
              <w:rPr>
                <w:rFonts w:asciiTheme="minorHAnsi" w:hAnsiTheme="minorHAnsi" w:cstheme="minorBidi"/>
                <w:sz w:val="22"/>
                <w:szCs w:val="22"/>
              </w:rPr>
            </w:pPr>
            <w:r w:rsidRPr="00831C4E">
              <w:rPr>
                <w:rFonts w:asciiTheme="minorHAnsi" w:hAnsiTheme="minorHAnsi" w:cstheme="minorBidi"/>
                <w:sz w:val="22"/>
                <w:szCs w:val="22"/>
              </w:rPr>
              <w:t>Leads</w:t>
            </w:r>
            <w:r w:rsidR="003A6B72" w:rsidRPr="00831C4E">
              <w:rPr>
                <w:rFonts w:asciiTheme="minorHAnsi" w:hAnsiTheme="minorHAnsi" w:cstheme="minorBidi"/>
                <w:sz w:val="22"/>
                <w:szCs w:val="22"/>
              </w:rPr>
              <w:t xml:space="preserve"> the PIPL team</w:t>
            </w:r>
          </w:p>
          <w:p w14:paraId="235EE05F" w14:textId="4F2F4DAF" w:rsidR="009B38DF" w:rsidRPr="00831C4E" w:rsidRDefault="009B38DF" w:rsidP="00831C4E">
            <w:pPr>
              <w:pStyle w:val="ListParagraph"/>
              <w:numPr>
                <w:ilvl w:val="0"/>
                <w:numId w:val="45"/>
              </w:numPr>
              <w:shd w:val="clear" w:color="auto" w:fill="FFFFFF" w:themeFill="background1"/>
              <w:rPr>
                <w:rFonts w:asciiTheme="minorHAnsi" w:hAnsiTheme="minorHAnsi" w:cstheme="minorBidi"/>
                <w:sz w:val="22"/>
                <w:szCs w:val="22"/>
              </w:rPr>
            </w:pPr>
            <w:r w:rsidRPr="00831C4E">
              <w:rPr>
                <w:rFonts w:asciiTheme="minorHAnsi" w:hAnsiTheme="minorHAnsi" w:cstheme="minorBidi"/>
                <w:sz w:val="22"/>
                <w:szCs w:val="22"/>
              </w:rPr>
              <w:t>Contributes to Legal Practice and organisation-wide leadership</w:t>
            </w:r>
          </w:p>
          <w:p w14:paraId="0A4CD4E3" w14:textId="77777777" w:rsidR="00D507CA" w:rsidRPr="00831C4E" w:rsidRDefault="00D507CA" w:rsidP="00831C4E">
            <w:pPr>
              <w:widowControl w:val="0"/>
              <w:shd w:val="clear" w:color="auto" w:fill="FFFFFF" w:themeFill="background1"/>
              <w:rPr>
                <w:rFonts w:asciiTheme="minorHAnsi" w:eastAsiaTheme="minorEastAsia" w:hAnsiTheme="minorHAnsi" w:cstheme="minorBidi"/>
                <w:sz w:val="22"/>
                <w:szCs w:val="22"/>
              </w:rPr>
            </w:pPr>
          </w:p>
          <w:p w14:paraId="00EFDE79" w14:textId="50051232" w:rsidR="5EC3C7C4" w:rsidRDefault="003F3537" w:rsidP="00831C4E">
            <w:pPr>
              <w:shd w:val="clear" w:color="auto" w:fill="FFFFFF" w:themeFill="background1"/>
              <w:rPr>
                <w:rFonts w:asciiTheme="minorHAnsi" w:eastAsiaTheme="minorEastAsia" w:hAnsiTheme="minorHAnsi" w:cstheme="minorBidi"/>
                <w:sz w:val="22"/>
                <w:szCs w:val="22"/>
              </w:rPr>
            </w:pPr>
            <w:r w:rsidRPr="00831C4E">
              <w:rPr>
                <w:rFonts w:asciiTheme="minorHAnsi" w:eastAsiaTheme="minorEastAsia" w:hAnsiTheme="minorHAnsi" w:cstheme="minorBidi"/>
                <w:sz w:val="22"/>
                <w:szCs w:val="22"/>
              </w:rPr>
              <w:t xml:space="preserve">The position works </w:t>
            </w:r>
            <w:r w:rsidR="00050B1E">
              <w:rPr>
                <w:rFonts w:ascii="Calibri" w:hAnsi="Calibri" w:cs="Calibri"/>
                <w:sz w:val="22"/>
                <w:szCs w:val="22"/>
              </w:rPr>
              <w:t>in close collaboration</w:t>
            </w:r>
            <w:r w:rsidRPr="00831C4E">
              <w:rPr>
                <w:rFonts w:asciiTheme="minorHAnsi" w:eastAsiaTheme="minorEastAsia" w:hAnsiTheme="minorHAnsi" w:cstheme="minorBidi"/>
                <w:sz w:val="22"/>
                <w:szCs w:val="22"/>
              </w:rPr>
              <w:t xml:space="preserve"> with other Managing Lawyers and</w:t>
            </w:r>
            <w:r w:rsidR="00DA2C88" w:rsidRPr="00831C4E">
              <w:rPr>
                <w:rFonts w:asciiTheme="minorHAnsi" w:eastAsiaTheme="minorEastAsia" w:hAnsiTheme="minorHAnsi" w:cstheme="minorBidi"/>
                <w:sz w:val="22"/>
                <w:szCs w:val="22"/>
              </w:rPr>
              <w:t xml:space="preserve"> the </w:t>
            </w:r>
            <w:r w:rsidR="00050B1E">
              <w:rPr>
                <w:rFonts w:asciiTheme="minorHAnsi" w:eastAsiaTheme="minorEastAsia" w:hAnsiTheme="minorHAnsi" w:cstheme="minorBidi"/>
                <w:sz w:val="22"/>
                <w:szCs w:val="22"/>
              </w:rPr>
              <w:t>Manager – Policy and Advocacy</w:t>
            </w:r>
            <w:r w:rsidR="00A10BDC" w:rsidRPr="00831C4E">
              <w:rPr>
                <w:rFonts w:asciiTheme="minorHAnsi" w:eastAsiaTheme="minorEastAsia" w:hAnsiTheme="minorHAnsi" w:cstheme="minorBidi"/>
                <w:sz w:val="22"/>
                <w:szCs w:val="22"/>
              </w:rPr>
              <w:t>.</w:t>
            </w:r>
          </w:p>
          <w:p w14:paraId="03A19419" w14:textId="77777777" w:rsidR="002A498B" w:rsidRDefault="002A498B">
            <w:pPr>
              <w:rPr>
                <w:rFonts w:asciiTheme="minorHAnsi" w:eastAsiaTheme="minorEastAsia" w:hAnsiTheme="minorHAnsi" w:cstheme="minorBidi"/>
                <w:sz w:val="22"/>
                <w:szCs w:val="22"/>
              </w:rPr>
            </w:pPr>
          </w:p>
          <w:p w14:paraId="4307083A" w14:textId="20BA5B5F" w:rsidR="0018026A" w:rsidRDefault="0018026A" w:rsidP="523BEFE1">
            <w:pPr>
              <w:widowControl w:val="0"/>
              <w:rPr>
                <w:rFonts w:asciiTheme="minorHAnsi" w:eastAsiaTheme="minorEastAsia" w:hAnsiTheme="minorHAnsi" w:cstheme="minorBidi"/>
                <w:sz w:val="22"/>
                <w:szCs w:val="22"/>
                <w:highlight w:val="yellow"/>
              </w:rPr>
            </w:pPr>
          </w:p>
        </w:tc>
      </w:tr>
      <w:tr w:rsidR="00CC3C26" w14:paraId="7AB8259E" w14:textId="77777777" w:rsidTr="7F8141A0">
        <w:trPr>
          <w:trHeight w:val="345"/>
        </w:trPr>
        <w:tc>
          <w:tcPr>
            <w:tcW w:w="2265" w:type="dxa"/>
          </w:tcPr>
          <w:p w14:paraId="4E49918D" w14:textId="77777777" w:rsidR="00CC3C26" w:rsidRDefault="00CC3C26" w:rsidP="0DAB7693">
            <w:pPr>
              <w:widowControl w:val="0"/>
              <w:spacing w:line="260" w:lineRule="exact"/>
              <w:jc w:val="right"/>
              <w:rPr>
                <w:rFonts w:asciiTheme="minorHAnsi" w:eastAsia="Franklin Gothic Book" w:hAnsiTheme="minorHAnsi" w:cstheme="minorBidi"/>
                <w:b/>
                <w:bCs/>
                <w:color w:val="0455AE"/>
                <w:sz w:val="22"/>
                <w:szCs w:val="22"/>
                <w:lang w:eastAsia="en-AU" w:bidi="en-AU"/>
              </w:rPr>
            </w:pPr>
          </w:p>
        </w:tc>
        <w:tc>
          <w:tcPr>
            <w:tcW w:w="7230" w:type="dxa"/>
          </w:tcPr>
          <w:p w14:paraId="7761B70B" w14:textId="77777777" w:rsidR="00CC3C26" w:rsidRDefault="00CC3C26">
            <w:pPr>
              <w:rPr>
                <w:rFonts w:asciiTheme="minorHAnsi" w:eastAsiaTheme="minorEastAsia" w:hAnsiTheme="minorHAnsi" w:cstheme="minorBidi"/>
                <w:sz w:val="22"/>
                <w:szCs w:val="22"/>
                <w:highlight w:val="yellow"/>
              </w:rPr>
            </w:pPr>
          </w:p>
        </w:tc>
      </w:tr>
    </w:tbl>
    <w:p w14:paraId="237672CC" w14:textId="215AD42B" w:rsidR="0DAB7693" w:rsidRDefault="5D24F412" w:rsidP="0C94174A">
      <w:pPr>
        <w:pStyle w:val="Heading1"/>
        <w:rPr>
          <w:rFonts w:asciiTheme="minorHAnsi" w:eastAsiaTheme="minorEastAsia" w:hAnsiTheme="minorHAnsi" w:cstheme="minorBidi"/>
          <w:sz w:val="24"/>
          <w:szCs w:val="24"/>
          <w:lang w:eastAsia="en-US"/>
        </w:rPr>
      </w:pPr>
      <w:r>
        <w:t>KEY DUTIES AND RESPONSIBILITIES</w:t>
      </w:r>
    </w:p>
    <w:p w14:paraId="2D00DB10" w14:textId="0B47FFD5" w:rsidR="0DAB7693" w:rsidRDefault="0DAB7693" w:rsidP="0DAB7693">
      <w:pPr>
        <w:widowControl w:val="0"/>
        <w:spacing w:line="260" w:lineRule="exact"/>
        <w:rPr>
          <w:rFonts w:asciiTheme="minorHAnsi" w:eastAsia="Franklin Gothic Book" w:hAnsiTheme="minorHAnsi" w:cstheme="minorBidi"/>
          <w:b/>
          <w:bCs/>
          <w:sz w:val="22"/>
          <w:szCs w:val="22"/>
          <w:lang w:eastAsia="en-AU" w:bidi="en-AU"/>
        </w:rPr>
      </w:pPr>
    </w:p>
    <w:tbl>
      <w:tblPr>
        <w:tblStyle w:val="TableGrid"/>
        <w:tblW w:w="0" w:type="auto"/>
        <w:tblLayout w:type="fixed"/>
        <w:tblLook w:val="06A0" w:firstRow="1" w:lastRow="0" w:firstColumn="1" w:lastColumn="0" w:noHBand="1" w:noVBand="1"/>
      </w:tblPr>
      <w:tblGrid>
        <w:gridCol w:w="2520"/>
        <w:gridCol w:w="6975"/>
      </w:tblGrid>
      <w:tr w:rsidR="00F106AA" w14:paraId="0552A30D" w14:textId="77777777" w:rsidTr="7F8141A0">
        <w:trPr>
          <w:trHeight w:val="300"/>
        </w:trPr>
        <w:tc>
          <w:tcPr>
            <w:tcW w:w="2520" w:type="dxa"/>
            <w:shd w:val="clear" w:color="auto" w:fill="FFFFFF" w:themeFill="background1"/>
          </w:tcPr>
          <w:p w14:paraId="32472F5D" w14:textId="3B74DBFF" w:rsidR="00F106AA" w:rsidRPr="00EA7A79" w:rsidRDefault="00A214DC" w:rsidP="0F25F9C2">
            <w:pPr>
              <w:jc w:val="right"/>
              <w:rPr>
                <w:rFonts w:asciiTheme="minorHAnsi" w:hAnsiTheme="minorHAnsi" w:cstheme="minorBidi"/>
                <w:b/>
                <w:bCs/>
                <w:color w:val="2F5496" w:themeColor="accent1" w:themeShade="BF"/>
                <w:sz w:val="22"/>
                <w:szCs w:val="22"/>
                <w:lang w:val="en-US" w:eastAsia="en-US"/>
              </w:rPr>
            </w:pPr>
            <w:r>
              <w:rPr>
                <w:rFonts w:asciiTheme="minorHAnsi" w:hAnsiTheme="minorHAnsi" w:cstheme="minorBidi"/>
                <w:b/>
                <w:bCs/>
                <w:color w:val="2F5496" w:themeColor="accent1" w:themeShade="BF"/>
                <w:sz w:val="22"/>
                <w:szCs w:val="22"/>
                <w:lang w:val="en-US" w:eastAsia="en-US"/>
              </w:rPr>
              <w:t xml:space="preserve">Legal </w:t>
            </w:r>
            <w:r w:rsidR="003E7B94">
              <w:rPr>
                <w:rFonts w:asciiTheme="minorHAnsi" w:hAnsiTheme="minorHAnsi" w:cstheme="minorBidi"/>
                <w:b/>
                <w:bCs/>
                <w:color w:val="2F5496" w:themeColor="accent1" w:themeShade="BF"/>
                <w:sz w:val="22"/>
                <w:szCs w:val="22"/>
                <w:lang w:val="en-US" w:eastAsia="en-US"/>
              </w:rPr>
              <w:t>s</w:t>
            </w:r>
            <w:r>
              <w:rPr>
                <w:rFonts w:asciiTheme="minorHAnsi" w:hAnsiTheme="minorHAnsi" w:cstheme="minorBidi"/>
                <w:b/>
                <w:bCs/>
                <w:color w:val="2F5496" w:themeColor="accent1" w:themeShade="BF"/>
                <w:sz w:val="22"/>
                <w:szCs w:val="22"/>
                <w:lang w:val="en-US" w:eastAsia="en-US"/>
              </w:rPr>
              <w:t>er</w:t>
            </w:r>
            <w:r w:rsidR="00CF3E6E">
              <w:rPr>
                <w:rFonts w:asciiTheme="minorHAnsi" w:hAnsiTheme="minorHAnsi" w:cstheme="minorBidi"/>
                <w:b/>
                <w:bCs/>
                <w:color w:val="2F5496" w:themeColor="accent1" w:themeShade="BF"/>
                <w:sz w:val="22"/>
                <w:szCs w:val="22"/>
                <w:lang w:val="en-US" w:eastAsia="en-US"/>
              </w:rPr>
              <w:t>vice</w:t>
            </w:r>
            <w:r w:rsidR="0050085E">
              <w:rPr>
                <w:rFonts w:asciiTheme="minorHAnsi" w:hAnsiTheme="minorHAnsi" w:cstheme="minorBidi"/>
                <w:b/>
                <w:bCs/>
                <w:color w:val="2F5496" w:themeColor="accent1" w:themeShade="BF"/>
                <w:sz w:val="22"/>
                <w:szCs w:val="22"/>
                <w:lang w:val="en-US" w:eastAsia="en-US"/>
              </w:rPr>
              <w:t xml:space="preserve"> </w:t>
            </w:r>
            <w:r w:rsidR="003E7B94">
              <w:rPr>
                <w:rFonts w:asciiTheme="minorHAnsi" w:hAnsiTheme="minorHAnsi" w:cstheme="minorBidi"/>
                <w:b/>
                <w:bCs/>
                <w:color w:val="2F5496" w:themeColor="accent1" w:themeShade="BF"/>
                <w:sz w:val="22"/>
                <w:szCs w:val="22"/>
                <w:lang w:val="en-US" w:eastAsia="en-US"/>
              </w:rPr>
              <w:t>d</w:t>
            </w:r>
            <w:r w:rsidR="0050085E">
              <w:rPr>
                <w:rFonts w:asciiTheme="minorHAnsi" w:hAnsiTheme="minorHAnsi" w:cstheme="minorBidi"/>
                <w:b/>
                <w:bCs/>
                <w:color w:val="2F5496" w:themeColor="accent1" w:themeShade="BF"/>
                <w:sz w:val="22"/>
                <w:szCs w:val="22"/>
                <w:lang w:val="en-US" w:eastAsia="en-US"/>
              </w:rPr>
              <w:t>elivery</w:t>
            </w:r>
          </w:p>
        </w:tc>
        <w:tc>
          <w:tcPr>
            <w:tcW w:w="6975" w:type="dxa"/>
            <w:shd w:val="clear" w:color="auto" w:fill="FFFFFF" w:themeFill="background1"/>
          </w:tcPr>
          <w:p w14:paraId="38ADA2CE" w14:textId="58F988EC" w:rsidR="00E13FDD" w:rsidRPr="00D61447" w:rsidRDefault="5820DBCD" w:rsidP="46CEEACA">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46CEEACA">
              <w:rPr>
                <w:rFonts w:asciiTheme="minorHAnsi" w:eastAsia="Franklin Gothic Book" w:hAnsiTheme="minorHAnsi" w:cstheme="minorBidi"/>
                <w:sz w:val="22"/>
                <w:szCs w:val="22"/>
                <w:lang w:eastAsia="en-AU" w:bidi="en-AU"/>
              </w:rPr>
              <w:t>Work collaboratively</w:t>
            </w:r>
            <w:r w:rsidR="7F1AA0D8" w:rsidRPr="46CEEACA">
              <w:rPr>
                <w:rFonts w:asciiTheme="minorHAnsi" w:eastAsia="Franklin Gothic Book" w:hAnsiTheme="minorHAnsi" w:cstheme="minorBidi"/>
                <w:sz w:val="22"/>
                <w:szCs w:val="22"/>
                <w:lang w:eastAsia="en-AU" w:bidi="en-AU"/>
              </w:rPr>
              <w:t xml:space="preserve"> with Managing Lawyers and Manager – Policy and Advocacy</w:t>
            </w:r>
            <w:r w:rsidRPr="46CEEACA">
              <w:rPr>
                <w:rFonts w:asciiTheme="minorHAnsi" w:eastAsia="Franklin Gothic Book" w:hAnsiTheme="minorHAnsi" w:cstheme="minorBidi"/>
                <w:sz w:val="22"/>
                <w:szCs w:val="22"/>
                <w:lang w:eastAsia="en-AU" w:bidi="en-AU"/>
              </w:rPr>
              <w:t xml:space="preserve"> to identify opportunities for public interest </w:t>
            </w:r>
            <w:r w:rsidR="05D89819" w:rsidRPr="46CEEACA">
              <w:rPr>
                <w:rFonts w:asciiTheme="minorHAnsi" w:eastAsia="Franklin Gothic Book" w:hAnsiTheme="minorHAnsi" w:cstheme="minorBidi"/>
                <w:sz w:val="22"/>
                <w:szCs w:val="22"/>
                <w:lang w:eastAsia="en-AU" w:bidi="en-AU"/>
              </w:rPr>
              <w:t xml:space="preserve">litigation and </w:t>
            </w:r>
            <w:r w:rsidRPr="46CEEACA">
              <w:rPr>
                <w:rFonts w:asciiTheme="minorHAnsi" w:eastAsia="Franklin Gothic Book" w:hAnsiTheme="minorHAnsi" w:cstheme="minorBidi"/>
                <w:sz w:val="22"/>
                <w:szCs w:val="22"/>
                <w:lang w:eastAsia="en-AU" w:bidi="en-AU"/>
              </w:rPr>
              <w:t>casework</w:t>
            </w:r>
          </w:p>
          <w:p w14:paraId="6FF0D61A" w14:textId="427A425C" w:rsidR="00F106AA" w:rsidRPr="00D61447" w:rsidRDefault="0039328C" w:rsidP="46CEEACA">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46CEEACA">
              <w:rPr>
                <w:rFonts w:asciiTheme="minorHAnsi" w:eastAsia="Franklin Gothic Book" w:hAnsiTheme="minorHAnsi" w:cstheme="minorBidi"/>
                <w:sz w:val="22"/>
                <w:szCs w:val="22"/>
                <w:lang w:eastAsia="en-AU" w:bidi="en-AU"/>
              </w:rPr>
              <w:t>Conduct</w:t>
            </w:r>
            <w:r w:rsidR="00457D59" w:rsidRPr="46CEEACA">
              <w:rPr>
                <w:rFonts w:asciiTheme="minorHAnsi" w:eastAsia="Franklin Gothic Book" w:hAnsiTheme="minorHAnsi" w:cstheme="minorBidi"/>
                <w:sz w:val="22"/>
                <w:szCs w:val="22"/>
                <w:lang w:eastAsia="en-AU" w:bidi="en-AU"/>
              </w:rPr>
              <w:t xml:space="preserve"> </w:t>
            </w:r>
            <w:r w:rsidR="00A53C2B" w:rsidRPr="46CEEACA">
              <w:rPr>
                <w:rFonts w:asciiTheme="minorHAnsi" w:eastAsia="Franklin Gothic Book" w:hAnsiTheme="minorHAnsi" w:cstheme="minorBidi"/>
                <w:sz w:val="22"/>
                <w:szCs w:val="22"/>
                <w:lang w:eastAsia="en-AU" w:bidi="en-AU"/>
              </w:rPr>
              <w:t xml:space="preserve">complex </w:t>
            </w:r>
            <w:r w:rsidR="00457D59" w:rsidRPr="46CEEACA">
              <w:rPr>
                <w:rFonts w:asciiTheme="minorHAnsi" w:eastAsia="Franklin Gothic Book" w:hAnsiTheme="minorHAnsi" w:cstheme="minorBidi"/>
                <w:sz w:val="22"/>
                <w:szCs w:val="22"/>
                <w:lang w:eastAsia="en-AU" w:bidi="en-AU"/>
              </w:rPr>
              <w:t xml:space="preserve">public interest </w:t>
            </w:r>
            <w:r w:rsidR="000854C0" w:rsidRPr="46CEEACA">
              <w:rPr>
                <w:rFonts w:asciiTheme="minorHAnsi" w:eastAsia="Franklin Gothic Book" w:hAnsiTheme="minorHAnsi" w:cstheme="minorBidi"/>
                <w:sz w:val="22"/>
                <w:szCs w:val="22"/>
                <w:lang w:eastAsia="en-AU" w:bidi="en-AU"/>
              </w:rPr>
              <w:t xml:space="preserve">litigation </w:t>
            </w:r>
            <w:r w:rsidR="00E057C9" w:rsidRPr="46CEEACA">
              <w:rPr>
                <w:rFonts w:asciiTheme="minorHAnsi" w:eastAsia="Franklin Gothic Book" w:hAnsiTheme="minorHAnsi" w:cstheme="minorBidi"/>
                <w:sz w:val="22"/>
                <w:szCs w:val="22"/>
                <w:lang w:eastAsia="en-AU" w:bidi="en-AU"/>
              </w:rPr>
              <w:t xml:space="preserve">and </w:t>
            </w:r>
            <w:r w:rsidR="00AF2209" w:rsidRPr="46CEEACA">
              <w:rPr>
                <w:rFonts w:asciiTheme="minorHAnsi" w:eastAsia="Franklin Gothic Book" w:hAnsiTheme="minorHAnsi" w:cstheme="minorBidi"/>
                <w:sz w:val="22"/>
                <w:szCs w:val="22"/>
                <w:lang w:eastAsia="en-AU" w:bidi="en-AU"/>
              </w:rPr>
              <w:t>casework</w:t>
            </w:r>
            <w:r w:rsidR="5A4C5AD8" w:rsidRPr="46CEEACA">
              <w:rPr>
                <w:rFonts w:asciiTheme="minorHAnsi" w:eastAsia="Franklin Gothic Book" w:hAnsiTheme="minorHAnsi" w:cstheme="minorBidi"/>
                <w:sz w:val="22"/>
                <w:szCs w:val="22"/>
                <w:lang w:eastAsia="en-AU" w:bidi="en-AU"/>
              </w:rPr>
              <w:t xml:space="preserve"> to address systemic issues faced by FLS’s clients and communities</w:t>
            </w:r>
          </w:p>
        </w:tc>
      </w:tr>
      <w:tr w:rsidR="00063C11" w14:paraId="41673169" w14:textId="77777777" w:rsidTr="7F8141A0">
        <w:trPr>
          <w:trHeight w:val="300"/>
        </w:trPr>
        <w:tc>
          <w:tcPr>
            <w:tcW w:w="2520" w:type="dxa"/>
            <w:shd w:val="clear" w:color="auto" w:fill="FFFFFF" w:themeFill="background1"/>
          </w:tcPr>
          <w:p w14:paraId="35DA33DE" w14:textId="2AAEED58" w:rsidR="00063C11" w:rsidRDefault="00063C11" w:rsidP="0F25F9C2">
            <w:pPr>
              <w:jc w:val="right"/>
              <w:rPr>
                <w:rFonts w:asciiTheme="minorHAnsi" w:hAnsiTheme="minorHAnsi" w:cstheme="minorBidi"/>
                <w:b/>
                <w:bCs/>
                <w:color w:val="2F5496" w:themeColor="accent1" w:themeShade="BF"/>
                <w:sz w:val="22"/>
                <w:szCs w:val="22"/>
                <w:lang w:val="en-US" w:eastAsia="en-US"/>
              </w:rPr>
            </w:pPr>
            <w:r>
              <w:rPr>
                <w:rFonts w:asciiTheme="minorHAnsi" w:hAnsiTheme="minorHAnsi" w:cstheme="minorBidi"/>
                <w:b/>
                <w:bCs/>
                <w:color w:val="2F5496" w:themeColor="accent1" w:themeShade="BF"/>
                <w:sz w:val="22"/>
                <w:szCs w:val="22"/>
                <w:lang w:val="en-US" w:eastAsia="en-US"/>
              </w:rPr>
              <w:t>Capacity building</w:t>
            </w:r>
          </w:p>
        </w:tc>
        <w:tc>
          <w:tcPr>
            <w:tcW w:w="6975" w:type="dxa"/>
            <w:shd w:val="clear" w:color="auto" w:fill="FFFFFF" w:themeFill="background1"/>
          </w:tcPr>
          <w:p w14:paraId="0F04ACD5" w14:textId="521E7CE6" w:rsidR="00063C11" w:rsidRPr="00D61447" w:rsidRDefault="008E67CC" w:rsidP="08906A85">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00D61447">
              <w:rPr>
                <w:rFonts w:asciiTheme="minorHAnsi" w:eastAsia="Franklin Gothic Book" w:hAnsiTheme="minorHAnsi" w:cstheme="minorBidi"/>
                <w:sz w:val="22"/>
                <w:szCs w:val="22"/>
                <w:lang w:eastAsia="en-AU" w:bidi="en-AU"/>
              </w:rPr>
              <w:t xml:space="preserve">Build </w:t>
            </w:r>
            <w:r w:rsidR="00124502" w:rsidRPr="00D61447">
              <w:rPr>
                <w:rFonts w:asciiTheme="minorHAnsi" w:eastAsia="Franklin Gothic Book" w:hAnsiTheme="minorHAnsi" w:cstheme="minorBidi"/>
                <w:sz w:val="22"/>
                <w:szCs w:val="22"/>
                <w:lang w:eastAsia="en-AU" w:bidi="en-AU"/>
              </w:rPr>
              <w:t xml:space="preserve">public interest </w:t>
            </w:r>
            <w:r w:rsidR="00CC6F56">
              <w:rPr>
                <w:rFonts w:asciiTheme="minorHAnsi" w:eastAsia="Franklin Gothic Book" w:hAnsiTheme="minorHAnsi" w:cstheme="minorBidi"/>
                <w:sz w:val="22"/>
                <w:szCs w:val="22"/>
                <w:lang w:eastAsia="en-AU" w:bidi="en-AU"/>
              </w:rPr>
              <w:t>lawyering</w:t>
            </w:r>
            <w:r w:rsidR="00F340A6" w:rsidRPr="00D61447">
              <w:rPr>
                <w:rFonts w:asciiTheme="minorHAnsi" w:eastAsia="Franklin Gothic Book" w:hAnsiTheme="minorHAnsi" w:cstheme="minorBidi"/>
                <w:sz w:val="22"/>
                <w:szCs w:val="22"/>
                <w:lang w:eastAsia="en-AU" w:bidi="en-AU"/>
              </w:rPr>
              <w:t xml:space="preserve"> </w:t>
            </w:r>
            <w:r w:rsidRPr="00D61447">
              <w:rPr>
                <w:rFonts w:asciiTheme="minorHAnsi" w:eastAsia="Franklin Gothic Book" w:hAnsiTheme="minorHAnsi" w:cstheme="minorBidi"/>
                <w:sz w:val="22"/>
                <w:szCs w:val="22"/>
                <w:lang w:eastAsia="en-AU" w:bidi="en-AU"/>
              </w:rPr>
              <w:t>capacity</w:t>
            </w:r>
            <w:r w:rsidR="00F81A63" w:rsidRPr="00D61447">
              <w:rPr>
                <w:rFonts w:asciiTheme="minorHAnsi" w:eastAsia="Franklin Gothic Book" w:hAnsiTheme="minorHAnsi" w:cstheme="minorBidi"/>
                <w:sz w:val="22"/>
                <w:szCs w:val="22"/>
                <w:lang w:eastAsia="en-AU" w:bidi="en-AU"/>
              </w:rPr>
              <w:t xml:space="preserve"> acro</w:t>
            </w:r>
            <w:r w:rsidR="00F55B3A" w:rsidRPr="00D61447">
              <w:rPr>
                <w:rFonts w:asciiTheme="minorHAnsi" w:eastAsia="Franklin Gothic Book" w:hAnsiTheme="minorHAnsi" w:cstheme="minorBidi"/>
                <w:sz w:val="22"/>
                <w:szCs w:val="22"/>
                <w:lang w:eastAsia="en-AU" w:bidi="en-AU"/>
              </w:rPr>
              <w:t xml:space="preserve">ss </w:t>
            </w:r>
            <w:r w:rsidR="00AD5772">
              <w:rPr>
                <w:rFonts w:asciiTheme="minorHAnsi" w:eastAsia="Franklin Gothic Book" w:hAnsiTheme="minorHAnsi" w:cstheme="minorBidi"/>
                <w:sz w:val="22"/>
                <w:szCs w:val="22"/>
                <w:lang w:eastAsia="en-AU" w:bidi="en-AU"/>
              </w:rPr>
              <w:t>FLS through training, resources and collaborat</w:t>
            </w:r>
            <w:r w:rsidR="00F06851">
              <w:rPr>
                <w:rFonts w:asciiTheme="minorHAnsi" w:eastAsia="Franklin Gothic Book" w:hAnsiTheme="minorHAnsi" w:cstheme="minorBidi"/>
                <w:sz w:val="22"/>
                <w:szCs w:val="22"/>
                <w:lang w:eastAsia="en-AU" w:bidi="en-AU"/>
              </w:rPr>
              <w:t>i</w:t>
            </w:r>
            <w:r w:rsidR="00AE323B">
              <w:rPr>
                <w:rFonts w:asciiTheme="minorHAnsi" w:eastAsia="Franklin Gothic Book" w:hAnsiTheme="minorHAnsi" w:cstheme="minorBidi"/>
                <w:sz w:val="22"/>
                <w:szCs w:val="22"/>
                <w:lang w:eastAsia="en-AU" w:bidi="en-AU"/>
              </w:rPr>
              <w:t>ng on</w:t>
            </w:r>
            <w:r w:rsidR="00AD5772">
              <w:rPr>
                <w:rFonts w:asciiTheme="minorHAnsi" w:eastAsia="Franklin Gothic Book" w:hAnsiTheme="minorHAnsi" w:cstheme="minorBidi"/>
                <w:sz w:val="22"/>
                <w:szCs w:val="22"/>
                <w:lang w:eastAsia="en-AU" w:bidi="en-AU"/>
              </w:rPr>
              <w:t xml:space="preserve"> case strategy</w:t>
            </w:r>
          </w:p>
        </w:tc>
      </w:tr>
      <w:tr w:rsidR="007B73EF" w14:paraId="3F0251A9" w14:textId="77777777" w:rsidTr="7F8141A0">
        <w:trPr>
          <w:trHeight w:val="300"/>
        </w:trPr>
        <w:tc>
          <w:tcPr>
            <w:tcW w:w="2520" w:type="dxa"/>
          </w:tcPr>
          <w:p w14:paraId="5B4A46D0" w14:textId="5E81A412" w:rsidR="007B73EF" w:rsidRDefault="007B73EF" w:rsidP="007B73EF">
            <w:pPr>
              <w:jc w:val="right"/>
              <w:rPr>
                <w:rFonts w:asciiTheme="minorHAnsi" w:hAnsiTheme="minorHAnsi" w:cstheme="minorBidi"/>
                <w:b/>
                <w:bCs/>
                <w:color w:val="2F5496" w:themeColor="accent1" w:themeShade="BF"/>
                <w:sz w:val="22"/>
                <w:szCs w:val="22"/>
                <w:lang w:val="en-US" w:eastAsia="en-US"/>
              </w:rPr>
            </w:pPr>
            <w:r>
              <w:rPr>
                <w:rFonts w:asciiTheme="minorHAnsi" w:hAnsiTheme="minorHAnsi" w:cstheme="minorBidi"/>
                <w:b/>
                <w:bCs/>
                <w:color w:val="2F5496" w:themeColor="accent1" w:themeShade="BF"/>
                <w:sz w:val="22"/>
                <w:szCs w:val="22"/>
                <w:lang w:val="en-US" w:eastAsia="en-US"/>
              </w:rPr>
              <w:t>Service development</w:t>
            </w:r>
          </w:p>
        </w:tc>
        <w:tc>
          <w:tcPr>
            <w:tcW w:w="6975" w:type="dxa"/>
          </w:tcPr>
          <w:p w14:paraId="4B8B6DDB" w14:textId="6B3C5B15" w:rsidR="007B73EF" w:rsidRDefault="566EEBB7" w:rsidP="7F8141A0">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7F8141A0">
              <w:rPr>
                <w:rFonts w:asciiTheme="minorHAnsi" w:eastAsia="Franklin Gothic Book" w:hAnsiTheme="minorHAnsi" w:cstheme="minorBidi"/>
                <w:sz w:val="22"/>
                <w:szCs w:val="22"/>
                <w:lang w:eastAsia="en-AU" w:bidi="en-AU"/>
              </w:rPr>
              <w:t>Work</w:t>
            </w:r>
            <w:r w:rsidR="1C1AFE9F" w:rsidRPr="7F8141A0">
              <w:rPr>
                <w:rFonts w:asciiTheme="minorHAnsi" w:eastAsia="Franklin Gothic Book" w:hAnsiTheme="minorHAnsi" w:cstheme="minorBidi"/>
                <w:sz w:val="22"/>
                <w:szCs w:val="22"/>
                <w:lang w:eastAsia="en-AU" w:bidi="en-AU"/>
              </w:rPr>
              <w:t xml:space="preserve"> with the Director – Legal Practice</w:t>
            </w:r>
            <w:r w:rsidR="10C64E69" w:rsidRPr="7F8141A0">
              <w:rPr>
                <w:rFonts w:asciiTheme="minorHAnsi" w:eastAsia="Franklin Gothic Book" w:hAnsiTheme="minorHAnsi" w:cstheme="minorBidi"/>
                <w:sz w:val="22"/>
                <w:szCs w:val="22"/>
                <w:lang w:eastAsia="en-AU" w:bidi="en-AU"/>
              </w:rPr>
              <w:t xml:space="preserve"> to </w:t>
            </w:r>
            <w:r w:rsidR="1C1AFE9F" w:rsidRPr="7F8141A0">
              <w:rPr>
                <w:rFonts w:asciiTheme="minorHAnsi" w:eastAsia="Franklin Gothic Book" w:hAnsiTheme="minorHAnsi" w:cstheme="minorBidi"/>
                <w:sz w:val="22"/>
                <w:szCs w:val="22"/>
                <w:lang w:eastAsia="en-AU" w:bidi="en-AU"/>
              </w:rPr>
              <w:t>identify and pursue opportunities to</w:t>
            </w:r>
            <w:r w:rsidR="7EBF3296" w:rsidRPr="7F8141A0">
              <w:rPr>
                <w:rFonts w:asciiTheme="minorHAnsi" w:eastAsia="Franklin Gothic Book" w:hAnsiTheme="minorHAnsi" w:cstheme="minorBidi"/>
                <w:sz w:val="22"/>
                <w:szCs w:val="22"/>
                <w:lang w:eastAsia="en-AU" w:bidi="en-AU"/>
              </w:rPr>
              <w:t xml:space="preserve"> develop</w:t>
            </w:r>
            <w:r w:rsidR="4CFFC09B" w:rsidRPr="7F8141A0">
              <w:rPr>
                <w:rFonts w:asciiTheme="minorHAnsi" w:eastAsia="Franklin Gothic Book" w:hAnsiTheme="minorHAnsi" w:cstheme="minorBidi"/>
                <w:sz w:val="22"/>
                <w:szCs w:val="22"/>
                <w:lang w:eastAsia="en-AU" w:bidi="en-AU"/>
              </w:rPr>
              <w:t xml:space="preserve"> </w:t>
            </w:r>
            <w:r w:rsidR="242BFFF4" w:rsidRPr="7F8141A0">
              <w:rPr>
                <w:rFonts w:asciiTheme="minorHAnsi" w:eastAsia="Franklin Gothic Book" w:hAnsiTheme="minorHAnsi" w:cstheme="minorBidi"/>
                <w:sz w:val="22"/>
                <w:szCs w:val="22"/>
                <w:lang w:eastAsia="en-AU" w:bidi="en-AU"/>
              </w:rPr>
              <w:t xml:space="preserve">Public Interest Law and </w:t>
            </w:r>
            <w:r w:rsidR="653B2F40" w:rsidRPr="7F8141A0">
              <w:rPr>
                <w:rFonts w:asciiTheme="minorHAnsi" w:eastAsia="Franklin Gothic Book" w:hAnsiTheme="minorHAnsi" w:cstheme="minorBidi"/>
                <w:sz w:val="22"/>
                <w:szCs w:val="22"/>
                <w:lang w:eastAsia="en-AU" w:bidi="en-AU"/>
              </w:rPr>
              <w:t xml:space="preserve">the </w:t>
            </w:r>
            <w:r w:rsidR="242BFFF4" w:rsidRPr="7F8141A0">
              <w:rPr>
                <w:rFonts w:asciiTheme="minorHAnsi" w:eastAsia="Franklin Gothic Book" w:hAnsiTheme="minorHAnsi" w:cstheme="minorBidi"/>
                <w:sz w:val="22"/>
                <w:szCs w:val="22"/>
                <w:lang w:eastAsia="en-AU" w:bidi="en-AU"/>
              </w:rPr>
              <w:t>Prison Legal Service</w:t>
            </w:r>
          </w:p>
        </w:tc>
      </w:tr>
      <w:tr w:rsidR="000D3A18" w14:paraId="656B574F" w14:textId="77777777" w:rsidTr="7F8141A0">
        <w:trPr>
          <w:trHeight w:val="300"/>
        </w:trPr>
        <w:tc>
          <w:tcPr>
            <w:tcW w:w="2520" w:type="dxa"/>
          </w:tcPr>
          <w:p w14:paraId="540CA069" w14:textId="15E92693" w:rsidR="000D3A18" w:rsidRDefault="008E51AA" w:rsidP="007B73EF">
            <w:pPr>
              <w:jc w:val="right"/>
              <w:rPr>
                <w:rFonts w:asciiTheme="minorHAnsi" w:hAnsiTheme="minorHAnsi" w:cstheme="minorBidi"/>
                <w:b/>
                <w:bCs/>
                <w:color w:val="2F5496" w:themeColor="accent1" w:themeShade="BF"/>
                <w:sz w:val="22"/>
                <w:szCs w:val="22"/>
                <w:lang w:val="en-US" w:eastAsia="en-US"/>
              </w:rPr>
            </w:pPr>
            <w:r>
              <w:rPr>
                <w:rFonts w:asciiTheme="minorHAnsi" w:hAnsiTheme="minorHAnsi" w:cstheme="minorBidi"/>
                <w:b/>
                <w:bCs/>
                <w:color w:val="2F5496" w:themeColor="accent1" w:themeShade="BF"/>
                <w:sz w:val="22"/>
                <w:szCs w:val="22"/>
                <w:lang w:val="en-US" w:eastAsia="en-US"/>
              </w:rPr>
              <w:t>Stakeholder engagement</w:t>
            </w:r>
          </w:p>
        </w:tc>
        <w:tc>
          <w:tcPr>
            <w:tcW w:w="6975" w:type="dxa"/>
          </w:tcPr>
          <w:p w14:paraId="0372C7E5" w14:textId="431968CC" w:rsidR="000D3A18" w:rsidRDefault="008E51AA" w:rsidP="007B73EF">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Pr>
                <w:rFonts w:asciiTheme="minorHAnsi" w:eastAsia="Franklin Gothic Book" w:hAnsiTheme="minorHAnsi" w:cstheme="minorBidi"/>
                <w:sz w:val="22"/>
                <w:szCs w:val="22"/>
                <w:lang w:eastAsia="en-AU" w:bidi="en-AU"/>
              </w:rPr>
              <w:t>Establish and foster</w:t>
            </w:r>
            <w:r w:rsidR="00273567">
              <w:rPr>
                <w:rFonts w:asciiTheme="minorHAnsi" w:eastAsia="Franklin Gothic Book" w:hAnsiTheme="minorHAnsi" w:cstheme="minorBidi"/>
                <w:sz w:val="22"/>
                <w:szCs w:val="22"/>
                <w:lang w:eastAsia="en-AU" w:bidi="en-AU"/>
              </w:rPr>
              <w:t xml:space="preserve"> collaborative</w:t>
            </w:r>
            <w:r w:rsidR="003514C3">
              <w:rPr>
                <w:rFonts w:asciiTheme="minorHAnsi" w:eastAsia="Franklin Gothic Book" w:hAnsiTheme="minorHAnsi" w:cstheme="minorBidi"/>
                <w:sz w:val="22"/>
                <w:szCs w:val="22"/>
                <w:lang w:eastAsia="en-AU" w:bidi="en-AU"/>
              </w:rPr>
              <w:t xml:space="preserve"> relationships with sector, service and community partners</w:t>
            </w:r>
          </w:p>
        </w:tc>
      </w:tr>
      <w:tr w:rsidR="0DAB7693" w14:paraId="68CE1B69" w14:textId="77777777" w:rsidTr="7F8141A0">
        <w:trPr>
          <w:trHeight w:val="300"/>
        </w:trPr>
        <w:tc>
          <w:tcPr>
            <w:tcW w:w="2520" w:type="dxa"/>
          </w:tcPr>
          <w:p w14:paraId="2B3BC63D" w14:textId="4222B4BB" w:rsidR="4F6BD7BF" w:rsidRDefault="00BD574A" w:rsidP="0F25F9C2">
            <w:pPr>
              <w:jc w:val="right"/>
              <w:rPr>
                <w:rFonts w:asciiTheme="minorHAnsi" w:hAnsiTheme="minorHAnsi" w:cstheme="minorBidi"/>
                <w:b/>
                <w:bCs/>
                <w:color w:val="2F5496" w:themeColor="accent1" w:themeShade="BF"/>
                <w:sz w:val="22"/>
                <w:szCs w:val="22"/>
                <w:lang w:val="en-US" w:eastAsia="en-US"/>
              </w:rPr>
            </w:pPr>
            <w:r>
              <w:rPr>
                <w:rFonts w:asciiTheme="minorHAnsi" w:hAnsiTheme="minorHAnsi" w:cstheme="minorBidi"/>
                <w:b/>
                <w:bCs/>
                <w:color w:val="2F5496" w:themeColor="accent1" w:themeShade="BF"/>
                <w:sz w:val="22"/>
                <w:szCs w:val="22"/>
                <w:lang w:val="en-US" w:eastAsia="en-US"/>
              </w:rPr>
              <w:t>L</w:t>
            </w:r>
            <w:r w:rsidR="00EA7A79" w:rsidRPr="00EA7A79">
              <w:rPr>
                <w:rFonts w:asciiTheme="minorHAnsi" w:hAnsiTheme="minorHAnsi" w:cstheme="minorBidi"/>
                <w:b/>
                <w:bCs/>
                <w:color w:val="2F5496" w:themeColor="accent1" w:themeShade="BF"/>
                <w:sz w:val="22"/>
                <w:szCs w:val="22"/>
                <w:lang w:val="en-US" w:eastAsia="en-US"/>
              </w:rPr>
              <w:t>eadership</w:t>
            </w:r>
            <w:r>
              <w:rPr>
                <w:rFonts w:asciiTheme="minorHAnsi" w:hAnsiTheme="minorHAnsi" w:cstheme="minorBidi"/>
                <w:b/>
                <w:bCs/>
                <w:color w:val="2F5496" w:themeColor="accent1" w:themeShade="BF"/>
                <w:sz w:val="22"/>
                <w:szCs w:val="22"/>
                <w:lang w:val="en-US" w:eastAsia="en-US"/>
              </w:rPr>
              <w:t xml:space="preserve"> and management</w:t>
            </w:r>
          </w:p>
        </w:tc>
        <w:tc>
          <w:tcPr>
            <w:tcW w:w="6975" w:type="dxa"/>
          </w:tcPr>
          <w:p w14:paraId="0BC78F63" w14:textId="3E7EDC7A" w:rsidR="00CF582C" w:rsidRDefault="00CF582C" w:rsidP="00CF582C">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Pr>
                <w:rFonts w:asciiTheme="minorHAnsi" w:eastAsia="Franklin Gothic Book" w:hAnsiTheme="minorHAnsi" w:cstheme="minorBidi"/>
                <w:sz w:val="22"/>
                <w:szCs w:val="22"/>
                <w:lang w:eastAsia="en-AU" w:bidi="en-AU"/>
              </w:rPr>
              <w:t>Lead the PIPL tea</w:t>
            </w:r>
            <w:r w:rsidR="000826DB">
              <w:rPr>
                <w:rFonts w:asciiTheme="minorHAnsi" w:eastAsia="Franklin Gothic Book" w:hAnsiTheme="minorHAnsi" w:cstheme="minorBidi"/>
                <w:sz w:val="22"/>
                <w:szCs w:val="22"/>
                <w:lang w:eastAsia="en-AU" w:bidi="en-AU"/>
              </w:rPr>
              <w:t>m:</w:t>
            </w:r>
            <w:r w:rsidR="00ED7BA1">
              <w:rPr>
                <w:rFonts w:asciiTheme="minorHAnsi" w:eastAsia="Franklin Gothic Book" w:hAnsiTheme="minorHAnsi" w:cstheme="minorBidi"/>
                <w:sz w:val="22"/>
                <w:szCs w:val="22"/>
                <w:lang w:eastAsia="en-AU" w:bidi="en-AU"/>
              </w:rPr>
              <w:t xml:space="preserve"> set priorities</w:t>
            </w:r>
            <w:r w:rsidR="00361BF3">
              <w:rPr>
                <w:rFonts w:asciiTheme="minorHAnsi" w:eastAsia="Franklin Gothic Book" w:hAnsiTheme="minorHAnsi" w:cstheme="minorBidi"/>
                <w:sz w:val="22"/>
                <w:szCs w:val="22"/>
                <w:lang w:eastAsia="en-AU" w:bidi="en-AU"/>
              </w:rPr>
              <w:t>, allocat</w:t>
            </w:r>
            <w:r w:rsidR="000826DB">
              <w:rPr>
                <w:rFonts w:asciiTheme="minorHAnsi" w:eastAsia="Franklin Gothic Book" w:hAnsiTheme="minorHAnsi" w:cstheme="minorBidi"/>
                <w:sz w:val="22"/>
                <w:szCs w:val="22"/>
                <w:lang w:eastAsia="en-AU" w:bidi="en-AU"/>
              </w:rPr>
              <w:t>e</w:t>
            </w:r>
            <w:r w:rsidR="00361BF3">
              <w:rPr>
                <w:rFonts w:asciiTheme="minorHAnsi" w:eastAsia="Franklin Gothic Book" w:hAnsiTheme="minorHAnsi" w:cstheme="minorBidi"/>
                <w:sz w:val="22"/>
                <w:szCs w:val="22"/>
                <w:lang w:eastAsia="en-AU" w:bidi="en-AU"/>
              </w:rPr>
              <w:t xml:space="preserve"> work and </w:t>
            </w:r>
            <w:r w:rsidR="002C2A77">
              <w:rPr>
                <w:rFonts w:asciiTheme="minorHAnsi" w:eastAsia="Franklin Gothic Book" w:hAnsiTheme="minorHAnsi" w:cstheme="minorBidi"/>
                <w:sz w:val="22"/>
                <w:szCs w:val="22"/>
                <w:lang w:eastAsia="en-AU" w:bidi="en-AU"/>
              </w:rPr>
              <w:t>foster</w:t>
            </w:r>
            <w:r w:rsidR="008D03C3">
              <w:rPr>
                <w:rFonts w:asciiTheme="minorHAnsi" w:eastAsia="Franklin Gothic Book" w:hAnsiTheme="minorHAnsi" w:cstheme="minorBidi"/>
                <w:sz w:val="22"/>
                <w:szCs w:val="22"/>
                <w:lang w:eastAsia="en-AU" w:bidi="en-AU"/>
              </w:rPr>
              <w:t xml:space="preserve"> a supportive culture</w:t>
            </w:r>
          </w:p>
          <w:p w14:paraId="3D0D5095" w14:textId="4D0996A6" w:rsidR="20F2994B" w:rsidRDefault="20F2994B" w:rsidP="46CEEACA">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46CEEACA">
              <w:rPr>
                <w:rFonts w:asciiTheme="minorHAnsi" w:eastAsia="Franklin Gothic Book" w:hAnsiTheme="minorHAnsi" w:cstheme="minorBidi"/>
                <w:sz w:val="22"/>
                <w:szCs w:val="22"/>
                <w:lang w:eastAsia="en-AU" w:bidi="en-AU"/>
              </w:rPr>
              <w:t>S</w:t>
            </w:r>
            <w:r w:rsidR="000E7219" w:rsidRPr="46CEEACA">
              <w:rPr>
                <w:rFonts w:asciiTheme="minorHAnsi" w:eastAsia="Franklin Gothic Book" w:hAnsiTheme="minorHAnsi" w:cstheme="minorBidi"/>
                <w:sz w:val="22"/>
                <w:szCs w:val="22"/>
                <w:lang w:eastAsia="en-AU" w:bidi="en-AU"/>
              </w:rPr>
              <w:t xml:space="preserve">upervise </w:t>
            </w:r>
            <w:r w:rsidR="04194C3B" w:rsidRPr="46CEEACA">
              <w:rPr>
                <w:rFonts w:asciiTheme="minorHAnsi" w:eastAsia="Franklin Gothic Book" w:hAnsiTheme="minorHAnsi" w:cstheme="minorBidi"/>
                <w:sz w:val="22"/>
                <w:szCs w:val="22"/>
                <w:lang w:eastAsia="en-AU" w:bidi="en-AU"/>
              </w:rPr>
              <w:t>public interest and prison law advice and casework</w:t>
            </w:r>
          </w:p>
          <w:p w14:paraId="0CB38D6D" w14:textId="718C6B3B" w:rsidR="004675F5" w:rsidRDefault="7EF87CBA" w:rsidP="7F8141A0">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7F8141A0">
              <w:rPr>
                <w:rFonts w:asciiTheme="minorHAnsi" w:eastAsia="Franklin Gothic Book" w:hAnsiTheme="minorHAnsi" w:cstheme="minorBidi"/>
                <w:sz w:val="22"/>
                <w:szCs w:val="22"/>
                <w:lang w:eastAsia="en-AU" w:bidi="en-AU"/>
              </w:rPr>
              <w:t>Oversee</w:t>
            </w:r>
            <w:r w:rsidR="0EECFBD8" w:rsidRPr="7F8141A0">
              <w:rPr>
                <w:rFonts w:asciiTheme="minorHAnsi" w:eastAsia="Franklin Gothic Book" w:hAnsiTheme="minorHAnsi" w:cstheme="minorBidi"/>
                <w:sz w:val="22"/>
                <w:szCs w:val="22"/>
                <w:lang w:eastAsia="en-AU" w:bidi="en-AU"/>
              </w:rPr>
              <w:t xml:space="preserve"> Public Interest Law and </w:t>
            </w:r>
            <w:r w:rsidR="749EF9D5" w:rsidRPr="7F8141A0">
              <w:rPr>
                <w:rFonts w:asciiTheme="minorHAnsi" w:eastAsia="Franklin Gothic Book" w:hAnsiTheme="minorHAnsi" w:cstheme="minorBidi"/>
                <w:sz w:val="22"/>
                <w:szCs w:val="22"/>
                <w:lang w:eastAsia="en-AU" w:bidi="en-AU"/>
              </w:rPr>
              <w:t xml:space="preserve">the </w:t>
            </w:r>
            <w:r w:rsidR="0EECFBD8" w:rsidRPr="7F8141A0">
              <w:rPr>
                <w:rFonts w:asciiTheme="minorHAnsi" w:eastAsia="Franklin Gothic Book" w:hAnsiTheme="minorHAnsi" w:cstheme="minorBidi"/>
                <w:sz w:val="22"/>
                <w:szCs w:val="22"/>
                <w:lang w:eastAsia="en-AU" w:bidi="en-AU"/>
              </w:rPr>
              <w:t>Prison Law Service</w:t>
            </w:r>
            <w:r w:rsidR="33B1781D" w:rsidRPr="7F8141A0">
              <w:rPr>
                <w:rFonts w:asciiTheme="minorHAnsi" w:eastAsia="Franklin Gothic Book" w:hAnsiTheme="minorHAnsi" w:cstheme="minorBidi"/>
                <w:sz w:val="22"/>
                <w:szCs w:val="22"/>
                <w:lang w:eastAsia="en-AU" w:bidi="en-AU"/>
              </w:rPr>
              <w:t>:</w:t>
            </w:r>
            <w:r w:rsidR="603EEC7C" w:rsidRPr="7F8141A0">
              <w:rPr>
                <w:rFonts w:asciiTheme="minorHAnsi" w:eastAsia="Franklin Gothic Book" w:hAnsiTheme="minorHAnsi" w:cstheme="minorBidi"/>
                <w:sz w:val="22"/>
                <w:szCs w:val="22"/>
                <w:lang w:eastAsia="en-AU" w:bidi="en-AU"/>
              </w:rPr>
              <w:t xml:space="preserve"> design</w:t>
            </w:r>
            <w:r w:rsidR="33B1781D" w:rsidRPr="7F8141A0">
              <w:rPr>
                <w:rFonts w:asciiTheme="minorHAnsi" w:eastAsia="Franklin Gothic Book" w:hAnsiTheme="minorHAnsi" w:cstheme="minorBidi"/>
                <w:sz w:val="22"/>
                <w:szCs w:val="22"/>
                <w:lang w:eastAsia="en-AU" w:bidi="en-AU"/>
              </w:rPr>
              <w:t xml:space="preserve"> services</w:t>
            </w:r>
            <w:r w:rsidR="34FA6128" w:rsidRPr="7F8141A0">
              <w:rPr>
                <w:rFonts w:asciiTheme="minorHAnsi" w:eastAsia="Franklin Gothic Book" w:hAnsiTheme="minorHAnsi" w:cstheme="minorBidi"/>
                <w:sz w:val="22"/>
                <w:szCs w:val="22"/>
                <w:lang w:eastAsia="en-AU" w:bidi="en-AU"/>
              </w:rPr>
              <w:t>, systems and processes,</w:t>
            </w:r>
            <w:r w:rsidR="714D1505" w:rsidRPr="7F8141A0">
              <w:rPr>
                <w:rFonts w:asciiTheme="minorHAnsi" w:eastAsia="Franklin Gothic Book" w:hAnsiTheme="minorHAnsi" w:cstheme="minorBidi"/>
                <w:sz w:val="22"/>
                <w:szCs w:val="22"/>
                <w:lang w:eastAsia="en-AU" w:bidi="en-AU"/>
              </w:rPr>
              <w:t xml:space="preserve"> and </w:t>
            </w:r>
            <w:r w:rsidR="33B1781D" w:rsidRPr="7F8141A0">
              <w:rPr>
                <w:rFonts w:asciiTheme="minorHAnsi" w:eastAsia="Franklin Gothic Book" w:hAnsiTheme="minorHAnsi" w:cstheme="minorBidi"/>
                <w:sz w:val="22"/>
                <w:szCs w:val="22"/>
                <w:lang w:eastAsia="en-AU" w:bidi="en-AU"/>
              </w:rPr>
              <w:t xml:space="preserve">ensure </w:t>
            </w:r>
            <w:r w:rsidR="0D7377B5" w:rsidRPr="7F8141A0">
              <w:rPr>
                <w:rFonts w:asciiTheme="minorHAnsi" w:eastAsia="Franklin Gothic Book" w:hAnsiTheme="minorHAnsi" w:cstheme="minorBidi"/>
                <w:sz w:val="22"/>
                <w:szCs w:val="22"/>
                <w:lang w:eastAsia="en-AU" w:bidi="en-AU"/>
              </w:rPr>
              <w:t xml:space="preserve">quality and </w:t>
            </w:r>
            <w:r w:rsidR="33B1781D" w:rsidRPr="7F8141A0">
              <w:rPr>
                <w:rFonts w:asciiTheme="minorHAnsi" w:eastAsia="Franklin Gothic Book" w:hAnsiTheme="minorHAnsi" w:cstheme="minorBidi"/>
                <w:sz w:val="22"/>
                <w:szCs w:val="22"/>
                <w:lang w:eastAsia="en-AU" w:bidi="en-AU"/>
              </w:rPr>
              <w:t>compl</w:t>
            </w:r>
            <w:r w:rsidR="714D1505" w:rsidRPr="7F8141A0">
              <w:rPr>
                <w:rFonts w:asciiTheme="minorHAnsi" w:eastAsia="Franklin Gothic Book" w:hAnsiTheme="minorHAnsi" w:cstheme="minorBidi"/>
                <w:sz w:val="22"/>
                <w:szCs w:val="22"/>
                <w:lang w:eastAsia="en-AU" w:bidi="en-AU"/>
              </w:rPr>
              <w:t>iance with professional obligations and funding requirements</w:t>
            </w:r>
          </w:p>
          <w:p w14:paraId="60283185" w14:textId="4588E9F5" w:rsidR="004675F5" w:rsidRDefault="70357F75" w:rsidP="46CEEACA">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46CEEACA">
              <w:rPr>
                <w:rFonts w:asciiTheme="minorHAnsi" w:eastAsia="Franklin Gothic Book" w:hAnsiTheme="minorHAnsi" w:cstheme="minorBidi"/>
                <w:sz w:val="22"/>
                <w:szCs w:val="22"/>
                <w:lang w:eastAsia="en-AU" w:bidi="en-AU"/>
              </w:rPr>
              <w:t>Manage direct reports: support wellbeing and facilitate learning and development</w:t>
            </w:r>
          </w:p>
          <w:p w14:paraId="6FEC3C7C" w14:textId="02531B7B" w:rsidR="00D428DA" w:rsidRDefault="00A84D1B" w:rsidP="00D428DA">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Pr>
                <w:rFonts w:asciiTheme="minorHAnsi" w:eastAsia="Franklin Gothic Book" w:hAnsiTheme="minorHAnsi" w:cstheme="minorBidi"/>
                <w:sz w:val="22"/>
                <w:szCs w:val="22"/>
                <w:lang w:eastAsia="en-AU" w:bidi="en-AU"/>
              </w:rPr>
              <w:t>C</w:t>
            </w:r>
            <w:r w:rsidR="00A306C9">
              <w:rPr>
                <w:rFonts w:asciiTheme="minorHAnsi" w:eastAsia="Franklin Gothic Book" w:hAnsiTheme="minorHAnsi" w:cstheme="minorBidi"/>
                <w:sz w:val="22"/>
                <w:szCs w:val="22"/>
                <w:lang w:eastAsia="en-AU" w:bidi="en-AU"/>
              </w:rPr>
              <w:t xml:space="preserve">ontribute to </w:t>
            </w:r>
            <w:r>
              <w:rPr>
                <w:rFonts w:asciiTheme="minorHAnsi" w:eastAsia="Franklin Gothic Book" w:hAnsiTheme="minorHAnsi" w:cstheme="minorBidi"/>
                <w:sz w:val="22"/>
                <w:szCs w:val="22"/>
                <w:lang w:eastAsia="en-AU" w:bidi="en-AU"/>
              </w:rPr>
              <w:t>Legal Practice</w:t>
            </w:r>
            <w:r w:rsidR="00D428DA">
              <w:rPr>
                <w:rFonts w:asciiTheme="minorHAnsi" w:eastAsia="Franklin Gothic Book" w:hAnsiTheme="minorHAnsi" w:cstheme="minorBidi"/>
                <w:sz w:val="22"/>
                <w:szCs w:val="22"/>
                <w:lang w:eastAsia="en-AU" w:bidi="en-AU"/>
              </w:rPr>
              <w:t xml:space="preserve"> and organisation-wide leadership through the Legal Practice Leadership Team and Management Team</w:t>
            </w:r>
          </w:p>
          <w:p w14:paraId="6A7641CC" w14:textId="77777777" w:rsidR="00F911CB" w:rsidRPr="003E0170" w:rsidRDefault="34ECDC64" w:rsidP="7F8141A0">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7F8141A0">
              <w:rPr>
                <w:rFonts w:asciiTheme="minorHAnsi" w:eastAsia="Franklin Gothic Book" w:hAnsiTheme="minorHAnsi" w:cstheme="minorBidi"/>
                <w:sz w:val="22"/>
                <w:szCs w:val="22"/>
                <w:lang w:eastAsia="en-AU" w:bidi="en-AU"/>
              </w:rPr>
              <w:t>Act as Director – Legal Practice, as required</w:t>
            </w:r>
          </w:p>
        </w:tc>
      </w:tr>
      <w:tr w:rsidR="0DAB7693" w14:paraId="0DE8F48A" w14:textId="77777777" w:rsidTr="7F8141A0">
        <w:trPr>
          <w:trHeight w:val="300"/>
        </w:trPr>
        <w:tc>
          <w:tcPr>
            <w:tcW w:w="2520" w:type="dxa"/>
          </w:tcPr>
          <w:p w14:paraId="5A8856CF" w14:textId="7E013C68" w:rsidR="64847DE1" w:rsidRDefault="7C5B9517" w:rsidP="0F25F9C2">
            <w:pPr>
              <w:jc w:val="right"/>
              <w:rPr>
                <w:rFonts w:asciiTheme="minorHAnsi" w:hAnsiTheme="minorHAnsi" w:cstheme="minorBidi"/>
                <w:b/>
                <w:bCs/>
                <w:color w:val="2F5496" w:themeColor="accent1" w:themeShade="BF"/>
                <w:sz w:val="22"/>
                <w:szCs w:val="22"/>
                <w:lang w:val="en-US" w:eastAsia="en-US"/>
              </w:rPr>
            </w:pPr>
            <w:r w:rsidRPr="1F4BCDA8">
              <w:rPr>
                <w:rFonts w:asciiTheme="minorHAnsi" w:hAnsiTheme="minorHAnsi" w:cstheme="minorBidi"/>
                <w:b/>
                <w:bCs/>
                <w:color w:val="2F5496" w:themeColor="accent1" w:themeShade="BF"/>
                <w:sz w:val="22"/>
                <w:szCs w:val="22"/>
                <w:lang w:val="en-US" w:eastAsia="en-US"/>
              </w:rPr>
              <w:t>General</w:t>
            </w:r>
          </w:p>
        </w:tc>
        <w:tc>
          <w:tcPr>
            <w:tcW w:w="6975" w:type="dxa"/>
          </w:tcPr>
          <w:p w14:paraId="79AF6C2D" w14:textId="0FD8B78E" w:rsidR="0DAB7693" w:rsidRPr="00085479" w:rsidRDefault="7C5B9517" w:rsidP="00085479">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00085479">
              <w:rPr>
                <w:rFonts w:asciiTheme="minorHAnsi" w:eastAsia="Franklin Gothic Book" w:hAnsiTheme="minorHAnsi" w:cstheme="minorBidi"/>
                <w:sz w:val="22"/>
                <w:szCs w:val="22"/>
                <w:lang w:eastAsia="en-AU" w:bidi="en-AU"/>
              </w:rPr>
              <w:t xml:space="preserve">Contribute to a positive team and </w:t>
            </w:r>
            <w:proofErr w:type="spellStart"/>
            <w:r w:rsidRPr="00085479">
              <w:rPr>
                <w:rFonts w:asciiTheme="minorHAnsi" w:eastAsia="Franklin Gothic Book" w:hAnsiTheme="minorHAnsi" w:cstheme="minorBidi"/>
                <w:sz w:val="22"/>
                <w:szCs w:val="22"/>
                <w:lang w:eastAsia="en-AU" w:bidi="en-AU"/>
              </w:rPr>
              <w:t>organisational</w:t>
            </w:r>
            <w:proofErr w:type="spellEnd"/>
            <w:r w:rsidRPr="00085479">
              <w:rPr>
                <w:rFonts w:asciiTheme="minorHAnsi" w:eastAsia="Franklin Gothic Book" w:hAnsiTheme="minorHAnsi" w:cstheme="minorBidi"/>
                <w:sz w:val="22"/>
                <w:szCs w:val="22"/>
                <w:lang w:eastAsia="en-AU" w:bidi="en-AU"/>
              </w:rPr>
              <w:t xml:space="preserve"> culture that promotes inclusion, cultural safety, respect and a team approach</w:t>
            </w:r>
          </w:p>
          <w:p w14:paraId="33E06139" w14:textId="3416B4F0" w:rsidR="0DAB7693" w:rsidRPr="00085479" w:rsidRDefault="7C5B9517" w:rsidP="00085479">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00085479">
              <w:rPr>
                <w:rFonts w:asciiTheme="minorHAnsi" w:eastAsia="Franklin Gothic Book" w:hAnsiTheme="minorHAnsi" w:cstheme="minorBidi"/>
                <w:sz w:val="22"/>
                <w:szCs w:val="22"/>
                <w:lang w:eastAsia="en-AU" w:bidi="en-AU"/>
              </w:rPr>
              <w:t xml:space="preserve">Support the achievement of FLS’s vision, purpose, values and strategy, adhering to </w:t>
            </w:r>
            <w:proofErr w:type="spellStart"/>
            <w:r w:rsidRPr="00085479">
              <w:rPr>
                <w:rFonts w:asciiTheme="minorHAnsi" w:eastAsia="Franklin Gothic Book" w:hAnsiTheme="minorHAnsi" w:cstheme="minorBidi"/>
                <w:sz w:val="22"/>
                <w:szCs w:val="22"/>
                <w:lang w:eastAsia="en-AU" w:bidi="en-AU"/>
              </w:rPr>
              <w:t>organisational</w:t>
            </w:r>
            <w:proofErr w:type="spellEnd"/>
            <w:r w:rsidRPr="00085479">
              <w:rPr>
                <w:rFonts w:asciiTheme="minorHAnsi" w:eastAsia="Franklin Gothic Book" w:hAnsiTheme="minorHAnsi" w:cstheme="minorBidi"/>
                <w:sz w:val="22"/>
                <w:szCs w:val="22"/>
                <w:lang w:eastAsia="en-AU" w:bidi="en-AU"/>
              </w:rPr>
              <w:t xml:space="preserve"> policies and procedures </w:t>
            </w:r>
          </w:p>
          <w:p w14:paraId="6C52C72F" w14:textId="68D3674C" w:rsidR="0DAB7693" w:rsidRPr="00085479" w:rsidRDefault="44B3E388" w:rsidP="00085479">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5CECA1BD">
              <w:rPr>
                <w:rFonts w:asciiTheme="minorHAnsi" w:eastAsia="Franklin Gothic Book" w:hAnsiTheme="minorHAnsi" w:cstheme="minorBidi"/>
                <w:sz w:val="22"/>
                <w:szCs w:val="22"/>
                <w:lang w:eastAsia="en-AU" w:bidi="en-AU"/>
              </w:rPr>
              <w:t xml:space="preserve">Attend staff, team and planning meetings, and participate in supervision and performance review processes </w:t>
            </w:r>
          </w:p>
          <w:p w14:paraId="1686007A" w14:textId="5D95CBE9" w:rsidR="0DAB7693" w:rsidRPr="00085479" w:rsidRDefault="7C5B9517" w:rsidP="00085479">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r w:rsidRPr="00085479">
              <w:rPr>
                <w:rFonts w:asciiTheme="minorHAnsi" w:eastAsia="Franklin Gothic Book" w:hAnsiTheme="minorHAnsi" w:cstheme="minorBidi"/>
                <w:sz w:val="22"/>
                <w:szCs w:val="22"/>
                <w:lang w:eastAsia="en-AU" w:bidi="en-AU"/>
              </w:rPr>
              <w:t xml:space="preserve">Participate in professional development as applicable  </w:t>
            </w:r>
          </w:p>
          <w:p w14:paraId="29B5AA2E" w14:textId="7460BC20" w:rsidR="0DAB7693" w:rsidRPr="00085479" w:rsidRDefault="7C5B9517" w:rsidP="00085479">
            <w:pPr>
              <w:pStyle w:val="ListParagraph"/>
              <w:numPr>
                <w:ilvl w:val="0"/>
                <w:numId w:val="36"/>
              </w:numPr>
              <w:spacing w:line="260" w:lineRule="atLeast"/>
              <w:ind w:right="-42"/>
              <w:rPr>
                <w:rFonts w:asciiTheme="minorHAnsi" w:eastAsia="Franklin Gothic Book" w:hAnsiTheme="minorHAnsi" w:cstheme="minorBidi"/>
                <w:sz w:val="22"/>
                <w:szCs w:val="22"/>
                <w:lang w:eastAsia="en-AU" w:bidi="en-AU"/>
              </w:rPr>
            </w:pPr>
            <w:proofErr w:type="gramStart"/>
            <w:r w:rsidRPr="00085479">
              <w:rPr>
                <w:rFonts w:asciiTheme="minorHAnsi" w:eastAsia="Franklin Gothic Book" w:hAnsiTheme="minorHAnsi" w:cstheme="minorBidi"/>
                <w:sz w:val="22"/>
                <w:szCs w:val="22"/>
                <w:lang w:eastAsia="en-AU" w:bidi="en-AU"/>
              </w:rPr>
              <w:lastRenderedPageBreak/>
              <w:t>Participate</w:t>
            </w:r>
            <w:proofErr w:type="gramEnd"/>
            <w:r w:rsidRPr="00085479">
              <w:rPr>
                <w:rFonts w:asciiTheme="minorHAnsi" w:eastAsia="Franklin Gothic Book" w:hAnsiTheme="minorHAnsi" w:cstheme="minorBidi"/>
                <w:sz w:val="22"/>
                <w:szCs w:val="22"/>
                <w:lang w:eastAsia="en-AU" w:bidi="en-AU"/>
              </w:rPr>
              <w:t xml:space="preserve"> in fundraising and other events as required  </w:t>
            </w:r>
          </w:p>
          <w:p w14:paraId="0D089395" w14:textId="4A0AB08E" w:rsidR="0DAB7693" w:rsidRDefault="7C5B9517" w:rsidP="00085479">
            <w:pPr>
              <w:pStyle w:val="ListParagraph"/>
              <w:numPr>
                <w:ilvl w:val="0"/>
                <w:numId w:val="36"/>
              </w:numPr>
              <w:spacing w:line="260" w:lineRule="atLeast"/>
              <w:ind w:right="-42"/>
              <w:rPr>
                <w:rFonts w:ascii="Calibri" w:eastAsia="Calibri" w:hAnsi="Calibri" w:cs="Calibri"/>
                <w:color w:val="000000" w:themeColor="text1"/>
                <w:sz w:val="22"/>
                <w:szCs w:val="22"/>
              </w:rPr>
            </w:pPr>
            <w:r w:rsidRPr="00085479">
              <w:rPr>
                <w:rFonts w:asciiTheme="minorHAnsi" w:eastAsia="Franklin Gothic Book" w:hAnsiTheme="minorHAnsi" w:cstheme="minorBidi"/>
                <w:sz w:val="22"/>
                <w:szCs w:val="22"/>
                <w:lang w:eastAsia="en-AU" w:bidi="en-AU"/>
              </w:rPr>
              <w:t>Perform other duties as directed and necessary to the proper performance of the role</w:t>
            </w:r>
          </w:p>
        </w:tc>
      </w:tr>
    </w:tbl>
    <w:p w14:paraId="4B3F3FE4" w14:textId="77777777" w:rsidR="00E80934" w:rsidRPr="00E80934" w:rsidRDefault="00E80934" w:rsidP="00E80934">
      <w:pPr>
        <w:widowControl w:val="0"/>
        <w:autoSpaceDE w:val="0"/>
        <w:autoSpaceDN w:val="0"/>
        <w:spacing w:line="260" w:lineRule="exact"/>
        <w:ind w:right="-42"/>
        <w:rPr>
          <w:rFonts w:asciiTheme="minorHAnsi" w:eastAsia="Franklin Gothic Book" w:hAnsiTheme="minorHAnsi" w:cstheme="minorHAnsi"/>
          <w:sz w:val="22"/>
          <w:szCs w:val="22"/>
          <w:u w:val="single"/>
          <w:lang w:eastAsia="en-AU" w:bidi="en-AU"/>
        </w:rPr>
      </w:pPr>
    </w:p>
    <w:p w14:paraId="475A438A" w14:textId="77777777" w:rsidR="00AF1F4A" w:rsidRDefault="00AF1F4A" w:rsidP="007C1572">
      <w:pPr>
        <w:widowControl w:val="0"/>
        <w:autoSpaceDE w:val="0"/>
        <w:autoSpaceDN w:val="0"/>
        <w:spacing w:line="260" w:lineRule="atLeast"/>
        <w:ind w:left="708" w:right="-42" w:hanging="708"/>
        <w:rPr>
          <w:rFonts w:asciiTheme="minorHAnsi" w:eastAsia="Franklin Gothic Book" w:hAnsiTheme="minorHAnsi" w:cstheme="minorHAnsi"/>
          <w:sz w:val="22"/>
          <w:szCs w:val="22"/>
          <w:u w:val="single"/>
          <w:lang w:eastAsia="en-AU" w:bidi="en-AU"/>
        </w:rPr>
      </w:pPr>
    </w:p>
    <w:bookmarkEnd w:id="0"/>
    <w:p w14:paraId="4BEDC4E8" w14:textId="6E17AAD0" w:rsidR="0DAB7693" w:rsidRDefault="0DAB7693" w:rsidP="0DAB7693">
      <w:pPr>
        <w:spacing w:line="260" w:lineRule="exact"/>
      </w:pPr>
    </w:p>
    <w:p w14:paraId="13337185" w14:textId="0CA8B352" w:rsidR="7B6FCAC9" w:rsidRDefault="7B6FCAC9" w:rsidP="0F25F9C2">
      <w:pPr>
        <w:rPr>
          <w:sz w:val="28"/>
          <w:szCs w:val="28"/>
        </w:rPr>
      </w:pPr>
      <w:r w:rsidRPr="0F25F9C2">
        <w:rPr>
          <w:rStyle w:val="Heading1Char"/>
        </w:rPr>
        <w:t>SELECTION CRITERIA</w:t>
      </w:r>
      <w:r w:rsidRPr="0F25F9C2">
        <w:rPr>
          <w:sz w:val="28"/>
          <w:szCs w:val="28"/>
        </w:rPr>
        <w:t xml:space="preserve"> </w:t>
      </w:r>
    </w:p>
    <w:p w14:paraId="204FD1A3" w14:textId="38BB96C3" w:rsidR="2E79DDBA" w:rsidRDefault="2E79DDBA"/>
    <w:tbl>
      <w:tblPr>
        <w:tblStyle w:val="TableGrid"/>
        <w:tblW w:w="9495" w:type="dxa"/>
        <w:tblLayout w:type="fixed"/>
        <w:tblLook w:val="06A0" w:firstRow="1" w:lastRow="0" w:firstColumn="1" w:lastColumn="0" w:noHBand="1" w:noVBand="1"/>
      </w:tblPr>
      <w:tblGrid>
        <w:gridCol w:w="2547"/>
        <w:gridCol w:w="6948"/>
      </w:tblGrid>
      <w:tr w:rsidR="0DAB7693" w14:paraId="6CA0F116" w14:textId="77777777" w:rsidTr="7F8141A0">
        <w:trPr>
          <w:trHeight w:val="300"/>
        </w:trPr>
        <w:tc>
          <w:tcPr>
            <w:tcW w:w="2547" w:type="dxa"/>
          </w:tcPr>
          <w:p w14:paraId="1FB00F7D" w14:textId="04219C5B" w:rsidR="0DAB7693" w:rsidRDefault="5BDCBF88" w:rsidP="5EC3C7C4">
            <w:pPr>
              <w:jc w:val="right"/>
              <w:rPr>
                <w:rFonts w:asciiTheme="minorHAnsi" w:hAnsiTheme="minorHAnsi" w:cstheme="minorBidi"/>
                <w:b/>
                <w:bCs/>
                <w:color w:val="2F5496" w:themeColor="accent1" w:themeShade="BF"/>
                <w:sz w:val="22"/>
                <w:szCs w:val="22"/>
                <w:lang w:val="en-US" w:eastAsia="en-US"/>
              </w:rPr>
            </w:pPr>
            <w:r w:rsidRPr="5EC3C7C4">
              <w:rPr>
                <w:rFonts w:asciiTheme="minorHAnsi" w:hAnsiTheme="minorHAnsi" w:cstheme="minorBidi"/>
                <w:b/>
                <w:bCs/>
                <w:color w:val="2F5496" w:themeColor="accent1" w:themeShade="BF"/>
                <w:sz w:val="22"/>
                <w:szCs w:val="22"/>
                <w:lang w:val="en-US" w:eastAsia="en-US"/>
              </w:rPr>
              <w:t>Q</w:t>
            </w:r>
            <w:r w:rsidR="27821B2B" w:rsidRPr="5EC3C7C4">
              <w:rPr>
                <w:rFonts w:asciiTheme="minorHAnsi" w:hAnsiTheme="minorHAnsi" w:cstheme="minorBidi"/>
                <w:b/>
                <w:bCs/>
                <w:color w:val="2F5496" w:themeColor="accent1" w:themeShade="BF"/>
                <w:sz w:val="22"/>
                <w:szCs w:val="22"/>
                <w:lang w:val="en-US" w:eastAsia="en-US"/>
              </w:rPr>
              <w:t>ualifications and experience</w:t>
            </w:r>
            <w:r w:rsidR="5629EEC5" w:rsidRPr="5EC3C7C4">
              <w:rPr>
                <w:rFonts w:asciiTheme="minorHAnsi" w:hAnsiTheme="minorHAnsi" w:cstheme="minorBidi"/>
                <w:b/>
                <w:bCs/>
                <w:color w:val="2F5496" w:themeColor="accent1" w:themeShade="BF"/>
                <w:sz w:val="22"/>
                <w:szCs w:val="22"/>
                <w:lang w:val="en-US" w:eastAsia="en-US"/>
              </w:rPr>
              <w:t xml:space="preserve"> - essential</w:t>
            </w:r>
          </w:p>
        </w:tc>
        <w:tc>
          <w:tcPr>
            <w:tcW w:w="6948" w:type="dxa"/>
          </w:tcPr>
          <w:p w14:paraId="328A9209" w14:textId="19A17C41" w:rsidR="0DAB7693" w:rsidRPr="00311041" w:rsidRDefault="2B7DFA0D" w:rsidP="0382A3BF">
            <w:pPr>
              <w:pStyle w:val="ListParagraph"/>
              <w:numPr>
                <w:ilvl w:val="0"/>
                <w:numId w:val="26"/>
              </w:numPr>
              <w:rPr>
                <w:rFonts w:asciiTheme="minorHAnsi" w:hAnsiTheme="minorHAnsi" w:cstheme="minorBidi"/>
                <w:sz w:val="22"/>
                <w:szCs w:val="22"/>
              </w:rPr>
            </w:pPr>
            <w:r w:rsidRPr="00311041">
              <w:rPr>
                <w:rFonts w:asciiTheme="minorHAnsi" w:hAnsiTheme="minorHAnsi" w:cstheme="minorBidi"/>
                <w:sz w:val="22"/>
                <w:szCs w:val="22"/>
              </w:rPr>
              <w:t xml:space="preserve">Australian Legal Practitioner eligible to hold a principal </w:t>
            </w:r>
            <w:proofErr w:type="spellStart"/>
            <w:r w:rsidR="00006EF4">
              <w:rPr>
                <w:rFonts w:asciiTheme="minorHAnsi" w:hAnsiTheme="minorHAnsi" w:cstheme="minorBidi"/>
                <w:sz w:val="22"/>
                <w:szCs w:val="22"/>
              </w:rPr>
              <w:t>p</w:t>
            </w:r>
            <w:r w:rsidRPr="00311041">
              <w:rPr>
                <w:rFonts w:asciiTheme="minorHAnsi" w:hAnsiTheme="minorHAnsi" w:cstheme="minorBidi"/>
                <w:sz w:val="22"/>
                <w:szCs w:val="22"/>
              </w:rPr>
              <w:t>ractising</w:t>
            </w:r>
            <w:proofErr w:type="spellEnd"/>
            <w:r w:rsidRPr="00311041">
              <w:rPr>
                <w:rFonts w:asciiTheme="minorHAnsi" w:hAnsiTheme="minorHAnsi" w:cstheme="minorBidi"/>
                <w:sz w:val="22"/>
                <w:szCs w:val="22"/>
              </w:rPr>
              <w:t xml:space="preserve"> </w:t>
            </w:r>
            <w:r w:rsidR="00006EF4">
              <w:rPr>
                <w:rFonts w:asciiTheme="minorHAnsi" w:hAnsiTheme="minorHAnsi" w:cstheme="minorBidi"/>
                <w:sz w:val="22"/>
                <w:szCs w:val="22"/>
              </w:rPr>
              <w:t>c</w:t>
            </w:r>
            <w:r w:rsidRPr="00311041">
              <w:rPr>
                <w:rFonts w:asciiTheme="minorHAnsi" w:hAnsiTheme="minorHAnsi" w:cstheme="minorBidi"/>
                <w:sz w:val="22"/>
                <w:szCs w:val="22"/>
              </w:rPr>
              <w:t>ertificate</w:t>
            </w:r>
          </w:p>
          <w:p w14:paraId="32B74992" w14:textId="28DDA269" w:rsidR="0DAB7693" w:rsidRPr="00311041" w:rsidRDefault="2B7DFA0D" w:rsidP="7518A7F3">
            <w:pPr>
              <w:pStyle w:val="ListParagraph"/>
              <w:numPr>
                <w:ilvl w:val="0"/>
                <w:numId w:val="26"/>
              </w:numPr>
              <w:rPr>
                <w:rFonts w:asciiTheme="minorHAnsi" w:hAnsiTheme="minorHAnsi" w:cstheme="minorBidi"/>
                <w:sz w:val="22"/>
                <w:szCs w:val="22"/>
              </w:rPr>
            </w:pPr>
            <w:r w:rsidRPr="00311041">
              <w:rPr>
                <w:rFonts w:asciiTheme="minorHAnsi" w:hAnsiTheme="minorHAnsi" w:cstheme="minorBidi"/>
                <w:sz w:val="22"/>
                <w:szCs w:val="22"/>
              </w:rPr>
              <w:t xml:space="preserve">At least </w:t>
            </w:r>
            <w:r w:rsidR="00D820AF">
              <w:rPr>
                <w:rFonts w:asciiTheme="minorHAnsi" w:hAnsiTheme="minorHAnsi" w:cstheme="minorBidi"/>
                <w:sz w:val="22"/>
                <w:szCs w:val="22"/>
              </w:rPr>
              <w:t>5</w:t>
            </w:r>
            <w:r w:rsidRPr="00311041">
              <w:rPr>
                <w:rFonts w:asciiTheme="minorHAnsi" w:hAnsiTheme="minorHAnsi" w:cstheme="minorBidi"/>
                <w:sz w:val="22"/>
                <w:szCs w:val="22"/>
              </w:rPr>
              <w:t xml:space="preserve"> years’ </w:t>
            </w:r>
            <w:r w:rsidR="6434265C" w:rsidRPr="00311041">
              <w:rPr>
                <w:rFonts w:asciiTheme="minorHAnsi" w:hAnsiTheme="minorHAnsi" w:cstheme="minorBidi"/>
                <w:sz w:val="22"/>
                <w:szCs w:val="22"/>
              </w:rPr>
              <w:t>post admission experience</w:t>
            </w:r>
            <w:r w:rsidRPr="00311041">
              <w:rPr>
                <w:rFonts w:asciiTheme="minorHAnsi" w:hAnsiTheme="minorHAnsi" w:cstheme="minorBidi"/>
                <w:sz w:val="22"/>
                <w:szCs w:val="22"/>
              </w:rPr>
              <w:t xml:space="preserve"> in one or more of the following areas:</w:t>
            </w:r>
          </w:p>
          <w:p w14:paraId="42F091DE" w14:textId="77777777" w:rsidR="00311041" w:rsidRDefault="00311041" w:rsidP="00311041">
            <w:pPr>
              <w:pStyle w:val="ListParagraph"/>
              <w:numPr>
                <w:ilvl w:val="1"/>
                <w:numId w:val="26"/>
              </w:numPr>
              <w:rPr>
                <w:rFonts w:asciiTheme="minorHAnsi" w:hAnsiTheme="minorHAnsi" w:cstheme="minorBidi"/>
                <w:sz w:val="22"/>
                <w:szCs w:val="22"/>
              </w:rPr>
            </w:pPr>
            <w:r w:rsidRPr="7C103E4A">
              <w:rPr>
                <w:rFonts w:asciiTheme="minorHAnsi" w:hAnsiTheme="minorHAnsi" w:cstheme="minorBidi"/>
                <w:sz w:val="22"/>
                <w:szCs w:val="22"/>
              </w:rPr>
              <w:t>Public and administrative law</w:t>
            </w:r>
          </w:p>
          <w:p w14:paraId="2218D5C1" w14:textId="77777777" w:rsidR="00311041" w:rsidRDefault="00311041" w:rsidP="00311041">
            <w:pPr>
              <w:pStyle w:val="ListParagraph"/>
              <w:numPr>
                <w:ilvl w:val="1"/>
                <w:numId w:val="26"/>
              </w:numPr>
              <w:rPr>
                <w:rFonts w:asciiTheme="minorHAnsi" w:hAnsiTheme="minorHAnsi" w:cstheme="minorBidi"/>
                <w:sz w:val="22"/>
                <w:szCs w:val="22"/>
              </w:rPr>
            </w:pPr>
            <w:r w:rsidRPr="7C103E4A">
              <w:rPr>
                <w:rFonts w:asciiTheme="minorHAnsi" w:hAnsiTheme="minorHAnsi" w:cstheme="minorBidi"/>
                <w:sz w:val="22"/>
                <w:szCs w:val="22"/>
              </w:rPr>
              <w:t>Discrimination/human rights law</w:t>
            </w:r>
          </w:p>
          <w:p w14:paraId="4F2BD6CF" w14:textId="123FA853" w:rsidR="0DAB7693" w:rsidRDefault="00311041" w:rsidP="00311041">
            <w:pPr>
              <w:pStyle w:val="ListParagraph"/>
              <w:numPr>
                <w:ilvl w:val="1"/>
                <w:numId w:val="26"/>
              </w:numPr>
              <w:rPr>
                <w:rFonts w:asciiTheme="minorHAnsi" w:hAnsiTheme="minorHAnsi" w:cstheme="minorBidi"/>
                <w:sz w:val="22"/>
                <w:szCs w:val="22"/>
              </w:rPr>
            </w:pPr>
            <w:r w:rsidRPr="7C103E4A">
              <w:rPr>
                <w:rFonts w:asciiTheme="minorHAnsi" w:hAnsiTheme="minorHAnsi" w:cstheme="minorBidi"/>
                <w:sz w:val="22"/>
                <w:szCs w:val="22"/>
              </w:rPr>
              <w:t xml:space="preserve">Civil </w:t>
            </w:r>
            <w:r w:rsidR="00BE7B43">
              <w:rPr>
                <w:rFonts w:asciiTheme="minorHAnsi" w:hAnsiTheme="minorHAnsi" w:cstheme="minorBidi"/>
                <w:sz w:val="22"/>
                <w:szCs w:val="22"/>
              </w:rPr>
              <w:t>litigation</w:t>
            </w:r>
          </w:p>
        </w:tc>
      </w:tr>
      <w:tr w:rsidR="0DAB7693" w14:paraId="1B44B192" w14:textId="77777777" w:rsidTr="7F8141A0">
        <w:trPr>
          <w:trHeight w:val="300"/>
        </w:trPr>
        <w:tc>
          <w:tcPr>
            <w:tcW w:w="2547" w:type="dxa"/>
          </w:tcPr>
          <w:p w14:paraId="2ABD22F4" w14:textId="58ACD4E7" w:rsidR="0DAB7693" w:rsidRDefault="06C9B3A9" w:rsidP="5EC3C7C4">
            <w:pPr>
              <w:jc w:val="right"/>
              <w:rPr>
                <w:rFonts w:asciiTheme="minorHAnsi" w:hAnsiTheme="minorHAnsi" w:cstheme="minorBidi"/>
                <w:b/>
                <w:bCs/>
                <w:color w:val="2F5496" w:themeColor="accent1" w:themeShade="BF"/>
                <w:sz w:val="22"/>
                <w:szCs w:val="22"/>
                <w:lang w:eastAsia="en-US"/>
              </w:rPr>
            </w:pPr>
            <w:r w:rsidRPr="5EC3C7C4">
              <w:rPr>
                <w:rFonts w:asciiTheme="minorHAnsi" w:hAnsiTheme="minorHAnsi" w:cstheme="minorBidi"/>
                <w:b/>
                <w:bCs/>
                <w:color w:val="2F5496" w:themeColor="accent1" w:themeShade="BF"/>
                <w:sz w:val="22"/>
                <w:szCs w:val="22"/>
                <w:lang w:eastAsia="en-US"/>
              </w:rPr>
              <w:t>K</w:t>
            </w:r>
            <w:r w:rsidR="27821B2B" w:rsidRPr="5EC3C7C4">
              <w:rPr>
                <w:rFonts w:asciiTheme="minorHAnsi" w:hAnsiTheme="minorHAnsi" w:cstheme="minorBidi"/>
                <w:b/>
                <w:bCs/>
                <w:color w:val="2F5496" w:themeColor="accent1" w:themeShade="BF"/>
                <w:sz w:val="22"/>
                <w:szCs w:val="22"/>
                <w:lang w:eastAsia="en-US"/>
              </w:rPr>
              <w:t>nowledge, skills and attributes</w:t>
            </w:r>
            <w:r w:rsidR="09D55846" w:rsidRPr="5EC3C7C4">
              <w:rPr>
                <w:rFonts w:asciiTheme="minorHAnsi" w:hAnsiTheme="minorHAnsi" w:cstheme="minorBidi"/>
                <w:b/>
                <w:bCs/>
                <w:color w:val="2F5496" w:themeColor="accent1" w:themeShade="BF"/>
                <w:sz w:val="22"/>
                <w:szCs w:val="22"/>
                <w:lang w:eastAsia="en-US"/>
              </w:rPr>
              <w:t xml:space="preserve"> - essential</w:t>
            </w:r>
          </w:p>
        </w:tc>
        <w:tc>
          <w:tcPr>
            <w:tcW w:w="6948" w:type="dxa"/>
          </w:tcPr>
          <w:p w14:paraId="37384593" w14:textId="6F220CB3" w:rsidR="00B17707" w:rsidRDefault="00F371F8" w:rsidP="00B17707">
            <w:pPr>
              <w:pStyle w:val="ListParagraph"/>
              <w:numPr>
                <w:ilvl w:val="0"/>
                <w:numId w:val="44"/>
              </w:numPr>
              <w:spacing w:after="15" w:line="248" w:lineRule="auto"/>
              <w:ind w:right="674"/>
              <w:rPr>
                <w:rFonts w:ascii="Calibri" w:eastAsia="Calibri" w:hAnsi="Calibri" w:cs="Calibri"/>
                <w:color w:val="000000" w:themeColor="text1"/>
                <w:sz w:val="22"/>
                <w:szCs w:val="22"/>
              </w:rPr>
            </w:pPr>
            <w:r w:rsidRPr="00F371F8">
              <w:rPr>
                <w:rFonts w:ascii="Calibri" w:eastAsia="Calibri" w:hAnsi="Calibri" w:cs="Calibri"/>
                <w:color w:val="000000" w:themeColor="text1"/>
                <w:sz w:val="22"/>
                <w:szCs w:val="22"/>
              </w:rPr>
              <w:t xml:space="preserve">Demonstrated </w:t>
            </w:r>
            <w:r>
              <w:rPr>
                <w:rFonts w:ascii="Calibri" w:eastAsia="Calibri" w:hAnsi="Calibri" w:cs="Calibri"/>
                <w:color w:val="000000" w:themeColor="text1"/>
                <w:sz w:val="22"/>
                <w:szCs w:val="22"/>
              </w:rPr>
              <w:t>ability to lead</w:t>
            </w:r>
            <w:r w:rsidRPr="00F371F8">
              <w:rPr>
                <w:rFonts w:ascii="Calibri" w:eastAsia="Calibri" w:hAnsi="Calibri" w:cs="Calibri"/>
                <w:color w:val="000000" w:themeColor="text1"/>
                <w:sz w:val="22"/>
                <w:szCs w:val="22"/>
              </w:rPr>
              <w:t xml:space="preserve"> complex </w:t>
            </w:r>
            <w:r w:rsidR="00B17707">
              <w:rPr>
                <w:rFonts w:ascii="Calibri" w:eastAsia="Calibri" w:hAnsi="Calibri" w:cs="Calibri"/>
                <w:color w:val="000000" w:themeColor="text1"/>
                <w:sz w:val="22"/>
                <w:szCs w:val="22"/>
              </w:rPr>
              <w:t xml:space="preserve">public interest </w:t>
            </w:r>
            <w:r w:rsidRPr="00F371F8">
              <w:rPr>
                <w:rFonts w:ascii="Calibri" w:eastAsia="Calibri" w:hAnsi="Calibri" w:cs="Calibri"/>
                <w:color w:val="000000" w:themeColor="text1"/>
                <w:sz w:val="22"/>
                <w:szCs w:val="22"/>
              </w:rPr>
              <w:t>litigation and casework, including identifying matters with potential for systemic impact</w:t>
            </w:r>
            <w:r w:rsidR="004658F1">
              <w:rPr>
                <w:rFonts w:ascii="Calibri" w:eastAsia="Calibri" w:hAnsi="Calibri" w:cs="Calibri"/>
                <w:color w:val="000000" w:themeColor="text1"/>
                <w:sz w:val="22"/>
                <w:szCs w:val="22"/>
              </w:rPr>
              <w:t xml:space="preserve"> and </w:t>
            </w:r>
            <w:r w:rsidRPr="00F371F8">
              <w:rPr>
                <w:rFonts w:ascii="Calibri" w:eastAsia="Calibri" w:hAnsi="Calibri" w:cs="Calibri"/>
                <w:color w:val="000000" w:themeColor="text1"/>
                <w:sz w:val="22"/>
                <w:szCs w:val="22"/>
              </w:rPr>
              <w:t>developing</w:t>
            </w:r>
            <w:r w:rsidR="004658F1">
              <w:rPr>
                <w:rFonts w:ascii="Calibri" w:eastAsia="Calibri" w:hAnsi="Calibri" w:cs="Calibri"/>
                <w:color w:val="000000" w:themeColor="text1"/>
                <w:sz w:val="22"/>
                <w:szCs w:val="22"/>
              </w:rPr>
              <w:t xml:space="preserve"> and executing</w:t>
            </w:r>
            <w:r w:rsidRPr="00F371F8">
              <w:rPr>
                <w:rFonts w:ascii="Calibri" w:eastAsia="Calibri" w:hAnsi="Calibri" w:cs="Calibri"/>
                <w:color w:val="000000" w:themeColor="text1"/>
                <w:sz w:val="22"/>
                <w:szCs w:val="22"/>
              </w:rPr>
              <w:t xml:space="preserve"> legal strategies</w:t>
            </w:r>
          </w:p>
          <w:p w14:paraId="0B3FB7CB" w14:textId="26F18419" w:rsidR="009B22F3" w:rsidRPr="009B22F3" w:rsidRDefault="009B22F3" w:rsidP="009B22F3">
            <w:pPr>
              <w:pStyle w:val="ListParagraph"/>
              <w:numPr>
                <w:ilvl w:val="0"/>
                <w:numId w:val="44"/>
              </w:numPr>
              <w:spacing w:after="15" w:line="248" w:lineRule="auto"/>
              <w:ind w:right="674"/>
              <w:rPr>
                <w:rFonts w:ascii="Calibri" w:eastAsia="Calibri" w:hAnsi="Calibri" w:cs="Calibri"/>
                <w:color w:val="000000" w:themeColor="text1"/>
                <w:sz w:val="22"/>
                <w:szCs w:val="22"/>
                <w:lang w:val="en-GB"/>
              </w:rPr>
            </w:pPr>
            <w:r w:rsidRPr="009B22F3">
              <w:rPr>
                <w:rFonts w:ascii="Calibri" w:eastAsia="Calibri" w:hAnsi="Calibri" w:cs="Calibri"/>
                <w:color w:val="000000" w:themeColor="text1"/>
                <w:sz w:val="22"/>
                <w:szCs w:val="22"/>
                <w:lang w:val="en-GB"/>
              </w:rPr>
              <w:t>Demonstrated ability to build legal capability through supervision, training, resources and collaborative case strategy</w:t>
            </w:r>
          </w:p>
          <w:p w14:paraId="1BC84F1B" w14:textId="157B0969" w:rsidR="00FB6D10" w:rsidRDefault="00FB6D10" w:rsidP="00B17707">
            <w:pPr>
              <w:pStyle w:val="ListParagraph"/>
              <w:numPr>
                <w:ilvl w:val="0"/>
                <w:numId w:val="44"/>
              </w:numPr>
              <w:spacing w:after="15" w:line="248" w:lineRule="auto"/>
              <w:ind w:right="674"/>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Demonstrated ability to </w:t>
            </w:r>
            <w:r w:rsidR="00130E50">
              <w:rPr>
                <w:rFonts w:ascii="Calibri" w:eastAsia="Calibri" w:hAnsi="Calibri" w:cs="Calibri"/>
                <w:color w:val="000000" w:themeColor="text1"/>
                <w:sz w:val="22"/>
                <w:szCs w:val="22"/>
              </w:rPr>
              <w:t>design, monitor, evaluate and develop</w:t>
            </w:r>
            <w:r w:rsidR="00197D6A">
              <w:rPr>
                <w:rFonts w:ascii="Calibri" w:eastAsia="Calibri" w:hAnsi="Calibri" w:cs="Calibri"/>
                <w:color w:val="000000" w:themeColor="text1"/>
                <w:sz w:val="22"/>
                <w:szCs w:val="22"/>
              </w:rPr>
              <w:t xml:space="preserve"> legal assistance services</w:t>
            </w:r>
          </w:p>
          <w:p w14:paraId="41A43446" w14:textId="034910BF" w:rsidR="007A7580" w:rsidRPr="00B17707" w:rsidRDefault="007A7580" w:rsidP="00B17707">
            <w:pPr>
              <w:pStyle w:val="ListParagraph"/>
              <w:numPr>
                <w:ilvl w:val="0"/>
                <w:numId w:val="44"/>
              </w:numPr>
              <w:spacing w:after="15" w:line="248" w:lineRule="auto"/>
              <w:ind w:right="674"/>
              <w:rPr>
                <w:rFonts w:ascii="Calibri" w:eastAsia="Calibri" w:hAnsi="Calibri" w:cs="Calibri"/>
                <w:color w:val="000000" w:themeColor="text1"/>
                <w:sz w:val="22"/>
                <w:szCs w:val="22"/>
              </w:rPr>
            </w:pPr>
            <w:r w:rsidRPr="00B17707">
              <w:rPr>
                <w:rFonts w:ascii="Calibri" w:eastAsia="Calibri" w:hAnsi="Calibri" w:cs="Calibri"/>
                <w:color w:val="000000" w:themeColor="text1"/>
                <w:sz w:val="22"/>
                <w:szCs w:val="22"/>
              </w:rPr>
              <w:t xml:space="preserve">Demonstrated ability to manage </w:t>
            </w:r>
            <w:proofErr w:type="gramStart"/>
            <w:r w:rsidRPr="00B17707">
              <w:rPr>
                <w:rFonts w:ascii="Calibri" w:eastAsia="Calibri" w:hAnsi="Calibri" w:cs="Calibri"/>
                <w:color w:val="000000" w:themeColor="text1"/>
                <w:sz w:val="22"/>
                <w:szCs w:val="22"/>
              </w:rPr>
              <w:t>a legal</w:t>
            </w:r>
            <w:proofErr w:type="gramEnd"/>
            <w:r w:rsidRPr="00B17707">
              <w:rPr>
                <w:rFonts w:ascii="Calibri" w:eastAsia="Calibri" w:hAnsi="Calibri" w:cs="Calibri"/>
                <w:color w:val="000000" w:themeColor="text1"/>
                <w:sz w:val="22"/>
                <w:szCs w:val="22"/>
              </w:rPr>
              <w:t xml:space="preserve"> practice and ensure compliance with legal professional obligations</w:t>
            </w:r>
          </w:p>
          <w:p w14:paraId="53764B3A" w14:textId="7351D4DD" w:rsidR="007A7580" w:rsidRDefault="007A7580" w:rsidP="00FB6224">
            <w:pPr>
              <w:pStyle w:val="ListParagraph"/>
              <w:numPr>
                <w:ilvl w:val="0"/>
                <w:numId w:val="44"/>
              </w:numPr>
              <w:spacing w:after="15" w:line="248" w:lineRule="auto"/>
              <w:ind w:right="674"/>
              <w:rPr>
                <w:rFonts w:ascii="Calibri" w:eastAsia="Calibri" w:hAnsi="Calibri" w:cs="Calibri"/>
                <w:color w:val="000000" w:themeColor="text1"/>
                <w:sz w:val="22"/>
                <w:szCs w:val="22"/>
                <w:lang w:val="en-AU"/>
              </w:rPr>
            </w:pPr>
            <w:r w:rsidRPr="7C103E4A">
              <w:rPr>
                <w:rFonts w:ascii="Calibri" w:eastAsia="Calibri" w:hAnsi="Calibri" w:cs="Calibri"/>
                <w:color w:val="000000" w:themeColor="text1"/>
                <w:sz w:val="22"/>
                <w:szCs w:val="22"/>
                <w:lang w:val="en-AU"/>
              </w:rPr>
              <w:t>Demonstrated ability to lead</w:t>
            </w:r>
            <w:r w:rsidR="007D7D38">
              <w:rPr>
                <w:rFonts w:ascii="Calibri" w:eastAsia="Calibri" w:hAnsi="Calibri" w:cs="Calibri"/>
                <w:color w:val="000000" w:themeColor="text1"/>
                <w:sz w:val="22"/>
                <w:szCs w:val="22"/>
                <w:lang w:val="en-AU"/>
              </w:rPr>
              <w:t xml:space="preserve"> </w:t>
            </w:r>
            <w:r w:rsidRPr="7C103E4A">
              <w:rPr>
                <w:rFonts w:ascii="Calibri" w:eastAsia="Calibri" w:hAnsi="Calibri" w:cs="Calibri"/>
                <w:color w:val="000000" w:themeColor="text1"/>
                <w:sz w:val="22"/>
                <w:szCs w:val="22"/>
                <w:lang w:val="en-AU"/>
              </w:rPr>
              <w:t xml:space="preserve">a team </w:t>
            </w:r>
            <w:r w:rsidR="007D7D38">
              <w:rPr>
                <w:rFonts w:ascii="Calibri" w:eastAsia="Calibri" w:hAnsi="Calibri" w:cs="Calibri"/>
                <w:color w:val="000000" w:themeColor="text1"/>
                <w:sz w:val="22"/>
                <w:szCs w:val="22"/>
                <w:lang w:val="en-AU"/>
              </w:rPr>
              <w:t>and manage</w:t>
            </w:r>
            <w:r w:rsidR="00120D8C">
              <w:rPr>
                <w:rFonts w:ascii="Calibri" w:eastAsia="Calibri" w:hAnsi="Calibri" w:cs="Calibri"/>
                <w:color w:val="000000" w:themeColor="text1"/>
                <w:sz w:val="22"/>
                <w:szCs w:val="22"/>
                <w:lang w:val="en-AU"/>
              </w:rPr>
              <w:t xml:space="preserve"> people</w:t>
            </w:r>
          </w:p>
          <w:p w14:paraId="7C30DC30" w14:textId="3D68CF2B" w:rsidR="007A7580" w:rsidRDefault="007A7580" w:rsidP="00FB6224">
            <w:pPr>
              <w:pStyle w:val="ListParagraph"/>
              <w:numPr>
                <w:ilvl w:val="0"/>
                <w:numId w:val="44"/>
              </w:numPr>
              <w:spacing w:after="15" w:line="248" w:lineRule="auto"/>
              <w:ind w:right="674"/>
              <w:rPr>
                <w:rFonts w:ascii="Calibri" w:eastAsia="Calibri" w:hAnsi="Calibri" w:cs="Calibri"/>
                <w:color w:val="000000" w:themeColor="text1"/>
                <w:sz w:val="22"/>
                <w:szCs w:val="22"/>
                <w:lang w:val="en-AU"/>
              </w:rPr>
            </w:pPr>
            <w:r w:rsidRPr="7C103E4A">
              <w:rPr>
                <w:rFonts w:ascii="Calibri" w:eastAsia="Calibri" w:hAnsi="Calibri" w:cs="Calibri"/>
                <w:color w:val="000000" w:themeColor="text1"/>
                <w:sz w:val="22"/>
                <w:szCs w:val="22"/>
                <w:lang w:val="en-AU"/>
              </w:rPr>
              <w:t>High-level stakeholder engagement and partnership development skills</w:t>
            </w:r>
          </w:p>
          <w:p w14:paraId="797C21C2" w14:textId="33B58F15" w:rsidR="007A7580" w:rsidRDefault="007A7580" w:rsidP="00FB6224">
            <w:pPr>
              <w:pStyle w:val="ListParagraph"/>
              <w:numPr>
                <w:ilvl w:val="0"/>
                <w:numId w:val="44"/>
              </w:numPr>
              <w:spacing w:after="15" w:line="248" w:lineRule="auto"/>
              <w:ind w:right="674"/>
              <w:rPr>
                <w:rFonts w:ascii="Calibri" w:eastAsia="Calibri" w:hAnsi="Calibri" w:cs="Calibri"/>
                <w:color w:val="000000" w:themeColor="text1"/>
                <w:sz w:val="22"/>
                <w:szCs w:val="22"/>
                <w:lang w:val="en-AU"/>
              </w:rPr>
            </w:pPr>
            <w:r w:rsidRPr="7C103E4A">
              <w:rPr>
                <w:rFonts w:ascii="Calibri" w:eastAsia="Calibri" w:hAnsi="Calibri" w:cs="Calibri"/>
                <w:color w:val="000000" w:themeColor="text1"/>
                <w:sz w:val="22"/>
                <w:szCs w:val="22"/>
                <w:lang w:val="en-AU"/>
              </w:rPr>
              <w:t xml:space="preserve">High-level communications skills, including the ability </w:t>
            </w:r>
            <w:r w:rsidR="0003392E">
              <w:rPr>
                <w:rFonts w:ascii="Calibri" w:eastAsia="Calibri" w:hAnsi="Calibri" w:cs="Calibri"/>
                <w:color w:val="000000" w:themeColor="text1"/>
                <w:sz w:val="22"/>
                <w:szCs w:val="22"/>
                <w:lang w:val="en-AU"/>
              </w:rPr>
              <w:t>to communicate complex legal issues to diverse audiences</w:t>
            </w:r>
          </w:p>
          <w:p w14:paraId="5CAC6671" w14:textId="3AF9D31B" w:rsidR="007A7580" w:rsidRDefault="007A7580" w:rsidP="00FB6224">
            <w:pPr>
              <w:pStyle w:val="ListParagraph"/>
              <w:numPr>
                <w:ilvl w:val="0"/>
                <w:numId w:val="44"/>
              </w:numPr>
              <w:spacing w:after="15" w:line="248" w:lineRule="auto"/>
              <w:ind w:right="674"/>
              <w:rPr>
                <w:rFonts w:ascii="Calibri" w:eastAsia="Calibri" w:hAnsi="Calibri" w:cs="Calibri"/>
                <w:color w:val="000000" w:themeColor="text1"/>
                <w:sz w:val="22"/>
                <w:szCs w:val="22"/>
              </w:rPr>
            </w:pPr>
            <w:r w:rsidRPr="7C103E4A">
              <w:rPr>
                <w:rFonts w:ascii="Calibri" w:eastAsia="Calibri" w:hAnsi="Calibri" w:cs="Calibri"/>
                <w:color w:val="000000" w:themeColor="text1"/>
                <w:sz w:val="22"/>
                <w:szCs w:val="22"/>
                <w:lang w:val="en-AU"/>
              </w:rPr>
              <w:t>High-level emotional intelligence and interpersonal and relationship-building skills</w:t>
            </w:r>
          </w:p>
          <w:p w14:paraId="3ECAA258" w14:textId="77777777" w:rsidR="00372CBB" w:rsidRDefault="007A7580" w:rsidP="00CF5689">
            <w:pPr>
              <w:pStyle w:val="ListParagraph"/>
              <w:numPr>
                <w:ilvl w:val="0"/>
                <w:numId w:val="44"/>
              </w:numPr>
              <w:spacing w:after="15" w:line="248" w:lineRule="auto"/>
              <w:ind w:right="674"/>
              <w:rPr>
                <w:rFonts w:ascii="Calibri" w:eastAsia="Calibri" w:hAnsi="Calibri" w:cs="Calibri"/>
                <w:color w:val="000000" w:themeColor="text1"/>
                <w:sz w:val="22"/>
                <w:szCs w:val="22"/>
                <w:lang w:val="en-AU"/>
              </w:rPr>
            </w:pPr>
            <w:r w:rsidRPr="7C103E4A">
              <w:rPr>
                <w:rFonts w:ascii="Calibri" w:eastAsia="Calibri" w:hAnsi="Calibri" w:cs="Calibri"/>
                <w:color w:val="000000" w:themeColor="text1"/>
                <w:sz w:val="22"/>
                <w:szCs w:val="22"/>
                <w:lang w:val="en-AU"/>
              </w:rPr>
              <w:t>A proactive</w:t>
            </w:r>
            <w:r w:rsidR="00EF3882">
              <w:rPr>
                <w:rFonts w:ascii="Calibri" w:eastAsia="Calibri" w:hAnsi="Calibri" w:cs="Calibri"/>
                <w:color w:val="000000" w:themeColor="text1"/>
                <w:sz w:val="22"/>
                <w:szCs w:val="22"/>
                <w:lang w:val="en-AU"/>
              </w:rPr>
              <w:t xml:space="preserve">, </w:t>
            </w:r>
            <w:r w:rsidRPr="7C103E4A">
              <w:rPr>
                <w:rFonts w:ascii="Calibri" w:eastAsia="Calibri" w:hAnsi="Calibri" w:cs="Calibri"/>
                <w:color w:val="000000" w:themeColor="text1"/>
                <w:sz w:val="22"/>
                <w:szCs w:val="22"/>
                <w:lang w:val="en-AU"/>
              </w:rPr>
              <w:t>adaptable</w:t>
            </w:r>
            <w:r w:rsidR="00EF3882">
              <w:rPr>
                <w:rFonts w:ascii="Calibri" w:eastAsia="Calibri" w:hAnsi="Calibri" w:cs="Calibri"/>
                <w:color w:val="000000" w:themeColor="text1"/>
                <w:sz w:val="22"/>
                <w:szCs w:val="22"/>
                <w:lang w:val="en-AU"/>
              </w:rPr>
              <w:t xml:space="preserve"> and collaborative</w:t>
            </w:r>
            <w:r w:rsidRPr="7C103E4A">
              <w:rPr>
                <w:rFonts w:ascii="Calibri" w:eastAsia="Calibri" w:hAnsi="Calibri" w:cs="Calibri"/>
                <w:color w:val="000000" w:themeColor="text1"/>
                <w:sz w:val="22"/>
                <w:szCs w:val="22"/>
                <w:lang w:val="en-AU"/>
              </w:rPr>
              <w:t xml:space="preserve"> working style</w:t>
            </w:r>
            <w:r w:rsidR="001954C8">
              <w:rPr>
                <w:rFonts w:ascii="Calibri" w:eastAsia="Calibri" w:hAnsi="Calibri" w:cs="Calibri"/>
                <w:color w:val="000000" w:themeColor="text1"/>
                <w:sz w:val="22"/>
                <w:szCs w:val="22"/>
                <w:lang w:val="en-AU"/>
              </w:rPr>
              <w:t>,</w:t>
            </w:r>
            <w:r w:rsidRPr="7C103E4A">
              <w:rPr>
                <w:rFonts w:ascii="Calibri" w:eastAsia="Calibri" w:hAnsi="Calibri" w:cs="Calibri"/>
                <w:color w:val="000000" w:themeColor="text1"/>
                <w:sz w:val="22"/>
                <w:szCs w:val="22"/>
                <w:lang w:val="en-AU"/>
              </w:rPr>
              <w:t xml:space="preserve"> with a demonstrated ability to</w:t>
            </w:r>
            <w:r w:rsidR="00AC2620">
              <w:rPr>
                <w:rFonts w:ascii="Calibri" w:eastAsia="Calibri" w:hAnsi="Calibri" w:cs="Calibri"/>
                <w:color w:val="000000" w:themeColor="text1"/>
                <w:sz w:val="22"/>
                <w:szCs w:val="22"/>
                <w:lang w:val="en-AU"/>
              </w:rPr>
              <w:t xml:space="preserve"> </w:t>
            </w:r>
            <w:r w:rsidR="00F952FF">
              <w:rPr>
                <w:rFonts w:ascii="Calibri" w:eastAsia="Calibri" w:hAnsi="Calibri" w:cs="Calibri"/>
                <w:color w:val="000000" w:themeColor="text1"/>
                <w:sz w:val="22"/>
                <w:szCs w:val="22"/>
                <w:lang w:val="en-AU"/>
              </w:rPr>
              <w:t>maintain constructive working relationships while navigating differing perspectives</w:t>
            </w:r>
          </w:p>
          <w:p w14:paraId="78F64B3A" w14:textId="11EB883A" w:rsidR="00A807C7" w:rsidRPr="00A807C7" w:rsidRDefault="00A807C7" w:rsidP="00A807C7">
            <w:pPr>
              <w:pStyle w:val="ListParagraph"/>
              <w:numPr>
                <w:ilvl w:val="0"/>
                <w:numId w:val="44"/>
              </w:numPr>
            </w:pPr>
            <w:r w:rsidRPr="6B671AD1">
              <w:rPr>
                <w:rFonts w:ascii="Calibri" w:eastAsia="Calibri" w:hAnsi="Calibri" w:cs="Calibri"/>
                <w:color w:val="000000" w:themeColor="text1"/>
                <w:sz w:val="22"/>
                <w:szCs w:val="22"/>
              </w:rPr>
              <w:t xml:space="preserve">Demonstrated commitment to social justice, </w:t>
            </w:r>
            <w:proofErr w:type="spellStart"/>
            <w:r w:rsidRPr="6B671AD1">
              <w:rPr>
                <w:rFonts w:ascii="Calibri" w:eastAsia="Calibri" w:hAnsi="Calibri" w:cs="Calibri"/>
                <w:color w:val="000000" w:themeColor="text1"/>
                <w:sz w:val="22"/>
                <w:szCs w:val="22"/>
              </w:rPr>
              <w:t>decolonisation</w:t>
            </w:r>
            <w:proofErr w:type="spellEnd"/>
            <w:r w:rsidRPr="6B671AD1">
              <w:rPr>
                <w:rFonts w:ascii="Calibri" w:eastAsia="Calibri" w:hAnsi="Calibri" w:cs="Calibri"/>
                <w:color w:val="000000" w:themeColor="text1"/>
                <w:sz w:val="22"/>
                <w:szCs w:val="22"/>
              </w:rPr>
              <w:t>, intersectional</w:t>
            </w:r>
            <w:r>
              <w:rPr>
                <w:rFonts w:ascii="Calibri" w:eastAsia="Calibri" w:hAnsi="Calibri" w:cs="Calibri"/>
                <w:color w:val="000000" w:themeColor="text1"/>
                <w:sz w:val="22"/>
                <w:szCs w:val="22"/>
              </w:rPr>
              <w:t>ity,</w:t>
            </w:r>
            <w:r w:rsidRPr="6B671AD1">
              <w:rPr>
                <w:rFonts w:ascii="Calibri" w:eastAsia="Calibri" w:hAnsi="Calibri" w:cs="Calibri"/>
                <w:color w:val="000000" w:themeColor="text1"/>
                <w:sz w:val="22"/>
                <w:szCs w:val="22"/>
              </w:rPr>
              <w:t xml:space="preserve"> feminism, decarceration, and the vision</w:t>
            </w:r>
            <w:r>
              <w:rPr>
                <w:rFonts w:ascii="Calibri" w:eastAsia="Calibri" w:hAnsi="Calibri" w:cs="Calibri"/>
                <w:color w:val="000000" w:themeColor="text1"/>
                <w:sz w:val="22"/>
                <w:szCs w:val="22"/>
              </w:rPr>
              <w:t>, purpose</w:t>
            </w:r>
            <w:r w:rsidRPr="6B671AD1">
              <w:rPr>
                <w:rFonts w:ascii="Calibri" w:eastAsia="Calibri" w:hAnsi="Calibri" w:cs="Calibri"/>
                <w:color w:val="000000" w:themeColor="text1"/>
                <w:sz w:val="22"/>
                <w:szCs w:val="22"/>
              </w:rPr>
              <w:t xml:space="preserve"> and values of FLS</w:t>
            </w:r>
          </w:p>
        </w:tc>
      </w:tr>
      <w:tr w:rsidR="523BEFE1" w14:paraId="1724C104" w14:textId="77777777" w:rsidTr="7F8141A0">
        <w:trPr>
          <w:trHeight w:val="300"/>
        </w:trPr>
        <w:tc>
          <w:tcPr>
            <w:tcW w:w="2547" w:type="dxa"/>
          </w:tcPr>
          <w:p w14:paraId="046C4438" w14:textId="58DE32AA" w:rsidR="250823AF" w:rsidRDefault="00CF5689" w:rsidP="5EC3C7C4">
            <w:pPr>
              <w:jc w:val="right"/>
              <w:rPr>
                <w:rFonts w:asciiTheme="minorHAnsi" w:hAnsiTheme="minorHAnsi" w:cstheme="minorBidi"/>
                <w:b/>
                <w:bCs/>
                <w:color w:val="2F5496" w:themeColor="accent1" w:themeShade="BF"/>
                <w:sz w:val="22"/>
                <w:szCs w:val="22"/>
                <w:lang w:eastAsia="en-US"/>
              </w:rPr>
            </w:pPr>
            <w:r>
              <w:rPr>
                <w:rFonts w:asciiTheme="minorHAnsi" w:hAnsiTheme="minorHAnsi" w:cstheme="minorBidi"/>
                <w:b/>
                <w:bCs/>
                <w:color w:val="2F5496" w:themeColor="accent1" w:themeShade="BF"/>
                <w:sz w:val="22"/>
                <w:szCs w:val="22"/>
                <w:lang w:eastAsia="en-US"/>
              </w:rPr>
              <w:t>Qualifications and experience</w:t>
            </w:r>
            <w:r w:rsidR="552DDF49" w:rsidRPr="5EC3C7C4">
              <w:rPr>
                <w:rFonts w:asciiTheme="minorHAnsi" w:hAnsiTheme="minorHAnsi" w:cstheme="minorBidi"/>
                <w:b/>
                <w:bCs/>
                <w:color w:val="2F5496" w:themeColor="accent1" w:themeShade="BF"/>
                <w:sz w:val="22"/>
                <w:szCs w:val="22"/>
                <w:lang w:eastAsia="en-US"/>
              </w:rPr>
              <w:t xml:space="preserve"> - de</w:t>
            </w:r>
            <w:r w:rsidR="65AC8192" w:rsidRPr="5EC3C7C4">
              <w:rPr>
                <w:rFonts w:asciiTheme="minorHAnsi" w:hAnsiTheme="minorHAnsi" w:cstheme="minorBidi"/>
                <w:b/>
                <w:bCs/>
                <w:color w:val="2F5496" w:themeColor="accent1" w:themeShade="BF"/>
                <w:sz w:val="22"/>
                <w:szCs w:val="22"/>
                <w:lang w:eastAsia="en-US"/>
              </w:rPr>
              <w:t>sirable</w:t>
            </w:r>
          </w:p>
          <w:p w14:paraId="46995411" w14:textId="14C34FF4" w:rsidR="523BEFE1" w:rsidRDefault="523BEFE1" w:rsidP="523BEFE1">
            <w:pPr>
              <w:jc w:val="right"/>
              <w:rPr>
                <w:rFonts w:asciiTheme="minorHAnsi" w:hAnsiTheme="minorHAnsi" w:cstheme="minorBidi"/>
                <w:b/>
                <w:bCs/>
                <w:color w:val="2F5496" w:themeColor="accent1" w:themeShade="BF"/>
                <w:sz w:val="22"/>
                <w:szCs w:val="22"/>
                <w:lang w:eastAsia="en-US"/>
              </w:rPr>
            </w:pPr>
          </w:p>
        </w:tc>
        <w:tc>
          <w:tcPr>
            <w:tcW w:w="6948" w:type="dxa"/>
          </w:tcPr>
          <w:p w14:paraId="7C77C50F" w14:textId="082D02DB" w:rsidR="00454E8C" w:rsidRDefault="378BC8D0" w:rsidP="7F8141A0">
            <w:pPr>
              <w:pStyle w:val="ListParagraph"/>
              <w:numPr>
                <w:ilvl w:val="0"/>
                <w:numId w:val="44"/>
              </w:numPr>
              <w:rPr>
                <w:rFonts w:ascii="Calibri" w:eastAsia="Calibri" w:hAnsi="Calibri" w:cs="Calibri"/>
                <w:color w:val="000000" w:themeColor="text1"/>
                <w:sz w:val="22"/>
                <w:szCs w:val="22"/>
                <w:lang w:val="en-AU"/>
              </w:rPr>
            </w:pPr>
            <w:r w:rsidRPr="7F8141A0">
              <w:rPr>
                <w:rFonts w:ascii="Calibri" w:eastAsia="Calibri" w:hAnsi="Calibri" w:cs="Calibri"/>
                <w:color w:val="000000" w:themeColor="text1"/>
                <w:sz w:val="22"/>
                <w:szCs w:val="22"/>
                <w:lang w:val="en-AU"/>
              </w:rPr>
              <w:t>Experience working with marginalised communities, including people who use drugs, people experiencing mental health issues, First Nations peoples, culturally and racially marginalised communities, migrants, people at risk of or experiencing homelessness, LGBTIQA+ communities, and people in prison</w:t>
            </w:r>
          </w:p>
          <w:p w14:paraId="44833BC6" w14:textId="5CE942B9" w:rsidR="1CFEF5C4" w:rsidRDefault="53933F70" w:rsidP="057FB689">
            <w:pPr>
              <w:pStyle w:val="ListParagraph"/>
              <w:numPr>
                <w:ilvl w:val="0"/>
                <w:numId w:val="44"/>
              </w:numPr>
              <w:rPr>
                <w:rFonts w:ascii="Calibri" w:eastAsia="Calibri" w:hAnsi="Calibri" w:cs="Calibri"/>
                <w:color w:val="000000" w:themeColor="text1"/>
                <w:sz w:val="22"/>
                <w:szCs w:val="22"/>
              </w:rPr>
            </w:pPr>
            <w:r w:rsidRPr="7F8141A0">
              <w:rPr>
                <w:rFonts w:ascii="Calibri" w:eastAsia="Calibri" w:hAnsi="Calibri" w:cs="Calibri"/>
                <w:color w:val="000000" w:themeColor="text1"/>
                <w:sz w:val="22"/>
                <w:szCs w:val="22"/>
              </w:rPr>
              <w:t>Experience working in the legal assistance sector</w:t>
            </w:r>
          </w:p>
        </w:tc>
      </w:tr>
    </w:tbl>
    <w:p w14:paraId="7650E4C6" w14:textId="3786A6EE" w:rsidR="006C2C71" w:rsidRPr="00E80934" w:rsidRDefault="006C2C71" w:rsidP="28A1F748">
      <w:pPr>
        <w:spacing w:line="260" w:lineRule="exact"/>
        <w:rPr>
          <w:rFonts w:asciiTheme="minorHAnsi" w:hAnsiTheme="minorHAnsi" w:cstheme="minorBidi"/>
          <w:b/>
          <w:bCs/>
          <w:sz w:val="22"/>
          <w:szCs w:val="22"/>
          <w:lang w:val="en-US" w:eastAsia="en-US"/>
        </w:rPr>
      </w:pPr>
    </w:p>
    <w:p w14:paraId="1231F47C" w14:textId="5378B095" w:rsidR="5EC3C7C4" w:rsidRDefault="5EC3C7C4" w:rsidP="5EC3C7C4">
      <w:pPr>
        <w:rPr>
          <w:rFonts w:asciiTheme="minorHAnsi" w:hAnsiTheme="minorHAnsi" w:cstheme="minorBidi"/>
          <w:sz w:val="22"/>
          <w:szCs w:val="22"/>
        </w:rPr>
      </w:pPr>
    </w:p>
    <w:sectPr w:rsidR="5EC3C7C4" w:rsidSect="003174D4">
      <w:headerReference w:type="even" r:id="rId10"/>
      <w:headerReference w:type="default" r:id="rId11"/>
      <w:footerReference w:type="even" r:id="rId12"/>
      <w:footerReference w:type="default" r:id="rId13"/>
      <w:headerReference w:type="first" r:id="rId14"/>
      <w:footerReference w:type="first" r:id="rId15"/>
      <w:pgSz w:w="12240" w:h="15840" w:code="1"/>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1F3FF" w14:textId="77777777" w:rsidR="00090D15" w:rsidRDefault="00090D15" w:rsidP="009C6A0B">
      <w:r>
        <w:separator/>
      </w:r>
    </w:p>
  </w:endnote>
  <w:endnote w:type="continuationSeparator" w:id="0">
    <w:p w14:paraId="7D56E6C3" w14:textId="77777777" w:rsidR="00090D15" w:rsidRDefault="00090D15" w:rsidP="009C6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93FCB" w14:textId="77777777" w:rsidR="005D1D91" w:rsidRDefault="005D1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FC84" w14:textId="77777777" w:rsidR="005D1D91" w:rsidRDefault="005D1D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E85B" w14:textId="7B9DF4D0" w:rsidR="0DAB7693" w:rsidRDefault="0F25F9C2" w:rsidP="0F25F9C2">
    <w:pPr>
      <w:widowControl w:val="0"/>
      <w:spacing w:line="260" w:lineRule="exact"/>
      <w:ind w:left="90"/>
      <w:jc w:val="center"/>
      <w:rPr>
        <w:rFonts w:asciiTheme="minorHAnsi" w:hAnsiTheme="minorHAnsi" w:cstheme="minorBidi"/>
        <w:i/>
        <w:iCs/>
        <w:lang w:val="en-US" w:eastAsia="en-US"/>
      </w:rPr>
    </w:pPr>
    <w:r w:rsidRPr="0F25F9C2">
      <w:rPr>
        <w:rFonts w:asciiTheme="minorHAnsi" w:hAnsiTheme="minorHAnsi" w:cstheme="minorBidi"/>
        <w:i/>
        <w:iCs/>
        <w:lang w:val="en-US" w:eastAsia="en-US"/>
      </w:rPr>
      <w:t>This job description the current duties and responsibilities of the position. These will be reviewed on a regular basis with the position holder and are subject to change according to the needs and priorities of FLS. outlines</w:t>
    </w:r>
  </w:p>
  <w:p w14:paraId="5B3ACDB1" w14:textId="34BAA32C" w:rsidR="0DAB7693" w:rsidRDefault="0DAB7693" w:rsidP="0F25F9C2">
    <w:pPr>
      <w:widowControl w:val="0"/>
      <w:spacing w:line="260" w:lineRule="exact"/>
      <w:jc w:val="center"/>
      <w:rPr>
        <w:rFonts w:asciiTheme="minorHAnsi" w:hAnsiTheme="minorHAnsi" w:cstheme="minorBidi"/>
        <w:i/>
        <w:iCs/>
        <w:lang w:eastAsia="en-US"/>
      </w:rPr>
    </w:pPr>
  </w:p>
  <w:p w14:paraId="5C20DD3B" w14:textId="41EC600A" w:rsidR="0DAB7693" w:rsidRDefault="2ED8623C" w:rsidP="7F8141A0">
    <w:pPr>
      <w:widowControl w:val="0"/>
      <w:spacing w:line="260" w:lineRule="exact"/>
      <w:jc w:val="center"/>
      <w:rPr>
        <w:rFonts w:asciiTheme="minorHAnsi" w:hAnsiTheme="minorHAnsi" w:cstheme="minorBidi"/>
        <w:lang w:eastAsia="en-US"/>
      </w:rPr>
    </w:pPr>
    <w:r w:rsidRPr="7F8141A0">
      <w:rPr>
        <w:rFonts w:asciiTheme="minorHAnsi" w:hAnsiTheme="minorHAnsi" w:cstheme="minorBidi"/>
        <w:b/>
        <w:bCs/>
        <w:lang w:eastAsia="en-US"/>
      </w:rPr>
      <w:t xml:space="preserve">Our Values: </w:t>
    </w:r>
    <w:r w:rsidRPr="7F8141A0">
      <w:rPr>
        <w:rFonts w:asciiTheme="minorHAnsi" w:hAnsiTheme="minorHAnsi" w:cstheme="minorBidi"/>
        <w:lang w:eastAsia="en-US"/>
      </w:rPr>
      <w:t>Integrity | Courage &amp; Passion | Empowerment &amp; Advocacy | Connect</w:t>
    </w:r>
    <w:r w:rsidR="2529049C" w:rsidRPr="7F8141A0">
      <w:rPr>
        <w:rFonts w:asciiTheme="minorHAnsi" w:hAnsiTheme="minorHAnsi" w:cstheme="minorBidi"/>
        <w:lang w:eastAsia="en-US"/>
      </w:rPr>
      <w:t>ion</w:t>
    </w:r>
    <w:r w:rsidRPr="7F8141A0">
      <w:rPr>
        <w:rFonts w:asciiTheme="minorHAnsi" w:hAnsiTheme="minorHAnsi" w:cstheme="minorBidi"/>
        <w:lang w:eastAsia="en-US"/>
      </w:rPr>
      <w:t xml:space="preserve"> to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318D4" w14:textId="77777777" w:rsidR="00090D15" w:rsidRDefault="00090D15" w:rsidP="009C6A0B">
      <w:r>
        <w:separator/>
      </w:r>
    </w:p>
  </w:footnote>
  <w:footnote w:type="continuationSeparator" w:id="0">
    <w:p w14:paraId="2DD9C10C" w14:textId="77777777" w:rsidR="00090D15" w:rsidRDefault="00090D15" w:rsidP="009C6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6AF4" w14:textId="77777777" w:rsidR="005D1D91" w:rsidRDefault="005D1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97390" w14:textId="77777777" w:rsidR="005D1D91" w:rsidRDefault="005D1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75318" w14:textId="77777777" w:rsidR="0066360B" w:rsidRPr="000507B7" w:rsidRDefault="00174143" w:rsidP="002F5AB8">
    <w:pPr>
      <w:pStyle w:val="Header"/>
    </w:pPr>
    <w:r>
      <w:rPr>
        <w:noProof/>
      </w:rPr>
      <w:drawing>
        <wp:anchor distT="0" distB="0" distL="114300" distR="114300" simplePos="0" relativeHeight="251658240" behindDoc="1" locked="0" layoutInCell="1" allowOverlap="1" wp14:anchorId="6CEE5D53" wp14:editId="0F7F340A">
          <wp:simplePos x="0" y="0"/>
          <wp:positionH relativeFrom="column">
            <wp:posOffset>1905</wp:posOffset>
          </wp:positionH>
          <wp:positionV relativeFrom="paragraph">
            <wp:posOffset>8255</wp:posOffset>
          </wp:positionV>
          <wp:extent cx="2057400" cy="802640"/>
          <wp:effectExtent l="0" t="0" r="0" b="0"/>
          <wp:wrapTight wrapText="bothSides">
            <wp:wrapPolygon edited="0">
              <wp:start x="3400" y="0"/>
              <wp:lineTo x="0" y="1025"/>
              <wp:lineTo x="0" y="16405"/>
              <wp:lineTo x="200" y="21019"/>
              <wp:lineTo x="6200" y="21019"/>
              <wp:lineTo x="8400" y="21019"/>
              <wp:lineTo x="10200" y="18968"/>
              <wp:lineTo x="9800" y="16405"/>
              <wp:lineTo x="21400" y="12816"/>
              <wp:lineTo x="21400" y="9741"/>
              <wp:lineTo x="20000" y="8203"/>
              <wp:lineTo x="20800" y="5639"/>
              <wp:lineTo x="19800" y="4614"/>
              <wp:lineTo x="9000" y="0"/>
              <wp:lineTo x="3400" y="0"/>
            </wp:wrapPolygon>
          </wp:wrapTight>
          <wp:docPr id="8" name="Picture 29">
            <a:extLst xmlns:a="http://schemas.openxmlformats.org/drawingml/2006/main">
              <a:ext uri="{FF2B5EF4-FFF2-40B4-BE49-F238E27FC236}">
                <a16:creationId xmlns:a16="http://schemas.microsoft.com/office/drawing/2014/main" id="{8831A09E-1A16-4B5C-9A2A-F10E1A35C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802640"/>
                  </a:xfrm>
                  <a:prstGeom prst="rect">
                    <a:avLst/>
                  </a:prstGeom>
                  <a:noFill/>
                </pic:spPr>
              </pic:pic>
            </a:graphicData>
          </a:graphic>
          <wp14:sizeRelH relativeFrom="page">
            <wp14:pctWidth>0</wp14:pctWidth>
          </wp14:sizeRelH>
          <wp14:sizeRelV relativeFrom="page">
            <wp14:pctHeight>0</wp14:pctHeight>
          </wp14:sizeRelV>
        </wp:anchor>
      </w:drawing>
    </w:r>
    <w:r w:rsidR="0DAB7693">
      <w:rPr>
        <w:rFonts w:ascii="Arial" w:hAnsi="Arial" w:cs="Arial"/>
        <w:sz w:val="10"/>
        <w:szCs w:val="10"/>
      </w:rPr>
      <w:t xml:space="preserve">                                           </w:t>
    </w:r>
  </w:p>
  <w:p w14:paraId="7C5B9775" w14:textId="77777777" w:rsidR="0066360B" w:rsidRDefault="0066360B" w:rsidP="002F5AB8">
    <w:pPr>
      <w:pStyle w:val="Header"/>
      <w:ind w:left="1416"/>
    </w:pPr>
  </w:p>
  <w:p w14:paraId="60CE583E" w14:textId="77777777" w:rsidR="0066360B" w:rsidRDefault="006636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66120"/>
    <w:multiLevelType w:val="hybridMultilevel"/>
    <w:tmpl w:val="9D24E6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5AD7F86"/>
    <w:multiLevelType w:val="hybridMultilevel"/>
    <w:tmpl w:val="0A74797A"/>
    <w:lvl w:ilvl="0" w:tplc="CD76D8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444BAD"/>
    <w:multiLevelType w:val="hybridMultilevel"/>
    <w:tmpl w:val="9E1E71DA"/>
    <w:lvl w:ilvl="0" w:tplc="CD76D856">
      <w:numFmt w:val="bullet"/>
      <w:lvlText w:val="-"/>
      <w:lvlJc w:val="left"/>
      <w:pPr>
        <w:ind w:left="1068" w:hanging="360"/>
      </w:pPr>
      <w:rPr>
        <w:rFonts w:ascii="Calibri" w:eastAsiaTheme="minorHAnsi" w:hAnsi="Calibri" w:cs="Calibri" w:hint="default"/>
      </w:rPr>
    </w:lvl>
    <w:lvl w:ilvl="1" w:tplc="0C090003" w:tentative="1">
      <w:start w:val="1"/>
      <w:numFmt w:val="bullet"/>
      <w:lvlText w:val="o"/>
      <w:lvlJc w:val="left"/>
      <w:pPr>
        <w:ind w:left="1788" w:hanging="360"/>
      </w:pPr>
      <w:rPr>
        <w:rFonts w:ascii="Courier New" w:hAnsi="Courier New" w:cs="Courier New" w:hint="default"/>
      </w:rPr>
    </w:lvl>
    <w:lvl w:ilvl="2" w:tplc="0C090005" w:tentative="1">
      <w:start w:val="1"/>
      <w:numFmt w:val="bullet"/>
      <w:lvlText w:val=""/>
      <w:lvlJc w:val="left"/>
      <w:pPr>
        <w:ind w:left="2508" w:hanging="360"/>
      </w:pPr>
      <w:rPr>
        <w:rFonts w:ascii="Wingdings" w:hAnsi="Wingdings" w:hint="default"/>
      </w:rPr>
    </w:lvl>
    <w:lvl w:ilvl="3" w:tplc="0C090001" w:tentative="1">
      <w:start w:val="1"/>
      <w:numFmt w:val="bullet"/>
      <w:lvlText w:val=""/>
      <w:lvlJc w:val="left"/>
      <w:pPr>
        <w:ind w:left="3228" w:hanging="360"/>
      </w:pPr>
      <w:rPr>
        <w:rFonts w:ascii="Symbol" w:hAnsi="Symbol" w:hint="default"/>
      </w:rPr>
    </w:lvl>
    <w:lvl w:ilvl="4" w:tplc="0C090003" w:tentative="1">
      <w:start w:val="1"/>
      <w:numFmt w:val="bullet"/>
      <w:lvlText w:val="o"/>
      <w:lvlJc w:val="left"/>
      <w:pPr>
        <w:ind w:left="3948" w:hanging="360"/>
      </w:pPr>
      <w:rPr>
        <w:rFonts w:ascii="Courier New" w:hAnsi="Courier New" w:cs="Courier New" w:hint="default"/>
      </w:rPr>
    </w:lvl>
    <w:lvl w:ilvl="5" w:tplc="0C090005" w:tentative="1">
      <w:start w:val="1"/>
      <w:numFmt w:val="bullet"/>
      <w:lvlText w:val=""/>
      <w:lvlJc w:val="left"/>
      <w:pPr>
        <w:ind w:left="4668" w:hanging="360"/>
      </w:pPr>
      <w:rPr>
        <w:rFonts w:ascii="Wingdings" w:hAnsi="Wingdings" w:hint="default"/>
      </w:rPr>
    </w:lvl>
    <w:lvl w:ilvl="6" w:tplc="0C090001" w:tentative="1">
      <w:start w:val="1"/>
      <w:numFmt w:val="bullet"/>
      <w:lvlText w:val=""/>
      <w:lvlJc w:val="left"/>
      <w:pPr>
        <w:ind w:left="5388" w:hanging="360"/>
      </w:pPr>
      <w:rPr>
        <w:rFonts w:ascii="Symbol" w:hAnsi="Symbol" w:hint="default"/>
      </w:rPr>
    </w:lvl>
    <w:lvl w:ilvl="7" w:tplc="0C090003" w:tentative="1">
      <w:start w:val="1"/>
      <w:numFmt w:val="bullet"/>
      <w:lvlText w:val="o"/>
      <w:lvlJc w:val="left"/>
      <w:pPr>
        <w:ind w:left="6108" w:hanging="360"/>
      </w:pPr>
      <w:rPr>
        <w:rFonts w:ascii="Courier New" w:hAnsi="Courier New" w:cs="Courier New" w:hint="default"/>
      </w:rPr>
    </w:lvl>
    <w:lvl w:ilvl="8" w:tplc="0C090005" w:tentative="1">
      <w:start w:val="1"/>
      <w:numFmt w:val="bullet"/>
      <w:lvlText w:val=""/>
      <w:lvlJc w:val="left"/>
      <w:pPr>
        <w:ind w:left="6828" w:hanging="360"/>
      </w:pPr>
      <w:rPr>
        <w:rFonts w:ascii="Wingdings" w:hAnsi="Wingdings" w:hint="default"/>
      </w:rPr>
    </w:lvl>
  </w:abstractNum>
  <w:abstractNum w:abstractNumId="3" w15:restartNumberingAfterBreak="0">
    <w:nsid w:val="09FB041C"/>
    <w:multiLevelType w:val="hybridMultilevel"/>
    <w:tmpl w:val="876CD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59331D"/>
    <w:multiLevelType w:val="hybridMultilevel"/>
    <w:tmpl w:val="DA6AB7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CBA3B5F"/>
    <w:multiLevelType w:val="hybridMultilevel"/>
    <w:tmpl w:val="EB0AA592"/>
    <w:lvl w:ilvl="0" w:tplc="CD76D8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AF6711"/>
    <w:multiLevelType w:val="multilevel"/>
    <w:tmpl w:val="8FA4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E0E36"/>
    <w:multiLevelType w:val="hybridMultilevel"/>
    <w:tmpl w:val="43F0B286"/>
    <w:lvl w:ilvl="0" w:tplc="2E329114">
      <w:start w:val="1"/>
      <w:numFmt w:val="bullet"/>
      <w:lvlText w:val=""/>
      <w:lvlJc w:val="left"/>
      <w:pPr>
        <w:ind w:left="360" w:hanging="360"/>
      </w:pPr>
      <w:rPr>
        <w:rFonts w:ascii="Symbol" w:hAnsi="Symbol" w:hint="default"/>
      </w:rPr>
    </w:lvl>
    <w:lvl w:ilvl="1" w:tplc="3A9A6FDA">
      <w:start w:val="1"/>
      <w:numFmt w:val="bullet"/>
      <w:lvlText w:val="o"/>
      <w:lvlJc w:val="left"/>
      <w:pPr>
        <w:ind w:left="1080" w:hanging="360"/>
      </w:pPr>
      <w:rPr>
        <w:rFonts w:ascii="Courier New" w:hAnsi="Courier New" w:hint="default"/>
      </w:rPr>
    </w:lvl>
    <w:lvl w:ilvl="2" w:tplc="96328984">
      <w:start w:val="1"/>
      <w:numFmt w:val="bullet"/>
      <w:lvlText w:val=""/>
      <w:lvlJc w:val="left"/>
      <w:pPr>
        <w:ind w:left="1800" w:hanging="360"/>
      </w:pPr>
      <w:rPr>
        <w:rFonts w:ascii="Wingdings" w:hAnsi="Wingdings" w:hint="default"/>
      </w:rPr>
    </w:lvl>
    <w:lvl w:ilvl="3" w:tplc="3280E04E">
      <w:start w:val="1"/>
      <w:numFmt w:val="bullet"/>
      <w:lvlText w:val=""/>
      <w:lvlJc w:val="left"/>
      <w:pPr>
        <w:ind w:left="2520" w:hanging="360"/>
      </w:pPr>
      <w:rPr>
        <w:rFonts w:ascii="Symbol" w:hAnsi="Symbol" w:hint="default"/>
      </w:rPr>
    </w:lvl>
    <w:lvl w:ilvl="4" w:tplc="B5CCEAEA">
      <w:start w:val="1"/>
      <w:numFmt w:val="bullet"/>
      <w:lvlText w:val="o"/>
      <w:lvlJc w:val="left"/>
      <w:pPr>
        <w:ind w:left="3240" w:hanging="360"/>
      </w:pPr>
      <w:rPr>
        <w:rFonts w:ascii="Courier New" w:hAnsi="Courier New" w:hint="default"/>
      </w:rPr>
    </w:lvl>
    <w:lvl w:ilvl="5" w:tplc="D556E694">
      <w:start w:val="1"/>
      <w:numFmt w:val="bullet"/>
      <w:lvlText w:val=""/>
      <w:lvlJc w:val="left"/>
      <w:pPr>
        <w:ind w:left="3960" w:hanging="360"/>
      </w:pPr>
      <w:rPr>
        <w:rFonts w:ascii="Wingdings" w:hAnsi="Wingdings" w:hint="default"/>
      </w:rPr>
    </w:lvl>
    <w:lvl w:ilvl="6" w:tplc="4B1840F4">
      <w:start w:val="1"/>
      <w:numFmt w:val="bullet"/>
      <w:lvlText w:val=""/>
      <w:lvlJc w:val="left"/>
      <w:pPr>
        <w:ind w:left="4680" w:hanging="360"/>
      </w:pPr>
      <w:rPr>
        <w:rFonts w:ascii="Symbol" w:hAnsi="Symbol" w:hint="default"/>
      </w:rPr>
    </w:lvl>
    <w:lvl w:ilvl="7" w:tplc="2CC4C0B8">
      <w:start w:val="1"/>
      <w:numFmt w:val="bullet"/>
      <w:lvlText w:val="o"/>
      <w:lvlJc w:val="left"/>
      <w:pPr>
        <w:ind w:left="5400" w:hanging="360"/>
      </w:pPr>
      <w:rPr>
        <w:rFonts w:ascii="Courier New" w:hAnsi="Courier New" w:hint="default"/>
      </w:rPr>
    </w:lvl>
    <w:lvl w:ilvl="8" w:tplc="E8FCBF36">
      <w:start w:val="1"/>
      <w:numFmt w:val="bullet"/>
      <w:lvlText w:val=""/>
      <w:lvlJc w:val="left"/>
      <w:pPr>
        <w:ind w:left="6120" w:hanging="360"/>
      </w:pPr>
      <w:rPr>
        <w:rFonts w:ascii="Wingdings" w:hAnsi="Wingdings" w:hint="default"/>
      </w:rPr>
    </w:lvl>
  </w:abstractNum>
  <w:abstractNum w:abstractNumId="8" w15:restartNumberingAfterBreak="0">
    <w:nsid w:val="24DA1FD4"/>
    <w:multiLevelType w:val="hybridMultilevel"/>
    <w:tmpl w:val="04601230"/>
    <w:lvl w:ilvl="0" w:tplc="F7369846">
      <w:start w:val="1"/>
      <w:numFmt w:val="bullet"/>
      <w:lvlText w:val=""/>
      <w:lvlJc w:val="left"/>
      <w:pPr>
        <w:ind w:left="360" w:hanging="360"/>
      </w:pPr>
      <w:rPr>
        <w:rFonts w:ascii="Symbol" w:hAnsi="Symbol" w:hint="default"/>
      </w:rPr>
    </w:lvl>
    <w:lvl w:ilvl="1" w:tplc="43CEC09E">
      <w:start w:val="1"/>
      <w:numFmt w:val="bullet"/>
      <w:lvlText w:val="o"/>
      <w:lvlJc w:val="left"/>
      <w:pPr>
        <w:ind w:left="1080" w:hanging="360"/>
      </w:pPr>
      <w:rPr>
        <w:rFonts w:ascii="Courier New" w:hAnsi="Courier New" w:hint="default"/>
      </w:rPr>
    </w:lvl>
    <w:lvl w:ilvl="2" w:tplc="24E8229A">
      <w:start w:val="1"/>
      <w:numFmt w:val="bullet"/>
      <w:lvlText w:val=""/>
      <w:lvlJc w:val="left"/>
      <w:pPr>
        <w:ind w:left="1800" w:hanging="360"/>
      </w:pPr>
      <w:rPr>
        <w:rFonts w:ascii="Wingdings" w:hAnsi="Wingdings" w:hint="default"/>
      </w:rPr>
    </w:lvl>
    <w:lvl w:ilvl="3" w:tplc="CC0EC828">
      <w:start w:val="1"/>
      <w:numFmt w:val="bullet"/>
      <w:lvlText w:val=""/>
      <w:lvlJc w:val="left"/>
      <w:pPr>
        <w:ind w:left="2520" w:hanging="360"/>
      </w:pPr>
      <w:rPr>
        <w:rFonts w:ascii="Symbol" w:hAnsi="Symbol" w:hint="default"/>
      </w:rPr>
    </w:lvl>
    <w:lvl w:ilvl="4" w:tplc="38A6873C">
      <w:start w:val="1"/>
      <w:numFmt w:val="bullet"/>
      <w:lvlText w:val="o"/>
      <w:lvlJc w:val="left"/>
      <w:pPr>
        <w:ind w:left="3240" w:hanging="360"/>
      </w:pPr>
      <w:rPr>
        <w:rFonts w:ascii="Courier New" w:hAnsi="Courier New" w:hint="default"/>
      </w:rPr>
    </w:lvl>
    <w:lvl w:ilvl="5" w:tplc="67AA8302">
      <w:start w:val="1"/>
      <w:numFmt w:val="bullet"/>
      <w:lvlText w:val=""/>
      <w:lvlJc w:val="left"/>
      <w:pPr>
        <w:ind w:left="3960" w:hanging="360"/>
      </w:pPr>
      <w:rPr>
        <w:rFonts w:ascii="Wingdings" w:hAnsi="Wingdings" w:hint="default"/>
      </w:rPr>
    </w:lvl>
    <w:lvl w:ilvl="6" w:tplc="6890F03C">
      <w:start w:val="1"/>
      <w:numFmt w:val="bullet"/>
      <w:lvlText w:val=""/>
      <w:lvlJc w:val="left"/>
      <w:pPr>
        <w:ind w:left="4680" w:hanging="360"/>
      </w:pPr>
      <w:rPr>
        <w:rFonts w:ascii="Symbol" w:hAnsi="Symbol" w:hint="default"/>
      </w:rPr>
    </w:lvl>
    <w:lvl w:ilvl="7" w:tplc="E41E05B8">
      <w:start w:val="1"/>
      <w:numFmt w:val="bullet"/>
      <w:lvlText w:val="o"/>
      <w:lvlJc w:val="left"/>
      <w:pPr>
        <w:ind w:left="5400" w:hanging="360"/>
      </w:pPr>
      <w:rPr>
        <w:rFonts w:ascii="Courier New" w:hAnsi="Courier New" w:hint="default"/>
      </w:rPr>
    </w:lvl>
    <w:lvl w:ilvl="8" w:tplc="AED6E5B4">
      <w:start w:val="1"/>
      <w:numFmt w:val="bullet"/>
      <w:lvlText w:val=""/>
      <w:lvlJc w:val="left"/>
      <w:pPr>
        <w:ind w:left="6120" w:hanging="360"/>
      </w:pPr>
      <w:rPr>
        <w:rFonts w:ascii="Wingdings" w:hAnsi="Wingdings" w:hint="default"/>
      </w:rPr>
    </w:lvl>
  </w:abstractNum>
  <w:abstractNum w:abstractNumId="9" w15:restartNumberingAfterBreak="0">
    <w:nsid w:val="26AB2296"/>
    <w:multiLevelType w:val="hybridMultilevel"/>
    <w:tmpl w:val="08B69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D52A71"/>
    <w:multiLevelType w:val="hybridMultilevel"/>
    <w:tmpl w:val="CA6C13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2BA50A76"/>
    <w:multiLevelType w:val="hybridMultilevel"/>
    <w:tmpl w:val="223248F4"/>
    <w:lvl w:ilvl="0" w:tplc="04070005">
      <w:start w:val="1"/>
      <w:numFmt w:val="bullet"/>
      <w:lvlText w:val=""/>
      <w:lvlJc w:val="left"/>
      <w:pPr>
        <w:tabs>
          <w:tab w:val="num" w:pos="1637"/>
        </w:tabs>
        <w:ind w:left="1637" w:hanging="360"/>
      </w:pPr>
      <w:rPr>
        <w:rFonts w:ascii="Wingdings" w:hAnsi="Wingdings" w:hint="default"/>
      </w:rPr>
    </w:lvl>
    <w:lvl w:ilvl="1" w:tplc="04070003" w:tentative="1">
      <w:start w:val="1"/>
      <w:numFmt w:val="bullet"/>
      <w:lvlText w:val="o"/>
      <w:lvlJc w:val="left"/>
      <w:pPr>
        <w:tabs>
          <w:tab w:val="num" w:pos="2357"/>
        </w:tabs>
        <w:ind w:left="2357" w:hanging="360"/>
      </w:pPr>
      <w:rPr>
        <w:rFonts w:ascii="Courier New" w:hAnsi="Courier New" w:hint="default"/>
      </w:rPr>
    </w:lvl>
    <w:lvl w:ilvl="2" w:tplc="04070005" w:tentative="1">
      <w:start w:val="1"/>
      <w:numFmt w:val="bullet"/>
      <w:lvlText w:val=""/>
      <w:lvlJc w:val="left"/>
      <w:pPr>
        <w:tabs>
          <w:tab w:val="num" w:pos="3077"/>
        </w:tabs>
        <w:ind w:left="3077" w:hanging="360"/>
      </w:pPr>
      <w:rPr>
        <w:rFonts w:ascii="Wingdings" w:hAnsi="Wingdings" w:hint="default"/>
      </w:rPr>
    </w:lvl>
    <w:lvl w:ilvl="3" w:tplc="04070001" w:tentative="1">
      <w:start w:val="1"/>
      <w:numFmt w:val="bullet"/>
      <w:lvlText w:val=""/>
      <w:lvlJc w:val="left"/>
      <w:pPr>
        <w:tabs>
          <w:tab w:val="num" w:pos="3797"/>
        </w:tabs>
        <w:ind w:left="3797" w:hanging="360"/>
      </w:pPr>
      <w:rPr>
        <w:rFonts w:ascii="Symbol" w:hAnsi="Symbol" w:hint="default"/>
      </w:rPr>
    </w:lvl>
    <w:lvl w:ilvl="4" w:tplc="04070003" w:tentative="1">
      <w:start w:val="1"/>
      <w:numFmt w:val="bullet"/>
      <w:lvlText w:val="o"/>
      <w:lvlJc w:val="left"/>
      <w:pPr>
        <w:tabs>
          <w:tab w:val="num" w:pos="4517"/>
        </w:tabs>
        <w:ind w:left="4517" w:hanging="360"/>
      </w:pPr>
      <w:rPr>
        <w:rFonts w:ascii="Courier New" w:hAnsi="Courier New" w:hint="default"/>
      </w:rPr>
    </w:lvl>
    <w:lvl w:ilvl="5" w:tplc="04070005" w:tentative="1">
      <w:start w:val="1"/>
      <w:numFmt w:val="bullet"/>
      <w:lvlText w:val=""/>
      <w:lvlJc w:val="left"/>
      <w:pPr>
        <w:tabs>
          <w:tab w:val="num" w:pos="5237"/>
        </w:tabs>
        <w:ind w:left="5237" w:hanging="360"/>
      </w:pPr>
      <w:rPr>
        <w:rFonts w:ascii="Wingdings" w:hAnsi="Wingdings" w:hint="default"/>
      </w:rPr>
    </w:lvl>
    <w:lvl w:ilvl="6" w:tplc="04070001" w:tentative="1">
      <w:start w:val="1"/>
      <w:numFmt w:val="bullet"/>
      <w:lvlText w:val=""/>
      <w:lvlJc w:val="left"/>
      <w:pPr>
        <w:tabs>
          <w:tab w:val="num" w:pos="5957"/>
        </w:tabs>
        <w:ind w:left="5957" w:hanging="360"/>
      </w:pPr>
      <w:rPr>
        <w:rFonts w:ascii="Symbol" w:hAnsi="Symbol" w:hint="default"/>
      </w:rPr>
    </w:lvl>
    <w:lvl w:ilvl="7" w:tplc="04070003" w:tentative="1">
      <w:start w:val="1"/>
      <w:numFmt w:val="bullet"/>
      <w:lvlText w:val="o"/>
      <w:lvlJc w:val="left"/>
      <w:pPr>
        <w:tabs>
          <w:tab w:val="num" w:pos="6677"/>
        </w:tabs>
        <w:ind w:left="6677" w:hanging="360"/>
      </w:pPr>
      <w:rPr>
        <w:rFonts w:ascii="Courier New" w:hAnsi="Courier New" w:hint="default"/>
      </w:rPr>
    </w:lvl>
    <w:lvl w:ilvl="8" w:tplc="04070005" w:tentative="1">
      <w:start w:val="1"/>
      <w:numFmt w:val="bullet"/>
      <w:lvlText w:val=""/>
      <w:lvlJc w:val="left"/>
      <w:pPr>
        <w:tabs>
          <w:tab w:val="num" w:pos="7397"/>
        </w:tabs>
        <w:ind w:left="7397" w:hanging="360"/>
      </w:pPr>
      <w:rPr>
        <w:rFonts w:ascii="Wingdings" w:hAnsi="Wingdings" w:hint="default"/>
      </w:rPr>
    </w:lvl>
  </w:abstractNum>
  <w:abstractNum w:abstractNumId="12" w15:restartNumberingAfterBreak="0">
    <w:nsid w:val="2BD70897"/>
    <w:multiLevelType w:val="hybridMultilevel"/>
    <w:tmpl w:val="6FB01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61124F"/>
    <w:multiLevelType w:val="hybridMultilevel"/>
    <w:tmpl w:val="0D1EB40C"/>
    <w:lvl w:ilvl="0" w:tplc="CD76D8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11CA54"/>
    <w:multiLevelType w:val="hybridMultilevel"/>
    <w:tmpl w:val="3D1CC8E6"/>
    <w:lvl w:ilvl="0" w:tplc="971EC85E">
      <w:start w:val="1"/>
      <w:numFmt w:val="bullet"/>
      <w:lvlText w:val=""/>
      <w:lvlJc w:val="left"/>
      <w:pPr>
        <w:ind w:left="720" w:hanging="360"/>
      </w:pPr>
      <w:rPr>
        <w:rFonts w:ascii="Symbol" w:hAnsi="Symbol" w:hint="default"/>
      </w:rPr>
    </w:lvl>
    <w:lvl w:ilvl="1" w:tplc="3F6EF436">
      <w:start w:val="1"/>
      <w:numFmt w:val="bullet"/>
      <w:lvlText w:val="o"/>
      <w:lvlJc w:val="left"/>
      <w:pPr>
        <w:ind w:left="1440" w:hanging="360"/>
      </w:pPr>
      <w:rPr>
        <w:rFonts w:ascii="Courier New" w:hAnsi="Courier New" w:hint="default"/>
      </w:rPr>
    </w:lvl>
    <w:lvl w:ilvl="2" w:tplc="75A0F43C">
      <w:start w:val="1"/>
      <w:numFmt w:val="bullet"/>
      <w:lvlText w:val=""/>
      <w:lvlJc w:val="left"/>
      <w:pPr>
        <w:ind w:left="2160" w:hanging="360"/>
      </w:pPr>
      <w:rPr>
        <w:rFonts w:ascii="Wingdings" w:hAnsi="Wingdings" w:hint="default"/>
      </w:rPr>
    </w:lvl>
    <w:lvl w:ilvl="3" w:tplc="568A5444">
      <w:start w:val="1"/>
      <w:numFmt w:val="bullet"/>
      <w:lvlText w:val=""/>
      <w:lvlJc w:val="left"/>
      <w:pPr>
        <w:ind w:left="2880" w:hanging="360"/>
      </w:pPr>
      <w:rPr>
        <w:rFonts w:ascii="Symbol" w:hAnsi="Symbol" w:hint="default"/>
      </w:rPr>
    </w:lvl>
    <w:lvl w:ilvl="4" w:tplc="0F7ED89E">
      <w:start w:val="1"/>
      <w:numFmt w:val="bullet"/>
      <w:lvlText w:val="o"/>
      <w:lvlJc w:val="left"/>
      <w:pPr>
        <w:ind w:left="3600" w:hanging="360"/>
      </w:pPr>
      <w:rPr>
        <w:rFonts w:ascii="Courier New" w:hAnsi="Courier New" w:hint="default"/>
      </w:rPr>
    </w:lvl>
    <w:lvl w:ilvl="5" w:tplc="DF0EC71A">
      <w:start w:val="1"/>
      <w:numFmt w:val="bullet"/>
      <w:lvlText w:val=""/>
      <w:lvlJc w:val="left"/>
      <w:pPr>
        <w:ind w:left="4320" w:hanging="360"/>
      </w:pPr>
      <w:rPr>
        <w:rFonts w:ascii="Wingdings" w:hAnsi="Wingdings" w:hint="default"/>
      </w:rPr>
    </w:lvl>
    <w:lvl w:ilvl="6" w:tplc="A5A887CC">
      <w:start w:val="1"/>
      <w:numFmt w:val="bullet"/>
      <w:lvlText w:val=""/>
      <w:lvlJc w:val="left"/>
      <w:pPr>
        <w:ind w:left="5040" w:hanging="360"/>
      </w:pPr>
      <w:rPr>
        <w:rFonts w:ascii="Symbol" w:hAnsi="Symbol" w:hint="default"/>
      </w:rPr>
    </w:lvl>
    <w:lvl w:ilvl="7" w:tplc="3B94F03E">
      <w:start w:val="1"/>
      <w:numFmt w:val="bullet"/>
      <w:lvlText w:val="o"/>
      <w:lvlJc w:val="left"/>
      <w:pPr>
        <w:ind w:left="5760" w:hanging="360"/>
      </w:pPr>
      <w:rPr>
        <w:rFonts w:ascii="Courier New" w:hAnsi="Courier New" w:hint="default"/>
      </w:rPr>
    </w:lvl>
    <w:lvl w:ilvl="8" w:tplc="2DB61CAE">
      <w:start w:val="1"/>
      <w:numFmt w:val="bullet"/>
      <w:lvlText w:val=""/>
      <w:lvlJc w:val="left"/>
      <w:pPr>
        <w:ind w:left="6480" w:hanging="360"/>
      </w:pPr>
      <w:rPr>
        <w:rFonts w:ascii="Wingdings" w:hAnsi="Wingdings" w:hint="default"/>
      </w:rPr>
    </w:lvl>
  </w:abstractNum>
  <w:abstractNum w:abstractNumId="15" w15:restartNumberingAfterBreak="0">
    <w:nsid w:val="35DB5C2A"/>
    <w:multiLevelType w:val="hybridMultilevel"/>
    <w:tmpl w:val="16203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AA5FA2"/>
    <w:multiLevelType w:val="hybridMultilevel"/>
    <w:tmpl w:val="3E3CD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151C2D"/>
    <w:multiLevelType w:val="hybridMultilevel"/>
    <w:tmpl w:val="408E1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220B8C"/>
    <w:multiLevelType w:val="hybridMultilevel"/>
    <w:tmpl w:val="502E587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3DB0D406"/>
    <w:multiLevelType w:val="hybridMultilevel"/>
    <w:tmpl w:val="7CA67538"/>
    <w:lvl w:ilvl="0" w:tplc="739490E2">
      <w:start w:val="1"/>
      <w:numFmt w:val="bullet"/>
      <w:lvlText w:val="·"/>
      <w:lvlJc w:val="left"/>
      <w:pPr>
        <w:ind w:left="720" w:hanging="360"/>
      </w:pPr>
      <w:rPr>
        <w:rFonts w:ascii="Symbol" w:hAnsi="Symbol" w:hint="default"/>
      </w:rPr>
    </w:lvl>
    <w:lvl w:ilvl="1" w:tplc="C34E2AE2">
      <w:start w:val="1"/>
      <w:numFmt w:val="bullet"/>
      <w:lvlText w:val="o"/>
      <w:lvlJc w:val="left"/>
      <w:pPr>
        <w:ind w:left="1440" w:hanging="360"/>
      </w:pPr>
      <w:rPr>
        <w:rFonts w:ascii="Courier New" w:hAnsi="Courier New" w:hint="default"/>
      </w:rPr>
    </w:lvl>
    <w:lvl w:ilvl="2" w:tplc="683887F8">
      <w:start w:val="1"/>
      <w:numFmt w:val="bullet"/>
      <w:lvlText w:val=""/>
      <w:lvlJc w:val="left"/>
      <w:pPr>
        <w:ind w:left="2160" w:hanging="360"/>
      </w:pPr>
      <w:rPr>
        <w:rFonts w:ascii="Wingdings" w:hAnsi="Wingdings" w:hint="default"/>
      </w:rPr>
    </w:lvl>
    <w:lvl w:ilvl="3" w:tplc="B7CA6484">
      <w:start w:val="1"/>
      <w:numFmt w:val="bullet"/>
      <w:lvlText w:val=""/>
      <w:lvlJc w:val="left"/>
      <w:pPr>
        <w:ind w:left="2880" w:hanging="360"/>
      </w:pPr>
      <w:rPr>
        <w:rFonts w:ascii="Symbol" w:hAnsi="Symbol" w:hint="default"/>
      </w:rPr>
    </w:lvl>
    <w:lvl w:ilvl="4" w:tplc="806E7738">
      <w:start w:val="1"/>
      <w:numFmt w:val="bullet"/>
      <w:lvlText w:val="o"/>
      <w:lvlJc w:val="left"/>
      <w:pPr>
        <w:ind w:left="3600" w:hanging="360"/>
      </w:pPr>
      <w:rPr>
        <w:rFonts w:ascii="Courier New" w:hAnsi="Courier New" w:hint="default"/>
      </w:rPr>
    </w:lvl>
    <w:lvl w:ilvl="5" w:tplc="42AE74CA">
      <w:start w:val="1"/>
      <w:numFmt w:val="bullet"/>
      <w:lvlText w:val=""/>
      <w:lvlJc w:val="left"/>
      <w:pPr>
        <w:ind w:left="4320" w:hanging="360"/>
      </w:pPr>
      <w:rPr>
        <w:rFonts w:ascii="Wingdings" w:hAnsi="Wingdings" w:hint="default"/>
      </w:rPr>
    </w:lvl>
    <w:lvl w:ilvl="6" w:tplc="0004F310">
      <w:start w:val="1"/>
      <w:numFmt w:val="bullet"/>
      <w:lvlText w:val=""/>
      <w:lvlJc w:val="left"/>
      <w:pPr>
        <w:ind w:left="5040" w:hanging="360"/>
      </w:pPr>
      <w:rPr>
        <w:rFonts w:ascii="Symbol" w:hAnsi="Symbol" w:hint="default"/>
      </w:rPr>
    </w:lvl>
    <w:lvl w:ilvl="7" w:tplc="6C4C3F16">
      <w:start w:val="1"/>
      <w:numFmt w:val="bullet"/>
      <w:lvlText w:val="o"/>
      <w:lvlJc w:val="left"/>
      <w:pPr>
        <w:ind w:left="5760" w:hanging="360"/>
      </w:pPr>
      <w:rPr>
        <w:rFonts w:ascii="Courier New" w:hAnsi="Courier New" w:hint="default"/>
      </w:rPr>
    </w:lvl>
    <w:lvl w:ilvl="8" w:tplc="A204F79C">
      <w:start w:val="1"/>
      <w:numFmt w:val="bullet"/>
      <w:lvlText w:val=""/>
      <w:lvlJc w:val="left"/>
      <w:pPr>
        <w:ind w:left="6480" w:hanging="360"/>
      </w:pPr>
      <w:rPr>
        <w:rFonts w:ascii="Wingdings" w:hAnsi="Wingdings" w:hint="default"/>
      </w:rPr>
    </w:lvl>
  </w:abstractNum>
  <w:abstractNum w:abstractNumId="20" w15:restartNumberingAfterBreak="0">
    <w:nsid w:val="3F542B5E"/>
    <w:multiLevelType w:val="multilevel"/>
    <w:tmpl w:val="5574C796"/>
    <w:lvl w:ilvl="0">
      <w:start w:val="1"/>
      <w:numFmt w:val="bullet"/>
      <w:pStyle w:val="BDOBulletOne"/>
      <w:lvlText w:val="•"/>
      <w:lvlJc w:val="left"/>
      <w:pPr>
        <w:ind w:left="851" w:hanging="397"/>
      </w:pPr>
      <w:rPr>
        <w:rFonts w:ascii="Trebuchet MS" w:hAnsi="Trebuchet MS" w:hint="default"/>
        <w:sz w:val="20"/>
        <w:szCs w:val="20"/>
      </w:rPr>
    </w:lvl>
    <w:lvl w:ilvl="1">
      <w:start w:val="1"/>
      <w:numFmt w:val="bullet"/>
      <w:lvlText w:val="-"/>
      <w:lvlJc w:val="left"/>
      <w:pPr>
        <w:tabs>
          <w:tab w:val="num" w:pos="2291"/>
        </w:tabs>
        <w:ind w:left="1248" w:hanging="397"/>
      </w:pPr>
      <w:rPr>
        <w:rFonts w:ascii="Courier New" w:hAnsi="Courier New" w:hint="default"/>
      </w:rPr>
    </w:lvl>
    <w:lvl w:ilvl="2">
      <w:start w:val="1"/>
      <w:numFmt w:val="bullet"/>
      <w:lvlText w:val="•"/>
      <w:lvlJc w:val="left"/>
      <w:pPr>
        <w:tabs>
          <w:tab w:val="num" w:pos="3011"/>
        </w:tabs>
        <w:ind w:left="1645" w:hanging="397"/>
      </w:pPr>
      <w:rPr>
        <w:rFonts w:ascii="Trebuchet MS" w:hAnsi="Trebuchet M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21" w15:restartNumberingAfterBreak="0">
    <w:nsid w:val="400B23EF"/>
    <w:multiLevelType w:val="hybridMultilevel"/>
    <w:tmpl w:val="4C0A8102"/>
    <w:lvl w:ilvl="0" w:tplc="777EA20C">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5AFD2A"/>
    <w:multiLevelType w:val="hybridMultilevel"/>
    <w:tmpl w:val="3E56D898"/>
    <w:lvl w:ilvl="0" w:tplc="DC149AC4">
      <w:start w:val="1"/>
      <w:numFmt w:val="bullet"/>
      <w:lvlText w:val="•"/>
      <w:lvlJc w:val="left"/>
      <w:pPr>
        <w:ind w:left="360" w:hanging="360"/>
      </w:pPr>
      <w:rPr>
        <w:rFonts w:ascii="Symbol" w:hAnsi="Symbol" w:hint="default"/>
      </w:rPr>
    </w:lvl>
    <w:lvl w:ilvl="1" w:tplc="F014B33A">
      <w:start w:val="1"/>
      <w:numFmt w:val="bullet"/>
      <w:lvlText w:val="o"/>
      <w:lvlJc w:val="left"/>
      <w:pPr>
        <w:ind w:left="1080" w:hanging="360"/>
      </w:pPr>
      <w:rPr>
        <w:rFonts w:ascii="Courier New" w:hAnsi="Courier New" w:hint="default"/>
      </w:rPr>
    </w:lvl>
    <w:lvl w:ilvl="2" w:tplc="3DD0BEA2">
      <w:start w:val="1"/>
      <w:numFmt w:val="bullet"/>
      <w:lvlText w:val=""/>
      <w:lvlJc w:val="left"/>
      <w:pPr>
        <w:ind w:left="1800" w:hanging="360"/>
      </w:pPr>
      <w:rPr>
        <w:rFonts w:ascii="Wingdings" w:hAnsi="Wingdings" w:hint="default"/>
      </w:rPr>
    </w:lvl>
    <w:lvl w:ilvl="3" w:tplc="0158C8BA">
      <w:start w:val="1"/>
      <w:numFmt w:val="bullet"/>
      <w:lvlText w:val=""/>
      <w:lvlJc w:val="left"/>
      <w:pPr>
        <w:ind w:left="2520" w:hanging="360"/>
      </w:pPr>
      <w:rPr>
        <w:rFonts w:ascii="Symbol" w:hAnsi="Symbol" w:hint="default"/>
      </w:rPr>
    </w:lvl>
    <w:lvl w:ilvl="4" w:tplc="10C824F0">
      <w:start w:val="1"/>
      <w:numFmt w:val="bullet"/>
      <w:lvlText w:val="o"/>
      <w:lvlJc w:val="left"/>
      <w:pPr>
        <w:ind w:left="3240" w:hanging="360"/>
      </w:pPr>
      <w:rPr>
        <w:rFonts w:ascii="Courier New" w:hAnsi="Courier New" w:hint="default"/>
      </w:rPr>
    </w:lvl>
    <w:lvl w:ilvl="5" w:tplc="4D9CAE30">
      <w:start w:val="1"/>
      <w:numFmt w:val="bullet"/>
      <w:lvlText w:val=""/>
      <w:lvlJc w:val="left"/>
      <w:pPr>
        <w:ind w:left="3960" w:hanging="360"/>
      </w:pPr>
      <w:rPr>
        <w:rFonts w:ascii="Wingdings" w:hAnsi="Wingdings" w:hint="default"/>
      </w:rPr>
    </w:lvl>
    <w:lvl w:ilvl="6" w:tplc="1CD09D00">
      <w:start w:val="1"/>
      <w:numFmt w:val="bullet"/>
      <w:lvlText w:val=""/>
      <w:lvlJc w:val="left"/>
      <w:pPr>
        <w:ind w:left="4680" w:hanging="360"/>
      </w:pPr>
      <w:rPr>
        <w:rFonts w:ascii="Symbol" w:hAnsi="Symbol" w:hint="default"/>
      </w:rPr>
    </w:lvl>
    <w:lvl w:ilvl="7" w:tplc="AE92BE66">
      <w:start w:val="1"/>
      <w:numFmt w:val="bullet"/>
      <w:lvlText w:val="o"/>
      <w:lvlJc w:val="left"/>
      <w:pPr>
        <w:ind w:left="5400" w:hanging="360"/>
      </w:pPr>
      <w:rPr>
        <w:rFonts w:ascii="Courier New" w:hAnsi="Courier New" w:hint="default"/>
      </w:rPr>
    </w:lvl>
    <w:lvl w:ilvl="8" w:tplc="06B805D8">
      <w:start w:val="1"/>
      <w:numFmt w:val="bullet"/>
      <w:lvlText w:val=""/>
      <w:lvlJc w:val="left"/>
      <w:pPr>
        <w:ind w:left="6120" w:hanging="360"/>
      </w:pPr>
      <w:rPr>
        <w:rFonts w:ascii="Wingdings" w:hAnsi="Wingdings" w:hint="default"/>
      </w:rPr>
    </w:lvl>
  </w:abstractNum>
  <w:abstractNum w:abstractNumId="23" w15:restartNumberingAfterBreak="0">
    <w:nsid w:val="49952C04"/>
    <w:multiLevelType w:val="hybridMultilevel"/>
    <w:tmpl w:val="BE2E78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FE661E2"/>
    <w:multiLevelType w:val="hybridMultilevel"/>
    <w:tmpl w:val="5B92789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1284124"/>
    <w:multiLevelType w:val="hybridMultilevel"/>
    <w:tmpl w:val="A962B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8909DE"/>
    <w:multiLevelType w:val="hybridMultilevel"/>
    <w:tmpl w:val="A05694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2F837CD"/>
    <w:multiLevelType w:val="hybridMultilevel"/>
    <w:tmpl w:val="F962E18A"/>
    <w:lvl w:ilvl="0" w:tplc="CD76D8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576CA5"/>
    <w:multiLevelType w:val="hybridMultilevel"/>
    <w:tmpl w:val="881AEFBA"/>
    <w:lvl w:ilvl="0" w:tplc="CD76D8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6430941"/>
    <w:multiLevelType w:val="hybridMultilevel"/>
    <w:tmpl w:val="6596A0F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7174EAC"/>
    <w:multiLevelType w:val="hybridMultilevel"/>
    <w:tmpl w:val="DD687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8D362BE"/>
    <w:multiLevelType w:val="hybridMultilevel"/>
    <w:tmpl w:val="CED20BA4"/>
    <w:lvl w:ilvl="0" w:tplc="CD76D8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83016A"/>
    <w:multiLevelType w:val="hybridMultilevel"/>
    <w:tmpl w:val="DD105AE0"/>
    <w:lvl w:ilvl="0" w:tplc="0C090001">
      <w:start w:val="1"/>
      <w:numFmt w:val="bullet"/>
      <w:lvlText w:val=""/>
      <w:lvlJc w:val="left"/>
      <w:pPr>
        <w:ind w:left="3702" w:hanging="360"/>
      </w:pPr>
      <w:rPr>
        <w:rFonts w:ascii="Symbol" w:hAnsi="Symbol" w:hint="default"/>
      </w:rPr>
    </w:lvl>
    <w:lvl w:ilvl="1" w:tplc="0C090003" w:tentative="1">
      <w:start w:val="1"/>
      <w:numFmt w:val="bullet"/>
      <w:lvlText w:val="o"/>
      <w:lvlJc w:val="left"/>
      <w:pPr>
        <w:ind w:left="4422" w:hanging="360"/>
      </w:pPr>
      <w:rPr>
        <w:rFonts w:ascii="Courier New" w:hAnsi="Courier New" w:cs="Courier New" w:hint="default"/>
      </w:rPr>
    </w:lvl>
    <w:lvl w:ilvl="2" w:tplc="0C090005" w:tentative="1">
      <w:start w:val="1"/>
      <w:numFmt w:val="bullet"/>
      <w:lvlText w:val=""/>
      <w:lvlJc w:val="left"/>
      <w:pPr>
        <w:ind w:left="5142" w:hanging="360"/>
      </w:pPr>
      <w:rPr>
        <w:rFonts w:ascii="Wingdings" w:hAnsi="Wingdings" w:hint="default"/>
      </w:rPr>
    </w:lvl>
    <w:lvl w:ilvl="3" w:tplc="0C090001" w:tentative="1">
      <w:start w:val="1"/>
      <w:numFmt w:val="bullet"/>
      <w:lvlText w:val=""/>
      <w:lvlJc w:val="left"/>
      <w:pPr>
        <w:ind w:left="5862" w:hanging="360"/>
      </w:pPr>
      <w:rPr>
        <w:rFonts w:ascii="Symbol" w:hAnsi="Symbol" w:hint="default"/>
      </w:rPr>
    </w:lvl>
    <w:lvl w:ilvl="4" w:tplc="0C090003" w:tentative="1">
      <w:start w:val="1"/>
      <w:numFmt w:val="bullet"/>
      <w:lvlText w:val="o"/>
      <w:lvlJc w:val="left"/>
      <w:pPr>
        <w:ind w:left="6582" w:hanging="360"/>
      </w:pPr>
      <w:rPr>
        <w:rFonts w:ascii="Courier New" w:hAnsi="Courier New" w:cs="Courier New" w:hint="default"/>
      </w:rPr>
    </w:lvl>
    <w:lvl w:ilvl="5" w:tplc="0C090005" w:tentative="1">
      <w:start w:val="1"/>
      <w:numFmt w:val="bullet"/>
      <w:lvlText w:val=""/>
      <w:lvlJc w:val="left"/>
      <w:pPr>
        <w:ind w:left="7302" w:hanging="360"/>
      </w:pPr>
      <w:rPr>
        <w:rFonts w:ascii="Wingdings" w:hAnsi="Wingdings" w:hint="default"/>
      </w:rPr>
    </w:lvl>
    <w:lvl w:ilvl="6" w:tplc="0C090001" w:tentative="1">
      <w:start w:val="1"/>
      <w:numFmt w:val="bullet"/>
      <w:lvlText w:val=""/>
      <w:lvlJc w:val="left"/>
      <w:pPr>
        <w:ind w:left="8022" w:hanging="360"/>
      </w:pPr>
      <w:rPr>
        <w:rFonts w:ascii="Symbol" w:hAnsi="Symbol" w:hint="default"/>
      </w:rPr>
    </w:lvl>
    <w:lvl w:ilvl="7" w:tplc="0C090003" w:tentative="1">
      <w:start w:val="1"/>
      <w:numFmt w:val="bullet"/>
      <w:lvlText w:val="o"/>
      <w:lvlJc w:val="left"/>
      <w:pPr>
        <w:ind w:left="8742" w:hanging="360"/>
      </w:pPr>
      <w:rPr>
        <w:rFonts w:ascii="Courier New" w:hAnsi="Courier New" w:cs="Courier New" w:hint="default"/>
      </w:rPr>
    </w:lvl>
    <w:lvl w:ilvl="8" w:tplc="0C090005" w:tentative="1">
      <w:start w:val="1"/>
      <w:numFmt w:val="bullet"/>
      <w:lvlText w:val=""/>
      <w:lvlJc w:val="left"/>
      <w:pPr>
        <w:ind w:left="9462" w:hanging="360"/>
      </w:pPr>
      <w:rPr>
        <w:rFonts w:ascii="Wingdings" w:hAnsi="Wingdings" w:hint="default"/>
      </w:rPr>
    </w:lvl>
  </w:abstractNum>
  <w:abstractNum w:abstractNumId="33" w15:restartNumberingAfterBreak="0">
    <w:nsid w:val="5C6D0F11"/>
    <w:multiLevelType w:val="hybridMultilevel"/>
    <w:tmpl w:val="E39C8C5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D5D7000"/>
    <w:multiLevelType w:val="hybridMultilevel"/>
    <w:tmpl w:val="216C9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FB8596E"/>
    <w:multiLevelType w:val="hybridMultilevel"/>
    <w:tmpl w:val="B7DAD706"/>
    <w:lvl w:ilvl="0" w:tplc="FFFFFFFF">
      <w:start w:val="1"/>
      <w:numFmt w:val="bullet"/>
      <w:pStyle w:val="bullets"/>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32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2" w:tplc="557AADD6">
      <w:start w:val="1"/>
      <w:numFmt w:val="bullet"/>
      <w:lvlText w:val="▪"/>
      <w:lvlJc w:val="left"/>
      <w:pPr>
        <w:ind w:left="20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E0C6F6">
      <w:start w:val="1"/>
      <w:numFmt w:val="bullet"/>
      <w:lvlText w:val="•"/>
      <w:lvlJc w:val="left"/>
      <w:pPr>
        <w:ind w:left="2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1857E0">
      <w:start w:val="1"/>
      <w:numFmt w:val="bullet"/>
      <w:lvlText w:val="o"/>
      <w:lvlJc w:val="left"/>
      <w:pPr>
        <w:ind w:left="3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0ECC7E">
      <w:start w:val="1"/>
      <w:numFmt w:val="bullet"/>
      <w:lvlText w:val="▪"/>
      <w:lvlJc w:val="left"/>
      <w:pPr>
        <w:ind w:left="4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226FFC">
      <w:start w:val="1"/>
      <w:numFmt w:val="bullet"/>
      <w:lvlText w:val="•"/>
      <w:lvlJc w:val="left"/>
      <w:pPr>
        <w:ind w:left="4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2C3CDE">
      <w:start w:val="1"/>
      <w:numFmt w:val="bullet"/>
      <w:lvlText w:val="o"/>
      <w:lvlJc w:val="left"/>
      <w:pPr>
        <w:ind w:left="5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F6F17E">
      <w:start w:val="1"/>
      <w:numFmt w:val="bullet"/>
      <w:lvlText w:val="▪"/>
      <w:lvlJc w:val="left"/>
      <w:pPr>
        <w:ind w:left="6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3354562"/>
    <w:multiLevelType w:val="hybridMultilevel"/>
    <w:tmpl w:val="FFD64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6244990"/>
    <w:multiLevelType w:val="hybridMultilevel"/>
    <w:tmpl w:val="6EE017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680F5C5A"/>
    <w:multiLevelType w:val="hybridMultilevel"/>
    <w:tmpl w:val="6DAE0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6A3914FF"/>
    <w:multiLevelType w:val="hybridMultilevel"/>
    <w:tmpl w:val="98E034D6"/>
    <w:lvl w:ilvl="0" w:tplc="7F4ADE44">
      <w:start w:val="1"/>
      <w:numFmt w:val="bullet"/>
      <w:lvlText w:val="-"/>
      <w:lvlJc w:val="left"/>
      <w:pPr>
        <w:ind w:left="720" w:hanging="360"/>
      </w:pPr>
      <w:rPr>
        <w:rFonts w:ascii="Aptos" w:hAnsi="Aptos" w:hint="default"/>
      </w:rPr>
    </w:lvl>
    <w:lvl w:ilvl="1" w:tplc="8B76930C">
      <w:start w:val="1"/>
      <w:numFmt w:val="bullet"/>
      <w:lvlText w:val="o"/>
      <w:lvlJc w:val="left"/>
      <w:pPr>
        <w:ind w:left="1440" w:hanging="360"/>
      </w:pPr>
      <w:rPr>
        <w:rFonts w:ascii="Courier New" w:hAnsi="Courier New" w:hint="default"/>
      </w:rPr>
    </w:lvl>
    <w:lvl w:ilvl="2" w:tplc="D08289F8">
      <w:start w:val="1"/>
      <w:numFmt w:val="bullet"/>
      <w:lvlText w:val=""/>
      <w:lvlJc w:val="left"/>
      <w:pPr>
        <w:ind w:left="2160" w:hanging="360"/>
      </w:pPr>
      <w:rPr>
        <w:rFonts w:ascii="Wingdings" w:hAnsi="Wingdings" w:hint="default"/>
      </w:rPr>
    </w:lvl>
    <w:lvl w:ilvl="3" w:tplc="833406BE">
      <w:start w:val="1"/>
      <w:numFmt w:val="bullet"/>
      <w:lvlText w:val=""/>
      <w:lvlJc w:val="left"/>
      <w:pPr>
        <w:ind w:left="2880" w:hanging="360"/>
      </w:pPr>
      <w:rPr>
        <w:rFonts w:ascii="Symbol" w:hAnsi="Symbol" w:hint="default"/>
      </w:rPr>
    </w:lvl>
    <w:lvl w:ilvl="4" w:tplc="E4648BE4">
      <w:start w:val="1"/>
      <w:numFmt w:val="bullet"/>
      <w:lvlText w:val="o"/>
      <w:lvlJc w:val="left"/>
      <w:pPr>
        <w:ind w:left="3600" w:hanging="360"/>
      </w:pPr>
      <w:rPr>
        <w:rFonts w:ascii="Courier New" w:hAnsi="Courier New" w:hint="default"/>
      </w:rPr>
    </w:lvl>
    <w:lvl w:ilvl="5" w:tplc="313E68EE">
      <w:start w:val="1"/>
      <w:numFmt w:val="bullet"/>
      <w:lvlText w:val=""/>
      <w:lvlJc w:val="left"/>
      <w:pPr>
        <w:ind w:left="4320" w:hanging="360"/>
      </w:pPr>
      <w:rPr>
        <w:rFonts w:ascii="Wingdings" w:hAnsi="Wingdings" w:hint="default"/>
      </w:rPr>
    </w:lvl>
    <w:lvl w:ilvl="6" w:tplc="FC20EDF4">
      <w:start w:val="1"/>
      <w:numFmt w:val="bullet"/>
      <w:lvlText w:val=""/>
      <w:lvlJc w:val="left"/>
      <w:pPr>
        <w:ind w:left="5040" w:hanging="360"/>
      </w:pPr>
      <w:rPr>
        <w:rFonts w:ascii="Symbol" w:hAnsi="Symbol" w:hint="default"/>
      </w:rPr>
    </w:lvl>
    <w:lvl w:ilvl="7" w:tplc="3BF82200">
      <w:start w:val="1"/>
      <w:numFmt w:val="bullet"/>
      <w:lvlText w:val="o"/>
      <w:lvlJc w:val="left"/>
      <w:pPr>
        <w:ind w:left="5760" w:hanging="360"/>
      </w:pPr>
      <w:rPr>
        <w:rFonts w:ascii="Courier New" w:hAnsi="Courier New" w:hint="default"/>
      </w:rPr>
    </w:lvl>
    <w:lvl w:ilvl="8" w:tplc="D346BC86">
      <w:start w:val="1"/>
      <w:numFmt w:val="bullet"/>
      <w:lvlText w:val=""/>
      <w:lvlJc w:val="left"/>
      <w:pPr>
        <w:ind w:left="6480" w:hanging="360"/>
      </w:pPr>
      <w:rPr>
        <w:rFonts w:ascii="Wingdings" w:hAnsi="Wingdings" w:hint="default"/>
      </w:rPr>
    </w:lvl>
  </w:abstractNum>
  <w:abstractNum w:abstractNumId="40" w15:restartNumberingAfterBreak="0">
    <w:nsid w:val="6BAD15C1"/>
    <w:multiLevelType w:val="multilevel"/>
    <w:tmpl w:val="67325EAC"/>
    <w:lvl w:ilvl="0">
      <w:start w:val="8"/>
      <w:numFmt w:val="decimal"/>
      <w:pStyle w:val="BDONumericList"/>
      <w:lvlText w:val="%1."/>
      <w:lvlJc w:val="left"/>
      <w:pPr>
        <w:ind w:left="454" w:hanging="454"/>
      </w:pPr>
      <w:rPr>
        <w:rFonts w:ascii="Trebuchet MS" w:hAnsi="Trebuchet MS" w:hint="default"/>
        <w:b w:val="0"/>
        <w:i w:val="0"/>
        <w:color w:val="000000"/>
        <w:sz w:val="20"/>
      </w:rPr>
    </w:lvl>
    <w:lvl w:ilvl="1">
      <w:start w:val="1"/>
      <w:numFmt w:val="decimal"/>
      <w:lvlText w:val="%1.%2."/>
      <w:lvlJc w:val="left"/>
      <w:pPr>
        <w:ind w:left="936" w:hanging="652"/>
      </w:pPr>
      <w:rPr>
        <w:rFonts w:ascii="Trebuchet MS" w:hAnsi="Trebuchet MS" w:hint="default"/>
        <w:b w:val="0"/>
        <w:i w:val="0"/>
        <w:color w:val="000000"/>
        <w:sz w:val="20"/>
      </w:rPr>
    </w:lvl>
    <w:lvl w:ilvl="2">
      <w:start w:val="1"/>
      <w:numFmt w:val="decimal"/>
      <w:lvlText w:val="%1.%2.%3."/>
      <w:lvlJc w:val="left"/>
      <w:pPr>
        <w:ind w:left="1418" w:hanging="850"/>
      </w:pPr>
      <w:rPr>
        <w:rFonts w:ascii="Trebuchet MS" w:hAnsi="Trebuchet MS" w:hint="default"/>
        <w:b w:val="0"/>
        <w:i w:val="0"/>
        <w:color w:val="000000"/>
        <w:sz w:val="20"/>
      </w:rPr>
    </w:lvl>
    <w:lvl w:ilvl="3">
      <w:start w:val="1"/>
      <w:numFmt w:val="decimal"/>
      <w:lvlText w:val="%1.%2.%3.%4."/>
      <w:lvlJc w:val="left"/>
      <w:pPr>
        <w:ind w:left="1899" w:hanging="1047"/>
      </w:pPr>
      <w:rPr>
        <w:rFonts w:ascii="Trebuchet MS" w:hAnsi="Trebuchet MS" w:hint="default"/>
        <w:b w:val="0"/>
        <w:i w:val="0"/>
        <w:sz w:val="20"/>
      </w:rPr>
    </w:lvl>
    <w:lvl w:ilvl="4">
      <w:start w:val="1"/>
      <w:numFmt w:val="decimal"/>
      <w:lvlText w:val="%1.%2.%3.%4.%5."/>
      <w:lvlJc w:val="left"/>
      <w:pPr>
        <w:ind w:left="2381" w:hanging="1245"/>
      </w:pPr>
      <w:rPr>
        <w:rFonts w:ascii="Trebuchet MS" w:hAnsi="Trebuchet MS" w:hint="default"/>
        <w:b w:val="0"/>
        <w:i w:val="0"/>
        <w:sz w:val="20"/>
      </w:rPr>
    </w:lvl>
    <w:lvl w:ilvl="5">
      <w:start w:val="1"/>
      <w:numFmt w:val="decimal"/>
      <w:lvlText w:val="%1.%2.%3.%4.%5.%6."/>
      <w:lvlJc w:val="left"/>
      <w:pPr>
        <w:ind w:left="2863" w:hanging="1443"/>
      </w:pPr>
      <w:rPr>
        <w:rFonts w:ascii="Trebuchet MS" w:hAnsi="Trebuchet MS" w:hint="default"/>
        <w:b w:val="0"/>
        <w:i w:val="0"/>
        <w:sz w:val="20"/>
      </w:rPr>
    </w:lvl>
    <w:lvl w:ilvl="6">
      <w:start w:val="1"/>
      <w:numFmt w:val="decimal"/>
      <w:lvlText w:val="%1.%2.%3.%4.%5.%6.%7."/>
      <w:lvlJc w:val="left"/>
      <w:pPr>
        <w:ind w:left="3345" w:hanging="1641"/>
      </w:pPr>
      <w:rPr>
        <w:rFonts w:ascii="Trebuchet MS" w:hAnsi="Trebuchet MS" w:hint="default"/>
        <w:b w:val="0"/>
        <w:i w:val="0"/>
        <w:sz w:val="20"/>
      </w:rPr>
    </w:lvl>
    <w:lvl w:ilvl="7">
      <w:start w:val="1"/>
      <w:numFmt w:val="decimal"/>
      <w:lvlText w:val="%1.%2.%3.%4.%5.%6.%7.%8."/>
      <w:lvlJc w:val="left"/>
      <w:pPr>
        <w:ind w:left="3827" w:hanging="1839"/>
      </w:pPr>
      <w:rPr>
        <w:rFonts w:ascii="Trebuchet MS" w:hAnsi="Trebuchet MS" w:hint="default"/>
        <w:b w:val="0"/>
        <w:i w:val="0"/>
        <w:color w:val="auto"/>
        <w:sz w:val="20"/>
      </w:rPr>
    </w:lvl>
    <w:lvl w:ilvl="8">
      <w:start w:val="1"/>
      <w:numFmt w:val="decimal"/>
      <w:lvlText w:val="%1.%2.%3.%4.%5.%6.%7.%8.%9."/>
      <w:lvlJc w:val="left"/>
      <w:pPr>
        <w:ind w:left="2669" w:hanging="397"/>
      </w:pPr>
      <w:rPr>
        <w:rFonts w:ascii="Trebuchet MS" w:hAnsi="Trebuchet MS" w:hint="default"/>
        <w:b w:val="0"/>
        <w:i w:val="0"/>
        <w:color w:val="auto"/>
        <w:sz w:val="20"/>
      </w:rPr>
    </w:lvl>
  </w:abstractNum>
  <w:abstractNum w:abstractNumId="41" w15:restartNumberingAfterBreak="0">
    <w:nsid w:val="6FBE162B"/>
    <w:multiLevelType w:val="hybridMultilevel"/>
    <w:tmpl w:val="4D02A30E"/>
    <w:lvl w:ilvl="0" w:tplc="CD76D8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32D9CEC"/>
    <w:multiLevelType w:val="hybridMultilevel"/>
    <w:tmpl w:val="52D668C6"/>
    <w:lvl w:ilvl="0" w:tplc="FF6A31EA">
      <w:start w:val="1"/>
      <w:numFmt w:val="bullet"/>
      <w:lvlText w:val="•"/>
      <w:lvlJc w:val="left"/>
      <w:pPr>
        <w:ind w:left="360" w:hanging="360"/>
      </w:pPr>
      <w:rPr>
        <w:rFonts w:ascii="Symbol" w:hAnsi="Symbol" w:hint="default"/>
      </w:rPr>
    </w:lvl>
    <w:lvl w:ilvl="1" w:tplc="6E260B36">
      <w:start w:val="1"/>
      <w:numFmt w:val="bullet"/>
      <w:lvlText w:val="o"/>
      <w:lvlJc w:val="left"/>
      <w:pPr>
        <w:ind w:left="1080" w:hanging="360"/>
      </w:pPr>
      <w:rPr>
        <w:rFonts w:ascii="Courier New" w:hAnsi="Courier New" w:hint="default"/>
      </w:rPr>
    </w:lvl>
    <w:lvl w:ilvl="2" w:tplc="8612EEEC">
      <w:start w:val="1"/>
      <w:numFmt w:val="bullet"/>
      <w:lvlText w:val=""/>
      <w:lvlJc w:val="left"/>
      <w:pPr>
        <w:ind w:left="1800" w:hanging="360"/>
      </w:pPr>
      <w:rPr>
        <w:rFonts w:ascii="Wingdings" w:hAnsi="Wingdings" w:hint="default"/>
      </w:rPr>
    </w:lvl>
    <w:lvl w:ilvl="3" w:tplc="5DDC251A">
      <w:start w:val="1"/>
      <w:numFmt w:val="bullet"/>
      <w:lvlText w:val=""/>
      <w:lvlJc w:val="left"/>
      <w:pPr>
        <w:ind w:left="2520" w:hanging="360"/>
      </w:pPr>
      <w:rPr>
        <w:rFonts w:ascii="Symbol" w:hAnsi="Symbol" w:hint="default"/>
      </w:rPr>
    </w:lvl>
    <w:lvl w:ilvl="4" w:tplc="9F7C027C">
      <w:start w:val="1"/>
      <w:numFmt w:val="bullet"/>
      <w:lvlText w:val="o"/>
      <w:lvlJc w:val="left"/>
      <w:pPr>
        <w:ind w:left="3240" w:hanging="360"/>
      </w:pPr>
      <w:rPr>
        <w:rFonts w:ascii="Courier New" w:hAnsi="Courier New" w:hint="default"/>
      </w:rPr>
    </w:lvl>
    <w:lvl w:ilvl="5" w:tplc="899C92B6">
      <w:start w:val="1"/>
      <w:numFmt w:val="bullet"/>
      <w:lvlText w:val=""/>
      <w:lvlJc w:val="left"/>
      <w:pPr>
        <w:ind w:left="3960" w:hanging="360"/>
      </w:pPr>
      <w:rPr>
        <w:rFonts w:ascii="Wingdings" w:hAnsi="Wingdings" w:hint="default"/>
      </w:rPr>
    </w:lvl>
    <w:lvl w:ilvl="6" w:tplc="F61C4808">
      <w:start w:val="1"/>
      <w:numFmt w:val="bullet"/>
      <w:lvlText w:val=""/>
      <w:lvlJc w:val="left"/>
      <w:pPr>
        <w:ind w:left="4680" w:hanging="360"/>
      </w:pPr>
      <w:rPr>
        <w:rFonts w:ascii="Symbol" w:hAnsi="Symbol" w:hint="default"/>
      </w:rPr>
    </w:lvl>
    <w:lvl w:ilvl="7" w:tplc="F00C95B4">
      <w:start w:val="1"/>
      <w:numFmt w:val="bullet"/>
      <w:lvlText w:val="o"/>
      <w:lvlJc w:val="left"/>
      <w:pPr>
        <w:ind w:left="5400" w:hanging="360"/>
      </w:pPr>
      <w:rPr>
        <w:rFonts w:ascii="Courier New" w:hAnsi="Courier New" w:hint="default"/>
      </w:rPr>
    </w:lvl>
    <w:lvl w:ilvl="8" w:tplc="82265F7E">
      <w:start w:val="1"/>
      <w:numFmt w:val="bullet"/>
      <w:lvlText w:val=""/>
      <w:lvlJc w:val="left"/>
      <w:pPr>
        <w:ind w:left="6120" w:hanging="360"/>
      </w:pPr>
      <w:rPr>
        <w:rFonts w:ascii="Wingdings" w:hAnsi="Wingdings" w:hint="default"/>
      </w:rPr>
    </w:lvl>
  </w:abstractNum>
  <w:abstractNum w:abstractNumId="43" w15:restartNumberingAfterBreak="0">
    <w:nsid w:val="764A37E6"/>
    <w:multiLevelType w:val="hybridMultilevel"/>
    <w:tmpl w:val="7A80FE76"/>
    <w:lvl w:ilvl="0" w:tplc="CBBEF516">
      <w:start w:val="1"/>
      <w:numFmt w:val="bullet"/>
      <w:lvlText w:val=""/>
      <w:lvlJc w:val="left"/>
      <w:pPr>
        <w:ind w:left="360" w:hanging="360"/>
      </w:pPr>
      <w:rPr>
        <w:rFonts w:ascii="Symbol" w:hAnsi="Symbol" w:hint="default"/>
      </w:rPr>
    </w:lvl>
    <w:lvl w:ilvl="1" w:tplc="063C6916" w:tentative="1">
      <w:start w:val="1"/>
      <w:numFmt w:val="bullet"/>
      <w:lvlText w:val="o"/>
      <w:lvlJc w:val="left"/>
      <w:pPr>
        <w:ind w:left="1080" w:hanging="360"/>
      </w:pPr>
      <w:rPr>
        <w:rFonts w:ascii="Courier New" w:hAnsi="Courier New" w:hint="default"/>
      </w:rPr>
    </w:lvl>
    <w:lvl w:ilvl="2" w:tplc="CEEE1A5E" w:tentative="1">
      <w:start w:val="1"/>
      <w:numFmt w:val="bullet"/>
      <w:lvlText w:val=""/>
      <w:lvlJc w:val="left"/>
      <w:pPr>
        <w:ind w:left="1800" w:hanging="360"/>
      </w:pPr>
      <w:rPr>
        <w:rFonts w:ascii="Wingdings" w:hAnsi="Wingdings" w:hint="default"/>
      </w:rPr>
    </w:lvl>
    <w:lvl w:ilvl="3" w:tplc="F66E8D66" w:tentative="1">
      <w:start w:val="1"/>
      <w:numFmt w:val="bullet"/>
      <w:lvlText w:val=""/>
      <w:lvlJc w:val="left"/>
      <w:pPr>
        <w:ind w:left="2520" w:hanging="360"/>
      </w:pPr>
      <w:rPr>
        <w:rFonts w:ascii="Symbol" w:hAnsi="Symbol" w:hint="default"/>
      </w:rPr>
    </w:lvl>
    <w:lvl w:ilvl="4" w:tplc="113A1B38" w:tentative="1">
      <w:start w:val="1"/>
      <w:numFmt w:val="bullet"/>
      <w:lvlText w:val="o"/>
      <w:lvlJc w:val="left"/>
      <w:pPr>
        <w:ind w:left="3240" w:hanging="360"/>
      </w:pPr>
      <w:rPr>
        <w:rFonts w:ascii="Courier New" w:hAnsi="Courier New" w:hint="default"/>
      </w:rPr>
    </w:lvl>
    <w:lvl w:ilvl="5" w:tplc="AD14775C" w:tentative="1">
      <w:start w:val="1"/>
      <w:numFmt w:val="bullet"/>
      <w:lvlText w:val=""/>
      <w:lvlJc w:val="left"/>
      <w:pPr>
        <w:ind w:left="3960" w:hanging="360"/>
      </w:pPr>
      <w:rPr>
        <w:rFonts w:ascii="Wingdings" w:hAnsi="Wingdings" w:hint="default"/>
      </w:rPr>
    </w:lvl>
    <w:lvl w:ilvl="6" w:tplc="65723F5A" w:tentative="1">
      <w:start w:val="1"/>
      <w:numFmt w:val="bullet"/>
      <w:lvlText w:val=""/>
      <w:lvlJc w:val="left"/>
      <w:pPr>
        <w:ind w:left="4680" w:hanging="360"/>
      </w:pPr>
      <w:rPr>
        <w:rFonts w:ascii="Symbol" w:hAnsi="Symbol" w:hint="default"/>
      </w:rPr>
    </w:lvl>
    <w:lvl w:ilvl="7" w:tplc="BB764716" w:tentative="1">
      <w:start w:val="1"/>
      <w:numFmt w:val="bullet"/>
      <w:lvlText w:val="o"/>
      <w:lvlJc w:val="left"/>
      <w:pPr>
        <w:ind w:left="5400" w:hanging="360"/>
      </w:pPr>
      <w:rPr>
        <w:rFonts w:ascii="Courier New" w:hAnsi="Courier New" w:hint="default"/>
      </w:rPr>
    </w:lvl>
    <w:lvl w:ilvl="8" w:tplc="869C9D38" w:tentative="1">
      <w:start w:val="1"/>
      <w:numFmt w:val="bullet"/>
      <w:lvlText w:val=""/>
      <w:lvlJc w:val="left"/>
      <w:pPr>
        <w:ind w:left="6120" w:hanging="360"/>
      </w:pPr>
      <w:rPr>
        <w:rFonts w:ascii="Wingdings" w:hAnsi="Wingdings" w:hint="default"/>
      </w:rPr>
    </w:lvl>
  </w:abstractNum>
  <w:abstractNum w:abstractNumId="44" w15:restartNumberingAfterBreak="0">
    <w:nsid w:val="7C575DF3"/>
    <w:multiLevelType w:val="hybridMultilevel"/>
    <w:tmpl w:val="8DE06A50"/>
    <w:lvl w:ilvl="0" w:tplc="099ACE78">
      <w:numFmt w:val="bullet"/>
      <w:lvlText w:val="•"/>
      <w:lvlJc w:val="left"/>
      <w:pPr>
        <w:ind w:left="1080" w:hanging="360"/>
      </w:pPr>
      <w:rPr>
        <w:rFonts w:ascii="Times New Roman" w:eastAsia="Times New Roman"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 w15:restartNumberingAfterBreak="0">
    <w:nsid w:val="7D370D5C"/>
    <w:multiLevelType w:val="hybridMultilevel"/>
    <w:tmpl w:val="56B6E21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6" w15:restartNumberingAfterBreak="0">
    <w:nsid w:val="7D3B07C2"/>
    <w:multiLevelType w:val="hybridMultilevel"/>
    <w:tmpl w:val="AFF4C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22247515">
    <w:abstractNumId w:val="2"/>
  </w:num>
  <w:num w:numId="2" w16cid:durableId="1034308999">
    <w:abstractNumId w:val="22"/>
  </w:num>
  <w:num w:numId="3" w16cid:durableId="1082605607">
    <w:abstractNumId w:val="46"/>
  </w:num>
  <w:num w:numId="4" w16cid:durableId="1152016935">
    <w:abstractNumId w:val="0"/>
  </w:num>
  <w:num w:numId="5" w16cid:durableId="122357039">
    <w:abstractNumId w:val="29"/>
  </w:num>
  <w:num w:numId="6" w16cid:durableId="1259603429">
    <w:abstractNumId w:val="21"/>
  </w:num>
  <w:num w:numId="7" w16cid:durableId="1269236268">
    <w:abstractNumId w:val="36"/>
  </w:num>
  <w:num w:numId="8" w16cid:durableId="1285697142">
    <w:abstractNumId w:val="45"/>
  </w:num>
  <w:num w:numId="9" w16cid:durableId="1311985014">
    <w:abstractNumId w:val="30"/>
  </w:num>
  <w:num w:numId="10" w16cid:durableId="1327127197">
    <w:abstractNumId w:val="0"/>
  </w:num>
  <w:num w:numId="11" w16cid:durableId="1330523441">
    <w:abstractNumId w:val="1"/>
  </w:num>
  <w:num w:numId="12" w16cid:durableId="1363289891">
    <w:abstractNumId w:val="15"/>
  </w:num>
  <w:num w:numId="13" w16cid:durableId="1447237076">
    <w:abstractNumId w:val="10"/>
  </w:num>
  <w:num w:numId="14" w16cid:durableId="1463619965">
    <w:abstractNumId w:val="18"/>
  </w:num>
  <w:num w:numId="15" w16cid:durableId="1464811156">
    <w:abstractNumId w:val="6"/>
  </w:num>
  <w:num w:numId="16" w16cid:durableId="1557350934">
    <w:abstractNumId w:val="20"/>
  </w:num>
  <w:num w:numId="17" w16cid:durableId="162625704">
    <w:abstractNumId w:val="37"/>
  </w:num>
  <w:num w:numId="18" w16cid:durableId="165099199">
    <w:abstractNumId w:val="35"/>
  </w:num>
  <w:num w:numId="19" w16cid:durableId="1671642156">
    <w:abstractNumId w:val="28"/>
  </w:num>
  <w:num w:numId="20" w16cid:durableId="1713532521">
    <w:abstractNumId w:val="42"/>
  </w:num>
  <w:num w:numId="21" w16cid:durableId="1727072003">
    <w:abstractNumId w:val="41"/>
  </w:num>
  <w:num w:numId="22" w16cid:durableId="1792359812">
    <w:abstractNumId w:val="40"/>
  </w:num>
  <w:num w:numId="23" w16cid:durableId="1843668054">
    <w:abstractNumId w:val="23"/>
  </w:num>
  <w:num w:numId="24" w16cid:durableId="1896429617">
    <w:abstractNumId w:val="43"/>
  </w:num>
  <w:num w:numId="25" w16cid:durableId="1916088398">
    <w:abstractNumId w:val="27"/>
  </w:num>
  <w:num w:numId="26" w16cid:durableId="1975671774">
    <w:abstractNumId w:val="8"/>
  </w:num>
  <w:num w:numId="27" w16cid:durableId="2119257933">
    <w:abstractNumId w:val="31"/>
  </w:num>
  <w:num w:numId="28" w16cid:durableId="2124765655">
    <w:abstractNumId w:val="9"/>
  </w:num>
  <w:num w:numId="29" w16cid:durableId="261839815">
    <w:abstractNumId w:val="11"/>
  </w:num>
  <w:num w:numId="30" w16cid:durableId="26873082">
    <w:abstractNumId w:val="44"/>
  </w:num>
  <w:num w:numId="31" w16cid:durableId="286545659">
    <w:abstractNumId w:val="12"/>
  </w:num>
  <w:num w:numId="32" w16cid:durableId="31461151">
    <w:abstractNumId w:val="17"/>
  </w:num>
  <w:num w:numId="33" w16cid:durableId="369113815">
    <w:abstractNumId w:val="39"/>
  </w:num>
  <w:num w:numId="34" w16cid:durableId="437257890">
    <w:abstractNumId w:val="34"/>
  </w:num>
  <w:num w:numId="35" w16cid:durableId="554049863">
    <w:abstractNumId w:val="38"/>
  </w:num>
  <w:num w:numId="36" w16cid:durableId="62259597">
    <w:abstractNumId w:val="29"/>
  </w:num>
  <w:num w:numId="37" w16cid:durableId="628173876">
    <w:abstractNumId w:val="5"/>
  </w:num>
  <w:num w:numId="38" w16cid:durableId="633563042">
    <w:abstractNumId w:val="3"/>
  </w:num>
  <w:num w:numId="39" w16cid:durableId="681778640">
    <w:abstractNumId w:val="13"/>
  </w:num>
  <w:num w:numId="40" w16cid:durableId="764813741">
    <w:abstractNumId w:val="14"/>
  </w:num>
  <w:num w:numId="41" w16cid:durableId="817037345">
    <w:abstractNumId w:val="26"/>
  </w:num>
  <w:num w:numId="42" w16cid:durableId="825630761">
    <w:abstractNumId w:val="24"/>
  </w:num>
  <w:num w:numId="43" w16cid:durableId="901527310">
    <w:abstractNumId w:val="33"/>
  </w:num>
  <w:num w:numId="44" w16cid:durableId="929892151">
    <w:abstractNumId w:val="7"/>
  </w:num>
  <w:num w:numId="45" w16cid:durableId="956522047">
    <w:abstractNumId w:val="25"/>
  </w:num>
  <w:num w:numId="46" w16cid:durableId="959067119">
    <w:abstractNumId w:val="4"/>
  </w:num>
  <w:num w:numId="47" w16cid:durableId="962492413">
    <w:abstractNumId w:val="16"/>
  </w:num>
  <w:num w:numId="48" w16cid:durableId="994994118">
    <w:abstractNumId w:val="19"/>
  </w:num>
  <w:num w:numId="49" w16cid:durableId="99688129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A0B"/>
    <w:rsid w:val="00000F9F"/>
    <w:rsid w:val="00002B64"/>
    <w:rsid w:val="00005151"/>
    <w:rsid w:val="00005895"/>
    <w:rsid w:val="00006EF4"/>
    <w:rsid w:val="00007561"/>
    <w:rsid w:val="00007714"/>
    <w:rsid w:val="000108C0"/>
    <w:rsid w:val="0001335B"/>
    <w:rsid w:val="000144B0"/>
    <w:rsid w:val="00015F75"/>
    <w:rsid w:val="0001758A"/>
    <w:rsid w:val="00017F66"/>
    <w:rsid w:val="000200B9"/>
    <w:rsid w:val="00021B82"/>
    <w:rsid w:val="00024238"/>
    <w:rsid w:val="0002443E"/>
    <w:rsid w:val="000336D9"/>
    <w:rsid w:val="0003392E"/>
    <w:rsid w:val="00040892"/>
    <w:rsid w:val="000419BD"/>
    <w:rsid w:val="00043384"/>
    <w:rsid w:val="000433D0"/>
    <w:rsid w:val="00050B1E"/>
    <w:rsid w:val="00050BEC"/>
    <w:rsid w:val="00052F86"/>
    <w:rsid w:val="000562BE"/>
    <w:rsid w:val="0005701F"/>
    <w:rsid w:val="00063C11"/>
    <w:rsid w:val="00065713"/>
    <w:rsid w:val="00066201"/>
    <w:rsid w:val="000674B9"/>
    <w:rsid w:val="00067A5E"/>
    <w:rsid w:val="00067FBE"/>
    <w:rsid w:val="000719AB"/>
    <w:rsid w:val="00071C0D"/>
    <w:rsid w:val="000727FE"/>
    <w:rsid w:val="00074529"/>
    <w:rsid w:val="00080179"/>
    <w:rsid w:val="00080CAB"/>
    <w:rsid w:val="00082608"/>
    <w:rsid w:val="000826DB"/>
    <w:rsid w:val="00085479"/>
    <w:rsid w:val="000854C0"/>
    <w:rsid w:val="0008701A"/>
    <w:rsid w:val="000875AD"/>
    <w:rsid w:val="000907DF"/>
    <w:rsid w:val="00090D15"/>
    <w:rsid w:val="00091500"/>
    <w:rsid w:val="00093AF5"/>
    <w:rsid w:val="000A02F2"/>
    <w:rsid w:val="000A0D69"/>
    <w:rsid w:val="000A3C91"/>
    <w:rsid w:val="000A41F1"/>
    <w:rsid w:val="000A4233"/>
    <w:rsid w:val="000A7FFE"/>
    <w:rsid w:val="000B54BF"/>
    <w:rsid w:val="000B59AE"/>
    <w:rsid w:val="000C08F3"/>
    <w:rsid w:val="000C0F20"/>
    <w:rsid w:val="000C186F"/>
    <w:rsid w:val="000C2C48"/>
    <w:rsid w:val="000C3654"/>
    <w:rsid w:val="000C3C9C"/>
    <w:rsid w:val="000C5A18"/>
    <w:rsid w:val="000D3748"/>
    <w:rsid w:val="000D3A18"/>
    <w:rsid w:val="000D74B6"/>
    <w:rsid w:val="000D784B"/>
    <w:rsid w:val="000E12A7"/>
    <w:rsid w:val="000E1D22"/>
    <w:rsid w:val="000E3E49"/>
    <w:rsid w:val="000E7219"/>
    <w:rsid w:val="000F75FF"/>
    <w:rsid w:val="000F7DDE"/>
    <w:rsid w:val="0010031B"/>
    <w:rsid w:val="00102271"/>
    <w:rsid w:val="001072B2"/>
    <w:rsid w:val="00107985"/>
    <w:rsid w:val="00111E24"/>
    <w:rsid w:val="001124E8"/>
    <w:rsid w:val="00113DCB"/>
    <w:rsid w:val="0011527A"/>
    <w:rsid w:val="001179FB"/>
    <w:rsid w:val="00120D8C"/>
    <w:rsid w:val="0012118A"/>
    <w:rsid w:val="00121A5D"/>
    <w:rsid w:val="00122B42"/>
    <w:rsid w:val="00122ECC"/>
    <w:rsid w:val="00124502"/>
    <w:rsid w:val="001249FE"/>
    <w:rsid w:val="00124A3F"/>
    <w:rsid w:val="00130E50"/>
    <w:rsid w:val="00131B28"/>
    <w:rsid w:val="001367B0"/>
    <w:rsid w:val="00136973"/>
    <w:rsid w:val="00137810"/>
    <w:rsid w:val="00137FBC"/>
    <w:rsid w:val="00140DBD"/>
    <w:rsid w:val="0014281C"/>
    <w:rsid w:val="001428A4"/>
    <w:rsid w:val="00144086"/>
    <w:rsid w:val="001453F2"/>
    <w:rsid w:val="0015254E"/>
    <w:rsid w:val="00152596"/>
    <w:rsid w:val="00154636"/>
    <w:rsid w:val="001554E4"/>
    <w:rsid w:val="001564F3"/>
    <w:rsid w:val="00157723"/>
    <w:rsid w:val="0016173D"/>
    <w:rsid w:val="00161E43"/>
    <w:rsid w:val="00163BDA"/>
    <w:rsid w:val="001660E2"/>
    <w:rsid w:val="00166E69"/>
    <w:rsid w:val="0017012A"/>
    <w:rsid w:val="001714CB"/>
    <w:rsid w:val="00172C70"/>
    <w:rsid w:val="00172F0E"/>
    <w:rsid w:val="00174143"/>
    <w:rsid w:val="00177ACB"/>
    <w:rsid w:val="00180098"/>
    <w:rsid w:val="0018026A"/>
    <w:rsid w:val="001802DA"/>
    <w:rsid w:val="0018078B"/>
    <w:rsid w:val="00183BD1"/>
    <w:rsid w:val="00183D94"/>
    <w:rsid w:val="001846CF"/>
    <w:rsid w:val="00194699"/>
    <w:rsid w:val="001954C8"/>
    <w:rsid w:val="00197D6A"/>
    <w:rsid w:val="001A2009"/>
    <w:rsid w:val="001A549B"/>
    <w:rsid w:val="001A73B2"/>
    <w:rsid w:val="001A7759"/>
    <w:rsid w:val="001B16A3"/>
    <w:rsid w:val="001B29D8"/>
    <w:rsid w:val="001B332E"/>
    <w:rsid w:val="001B4C1D"/>
    <w:rsid w:val="001C2074"/>
    <w:rsid w:val="001C3126"/>
    <w:rsid w:val="001C5FE3"/>
    <w:rsid w:val="001D0F9C"/>
    <w:rsid w:val="001D248E"/>
    <w:rsid w:val="001D5C02"/>
    <w:rsid w:val="001D5CFC"/>
    <w:rsid w:val="001D7055"/>
    <w:rsid w:val="001E0AC6"/>
    <w:rsid w:val="001E3192"/>
    <w:rsid w:val="001E5340"/>
    <w:rsid w:val="001F086E"/>
    <w:rsid w:val="001F4D56"/>
    <w:rsid w:val="001F65E4"/>
    <w:rsid w:val="00201C58"/>
    <w:rsid w:val="00203457"/>
    <w:rsid w:val="002038DC"/>
    <w:rsid w:val="00204550"/>
    <w:rsid w:val="00206B84"/>
    <w:rsid w:val="00210E8A"/>
    <w:rsid w:val="00211985"/>
    <w:rsid w:val="0021413B"/>
    <w:rsid w:val="002154DA"/>
    <w:rsid w:val="00216FD1"/>
    <w:rsid w:val="00221339"/>
    <w:rsid w:val="00221E1D"/>
    <w:rsid w:val="00224897"/>
    <w:rsid w:val="00227B9B"/>
    <w:rsid w:val="00233E22"/>
    <w:rsid w:val="00234551"/>
    <w:rsid w:val="002372BA"/>
    <w:rsid w:val="002453C7"/>
    <w:rsid w:val="00251C04"/>
    <w:rsid w:val="00252F91"/>
    <w:rsid w:val="002546B2"/>
    <w:rsid w:val="002563B0"/>
    <w:rsid w:val="00257FCE"/>
    <w:rsid w:val="00261B23"/>
    <w:rsid w:val="00265089"/>
    <w:rsid w:val="0026524E"/>
    <w:rsid w:val="00266488"/>
    <w:rsid w:val="0027009D"/>
    <w:rsid w:val="00271000"/>
    <w:rsid w:val="00273567"/>
    <w:rsid w:val="00273D4A"/>
    <w:rsid w:val="00274305"/>
    <w:rsid w:val="00274E37"/>
    <w:rsid w:val="00276670"/>
    <w:rsid w:val="0028227F"/>
    <w:rsid w:val="0028275D"/>
    <w:rsid w:val="0028615A"/>
    <w:rsid w:val="00287191"/>
    <w:rsid w:val="00292586"/>
    <w:rsid w:val="002A25DD"/>
    <w:rsid w:val="002A498B"/>
    <w:rsid w:val="002A542D"/>
    <w:rsid w:val="002A5970"/>
    <w:rsid w:val="002A66C5"/>
    <w:rsid w:val="002B1443"/>
    <w:rsid w:val="002B4D24"/>
    <w:rsid w:val="002B57F6"/>
    <w:rsid w:val="002B6029"/>
    <w:rsid w:val="002C15BC"/>
    <w:rsid w:val="002C2A77"/>
    <w:rsid w:val="002C46F3"/>
    <w:rsid w:val="002C6BC5"/>
    <w:rsid w:val="002C6CDF"/>
    <w:rsid w:val="002D0668"/>
    <w:rsid w:val="002D0A81"/>
    <w:rsid w:val="002D4A12"/>
    <w:rsid w:val="002D6F2B"/>
    <w:rsid w:val="002E0764"/>
    <w:rsid w:val="002E0EAB"/>
    <w:rsid w:val="002E4F48"/>
    <w:rsid w:val="002E66AB"/>
    <w:rsid w:val="002E6983"/>
    <w:rsid w:val="002E7EAF"/>
    <w:rsid w:val="002F0684"/>
    <w:rsid w:val="002F0AA2"/>
    <w:rsid w:val="002F5106"/>
    <w:rsid w:val="002F57B6"/>
    <w:rsid w:val="002F5AB8"/>
    <w:rsid w:val="002F5C5B"/>
    <w:rsid w:val="002F6392"/>
    <w:rsid w:val="002F7D5B"/>
    <w:rsid w:val="00300F8C"/>
    <w:rsid w:val="00302944"/>
    <w:rsid w:val="00302B99"/>
    <w:rsid w:val="00303D6C"/>
    <w:rsid w:val="003056E6"/>
    <w:rsid w:val="003106FF"/>
    <w:rsid w:val="003108AF"/>
    <w:rsid w:val="00311041"/>
    <w:rsid w:val="0031264A"/>
    <w:rsid w:val="00312CB5"/>
    <w:rsid w:val="003150E0"/>
    <w:rsid w:val="00315651"/>
    <w:rsid w:val="003174D4"/>
    <w:rsid w:val="003225EA"/>
    <w:rsid w:val="00323698"/>
    <w:rsid w:val="00327695"/>
    <w:rsid w:val="0033018D"/>
    <w:rsid w:val="00331444"/>
    <w:rsid w:val="00332CC6"/>
    <w:rsid w:val="00337D03"/>
    <w:rsid w:val="00340C7A"/>
    <w:rsid w:val="00341D7A"/>
    <w:rsid w:val="00342965"/>
    <w:rsid w:val="003514C3"/>
    <w:rsid w:val="00351683"/>
    <w:rsid w:val="00352E83"/>
    <w:rsid w:val="0035730C"/>
    <w:rsid w:val="003619B9"/>
    <w:rsid w:val="00361BF3"/>
    <w:rsid w:val="00363EF8"/>
    <w:rsid w:val="0036429E"/>
    <w:rsid w:val="00367F88"/>
    <w:rsid w:val="003709B8"/>
    <w:rsid w:val="00372CBB"/>
    <w:rsid w:val="0037329D"/>
    <w:rsid w:val="00377D49"/>
    <w:rsid w:val="00380312"/>
    <w:rsid w:val="00380AA0"/>
    <w:rsid w:val="00384B22"/>
    <w:rsid w:val="0039328C"/>
    <w:rsid w:val="0039415D"/>
    <w:rsid w:val="003957FE"/>
    <w:rsid w:val="003A153C"/>
    <w:rsid w:val="003A29AE"/>
    <w:rsid w:val="003A2BDD"/>
    <w:rsid w:val="003A3331"/>
    <w:rsid w:val="003A427D"/>
    <w:rsid w:val="003A47F5"/>
    <w:rsid w:val="003A6B72"/>
    <w:rsid w:val="003A7EB7"/>
    <w:rsid w:val="003B7C49"/>
    <w:rsid w:val="003C53BD"/>
    <w:rsid w:val="003C7C18"/>
    <w:rsid w:val="003D12C8"/>
    <w:rsid w:val="003D405F"/>
    <w:rsid w:val="003D51D2"/>
    <w:rsid w:val="003D58DB"/>
    <w:rsid w:val="003D7752"/>
    <w:rsid w:val="003D7E12"/>
    <w:rsid w:val="003E0170"/>
    <w:rsid w:val="003E0B8A"/>
    <w:rsid w:val="003E1E1D"/>
    <w:rsid w:val="003E222D"/>
    <w:rsid w:val="003E3991"/>
    <w:rsid w:val="003E63D9"/>
    <w:rsid w:val="003E7478"/>
    <w:rsid w:val="003E7B94"/>
    <w:rsid w:val="003F02E3"/>
    <w:rsid w:val="003F3537"/>
    <w:rsid w:val="003F44CC"/>
    <w:rsid w:val="003F6885"/>
    <w:rsid w:val="003F6AA1"/>
    <w:rsid w:val="00401EB7"/>
    <w:rsid w:val="004023D4"/>
    <w:rsid w:val="00402862"/>
    <w:rsid w:val="00405453"/>
    <w:rsid w:val="00410CA4"/>
    <w:rsid w:val="00411100"/>
    <w:rsid w:val="00413988"/>
    <w:rsid w:val="00420AAC"/>
    <w:rsid w:val="00421809"/>
    <w:rsid w:val="004239FA"/>
    <w:rsid w:val="004267EC"/>
    <w:rsid w:val="00426EC5"/>
    <w:rsid w:val="00433DC3"/>
    <w:rsid w:val="00444451"/>
    <w:rsid w:val="00444F55"/>
    <w:rsid w:val="00452BD9"/>
    <w:rsid w:val="00454A3B"/>
    <w:rsid w:val="00454E8C"/>
    <w:rsid w:val="004557C6"/>
    <w:rsid w:val="004563A0"/>
    <w:rsid w:val="00457742"/>
    <w:rsid w:val="00457C73"/>
    <w:rsid w:val="00457D59"/>
    <w:rsid w:val="004622CD"/>
    <w:rsid w:val="00462621"/>
    <w:rsid w:val="004658F1"/>
    <w:rsid w:val="004675F5"/>
    <w:rsid w:val="00470553"/>
    <w:rsid w:val="00471696"/>
    <w:rsid w:val="00473C93"/>
    <w:rsid w:val="00474B7E"/>
    <w:rsid w:val="00474D4C"/>
    <w:rsid w:val="00480CEC"/>
    <w:rsid w:val="0048426D"/>
    <w:rsid w:val="0048456A"/>
    <w:rsid w:val="00485495"/>
    <w:rsid w:val="00485902"/>
    <w:rsid w:val="00486206"/>
    <w:rsid w:val="00486CF7"/>
    <w:rsid w:val="0048743B"/>
    <w:rsid w:val="00487B30"/>
    <w:rsid w:val="0049181C"/>
    <w:rsid w:val="00493202"/>
    <w:rsid w:val="004946FE"/>
    <w:rsid w:val="00494E3B"/>
    <w:rsid w:val="00495DFE"/>
    <w:rsid w:val="00497286"/>
    <w:rsid w:val="0049791F"/>
    <w:rsid w:val="004A603C"/>
    <w:rsid w:val="004A68DE"/>
    <w:rsid w:val="004A6BF3"/>
    <w:rsid w:val="004B086C"/>
    <w:rsid w:val="004B1EC4"/>
    <w:rsid w:val="004B258A"/>
    <w:rsid w:val="004B55D4"/>
    <w:rsid w:val="004B6A49"/>
    <w:rsid w:val="004C3ACE"/>
    <w:rsid w:val="004D17D5"/>
    <w:rsid w:val="004D2CE7"/>
    <w:rsid w:val="004D2DF0"/>
    <w:rsid w:val="004D45C2"/>
    <w:rsid w:val="004E05AA"/>
    <w:rsid w:val="004E6FC8"/>
    <w:rsid w:val="004F1622"/>
    <w:rsid w:val="004F2E96"/>
    <w:rsid w:val="004F4BCB"/>
    <w:rsid w:val="004F5191"/>
    <w:rsid w:val="0050085E"/>
    <w:rsid w:val="005008F8"/>
    <w:rsid w:val="0050168E"/>
    <w:rsid w:val="00501A09"/>
    <w:rsid w:val="00503C32"/>
    <w:rsid w:val="00504008"/>
    <w:rsid w:val="00504D85"/>
    <w:rsid w:val="00505F8F"/>
    <w:rsid w:val="00506C10"/>
    <w:rsid w:val="0051184B"/>
    <w:rsid w:val="0051369B"/>
    <w:rsid w:val="00515D87"/>
    <w:rsid w:val="00516A60"/>
    <w:rsid w:val="0051781A"/>
    <w:rsid w:val="00520F87"/>
    <w:rsid w:val="00522C08"/>
    <w:rsid w:val="00524EA7"/>
    <w:rsid w:val="005272DA"/>
    <w:rsid w:val="005308C6"/>
    <w:rsid w:val="00531048"/>
    <w:rsid w:val="00532C5D"/>
    <w:rsid w:val="0053400B"/>
    <w:rsid w:val="00536E5D"/>
    <w:rsid w:val="00541714"/>
    <w:rsid w:val="005443B4"/>
    <w:rsid w:val="005449F5"/>
    <w:rsid w:val="00546D52"/>
    <w:rsid w:val="005479A1"/>
    <w:rsid w:val="005504C1"/>
    <w:rsid w:val="0055090C"/>
    <w:rsid w:val="005514A9"/>
    <w:rsid w:val="00552A3A"/>
    <w:rsid w:val="00555A19"/>
    <w:rsid w:val="00560D4C"/>
    <w:rsid w:val="00563FCD"/>
    <w:rsid w:val="0056633E"/>
    <w:rsid w:val="005679B6"/>
    <w:rsid w:val="005738D7"/>
    <w:rsid w:val="0057634A"/>
    <w:rsid w:val="00580B5B"/>
    <w:rsid w:val="00580D46"/>
    <w:rsid w:val="005812D5"/>
    <w:rsid w:val="005812D8"/>
    <w:rsid w:val="005814C2"/>
    <w:rsid w:val="00581880"/>
    <w:rsid w:val="00583F49"/>
    <w:rsid w:val="00585BEB"/>
    <w:rsid w:val="00590204"/>
    <w:rsid w:val="00590821"/>
    <w:rsid w:val="00590927"/>
    <w:rsid w:val="005921D5"/>
    <w:rsid w:val="00593AD8"/>
    <w:rsid w:val="00594827"/>
    <w:rsid w:val="0059664A"/>
    <w:rsid w:val="00597F60"/>
    <w:rsid w:val="005A227A"/>
    <w:rsid w:val="005A493E"/>
    <w:rsid w:val="005A5F8C"/>
    <w:rsid w:val="005A684C"/>
    <w:rsid w:val="005B35C8"/>
    <w:rsid w:val="005C0419"/>
    <w:rsid w:val="005C0F57"/>
    <w:rsid w:val="005C28D6"/>
    <w:rsid w:val="005C4978"/>
    <w:rsid w:val="005C50C0"/>
    <w:rsid w:val="005C64B2"/>
    <w:rsid w:val="005C7105"/>
    <w:rsid w:val="005C74CF"/>
    <w:rsid w:val="005C7F29"/>
    <w:rsid w:val="005D010B"/>
    <w:rsid w:val="005D0A78"/>
    <w:rsid w:val="005D1B98"/>
    <w:rsid w:val="005D1D21"/>
    <w:rsid w:val="005D1D91"/>
    <w:rsid w:val="005D550A"/>
    <w:rsid w:val="005D58C0"/>
    <w:rsid w:val="005E1FEA"/>
    <w:rsid w:val="005E2E39"/>
    <w:rsid w:val="005E5F7E"/>
    <w:rsid w:val="005F317F"/>
    <w:rsid w:val="005F4EA8"/>
    <w:rsid w:val="005F68AB"/>
    <w:rsid w:val="005F7931"/>
    <w:rsid w:val="00607604"/>
    <w:rsid w:val="00610186"/>
    <w:rsid w:val="00611188"/>
    <w:rsid w:val="006112E8"/>
    <w:rsid w:val="00611A0F"/>
    <w:rsid w:val="006123C4"/>
    <w:rsid w:val="00612C6A"/>
    <w:rsid w:val="00613DD5"/>
    <w:rsid w:val="006144B0"/>
    <w:rsid w:val="00615853"/>
    <w:rsid w:val="006163D7"/>
    <w:rsid w:val="00616B1E"/>
    <w:rsid w:val="006204DA"/>
    <w:rsid w:val="00621209"/>
    <w:rsid w:val="00622D09"/>
    <w:rsid w:val="00623A99"/>
    <w:rsid w:val="00627B0D"/>
    <w:rsid w:val="006302F3"/>
    <w:rsid w:val="0063154E"/>
    <w:rsid w:val="00631C71"/>
    <w:rsid w:val="00631D26"/>
    <w:rsid w:val="00632BC7"/>
    <w:rsid w:val="00633BF2"/>
    <w:rsid w:val="006355ED"/>
    <w:rsid w:val="006369FC"/>
    <w:rsid w:val="00645ADA"/>
    <w:rsid w:val="00647EAE"/>
    <w:rsid w:val="00651C9B"/>
    <w:rsid w:val="00653F76"/>
    <w:rsid w:val="00654354"/>
    <w:rsid w:val="00660EA7"/>
    <w:rsid w:val="0066360B"/>
    <w:rsid w:val="00663DDD"/>
    <w:rsid w:val="0066420E"/>
    <w:rsid w:val="00665576"/>
    <w:rsid w:val="00666507"/>
    <w:rsid w:val="00666BD3"/>
    <w:rsid w:val="00670362"/>
    <w:rsid w:val="006719E6"/>
    <w:rsid w:val="0067227F"/>
    <w:rsid w:val="0067339C"/>
    <w:rsid w:val="006738E5"/>
    <w:rsid w:val="0067401D"/>
    <w:rsid w:val="00676BD1"/>
    <w:rsid w:val="00676EDD"/>
    <w:rsid w:val="0068143C"/>
    <w:rsid w:val="00682BB9"/>
    <w:rsid w:val="00682EC1"/>
    <w:rsid w:val="00683255"/>
    <w:rsid w:val="00687403"/>
    <w:rsid w:val="0069124C"/>
    <w:rsid w:val="006925FD"/>
    <w:rsid w:val="006929BA"/>
    <w:rsid w:val="00694E1D"/>
    <w:rsid w:val="006B244B"/>
    <w:rsid w:val="006B2CFE"/>
    <w:rsid w:val="006B2D1E"/>
    <w:rsid w:val="006B403E"/>
    <w:rsid w:val="006B6267"/>
    <w:rsid w:val="006B7442"/>
    <w:rsid w:val="006C15DF"/>
    <w:rsid w:val="006C2C71"/>
    <w:rsid w:val="006C2DA3"/>
    <w:rsid w:val="006C520D"/>
    <w:rsid w:val="006C554D"/>
    <w:rsid w:val="006C572D"/>
    <w:rsid w:val="006D0F6A"/>
    <w:rsid w:val="006D4FDA"/>
    <w:rsid w:val="006D6AE0"/>
    <w:rsid w:val="006D7310"/>
    <w:rsid w:val="006E2EEB"/>
    <w:rsid w:val="006E5B8A"/>
    <w:rsid w:val="006E73AA"/>
    <w:rsid w:val="006F0429"/>
    <w:rsid w:val="006F1011"/>
    <w:rsid w:val="006F1680"/>
    <w:rsid w:val="006F1960"/>
    <w:rsid w:val="006F3559"/>
    <w:rsid w:val="006F513C"/>
    <w:rsid w:val="006FF67C"/>
    <w:rsid w:val="0070002B"/>
    <w:rsid w:val="007006F3"/>
    <w:rsid w:val="00701D0D"/>
    <w:rsid w:val="00707DD6"/>
    <w:rsid w:val="00714039"/>
    <w:rsid w:val="00715641"/>
    <w:rsid w:val="00715868"/>
    <w:rsid w:val="00717625"/>
    <w:rsid w:val="00720600"/>
    <w:rsid w:val="00720CBB"/>
    <w:rsid w:val="00723F6F"/>
    <w:rsid w:val="00725A38"/>
    <w:rsid w:val="007271A5"/>
    <w:rsid w:val="00727BD2"/>
    <w:rsid w:val="00727FD6"/>
    <w:rsid w:val="00731EE7"/>
    <w:rsid w:val="007334C1"/>
    <w:rsid w:val="0073506F"/>
    <w:rsid w:val="00737593"/>
    <w:rsid w:val="00742F24"/>
    <w:rsid w:val="00742F2A"/>
    <w:rsid w:val="00746B0E"/>
    <w:rsid w:val="007518F3"/>
    <w:rsid w:val="00753840"/>
    <w:rsid w:val="00770586"/>
    <w:rsid w:val="00771609"/>
    <w:rsid w:val="0077259A"/>
    <w:rsid w:val="00776D58"/>
    <w:rsid w:val="007777EF"/>
    <w:rsid w:val="00781CCC"/>
    <w:rsid w:val="00785456"/>
    <w:rsid w:val="0078583F"/>
    <w:rsid w:val="00785F08"/>
    <w:rsid w:val="00790ECF"/>
    <w:rsid w:val="00794840"/>
    <w:rsid w:val="0079553B"/>
    <w:rsid w:val="007961CD"/>
    <w:rsid w:val="007963D3"/>
    <w:rsid w:val="007A189B"/>
    <w:rsid w:val="007A1B27"/>
    <w:rsid w:val="007A29C9"/>
    <w:rsid w:val="007A351F"/>
    <w:rsid w:val="007A388C"/>
    <w:rsid w:val="007A42A4"/>
    <w:rsid w:val="007A517D"/>
    <w:rsid w:val="007A68C6"/>
    <w:rsid w:val="007A6CAF"/>
    <w:rsid w:val="007A7580"/>
    <w:rsid w:val="007B2B4F"/>
    <w:rsid w:val="007B4CDF"/>
    <w:rsid w:val="007B73EF"/>
    <w:rsid w:val="007B7A5A"/>
    <w:rsid w:val="007B7AA8"/>
    <w:rsid w:val="007C1572"/>
    <w:rsid w:val="007C1929"/>
    <w:rsid w:val="007C257E"/>
    <w:rsid w:val="007C4EC4"/>
    <w:rsid w:val="007C6E13"/>
    <w:rsid w:val="007D03E0"/>
    <w:rsid w:val="007D16E1"/>
    <w:rsid w:val="007D2379"/>
    <w:rsid w:val="007D275D"/>
    <w:rsid w:val="007D661A"/>
    <w:rsid w:val="007D75C1"/>
    <w:rsid w:val="007D7D38"/>
    <w:rsid w:val="007E09B6"/>
    <w:rsid w:val="007E2E4B"/>
    <w:rsid w:val="007E38C9"/>
    <w:rsid w:val="007E6889"/>
    <w:rsid w:val="007F0B6F"/>
    <w:rsid w:val="007F1D3D"/>
    <w:rsid w:val="007F38A2"/>
    <w:rsid w:val="007F3C23"/>
    <w:rsid w:val="007F6D25"/>
    <w:rsid w:val="007F7AA6"/>
    <w:rsid w:val="008015EE"/>
    <w:rsid w:val="008025A7"/>
    <w:rsid w:val="00802E92"/>
    <w:rsid w:val="008046F9"/>
    <w:rsid w:val="00804D11"/>
    <w:rsid w:val="00804E54"/>
    <w:rsid w:val="00805908"/>
    <w:rsid w:val="00807E27"/>
    <w:rsid w:val="0081173C"/>
    <w:rsid w:val="00822504"/>
    <w:rsid w:val="00824268"/>
    <w:rsid w:val="00826304"/>
    <w:rsid w:val="008303A2"/>
    <w:rsid w:val="0083170E"/>
    <w:rsid w:val="00831C4E"/>
    <w:rsid w:val="0083276E"/>
    <w:rsid w:val="008338F4"/>
    <w:rsid w:val="00834449"/>
    <w:rsid w:val="00835C62"/>
    <w:rsid w:val="00837074"/>
    <w:rsid w:val="008412BB"/>
    <w:rsid w:val="00842903"/>
    <w:rsid w:val="00843CD2"/>
    <w:rsid w:val="00846463"/>
    <w:rsid w:val="00847843"/>
    <w:rsid w:val="008506E9"/>
    <w:rsid w:val="00851432"/>
    <w:rsid w:val="00851D13"/>
    <w:rsid w:val="00851D8A"/>
    <w:rsid w:val="00855BF2"/>
    <w:rsid w:val="00856716"/>
    <w:rsid w:val="00864F13"/>
    <w:rsid w:val="00866626"/>
    <w:rsid w:val="008723E1"/>
    <w:rsid w:val="008731BA"/>
    <w:rsid w:val="0087335D"/>
    <w:rsid w:val="00874BB9"/>
    <w:rsid w:val="0087506B"/>
    <w:rsid w:val="00875BFB"/>
    <w:rsid w:val="008762FB"/>
    <w:rsid w:val="00876AB3"/>
    <w:rsid w:val="00880EEB"/>
    <w:rsid w:val="00881725"/>
    <w:rsid w:val="008827DA"/>
    <w:rsid w:val="0088599A"/>
    <w:rsid w:val="00890E3A"/>
    <w:rsid w:val="008935D1"/>
    <w:rsid w:val="00893A62"/>
    <w:rsid w:val="00895075"/>
    <w:rsid w:val="00895FF6"/>
    <w:rsid w:val="008A1089"/>
    <w:rsid w:val="008A5D8B"/>
    <w:rsid w:val="008A65C8"/>
    <w:rsid w:val="008A77D8"/>
    <w:rsid w:val="008B6980"/>
    <w:rsid w:val="008B7084"/>
    <w:rsid w:val="008B71C4"/>
    <w:rsid w:val="008B72A8"/>
    <w:rsid w:val="008C06E9"/>
    <w:rsid w:val="008C156D"/>
    <w:rsid w:val="008C21B4"/>
    <w:rsid w:val="008C2499"/>
    <w:rsid w:val="008C5634"/>
    <w:rsid w:val="008C5C38"/>
    <w:rsid w:val="008D03C3"/>
    <w:rsid w:val="008D06E6"/>
    <w:rsid w:val="008D26D6"/>
    <w:rsid w:val="008D6A49"/>
    <w:rsid w:val="008D7061"/>
    <w:rsid w:val="008D7625"/>
    <w:rsid w:val="008E01FF"/>
    <w:rsid w:val="008E47AD"/>
    <w:rsid w:val="008E51AA"/>
    <w:rsid w:val="008E582A"/>
    <w:rsid w:val="008E67CC"/>
    <w:rsid w:val="008E6BD3"/>
    <w:rsid w:val="008F0F0F"/>
    <w:rsid w:val="008F5E32"/>
    <w:rsid w:val="008F602A"/>
    <w:rsid w:val="008F63AC"/>
    <w:rsid w:val="008F664C"/>
    <w:rsid w:val="008F6841"/>
    <w:rsid w:val="0090072C"/>
    <w:rsid w:val="00902198"/>
    <w:rsid w:val="009054EB"/>
    <w:rsid w:val="009057B4"/>
    <w:rsid w:val="00907AA4"/>
    <w:rsid w:val="00910951"/>
    <w:rsid w:val="009132D3"/>
    <w:rsid w:val="0091423C"/>
    <w:rsid w:val="009153DE"/>
    <w:rsid w:val="0092744F"/>
    <w:rsid w:val="0092758E"/>
    <w:rsid w:val="00930222"/>
    <w:rsid w:val="009326E9"/>
    <w:rsid w:val="0093310D"/>
    <w:rsid w:val="00934076"/>
    <w:rsid w:val="00934DBB"/>
    <w:rsid w:val="00936B89"/>
    <w:rsid w:val="00941198"/>
    <w:rsid w:val="00941B4A"/>
    <w:rsid w:val="00942370"/>
    <w:rsid w:val="00946D01"/>
    <w:rsid w:val="00950B6E"/>
    <w:rsid w:val="00953D57"/>
    <w:rsid w:val="00956C20"/>
    <w:rsid w:val="00963886"/>
    <w:rsid w:val="00963D5A"/>
    <w:rsid w:val="00970372"/>
    <w:rsid w:val="00972C09"/>
    <w:rsid w:val="00972FC0"/>
    <w:rsid w:val="009736D5"/>
    <w:rsid w:val="009741BD"/>
    <w:rsid w:val="00975827"/>
    <w:rsid w:val="00981219"/>
    <w:rsid w:val="0098317F"/>
    <w:rsid w:val="00984C65"/>
    <w:rsid w:val="00985E11"/>
    <w:rsid w:val="00990B68"/>
    <w:rsid w:val="009924D3"/>
    <w:rsid w:val="009A2A13"/>
    <w:rsid w:val="009A4864"/>
    <w:rsid w:val="009A5874"/>
    <w:rsid w:val="009A5939"/>
    <w:rsid w:val="009A612F"/>
    <w:rsid w:val="009B22F3"/>
    <w:rsid w:val="009B2F5D"/>
    <w:rsid w:val="009B38DF"/>
    <w:rsid w:val="009B5061"/>
    <w:rsid w:val="009C204F"/>
    <w:rsid w:val="009C2EC9"/>
    <w:rsid w:val="009C4356"/>
    <w:rsid w:val="009C6A0B"/>
    <w:rsid w:val="009C7985"/>
    <w:rsid w:val="009C7CF6"/>
    <w:rsid w:val="009D0F58"/>
    <w:rsid w:val="009D1CA5"/>
    <w:rsid w:val="009D4B52"/>
    <w:rsid w:val="009D4F99"/>
    <w:rsid w:val="009D7C61"/>
    <w:rsid w:val="009E40D2"/>
    <w:rsid w:val="009E4589"/>
    <w:rsid w:val="009E7A56"/>
    <w:rsid w:val="009F2544"/>
    <w:rsid w:val="009F3A71"/>
    <w:rsid w:val="009F4AEC"/>
    <w:rsid w:val="009F4D64"/>
    <w:rsid w:val="009F6994"/>
    <w:rsid w:val="009F7787"/>
    <w:rsid w:val="00A00047"/>
    <w:rsid w:val="00A00099"/>
    <w:rsid w:val="00A02DC9"/>
    <w:rsid w:val="00A0560D"/>
    <w:rsid w:val="00A05A3D"/>
    <w:rsid w:val="00A10BDC"/>
    <w:rsid w:val="00A10DAA"/>
    <w:rsid w:val="00A17960"/>
    <w:rsid w:val="00A20E6F"/>
    <w:rsid w:val="00A214DC"/>
    <w:rsid w:val="00A2354B"/>
    <w:rsid w:val="00A23714"/>
    <w:rsid w:val="00A2695B"/>
    <w:rsid w:val="00A26C47"/>
    <w:rsid w:val="00A27FB4"/>
    <w:rsid w:val="00A306C9"/>
    <w:rsid w:val="00A31D3F"/>
    <w:rsid w:val="00A31D42"/>
    <w:rsid w:val="00A32C28"/>
    <w:rsid w:val="00A362B8"/>
    <w:rsid w:val="00A365ED"/>
    <w:rsid w:val="00A37BD2"/>
    <w:rsid w:val="00A4020D"/>
    <w:rsid w:val="00A45762"/>
    <w:rsid w:val="00A4682F"/>
    <w:rsid w:val="00A51635"/>
    <w:rsid w:val="00A53C2B"/>
    <w:rsid w:val="00A55E4B"/>
    <w:rsid w:val="00A55F9E"/>
    <w:rsid w:val="00A56763"/>
    <w:rsid w:val="00A6001B"/>
    <w:rsid w:val="00A6259E"/>
    <w:rsid w:val="00A64815"/>
    <w:rsid w:val="00A64B28"/>
    <w:rsid w:val="00A6562D"/>
    <w:rsid w:val="00A66B7D"/>
    <w:rsid w:val="00A704D1"/>
    <w:rsid w:val="00A7230B"/>
    <w:rsid w:val="00A72C8E"/>
    <w:rsid w:val="00A73749"/>
    <w:rsid w:val="00A75A7C"/>
    <w:rsid w:val="00A75F70"/>
    <w:rsid w:val="00A7747D"/>
    <w:rsid w:val="00A807C7"/>
    <w:rsid w:val="00A81DD7"/>
    <w:rsid w:val="00A8300A"/>
    <w:rsid w:val="00A84D1B"/>
    <w:rsid w:val="00A85A4D"/>
    <w:rsid w:val="00A865C3"/>
    <w:rsid w:val="00A86D53"/>
    <w:rsid w:val="00A87521"/>
    <w:rsid w:val="00A91500"/>
    <w:rsid w:val="00A93C34"/>
    <w:rsid w:val="00A96912"/>
    <w:rsid w:val="00A97B39"/>
    <w:rsid w:val="00AA077B"/>
    <w:rsid w:val="00AA1ECF"/>
    <w:rsid w:val="00AA5B8D"/>
    <w:rsid w:val="00AB0A66"/>
    <w:rsid w:val="00AB2D09"/>
    <w:rsid w:val="00AB2E40"/>
    <w:rsid w:val="00AB34DA"/>
    <w:rsid w:val="00AB5E71"/>
    <w:rsid w:val="00AC1923"/>
    <w:rsid w:val="00AC2620"/>
    <w:rsid w:val="00AC2A38"/>
    <w:rsid w:val="00AC6752"/>
    <w:rsid w:val="00AC7D37"/>
    <w:rsid w:val="00AD094F"/>
    <w:rsid w:val="00AD1ADA"/>
    <w:rsid w:val="00AD4F25"/>
    <w:rsid w:val="00AD5772"/>
    <w:rsid w:val="00AE323B"/>
    <w:rsid w:val="00AE4912"/>
    <w:rsid w:val="00AE5017"/>
    <w:rsid w:val="00AE5721"/>
    <w:rsid w:val="00AE6E19"/>
    <w:rsid w:val="00AF1DAD"/>
    <w:rsid w:val="00AF1F4A"/>
    <w:rsid w:val="00AF2209"/>
    <w:rsid w:val="00AF3324"/>
    <w:rsid w:val="00AF4BA8"/>
    <w:rsid w:val="00AF5E63"/>
    <w:rsid w:val="00B00DDA"/>
    <w:rsid w:val="00B03834"/>
    <w:rsid w:val="00B05017"/>
    <w:rsid w:val="00B061E1"/>
    <w:rsid w:val="00B07F50"/>
    <w:rsid w:val="00B10158"/>
    <w:rsid w:val="00B10712"/>
    <w:rsid w:val="00B17707"/>
    <w:rsid w:val="00B20909"/>
    <w:rsid w:val="00B20A6A"/>
    <w:rsid w:val="00B20B04"/>
    <w:rsid w:val="00B21E48"/>
    <w:rsid w:val="00B24914"/>
    <w:rsid w:val="00B356CC"/>
    <w:rsid w:val="00B37C8E"/>
    <w:rsid w:val="00B40457"/>
    <w:rsid w:val="00B4621C"/>
    <w:rsid w:val="00B47CB8"/>
    <w:rsid w:val="00B5345B"/>
    <w:rsid w:val="00B558C8"/>
    <w:rsid w:val="00B558EA"/>
    <w:rsid w:val="00B55D7B"/>
    <w:rsid w:val="00B568CA"/>
    <w:rsid w:val="00B64A30"/>
    <w:rsid w:val="00B64C0B"/>
    <w:rsid w:val="00B64C48"/>
    <w:rsid w:val="00B6534C"/>
    <w:rsid w:val="00B71EC8"/>
    <w:rsid w:val="00B7583B"/>
    <w:rsid w:val="00B77E61"/>
    <w:rsid w:val="00B77FD8"/>
    <w:rsid w:val="00B80198"/>
    <w:rsid w:val="00B84290"/>
    <w:rsid w:val="00B91596"/>
    <w:rsid w:val="00B91F8A"/>
    <w:rsid w:val="00B92EF2"/>
    <w:rsid w:val="00BA05CD"/>
    <w:rsid w:val="00BA1CF2"/>
    <w:rsid w:val="00BA20D9"/>
    <w:rsid w:val="00BA446D"/>
    <w:rsid w:val="00BA455E"/>
    <w:rsid w:val="00BA4D19"/>
    <w:rsid w:val="00BA5FA5"/>
    <w:rsid w:val="00BA6ACC"/>
    <w:rsid w:val="00BB1CFA"/>
    <w:rsid w:val="00BB407E"/>
    <w:rsid w:val="00BB6EEC"/>
    <w:rsid w:val="00BC1158"/>
    <w:rsid w:val="00BC25D8"/>
    <w:rsid w:val="00BC3482"/>
    <w:rsid w:val="00BC5FBA"/>
    <w:rsid w:val="00BD3161"/>
    <w:rsid w:val="00BD574A"/>
    <w:rsid w:val="00BD5C87"/>
    <w:rsid w:val="00BD5F00"/>
    <w:rsid w:val="00BD694E"/>
    <w:rsid w:val="00BE0CEE"/>
    <w:rsid w:val="00BE245E"/>
    <w:rsid w:val="00BE4F17"/>
    <w:rsid w:val="00BE7B43"/>
    <w:rsid w:val="00BE7CFF"/>
    <w:rsid w:val="00BF2A36"/>
    <w:rsid w:val="00BF37CA"/>
    <w:rsid w:val="00BF3AA0"/>
    <w:rsid w:val="00BF59E0"/>
    <w:rsid w:val="00C032D6"/>
    <w:rsid w:val="00C03B82"/>
    <w:rsid w:val="00C070A4"/>
    <w:rsid w:val="00C20612"/>
    <w:rsid w:val="00C22C2B"/>
    <w:rsid w:val="00C247B7"/>
    <w:rsid w:val="00C25F1A"/>
    <w:rsid w:val="00C34B23"/>
    <w:rsid w:val="00C350AA"/>
    <w:rsid w:val="00C35516"/>
    <w:rsid w:val="00C37236"/>
    <w:rsid w:val="00C409CE"/>
    <w:rsid w:val="00C41AE4"/>
    <w:rsid w:val="00C42F1F"/>
    <w:rsid w:val="00C445CB"/>
    <w:rsid w:val="00C452AF"/>
    <w:rsid w:val="00C460D9"/>
    <w:rsid w:val="00C50EE7"/>
    <w:rsid w:val="00C52C70"/>
    <w:rsid w:val="00C56DE1"/>
    <w:rsid w:val="00C61BB5"/>
    <w:rsid w:val="00C66CFC"/>
    <w:rsid w:val="00C71ABC"/>
    <w:rsid w:val="00C722AE"/>
    <w:rsid w:val="00C73BE4"/>
    <w:rsid w:val="00C745F5"/>
    <w:rsid w:val="00C7489F"/>
    <w:rsid w:val="00C76729"/>
    <w:rsid w:val="00C8075D"/>
    <w:rsid w:val="00C81224"/>
    <w:rsid w:val="00C818E7"/>
    <w:rsid w:val="00C82D9F"/>
    <w:rsid w:val="00C85EF6"/>
    <w:rsid w:val="00C87721"/>
    <w:rsid w:val="00C9125A"/>
    <w:rsid w:val="00C923C9"/>
    <w:rsid w:val="00C939F2"/>
    <w:rsid w:val="00C940C5"/>
    <w:rsid w:val="00C959C6"/>
    <w:rsid w:val="00C977ED"/>
    <w:rsid w:val="00C9799F"/>
    <w:rsid w:val="00CA2FCF"/>
    <w:rsid w:val="00CA36EE"/>
    <w:rsid w:val="00CA4271"/>
    <w:rsid w:val="00CA58A7"/>
    <w:rsid w:val="00CA5AA6"/>
    <w:rsid w:val="00CB1344"/>
    <w:rsid w:val="00CB423E"/>
    <w:rsid w:val="00CB5615"/>
    <w:rsid w:val="00CB5F76"/>
    <w:rsid w:val="00CB68D3"/>
    <w:rsid w:val="00CB76CD"/>
    <w:rsid w:val="00CC197B"/>
    <w:rsid w:val="00CC3C26"/>
    <w:rsid w:val="00CC3F62"/>
    <w:rsid w:val="00CC4E4F"/>
    <w:rsid w:val="00CC5318"/>
    <w:rsid w:val="00CC5352"/>
    <w:rsid w:val="00CC6F56"/>
    <w:rsid w:val="00CC71E5"/>
    <w:rsid w:val="00CD0360"/>
    <w:rsid w:val="00CD2754"/>
    <w:rsid w:val="00CD306F"/>
    <w:rsid w:val="00CE0386"/>
    <w:rsid w:val="00CF30B4"/>
    <w:rsid w:val="00CF3DBB"/>
    <w:rsid w:val="00CF3E6E"/>
    <w:rsid w:val="00CF5689"/>
    <w:rsid w:val="00CF582C"/>
    <w:rsid w:val="00D00DF5"/>
    <w:rsid w:val="00D00FCD"/>
    <w:rsid w:val="00D01314"/>
    <w:rsid w:val="00D01867"/>
    <w:rsid w:val="00D028B9"/>
    <w:rsid w:val="00D03212"/>
    <w:rsid w:val="00D103A6"/>
    <w:rsid w:val="00D107A1"/>
    <w:rsid w:val="00D12C60"/>
    <w:rsid w:val="00D13726"/>
    <w:rsid w:val="00D14411"/>
    <w:rsid w:val="00D157C0"/>
    <w:rsid w:val="00D16DE9"/>
    <w:rsid w:val="00D2341C"/>
    <w:rsid w:val="00D23C7B"/>
    <w:rsid w:val="00D25ECD"/>
    <w:rsid w:val="00D26482"/>
    <w:rsid w:val="00D2B25C"/>
    <w:rsid w:val="00D33D00"/>
    <w:rsid w:val="00D342B7"/>
    <w:rsid w:val="00D3592E"/>
    <w:rsid w:val="00D428DA"/>
    <w:rsid w:val="00D43D27"/>
    <w:rsid w:val="00D43E5D"/>
    <w:rsid w:val="00D45DE7"/>
    <w:rsid w:val="00D46F1F"/>
    <w:rsid w:val="00D507CA"/>
    <w:rsid w:val="00D50D8A"/>
    <w:rsid w:val="00D512B4"/>
    <w:rsid w:val="00D51996"/>
    <w:rsid w:val="00D519C7"/>
    <w:rsid w:val="00D5627B"/>
    <w:rsid w:val="00D6130B"/>
    <w:rsid w:val="00D61447"/>
    <w:rsid w:val="00D61FFC"/>
    <w:rsid w:val="00D677FA"/>
    <w:rsid w:val="00D7645B"/>
    <w:rsid w:val="00D77901"/>
    <w:rsid w:val="00D808DD"/>
    <w:rsid w:val="00D820AF"/>
    <w:rsid w:val="00D9065E"/>
    <w:rsid w:val="00D92AB9"/>
    <w:rsid w:val="00D94074"/>
    <w:rsid w:val="00D96345"/>
    <w:rsid w:val="00DA064F"/>
    <w:rsid w:val="00DA0721"/>
    <w:rsid w:val="00DA2C88"/>
    <w:rsid w:val="00DA3C49"/>
    <w:rsid w:val="00DA4FA5"/>
    <w:rsid w:val="00DA7A20"/>
    <w:rsid w:val="00DB009D"/>
    <w:rsid w:val="00DB0335"/>
    <w:rsid w:val="00DB130E"/>
    <w:rsid w:val="00DB5261"/>
    <w:rsid w:val="00DB5DAD"/>
    <w:rsid w:val="00DB726C"/>
    <w:rsid w:val="00DC0266"/>
    <w:rsid w:val="00DC07CE"/>
    <w:rsid w:val="00DC28C5"/>
    <w:rsid w:val="00DC4BF2"/>
    <w:rsid w:val="00DC4E14"/>
    <w:rsid w:val="00DC6303"/>
    <w:rsid w:val="00DD008F"/>
    <w:rsid w:val="00DD0216"/>
    <w:rsid w:val="00DD3CF5"/>
    <w:rsid w:val="00DD4E7E"/>
    <w:rsid w:val="00DE0BBB"/>
    <w:rsid w:val="00DE2A56"/>
    <w:rsid w:val="00DE3430"/>
    <w:rsid w:val="00DE444C"/>
    <w:rsid w:val="00DE4F12"/>
    <w:rsid w:val="00DE6346"/>
    <w:rsid w:val="00DE70CB"/>
    <w:rsid w:val="00DE71E0"/>
    <w:rsid w:val="00DF05AF"/>
    <w:rsid w:val="00DF06F3"/>
    <w:rsid w:val="00DF4680"/>
    <w:rsid w:val="00DF5093"/>
    <w:rsid w:val="00DF7687"/>
    <w:rsid w:val="00E001AC"/>
    <w:rsid w:val="00E00FE5"/>
    <w:rsid w:val="00E01BCE"/>
    <w:rsid w:val="00E02CCA"/>
    <w:rsid w:val="00E03ED4"/>
    <w:rsid w:val="00E04A37"/>
    <w:rsid w:val="00E057C9"/>
    <w:rsid w:val="00E05DD7"/>
    <w:rsid w:val="00E1061D"/>
    <w:rsid w:val="00E13CEE"/>
    <w:rsid w:val="00E13FDD"/>
    <w:rsid w:val="00E23EA6"/>
    <w:rsid w:val="00E25B95"/>
    <w:rsid w:val="00E27BD0"/>
    <w:rsid w:val="00E30A66"/>
    <w:rsid w:val="00E3156A"/>
    <w:rsid w:val="00E329A2"/>
    <w:rsid w:val="00E32D20"/>
    <w:rsid w:val="00E37987"/>
    <w:rsid w:val="00E41047"/>
    <w:rsid w:val="00E419A8"/>
    <w:rsid w:val="00E45819"/>
    <w:rsid w:val="00E4632E"/>
    <w:rsid w:val="00E52365"/>
    <w:rsid w:val="00E559E0"/>
    <w:rsid w:val="00E57250"/>
    <w:rsid w:val="00E5741D"/>
    <w:rsid w:val="00E57B2D"/>
    <w:rsid w:val="00E6028A"/>
    <w:rsid w:val="00E6105F"/>
    <w:rsid w:val="00E646A6"/>
    <w:rsid w:val="00E6494B"/>
    <w:rsid w:val="00E724AA"/>
    <w:rsid w:val="00E72C8A"/>
    <w:rsid w:val="00E72FCA"/>
    <w:rsid w:val="00E74FEE"/>
    <w:rsid w:val="00E76A86"/>
    <w:rsid w:val="00E80395"/>
    <w:rsid w:val="00E80934"/>
    <w:rsid w:val="00E8340B"/>
    <w:rsid w:val="00E84170"/>
    <w:rsid w:val="00E8579C"/>
    <w:rsid w:val="00E878D2"/>
    <w:rsid w:val="00E9026E"/>
    <w:rsid w:val="00E91015"/>
    <w:rsid w:val="00E926D2"/>
    <w:rsid w:val="00E93291"/>
    <w:rsid w:val="00E95B60"/>
    <w:rsid w:val="00E9C14E"/>
    <w:rsid w:val="00EA012C"/>
    <w:rsid w:val="00EA24C1"/>
    <w:rsid w:val="00EA2C76"/>
    <w:rsid w:val="00EA3976"/>
    <w:rsid w:val="00EA5414"/>
    <w:rsid w:val="00EA618D"/>
    <w:rsid w:val="00EA7A79"/>
    <w:rsid w:val="00EB1FC3"/>
    <w:rsid w:val="00EB2A1A"/>
    <w:rsid w:val="00EB7CAF"/>
    <w:rsid w:val="00EC4E9D"/>
    <w:rsid w:val="00EC61AB"/>
    <w:rsid w:val="00EC6FDF"/>
    <w:rsid w:val="00ED0C26"/>
    <w:rsid w:val="00ED176B"/>
    <w:rsid w:val="00ED2645"/>
    <w:rsid w:val="00ED2CBF"/>
    <w:rsid w:val="00ED33F2"/>
    <w:rsid w:val="00ED6AE6"/>
    <w:rsid w:val="00ED7BA1"/>
    <w:rsid w:val="00EE06B0"/>
    <w:rsid w:val="00EE29B5"/>
    <w:rsid w:val="00EE5768"/>
    <w:rsid w:val="00EE6A47"/>
    <w:rsid w:val="00EE7C4A"/>
    <w:rsid w:val="00EF0BA7"/>
    <w:rsid w:val="00EF23AB"/>
    <w:rsid w:val="00EF3863"/>
    <w:rsid w:val="00EF3882"/>
    <w:rsid w:val="00EF616C"/>
    <w:rsid w:val="00F014B9"/>
    <w:rsid w:val="00F02884"/>
    <w:rsid w:val="00F031F8"/>
    <w:rsid w:val="00F04452"/>
    <w:rsid w:val="00F06851"/>
    <w:rsid w:val="00F106AA"/>
    <w:rsid w:val="00F10D4D"/>
    <w:rsid w:val="00F16323"/>
    <w:rsid w:val="00F16A14"/>
    <w:rsid w:val="00F20FDF"/>
    <w:rsid w:val="00F23EAA"/>
    <w:rsid w:val="00F24B90"/>
    <w:rsid w:val="00F30761"/>
    <w:rsid w:val="00F313C1"/>
    <w:rsid w:val="00F340A6"/>
    <w:rsid w:val="00F34ACA"/>
    <w:rsid w:val="00F35F6E"/>
    <w:rsid w:val="00F365C5"/>
    <w:rsid w:val="00F370E9"/>
    <w:rsid w:val="00F371F8"/>
    <w:rsid w:val="00F37402"/>
    <w:rsid w:val="00F40C48"/>
    <w:rsid w:val="00F41C26"/>
    <w:rsid w:val="00F41F37"/>
    <w:rsid w:val="00F42539"/>
    <w:rsid w:val="00F438B9"/>
    <w:rsid w:val="00F46480"/>
    <w:rsid w:val="00F47BAF"/>
    <w:rsid w:val="00F54711"/>
    <w:rsid w:val="00F54F96"/>
    <w:rsid w:val="00F55B3A"/>
    <w:rsid w:val="00F56DB3"/>
    <w:rsid w:val="00F56F3F"/>
    <w:rsid w:val="00F621ED"/>
    <w:rsid w:val="00F74903"/>
    <w:rsid w:val="00F8012B"/>
    <w:rsid w:val="00F80751"/>
    <w:rsid w:val="00F81A63"/>
    <w:rsid w:val="00F850FA"/>
    <w:rsid w:val="00F90C2A"/>
    <w:rsid w:val="00F911CB"/>
    <w:rsid w:val="00F92739"/>
    <w:rsid w:val="00F93649"/>
    <w:rsid w:val="00F9395E"/>
    <w:rsid w:val="00F94146"/>
    <w:rsid w:val="00F94B2C"/>
    <w:rsid w:val="00F94F5C"/>
    <w:rsid w:val="00F952FF"/>
    <w:rsid w:val="00F95D0B"/>
    <w:rsid w:val="00FA04DB"/>
    <w:rsid w:val="00FA093F"/>
    <w:rsid w:val="00FA0FAB"/>
    <w:rsid w:val="00FA3342"/>
    <w:rsid w:val="00FA48FC"/>
    <w:rsid w:val="00FB1758"/>
    <w:rsid w:val="00FB1C91"/>
    <w:rsid w:val="00FB213F"/>
    <w:rsid w:val="00FB3406"/>
    <w:rsid w:val="00FB4F0A"/>
    <w:rsid w:val="00FB6224"/>
    <w:rsid w:val="00FB6D10"/>
    <w:rsid w:val="00FC091F"/>
    <w:rsid w:val="00FC2C21"/>
    <w:rsid w:val="00FC2CFB"/>
    <w:rsid w:val="00FD13AE"/>
    <w:rsid w:val="00FD2452"/>
    <w:rsid w:val="00FD5726"/>
    <w:rsid w:val="00FD59E7"/>
    <w:rsid w:val="00FD67AB"/>
    <w:rsid w:val="00FD6ECB"/>
    <w:rsid w:val="00FE284E"/>
    <w:rsid w:val="00FF0F21"/>
    <w:rsid w:val="00FF10F9"/>
    <w:rsid w:val="00FF2426"/>
    <w:rsid w:val="00FF2AB6"/>
    <w:rsid w:val="00FF350B"/>
    <w:rsid w:val="00FF35CD"/>
    <w:rsid w:val="00FF54E9"/>
    <w:rsid w:val="00FF590C"/>
    <w:rsid w:val="00FF5D99"/>
    <w:rsid w:val="013FE561"/>
    <w:rsid w:val="0163594E"/>
    <w:rsid w:val="01B812B3"/>
    <w:rsid w:val="01D6432E"/>
    <w:rsid w:val="01E796B0"/>
    <w:rsid w:val="022EEE3E"/>
    <w:rsid w:val="0240B8FD"/>
    <w:rsid w:val="0249A12C"/>
    <w:rsid w:val="026E14E6"/>
    <w:rsid w:val="02FEE8B6"/>
    <w:rsid w:val="0382A3BF"/>
    <w:rsid w:val="04194C3B"/>
    <w:rsid w:val="045DB3CA"/>
    <w:rsid w:val="047E4BB9"/>
    <w:rsid w:val="04913251"/>
    <w:rsid w:val="049778E1"/>
    <w:rsid w:val="04DB341C"/>
    <w:rsid w:val="057FB689"/>
    <w:rsid w:val="05929FF1"/>
    <w:rsid w:val="05D89819"/>
    <w:rsid w:val="065935E3"/>
    <w:rsid w:val="06C9B3A9"/>
    <w:rsid w:val="06D11435"/>
    <w:rsid w:val="06EA7A78"/>
    <w:rsid w:val="073816D9"/>
    <w:rsid w:val="076D7BC0"/>
    <w:rsid w:val="07FEDA50"/>
    <w:rsid w:val="083D9EC3"/>
    <w:rsid w:val="08906A85"/>
    <w:rsid w:val="09185A35"/>
    <w:rsid w:val="0935EF71"/>
    <w:rsid w:val="0938C988"/>
    <w:rsid w:val="096B4C35"/>
    <w:rsid w:val="09D55846"/>
    <w:rsid w:val="09EB951F"/>
    <w:rsid w:val="0A0E64CD"/>
    <w:rsid w:val="0A5B489C"/>
    <w:rsid w:val="0B3CE0C2"/>
    <w:rsid w:val="0B6168AC"/>
    <w:rsid w:val="0B852738"/>
    <w:rsid w:val="0B9B2AE5"/>
    <w:rsid w:val="0BF8FD4B"/>
    <w:rsid w:val="0C71E7C1"/>
    <w:rsid w:val="0C94174A"/>
    <w:rsid w:val="0CAB648D"/>
    <w:rsid w:val="0CB2A3DC"/>
    <w:rsid w:val="0CCA4DBB"/>
    <w:rsid w:val="0D25CE25"/>
    <w:rsid w:val="0D7377B5"/>
    <w:rsid w:val="0D938006"/>
    <w:rsid w:val="0D9C5041"/>
    <w:rsid w:val="0DAB7693"/>
    <w:rsid w:val="0DBCD9AB"/>
    <w:rsid w:val="0E613B9F"/>
    <w:rsid w:val="0E7D9416"/>
    <w:rsid w:val="0EB18B1F"/>
    <w:rsid w:val="0EC87DC2"/>
    <w:rsid w:val="0EECFBD8"/>
    <w:rsid w:val="0F001210"/>
    <w:rsid w:val="0F25F9C2"/>
    <w:rsid w:val="0F26B803"/>
    <w:rsid w:val="0FA7F798"/>
    <w:rsid w:val="0FA96D60"/>
    <w:rsid w:val="10A90918"/>
    <w:rsid w:val="10C64E69"/>
    <w:rsid w:val="10CFBB5B"/>
    <w:rsid w:val="10DB1F47"/>
    <w:rsid w:val="11062DBA"/>
    <w:rsid w:val="1155A7B7"/>
    <w:rsid w:val="1216EC23"/>
    <w:rsid w:val="124E4A92"/>
    <w:rsid w:val="1308AE4B"/>
    <w:rsid w:val="13DB46A6"/>
    <w:rsid w:val="13EC24AC"/>
    <w:rsid w:val="1410FDF4"/>
    <w:rsid w:val="14354372"/>
    <w:rsid w:val="145E327A"/>
    <w:rsid w:val="14767D82"/>
    <w:rsid w:val="149DB13A"/>
    <w:rsid w:val="14F5F715"/>
    <w:rsid w:val="158ED49E"/>
    <w:rsid w:val="15A562C8"/>
    <w:rsid w:val="15B02D81"/>
    <w:rsid w:val="15C8BEDB"/>
    <w:rsid w:val="16185A0B"/>
    <w:rsid w:val="1658772F"/>
    <w:rsid w:val="1679A5E3"/>
    <w:rsid w:val="16A68F46"/>
    <w:rsid w:val="1712D674"/>
    <w:rsid w:val="1715FBBA"/>
    <w:rsid w:val="179FD050"/>
    <w:rsid w:val="17B6BD38"/>
    <w:rsid w:val="1899F5BF"/>
    <w:rsid w:val="1989FC92"/>
    <w:rsid w:val="1A5C5F81"/>
    <w:rsid w:val="1ACAA90F"/>
    <w:rsid w:val="1AFCEB83"/>
    <w:rsid w:val="1B3C443C"/>
    <w:rsid w:val="1B91BB57"/>
    <w:rsid w:val="1BA12B9E"/>
    <w:rsid w:val="1BEF90CF"/>
    <w:rsid w:val="1C01C64B"/>
    <w:rsid w:val="1C1AFE9F"/>
    <w:rsid w:val="1CA13859"/>
    <w:rsid w:val="1CFEF5C4"/>
    <w:rsid w:val="1D245DF0"/>
    <w:rsid w:val="1D258295"/>
    <w:rsid w:val="1D37508E"/>
    <w:rsid w:val="1DFCD2F8"/>
    <w:rsid w:val="1E63CF03"/>
    <w:rsid w:val="1E9141B9"/>
    <w:rsid w:val="1EB90748"/>
    <w:rsid w:val="1EE36D8E"/>
    <w:rsid w:val="1EE4B7A0"/>
    <w:rsid w:val="1F16A891"/>
    <w:rsid w:val="1F4BCDA8"/>
    <w:rsid w:val="1F54C0D1"/>
    <w:rsid w:val="1F6BBD27"/>
    <w:rsid w:val="1F945D11"/>
    <w:rsid w:val="1FD50C07"/>
    <w:rsid w:val="1FD86918"/>
    <w:rsid w:val="1FE21958"/>
    <w:rsid w:val="20B57C94"/>
    <w:rsid w:val="20F2994B"/>
    <w:rsid w:val="214B1841"/>
    <w:rsid w:val="215914A8"/>
    <w:rsid w:val="215E7783"/>
    <w:rsid w:val="21C50B7A"/>
    <w:rsid w:val="227EB281"/>
    <w:rsid w:val="231EFA38"/>
    <w:rsid w:val="23C0911C"/>
    <w:rsid w:val="23EDFC2C"/>
    <w:rsid w:val="242BFFF4"/>
    <w:rsid w:val="244603A4"/>
    <w:rsid w:val="2486C44A"/>
    <w:rsid w:val="250823AF"/>
    <w:rsid w:val="2529049C"/>
    <w:rsid w:val="259720C2"/>
    <w:rsid w:val="259B5E8A"/>
    <w:rsid w:val="26125460"/>
    <w:rsid w:val="266BE591"/>
    <w:rsid w:val="26D05C9F"/>
    <w:rsid w:val="270F2647"/>
    <w:rsid w:val="27821B2B"/>
    <w:rsid w:val="2790CF41"/>
    <w:rsid w:val="279AA6A0"/>
    <w:rsid w:val="27E2C21B"/>
    <w:rsid w:val="27E952FA"/>
    <w:rsid w:val="27FA6F80"/>
    <w:rsid w:val="28A1F748"/>
    <w:rsid w:val="28D060C4"/>
    <w:rsid w:val="28DFD270"/>
    <w:rsid w:val="294B1E88"/>
    <w:rsid w:val="296D3D2A"/>
    <w:rsid w:val="29702A62"/>
    <w:rsid w:val="29E994F7"/>
    <w:rsid w:val="2A1CD5E1"/>
    <w:rsid w:val="2A598BB7"/>
    <w:rsid w:val="2AE8D5A2"/>
    <w:rsid w:val="2B53D6D7"/>
    <w:rsid w:val="2B61772B"/>
    <w:rsid w:val="2B7DFA0D"/>
    <w:rsid w:val="2B84AECC"/>
    <w:rsid w:val="2B9B8AEE"/>
    <w:rsid w:val="2BDEFFAC"/>
    <w:rsid w:val="2C22E62F"/>
    <w:rsid w:val="2C5D48B3"/>
    <w:rsid w:val="2C639780"/>
    <w:rsid w:val="2C64119A"/>
    <w:rsid w:val="2C6E69E2"/>
    <w:rsid w:val="2C797283"/>
    <w:rsid w:val="2C8F3DCB"/>
    <w:rsid w:val="2D48E6F7"/>
    <w:rsid w:val="2D491069"/>
    <w:rsid w:val="2D609031"/>
    <w:rsid w:val="2DE9A3CF"/>
    <w:rsid w:val="2DECFF6F"/>
    <w:rsid w:val="2E1DBFCC"/>
    <w:rsid w:val="2E362BFF"/>
    <w:rsid w:val="2E79DDBA"/>
    <w:rsid w:val="2ED8623C"/>
    <w:rsid w:val="2F518706"/>
    <w:rsid w:val="2F53F658"/>
    <w:rsid w:val="2FCA769D"/>
    <w:rsid w:val="2FF00A17"/>
    <w:rsid w:val="2FF0777D"/>
    <w:rsid w:val="30095C46"/>
    <w:rsid w:val="30251530"/>
    <w:rsid w:val="30C33C03"/>
    <w:rsid w:val="30F730DC"/>
    <w:rsid w:val="31488F9B"/>
    <w:rsid w:val="31D21D29"/>
    <w:rsid w:val="327EEFBE"/>
    <w:rsid w:val="328294BE"/>
    <w:rsid w:val="3299DB27"/>
    <w:rsid w:val="32E6376A"/>
    <w:rsid w:val="33075267"/>
    <w:rsid w:val="333D3BF8"/>
    <w:rsid w:val="3341AB28"/>
    <w:rsid w:val="33B1781D"/>
    <w:rsid w:val="33DB6517"/>
    <w:rsid w:val="33EF31AA"/>
    <w:rsid w:val="341009B8"/>
    <w:rsid w:val="346C1901"/>
    <w:rsid w:val="348C1B1A"/>
    <w:rsid w:val="34C11BAD"/>
    <w:rsid w:val="34ECDC64"/>
    <w:rsid w:val="34FA6128"/>
    <w:rsid w:val="34FCCED3"/>
    <w:rsid w:val="3513FBB2"/>
    <w:rsid w:val="35807B39"/>
    <w:rsid w:val="35CD8756"/>
    <w:rsid w:val="35FFF1BE"/>
    <w:rsid w:val="36018ED9"/>
    <w:rsid w:val="3630DFB5"/>
    <w:rsid w:val="365D100C"/>
    <w:rsid w:val="37111848"/>
    <w:rsid w:val="3711A2B7"/>
    <w:rsid w:val="37519384"/>
    <w:rsid w:val="378BC8D0"/>
    <w:rsid w:val="3797DA8D"/>
    <w:rsid w:val="38459737"/>
    <w:rsid w:val="3864082B"/>
    <w:rsid w:val="38A7A654"/>
    <w:rsid w:val="38FED79D"/>
    <w:rsid w:val="3996166F"/>
    <w:rsid w:val="39C584BB"/>
    <w:rsid w:val="39F4B63C"/>
    <w:rsid w:val="3A1CA524"/>
    <w:rsid w:val="3A26BFB9"/>
    <w:rsid w:val="3A5E8175"/>
    <w:rsid w:val="3A80E0B7"/>
    <w:rsid w:val="3AAFB678"/>
    <w:rsid w:val="3ABAFD7A"/>
    <w:rsid w:val="3AC63C7A"/>
    <w:rsid w:val="3AD8F997"/>
    <w:rsid w:val="3B06A059"/>
    <w:rsid w:val="3B39FAAD"/>
    <w:rsid w:val="3B7AE06B"/>
    <w:rsid w:val="3B7EC77B"/>
    <w:rsid w:val="3B9C26FB"/>
    <w:rsid w:val="3BAB5D12"/>
    <w:rsid w:val="3BE74C37"/>
    <w:rsid w:val="3CD6D7B9"/>
    <w:rsid w:val="3D3B07F5"/>
    <w:rsid w:val="3D3F826B"/>
    <w:rsid w:val="3D5B3AEF"/>
    <w:rsid w:val="3D988C39"/>
    <w:rsid w:val="3DAF5290"/>
    <w:rsid w:val="3DE3FE24"/>
    <w:rsid w:val="3DE8AD2F"/>
    <w:rsid w:val="3DF19914"/>
    <w:rsid w:val="3DFCFFE8"/>
    <w:rsid w:val="3E3D8F7D"/>
    <w:rsid w:val="3E4EFDDD"/>
    <w:rsid w:val="3E7938DA"/>
    <w:rsid w:val="3E7F1ED6"/>
    <w:rsid w:val="3ED7D92E"/>
    <w:rsid w:val="3EDC2707"/>
    <w:rsid w:val="3F713B8E"/>
    <w:rsid w:val="3FD867A4"/>
    <w:rsid w:val="401978DC"/>
    <w:rsid w:val="40728BBD"/>
    <w:rsid w:val="4077FE6C"/>
    <w:rsid w:val="40A87B71"/>
    <w:rsid w:val="40B9AFAA"/>
    <w:rsid w:val="40DE4F2C"/>
    <w:rsid w:val="41459A94"/>
    <w:rsid w:val="41482D3C"/>
    <w:rsid w:val="41C568EC"/>
    <w:rsid w:val="42021FCA"/>
    <w:rsid w:val="4254DFB0"/>
    <w:rsid w:val="4345BA29"/>
    <w:rsid w:val="4377F58E"/>
    <w:rsid w:val="43DFABD2"/>
    <w:rsid w:val="44075E21"/>
    <w:rsid w:val="44B3E388"/>
    <w:rsid w:val="44EBC45D"/>
    <w:rsid w:val="4531A3F4"/>
    <w:rsid w:val="453C3286"/>
    <w:rsid w:val="45D286D8"/>
    <w:rsid w:val="45DF93E1"/>
    <w:rsid w:val="4612C86B"/>
    <w:rsid w:val="461C086D"/>
    <w:rsid w:val="4659925C"/>
    <w:rsid w:val="46B98228"/>
    <w:rsid w:val="46CDCFFC"/>
    <w:rsid w:val="46CEEACA"/>
    <w:rsid w:val="4704F189"/>
    <w:rsid w:val="476641DA"/>
    <w:rsid w:val="47C58AF0"/>
    <w:rsid w:val="47E18214"/>
    <w:rsid w:val="483AF0F8"/>
    <w:rsid w:val="48B36292"/>
    <w:rsid w:val="48CF513F"/>
    <w:rsid w:val="48EBA06C"/>
    <w:rsid w:val="49B4FC2D"/>
    <w:rsid w:val="49E07C43"/>
    <w:rsid w:val="4A60B983"/>
    <w:rsid w:val="4A71F68E"/>
    <w:rsid w:val="4AB30620"/>
    <w:rsid w:val="4ABCCC87"/>
    <w:rsid w:val="4B1CB0C2"/>
    <w:rsid w:val="4B5418D3"/>
    <w:rsid w:val="4BA0F5DB"/>
    <w:rsid w:val="4C06A1F9"/>
    <w:rsid w:val="4CADC786"/>
    <w:rsid w:val="4CAEAE8A"/>
    <w:rsid w:val="4CFFC09B"/>
    <w:rsid w:val="4D0EBAB5"/>
    <w:rsid w:val="4D39CFDE"/>
    <w:rsid w:val="4D525FF7"/>
    <w:rsid w:val="4DCFD81D"/>
    <w:rsid w:val="4DF577D6"/>
    <w:rsid w:val="4E2FFC0B"/>
    <w:rsid w:val="4E427AF9"/>
    <w:rsid w:val="4E76F9CA"/>
    <w:rsid w:val="4F30249B"/>
    <w:rsid w:val="4F5E374D"/>
    <w:rsid w:val="4F6BD7BF"/>
    <w:rsid w:val="4FB8AD35"/>
    <w:rsid w:val="4FD0E89E"/>
    <w:rsid w:val="4FD11FAB"/>
    <w:rsid w:val="4FE78200"/>
    <w:rsid w:val="4FEC58B9"/>
    <w:rsid w:val="50845DB2"/>
    <w:rsid w:val="50A07E29"/>
    <w:rsid w:val="51242E38"/>
    <w:rsid w:val="5162B77F"/>
    <w:rsid w:val="51B011A5"/>
    <w:rsid w:val="521D9035"/>
    <w:rsid w:val="523BEFE1"/>
    <w:rsid w:val="523EAD2A"/>
    <w:rsid w:val="5261BD86"/>
    <w:rsid w:val="52AA3DB6"/>
    <w:rsid w:val="52B304FA"/>
    <w:rsid w:val="52DECC82"/>
    <w:rsid w:val="531EACC1"/>
    <w:rsid w:val="533EE4C7"/>
    <w:rsid w:val="5387DDA8"/>
    <w:rsid w:val="53933F70"/>
    <w:rsid w:val="53B3E491"/>
    <w:rsid w:val="540E498F"/>
    <w:rsid w:val="543B37C7"/>
    <w:rsid w:val="545FB50A"/>
    <w:rsid w:val="54A78F5D"/>
    <w:rsid w:val="54F6723D"/>
    <w:rsid w:val="5505BB6E"/>
    <w:rsid w:val="552DDF49"/>
    <w:rsid w:val="5557AF98"/>
    <w:rsid w:val="555F1C13"/>
    <w:rsid w:val="55DBEDA0"/>
    <w:rsid w:val="55F5E825"/>
    <w:rsid w:val="55FA86AD"/>
    <w:rsid w:val="56023C54"/>
    <w:rsid w:val="5629EEC5"/>
    <w:rsid w:val="566EEBB7"/>
    <w:rsid w:val="56D01066"/>
    <w:rsid w:val="56DD0D8B"/>
    <w:rsid w:val="572FA8F9"/>
    <w:rsid w:val="576C355B"/>
    <w:rsid w:val="5792D257"/>
    <w:rsid w:val="579F0772"/>
    <w:rsid w:val="57B40477"/>
    <w:rsid w:val="57CEAA96"/>
    <w:rsid w:val="57E0297E"/>
    <w:rsid w:val="5820DBCD"/>
    <w:rsid w:val="582D79D3"/>
    <w:rsid w:val="587D2FAB"/>
    <w:rsid w:val="58AC3FA7"/>
    <w:rsid w:val="5900CD55"/>
    <w:rsid w:val="59058F73"/>
    <w:rsid w:val="5908229F"/>
    <w:rsid w:val="598C16C7"/>
    <w:rsid w:val="598C96E2"/>
    <w:rsid w:val="5992668D"/>
    <w:rsid w:val="59B5EA1F"/>
    <w:rsid w:val="59C870F9"/>
    <w:rsid w:val="5A053FA9"/>
    <w:rsid w:val="5A1838CD"/>
    <w:rsid w:val="5A1D870B"/>
    <w:rsid w:val="5A36DC71"/>
    <w:rsid w:val="5A4C5AD8"/>
    <w:rsid w:val="5A5A709F"/>
    <w:rsid w:val="5AABD09B"/>
    <w:rsid w:val="5ACEF801"/>
    <w:rsid w:val="5AD9076F"/>
    <w:rsid w:val="5AFA7E16"/>
    <w:rsid w:val="5BDCBF88"/>
    <w:rsid w:val="5C2A1D06"/>
    <w:rsid w:val="5C4E9237"/>
    <w:rsid w:val="5C719C48"/>
    <w:rsid w:val="5C85DA8A"/>
    <w:rsid w:val="5C9EF43F"/>
    <w:rsid w:val="5CA4A2B2"/>
    <w:rsid w:val="5CBB1551"/>
    <w:rsid w:val="5CECA1BD"/>
    <w:rsid w:val="5D24F412"/>
    <w:rsid w:val="5E39D3E8"/>
    <w:rsid w:val="5E5EC5FC"/>
    <w:rsid w:val="5E898CFA"/>
    <w:rsid w:val="5EA87257"/>
    <w:rsid w:val="5EC3C7C4"/>
    <w:rsid w:val="5EE6E246"/>
    <w:rsid w:val="5F36708B"/>
    <w:rsid w:val="5F3D8A9E"/>
    <w:rsid w:val="5F6890C6"/>
    <w:rsid w:val="5FC49529"/>
    <w:rsid w:val="5FCCE4A5"/>
    <w:rsid w:val="602D2485"/>
    <w:rsid w:val="603EEC7C"/>
    <w:rsid w:val="60C5D5D7"/>
    <w:rsid w:val="60C65403"/>
    <w:rsid w:val="60F79B95"/>
    <w:rsid w:val="61135D09"/>
    <w:rsid w:val="61270208"/>
    <w:rsid w:val="613728B0"/>
    <w:rsid w:val="61EA79D8"/>
    <w:rsid w:val="61EC8C95"/>
    <w:rsid w:val="61F0F63E"/>
    <w:rsid w:val="62099868"/>
    <w:rsid w:val="624367C0"/>
    <w:rsid w:val="62682CDB"/>
    <w:rsid w:val="626B946A"/>
    <w:rsid w:val="62C1D8A1"/>
    <w:rsid w:val="62ECEE2E"/>
    <w:rsid w:val="6312C577"/>
    <w:rsid w:val="63496D02"/>
    <w:rsid w:val="635ADDD3"/>
    <w:rsid w:val="63864976"/>
    <w:rsid w:val="63D3CFE1"/>
    <w:rsid w:val="6434265C"/>
    <w:rsid w:val="643D32CC"/>
    <w:rsid w:val="645F1388"/>
    <w:rsid w:val="64847DE1"/>
    <w:rsid w:val="64A14692"/>
    <w:rsid w:val="64C9A04B"/>
    <w:rsid w:val="652365DA"/>
    <w:rsid w:val="653B2F40"/>
    <w:rsid w:val="65AC8192"/>
    <w:rsid w:val="6622B855"/>
    <w:rsid w:val="66851C67"/>
    <w:rsid w:val="66B09A0B"/>
    <w:rsid w:val="671CD481"/>
    <w:rsid w:val="676172F3"/>
    <w:rsid w:val="685CE392"/>
    <w:rsid w:val="68880E38"/>
    <w:rsid w:val="68BF88BF"/>
    <w:rsid w:val="68CDCEA7"/>
    <w:rsid w:val="699FFD9C"/>
    <w:rsid w:val="6A0DAE46"/>
    <w:rsid w:val="6AB4771F"/>
    <w:rsid w:val="6AF3F53A"/>
    <w:rsid w:val="6AFF635F"/>
    <w:rsid w:val="6B0D8801"/>
    <w:rsid w:val="6B136EF5"/>
    <w:rsid w:val="6B671AD1"/>
    <w:rsid w:val="6B6D9B0E"/>
    <w:rsid w:val="6B7826A3"/>
    <w:rsid w:val="6BE50A8F"/>
    <w:rsid w:val="6C25B72A"/>
    <w:rsid w:val="6C40C144"/>
    <w:rsid w:val="6C787039"/>
    <w:rsid w:val="6CB28046"/>
    <w:rsid w:val="6CBAA113"/>
    <w:rsid w:val="6CCDE92A"/>
    <w:rsid w:val="6D252D9D"/>
    <w:rsid w:val="6D5AD470"/>
    <w:rsid w:val="6E109440"/>
    <w:rsid w:val="6E88AB81"/>
    <w:rsid w:val="6ED6E0F4"/>
    <w:rsid w:val="6EE63B02"/>
    <w:rsid w:val="6EF7EBB4"/>
    <w:rsid w:val="6F2D3946"/>
    <w:rsid w:val="6F35EE99"/>
    <w:rsid w:val="6F555997"/>
    <w:rsid w:val="6FD00C1D"/>
    <w:rsid w:val="6FF0EAE5"/>
    <w:rsid w:val="6FF75C1E"/>
    <w:rsid w:val="702BF127"/>
    <w:rsid w:val="70357F75"/>
    <w:rsid w:val="7053C4D4"/>
    <w:rsid w:val="708A3463"/>
    <w:rsid w:val="712080D4"/>
    <w:rsid w:val="71402095"/>
    <w:rsid w:val="714D1505"/>
    <w:rsid w:val="7172372F"/>
    <w:rsid w:val="71BBD499"/>
    <w:rsid w:val="71C4507B"/>
    <w:rsid w:val="720A1BC8"/>
    <w:rsid w:val="728C94C5"/>
    <w:rsid w:val="72DCEA48"/>
    <w:rsid w:val="72FE2A78"/>
    <w:rsid w:val="735E4C54"/>
    <w:rsid w:val="7381D821"/>
    <w:rsid w:val="73F90C7F"/>
    <w:rsid w:val="749EF9D5"/>
    <w:rsid w:val="74AC310A"/>
    <w:rsid w:val="74C1341D"/>
    <w:rsid w:val="74F0C9AD"/>
    <w:rsid w:val="750A2F97"/>
    <w:rsid w:val="7518A7F3"/>
    <w:rsid w:val="7529E36B"/>
    <w:rsid w:val="7530A3DB"/>
    <w:rsid w:val="7555EAB0"/>
    <w:rsid w:val="756ED3D5"/>
    <w:rsid w:val="757C4046"/>
    <w:rsid w:val="75BDFDB6"/>
    <w:rsid w:val="75BE7FEB"/>
    <w:rsid w:val="75E5D38F"/>
    <w:rsid w:val="76070D96"/>
    <w:rsid w:val="76B81F5B"/>
    <w:rsid w:val="7736EB90"/>
    <w:rsid w:val="77B41C96"/>
    <w:rsid w:val="77BB9FE8"/>
    <w:rsid w:val="77FEE124"/>
    <w:rsid w:val="7830AD9D"/>
    <w:rsid w:val="7838A570"/>
    <w:rsid w:val="78D6F12B"/>
    <w:rsid w:val="78F25D30"/>
    <w:rsid w:val="791E4805"/>
    <w:rsid w:val="798DDF5A"/>
    <w:rsid w:val="79A18FAA"/>
    <w:rsid w:val="79A9B12A"/>
    <w:rsid w:val="79AAE25C"/>
    <w:rsid w:val="79CA1387"/>
    <w:rsid w:val="7A44547B"/>
    <w:rsid w:val="7A80B43D"/>
    <w:rsid w:val="7AC0EFD6"/>
    <w:rsid w:val="7B09EC71"/>
    <w:rsid w:val="7B6FCAC9"/>
    <w:rsid w:val="7B764475"/>
    <w:rsid w:val="7BB0515B"/>
    <w:rsid w:val="7BBD328A"/>
    <w:rsid w:val="7C0ECF82"/>
    <w:rsid w:val="7C5B9517"/>
    <w:rsid w:val="7CCA8673"/>
    <w:rsid w:val="7CCE6831"/>
    <w:rsid w:val="7CFEABA6"/>
    <w:rsid w:val="7D188710"/>
    <w:rsid w:val="7D207057"/>
    <w:rsid w:val="7DC4E492"/>
    <w:rsid w:val="7DC831CF"/>
    <w:rsid w:val="7DCBEFD5"/>
    <w:rsid w:val="7DEC2F26"/>
    <w:rsid w:val="7E2BC314"/>
    <w:rsid w:val="7E5B61C9"/>
    <w:rsid w:val="7E7FA7CE"/>
    <w:rsid w:val="7EA526EA"/>
    <w:rsid w:val="7EBF3296"/>
    <w:rsid w:val="7EF87CBA"/>
    <w:rsid w:val="7F1AA0D8"/>
    <w:rsid w:val="7F63F4A2"/>
    <w:rsid w:val="7F8141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CFB22"/>
  <w15:docId w15:val="{4F59DDF0-0B39-49E2-893A-D981AB5E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Vrind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A0B"/>
    <w:rPr>
      <w:rFonts w:ascii="Times New Roman" w:eastAsia="Times New Roman" w:hAnsi="Times New Roman" w:cs="Times New Roman"/>
      <w:lang w:val="en-AU" w:eastAsia="de-DE"/>
    </w:rPr>
  </w:style>
  <w:style w:type="paragraph" w:styleId="Heading1">
    <w:name w:val="heading 1"/>
    <w:basedOn w:val="Normal"/>
    <w:next w:val="Normal"/>
    <w:link w:val="Heading1Char"/>
    <w:uiPriority w:val="9"/>
    <w:qFormat/>
    <w:rsid w:val="0F25F9C2"/>
    <w:pPr>
      <w:keepNext/>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E71E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E71E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E71E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E71E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E71E0"/>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E71E0"/>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E71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E71E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C6A0B"/>
    <w:pPr>
      <w:tabs>
        <w:tab w:val="center" w:pos="4536"/>
        <w:tab w:val="right" w:pos="9072"/>
      </w:tabs>
    </w:pPr>
  </w:style>
  <w:style w:type="character" w:customStyle="1" w:styleId="HeaderChar">
    <w:name w:val="Header Char"/>
    <w:link w:val="Header"/>
    <w:uiPriority w:val="99"/>
    <w:rsid w:val="009C6A0B"/>
    <w:rPr>
      <w:rFonts w:ascii="Times New Roman" w:eastAsia="Times New Roman" w:hAnsi="Times New Roman" w:cs="Times New Roman"/>
      <w:sz w:val="20"/>
      <w:szCs w:val="20"/>
      <w:lang w:eastAsia="de-DE"/>
    </w:rPr>
  </w:style>
  <w:style w:type="paragraph" w:styleId="BalloonText">
    <w:name w:val="Balloon Text"/>
    <w:basedOn w:val="Normal"/>
    <w:link w:val="BalloonTextChar"/>
    <w:uiPriority w:val="99"/>
    <w:semiHidden/>
    <w:unhideWhenUsed/>
    <w:rsid w:val="009C6A0B"/>
    <w:rPr>
      <w:rFonts w:ascii="Tahoma" w:hAnsi="Tahoma" w:cs="Tahoma"/>
      <w:sz w:val="16"/>
      <w:szCs w:val="16"/>
    </w:rPr>
  </w:style>
  <w:style w:type="character" w:customStyle="1" w:styleId="BalloonTextChar">
    <w:name w:val="Balloon Text Char"/>
    <w:link w:val="BalloonText"/>
    <w:uiPriority w:val="99"/>
    <w:semiHidden/>
    <w:rsid w:val="009C6A0B"/>
    <w:rPr>
      <w:rFonts w:ascii="Tahoma" w:eastAsia="Times New Roman" w:hAnsi="Tahoma" w:cs="Tahoma"/>
      <w:sz w:val="16"/>
      <w:szCs w:val="16"/>
      <w:lang w:eastAsia="de-DE"/>
    </w:rPr>
  </w:style>
  <w:style w:type="paragraph" w:styleId="Footer">
    <w:name w:val="footer"/>
    <w:basedOn w:val="Normal"/>
    <w:link w:val="FooterChar"/>
    <w:unhideWhenUsed/>
    <w:rsid w:val="009C6A0B"/>
    <w:pPr>
      <w:tabs>
        <w:tab w:val="center" w:pos="4536"/>
        <w:tab w:val="right" w:pos="9072"/>
      </w:tabs>
    </w:pPr>
  </w:style>
  <w:style w:type="character" w:customStyle="1" w:styleId="FooterChar">
    <w:name w:val="Footer Char"/>
    <w:link w:val="Footer"/>
    <w:uiPriority w:val="99"/>
    <w:rsid w:val="009C6A0B"/>
    <w:rPr>
      <w:rFonts w:ascii="Times New Roman" w:eastAsia="Times New Roman" w:hAnsi="Times New Roman" w:cs="Times New Roman"/>
      <w:sz w:val="20"/>
      <w:szCs w:val="20"/>
      <w:lang w:eastAsia="de-DE"/>
    </w:rPr>
  </w:style>
  <w:style w:type="character" w:styleId="Hyperlink">
    <w:name w:val="Hyperlink"/>
    <w:uiPriority w:val="99"/>
    <w:unhideWhenUsed/>
    <w:rsid w:val="00CC197B"/>
    <w:rPr>
      <w:color w:val="0000FF"/>
      <w:u w:val="single"/>
    </w:rPr>
  </w:style>
  <w:style w:type="character" w:styleId="UnresolvedMention">
    <w:name w:val="Unresolved Mention"/>
    <w:uiPriority w:val="99"/>
    <w:semiHidden/>
    <w:unhideWhenUsed/>
    <w:rsid w:val="00EC61AB"/>
    <w:rPr>
      <w:color w:val="605E5C"/>
      <w:shd w:val="clear" w:color="auto" w:fill="E1DFDD"/>
    </w:rPr>
  </w:style>
  <w:style w:type="character" w:styleId="FollowedHyperlink">
    <w:name w:val="FollowedHyperlink"/>
    <w:uiPriority w:val="99"/>
    <w:semiHidden/>
    <w:unhideWhenUsed/>
    <w:rsid w:val="006C572D"/>
    <w:rPr>
      <w:color w:val="954F72"/>
      <w:u w:val="single"/>
    </w:rPr>
  </w:style>
  <w:style w:type="paragraph" w:styleId="ListParagraph">
    <w:name w:val="List Paragraph"/>
    <w:basedOn w:val="Normal"/>
    <w:uiPriority w:val="34"/>
    <w:qFormat/>
    <w:rsid w:val="003F6AA1"/>
    <w:pPr>
      <w:ind w:left="720"/>
    </w:pPr>
    <w:rPr>
      <w:sz w:val="24"/>
      <w:lang w:val="en-US" w:eastAsia="en-US"/>
    </w:rPr>
  </w:style>
  <w:style w:type="paragraph" w:customStyle="1" w:styleId="BDOBodyText">
    <w:name w:val="BDO_Body Text"/>
    <w:basedOn w:val="Normal"/>
    <w:uiPriority w:val="1"/>
    <w:rsid w:val="00A75F70"/>
    <w:pPr>
      <w:spacing w:after="120" w:line="280" w:lineRule="atLeast"/>
    </w:pPr>
    <w:rPr>
      <w:rFonts w:ascii="Trebuchet MS" w:hAnsi="Trebuchet MS"/>
      <w:szCs w:val="24"/>
      <w:lang w:eastAsia="en-GB"/>
    </w:rPr>
  </w:style>
  <w:style w:type="paragraph" w:customStyle="1" w:styleId="BDOBulletOne">
    <w:name w:val="BDO_Bullet One"/>
    <w:basedOn w:val="Normal"/>
    <w:uiPriority w:val="1"/>
    <w:rsid w:val="00A75F70"/>
    <w:pPr>
      <w:numPr>
        <w:numId w:val="16"/>
      </w:numPr>
      <w:spacing w:after="40" w:line="280" w:lineRule="atLeast"/>
      <w:contextualSpacing/>
    </w:pPr>
    <w:rPr>
      <w:rFonts w:ascii="Trebuchet MS" w:hAnsi="Trebuchet MS"/>
      <w:color w:val="000000"/>
      <w:szCs w:val="24"/>
      <w:lang w:eastAsia="en-GB"/>
    </w:rPr>
  </w:style>
  <w:style w:type="paragraph" w:customStyle="1" w:styleId="BDOHeading4">
    <w:name w:val="BDO_Heading 4"/>
    <w:basedOn w:val="Normal"/>
    <w:next w:val="BDOBodyText"/>
    <w:qFormat/>
    <w:rsid w:val="00A75F70"/>
    <w:pPr>
      <w:keepNext/>
      <w:spacing w:after="120" w:line="280" w:lineRule="atLeast"/>
    </w:pPr>
    <w:rPr>
      <w:rFonts w:ascii="Trebuchet MS" w:hAnsi="Trebuchet MS"/>
      <w:b/>
      <w:szCs w:val="24"/>
      <w:lang w:eastAsia="en-GB"/>
    </w:rPr>
  </w:style>
  <w:style w:type="paragraph" w:customStyle="1" w:styleId="BDOTBDataBold">
    <w:name w:val="BDO_TB_Data (Bold)"/>
    <w:basedOn w:val="Normal"/>
    <w:uiPriority w:val="1"/>
    <w:rsid w:val="00A75F70"/>
    <w:pPr>
      <w:spacing w:after="120" w:line="240" w:lineRule="exact"/>
    </w:pPr>
    <w:rPr>
      <w:rFonts w:ascii="Trebuchet MS" w:hAnsi="Trebuchet MS"/>
      <w:b/>
      <w:szCs w:val="24"/>
      <w:lang w:eastAsia="en-GB"/>
    </w:rPr>
  </w:style>
  <w:style w:type="paragraph" w:customStyle="1" w:styleId="BDONumericList">
    <w:name w:val="BDO_Numeric List"/>
    <w:uiPriority w:val="1"/>
    <w:rsid w:val="00A75F70"/>
    <w:pPr>
      <w:numPr>
        <w:numId w:val="22"/>
      </w:numPr>
      <w:spacing w:after="40" w:line="280" w:lineRule="atLeast"/>
    </w:pPr>
    <w:rPr>
      <w:rFonts w:ascii="Trebuchet MS" w:eastAsia="Times New Roman" w:hAnsi="Trebuchet MS" w:cs="Arial"/>
      <w:color w:val="000000"/>
      <w:lang w:val="en-AU" w:eastAsia="en-AU"/>
    </w:rPr>
  </w:style>
  <w:style w:type="character" w:styleId="FootnoteReference">
    <w:name w:val="footnote reference"/>
    <w:basedOn w:val="DefaultParagraphFont"/>
    <w:rsid w:val="00A75F70"/>
    <w:rPr>
      <w:vertAlign w:val="superscript"/>
    </w:rPr>
  </w:style>
  <w:style w:type="paragraph" w:customStyle="1" w:styleId="paragraph">
    <w:name w:val="paragraph"/>
    <w:basedOn w:val="Normal"/>
    <w:rsid w:val="00E80934"/>
    <w:pPr>
      <w:spacing w:before="100" w:beforeAutospacing="1" w:after="100" w:afterAutospacing="1"/>
    </w:pPr>
    <w:rPr>
      <w:sz w:val="24"/>
      <w:szCs w:val="24"/>
      <w:lang w:eastAsia="en-AU"/>
    </w:rPr>
  </w:style>
  <w:style w:type="character" w:customStyle="1" w:styleId="normaltextrun">
    <w:name w:val="normaltextrun"/>
    <w:basedOn w:val="DefaultParagraphFont"/>
    <w:rsid w:val="00E80934"/>
  </w:style>
  <w:style w:type="character" w:customStyle="1" w:styleId="scxw156846780">
    <w:name w:val="scxw156846780"/>
    <w:basedOn w:val="DefaultParagraphFont"/>
    <w:rsid w:val="00E80934"/>
  </w:style>
  <w:style w:type="character" w:customStyle="1" w:styleId="eop">
    <w:name w:val="eop"/>
    <w:basedOn w:val="DefaultParagraphFont"/>
    <w:rsid w:val="00E80934"/>
  </w:style>
  <w:style w:type="paragraph" w:styleId="NormalWeb">
    <w:name w:val="Normal (Web)"/>
    <w:basedOn w:val="Normal"/>
    <w:uiPriority w:val="99"/>
    <w:semiHidden/>
    <w:unhideWhenUsed/>
    <w:rsid w:val="00842903"/>
    <w:pPr>
      <w:spacing w:before="100" w:beforeAutospacing="1" w:after="100" w:afterAutospacing="1"/>
    </w:pPr>
    <w:rPr>
      <w:sz w:val="24"/>
      <w:szCs w:val="24"/>
      <w:lang w:eastAsia="en-AU"/>
    </w:rPr>
  </w:style>
  <w:style w:type="character" w:styleId="CommentReference">
    <w:name w:val="annotation reference"/>
    <w:basedOn w:val="DefaultParagraphFont"/>
    <w:uiPriority w:val="99"/>
    <w:semiHidden/>
    <w:unhideWhenUsed/>
    <w:rsid w:val="00842903"/>
    <w:rPr>
      <w:sz w:val="16"/>
      <w:szCs w:val="16"/>
    </w:rPr>
  </w:style>
  <w:style w:type="paragraph" w:styleId="CommentText">
    <w:name w:val="annotation text"/>
    <w:basedOn w:val="Normal"/>
    <w:link w:val="CommentTextChar"/>
    <w:uiPriority w:val="99"/>
    <w:unhideWhenUsed/>
    <w:rsid w:val="00842903"/>
  </w:style>
  <w:style w:type="character" w:customStyle="1" w:styleId="CommentTextChar">
    <w:name w:val="Comment Text Char"/>
    <w:basedOn w:val="DefaultParagraphFont"/>
    <w:link w:val="CommentText"/>
    <w:uiPriority w:val="99"/>
    <w:rsid w:val="00842903"/>
    <w:rPr>
      <w:rFonts w:ascii="Times New Roman" w:eastAsia="Times New Roman" w:hAnsi="Times New Roman" w:cs="Times New Roman"/>
      <w:lang w:val="en-AU" w:eastAsia="de-DE"/>
    </w:rPr>
  </w:style>
  <w:style w:type="paragraph" w:styleId="CommentSubject">
    <w:name w:val="annotation subject"/>
    <w:basedOn w:val="CommentText"/>
    <w:next w:val="CommentText"/>
    <w:link w:val="CommentSubjectChar"/>
    <w:uiPriority w:val="99"/>
    <w:semiHidden/>
    <w:unhideWhenUsed/>
    <w:rsid w:val="00842903"/>
    <w:rPr>
      <w:b/>
      <w:bCs/>
    </w:rPr>
  </w:style>
  <w:style w:type="character" w:customStyle="1" w:styleId="CommentSubjectChar">
    <w:name w:val="Comment Subject Char"/>
    <w:basedOn w:val="CommentTextChar"/>
    <w:link w:val="CommentSubject"/>
    <w:uiPriority w:val="99"/>
    <w:semiHidden/>
    <w:rsid w:val="00842903"/>
    <w:rPr>
      <w:rFonts w:ascii="Times New Roman" w:eastAsia="Times New Roman" w:hAnsi="Times New Roman" w:cs="Times New Roman"/>
      <w:b/>
      <w:bCs/>
      <w:lang w:val="en-AU" w:eastAsia="de-DE"/>
    </w:rPr>
  </w:style>
  <w:style w:type="paragraph" w:styleId="BodyText">
    <w:name w:val="Body Text"/>
    <w:basedOn w:val="Normal"/>
    <w:link w:val="BodyTextChar"/>
    <w:uiPriority w:val="1"/>
    <w:qFormat/>
    <w:rsid w:val="00CB1344"/>
    <w:pPr>
      <w:widowControl w:val="0"/>
      <w:autoSpaceDE w:val="0"/>
      <w:autoSpaceDN w:val="0"/>
      <w:ind w:left="493"/>
    </w:pPr>
    <w:rPr>
      <w:rFonts w:ascii="Franklin Gothic Book" w:eastAsia="Franklin Gothic Book" w:hAnsi="Franklin Gothic Book" w:cs="Franklin Gothic Book"/>
      <w:lang w:eastAsia="en-AU" w:bidi="en-AU"/>
    </w:rPr>
  </w:style>
  <w:style w:type="character" w:customStyle="1" w:styleId="BodyTextChar">
    <w:name w:val="Body Text Char"/>
    <w:basedOn w:val="DefaultParagraphFont"/>
    <w:link w:val="BodyText"/>
    <w:uiPriority w:val="1"/>
    <w:rsid w:val="00CB1344"/>
    <w:rPr>
      <w:rFonts w:ascii="Franklin Gothic Book" w:eastAsia="Franklin Gothic Book" w:hAnsi="Franklin Gothic Book" w:cs="Franklin Gothic Book"/>
      <w:lang w:val="en-AU" w:eastAsia="en-AU" w:bidi="en-AU"/>
    </w:rPr>
  </w:style>
  <w:style w:type="paragraph" w:styleId="Revision">
    <w:name w:val="Revision"/>
    <w:hidden/>
    <w:uiPriority w:val="99"/>
    <w:semiHidden/>
    <w:rsid w:val="00531048"/>
    <w:rPr>
      <w:rFonts w:ascii="Times New Roman" w:eastAsia="Times New Roman" w:hAnsi="Times New Roman" w:cs="Times New Roman"/>
      <w:lang w:val="en-AU" w:eastAsia="de-D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F25F9C2"/>
    <w:rPr>
      <w:rFonts w:asciiTheme="majorHAnsi" w:eastAsiaTheme="majorEastAsia" w:hAnsiTheme="majorHAnsi" w:cstheme="majorBidi"/>
      <w:b/>
      <w:bCs/>
      <w:color w:val="2F5496" w:themeColor="accent1" w:themeShade="BF"/>
      <w:sz w:val="28"/>
      <w:szCs w:val="28"/>
      <w:lang w:val="en-AU" w:eastAsia="de-DE" w:bidi="ar-SA"/>
    </w:rPr>
  </w:style>
  <w:style w:type="paragraph" w:styleId="Title">
    <w:name w:val="Title"/>
    <w:basedOn w:val="Normal"/>
    <w:next w:val="Normal"/>
    <w:link w:val="TitleChar"/>
    <w:uiPriority w:val="10"/>
    <w:qFormat/>
    <w:rsid w:val="2E79DDBA"/>
    <w:pPr>
      <w:widowControl w:val="0"/>
      <w:contextualSpacing/>
    </w:pPr>
    <w:rPr>
      <w:rFonts w:asciiTheme="majorHAnsi" w:eastAsiaTheme="majorEastAsia" w:hAnsiTheme="majorHAnsi" w:cstheme="majorBidi"/>
      <w:b/>
      <w:bCs/>
      <w:color w:val="0455AE"/>
      <w:sz w:val="36"/>
      <w:szCs w:val="36"/>
    </w:rPr>
  </w:style>
  <w:style w:type="character" w:customStyle="1" w:styleId="TitleChar">
    <w:name w:val="Title Char"/>
    <w:basedOn w:val="DefaultParagraphFont"/>
    <w:link w:val="Title"/>
    <w:uiPriority w:val="10"/>
    <w:rsid w:val="2E79DDBA"/>
    <w:rPr>
      <w:rFonts w:asciiTheme="majorHAnsi" w:eastAsiaTheme="majorEastAsia" w:hAnsiTheme="majorHAnsi" w:cstheme="majorBidi"/>
      <w:b/>
      <w:bCs/>
      <w:color w:val="0455AE"/>
      <w:sz w:val="36"/>
      <w:szCs w:val="36"/>
      <w:lang w:val="en-AU" w:eastAsia="de-DE" w:bidi="ar-SA"/>
    </w:rPr>
  </w:style>
  <w:style w:type="paragraph" w:customStyle="1" w:styleId="TableParagraph">
    <w:name w:val="Table Paragraph"/>
    <w:basedOn w:val="Normal"/>
    <w:uiPriority w:val="1"/>
    <w:qFormat/>
    <w:rsid w:val="2B9B8AEE"/>
    <w:pPr>
      <w:widowControl w:val="0"/>
      <w:ind w:left="108"/>
    </w:pPr>
    <w:rPr>
      <w:rFonts w:ascii="Tahoma" w:eastAsia="Tahoma" w:hAnsi="Tahoma" w:cs="Tahoma"/>
      <w:sz w:val="22"/>
      <w:szCs w:val="22"/>
      <w:lang w:val="en-US" w:eastAsia="en-US"/>
    </w:rPr>
  </w:style>
  <w:style w:type="paragraph" w:customStyle="1" w:styleId="Default">
    <w:name w:val="Default"/>
    <w:rsid w:val="004239FA"/>
    <w:pPr>
      <w:autoSpaceDE w:val="0"/>
      <w:autoSpaceDN w:val="0"/>
      <w:adjustRightInd w:val="0"/>
    </w:pPr>
    <w:rPr>
      <w:rFonts w:cs="Calibri"/>
      <w:color w:val="000000"/>
      <w:sz w:val="24"/>
      <w:szCs w:val="24"/>
      <w:lang w:val="en-GB"/>
    </w:rPr>
  </w:style>
  <w:style w:type="paragraph" w:customStyle="1" w:styleId="bullets">
    <w:name w:val="bullets"/>
    <w:basedOn w:val="Normal"/>
    <w:link w:val="bulletsChar"/>
    <w:uiPriority w:val="1"/>
    <w:qFormat/>
    <w:rsid w:val="00B91596"/>
    <w:pPr>
      <w:numPr>
        <w:numId w:val="18"/>
      </w:numPr>
      <w:spacing w:before="120" w:after="120" w:line="288" w:lineRule="auto"/>
      <w:ind w:left="743" w:hanging="386"/>
    </w:pPr>
    <w:rPr>
      <w:rFonts w:asciiTheme="minorHAnsi" w:hAnsiTheme="minorHAnsi" w:cstheme="minorHAnsi"/>
      <w:sz w:val="22"/>
    </w:rPr>
  </w:style>
  <w:style w:type="character" w:customStyle="1" w:styleId="bulletsChar">
    <w:name w:val="bullets Char"/>
    <w:basedOn w:val="DefaultParagraphFont"/>
    <w:link w:val="bullets"/>
    <w:uiPriority w:val="1"/>
    <w:rsid w:val="00B91596"/>
    <w:rPr>
      <w:rFonts w:asciiTheme="minorHAnsi" w:eastAsia="Times New Roman" w:hAnsiTheme="minorHAnsi" w:cstheme="minorHAnsi"/>
      <w:sz w:val="22"/>
      <w:lang w:val="en-AU" w:eastAsia="de-DE"/>
    </w:rPr>
  </w:style>
  <w:style w:type="character" w:styleId="BookTitle">
    <w:name w:val="Book Title"/>
    <w:basedOn w:val="DefaultParagraphFont"/>
    <w:uiPriority w:val="33"/>
    <w:qFormat/>
    <w:rsid w:val="00DE71E0"/>
    <w:rPr>
      <w:b/>
      <w:bCs/>
      <w:i/>
      <w:iCs/>
      <w:spacing w:val="5"/>
    </w:rPr>
  </w:style>
  <w:style w:type="paragraph" w:styleId="Caption">
    <w:name w:val="caption"/>
    <w:basedOn w:val="Normal"/>
    <w:next w:val="Normal"/>
    <w:uiPriority w:val="35"/>
    <w:semiHidden/>
    <w:unhideWhenUsed/>
    <w:qFormat/>
    <w:rsid w:val="00DE71E0"/>
    <w:pPr>
      <w:spacing w:after="200"/>
    </w:pPr>
    <w:rPr>
      <w:i/>
      <w:iCs/>
      <w:color w:val="44546A" w:themeColor="text2"/>
      <w:sz w:val="18"/>
      <w:szCs w:val="18"/>
    </w:rPr>
  </w:style>
  <w:style w:type="character" w:styleId="Emphasis">
    <w:name w:val="Emphasis"/>
    <w:basedOn w:val="DefaultParagraphFont"/>
    <w:uiPriority w:val="20"/>
    <w:qFormat/>
    <w:rsid w:val="00DE71E0"/>
    <w:rPr>
      <w:i/>
      <w:iCs/>
    </w:rPr>
  </w:style>
  <w:style w:type="character" w:customStyle="1" w:styleId="Heading2Char">
    <w:name w:val="Heading 2 Char"/>
    <w:basedOn w:val="DefaultParagraphFont"/>
    <w:link w:val="Heading2"/>
    <w:uiPriority w:val="9"/>
    <w:semiHidden/>
    <w:rsid w:val="00DE71E0"/>
    <w:rPr>
      <w:rFonts w:asciiTheme="majorHAnsi" w:eastAsiaTheme="majorEastAsia" w:hAnsiTheme="majorHAnsi" w:cstheme="majorBidi"/>
      <w:color w:val="2F5496" w:themeColor="accent1" w:themeShade="BF"/>
      <w:sz w:val="26"/>
      <w:szCs w:val="26"/>
      <w:lang w:val="en-AU" w:eastAsia="de-DE"/>
    </w:rPr>
  </w:style>
  <w:style w:type="character" w:customStyle="1" w:styleId="Heading3Char">
    <w:name w:val="Heading 3 Char"/>
    <w:basedOn w:val="DefaultParagraphFont"/>
    <w:link w:val="Heading3"/>
    <w:uiPriority w:val="9"/>
    <w:semiHidden/>
    <w:rsid w:val="00DE71E0"/>
    <w:rPr>
      <w:rFonts w:asciiTheme="majorHAnsi" w:eastAsiaTheme="majorEastAsia" w:hAnsiTheme="majorHAnsi" w:cstheme="majorBidi"/>
      <w:color w:val="1F3763" w:themeColor="accent1" w:themeShade="7F"/>
      <w:sz w:val="24"/>
      <w:szCs w:val="24"/>
      <w:lang w:val="en-AU" w:eastAsia="de-DE"/>
    </w:rPr>
  </w:style>
  <w:style w:type="character" w:customStyle="1" w:styleId="Heading4Char">
    <w:name w:val="Heading 4 Char"/>
    <w:basedOn w:val="DefaultParagraphFont"/>
    <w:link w:val="Heading4"/>
    <w:uiPriority w:val="9"/>
    <w:semiHidden/>
    <w:rsid w:val="00DE71E0"/>
    <w:rPr>
      <w:rFonts w:asciiTheme="majorHAnsi" w:eastAsiaTheme="majorEastAsia" w:hAnsiTheme="majorHAnsi" w:cstheme="majorBidi"/>
      <w:i/>
      <w:iCs/>
      <w:color w:val="2F5496" w:themeColor="accent1" w:themeShade="BF"/>
      <w:lang w:val="en-AU" w:eastAsia="de-DE"/>
    </w:rPr>
  </w:style>
  <w:style w:type="character" w:customStyle="1" w:styleId="Heading5Char">
    <w:name w:val="Heading 5 Char"/>
    <w:basedOn w:val="DefaultParagraphFont"/>
    <w:link w:val="Heading5"/>
    <w:uiPriority w:val="9"/>
    <w:semiHidden/>
    <w:rsid w:val="00DE71E0"/>
    <w:rPr>
      <w:rFonts w:asciiTheme="majorHAnsi" w:eastAsiaTheme="majorEastAsia" w:hAnsiTheme="majorHAnsi" w:cstheme="majorBidi"/>
      <w:color w:val="2F5496" w:themeColor="accent1" w:themeShade="BF"/>
      <w:lang w:val="en-AU" w:eastAsia="de-DE"/>
    </w:rPr>
  </w:style>
  <w:style w:type="character" w:customStyle="1" w:styleId="Heading6Char">
    <w:name w:val="Heading 6 Char"/>
    <w:basedOn w:val="DefaultParagraphFont"/>
    <w:link w:val="Heading6"/>
    <w:uiPriority w:val="9"/>
    <w:semiHidden/>
    <w:rsid w:val="00DE71E0"/>
    <w:rPr>
      <w:rFonts w:asciiTheme="majorHAnsi" w:eastAsiaTheme="majorEastAsia" w:hAnsiTheme="majorHAnsi" w:cstheme="majorBidi"/>
      <w:color w:val="1F3763" w:themeColor="accent1" w:themeShade="7F"/>
      <w:lang w:val="en-AU" w:eastAsia="de-DE"/>
    </w:rPr>
  </w:style>
  <w:style w:type="character" w:customStyle="1" w:styleId="Heading7Char">
    <w:name w:val="Heading 7 Char"/>
    <w:basedOn w:val="DefaultParagraphFont"/>
    <w:link w:val="Heading7"/>
    <w:uiPriority w:val="9"/>
    <w:semiHidden/>
    <w:rsid w:val="00DE71E0"/>
    <w:rPr>
      <w:rFonts w:asciiTheme="majorHAnsi" w:eastAsiaTheme="majorEastAsia" w:hAnsiTheme="majorHAnsi" w:cstheme="majorBidi"/>
      <w:i/>
      <w:iCs/>
      <w:color w:val="1F3763" w:themeColor="accent1" w:themeShade="7F"/>
      <w:lang w:val="en-AU" w:eastAsia="de-DE"/>
    </w:rPr>
  </w:style>
  <w:style w:type="character" w:customStyle="1" w:styleId="Heading8Char">
    <w:name w:val="Heading 8 Char"/>
    <w:basedOn w:val="DefaultParagraphFont"/>
    <w:link w:val="Heading8"/>
    <w:uiPriority w:val="9"/>
    <w:semiHidden/>
    <w:rsid w:val="00DE71E0"/>
    <w:rPr>
      <w:rFonts w:asciiTheme="majorHAnsi" w:eastAsiaTheme="majorEastAsia" w:hAnsiTheme="majorHAnsi" w:cstheme="majorBidi"/>
      <w:color w:val="272727" w:themeColor="text1" w:themeTint="D8"/>
      <w:sz w:val="21"/>
      <w:szCs w:val="21"/>
      <w:lang w:val="en-AU" w:eastAsia="de-DE"/>
    </w:rPr>
  </w:style>
  <w:style w:type="character" w:customStyle="1" w:styleId="Heading9Char">
    <w:name w:val="Heading 9 Char"/>
    <w:basedOn w:val="DefaultParagraphFont"/>
    <w:link w:val="Heading9"/>
    <w:uiPriority w:val="9"/>
    <w:semiHidden/>
    <w:rsid w:val="00DE71E0"/>
    <w:rPr>
      <w:rFonts w:asciiTheme="majorHAnsi" w:eastAsiaTheme="majorEastAsia" w:hAnsiTheme="majorHAnsi" w:cstheme="majorBidi"/>
      <w:i/>
      <w:iCs/>
      <w:color w:val="272727" w:themeColor="text1" w:themeTint="D8"/>
      <w:sz w:val="21"/>
      <w:szCs w:val="21"/>
      <w:lang w:val="en-AU" w:eastAsia="de-DE"/>
    </w:rPr>
  </w:style>
  <w:style w:type="character" w:styleId="IntenseEmphasis">
    <w:name w:val="Intense Emphasis"/>
    <w:basedOn w:val="DefaultParagraphFont"/>
    <w:uiPriority w:val="21"/>
    <w:qFormat/>
    <w:rsid w:val="00DE71E0"/>
    <w:rPr>
      <w:i/>
      <w:iCs/>
      <w:color w:val="4472C4" w:themeColor="accent1"/>
    </w:rPr>
  </w:style>
  <w:style w:type="paragraph" w:styleId="IntenseQuote">
    <w:name w:val="Intense Quote"/>
    <w:basedOn w:val="Normal"/>
    <w:next w:val="Normal"/>
    <w:link w:val="IntenseQuoteChar"/>
    <w:uiPriority w:val="30"/>
    <w:qFormat/>
    <w:rsid w:val="00DE71E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E71E0"/>
    <w:rPr>
      <w:rFonts w:ascii="Times New Roman" w:eastAsia="Times New Roman" w:hAnsi="Times New Roman" w:cs="Times New Roman"/>
      <w:i/>
      <w:iCs/>
      <w:color w:val="4472C4" w:themeColor="accent1"/>
      <w:lang w:val="en-AU" w:eastAsia="de-DE"/>
    </w:rPr>
  </w:style>
  <w:style w:type="character" w:styleId="IntenseReference">
    <w:name w:val="Intense Reference"/>
    <w:basedOn w:val="DefaultParagraphFont"/>
    <w:uiPriority w:val="32"/>
    <w:qFormat/>
    <w:rsid w:val="00DE71E0"/>
    <w:rPr>
      <w:b/>
      <w:bCs/>
      <w:smallCaps/>
      <w:color w:val="4472C4" w:themeColor="accent1"/>
      <w:spacing w:val="5"/>
    </w:rPr>
  </w:style>
  <w:style w:type="paragraph" w:styleId="NoSpacing">
    <w:name w:val="No Spacing"/>
    <w:uiPriority w:val="1"/>
    <w:qFormat/>
    <w:rsid w:val="00DE71E0"/>
    <w:rPr>
      <w:rFonts w:ascii="Times New Roman" w:eastAsia="Times New Roman" w:hAnsi="Times New Roman" w:cs="Times New Roman"/>
      <w:lang w:val="en-AU" w:eastAsia="de-DE"/>
    </w:rPr>
  </w:style>
  <w:style w:type="paragraph" w:styleId="Quote">
    <w:name w:val="Quote"/>
    <w:basedOn w:val="Normal"/>
    <w:next w:val="Normal"/>
    <w:link w:val="QuoteChar"/>
    <w:uiPriority w:val="29"/>
    <w:qFormat/>
    <w:rsid w:val="00DE71E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E71E0"/>
    <w:rPr>
      <w:rFonts w:ascii="Times New Roman" w:eastAsia="Times New Roman" w:hAnsi="Times New Roman" w:cs="Times New Roman"/>
      <w:i/>
      <w:iCs/>
      <w:color w:val="404040" w:themeColor="text1" w:themeTint="BF"/>
      <w:lang w:val="en-AU" w:eastAsia="de-DE"/>
    </w:rPr>
  </w:style>
  <w:style w:type="character" w:styleId="Strong">
    <w:name w:val="Strong"/>
    <w:basedOn w:val="DefaultParagraphFont"/>
    <w:uiPriority w:val="22"/>
    <w:qFormat/>
    <w:rsid w:val="00DE71E0"/>
    <w:rPr>
      <w:b/>
      <w:bCs/>
    </w:rPr>
  </w:style>
  <w:style w:type="paragraph" w:styleId="Subtitle">
    <w:name w:val="Subtitle"/>
    <w:basedOn w:val="Normal"/>
    <w:next w:val="Normal"/>
    <w:link w:val="SubtitleChar"/>
    <w:uiPriority w:val="11"/>
    <w:qFormat/>
    <w:rsid w:val="00DE71E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E71E0"/>
    <w:rPr>
      <w:rFonts w:asciiTheme="minorHAnsi" w:eastAsiaTheme="minorEastAsia" w:hAnsiTheme="minorHAnsi" w:cstheme="minorBidi"/>
      <w:color w:val="5A5A5A" w:themeColor="text1" w:themeTint="A5"/>
      <w:spacing w:val="15"/>
      <w:sz w:val="22"/>
      <w:szCs w:val="22"/>
      <w:lang w:val="en-AU" w:eastAsia="de-DE"/>
    </w:rPr>
  </w:style>
  <w:style w:type="character" w:styleId="SubtleEmphasis">
    <w:name w:val="Subtle Emphasis"/>
    <w:basedOn w:val="DefaultParagraphFont"/>
    <w:uiPriority w:val="19"/>
    <w:qFormat/>
    <w:rsid w:val="00DE71E0"/>
    <w:rPr>
      <w:i/>
      <w:iCs/>
      <w:color w:val="404040" w:themeColor="text1" w:themeTint="BF"/>
    </w:rPr>
  </w:style>
  <w:style w:type="character" w:styleId="SubtleReference">
    <w:name w:val="Subtle Reference"/>
    <w:basedOn w:val="DefaultParagraphFont"/>
    <w:uiPriority w:val="31"/>
    <w:qFormat/>
    <w:rsid w:val="00DE71E0"/>
    <w:rPr>
      <w:smallCaps/>
      <w:color w:val="5A5A5A" w:themeColor="text1" w:themeTint="A5"/>
    </w:rPr>
  </w:style>
  <w:style w:type="paragraph" w:styleId="TOCHeading">
    <w:name w:val="TOC Heading"/>
    <w:basedOn w:val="Heading1"/>
    <w:next w:val="Normal"/>
    <w:uiPriority w:val="39"/>
    <w:semiHidden/>
    <w:unhideWhenUsed/>
    <w:qFormat/>
    <w:rsid w:val="00DE71E0"/>
    <w:pPr>
      <w:keepLines/>
      <w:spacing w:before="240"/>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36cd3b-169c-4af6-88e6-80915b033aed"/>
    <lcf76f155ced4ddcb4097134ff3c332f xmlns="e4ead956-3d24-43c2-a34b-125445984c6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B6410F4A7C5D4ABAB89FC2FEA4346E" ma:contentTypeVersion="13" ma:contentTypeDescription="Create a new document." ma:contentTypeScope="" ma:versionID="a20f4938a84d49d36301197403d37f5a">
  <xsd:schema xmlns:xsd="http://www.w3.org/2001/XMLSchema" xmlns:xs="http://www.w3.org/2001/XMLSchema" xmlns:p="http://schemas.microsoft.com/office/2006/metadata/properties" xmlns:ns2="e4ead956-3d24-43c2-a34b-125445984c68" xmlns:ns3="c036cd3b-169c-4af6-88e6-80915b033aed" targetNamespace="http://schemas.microsoft.com/office/2006/metadata/properties" ma:root="true" ma:fieldsID="cb332004b60ddc9c1813baa2988ee058" ns2:_="" ns3:_="">
    <xsd:import namespace="e4ead956-3d24-43c2-a34b-125445984c68"/>
    <xsd:import namespace="c036cd3b-169c-4af6-88e6-80915b033a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ad956-3d24-43c2-a34b-125445984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24cd75-faf0-4bf8-ad51-8e8309552b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36cd3b-169c-4af6-88e6-80915b033ae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d8e6fa0-56f8-4242-931c-20a6eb3d37d7}" ma:internalName="TaxCatchAll" ma:showField="CatchAllData" ma:web="c036cd3b-169c-4af6-88e6-80915b033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333DB-1D75-47D9-A8F2-FE026F69FE42}">
  <ds:schemaRefs>
    <ds:schemaRef ds:uri="http://schemas.microsoft.com/office/2006/metadata/properties"/>
    <ds:schemaRef ds:uri="http://schemas.microsoft.com/office/infopath/2007/PartnerControls"/>
    <ds:schemaRef ds:uri="c036cd3b-169c-4af6-88e6-80915b033aed"/>
    <ds:schemaRef ds:uri="e4ead956-3d24-43c2-a34b-125445984c68"/>
  </ds:schemaRefs>
</ds:datastoreItem>
</file>

<file path=customXml/itemProps2.xml><?xml version="1.0" encoding="utf-8"?>
<ds:datastoreItem xmlns:ds="http://schemas.openxmlformats.org/officeDocument/2006/customXml" ds:itemID="{3D50D992-9660-4733-9892-79FEA0B57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ad956-3d24-43c2-a34b-125445984c68"/>
    <ds:schemaRef ds:uri="c036cd3b-169c-4af6-88e6-80915b033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8CA5A0-43D7-4DCE-9AC6-CBE77AAB41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797</Words>
  <Characters>5189</Characters>
  <Application>Microsoft Office Word</Application>
  <DocSecurity>0</DocSecurity>
  <Lines>172</Lines>
  <Paragraphs>81</Paragraphs>
  <ScaleCrop>false</ScaleCrop>
  <Company>Microsoft</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Khan</dc:creator>
  <cp:keywords/>
  <cp:lastModifiedBy>Felicity de Lang</cp:lastModifiedBy>
  <cp:revision>3</cp:revision>
  <cp:lastPrinted>2021-04-25T14:47:00Z</cp:lastPrinted>
  <dcterms:created xsi:type="dcterms:W3CDTF">2026-10-22T04:53:00Z</dcterms:created>
  <dcterms:modified xsi:type="dcterms:W3CDTF">2026-10-22T04:57:00Z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0x0101008AB6410F4A7C5D4ABAB89FC2FEA4346E</vt:lpwstr>
  </property>
  <property fmtid="{D5CDD505-2E9C-101B-9397-08002B2CF9AE}" pid="3" name="MediaServiceImageTags">
    <vt:lpwstr/>
  </property>
</Properties>
</file>