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723EA" w14:textId="10B58F27" w:rsidR="006A590C" w:rsidRPr="00FD4F83" w:rsidRDefault="006A590C" w:rsidP="006A590C">
      <w:pPr>
        <w:pStyle w:val="Heading2"/>
        <w:rPr>
          <w:lang w:val="en-US"/>
        </w:rPr>
      </w:pPr>
      <w:r w:rsidRPr="00FD4F83">
        <w:rPr>
          <w:lang w:val="en-US"/>
        </w:rPr>
        <w:t xml:space="preserve">Senior </w:t>
      </w:r>
      <w:r w:rsidR="008A63D0" w:rsidRPr="00FD4F83">
        <w:rPr>
          <w:lang w:val="en-US"/>
        </w:rPr>
        <w:t>P</w:t>
      </w:r>
      <w:r w:rsidR="008A63D0">
        <w:rPr>
          <w:lang w:val="en-US"/>
        </w:rPr>
        <w:t>olicy</w:t>
      </w:r>
      <w:r w:rsidR="008A63D0" w:rsidRPr="00FD4F83">
        <w:rPr>
          <w:lang w:val="en-US"/>
        </w:rPr>
        <w:t xml:space="preserve"> </w:t>
      </w:r>
      <w:r w:rsidRPr="00FD4F83">
        <w:rPr>
          <w:lang w:val="en-US"/>
        </w:rPr>
        <w:t>Officer</w:t>
      </w:r>
    </w:p>
    <w:p w14:paraId="3399D04E" w14:textId="77777777" w:rsidR="006A590C" w:rsidRPr="00FD4F83" w:rsidRDefault="006A590C" w:rsidP="006A590C">
      <w:pPr>
        <w:pStyle w:val="Heading2"/>
        <w:rPr>
          <w:lang w:val="en-US"/>
        </w:rPr>
      </w:pPr>
      <w:r w:rsidRPr="00FD4F83">
        <w:rPr>
          <w:lang w:val="en-US"/>
        </w:rPr>
        <w:t xml:space="preserve"> Victorian Aboriginal Children and Young People’s Alliance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221"/>
        <w:gridCol w:w="2650"/>
        <w:gridCol w:w="2369"/>
        <w:gridCol w:w="3216"/>
      </w:tblGrid>
      <w:tr w:rsidR="006A590C" w:rsidRPr="00EB5F8B" w14:paraId="56642955" w14:textId="77777777">
        <w:trPr>
          <w:trHeight w:val="265"/>
        </w:trPr>
        <w:tc>
          <w:tcPr>
            <w:tcW w:w="5000" w:type="pct"/>
            <w:gridSpan w:val="4"/>
            <w:shd w:val="clear" w:color="auto" w:fill="83CAEB" w:themeFill="accent1" w:themeFillTint="66"/>
            <w:tcMar>
              <w:top w:w="0" w:type="dxa"/>
              <w:left w:w="108" w:type="dxa"/>
              <w:bottom w:w="0" w:type="dxa"/>
              <w:right w:w="108" w:type="dxa"/>
            </w:tcMar>
            <w:hideMark/>
          </w:tcPr>
          <w:p w14:paraId="2ED90366" w14:textId="77777777" w:rsidR="006A590C" w:rsidRPr="00EB5F8B" w:rsidRDefault="006A590C">
            <w:pPr>
              <w:tabs>
                <w:tab w:val="left" w:pos="6705"/>
              </w:tabs>
              <w:spacing w:after="0" w:line="360" w:lineRule="auto"/>
              <w:rPr>
                <w:rFonts w:cstheme="minorHAnsi"/>
                <w:b/>
                <w:color w:val="80340D" w:themeColor="accent2" w:themeShade="80"/>
                <w:lang w:eastAsia="en-AU"/>
              </w:rPr>
            </w:pPr>
            <w:r w:rsidRPr="00EB5F8B">
              <w:rPr>
                <w:rFonts w:cstheme="minorHAnsi"/>
                <w:b/>
                <w:color w:val="80340D" w:themeColor="accent2" w:themeShade="80"/>
                <w:lang w:eastAsia="en-AU"/>
              </w:rPr>
              <w:t xml:space="preserve">EMPLOYMENT </w:t>
            </w:r>
            <w:r>
              <w:rPr>
                <w:rFonts w:cstheme="minorHAnsi"/>
                <w:b/>
                <w:color w:val="80340D" w:themeColor="accent2" w:themeShade="80"/>
                <w:lang w:eastAsia="en-AU"/>
              </w:rPr>
              <w:t>DETAILS</w:t>
            </w:r>
            <w:r>
              <w:rPr>
                <w:rFonts w:cstheme="minorHAnsi"/>
                <w:b/>
                <w:color w:val="80340D" w:themeColor="accent2" w:themeShade="80"/>
                <w:lang w:eastAsia="en-AU"/>
              </w:rPr>
              <w:tab/>
            </w:r>
          </w:p>
        </w:tc>
      </w:tr>
      <w:tr w:rsidR="006A590C" w:rsidRPr="00EB5F8B" w14:paraId="7107F7D5" w14:textId="77777777">
        <w:trPr>
          <w:trHeight w:val="356"/>
        </w:trPr>
        <w:tc>
          <w:tcPr>
            <w:tcW w:w="1062" w:type="pct"/>
            <w:shd w:val="clear" w:color="auto" w:fill="FFFFFF"/>
            <w:tcMar>
              <w:top w:w="0" w:type="dxa"/>
              <w:left w:w="108" w:type="dxa"/>
              <w:bottom w:w="0" w:type="dxa"/>
              <w:right w:w="108" w:type="dxa"/>
            </w:tcMar>
            <w:hideMark/>
          </w:tcPr>
          <w:p w14:paraId="5B929471" w14:textId="77777777" w:rsidR="006A590C" w:rsidRPr="00EB5F8B" w:rsidRDefault="006A590C">
            <w:pPr>
              <w:spacing w:after="0" w:line="360" w:lineRule="auto"/>
              <w:rPr>
                <w:rFonts w:cstheme="minorHAnsi"/>
                <w:b/>
                <w:lang w:eastAsia="en-AU"/>
              </w:rPr>
            </w:pPr>
            <w:r w:rsidRPr="00EB5F8B">
              <w:rPr>
                <w:rFonts w:cstheme="minorHAnsi"/>
                <w:b/>
                <w:lang w:eastAsia="en-AU"/>
              </w:rPr>
              <w:t>Role type</w:t>
            </w:r>
          </w:p>
        </w:tc>
        <w:tc>
          <w:tcPr>
            <w:tcW w:w="1267" w:type="pct"/>
            <w:shd w:val="clear" w:color="auto" w:fill="FFFFFF"/>
            <w:tcMar>
              <w:top w:w="0" w:type="dxa"/>
              <w:left w:w="108" w:type="dxa"/>
              <w:bottom w:w="0" w:type="dxa"/>
              <w:right w:w="108" w:type="dxa"/>
            </w:tcMar>
          </w:tcPr>
          <w:p w14:paraId="2155A8D7" w14:textId="77777777" w:rsidR="006A590C" w:rsidRPr="00EB5F8B" w:rsidRDefault="006A590C">
            <w:pPr>
              <w:spacing w:after="0" w:line="360" w:lineRule="auto"/>
              <w:rPr>
                <w:rFonts w:cstheme="minorHAnsi"/>
                <w:lang w:eastAsia="en-AU"/>
              </w:rPr>
            </w:pPr>
            <w:r>
              <w:rPr>
                <w:rFonts w:cstheme="minorHAnsi"/>
                <w:lang w:eastAsia="en-AU"/>
              </w:rPr>
              <w:t>Full time</w:t>
            </w:r>
          </w:p>
        </w:tc>
        <w:tc>
          <w:tcPr>
            <w:tcW w:w="1133" w:type="pct"/>
            <w:shd w:val="clear" w:color="auto" w:fill="FFFFFF"/>
            <w:tcMar>
              <w:top w:w="0" w:type="dxa"/>
              <w:left w:w="108" w:type="dxa"/>
              <w:bottom w:w="0" w:type="dxa"/>
              <w:right w:w="108" w:type="dxa"/>
            </w:tcMar>
            <w:hideMark/>
          </w:tcPr>
          <w:p w14:paraId="6E3B0842" w14:textId="77777777" w:rsidR="006A590C" w:rsidRPr="00EB5F8B" w:rsidRDefault="006A590C">
            <w:pPr>
              <w:spacing w:after="0" w:line="360" w:lineRule="auto"/>
              <w:rPr>
                <w:rFonts w:cstheme="minorHAnsi"/>
                <w:b/>
                <w:lang w:eastAsia="en-AU"/>
              </w:rPr>
            </w:pPr>
            <w:r w:rsidRPr="00EB5F8B">
              <w:rPr>
                <w:rFonts w:cstheme="minorHAnsi"/>
                <w:b/>
                <w:lang w:eastAsia="en-AU"/>
              </w:rPr>
              <w:t>Award</w:t>
            </w:r>
          </w:p>
        </w:tc>
        <w:tc>
          <w:tcPr>
            <w:tcW w:w="1538" w:type="pct"/>
            <w:shd w:val="clear" w:color="auto" w:fill="FFFFFF"/>
            <w:tcMar>
              <w:top w:w="0" w:type="dxa"/>
              <w:left w:w="108" w:type="dxa"/>
              <w:bottom w:w="0" w:type="dxa"/>
              <w:right w:w="108" w:type="dxa"/>
            </w:tcMar>
          </w:tcPr>
          <w:p w14:paraId="69B8C91B" w14:textId="77777777" w:rsidR="006A590C" w:rsidRPr="00EB5F8B" w:rsidRDefault="006A590C">
            <w:pPr>
              <w:spacing w:after="0" w:line="360" w:lineRule="auto"/>
              <w:rPr>
                <w:rFonts w:cstheme="minorHAnsi"/>
                <w:color w:val="222222"/>
                <w:lang w:eastAsia="en-AU"/>
              </w:rPr>
            </w:pPr>
            <w:r>
              <w:rPr>
                <w:rFonts w:cstheme="minorHAnsi"/>
                <w:color w:val="222222"/>
                <w:lang w:eastAsia="en-AU"/>
              </w:rPr>
              <w:t>SCHADS 6</w:t>
            </w:r>
          </w:p>
        </w:tc>
      </w:tr>
      <w:tr w:rsidR="006A590C" w:rsidRPr="00EB5F8B" w14:paraId="41BCB8A0" w14:textId="77777777">
        <w:trPr>
          <w:trHeight w:val="283"/>
        </w:trPr>
        <w:tc>
          <w:tcPr>
            <w:tcW w:w="1062" w:type="pct"/>
            <w:shd w:val="clear" w:color="auto" w:fill="FFFFFF"/>
            <w:tcMar>
              <w:top w:w="0" w:type="dxa"/>
              <w:left w:w="108" w:type="dxa"/>
              <w:bottom w:w="0" w:type="dxa"/>
              <w:right w:w="108" w:type="dxa"/>
            </w:tcMar>
            <w:hideMark/>
          </w:tcPr>
          <w:p w14:paraId="59BB9D37" w14:textId="77777777" w:rsidR="006A590C" w:rsidRPr="00EB5F8B" w:rsidRDefault="006A590C">
            <w:pPr>
              <w:spacing w:after="0" w:line="360" w:lineRule="auto"/>
              <w:rPr>
                <w:rFonts w:cstheme="minorHAnsi"/>
                <w:b/>
                <w:lang w:eastAsia="en-AU"/>
              </w:rPr>
            </w:pPr>
            <w:r w:rsidRPr="00EB5F8B">
              <w:rPr>
                <w:rFonts w:cstheme="minorHAnsi"/>
                <w:b/>
                <w:lang w:eastAsia="en-AU"/>
              </w:rPr>
              <w:t>Hours per week</w:t>
            </w:r>
          </w:p>
        </w:tc>
        <w:tc>
          <w:tcPr>
            <w:tcW w:w="1267" w:type="pct"/>
            <w:shd w:val="clear" w:color="auto" w:fill="FFFFFF"/>
            <w:tcMar>
              <w:top w:w="0" w:type="dxa"/>
              <w:left w:w="108" w:type="dxa"/>
              <w:bottom w:w="0" w:type="dxa"/>
              <w:right w:w="108" w:type="dxa"/>
            </w:tcMar>
          </w:tcPr>
          <w:p w14:paraId="0D8B241F" w14:textId="77777777" w:rsidR="006A590C" w:rsidRPr="00EB5F8B" w:rsidRDefault="006A590C">
            <w:pPr>
              <w:spacing w:after="0" w:line="360" w:lineRule="auto"/>
              <w:rPr>
                <w:rFonts w:cstheme="minorHAnsi"/>
                <w:lang w:eastAsia="en-AU"/>
              </w:rPr>
            </w:pPr>
            <w:r>
              <w:rPr>
                <w:rFonts w:cstheme="minorHAnsi"/>
                <w:lang w:eastAsia="en-AU"/>
              </w:rPr>
              <w:t xml:space="preserve">38 </w:t>
            </w:r>
            <w:r w:rsidRPr="00EB5F8B">
              <w:rPr>
                <w:rFonts w:cstheme="minorHAnsi"/>
                <w:lang w:eastAsia="en-AU"/>
              </w:rPr>
              <w:t>hrs p/w</w:t>
            </w:r>
          </w:p>
        </w:tc>
        <w:tc>
          <w:tcPr>
            <w:tcW w:w="1133" w:type="pct"/>
            <w:shd w:val="clear" w:color="auto" w:fill="FFFFFF"/>
            <w:tcMar>
              <w:top w:w="0" w:type="dxa"/>
              <w:left w:w="108" w:type="dxa"/>
              <w:bottom w:w="0" w:type="dxa"/>
              <w:right w:w="108" w:type="dxa"/>
            </w:tcMar>
            <w:hideMark/>
          </w:tcPr>
          <w:p w14:paraId="2DF56446" w14:textId="77777777" w:rsidR="006A590C" w:rsidRPr="00EB5F8B" w:rsidRDefault="006A590C">
            <w:pPr>
              <w:spacing w:after="0" w:line="360" w:lineRule="auto"/>
              <w:rPr>
                <w:rFonts w:cstheme="minorHAnsi"/>
                <w:b/>
                <w:lang w:eastAsia="en-AU"/>
              </w:rPr>
            </w:pPr>
            <w:r w:rsidRPr="00EB5F8B">
              <w:rPr>
                <w:rFonts w:cstheme="minorHAnsi"/>
                <w:b/>
                <w:lang w:eastAsia="en-AU"/>
              </w:rPr>
              <w:t>Classification</w:t>
            </w:r>
          </w:p>
        </w:tc>
        <w:tc>
          <w:tcPr>
            <w:tcW w:w="1538" w:type="pct"/>
            <w:shd w:val="clear" w:color="auto" w:fill="FFFFFF"/>
            <w:tcMar>
              <w:top w:w="0" w:type="dxa"/>
              <w:left w:w="108" w:type="dxa"/>
              <w:bottom w:w="0" w:type="dxa"/>
              <w:right w:w="108" w:type="dxa"/>
            </w:tcMar>
          </w:tcPr>
          <w:p w14:paraId="3A148EF2" w14:textId="77777777" w:rsidR="006A590C" w:rsidRPr="00EB5F8B" w:rsidRDefault="006A590C">
            <w:pPr>
              <w:spacing w:after="0" w:line="360" w:lineRule="auto"/>
              <w:rPr>
                <w:rFonts w:cstheme="minorHAnsi"/>
                <w:color w:val="222222"/>
                <w:lang w:eastAsia="en-AU"/>
              </w:rPr>
            </w:pPr>
            <w:r w:rsidRPr="00EB5F8B">
              <w:rPr>
                <w:rFonts w:cstheme="minorHAnsi"/>
                <w:color w:val="222222"/>
                <w:lang w:eastAsia="en-AU"/>
              </w:rPr>
              <w:t>As per contract</w:t>
            </w:r>
          </w:p>
        </w:tc>
      </w:tr>
      <w:tr w:rsidR="006A590C" w:rsidRPr="00EB5F8B" w14:paraId="5F476FBD" w14:textId="77777777">
        <w:trPr>
          <w:trHeight w:val="347"/>
        </w:trPr>
        <w:tc>
          <w:tcPr>
            <w:tcW w:w="1062" w:type="pct"/>
            <w:shd w:val="clear" w:color="auto" w:fill="FFFFFF"/>
            <w:tcMar>
              <w:top w:w="0" w:type="dxa"/>
              <w:left w:w="108" w:type="dxa"/>
              <w:bottom w:w="0" w:type="dxa"/>
              <w:right w:w="108" w:type="dxa"/>
            </w:tcMar>
            <w:hideMark/>
          </w:tcPr>
          <w:p w14:paraId="00039C62" w14:textId="77777777" w:rsidR="006A590C" w:rsidRPr="00EB5F8B" w:rsidRDefault="006A590C">
            <w:pPr>
              <w:spacing w:after="0" w:line="360" w:lineRule="auto"/>
              <w:rPr>
                <w:rFonts w:cstheme="minorHAnsi"/>
                <w:b/>
                <w:lang w:eastAsia="en-AU"/>
              </w:rPr>
            </w:pPr>
            <w:r w:rsidRPr="00EB5F8B">
              <w:rPr>
                <w:rFonts w:cstheme="minorHAnsi"/>
                <w:b/>
                <w:lang w:eastAsia="en-AU"/>
              </w:rPr>
              <w:t>Length of Term</w:t>
            </w:r>
          </w:p>
        </w:tc>
        <w:tc>
          <w:tcPr>
            <w:tcW w:w="1267" w:type="pct"/>
            <w:shd w:val="clear" w:color="auto" w:fill="FFFFFF"/>
            <w:tcMar>
              <w:top w:w="0" w:type="dxa"/>
              <w:left w:w="108" w:type="dxa"/>
              <w:bottom w:w="0" w:type="dxa"/>
              <w:right w:w="108" w:type="dxa"/>
            </w:tcMar>
          </w:tcPr>
          <w:p w14:paraId="25930F4E" w14:textId="77777777" w:rsidR="006A590C" w:rsidRPr="00EB5F8B" w:rsidRDefault="006A590C">
            <w:pPr>
              <w:spacing w:after="0" w:line="360" w:lineRule="auto"/>
              <w:rPr>
                <w:rFonts w:cstheme="minorHAnsi"/>
                <w:lang w:eastAsia="en-AU"/>
              </w:rPr>
            </w:pPr>
            <w:r>
              <w:rPr>
                <w:rFonts w:cstheme="minorHAnsi"/>
                <w:lang w:eastAsia="en-AU"/>
              </w:rPr>
              <w:t>12</w:t>
            </w:r>
            <w:r w:rsidRPr="00EB5F8B">
              <w:rPr>
                <w:rFonts w:cstheme="minorHAnsi"/>
                <w:lang w:eastAsia="en-AU"/>
              </w:rPr>
              <w:t xml:space="preserve"> months</w:t>
            </w:r>
          </w:p>
        </w:tc>
        <w:tc>
          <w:tcPr>
            <w:tcW w:w="1133" w:type="pct"/>
            <w:shd w:val="clear" w:color="auto" w:fill="FFFFFF"/>
            <w:tcMar>
              <w:top w:w="0" w:type="dxa"/>
              <w:left w:w="108" w:type="dxa"/>
              <w:bottom w:w="0" w:type="dxa"/>
              <w:right w:w="108" w:type="dxa"/>
            </w:tcMar>
            <w:hideMark/>
          </w:tcPr>
          <w:p w14:paraId="15BEE38E" w14:textId="77777777" w:rsidR="006A590C" w:rsidRPr="00EB5F8B" w:rsidRDefault="006A590C">
            <w:pPr>
              <w:spacing w:after="0" w:line="360" w:lineRule="auto"/>
              <w:rPr>
                <w:rFonts w:cstheme="minorHAnsi"/>
                <w:b/>
                <w:lang w:eastAsia="en-AU"/>
              </w:rPr>
            </w:pPr>
            <w:r w:rsidRPr="00EB5F8B">
              <w:rPr>
                <w:rFonts w:cstheme="minorHAnsi"/>
                <w:b/>
                <w:lang w:eastAsia="en-AU"/>
              </w:rPr>
              <w:t>Salary</w:t>
            </w:r>
          </w:p>
        </w:tc>
        <w:tc>
          <w:tcPr>
            <w:tcW w:w="1538" w:type="pct"/>
            <w:shd w:val="clear" w:color="auto" w:fill="FFFFFF"/>
            <w:tcMar>
              <w:top w:w="0" w:type="dxa"/>
              <w:left w:w="108" w:type="dxa"/>
              <w:bottom w:w="0" w:type="dxa"/>
              <w:right w:w="108" w:type="dxa"/>
            </w:tcMar>
            <w:hideMark/>
          </w:tcPr>
          <w:p w14:paraId="572C7312" w14:textId="77777777" w:rsidR="006A590C" w:rsidRPr="00EB5F8B" w:rsidRDefault="006A590C">
            <w:pPr>
              <w:spacing w:after="0" w:line="360" w:lineRule="auto"/>
              <w:rPr>
                <w:rFonts w:cstheme="minorHAnsi"/>
                <w:color w:val="222222"/>
                <w:lang w:eastAsia="en-AU"/>
              </w:rPr>
            </w:pPr>
            <w:r w:rsidRPr="00EB5F8B">
              <w:rPr>
                <w:rFonts w:cstheme="minorHAnsi"/>
                <w:color w:val="222222"/>
                <w:lang w:eastAsia="en-AU"/>
              </w:rPr>
              <w:t>As negotiated</w:t>
            </w:r>
          </w:p>
        </w:tc>
      </w:tr>
      <w:tr w:rsidR="006A590C" w:rsidRPr="00EB5F8B" w14:paraId="60E8F5BA" w14:textId="77777777">
        <w:trPr>
          <w:trHeight w:val="347"/>
        </w:trPr>
        <w:tc>
          <w:tcPr>
            <w:tcW w:w="1062" w:type="pct"/>
            <w:shd w:val="clear" w:color="auto" w:fill="FFFFFF"/>
            <w:tcMar>
              <w:top w:w="0" w:type="dxa"/>
              <w:left w:w="108" w:type="dxa"/>
              <w:bottom w:w="0" w:type="dxa"/>
              <w:right w:w="108" w:type="dxa"/>
            </w:tcMar>
            <w:hideMark/>
          </w:tcPr>
          <w:p w14:paraId="529680EC" w14:textId="77777777" w:rsidR="006A590C" w:rsidRPr="00EB5F8B" w:rsidRDefault="006A590C">
            <w:pPr>
              <w:spacing w:after="0" w:line="360" w:lineRule="auto"/>
              <w:rPr>
                <w:rFonts w:cstheme="minorHAnsi"/>
                <w:b/>
                <w:lang w:eastAsia="en-AU"/>
              </w:rPr>
            </w:pPr>
            <w:r w:rsidRPr="00EB5F8B">
              <w:rPr>
                <w:rFonts w:cstheme="minorHAnsi"/>
                <w:b/>
                <w:lang w:eastAsia="en-AU"/>
              </w:rPr>
              <w:t>Reports to </w:t>
            </w:r>
          </w:p>
        </w:tc>
        <w:tc>
          <w:tcPr>
            <w:tcW w:w="1267" w:type="pct"/>
            <w:shd w:val="clear" w:color="auto" w:fill="FFFFFF"/>
            <w:tcMar>
              <w:top w:w="0" w:type="dxa"/>
              <w:left w:w="108" w:type="dxa"/>
              <w:bottom w:w="0" w:type="dxa"/>
              <w:right w:w="108" w:type="dxa"/>
            </w:tcMar>
          </w:tcPr>
          <w:p w14:paraId="72DCC0B6" w14:textId="0189D97D" w:rsidR="006A590C" w:rsidRPr="00EB5F8B" w:rsidRDefault="006A590C">
            <w:pPr>
              <w:spacing w:after="0" w:line="360" w:lineRule="auto"/>
              <w:rPr>
                <w:rFonts w:cstheme="minorHAnsi"/>
                <w:lang w:eastAsia="en-AU"/>
              </w:rPr>
            </w:pPr>
            <w:r>
              <w:rPr>
                <w:rFonts w:cstheme="minorHAnsi"/>
                <w:lang w:eastAsia="en-AU"/>
              </w:rPr>
              <w:t xml:space="preserve">Manager - </w:t>
            </w:r>
            <w:r w:rsidR="008A63D0">
              <w:rPr>
                <w:rFonts w:cstheme="minorHAnsi"/>
                <w:lang w:eastAsia="en-AU"/>
              </w:rPr>
              <w:t>Policy</w:t>
            </w:r>
            <w:r w:rsidR="008A63D0" w:rsidRPr="00EB5F8B">
              <w:rPr>
                <w:rFonts w:cstheme="minorHAnsi"/>
                <w:lang w:eastAsia="en-AU"/>
              </w:rPr>
              <w:t xml:space="preserve"> </w:t>
            </w:r>
            <w:r w:rsidR="00BC189A">
              <w:rPr>
                <w:rFonts w:cstheme="minorHAnsi"/>
                <w:lang w:eastAsia="en-AU"/>
              </w:rPr>
              <w:t>and Advocacy</w:t>
            </w:r>
          </w:p>
        </w:tc>
        <w:tc>
          <w:tcPr>
            <w:tcW w:w="1133" w:type="pct"/>
            <w:shd w:val="clear" w:color="auto" w:fill="FFFFFF"/>
            <w:tcMar>
              <w:top w:w="0" w:type="dxa"/>
              <w:left w:w="108" w:type="dxa"/>
              <w:bottom w:w="0" w:type="dxa"/>
              <w:right w:w="108" w:type="dxa"/>
            </w:tcMar>
            <w:hideMark/>
          </w:tcPr>
          <w:p w14:paraId="19DA044D" w14:textId="77777777" w:rsidR="006A590C" w:rsidRPr="00EB5F8B" w:rsidRDefault="006A590C">
            <w:pPr>
              <w:spacing w:after="0" w:line="360" w:lineRule="auto"/>
              <w:rPr>
                <w:rFonts w:cstheme="minorHAnsi"/>
                <w:b/>
                <w:lang w:eastAsia="en-AU"/>
              </w:rPr>
            </w:pPr>
            <w:r w:rsidRPr="00EB5F8B">
              <w:rPr>
                <w:rFonts w:cstheme="minorHAnsi"/>
                <w:b/>
                <w:lang w:eastAsia="en-AU"/>
              </w:rPr>
              <w:t>Additional Benefits</w:t>
            </w:r>
          </w:p>
        </w:tc>
        <w:tc>
          <w:tcPr>
            <w:tcW w:w="1538" w:type="pct"/>
            <w:shd w:val="clear" w:color="auto" w:fill="FFFFFF"/>
            <w:tcMar>
              <w:top w:w="0" w:type="dxa"/>
              <w:left w:w="108" w:type="dxa"/>
              <w:bottom w:w="0" w:type="dxa"/>
              <w:right w:w="108" w:type="dxa"/>
            </w:tcMar>
            <w:hideMark/>
          </w:tcPr>
          <w:p w14:paraId="5BE3ACF4" w14:textId="77777777" w:rsidR="006A590C" w:rsidRPr="00EB5F8B" w:rsidRDefault="006A590C">
            <w:pPr>
              <w:spacing w:after="0" w:line="360" w:lineRule="auto"/>
              <w:rPr>
                <w:rFonts w:cstheme="minorHAnsi"/>
                <w:color w:val="222222"/>
                <w:lang w:eastAsia="en-AU"/>
              </w:rPr>
            </w:pPr>
            <w:r w:rsidRPr="00EB5F8B">
              <w:rPr>
                <w:rFonts w:cstheme="minorHAnsi"/>
                <w:color w:val="222222"/>
                <w:lang w:eastAsia="en-AU"/>
              </w:rPr>
              <w:t>Access to Salary Packaging </w:t>
            </w:r>
          </w:p>
          <w:p w14:paraId="486EE235" w14:textId="77777777" w:rsidR="006A590C" w:rsidRPr="00EB5F8B" w:rsidRDefault="006A590C">
            <w:pPr>
              <w:spacing w:after="0" w:line="360" w:lineRule="auto"/>
              <w:rPr>
                <w:rFonts w:cstheme="minorHAnsi"/>
                <w:color w:val="222222"/>
                <w:lang w:eastAsia="en-AU"/>
              </w:rPr>
            </w:pPr>
            <w:r w:rsidRPr="00EB5F8B">
              <w:rPr>
                <w:rFonts w:cstheme="minorHAnsi"/>
                <w:color w:val="222222"/>
                <w:lang w:eastAsia="en-AU"/>
              </w:rPr>
              <w:t>Hybrid working environment</w:t>
            </w:r>
          </w:p>
        </w:tc>
      </w:tr>
      <w:tr w:rsidR="006A590C" w:rsidRPr="00EB5F8B" w14:paraId="3433B187" w14:textId="77777777">
        <w:trPr>
          <w:trHeight w:val="379"/>
        </w:trPr>
        <w:tc>
          <w:tcPr>
            <w:tcW w:w="1062" w:type="pct"/>
            <w:shd w:val="clear" w:color="auto" w:fill="FFFFFF"/>
            <w:tcMar>
              <w:top w:w="0" w:type="dxa"/>
              <w:left w:w="108" w:type="dxa"/>
              <w:bottom w:w="0" w:type="dxa"/>
              <w:right w:w="108" w:type="dxa"/>
            </w:tcMar>
            <w:hideMark/>
          </w:tcPr>
          <w:p w14:paraId="6427BEAE" w14:textId="77777777" w:rsidR="006A590C" w:rsidRPr="00EB5F8B" w:rsidRDefault="006A590C">
            <w:pPr>
              <w:spacing w:after="0" w:line="360" w:lineRule="auto"/>
              <w:rPr>
                <w:rFonts w:cstheme="minorHAnsi"/>
                <w:b/>
                <w:lang w:eastAsia="en-AU"/>
              </w:rPr>
            </w:pPr>
            <w:r w:rsidRPr="00EB5F8B">
              <w:rPr>
                <w:rFonts w:cstheme="minorHAnsi"/>
                <w:b/>
                <w:lang w:eastAsia="en-AU"/>
              </w:rPr>
              <w:t>Secondary Report</w:t>
            </w:r>
          </w:p>
        </w:tc>
        <w:tc>
          <w:tcPr>
            <w:tcW w:w="1267" w:type="pct"/>
            <w:shd w:val="clear" w:color="auto" w:fill="FFFFFF"/>
            <w:tcMar>
              <w:top w:w="0" w:type="dxa"/>
              <w:left w:w="108" w:type="dxa"/>
              <w:bottom w:w="0" w:type="dxa"/>
              <w:right w:w="108" w:type="dxa"/>
            </w:tcMar>
          </w:tcPr>
          <w:p w14:paraId="63CAF871" w14:textId="77777777" w:rsidR="006A590C" w:rsidRPr="00EB5F8B" w:rsidRDefault="006A590C">
            <w:pPr>
              <w:spacing w:after="0" w:line="360" w:lineRule="auto"/>
              <w:rPr>
                <w:rFonts w:cstheme="minorHAnsi"/>
                <w:lang w:eastAsia="en-AU"/>
              </w:rPr>
            </w:pPr>
            <w:r>
              <w:rPr>
                <w:rFonts w:cstheme="minorHAnsi"/>
                <w:lang w:eastAsia="en-AU"/>
              </w:rPr>
              <w:t>Director – Strategic Operations</w:t>
            </w:r>
          </w:p>
        </w:tc>
        <w:tc>
          <w:tcPr>
            <w:tcW w:w="1133" w:type="pct"/>
            <w:shd w:val="clear" w:color="auto" w:fill="FFFFFF"/>
            <w:tcMar>
              <w:top w:w="0" w:type="dxa"/>
              <w:left w:w="108" w:type="dxa"/>
              <w:bottom w:w="0" w:type="dxa"/>
              <w:right w:w="108" w:type="dxa"/>
            </w:tcMar>
            <w:hideMark/>
          </w:tcPr>
          <w:p w14:paraId="7CAA0214" w14:textId="77777777" w:rsidR="006A590C" w:rsidRPr="00EB5F8B" w:rsidRDefault="006A590C">
            <w:pPr>
              <w:spacing w:after="0" w:line="360" w:lineRule="auto"/>
              <w:rPr>
                <w:rFonts w:cstheme="minorHAnsi"/>
                <w:b/>
                <w:lang w:eastAsia="en-AU"/>
              </w:rPr>
            </w:pPr>
            <w:r w:rsidRPr="00EB5F8B">
              <w:rPr>
                <w:rFonts w:cstheme="minorHAnsi"/>
                <w:b/>
                <w:lang w:eastAsia="en-AU"/>
              </w:rPr>
              <w:t>PD Review Date</w:t>
            </w:r>
          </w:p>
        </w:tc>
        <w:tc>
          <w:tcPr>
            <w:tcW w:w="1538" w:type="pct"/>
            <w:shd w:val="clear" w:color="auto" w:fill="FFFFFF"/>
            <w:tcMar>
              <w:top w:w="0" w:type="dxa"/>
              <w:left w:w="108" w:type="dxa"/>
              <w:bottom w:w="0" w:type="dxa"/>
              <w:right w:w="108" w:type="dxa"/>
            </w:tcMar>
            <w:hideMark/>
          </w:tcPr>
          <w:p w14:paraId="211EC336" w14:textId="77777777" w:rsidR="006A590C" w:rsidRPr="00EB5F8B" w:rsidRDefault="006A590C">
            <w:pPr>
              <w:spacing w:after="0" w:line="360" w:lineRule="auto"/>
              <w:rPr>
                <w:rFonts w:cstheme="minorHAnsi"/>
                <w:color w:val="222222"/>
                <w:lang w:eastAsia="en-AU"/>
              </w:rPr>
            </w:pPr>
            <w:r w:rsidRPr="00EB5F8B">
              <w:rPr>
                <w:rFonts w:cstheme="minorHAnsi"/>
                <w:color w:val="222222"/>
                <w:lang w:eastAsia="en-AU"/>
              </w:rPr>
              <w:t>12 months</w:t>
            </w:r>
          </w:p>
        </w:tc>
      </w:tr>
    </w:tbl>
    <w:p w14:paraId="0D50ABC0" w14:textId="5EBA13B1" w:rsidR="00773F37" w:rsidRPr="00773F37" w:rsidRDefault="00773F37" w:rsidP="00773F37">
      <w:pPr>
        <w:rPr>
          <w:b/>
          <w:bCs/>
        </w:rPr>
      </w:pPr>
      <w:r w:rsidRPr="00773F37">
        <w:rPr>
          <w:b/>
          <w:bCs/>
        </w:rPr>
        <w:t xml:space="preserve">About the </w:t>
      </w:r>
      <w:r w:rsidR="008F1DB2">
        <w:rPr>
          <w:b/>
          <w:bCs/>
        </w:rPr>
        <w:t>VACYPA</w:t>
      </w:r>
    </w:p>
    <w:p w14:paraId="6AD991DB" w14:textId="6FB988E0" w:rsidR="00773F37" w:rsidRPr="00773F37" w:rsidRDefault="00773F37" w:rsidP="00773F37">
      <w:r w:rsidRPr="00773F37">
        <w:t xml:space="preserve">The Victorian Aboriginal Children and Young </w:t>
      </w:r>
      <w:proofErr w:type="spellStart"/>
      <w:r w:rsidRPr="00773F37">
        <w:t>Peoples</w:t>
      </w:r>
      <w:proofErr w:type="spellEnd"/>
      <w:r w:rsidRPr="00773F37">
        <w:t xml:space="preserve"> Alliance </w:t>
      </w:r>
      <w:r w:rsidR="008F1DB2">
        <w:t>(VACYPA</w:t>
      </w:r>
      <w:r w:rsidRPr="00773F37">
        <w:t xml:space="preserve">) </w:t>
      </w:r>
      <w:proofErr w:type="gramStart"/>
      <w:r w:rsidRPr="00773F37">
        <w:t>is</w:t>
      </w:r>
      <w:proofErr w:type="gramEnd"/>
      <w:r w:rsidRPr="00773F37">
        <w:t xml:space="preserve"> the peak body for Aboriginal Community Controlled Organisations (ACCOs) dedicated to improving outcomes for Aboriginal children, young people, and their families. We work to influence policy, elevate the voices of Aboriginal children and young people, and ensure Aboriginal community-led approaches are central to decision-making. </w:t>
      </w:r>
    </w:p>
    <w:p w14:paraId="37BD65BC" w14:textId="2AB4AB51" w:rsidR="00773F37" w:rsidRPr="00773F37" w:rsidRDefault="00773F37" w:rsidP="00773F37">
      <w:r w:rsidRPr="00773F37">
        <w:t>The</w:t>
      </w:r>
      <w:r w:rsidR="008F1DB2">
        <w:t xml:space="preserve"> VACYPA</w:t>
      </w:r>
      <w:r w:rsidRPr="00773F37">
        <w:t xml:space="preserve"> advocates for systemic change that reflects the strength, rights, and resilience of Aboriginal communities, upholding principles of self-determination, cultural safety, and Aboriginal-led solutions. Our values are: </w:t>
      </w:r>
    </w:p>
    <w:p w14:paraId="77F4BBC7" w14:textId="77777777" w:rsidR="00773F37" w:rsidRPr="00773F37" w:rsidRDefault="00773F37" w:rsidP="00653AF1">
      <w:pPr>
        <w:pStyle w:val="NoSpacing"/>
        <w:numPr>
          <w:ilvl w:val="0"/>
          <w:numId w:val="7"/>
        </w:numPr>
      </w:pPr>
      <w:r w:rsidRPr="00773F37">
        <w:t xml:space="preserve">Self-determination </w:t>
      </w:r>
    </w:p>
    <w:p w14:paraId="02D4C35F" w14:textId="77777777" w:rsidR="00773F37" w:rsidRPr="00773F37" w:rsidRDefault="00773F37" w:rsidP="00653AF1">
      <w:pPr>
        <w:pStyle w:val="NoSpacing"/>
        <w:numPr>
          <w:ilvl w:val="0"/>
          <w:numId w:val="7"/>
        </w:numPr>
      </w:pPr>
      <w:r w:rsidRPr="00773F37">
        <w:t xml:space="preserve">Empowerment </w:t>
      </w:r>
    </w:p>
    <w:p w14:paraId="3757D394" w14:textId="77777777" w:rsidR="00773F37" w:rsidRPr="00773F37" w:rsidRDefault="00773F37" w:rsidP="00653AF1">
      <w:pPr>
        <w:pStyle w:val="NoSpacing"/>
        <w:numPr>
          <w:ilvl w:val="0"/>
          <w:numId w:val="7"/>
        </w:numPr>
      </w:pPr>
      <w:r w:rsidRPr="00773F37">
        <w:t xml:space="preserve">Excellence </w:t>
      </w:r>
    </w:p>
    <w:p w14:paraId="3F5C93DC" w14:textId="77777777" w:rsidR="00773F37" w:rsidRPr="00773F37" w:rsidRDefault="00773F37" w:rsidP="00653AF1">
      <w:pPr>
        <w:pStyle w:val="NoSpacing"/>
        <w:numPr>
          <w:ilvl w:val="0"/>
          <w:numId w:val="7"/>
        </w:numPr>
      </w:pPr>
      <w:r w:rsidRPr="00773F37">
        <w:t xml:space="preserve">Culture </w:t>
      </w:r>
    </w:p>
    <w:p w14:paraId="637DCED9" w14:textId="3FA22843" w:rsidR="000E5C25" w:rsidRDefault="00773F37" w:rsidP="000E5C25">
      <w:pPr>
        <w:pStyle w:val="NoSpacing"/>
        <w:numPr>
          <w:ilvl w:val="0"/>
          <w:numId w:val="7"/>
        </w:numPr>
      </w:pPr>
      <w:r w:rsidRPr="00773F37">
        <w:t xml:space="preserve">Leadership &amp; Accountability </w:t>
      </w:r>
    </w:p>
    <w:p w14:paraId="5D5B1ACA" w14:textId="77777777" w:rsidR="00BC189A" w:rsidRPr="00346259" w:rsidRDefault="00BC189A" w:rsidP="00BC189A">
      <w:pPr>
        <w:pStyle w:val="NoSpacing"/>
        <w:ind w:left="720"/>
      </w:pPr>
    </w:p>
    <w:p w14:paraId="6C75345E" w14:textId="72F1E776" w:rsidR="000E5C25" w:rsidRPr="00346259" w:rsidRDefault="000E5C25" w:rsidP="000E5C25">
      <w:pPr>
        <w:rPr>
          <w:b/>
          <w:bCs/>
        </w:rPr>
      </w:pPr>
      <w:r w:rsidRPr="00346259">
        <w:rPr>
          <w:b/>
          <w:bCs/>
        </w:rPr>
        <w:t xml:space="preserve">Position </w:t>
      </w:r>
      <w:r w:rsidR="007419F5">
        <w:rPr>
          <w:b/>
          <w:bCs/>
        </w:rPr>
        <w:t>Overview</w:t>
      </w:r>
    </w:p>
    <w:p w14:paraId="6766FCAC" w14:textId="39A842DD" w:rsidR="000E5C25" w:rsidRPr="00346259" w:rsidRDefault="338A1036" w:rsidP="000E5C25">
      <w:r>
        <w:t xml:space="preserve">The Senior Policy Officer will work with the </w:t>
      </w:r>
      <w:r w:rsidR="008F1DB2">
        <w:t>VACYPA</w:t>
      </w:r>
      <w:r>
        <w:t xml:space="preserve"> team, ACCOs and the </w:t>
      </w:r>
      <w:r w:rsidR="00007B88">
        <w:t>Government</w:t>
      </w:r>
      <w:r>
        <w:t xml:space="preserve"> to contribute to improving outcomes for Aboriginal children and families as outlined in the vision of </w:t>
      </w:r>
      <w:proofErr w:type="spellStart"/>
      <w:r w:rsidRPr="338A1036">
        <w:rPr>
          <w:i/>
          <w:iCs/>
        </w:rPr>
        <w:t>Wungurilwil</w:t>
      </w:r>
      <w:proofErr w:type="spellEnd"/>
      <w:r w:rsidRPr="338A1036">
        <w:rPr>
          <w:i/>
          <w:iCs/>
        </w:rPr>
        <w:t xml:space="preserve"> </w:t>
      </w:r>
      <w:proofErr w:type="spellStart"/>
      <w:r w:rsidRPr="338A1036">
        <w:rPr>
          <w:i/>
          <w:iCs/>
        </w:rPr>
        <w:t>Gapgapduir</w:t>
      </w:r>
      <w:proofErr w:type="spellEnd"/>
      <w:r>
        <w:t>: Aboriginal Children and Families Agreement.</w:t>
      </w:r>
    </w:p>
    <w:p w14:paraId="74F83C81" w14:textId="0AF4A61D" w:rsidR="000E5C25" w:rsidRPr="00346259" w:rsidRDefault="338A1036" w:rsidP="000E5C25">
      <w:r>
        <w:t xml:space="preserve">This position will play a critical role in supporting policy </w:t>
      </w:r>
      <w:r w:rsidR="00906C6B">
        <w:t>development</w:t>
      </w:r>
      <w:r w:rsidR="00E974BF">
        <w:t xml:space="preserve"> </w:t>
      </w:r>
      <w:r>
        <w:t xml:space="preserve">and </w:t>
      </w:r>
      <w:r w:rsidR="00906C6B">
        <w:t xml:space="preserve">providing </w:t>
      </w:r>
      <w:r w:rsidR="00E974BF">
        <w:t xml:space="preserve">strategic and programmatic </w:t>
      </w:r>
      <w:r>
        <w:t xml:space="preserve">advice to advance the broader reform agenda that aims to address the over-representation of Aboriginal children in child protection while ensuring Aboriginal children and young people </w:t>
      </w:r>
      <w:r w:rsidR="00906CAF">
        <w:t>can</w:t>
      </w:r>
      <w:r>
        <w:t xml:space="preserve"> grow up culturally rich in strong Aboriginal families and communities.</w:t>
      </w:r>
    </w:p>
    <w:p w14:paraId="4581CA62" w14:textId="77777777" w:rsidR="000E5C25" w:rsidRPr="00346259" w:rsidRDefault="000E5C25" w:rsidP="000E5C25">
      <w:pPr>
        <w:rPr>
          <w:b/>
          <w:bCs/>
        </w:rPr>
      </w:pPr>
      <w:r w:rsidRPr="00346259">
        <w:rPr>
          <w:b/>
          <w:bCs/>
        </w:rPr>
        <w:lastRenderedPageBreak/>
        <w:t>Key Responsibilities</w:t>
      </w:r>
    </w:p>
    <w:p w14:paraId="1F3DDAA9" w14:textId="2957C700" w:rsidR="000E5C25" w:rsidRPr="00346259" w:rsidRDefault="00361652" w:rsidP="000E5C25">
      <w:pPr>
        <w:rPr>
          <w:b/>
          <w:bCs/>
        </w:rPr>
      </w:pPr>
      <w:r>
        <w:rPr>
          <w:b/>
          <w:bCs/>
        </w:rPr>
        <w:t>Policy and Advocacy</w:t>
      </w:r>
    </w:p>
    <w:p w14:paraId="6504D204" w14:textId="352E375C" w:rsidR="002C5C03" w:rsidRPr="00346259" w:rsidRDefault="338A1036" w:rsidP="002C5C03">
      <w:pPr>
        <w:numPr>
          <w:ilvl w:val="0"/>
          <w:numId w:val="2"/>
        </w:numPr>
      </w:pPr>
      <w:r>
        <w:t>Work with ACCOs</w:t>
      </w:r>
      <w:r w:rsidR="00361652">
        <w:t xml:space="preserve"> to</w:t>
      </w:r>
      <w:r>
        <w:t xml:space="preserve"> develop </w:t>
      </w:r>
      <w:r w:rsidR="4ED1857A">
        <w:t xml:space="preserve">policy </w:t>
      </w:r>
      <w:r>
        <w:t xml:space="preserve">solutions to issues relating to </w:t>
      </w:r>
      <w:r w:rsidR="00361652">
        <w:t>child and family services reform</w:t>
      </w:r>
      <w:r>
        <w:t xml:space="preserve"> that meet the needs of children, young people, families, service providers and communities</w:t>
      </w:r>
      <w:r w:rsidR="5AC845C8">
        <w:t xml:space="preserve">, and align </w:t>
      </w:r>
      <w:r w:rsidR="1F8F1E2B">
        <w:t>with</w:t>
      </w:r>
      <w:r w:rsidR="5AC845C8">
        <w:t xml:space="preserve"> Wungurilwil Gapgapduir principles and the Aboriginal Children's Forum commitments</w:t>
      </w:r>
    </w:p>
    <w:p w14:paraId="00100706" w14:textId="7AFC314F" w:rsidR="000E5C25" w:rsidRPr="00346259" w:rsidRDefault="5AC845C8" w:rsidP="000E5C25">
      <w:pPr>
        <w:numPr>
          <w:ilvl w:val="0"/>
          <w:numId w:val="3"/>
        </w:numPr>
      </w:pPr>
      <w:r>
        <w:t xml:space="preserve">Undertake policy research and analysis to provide evidence-based </w:t>
      </w:r>
      <w:r w:rsidR="12598CF9">
        <w:t xml:space="preserve">and strategic policy </w:t>
      </w:r>
      <w:r>
        <w:t>advice</w:t>
      </w:r>
    </w:p>
    <w:p w14:paraId="68297B1B" w14:textId="5C697D2F" w:rsidR="000E5C25" w:rsidRPr="00346259" w:rsidRDefault="5AC845C8" w:rsidP="000E5C25">
      <w:pPr>
        <w:numPr>
          <w:ilvl w:val="0"/>
          <w:numId w:val="3"/>
        </w:numPr>
      </w:pPr>
      <w:r>
        <w:t xml:space="preserve">Prepare detailed </w:t>
      </w:r>
      <w:r w:rsidR="60CFFDBB">
        <w:t xml:space="preserve">reports, </w:t>
      </w:r>
      <w:r>
        <w:t xml:space="preserve">policy briefs, submissions and advice on </w:t>
      </w:r>
      <w:r w:rsidR="39EB2C72">
        <w:t xml:space="preserve">complex </w:t>
      </w:r>
      <w:r>
        <w:t>policy issues and solutions</w:t>
      </w:r>
    </w:p>
    <w:p w14:paraId="6C6FE015" w14:textId="7D3C35D3" w:rsidR="000E5C25" w:rsidRPr="00346259" w:rsidRDefault="5425AB57" w:rsidP="5A2E1AFB">
      <w:pPr>
        <w:numPr>
          <w:ilvl w:val="0"/>
          <w:numId w:val="3"/>
        </w:numPr>
      </w:pPr>
      <w:r>
        <w:t xml:space="preserve">Develop </w:t>
      </w:r>
      <w:r w:rsidR="00E56C31">
        <w:t xml:space="preserve">culturally appropriate </w:t>
      </w:r>
      <w:r w:rsidR="00361652">
        <w:t>policy and advocacy</w:t>
      </w:r>
      <w:r w:rsidR="78331FFA">
        <w:t xml:space="preserve"> materials,</w:t>
      </w:r>
      <w:r w:rsidR="00361652">
        <w:t xml:space="preserve"> campaigns</w:t>
      </w:r>
      <w:r w:rsidR="3C7AED00">
        <w:t>,</w:t>
      </w:r>
      <w:r w:rsidR="00E56C31">
        <w:t xml:space="preserve"> and strategies </w:t>
      </w:r>
    </w:p>
    <w:p w14:paraId="582D26E8" w14:textId="54FC1BF9" w:rsidR="000E5C25" w:rsidRPr="00346259" w:rsidRDefault="72FE5874" w:rsidP="690C9865">
      <w:pPr>
        <w:numPr>
          <w:ilvl w:val="0"/>
          <w:numId w:val="3"/>
        </w:numPr>
      </w:pPr>
      <w:r>
        <w:t>Plan and deliver policy reform projects</w:t>
      </w:r>
    </w:p>
    <w:p w14:paraId="3D270AB9" w14:textId="58849297" w:rsidR="000E5C25" w:rsidRPr="00346259" w:rsidRDefault="72FE5874" w:rsidP="690C9865">
      <w:pPr>
        <w:numPr>
          <w:ilvl w:val="0"/>
          <w:numId w:val="3"/>
        </w:numPr>
      </w:pPr>
      <w:r>
        <w:t>Organise, attend and support consultation and stakeholder meetings, including briefing VACYPA leadership and Members as required</w:t>
      </w:r>
    </w:p>
    <w:p w14:paraId="57AB1C12" w14:textId="4270C59C" w:rsidR="000E5C25" w:rsidRPr="00346259" w:rsidRDefault="7AFD3FDC" w:rsidP="00E95608">
      <w:pPr>
        <w:numPr>
          <w:ilvl w:val="0"/>
          <w:numId w:val="3"/>
        </w:numPr>
      </w:pPr>
      <w:r>
        <w:t xml:space="preserve">Provide support to Alliance Members implementing policy reforms as </w:t>
      </w:r>
      <w:r w:rsidR="6F657AC5">
        <w:t>required.</w:t>
      </w:r>
    </w:p>
    <w:p w14:paraId="6A0D790D" w14:textId="0AB60902" w:rsidR="000E5C25" w:rsidRPr="00346259" w:rsidRDefault="000E5C25" w:rsidP="00E95608">
      <w:pPr>
        <w:rPr>
          <w:b/>
          <w:bCs/>
        </w:rPr>
      </w:pPr>
      <w:r w:rsidRPr="5A2E1AFB">
        <w:rPr>
          <w:b/>
          <w:bCs/>
        </w:rPr>
        <w:t>Relationship Building and Stakeholder Engagement</w:t>
      </w:r>
    </w:p>
    <w:p w14:paraId="21E9D0ED" w14:textId="45931AF5" w:rsidR="000E5C25" w:rsidRPr="00346259" w:rsidRDefault="000E5C25" w:rsidP="000E5C25">
      <w:pPr>
        <w:numPr>
          <w:ilvl w:val="0"/>
          <w:numId w:val="5"/>
        </w:numPr>
      </w:pPr>
      <w:r>
        <w:t>Build and maintain strong working relationships with ACCOs, Traditional Owner groups, and community members</w:t>
      </w:r>
    </w:p>
    <w:p w14:paraId="623F0D8A" w14:textId="0392BFB5" w:rsidR="000E5C25" w:rsidRPr="00346259" w:rsidRDefault="7CF6A332" w:rsidP="000E5C25">
      <w:pPr>
        <w:numPr>
          <w:ilvl w:val="0"/>
          <w:numId w:val="5"/>
        </w:numPr>
      </w:pPr>
      <w:r>
        <w:t>Engage with government and sector partners to promote system change and improved outcomes for Aboriginal children and families</w:t>
      </w:r>
    </w:p>
    <w:p w14:paraId="2200C87A" w14:textId="1CC4D7E4" w:rsidR="000E5C25" w:rsidRPr="00346259" w:rsidRDefault="338A1036" w:rsidP="000E5C25">
      <w:pPr>
        <w:numPr>
          <w:ilvl w:val="0"/>
          <w:numId w:val="5"/>
        </w:numPr>
      </w:pPr>
      <w:r>
        <w:t xml:space="preserve">Represent the </w:t>
      </w:r>
      <w:r w:rsidR="008F1DB2">
        <w:t>VACYPA</w:t>
      </w:r>
      <w:r>
        <w:t xml:space="preserve"> at sector meetings, forums and working groups</w:t>
      </w:r>
    </w:p>
    <w:p w14:paraId="1317A286" w14:textId="77777777" w:rsidR="000E5C25" w:rsidRPr="00346259" w:rsidRDefault="000E5C25" w:rsidP="000E5C25">
      <w:pPr>
        <w:numPr>
          <w:ilvl w:val="0"/>
          <w:numId w:val="5"/>
        </w:numPr>
      </w:pPr>
      <w:r w:rsidRPr="00346259">
        <w:t>Facilitate effective communication and collaboration between diverse stakeholders</w:t>
      </w:r>
    </w:p>
    <w:p w14:paraId="0CC2BCFC" w14:textId="77777777" w:rsidR="000E5C25" w:rsidRPr="00346259" w:rsidRDefault="000E5C25" w:rsidP="000E5C25">
      <w:pPr>
        <w:numPr>
          <w:ilvl w:val="0"/>
          <w:numId w:val="5"/>
        </w:numPr>
      </w:pPr>
      <w:r w:rsidRPr="00346259">
        <w:t>Support community engagement processes that respect Aboriginal protocols and cultural practices</w:t>
      </w:r>
    </w:p>
    <w:p w14:paraId="7D0C8391" w14:textId="77777777" w:rsidR="00F85F61" w:rsidRPr="00D227A6" w:rsidRDefault="00F85F61" w:rsidP="00F85F61">
      <w:pPr>
        <w:rPr>
          <w:b/>
          <w:bCs/>
        </w:rPr>
      </w:pPr>
      <w:r w:rsidRPr="00D227A6">
        <w:rPr>
          <w:b/>
          <w:bCs/>
        </w:rPr>
        <w:t xml:space="preserve">Key Selection Criteria </w:t>
      </w:r>
    </w:p>
    <w:p w14:paraId="64204F07" w14:textId="77777777" w:rsidR="00F85F61" w:rsidRPr="00D227A6" w:rsidRDefault="00F85F61" w:rsidP="00F85F61">
      <w:pPr>
        <w:rPr>
          <w:b/>
          <w:bCs/>
        </w:rPr>
      </w:pPr>
      <w:r w:rsidRPr="00D227A6">
        <w:rPr>
          <w:b/>
          <w:bCs/>
        </w:rPr>
        <w:t xml:space="preserve">Essential: </w:t>
      </w:r>
    </w:p>
    <w:p w14:paraId="4684BB66" w14:textId="77777777" w:rsidR="00F85F61" w:rsidRDefault="00F85F61" w:rsidP="00F85F61">
      <w:pPr>
        <w:pStyle w:val="ListParagraph"/>
        <w:numPr>
          <w:ilvl w:val="0"/>
          <w:numId w:val="8"/>
        </w:numPr>
      </w:pPr>
      <w:r w:rsidRPr="00D227A6">
        <w:t xml:space="preserve">Demonstrated understanding of and commitment to the rights, safety, and wellbeing of Aboriginal children and young people, and the principles of Aboriginal self-determination. </w:t>
      </w:r>
    </w:p>
    <w:p w14:paraId="6D161B8F" w14:textId="47620D49" w:rsidR="00F85F61" w:rsidRPr="00D227A6" w:rsidRDefault="00F85F61" w:rsidP="00F85F61">
      <w:pPr>
        <w:pStyle w:val="ListParagraph"/>
        <w:numPr>
          <w:ilvl w:val="0"/>
          <w:numId w:val="8"/>
        </w:numPr>
      </w:pPr>
      <w:r w:rsidRPr="00346259">
        <w:t>Demonstrated experience and understanding of working collaboratively with Aboriginal and Torres Strait Islander communities; strong understanding of Aboriginal culture, history, and the impacts of colonisation and systemic racism</w:t>
      </w:r>
    </w:p>
    <w:p w14:paraId="351FDF47" w14:textId="01A9F8A1" w:rsidR="00BC189A" w:rsidRPr="00D227A6" w:rsidRDefault="00BC189A" w:rsidP="00BC189A">
      <w:pPr>
        <w:pStyle w:val="ListParagraph"/>
        <w:numPr>
          <w:ilvl w:val="0"/>
          <w:numId w:val="8"/>
        </w:numPr>
      </w:pPr>
      <w:r w:rsidRPr="00FD341D">
        <w:lastRenderedPageBreak/>
        <w:t xml:space="preserve">Experience in </w:t>
      </w:r>
      <w:r>
        <w:t xml:space="preserve">Child Protection Practice or </w:t>
      </w:r>
      <w:r w:rsidRPr="00FD341D">
        <w:t>Public Policy</w:t>
      </w:r>
      <w:r>
        <w:t xml:space="preserve">, </w:t>
      </w:r>
      <w:r w:rsidRPr="00FD341D">
        <w:t>Social Work, Community Services or related field</w:t>
      </w:r>
    </w:p>
    <w:p w14:paraId="3DC27BDE" w14:textId="77777777" w:rsidR="00BC189A" w:rsidRDefault="00F85F61" w:rsidP="00BC189A">
      <w:pPr>
        <w:pStyle w:val="ListParagraph"/>
        <w:numPr>
          <w:ilvl w:val="0"/>
          <w:numId w:val="8"/>
        </w:numPr>
        <w:spacing w:after="0"/>
        <w:ind w:left="714" w:hanging="357"/>
      </w:pPr>
      <w:r w:rsidRPr="00D227A6">
        <w:t xml:space="preserve">Excellent interpersonal and communication skills, with the ability to build respectful and collaborative relationships with Aboriginal organisations and communities. </w:t>
      </w:r>
    </w:p>
    <w:p w14:paraId="48144A95" w14:textId="42282422" w:rsidR="00BC189A" w:rsidRDefault="338A1036" w:rsidP="00BC189A">
      <w:pPr>
        <w:pStyle w:val="ListParagraph"/>
        <w:numPr>
          <w:ilvl w:val="0"/>
          <w:numId w:val="8"/>
        </w:numPr>
        <w:spacing w:after="0"/>
        <w:ind w:left="714" w:hanging="357"/>
      </w:pPr>
      <w:r>
        <w:t xml:space="preserve">Problem solving </w:t>
      </w:r>
      <w:r w:rsidR="00BC189A">
        <w:t>skills</w:t>
      </w:r>
      <w:r w:rsidR="48EA5A23">
        <w:t>,</w:t>
      </w:r>
      <w:r>
        <w:t xml:space="preserve"> seeks all relevant information for problem solving; liaises with stakeholders; analyses issues from different perspectives and draws sound inferences from information available; identifies and proposes workable solutions to problems; implements solutions, evaluates effectiveness and adjusts actions as required. </w:t>
      </w:r>
    </w:p>
    <w:p w14:paraId="0C95A921" w14:textId="1C670CFA" w:rsidR="5A1474DE" w:rsidRDefault="5A1474DE" w:rsidP="690C9865">
      <w:pPr>
        <w:pStyle w:val="ListParagraph"/>
        <w:numPr>
          <w:ilvl w:val="0"/>
          <w:numId w:val="8"/>
        </w:numPr>
        <w:spacing w:after="0"/>
        <w:ind w:left="714" w:hanging="357"/>
      </w:pPr>
      <w:r>
        <w:t>Written communication skills, including the ability to prepare high quality, concise advice, briefs, submissions, reports, presentations, and advocacy materials for a range of audiences.</w:t>
      </w:r>
    </w:p>
    <w:p w14:paraId="5ACCC719" w14:textId="4C79FC14" w:rsidR="00F85F61" w:rsidRPr="00D227A6" w:rsidRDefault="338A1036" w:rsidP="00BC189A">
      <w:pPr>
        <w:pStyle w:val="ListParagraph"/>
        <w:numPr>
          <w:ilvl w:val="0"/>
          <w:numId w:val="8"/>
        </w:numPr>
        <w:spacing w:after="0"/>
        <w:ind w:left="714" w:hanging="357"/>
      </w:pPr>
      <w:r>
        <w:t>Self-management:</w:t>
      </w:r>
      <w:r w:rsidR="5F9F0640">
        <w:t xml:space="preserve"> leads own projects and tasks, planning, executing and escalating as needed;</w:t>
      </w:r>
      <w:r>
        <w:t xml:space="preserve"> invites feedback on own behaviour and impact; uses new knowledge about self to build a broader understanding of own behaviour and the impact it has on others; understands strong emotional reactions and seeks ways to effectively manage them. </w:t>
      </w:r>
    </w:p>
    <w:p w14:paraId="7CFEFE24" w14:textId="77777777" w:rsidR="00F85F61" w:rsidRPr="00D227A6" w:rsidRDefault="00F85F61" w:rsidP="00F85F61">
      <w:pPr>
        <w:rPr>
          <w:b/>
          <w:bCs/>
        </w:rPr>
      </w:pPr>
      <w:r w:rsidRPr="00D227A6">
        <w:rPr>
          <w:b/>
          <w:bCs/>
        </w:rPr>
        <w:t xml:space="preserve">Desirable: </w:t>
      </w:r>
    </w:p>
    <w:p w14:paraId="414D94C9" w14:textId="77777777" w:rsidR="00BC189A" w:rsidRDefault="00BC189A" w:rsidP="00BC189A">
      <w:pPr>
        <w:pStyle w:val="ListParagraph"/>
        <w:numPr>
          <w:ilvl w:val="0"/>
          <w:numId w:val="9"/>
        </w:numPr>
      </w:pPr>
      <w:r>
        <w:t xml:space="preserve">Experience working with Aboriginal Community Controlled Organisations or in Aboriginal affairs-related roles. </w:t>
      </w:r>
    </w:p>
    <w:p w14:paraId="5711B62D" w14:textId="753A8178" w:rsidR="00F85F61" w:rsidRPr="00346259" w:rsidRDefault="00F85F61" w:rsidP="00F85F61">
      <w:pPr>
        <w:pStyle w:val="ListParagraph"/>
        <w:numPr>
          <w:ilvl w:val="0"/>
          <w:numId w:val="9"/>
        </w:numPr>
      </w:pPr>
      <w:r w:rsidRPr="00D227A6">
        <w:t xml:space="preserve">Qualifications in </w:t>
      </w:r>
      <w:r w:rsidR="00F62C8C">
        <w:t xml:space="preserve">Policy, Aboriginal Affairs, </w:t>
      </w:r>
      <w:r>
        <w:t>child and family services</w:t>
      </w:r>
      <w:r w:rsidRPr="00D227A6">
        <w:t xml:space="preserve">, </w:t>
      </w:r>
      <w:r>
        <w:t xml:space="preserve">or </w:t>
      </w:r>
      <w:r w:rsidRPr="00D227A6">
        <w:t>community development, or a related field.</w:t>
      </w:r>
    </w:p>
    <w:p w14:paraId="5D86C984" w14:textId="77777777" w:rsidR="00F85F61" w:rsidRPr="004C6113" w:rsidRDefault="00F85F61" w:rsidP="00F85F61">
      <w:pPr>
        <w:rPr>
          <w:b/>
          <w:bCs/>
        </w:rPr>
      </w:pPr>
      <w:r w:rsidRPr="004C6113">
        <w:rPr>
          <w:b/>
          <w:bCs/>
        </w:rPr>
        <w:t xml:space="preserve">Conditions of Employment </w:t>
      </w:r>
    </w:p>
    <w:p w14:paraId="16EDBFBF" w14:textId="77777777" w:rsidR="00F85F61" w:rsidRPr="004C6113" w:rsidRDefault="00F85F61" w:rsidP="00F85F61">
      <w:pPr>
        <w:numPr>
          <w:ilvl w:val="0"/>
          <w:numId w:val="10"/>
        </w:numPr>
      </w:pPr>
      <w:r w:rsidRPr="004C6113">
        <w:t xml:space="preserve">A current Working with Children Check and National Police Check (or willingness to obtain). </w:t>
      </w:r>
    </w:p>
    <w:p w14:paraId="39E1C05A" w14:textId="77777777" w:rsidR="00F85F61" w:rsidRPr="004C6113" w:rsidRDefault="00F85F61" w:rsidP="00F85F61">
      <w:pPr>
        <w:numPr>
          <w:ilvl w:val="0"/>
          <w:numId w:val="10"/>
        </w:numPr>
      </w:pPr>
      <w:r w:rsidRPr="004C6113">
        <w:t xml:space="preserve">Valid Victorian driver’s licence (or equivalent). </w:t>
      </w:r>
    </w:p>
    <w:p w14:paraId="249D1EDA" w14:textId="42364AB9" w:rsidR="00F85F61" w:rsidRPr="004C6113" w:rsidRDefault="002B0F27" w:rsidP="00F85F61">
      <w:pPr>
        <w:numPr>
          <w:ilvl w:val="0"/>
          <w:numId w:val="10"/>
        </w:numPr>
      </w:pPr>
      <w:r>
        <w:t>This position is a hybrid working arrangement</w:t>
      </w:r>
      <w:r w:rsidR="00F85F61" w:rsidRPr="004C6113">
        <w:t xml:space="preserve">, with some travel across Victoria required. </w:t>
      </w:r>
    </w:p>
    <w:p w14:paraId="3AB56916" w14:textId="77777777" w:rsidR="00F85F61" w:rsidRPr="00346259" w:rsidRDefault="00F85F61" w:rsidP="00F85F61">
      <w:r>
        <w:rPr>
          <w:i/>
          <w:iCs/>
        </w:rPr>
        <w:t>The Victorian Aboriginal Children and Young People’s Alliance</w:t>
      </w:r>
      <w:r w:rsidRPr="00346259">
        <w:rPr>
          <w:i/>
          <w:iCs/>
        </w:rPr>
        <w:t xml:space="preserve"> </w:t>
      </w:r>
      <w:proofErr w:type="gramStart"/>
      <w:r w:rsidRPr="00346259">
        <w:rPr>
          <w:i/>
          <w:iCs/>
        </w:rPr>
        <w:t>is</w:t>
      </w:r>
      <w:proofErr w:type="gramEnd"/>
      <w:r w:rsidRPr="00346259">
        <w:rPr>
          <w:i/>
          <w:iCs/>
        </w:rPr>
        <w:t xml:space="preserve"> an equal opportunity employer committed to creating an inclusive workplace. Aboriginal and Torres Strait Islander applicants are strongly encouraged to apply.</w:t>
      </w:r>
    </w:p>
    <w:p w14:paraId="398C6E41" w14:textId="77777777" w:rsidR="00590348" w:rsidRDefault="00590348"/>
    <w:sectPr w:rsidR="00590348" w:rsidSect="000E5C2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4F114" w14:textId="77777777" w:rsidR="006672FD" w:rsidRDefault="006672FD" w:rsidP="004E0F58">
      <w:pPr>
        <w:spacing w:after="0" w:line="240" w:lineRule="auto"/>
      </w:pPr>
      <w:r>
        <w:separator/>
      </w:r>
    </w:p>
  </w:endnote>
  <w:endnote w:type="continuationSeparator" w:id="0">
    <w:p w14:paraId="32CACE96" w14:textId="77777777" w:rsidR="006672FD" w:rsidRDefault="006672FD" w:rsidP="004E0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798939"/>
      <w:docPartObj>
        <w:docPartGallery w:val="Page Numbers (Bottom of Page)"/>
        <w:docPartUnique/>
      </w:docPartObj>
    </w:sdtPr>
    <w:sdtEndPr/>
    <w:sdtContent>
      <w:p w14:paraId="001D89A4" w14:textId="2F57EB35" w:rsidR="00B9405E" w:rsidRDefault="00B9405E">
        <w:pPr>
          <w:pStyle w:val="Footer"/>
          <w:jc w:val="right"/>
        </w:pPr>
        <w:r>
          <w:fldChar w:fldCharType="begin"/>
        </w:r>
        <w:r>
          <w:instrText>PAGE   \* MERGEFORMAT</w:instrText>
        </w:r>
        <w:r>
          <w:fldChar w:fldCharType="separate"/>
        </w:r>
        <w:r>
          <w:rPr>
            <w:lang w:val="en-GB"/>
          </w:rPr>
          <w:t>2</w:t>
        </w:r>
        <w:r>
          <w:fldChar w:fldCharType="end"/>
        </w:r>
      </w:p>
    </w:sdtContent>
  </w:sdt>
  <w:p w14:paraId="680A4088" w14:textId="77777777" w:rsidR="00B9405E" w:rsidRDefault="00B94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1EBED" w14:textId="77777777" w:rsidR="006672FD" w:rsidRDefault="006672FD" w:rsidP="004E0F58">
      <w:pPr>
        <w:spacing w:after="0" w:line="240" w:lineRule="auto"/>
      </w:pPr>
      <w:r>
        <w:separator/>
      </w:r>
    </w:p>
  </w:footnote>
  <w:footnote w:type="continuationSeparator" w:id="0">
    <w:p w14:paraId="2459BAA0" w14:textId="77777777" w:rsidR="006672FD" w:rsidRDefault="006672FD" w:rsidP="004E0F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D1153" w14:textId="30FB0902" w:rsidR="004E0F58" w:rsidRDefault="002A566B">
    <w:pPr>
      <w:pStyle w:val="Header"/>
    </w:pPr>
    <w:r w:rsidRPr="00822210">
      <w:rPr>
        <w:noProof/>
        <w:lang w:eastAsia="en-AU"/>
      </w:rPr>
      <mc:AlternateContent>
        <mc:Choice Requires="wps">
          <w:drawing>
            <wp:anchor distT="45720" distB="45720" distL="114300" distR="114300" simplePos="0" relativeHeight="251658240" behindDoc="0" locked="0" layoutInCell="1" allowOverlap="1" wp14:anchorId="0401515D" wp14:editId="64A37E44">
              <wp:simplePos x="0" y="0"/>
              <wp:positionH relativeFrom="margin">
                <wp:align>right</wp:align>
              </wp:positionH>
              <wp:positionV relativeFrom="paragraph">
                <wp:posOffset>264160</wp:posOffset>
              </wp:positionV>
              <wp:extent cx="4010025" cy="1404620"/>
              <wp:effectExtent l="0" t="0" r="0" b="0"/>
              <wp:wrapSquare wrapText="bothSides"/>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1404620"/>
                      </a:xfrm>
                      <a:prstGeom prst="rect">
                        <a:avLst/>
                      </a:prstGeom>
                      <a:noFill/>
                      <a:ln w="9525">
                        <a:noFill/>
                        <a:miter lim="800000"/>
                        <a:headEnd/>
                        <a:tailEnd/>
                      </a:ln>
                    </wps:spPr>
                    <wps:txbx>
                      <w:txbxContent>
                        <w:p w14:paraId="46BE866F" w14:textId="77777777" w:rsidR="002A566B" w:rsidRPr="00DD79BB" w:rsidRDefault="002A566B" w:rsidP="002A566B">
                          <w:pPr>
                            <w:jc w:val="right"/>
                            <w:rPr>
                              <w:color w:val="7E3E2A"/>
                              <w:sz w:val="44"/>
                              <w:szCs w:val="44"/>
                              <w:lang w:val="en-US"/>
                            </w:rPr>
                          </w:pPr>
                          <w:r>
                            <w:rPr>
                              <w:color w:val="7E3E2A"/>
                              <w:sz w:val="44"/>
                              <w:szCs w:val="44"/>
                              <w:lang w:val="en-US"/>
                            </w:rPr>
                            <w:t>Position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0401515D">
              <v:stroke joinstyle="miter"/>
              <v:path gradientshapeok="t" o:connecttype="rect"/>
            </v:shapetype>
            <v:shape id="Text Box 196" style="position:absolute;margin-left:264.55pt;margin-top:20.8pt;width:315.7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">
              <v:textbox style="mso-fit-shape-to-text:t">
                <w:txbxContent>
                  <w:p w:rsidRPr="00DD79BB" w:rsidR="002A566B" w:rsidP="002A566B" w:rsidRDefault="002A566B" w14:paraId="46BE866F" w14:textId="77777777">
                    <w:pPr>
                      <w:jc w:val="right"/>
                      <w:rPr>
                        <w:color w:val="7E3E2A"/>
                        <w:sz w:val="44"/>
                        <w:szCs w:val="44"/>
                        <w:lang w:val="en-US"/>
                      </w:rPr>
                    </w:pPr>
                    <w:r>
                      <w:rPr>
                        <w:color w:val="7E3E2A"/>
                        <w:sz w:val="44"/>
                        <w:szCs w:val="44"/>
                        <w:lang w:val="en-US"/>
                      </w:rPr>
                      <w:t>Position Description</w:t>
                    </w:r>
                  </w:p>
                </w:txbxContent>
              </v:textbox>
              <w10:wrap type="square" anchorx="margin"/>
            </v:shape>
          </w:pict>
        </mc:Fallback>
      </mc:AlternateContent>
    </w:r>
    <w:r w:rsidR="00393B78" w:rsidRPr="00822210">
      <w:rPr>
        <w:noProof/>
        <w:lang w:eastAsia="en-AU"/>
      </w:rPr>
      <w:drawing>
        <wp:inline distT="0" distB="0" distL="0" distR="0" wp14:anchorId="3886F6BE" wp14:editId="2CB4A3E7">
          <wp:extent cx="2286000" cy="964595"/>
          <wp:effectExtent l="0" t="0" r="0" b="6985"/>
          <wp:docPr id="2" name="Picture 2" descr="G:\The Victorian Aboriginal Children and young people's Alliance\Alliance Admin\Alliance Logo &amp; Design\Alliance Logos\VACYPA_LOGO_BLACK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The Victorian Aboriginal Children and young people's Alliance\Alliance Admin\Alliance Logo &amp; Design\Alliance Logos\VACYPA_LOGO_BLACK TRANSPAREN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98170" cy="9697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0A7D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F0C84"/>
    <w:multiLevelType w:val="hybridMultilevel"/>
    <w:tmpl w:val="0CFC6206"/>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DF1834"/>
    <w:multiLevelType w:val="hybridMultilevel"/>
    <w:tmpl w:val="65525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05D37"/>
    <w:multiLevelType w:val="multilevel"/>
    <w:tmpl w:val="C80E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E82FB4"/>
    <w:multiLevelType w:val="hybridMultilevel"/>
    <w:tmpl w:val="94E0DC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F980699"/>
    <w:multiLevelType w:val="multilevel"/>
    <w:tmpl w:val="7B387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115673"/>
    <w:multiLevelType w:val="multilevel"/>
    <w:tmpl w:val="9456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414AA3"/>
    <w:multiLevelType w:val="multilevel"/>
    <w:tmpl w:val="4ACE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47ED9E"/>
    <w:multiLevelType w:val="multilevel"/>
    <w:tmpl w:val="C6A891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3E84F60"/>
    <w:multiLevelType w:val="hybridMultilevel"/>
    <w:tmpl w:val="2098E4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7814999"/>
    <w:multiLevelType w:val="hybridMultilevel"/>
    <w:tmpl w:val="43B28590"/>
    <w:lvl w:ilvl="0" w:tplc="B67C44CE">
      <w:start w:val="1"/>
      <w:numFmt w:val="bullet"/>
      <w:pStyle w:val="Bullet"/>
      <w:lvlText w:val=""/>
      <w:lvlJc w:val="left"/>
      <w:pPr>
        <w:ind w:left="720" w:hanging="360"/>
      </w:pPr>
      <w:rPr>
        <w:rFonts w:ascii="Symbol" w:hAnsi="Symbol" w:hint="default"/>
      </w:rPr>
    </w:lvl>
    <w:lvl w:ilvl="1" w:tplc="583AFCF4">
      <w:start w:val="1"/>
      <w:numFmt w:val="bullet"/>
      <w:pStyle w:val="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B464490"/>
    <w:multiLevelType w:val="hybridMultilevel"/>
    <w:tmpl w:val="2098E4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01429942">
    <w:abstractNumId w:val="8"/>
  </w:num>
  <w:num w:numId="2" w16cid:durableId="1594781020">
    <w:abstractNumId w:val="5"/>
  </w:num>
  <w:num w:numId="3" w16cid:durableId="1424763165">
    <w:abstractNumId w:val="7"/>
  </w:num>
  <w:num w:numId="4" w16cid:durableId="590360408">
    <w:abstractNumId w:val="3"/>
  </w:num>
  <w:num w:numId="5" w16cid:durableId="363673964">
    <w:abstractNumId w:val="6"/>
  </w:num>
  <w:num w:numId="6" w16cid:durableId="1560676869">
    <w:abstractNumId w:val="0"/>
  </w:num>
  <w:num w:numId="7" w16cid:durableId="1278483667">
    <w:abstractNumId w:val="2"/>
  </w:num>
  <w:num w:numId="8" w16cid:durableId="278606679">
    <w:abstractNumId w:val="11"/>
  </w:num>
  <w:num w:numId="9" w16cid:durableId="944003648">
    <w:abstractNumId w:val="4"/>
  </w:num>
  <w:num w:numId="10" w16cid:durableId="1613510342">
    <w:abstractNumId w:val="1"/>
  </w:num>
  <w:num w:numId="11" w16cid:durableId="1919824049">
    <w:abstractNumId w:val="10"/>
  </w:num>
  <w:num w:numId="12" w16cid:durableId="17285334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C25"/>
    <w:rsid w:val="00002995"/>
    <w:rsid w:val="00007B88"/>
    <w:rsid w:val="00023891"/>
    <w:rsid w:val="000B1AEB"/>
    <w:rsid w:val="000E5C25"/>
    <w:rsid w:val="000F06D0"/>
    <w:rsid w:val="0012772A"/>
    <w:rsid w:val="001A41C9"/>
    <w:rsid w:val="001F0642"/>
    <w:rsid w:val="001F41E4"/>
    <w:rsid w:val="00212DFB"/>
    <w:rsid w:val="00217AC4"/>
    <w:rsid w:val="002611AA"/>
    <w:rsid w:val="002818FB"/>
    <w:rsid w:val="002A471C"/>
    <w:rsid w:val="002A566B"/>
    <w:rsid w:val="002B0F27"/>
    <w:rsid w:val="002C5C03"/>
    <w:rsid w:val="002C67FF"/>
    <w:rsid w:val="002D6A11"/>
    <w:rsid w:val="002E008F"/>
    <w:rsid w:val="002E73BF"/>
    <w:rsid w:val="002F490C"/>
    <w:rsid w:val="0032357A"/>
    <w:rsid w:val="00323948"/>
    <w:rsid w:val="003329D5"/>
    <w:rsid w:val="00361652"/>
    <w:rsid w:val="003848C5"/>
    <w:rsid w:val="00393B78"/>
    <w:rsid w:val="003C3DFF"/>
    <w:rsid w:val="00405A19"/>
    <w:rsid w:val="004276F5"/>
    <w:rsid w:val="0046229D"/>
    <w:rsid w:val="004E0F58"/>
    <w:rsid w:val="00506BA4"/>
    <w:rsid w:val="00524CF9"/>
    <w:rsid w:val="0053459A"/>
    <w:rsid w:val="00546F25"/>
    <w:rsid w:val="00560C37"/>
    <w:rsid w:val="00563EDE"/>
    <w:rsid w:val="00586617"/>
    <w:rsid w:val="00590348"/>
    <w:rsid w:val="005A06A2"/>
    <w:rsid w:val="005B54D4"/>
    <w:rsid w:val="005C63BC"/>
    <w:rsid w:val="005E028E"/>
    <w:rsid w:val="005E1B63"/>
    <w:rsid w:val="006120D2"/>
    <w:rsid w:val="00622C98"/>
    <w:rsid w:val="00650EB6"/>
    <w:rsid w:val="00653AF1"/>
    <w:rsid w:val="006672FD"/>
    <w:rsid w:val="006A3AD2"/>
    <w:rsid w:val="006A590C"/>
    <w:rsid w:val="006A7E71"/>
    <w:rsid w:val="006E7F2F"/>
    <w:rsid w:val="007419F5"/>
    <w:rsid w:val="00773F37"/>
    <w:rsid w:val="00795EEE"/>
    <w:rsid w:val="007D60A4"/>
    <w:rsid w:val="007E0173"/>
    <w:rsid w:val="007E026E"/>
    <w:rsid w:val="007F5F65"/>
    <w:rsid w:val="0080796B"/>
    <w:rsid w:val="008A63D0"/>
    <w:rsid w:val="008B1EA2"/>
    <w:rsid w:val="008F1DB2"/>
    <w:rsid w:val="00906C6B"/>
    <w:rsid w:val="00906CAF"/>
    <w:rsid w:val="009636FD"/>
    <w:rsid w:val="009879EC"/>
    <w:rsid w:val="00997FD2"/>
    <w:rsid w:val="009F2AB7"/>
    <w:rsid w:val="00A06A30"/>
    <w:rsid w:val="00A06A45"/>
    <w:rsid w:val="00A1279F"/>
    <w:rsid w:val="00A32ED9"/>
    <w:rsid w:val="00A457C7"/>
    <w:rsid w:val="00A9440E"/>
    <w:rsid w:val="00A95C9B"/>
    <w:rsid w:val="00AA7BF1"/>
    <w:rsid w:val="00AE20F4"/>
    <w:rsid w:val="00AF0EF4"/>
    <w:rsid w:val="00B030E2"/>
    <w:rsid w:val="00B114C5"/>
    <w:rsid w:val="00B51786"/>
    <w:rsid w:val="00B574ED"/>
    <w:rsid w:val="00B66C2F"/>
    <w:rsid w:val="00B9405E"/>
    <w:rsid w:val="00BB0E7E"/>
    <w:rsid w:val="00BC189A"/>
    <w:rsid w:val="00BC3BB2"/>
    <w:rsid w:val="00BE4E07"/>
    <w:rsid w:val="00C01E33"/>
    <w:rsid w:val="00C33C83"/>
    <w:rsid w:val="00C92029"/>
    <w:rsid w:val="00CD1159"/>
    <w:rsid w:val="00CE39DB"/>
    <w:rsid w:val="00D062DC"/>
    <w:rsid w:val="00D6637F"/>
    <w:rsid w:val="00D85F3C"/>
    <w:rsid w:val="00DA785A"/>
    <w:rsid w:val="00E2322F"/>
    <w:rsid w:val="00E36702"/>
    <w:rsid w:val="00E56C31"/>
    <w:rsid w:val="00E95608"/>
    <w:rsid w:val="00E974BF"/>
    <w:rsid w:val="00ED2061"/>
    <w:rsid w:val="00EE393D"/>
    <w:rsid w:val="00EE6C1A"/>
    <w:rsid w:val="00F15F98"/>
    <w:rsid w:val="00F564D7"/>
    <w:rsid w:val="00F62C8C"/>
    <w:rsid w:val="00F85F61"/>
    <w:rsid w:val="00FA29C4"/>
    <w:rsid w:val="00FE21E1"/>
    <w:rsid w:val="09EC85B8"/>
    <w:rsid w:val="0A1ED806"/>
    <w:rsid w:val="0E2AD21E"/>
    <w:rsid w:val="0FA966E5"/>
    <w:rsid w:val="12598CF9"/>
    <w:rsid w:val="140E9CC5"/>
    <w:rsid w:val="1F8F1E2B"/>
    <w:rsid w:val="211D3BFA"/>
    <w:rsid w:val="215BD242"/>
    <w:rsid w:val="25613012"/>
    <w:rsid w:val="2BED4C1E"/>
    <w:rsid w:val="338A1036"/>
    <w:rsid w:val="36301A2F"/>
    <w:rsid w:val="39EB2C72"/>
    <w:rsid w:val="3BEE8BD7"/>
    <w:rsid w:val="3C7AED00"/>
    <w:rsid w:val="3EE72E7A"/>
    <w:rsid w:val="3F20CE3E"/>
    <w:rsid w:val="3F79C88F"/>
    <w:rsid w:val="485FD13C"/>
    <w:rsid w:val="48EA5A23"/>
    <w:rsid w:val="49E916A1"/>
    <w:rsid w:val="4ECB76F8"/>
    <w:rsid w:val="4ED1857A"/>
    <w:rsid w:val="50626374"/>
    <w:rsid w:val="5425AB57"/>
    <w:rsid w:val="5A1474DE"/>
    <w:rsid w:val="5A2E1AFB"/>
    <w:rsid w:val="5AC845C8"/>
    <w:rsid w:val="5C204E4F"/>
    <w:rsid w:val="5F9F0640"/>
    <w:rsid w:val="60CFFDBB"/>
    <w:rsid w:val="6274F8CD"/>
    <w:rsid w:val="64999A4C"/>
    <w:rsid w:val="64AA33E0"/>
    <w:rsid w:val="64AA491E"/>
    <w:rsid w:val="687D9526"/>
    <w:rsid w:val="68E9C42F"/>
    <w:rsid w:val="690C9865"/>
    <w:rsid w:val="6D45281A"/>
    <w:rsid w:val="6F657AC5"/>
    <w:rsid w:val="72FE5874"/>
    <w:rsid w:val="78331FFA"/>
    <w:rsid w:val="7AFD3FDC"/>
    <w:rsid w:val="7CF6A332"/>
    <w:rsid w:val="7FA13E4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9A21C"/>
  <w15:chartTrackingRefBased/>
  <w15:docId w15:val="{4484304D-14F5-495B-BF3B-4BDFEA86E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C25"/>
  </w:style>
  <w:style w:type="paragraph" w:styleId="Heading1">
    <w:name w:val="heading 1"/>
    <w:basedOn w:val="Normal"/>
    <w:next w:val="Normal"/>
    <w:link w:val="Heading1Char"/>
    <w:uiPriority w:val="9"/>
    <w:qFormat/>
    <w:rsid w:val="000E5C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E5C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C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C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C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C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C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C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C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C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E5C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C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C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C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C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C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C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C25"/>
    <w:rPr>
      <w:rFonts w:eastAsiaTheme="majorEastAsia" w:cstheme="majorBidi"/>
      <w:color w:val="272727" w:themeColor="text1" w:themeTint="D8"/>
    </w:rPr>
  </w:style>
  <w:style w:type="paragraph" w:styleId="Title">
    <w:name w:val="Title"/>
    <w:basedOn w:val="Normal"/>
    <w:next w:val="Normal"/>
    <w:link w:val="TitleChar"/>
    <w:uiPriority w:val="10"/>
    <w:qFormat/>
    <w:rsid w:val="000E5C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C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C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C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C25"/>
    <w:pPr>
      <w:spacing w:before="160"/>
      <w:jc w:val="center"/>
    </w:pPr>
    <w:rPr>
      <w:i/>
      <w:iCs/>
      <w:color w:val="404040" w:themeColor="text1" w:themeTint="BF"/>
    </w:rPr>
  </w:style>
  <w:style w:type="character" w:customStyle="1" w:styleId="QuoteChar">
    <w:name w:val="Quote Char"/>
    <w:basedOn w:val="DefaultParagraphFont"/>
    <w:link w:val="Quote"/>
    <w:uiPriority w:val="29"/>
    <w:rsid w:val="000E5C25"/>
    <w:rPr>
      <w:i/>
      <w:iCs/>
      <w:color w:val="404040" w:themeColor="text1" w:themeTint="BF"/>
    </w:rPr>
  </w:style>
  <w:style w:type="paragraph" w:styleId="ListParagraph">
    <w:name w:val="List Paragraph"/>
    <w:basedOn w:val="Normal"/>
    <w:uiPriority w:val="34"/>
    <w:qFormat/>
    <w:rsid w:val="000E5C25"/>
    <w:pPr>
      <w:ind w:left="720"/>
      <w:contextualSpacing/>
    </w:pPr>
  </w:style>
  <w:style w:type="character" w:styleId="IntenseEmphasis">
    <w:name w:val="Intense Emphasis"/>
    <w:basedOn w:val="DefaultParagraphFont"/>
    <w:uiPriority w:val="21"/>
    <w:qFormat/>
    <w:rsid w:val="000E5C25"/>
    <w:rPr>
      <w:i/>
      <w:iCs/>
      <w:color w:val="0F4761" w:themeColor="accent1" w:themeShade="BF"/>
    </w:rPr>
  </w:style>
  <w:style w:type="paragraph" w:styleId="IntenseQuote">
    <w:name w:val="Intense Quote"/>
    <w:basedOn w:val="Normal"/>
    <w:next w:val="Normal"/>
    <w:link w:val="IntenseQuoteChar"/>
    <w:uiPriority w:val="30"/>
    <w:qFormat/>
    <w:rsid w:val="000E5C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C25"/>
    <w:rPr>
      <w:i/>
      <w:iCs/>
      <w:color w:val="0F4761" w:themeColor="accent1" w:themeShade="BF"/>
    </w:rPr>
  </w:style>
  <w:style w:type="character" w:styleId="IntenseReference">
    <w:name w:val="Intense Reference"/>
    <w:basedOn w:val="DefaultParagraphFont"/>
    <w:uiPriority w:val="32"/>
    <w:qFormat/>
    <w:rsid w:val="000E5C25"/>
    <w:rPr>
      <w:b/>
      <w:bCs/>
      <w:smallCaps/>
      <w:color w:val="0F4761" w:themeColor="accent1" w:themeShade="BF"/>
      <w:spacing w:val="5"/>
    </w:rPr>
  </w:style>
  <w:style w:type="paragraph" w:styleId="NoSpacing">
    <w:name w:val="No Spacing"/>
    <w:uiPriority w:val="1"/>
    <w:qFormat/>
    <w:rsid w:val="00653AF1"/>
    <w:pPr>
      <w:spacing w:after="0" w:line="240" w:lineRule="auto"/>
    </w:pPr>
  </w:style>
  <w:style w:type="paragraph" w:styleId="Header">
    <w:name w:val="header"/>
    <w:basedOn w:val="Normal"/>
    <w:link w:val="HeaderChar"/>
    <w:uiPriority w:val="99"/>
    <w:unhideWhenUsed/>
    <w:rsid w:val="004E0F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0F58"/>
  </w:style>
  <w:style w:type="paragraph" w:styleId="Footer">
    <w:name w:val="footer"/>
    <w:basedOn w:val="Normal"/>
    <w:link w:val="FooterChar"/>
    <w:uiPriority w:val="99"/>
    <w:unhideWhenUsed/>
    <w:rsid w:val="004E0F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0F58"/>
  </w:style>
  <w:style w:type="paragraph" w:styleId="Revision">
    <w:name w:val="Revision"/>
    <w:hidden/>
    <w:uiPriority w:val="99"/>
    <w:semiHidden/>
    <w:rsid w:val="00A457C7"/>
    <w:pPr>
      <w:spacing w:after="0" w:line="240" w:lineRule="auto"/>
    </w:pPr>
  </w:style>
  <w:style w:type="paragraph" w:customStyle="1" w:styleId="Bullet">
    <w:name w:val="Bullet"/>
    <w:basedOn w:val="ListParagraph"/>
    <w:qFormat/>
    <w:rsid w:val="004276F5"/>
    <w:pPr>
      <w:numPr>
        <w:numId w:val="11"/>
      </w:numPr>
      <w:spacing w:after="0" w:line="259" w:lineRule="auto"/>
    </w:pPr>
    <w:rPr>
      <w:rFonts w:ascii="Aptos" w:hAnsi="Aptos"/>
      <w:kern w:val="0"/>
      <w:sz w:val="20"/>
      <w:szCs w:val="20"/>
      <w14:ligatures w14:val="none"/>
    </w:rPr>
  </w:style>
  <w:style w:type="paragraph" w:customStyle="1" w:styleId="Bullet2">
    <w:name w:val="Bullet 2"/>
    <w:basedOn w:val="Bullet"/>
    <w:qFormat/>
    <w:rsid w:val="004276F5"/>
    <w:pPr>
      <w:numPr>
        <w:ilvl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87C66-89DE-4894-9667-CA84D0C4B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821</Words>
  <Characters>4686</Characters>
  <Application>Microsoft Office Word</Application>
  <DocSecurity>0</DocSecurity>
  <Lines>39</Lines>
  <Paragraphs>10</Paragraphs>
  <ScaleCrop>false</ScaleCrop>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Williams</dc:creator>
  <cp:keywords/>
  <dc:description/>
  <cp:lastModifiedBy>Dana Williams</cp:lastModifiedBy>
  <cp:revision>2</cp:revision>
  <dcterms:created xsi:type="dcterms:W3CDTF">2026-10-19T04:54:00Z</dcterms:created>
  <dcterms:modified xsi:type="dcterms:W3CDTF">2026-10-19T04:54:00Z</dcterms:modified>
</cp:coreProperties>
</file>