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79F2ADDC" w:rsidR="00DF6A22" w:rsidRPr="00D467D6" w:rsidRDefault="7C4067A2" w:rsidP="42C78195">
      <w:pPr>
        <w:tabs>
          <w:tab w:val="left" w:pos="2694"/>
        </w:tabs>
        <w:rPr>
          <w:b/>
          <w:bCs/>
        </w:rPr>
      </w:pPr>
      <w:r w:rsidRPr="42C78195">
        <w:rPr>
          <w:b/>
          <w:bCs/>
        </w:rPr>
        <w:t>Position title:</w:t>
      </w:r>
      <w:r>
        <w:t xml:space="preserve"> </w:t>
      </w:r>
      <w:r>
        <w:tab/>
      </w:r>
      <w:r w:rsidR="639697E8" w:rsidRPr="42C78195">
        <w:rPr>
          <w:b/>
          <w:bCs/>
        </w:rPr>
        <w:t xml:space="preserve">Executive Assistant </w:t>
      </w:r>
      <w:r w:rsidR="0005275C">
        <w:rPr>
          <w:b/>
          <w:bCs/>
        </w:rPr>
        <w:t>to Directors</w:t>
      </w:r>
    </w:p>
    <w:p w14:paraId="69AECC3D" w14:textId="6674C6C9" w:rsidR="00DF6A22" w:rsidRPr="00D467D6" w:rsidRDefault="00DF6A22" w:rsidP="00DF6A22">
      <w:pPr>
        <w:tabs>
          <w:tab w:val="left" w:pos="2694"/>
        </w:tabs>
      </w:pPr>
      <w:r w:rsidRPr="42C78195">
        <w:rPr>
          <w:b/>
          <w:bCs/>
        </w:rPr>
        <w:t>Reports to:</w:t>
      </w:r>
      <w:r>
        <w:t xml:space="preserve"> </w:t>
      </w:r>
      <w:r>
        <w:tab/>
      </w:r>
      <w:r w:rsidR="008D0971" w:rsidRPr="42C78195">
        <w:rPr>
          <w:b/>
          <w:bCs/>
        </w:rPr>
        <w:t>Director</w:t>
      </w:r>
      <w:r w:rsidR="0032161A" w:rsidRPr="42C78195">
        <w:rPr>
          <w:b/>
          <w:bCs/>
        </w:rPr>
        <w:t>s</w:t>
      </w:r>
      <w:r w:rsidR="3E78815E" w:rsidRPr="42C78195">
        <w:rPr>
          <w:b/>
          <w:bCs/>
        </w:rPr>
        <w:t xml:space="preserve"> of Criminal Law</w:t>
      </w:r>
    </w:p>
    <w:p w14:paraId="71DE2636" w14:textId="2686F460" w:rsidR="00DF6A22" w:rsidRPr="00D467D6" w:rsidRDefault="00DF6A22" w:rsidP="00DF6A22">
      <w:pPr>
        <w:tabs>
          <w:tab w:val="left" w:pos="2694"/>
        </w:tabs>
      </w:pPr>
      <w:r w:rsidRPr="00D467D6">
        <w:rPr>
          <w:b/>
        </w:rPr>
        <w:t>Program area:</w:t>
      </w:r>
      <w:r w:rsidRPr="00D467D6">
        <w:t xml:space="preserve"> </w:t>
      </w:r>
      <w:r w:rsidR="0032161A">
        <w:tab/>
      </w:r>
      <w:r w:rsidR="0032161A">
        <w:rPr>
          <w:b/>
        </w:rPr>
        <w:t>Criminal Law Services</w:t>
      </w:r>
    </w:p>
    <w:p w14:paraId="0450D2A7" w14:textId="01345DE2" w:rsidR="005C67F3" w:rsidRDefault="00DF6A22" w:rsidP="42C78195">
      <w:pPr>
        <w:tabs>
          <w:tab w:val="left" w:pos="2694"/>
        </w:tabs>
        <w:rPr>
          <w:rFonts w:eastAsia="Arial" w:cs="Arial"/>
          <w:color w:val="0000FF"/>
          <w:szCs w:val="22"/>
        </w:rPr>
      </w:pPr>
      <w:r w:rsidRPr="6FA8A7F5">
        <w:rPr>
          <w:b/>
          <w:bCs/>
        </w:rPr>
        <w:t>Location:</w:t>
      </w:r>
      <w:r w:rsidRPr="00D467D6">
        <w:t xml:space="preserve"> </w:t>
      </w:r>
      <w:r w:rsidRPr="00D467D6">
        <w:tab/>
      </w:r>
      <w:r w:rsidR="05A5AA13" w:rsidRPr="42C78195">
        <w:rPr>
          <w:rFonts w:eastAsia="Arial" w:cs="Arial"/>
          <w:szCs w:val="22"/>
        </w:rPr>
        <w:t>Melbourne CBD, on Wurundjeri</w:t>
      </w:r>
      <w:r w:rsidR="6E5E6700" w:rsidRPr="42C78195">
        <w:rPr>
          <w:rFonts w:eastAsia="Arial" w:cs="Arial"/>
          <w:szCs w:val="22"/>
        </w:rPr>
        <w:t xml:space="preserve"> Country</w:t>
      </w:r>
    </w:p>
    <w:p w14:paraId="533E6320" w14:textId="4E315144" w:rsidR="00DF6A22" w:rsidRPr="00D467D6" w:rsidRDefault="00DF6A22" w:rsidP="42C78195">
      <w:pPr>
        <w:tabs>
          <w:tab w:val="left" w:pos="2694"/>
        </w:tabs>
      </w:pPr>
      <w:r w:rsidRPr="42C78195">
        <w:rPr>
          <w:b/>
          <w:bCs/>
        </w:rPr>
        <w:t>Classification:</w:t>
      </w:r>
      <w:r>
        <w:t xml:space="preserve"> </w:t>
      </w:r>
      <w:r>
        <w:tab/>
      </w:r>
      <w:r w:rsidR="5B246B13" w:rsidRPr="42C78195">
        <w:rPr>
          <w:rFonts w:eastAsia="Arial" w:cs="Arial"/>
          <w:szCs w:val="22"/>
        </w:rPr>
        <w:t>WVR 3.2 – 32AO5C</w:t>
      </w:r>
    </w:p>
    <w:p w14:paraId="59CFF39B" w14:textId="77777777" w:rsidR="005D4D08" w:rsidRPr="00D467D6" w:rsidRDefault="006C3746"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3C6B2FE0" w14:textId="219EBF69" w:rsidR="2C6DA20F" w:rsidRDefault="2C6DA20F" w:rsidP="070EAECA">
      <w:pPr>
        <w:tabs>
          <w:tab w:val="left" w:pos="540"/>
          <w:tab w:val="right" w:pos="2304"/>
          <w:tab w:val="left" w:pos="2880"/>
        </w:tabs>
        <w:spacing w:after="0"/>
        <w:jc w:val="both"/>
        <w:rPr>
          <w:rFonts w:eastAsia="Arial" w:cs="Arial"/>
        </w:rPr>
      </w:pPr>
      <w:r w:rsidRPr="070EAECA">
        <w:rPr>
          <w:rFonts w:eastAsia="Arial" w:cs="Arial"/>
        </w:rPr>
        <w:t xml:space="preserve">The purpose of this position is to provide high level executive support </w:t>
      </w:r>
      <w:r w:rsidR="1FA9A9DF" w:rsidRPr="070EAECA">
        <w:rPr>
          <w:rFonts w:eastAsia="Arial" w:cs="Arial"/>
        </w:rPr>
        <w:t xml:space="preserve">and co-ordination </w:t>
      </w:r>
      <w:r w:rsidRPr="070EAECA">
        <w:rPr>
          <w:rFonts w:eastAsia="Arial" w:cs="Arial"/>
        </w:rPr>
        <w:t xml:space="preserve">to the Director of </w:t>
      </w:r>
      <w:r w:rsidR="252D12E7" w:rsidRPr="070EAECA">
        <w:rPr>
          <w:rFonts w:eastAsia="Arial" w:cs="Arial"/>
        </w:rPr>
        <w:t>C</w:t>
      </w:r>
      <w:r w:rsidRPr="070EAECA">
        <w:rPr>
          <w:rFonts w:eastAsia="Arial" w:cs="Arial"/>
        </w:rPr>
        <w:t>riminal Law (Summary Crime and Therapeutic Justice)</w:t>
      </w:r>
      <w:r w:rsidR="7FD205DA" w:rsidRPr="070EAECA">
        <w:rPr>
          <w:rFonts w:eastAsia="Arial" w:cs="Arial"/>
        </w:rPr>
        <w:t xml:space="preserve"> (job-share)</w:t>
      </w:r>
      <w:r w:rsidRPr="070EAECA">
        <w:rPr>
          <w:rFonts w:eastAsia="Arial" w:cs="Arial"/>
        </w:rPr>
        <w:t xml:space="preserve"> </w:t>
      </w:r>
      <w:r w:rsidR="09A90AD5" w:rsidRPr="070EAECA">
        <w:rPr>
          <w:rFonts w:eastAsia="Arial" w:cs="Arial"/>
        </w:rPr>
        <w:t xml:space="preserve">and the Director of </w:t>
      </w:r>
      <w:r w:rsidR="252D12E7" w:rsidRPr="070EAECA">
        <w:rPr>
          <w:rFonts w:eastAsia="Arial" w:cs="Arial"/>
        </w:rPr>
        <w:t>Criminal Law (Youth Crime, Indictable Crime and Appeals</w:t>
      </w:r>
      <w:r w:rsidR="4BAE9407" w:rsidRPr="070EAECA">
        <w:rPr>
          <w:rFonts w:eastAsia="Arial" w:cs="Arial"/>
        </w:rPr>
        <w:t xml:space="preserve"> and Strategic Litigation</w:t>
      </w:r>
      <w:r w:rsidR="252D12E7" w:rsidRPr="070EAECA">
        <w:rPr>
          <w:rFonts w:eastAsia="Arial" w:cs="Arial"/>
        </w:rPr>
        <w:t>)</w:t>
      </w:r>
      <w:r w:rsidR="6966BB02" w:rsidRPr="070EAECA">
        <w:rPr>
          <w:rFonts w:eastAsia="Arial" w:cs="Arial"/>
        </w:rPr>
        <w:t xml:space="preserve">. </w:t>
      </w:r>
    </w:p>
    <w:p w14:paraId="6725DF37" w14:textId="68131DC2" w:rsidR="070EAECA" w:rsidRDefault="070EAECA" w:rsidP="070EAECA">
      <w:pPr>
        <w:tabs>
          <w:tab w:val="left" w:pos="540"/>
          <w:tab w:val="right" w:pos="2304"/>
          <w:tab w:val="left" w:pos="2880"/>
        </w:tabs>
        <w:spacing w:after="0"/>
        <w:jc w:val="both"/>
        <w:rPr>
          <w:rFonts w:eastAsia="Arial" w:cs="Arial"/>
        </w:rPr>
      </w:pPr>
    </w:p>
    <w:p w14:paraId="68F307F4" w14:textId="3C5DF4DA" w:rsidR="25D4521F" w:rsidRDefault="25D4521F" w:rsidP="66B8C3AD">
      <w:pPr>
        <w:tabs>
          <w:tab w:val="left" w:pos="540"/>
          <w:tab w:val="right" w:pos="2304"/>
          <w:tab w:val="left" w:pos="2880"/>
        </w:tabs>
        <w:spacing w:after="0"/>
        <w:jc w:val="both"/>
        <w:rPr>
          <w:rFonts w:eastAsia="Arial" w:cs="Arial"/>
        </w:rPr>
      </w:pPr>
      <w:r w:rsidRPr="1AD92820">
        <w:rPr>
          <w:rFonts w:eastAsia="Arial" w:cs="Arial"/>
        </w:rPr>
        <w:t>The role is responsible for managing complex diaries and workflows</w:t>
      </w:r>
      <w:r w:rsidR="001B5AD8" w:rsidRPr="1AD92820">
        <w:rPr>
          <w:rFonts w:eastAsia="Arial" w:cs="Arial"/>
        </w:rPr>
        <w:t xml:space="preserve"> and </w:t>
      </w:r>
      <w:r w:rsidRPr="1AD92820">
        <w:rPr>
          <w:rFonts w:eastAsia="Arial" w:cs="Arial"/>
        </w:rPr>
        <w:t xml:space="preserve">coordinating administrative activities. </w:t>
      </w:r>
      <w:r w:rsidR="79471F62" w:rsidRPr="1AD92820">
        <w:rPr>
          <w:rFonts w:eastAsia="Arial" w:cs="Arial"/>
        </w:rPr>
        <w:t xml:space="preserve">The role will also work closely with the Executive </w:t>
      </w:r>
      <w:r w:rsidR="4F44BC61" w:rsidRPr="1AD92820">
        <w:rPr>
          <w:rFonts w:eastAsia="Arial" w:cs="Arial"/>
        </w:rPr>
        <w:t>Assistant</w:t>
      </w:r>
      <w:r w:rsidR="79471F62" w:rsidRPr="1AD92820">
        <w:rPr>
          <w:rFonts w:eastAsia="Arial" w:cs="Arial"/>
        </w:rPr>
        <w:t xml:space="preserve"> to the Executive Director on relevant </w:t>
      </w:r>
      <w:r w:rsidR="002D207B" w:rsidRPr="1AD92820">
        <w:rPr>
          <w:rFonts w:eastAsia="Arial" w:cs="Arial"/>
        </w:rPr>
        <w:t xml:space="preserve">directorate processes, </w:t>
      </w:r>
      <w:r w:rsidR="79471F62" w:rsidRPr="1AD92820">
        <w:rPr>
          <w:rFonts w:eastAsia="Arial" w:cs="Arial"/>
        </w:rPr>
        <w:t>strategic projects, program initiatives and events across the Criminal Law Program</w:t>
      </w:r>
      <w:r w:rsidR="19FA5437" w:rsidRPr="1AD92820">
        <w:rPr>
          <w:rFonts w:eastAsia="Arial" w:cs="Arial"/>
        </w:rPr>
        <w:t xml:space="preserve"> and is a member of the Executive Support Forum working closely with other executive support officers across VLA. </w:t>
      </w:r>
    </w:p>
    <w:p w14:paraId="11C78566" w14:textId="1162D2B3" w:rsidR="79471F62" w:rsidRDefault="79471F62" w:rsidP="070EAECA">
      <w:pPr>
        <w:tabs>
          <w:tab w:val="left" w:pos="540"/>
          <w:tab w:val="right" w:pos="2304"/>
          <w:tab w:val="left" w:pos="2880"/>
        </w:tabs>
        <w:spacing w:after="0"/>
        <w:jc w:val="both"/>
      </w:pPr>
      <w:r w:rsidRPr="070EAECA">
        <w:rPr>
          <w:rFonts w:eastAsia="Arial" w:cs="Arial"/>
        </w:rPr>
        <w:t xml:space="preserve"> </w:t>
      </w:r>
    </w:p>
    <w:p w14:paraId="07E39082" w14:textId="29570384" w:rsidR="7E452300" w:rsidRDefault="7E452300" w:rsidP="256CAD23">
      <w:pPr>
        <w:tabs>
          <w:tab w:val="left" w:pos="540"/>
          <w:tab w:val="right" w:pos="2304"/>
          <w:tab w:val="left" w:pos="2880"/>
        </w:tabs>
        <w:spacing w:before="240" w:line="360" w:lineRule="auto"/>
        <w:jc w:val="both"/>
      </w:pPr>
      <w:r w:rsidRPr="256CAD23">
        <w:rPr>
          <w:rFonts w:eastAsia="Arial" w:cs="Arial"/>
          <w:b/>
          <w:color w:val="755193"/>
          <w:sz w:val="28"/>
          <w:szCs w:val="28"/>
        </w:rPr>
        <w:t>Essential standards and capabilities</w:t>
      </w:r>
    </w:p>
    <w:p w14:paraId="033FBDEA" w14:textId="21CA2F42" w:rsidR="7E452300" w:rsidRDefault="7E452300" w:rsidP="42C78195">
      <w:pPr>
        <w:jc w:val="both"/>
      </w:pPr>
      <w:r w:rsidRPr="42C78195">
        <w:rPr>
          <w:rFonts w:eastAsia="Arial" w:cs="Arial"/>
          <w:szCs w:val="22"/>
        </w:rPr>
        <w:t>The following standards and capabilities are mandatory and are required to perform the duties and responsibilities of this position.</w:t>
      </w:r>
    </w:p>
    <w:p w14:paraId="19350359" w14:textId="3A76FD81" w:rsidR="7E452300" w:rsidRDefault="7E452300" w:rsidP="42C78195">
      <w:pPr>
        <w:pStyle w:val="ListParagraph"/>
        <w:numPr>
          <w:ilvl w:val="0"/>
          <w:numId w:val="6"/>
        </w:numPr>
        <w:spacing w:after="0"/>
        <w:jc w:val="both"/>
        <w:rPr>
          <w:rFonts w:eastAsia="Arial" w:cs="Arial"/>
          <w:szCs w:val="22"/>
        </w:rPr>
      </w:pPr>
      <w:r w:rsidRPr="42C78195">
        <w:rPr>
          <w:rFonts w:eastAsia="Arial" w:cs="Arial"/>
          <w:szCs w:val="22"/>
        </w:rPr>
        <w:t>You must have the right to work in Australia (i.e., be an Australian or New Zealand citizen, permanent resident, or hold a valid visa).</w:t>
      </w:r>
    </w:p>
    <w:p w14:paraId="27E9FDEC" w14:textId="145B42D5" w:rsidR="7E452300" w:rsidRDefault="7E452300" w:rsidP="42C78195">
      <w:pPr>
        <w:pStyle w:val="ListParagraph"/>
        <w:numPr>
          <w:ilvl w:val="0"/>
          <w:numId w:val="6"/>
        </w:numPr>
        <w:spacing w:after="0"/>
        <w:jc w:val="both"/>
        <w:rPr>
          <w:rFonts w:eastAsia="Arial" w:cs="Arial"/>
          <w:szCs w:val="22"/>
        </w:rPr>
      </w:pPr>
      <w:r w:rsidRPr="42C78195">
        <w:rPr>
          <w:rFonts w:eastAsia="Arial" w:cs="Arial"/>
          <w:szCs w:val="22"/>
        </w:rPr>
        <w:t xml:space="preserve">VLA follows a hybrid work structure where employees work from the office or remotely as required to perform the duties specific to each role. All VLA employees are subject to minimum levels of in-office attendance, as determined by operational needs. Hybrid work arrangements may be reduced or not available for this role due to the nature and responsibilities of the role. </w:t>
      </w:r>
    </w:p>
    <w:p w14:paraId="77C22A07" w14:textId="56878598" w:rsidR="7E452300" w:rsidRDefault="7E452300" w:rsidP="42C78195">
      <w:pPr>
        <w:pStyle w:val="ListParagraph"/>
        <w:numPr>
          <w:ilvl w:val="0"/>
          <w:numId w:val="5"/>
        </w:numPr>
        <w:spacing w:after="0"/>
        <w:ind w:left="709"/>
        <w:jc w:val="both"/>
        <w:rPr>
          <w:rFonts w:eastAsia="Arial" w:cs="Arial"/>
          <w:szCs w:val="22"/>
        </w:rPr>
      </w:pPr>
      <w:r w:rsidRPr="42C78195">
        <w:rPr>
          <w:rFonts w:eastAsia="Arial" w:cs="Arial"/>
          <w:szCs w:val="22"/>
        </w:rPr>
        <w:t>Ability to independently travel to various office locations, meeting venues, outreach services, courts and tribunals to deliver quality services to our clients, for meetings and/or professional development, as required.</w:t>
      </w:r>
    </w:p>
    <w:p w14:paraId="316C3A88" w14:textId="156EC0EC" w:rsidR="7E452300" w:rsidRDefault="7E452300" w:rsidP="42C78195">
      <w:pPr>
        <w:pStyle w:val="ListParagraph"/>
        <w:numPr>
          <w:ilvl w:val="0"/>
          <w:numId w:val="6"/>
        </w:numPr>
        <w:spacing w:after="0"/>
        <w:jc w:val="both"/>
        <w:rPr>
          <w:rFonts w:eastAsia="Arial" w:cs="Arial"/>
          <w:szCs w:val="22"/>
        </w:rPr>
      </w:pPr>
      <w:r w:rsidRPr="42C78195">
        <w:rPr>
          <w:rFonts w:eastAsia="Arial" w:cs="Arial"/>
          <w:szCs w:val="22"/>
        </w:rPr>
        <w:t xml:space="preserve">All appointments are subject to reference checks and pre-employment misconduct screening. </w:t>
      </w:r>
    </w:p>
    <w:p w14:paraId="03263570" w14:textId="77A34D4D" w:rsidR="7E452300" w:rsidRDefault="7E452300" w:rsidP="42C78195">
      <w:pPr>
        <w:pStyle w:val="ListParagraph"/>
        <w:numPr>
          <w:ilvl w:val="1"/>
          <w:numId w:val="6"/>
        </w:numPr>
        <w:spacing w:after="0"/>
        <w:jc w:val="both"/>
        <w:rPr>
          <w:rFonts w:eastAsia="Arial" w:cs="Arial"/>
          <w:szCs w:val="22"/>
        </w:rPr>
      </w:pPr>
      <w:r w:rsidRPr="42C78195">
        <w:rPr>
          <w:rFonts w:eastAsia="Arial" w:cs="Arial"/>
          <w:szCs w:val="22"/>
        </w:rPr>
        <w:t>You may be required to undertake a police check during pre-employment screening or at any point during employment with VLA.</w:t>
      </w:r>
    </w:p>
    <w:p w14:paraId="22691D10" w14:textId="77280CB0" w:rsidR="7E452300" w:rsidRDefault="7E452300" w:rsidP="42C78195">
      <w:pPr>
        <w:pStyle w:val="Heading3"/>
        <w:jc w:val="both"/>
      </w:pPr>
      <w:r w:rsidRPr="42C78195">
        <w:rPr>
          <w:rFonts w:eastAsia="Arial"/>
        </w:rPr>
        <w:lastRenderedPageBreak/>
        <w:t>Occupational health and safety responsibilities at Victoria Legal Aid:</w:t>
      </w:r>
    </w:p>
    <w:p w14:paraId="178777CC" w14:textId="764B9ACA" w:rsidR="7E452300" w:rsidRDefault="7E452300" w:rsidP="42C78195">
      <w:pPr>
        <w:spacing w:after="0"/>
        <w:jc w:val="both"/>
        <w:rPr>
          <w:rFonts w:eastAsia="Arial" w:cs="Arial"/>
          <w:szCs w:val="22"/>
        </w:rPr>
      </w:pPr>
      <w:r w:rsidRPr="42C78195">
        <w:rPr>
          <w:rFonts w:eastAsia="Arial" w:cs="Arial"/>
          <w:szCs w:val="22"/>
        </w:rPr>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76B899AE" w14:textId="0A10AE97" w:rsidR="005529A4" w:rsidRPr="00D467D6" w:rsidRDefault="005529A4" w:rsidP="005529A4">
      <w:pPr>
        <w:pStyle w:val="Heading2"/>
        <w:spacing w:before="360"/>
      </w:pPr>
      <w:r>
        <w:t>Responsibilities</w:t>
      </w:r>
    </w:p>
    <w:p w14:paraId="5A298DFC" w14:textId="71BBBA23" w:rsidR="2CCB44BB" w:rsidDel="00C4001F" w:rsidRDefault="2A065814" w:rsidP="00E57665">
      <w:pPr>
        <w:pStyle w:val="ListParagraph"/>
        <w:numPr>
          <w:ilvl w:val="0"/>
          <w:numId w:val="7"/>
        </w:numPr>
        <w:tabs>
          <w:tab w:val="num" w:pos="1800"/>
          <w:tab w:val="right" w:pos="2304"/>
          <w:tab w:val="left" w:pos="2880"/>
        </w:tabs>
        <w:spacing w:before="120" w:after="0" w:line="300" w:lineRule="exact"/>
        <w:ind w:left="426" w:hanging="426"/>
        <w:rPr>
          <w:rFonts w:eastAsia="Arial" w:cs="Arial"/>
          <w:color w:val="000000" w:themeColor="text1"/>
        </w:rPr>
      </w:pPr>
      <w:r w:rsidRPr="48A9BE6A" w:rsidDel="00C4001F">
        <w:rPr>
          <w:rFonts w:eastAsia="Arial" w:cs="Arial"/>
          <w:color w:val="000000" w:themeColor="text1"/>
        </w:rPr>
        <w:t xml:space="preserve">Provide high quality and professional executive support to the </w:t>
      </w:r>
      <w:r w:rsidR="7883FD27" w:rsidRPr="48A9BE6A" w:rsidDel="00C4001F">
        <w:rPr>
          <w:rFonts w:eastAsia="Arial" w:cs="Arial"/>
          <w:color w:val="000000" w:themeColor="text1"/>
        </w:rPr>
        <w:t xml:space="preserve">Directors of Criminal Law </w:t>
      </w:r>
      <w:r w:rsidRPr="48A9BE6A" w:rsidDel="00C4001F">
        <w:rPr>
          <w:rFonts w:eastAsia="Arial" w:cs="Arial"/>
          <w:color w:val="000000" w:themeColor="text1"/>
        </w:rPr>
        <w:t>including:</w:t>
      </w:r>
    </w:p>
    <w:p w14:paraId="4A037D30" w14:textId="1AFF71F7" w:rsidR="2CCB44BB" w:rsidDel="007169AF" w:rsidRDefault="2247C643" w:rsidP="00E57665">
      <w:pPr>
        <w:pStyle w:val="ListParagraph"/>
        <w:numPr>
          <w:ilvl w:val="0"/>
          <w:numId w:val="15"/>
        </w:numPr>
        <w:spacing w:before="240" w:after="240"/>
        <w:ind w:left="567" w:hanging="283"/>
        <w:rPr>
          <w:rFonts w:eastAsia="Arial" w:cs="Arial"/>
          <w:color w:val="000000" w:themeColor="text1"/>
        </w:rPr>
      </w:pPr>
      <w:r w:rsidRPr="070EAECA">
        <w:rPr>
          <w:rFonts w:eastAsia="Arial" w:cs="Arial"/>
          <w:color w:val="000000" w:themeColor="text1"/>
          <w:szCs w:val="22"/>
        </w:rPr>
        <w:t>Anticipates relevant operational issues</w:t>
      </w:r>
      <w:r w:rsidR="4F05169A" w:rsidRPr="070EAECA">
        <w:rPr>
          <w:rFonts w:eastAsia="Arial" w:cs="Arial"/>
          <w:color w:val="000000" w:themeColor="text1"/>
          <w:szCs w:val="22"/>
        </w:rPr>
        <w:t xml:space="preserve">, filters and </w:t>
      </w:r>
      <w:r w:rsidR="3822E03D" w:rsidRPr="070EAECA">
        <w:rPr>
          <w:rFonts w:eastAsia="Arial" w:cs="Arial"/>
          <w:color w:val="000000" w:themeColor="text1"/>
          <w:szCs w:val="22"/>
        </w:rPr>
        <w:t>a</w:t>
      </w:r>
      <w:r w:rsidR="3822E03D" w:rsidRPr="070EAECA">
        <w:rPr>
          <w:rFonts w:eastAsia="Arial" w:cs="Arial"/>
          <w:color w:val="000000" w:themeColor="text1"/>
        </w:rPr>
        <w:t>ssesses priorities in relation to the relevance and urgency of matters.</w:t>
      </w:r>
    </w:p>
    <w:p w14:paraId="2CA05DD3" w14:textId="7B73AC17" w:rsidR="2CCB44BB" w:rsidDel="007169AF" w:rsidRDefault="7A75980A" w:rsidP="00E57665">
      <w:pPr>
        <w:pStyle w:val="ListParagraph"/>
        <w:numPr>
          <w:ilvl w:val="0"/>
          <w:numId w:val="15"/>
        </w:numPr>
        <w:spacing w:before="240" w:after="240"/>
        <w:ind w:left="567" w:hanging="283"/>
        <w:rPr>
          <w:rFonts w:eastAsia="Arial" w:cs="Arial"/>
          <w:color w:val="000000" w:themeColor="text1"/>
        </w:rPr>
      </w:pPr>
      <w:r w:rsidRPr="070EAECA">
        <w:rPr>
          <w:rFonts w:eastAsia="Arial" w:cs="Arial"/>
          <w:color w:val="000000" w:themeColor="text1"/>
        </w:rPr>
        <w:t>Proactively m</w:t>
      </w:r>
      <w:r w:rsidR="67FB53DF" w:rsidRPr="070EAECA">
        <w:rPr>
          <w:rFonts w:eastAsia="Arial" w:cs="Arial"/>
          <w:color w:val="000000" w:themeColor="text1"/>
        </w:rPr>
        <w:t xml:space="preserve">anages </w:t>
      </w:r>
      <w:r w:rsidR="130D5DC6" w:rsidRPr="070EAECA">
        <w:rPr>
          <w:rFonts w:eastAsia="Arial" w:cs="Arial"/>
          <w:color w:val="000000" w:themeColor="text1"/>
        </w:rPr>
        <w:t xml:space="preserve">complex </w:t>
      </w:r>
      <w:r w:rsidR="67FB53DF" w:rsidRPr="070EAECA">
        <w:rPr>
          <w:rFonts w:eastAsia="Arial" w:cs="Arial"/>
          <w:color w:val="000000" w:themeColor="text1"/>
        </w:rPr>
        <w:t>e</w:t>
      </w:r>
      <w:r w:rsidR="40F9FE71" w:rsidRPr="070EAECA">
        <w:rPr>
          <w:rFonts w:eastAsia="Arial" w:cs="Arial"/>
          <w:color w:val="000000" w:themeColor="text1"/>
        </w:rPr>
        <w:t>mail and diar</w:t>
      </w:r>
      <w:r w:rsidR="3E7189D7" w:rsidRPr="070EAECA">
        <w:rPr>
          <w:rFonts w:eastAsia="Arial" w:cs="Arial"/>
          <w:color w:val="000000" w:themeColor="text1"/>
        </w:rPr>
        <w:t xml:space="preserve">ies </w:t>
      </w:r>
    </w:p>
    <w:p w14:paraId="24A2FAB8" w14:textId="7F920122" w:rsidR="2CCB44BB" w:rsidRDefault="47B4DF27" w:rsidP="00E57665">
      <w:pPr>
        <w:pStyle w:val="ListParagraph"/>
        <w:numPr>
          <w:ilvl w:val="0"/>
          <w:numId w:val="15"/>
        </w:numPr>
        <w:spacing w:before="240" w:after="240"/>
        <w:ind w:left="567" w:hanging="283"/>
        <w:rPr>
          <w:rFonts w:eastAsia="Arial" w:cs="Arial"/>
          <w:color w:val="000000" w:themeColor="text1"/>
        </w:rPr>
      </w:pPr>
      <w:r w:rsidRPr="070EAECA">
        <w:rPr>
          <w:rFonts w:eastAsia="Arial" w:cs="Arial"/>
          <w:color w:val="000000" w:themeColor="text1"/>
        </w:rPr>
        <w:t>Fosters and maintains trusted relationships with senior management, other Executive Assistants, staff and external agencies whilst maintaining the confidentiality of information.</w:t>
      </w:r>
    </w:p>
    <w:p w14:paraId="072FC18F" w14:textId="153453AD" w:rsidR="2CCB44BB" w:rsidRDefault="2A065814" w:rsidP="00E57665">
      <w:pPr>
        <w:pStyle w:val="ListParagraph"/>
        <w:numPr>
          <w:ilvl w:val="0"/>
          <w:numId w:val="15"/>
        </w:numPr>
        <w:spacing w:before="240" w:after="240"/>
        <w:ind w:left="567" w:hanging="283"/>
        <w:rPr>
          <w:rFonts w:eastAsia="Arial" w:cs="Arial"/>
          <w:color w:val="000000" w:themeColor="text1"/>
        </w:rPr>
      </w:pPr>
      <w:r w:rsidRPr="48A9BE6A">
        <w:rPr>
          <w:rFonts w:eastAsia="Arial" w:cs="Arial"/>
          <w:color w:val="000000" w:themeColor="text1"/>
        </w:rPr>
        <w:t>Coordinat</w:t>
      </w:r>
      <w:r w:rsidR="25220D82" w:rsidRPr="48A9BE6A">
        <w:rPr>
          <w:rFonts w:eastAsia="Arial" w:cs="Arial"/>
          <w:color w:val="000000" w:themeColor="text1"/>
        </w:rPr>
        <w:t>es</w:t>
      </w:r>
      <w:r w:rsidRPr="48A9BE6A">
        <w:rPr>
          <w:rFonts w:eastAsia="Arial" w:cs="Arial"/>
          <w:color w:val="000000" w:themeColor="text1"/>
        </w:rPr>
        <w:t xml:space="preserve"> and schedul</w:t>
      </w:r>
      <w:r w:rsidR="6AC30C88" w:rsidRPr="48A9BE6A">
        <w:rPr>
          <w:rFonts w:eastAsia="Arial" w:cs="Arial"/>
          <w:color w:val="000000" w:themeColor="text1"/>
        </w:rPr>
        <w:t>es</w:t>
      </w:r>
      <w:r w:rsidRPr="48A9BE6A">
        <w:rPr>
          <w:rFonts w:eastAsia="Arial" w:cs="Arial"/>
          <w:color w:val="000000" w:themeColor="text1"/>
        </w:rPr>
        <w:t xml:space="preserve"> meetings, travel and accommodation arrangements</w:t>
      </w:r>
      <w:r w:rsidRPr="48A9BE6A" w:rsidDel="00C4001F">
        <w:rPr>
          <w:rFonts w:eastAsia="Arial" w:cs="Arial"/>
          <w:color w:val="000000" w:themeColor="text1"/>
        </w:rPr>
        <w:t>.</w:t>
      </w:r>
    </w:p>
    <w:p w14:paraId="5BCDAF57" w14:textId="49AFA138" w:rsidR="0022274C" w:rsidRDefault="2A065814" w:rsidP="00E57665">
      <w:pPr>
        <w:pStyle w:val="ListParagraph"/>
        <w:numPr>
          <w:ilvl w:val="0"/>
          <w:numId w:val="15"/>
        </w:numPr>
        <w:spacing w:before="240" w:after="240"/>
        <w:ind w:left="567" w:hanging="283"/>
        <w:rPr>
          <w:rFonts w:eastAsia="Arial" w:cs="Arial"/>
          <w:color w:val="000000" w:themeColor="text1"/>
        </w:rPr>
      </w:pPr>
      <w:r w:rsidRPr="48A9BE6A">
        <w:rPr>
          <w:rFonts w:eastAsia="Arial" w:cs="Arial"/>
          <w:color w:val="000000" w:themeColor="text1"/>
        </w:rPr>
        <w:t>Prepar</w:t>
      </w:r>
      <w:r w:rsidR="12072B4D" w:rsidRPr="48A9BE6A">
        <w:rPr>
          <w:rFonts w:eastAsia="Arial" w:cs="Arial"/>
          <w:color w:val="000000" w:themeColor="text1"/>
        </w:rPr>
        <w:t>es</w:t>
      </w:r>
      <w:r w:rsidRPr="48A9BE6A">
        <w:rPr>
          <w:rFonts w:eastAsia="Arial" w:cs="Arial"/>
          <w:color w:val="000000" w:themeColor="text1"/>
        </w:rPr>
        <w:t xml:space="preserve"> written correspondence.</w:t>
      </w:r>
    </w:p>
    <w:p w14:paraId="6B13B0F1" w14:textId="324BD0BF" w:rsidR="2CCB44BB" w:rsidRDefault="2A065814" w:rsidP="00E57665">
      <w:pPr>
        <w:pStyle w:val="ListParagraph"/>
        <w:numPr>
          <w:ilvl w:val="0"/>
          <w:numId w:val="15"/>
        </w:numPr>
        <w:spacing w:before="240" w:after="240"/>
        <w:ind w:left="567" w:hanging="283"/>
        <w:rPr>
          <w:rFonts w:eastAsia="Arial" w:cs="Arial"/>
          <w:color w:val="000000" w:themeColor="text1"/>
        </w:rPr>
      </w:pPr>
      <w:r w:rsidRPr="48A9BE6A">
        <w:rPr>
          <w:rFonts w:eastAsia="Arial" w:cs="Arial"/>
          <w:color w:val="000000" w:themeColor="text1"/>
        </w:rPr>
        <w:t>Facilitat</w:t>
      </w:r>
      <w:r w:rsidR="126FFF0B" w:rsidRPr="48A9BE6A">
        <w:rPr>
          <w:rFonts w:eastAsia="Arial" w:cs="Arial"/>
          <w:color w:val="000000" w:themeColor="text1"/>
        </w:rPr>
        <w:t>es</w:t>
      </w:r>
      <w:r w:rsidRPr="48A9BE6A">
        <w:rPr>
          <w:rFonts w:eastAsia="Arial" w:cs="Arial"/>
          <w:color w:val="000000" w:themeColor="text1"/>
        </w:rPr>
        <w:t xml:space="preserve"> recruitment being undertaken </w:t>
      </w:r>
      <w:r w:rsidR="0087281F">
        <w:rPr>
          <w:rFonts w:eastAsia="Arial" w:cs="Arial"/>
          <w:color w:val="000000" w:themeColor="text1"/>
        </w:rPr>
        <w:t xml:space="preserve">by the </w:t>
      </w:r>
      <w:r w:rsidRPr="48A9BE6A" w:rsidDel="0087281F">
        <w:rPr>
          <w:rFonts w:eastAsia="Arial" w:cs="Arial"/>
          <w:color w:val="000000" w:themeColor="text1"/>
        </w:rPr>
        <w:t xml:space="preserve">senior leaders within </w:t>
      </w:r>
      <w:r w:rsidR="14E64451" w:rsidRPr="48A9BE6A" w:rsidDel="0087281F">
        <w:rPr>
          <w:rFonts w:eastAsia="Arial" w:cs="Arial"/>
          <w:color w:val="000000" w:themeColor="text1"/>
        </w:rPr>
        <w:t>the Criminal Law Directorate</w:t>
      </w:r>
      <w:r w:rsidRPr="48A9BE6A" w:rsidDel="0087281F">
        <w:rPr>
          <w:rFonts w:eastAsia="Arial" w:cs="Arial"/>
          <w:color w:val="000000" w:themeColor="text1"/>
        </w:rPr>
        <w:t xml:space="preserve"> including </w:t>
      </w:r>
      <w:r w:rsidRPr="48A9BE6A">
        <w:rPr>
          <w:rFonts w:eastAsia="Arial" w:cs="Arial"/>
          <w:color w:val="000000" w:themeColor="text1"/>
        </w:rPr>
        <w:t>paperwork, scheduling interviews</w:t>
      </w:r>
      <w:r w:rsidRPr="48A9BE6A" w:rsidDel="00AA768D">
        <w:rPr>
          <w:rFonts w:eastAsia="Arial" w:cs="Arial"/>
          <w:color w:val="000000" w:themeColor="text1"/>
        </w:rPr>
        <w:t xml:space="preserve">, </w:t>
      </w:r>
      <w:r w:rsidRPr="48A9BE6A">
        <w:rPr>
          <w:rFonts w:eastAsia="Arial" w:cs="Arial"/>
          <w:color w:val="000000" w:themeColor="text1"/>
        </w:rPr>
        <w:t>onboarding and induction</w:t>
      </w:r>
      <w:r w:rsidR="40F9FE71" w:rsidRPr="2987AF3E">
        <w:rPr>
          <w:rFonts w:eastAsia="Arial" w:cs="Arial"/>
          <w:color w:val="000000" w:themeColor="text1"/>
        </w:rPr>
        <w:t>.</w:t>
      </w:r>
      <w:r w:rsidR="2CCB44BB">
        <w:br/>
      </w:r>
    </w:p>
    <w:p w14:paraId="2D4125F9" w14:textId="7A46A9B4" w:rsidR="7048412C" w:rsidDel="00316152" w:rsidRDefault="7048412C" w:rsidP="66B8C3AD">
      <w:pPr>
        <w:pStyle w:val="ListParagraph"/>
        <w:numPr>
          <w:ilvl w:val="0"/>
          <w:numId w:val="7"/>
        </w:numPr>
        <w:spacing w:before="240" w:after="240"/>
        <w:ind w:left="360"/>
        <w:rPr>
          <w:rFonts w:eastAsia="Arial" w:cs="Arial"/>
          <w:color w:val="000000" w:themeColor="text1"/>
        </w:rPr>
      </w:pPr>
      <w:r w:rsidRPr="1AD92820">
        <w:rPr>
          <w:rFonts w:eastAsia="Arial" w:cs="Arial"/>
          <w:color w:val="000000" w:themeColor="text1"/>
        </w:rPr>
        <w:t>Provide administrative support and assistance with</w:t>
      </w:r>
      <w:r w:rsidR="002F2877" w:rsidRPr="1AD92820">
        <w:rPr>
          <w:rFonts w:eastAsia="Arial" w:cs="Arial"/>
          <w:color w:val="000000" w:themeColor="text1"/>
        </w:rPr>
        <w:t xml:space="preserve"> </w:t>
      </w:r>
      <w:r w:rsidR="004233DF" w:rsidRPr="1AD92820">
        <w:rPr>
          <w:rFonts w:eastAsia="Arial" w:cs="Arial"/>
          <w:color w:val="000000" w:themeColor="text1"/>
        </w:rPr>
        <w:t xml:space="preserve">work </w:t>
      </w:r>
      <w:r w:rsidR="002F2877" w:rsidRPr="1AD92820">
        <w:rPr>
          <w:rFonts w:eastAsia="Arial" w:cs="Arial"/>
          <w:color w:val="000000" w:themeColor="text1"/>
        </w:rPr>
        <w:t>processes,</w:t>
      </w:r>
      <w:r w:rsidRPr="1AD92820">
        <w:rPr>
          <w:rFonts w:eastAsia="Arial" w:cs="Arial"/>
          <w:color w:val="000000" w:themeColor="text1"/>
        </w:rPr>
        <w:t xml:space="preserve"> strategic projects and program activities across the Criminal Law Directorate as required, including:</w:t>
      </w:r>
    </w:p>
    <w:p w14:paraId="6684BAD4" w14:textId="3A92AA97" w:rsidR="763E30FD" w:rsidRDefault="763E30FD" w:rsidP="2987AF3E">
      <w:pPr>
        <w:pStyle w:val="ListParagraph"/>
        <w:numPr>
          <w:ilvl w:val="0"/>
          <w:numId w:val="15"/>
        </w:numPr>
        <w:spacing w:before="240" w:after="240"/>
        <w:rPr>
          <w:szCs w:val="22"/>
        </w:rPr>
      </w:pPr>
      <w:r>
        <w:t>Co-ordinates timely and pro-active communication with Directors to ensure the seamless process of approvals</w:t>
      </w:r>
      <w:r w:rsidR="7D7D0EF2">
        <w:t xml:space="preserve"> and </w:t>
      </w:r>
      <w:r>
        <w:t>workflows for direct reports</w:t>
      </w:r>
      <w:r w:rsidR="0FC30DB2">
        <w:t xml:space="preserve">. </w:t>
      </w:r>
    </w:p>
    <w:p w14:paraId="1EA44059" w14:textId="2DE41606" w:rsidR="2806A980" w:rsidRDefault="2806A980" w:rsidP="66B8C3AD">
      <w:pPr>
        <w:pStyle w:val="ListParagraph"/>
        <w:numPr>
          <w:ilvl w:val="0"/>
          <w:numId w:val="15"/>
        </w:numPr>
        <w:spacing w:before="240" w:after="240"/>
        <w:ind w:left="795" w:hanging="283"/>
        <w:rPr>
          <w:rFonts w:eastAsia="Arial" w:cs="Arial"/>
          <w:color w:val="000000" w:themeColor="text1"/>
        </w:rPr>
      </w:pPr>
      <w:r w:rsidRPr="66B8C3AD">
        <w:rPr>
          <w:rFonts w:eastAsia="Arial" w:cs="Arial"/>
          <w:color w:val="000000" w:themeColor="text1"/>
        </w:rPr>
        <w:t>Coordinates and schedules directorate meetings and production of meeting agendas and minutes.</w:t>
      </w:r>
    </w:p>
    <w:p w14:paraId="7272AD5C" w14:textId="38D86DEE" w:rsidR="79C7E512" w:rsidRDefault="79C7E512" w:rsidP="66B8C3AD">
      <w:pPr>
        <w:pStyle w:val="ListParagraph"/>
        <w:numPr>
          <w:ilvl w:val="0"/>
          <w:numId w:val="15"/>
        </w:numPr>
        <w:spacing w:before="240" w:after="240"/>
        <w:ind w:left="709" w:hanging="283"/>
        <w:rPr>
          <w:rFonts w:eastAsia="Arial" w:cs="Arial"/>
          <w:color w:val="000000" w:themeColor="text1"/>
        </w:rPr>
      </w:pPr>
      <w:r w:rsidRPr="66B8C3AD">
        <w:rPr>
          <w:rFonts w:eastAsia="Arial" w:cs="Arial"/>
          <w:color w:val="000000" w:themeColor="text1"/>
        </w:rPr>
        <w:t>Coordinates</w:t>
      </w:r>
      <w:r w:rsidR="3FE2D8C2" w:rsidRPr="66B8C3AD">
        <w:rPr>
          <w:rFonts w:eastAsia="Arial" w:cs="Arial"/>
          <w:color w:val="000000" w:themeColor="text1"/>
        </w:rPr>
        <w:t xml:space="preserve"> internal and external events including liaising with speakers and presenters, coordinating</w:t>
      </w:r>
      <w:r w:rsidR="00AF86F8" w:rsidRPr="66B8C3AD">
        <w:rPr>
          <w:rFonts w:eastAsia="Arial" w:cs="Arial"/>
          <w:color w:val="000000" w:themeColor="text1"/>
        </w:rPr>
        <w:t xml:space="preserve"> logistics, catering, </w:t>
      </w:r>
      <w:r w:rsidR="3FE2D8C2" w:rsidRPr="66B8C3AD">
        <w:rPr>
          <w:rFonts w:eastAsia="Arial" w:cs="Arial"/>
          <w:color w:val="000000" w:themeColor="text1"/>
        </w:rPr>
        <w:t>travel and accommodation, and managing budgets.</w:t>
      </w:r>
    </w:p>
    <w:p w14:paraId="4A99116F" w14:textId="1F82FE2C" w:rsidR="42C78195" w:rsidRDefault="42C78195" w:rsidP="00E57665">
      <w:pPr>
        <w:pStyle w:val="ListParagraph"/>
        <w:spacing w:before="240" w:after="240"/>
        <w:ind w:left="426" w:hanging="426"/>
        <w:rPr>
          <w:rFonts w:eastAsia="Arial" w:cs="Arial"/>
          <w:color w:val="000000" w:themeColor="text1"/>
        </w:rPr>
      </w:pPr>
    </w:p>
    <w:p w14:paraId="06FABA14" w14:textId="40F5B168" w:rsidR="6D514F41" w:rsidRDefault="39ADA114" w:rsidP="00E57665">
      <w:pPr>
        <w:pStyle w:val="ListParagraph"/>
        <w:numPr>
          <w:ilvl w:val="0"/>
          <w:numId w:val="7"/>
        </w:numPr>
        <w:spacing w:before="240" w:after="240"/>
        <w:ind w:left="426" w:hanging="426"/>
        <w:rPr>
          <w:rFonts w:eastAsia="Arial" w:cs="Arial"/>
          <w:color w:val="000000" w:themeColor="text1"/>
        </w:rPr>
      </w:pPr>
      <w:r w:rsidRPr="66B8C3AD">
        <w:rPr>
          <w:rFonts w:eastAsia="Arial" w:cs="Arial"/>
          <w:color w:val="000000" w:themeColor="text1"/>
        </w:rPr>
        <w:t>Assist</w:t>
      </w:r>
      <w:r w:rsidR="5046A942" w:rsidRPr="66B8C3AD">
        <w:rPr>
          <w:rFonts w:eastAsia="Arial" w:cs="Arial"/>
          <w:color w:val="000000" w:themeColor="text1"/>
        </w:rPr>
        <w:t>s</w:t>
      </w:r>
      <w:r w:rsidRPr="66B8C3AD">
        <w:rPr>
          <w:rFonts w:eastAsia="Arial" w:cs="Arial"/>
          <w:color w:val="000000" w:themeColor="text1"/>
        </w:rPr>
        <w:t xml:space="preserve"> the Directors of Criminal </w:t>
      </w:r>
      <w:r w:rsidR="005F0033" w:rsidRPr="66B8C3AD">
        <w:rPr>
          <w:rFonts w:eastAsia="Arial" w:cs="Arial"/>
          <w:color w:val="000000" w:themeColor="text1"/>
        </w:rPr>
        <w:t>L</w:t>
      </w:r>
      <w:r w:rsidRPr="66B8C3AD">
        <w:rPr>
          <w:rFonts w:eastAsia="Arial" w:cs="Arial"/>
          <w:color w:val="000000" w:themeColor="text1"/>
        </w:rPr>
        <w:t xml:space="preserve">aw to manage the administrative functions </w:t>
      </w:r>
      <w:r w:rsidR="00361508" w:rsidRPr="66B8C3AD">
        <w:rPr>
          <w:rFonts w:eastAsia="Arial" w:cs="Arial"/>
          <w:color w:val="000000" w:themeColor="text1"/>
        </w:rPr>
        <w:t xml:space="preserve">of </w:t>
      </w:r>
      <w:r w:rsidRPr="66B8C3AD">
        <w:rPr>
          <w:rFonts w:eastAsia="Arial" w:cs="Arial"/>
          <w:color w:val="000000" w:themeColor="text1"/>
        </w:rPr>
        <w:t>the Criminal Law Directorate in an effective and efficient manner, including matters related to line management and supervision of program areas, training and professional development, data management, performance management and reporting.</w:t>
      </w:r>
      <w:r>
        <w:br/>
      </w:r>
    </w:p>
    <w:p w14:paraId="40C6A802" w14:textId="45AEB867" w:rsidR="00107B58" w:rsidRDefault="39ADA114" w:rsidP="070EAECA">
      <w:pPr>
        <w:pStyle w:val="ListParagraph"/>
        <w:numPr>
          <w:ilvl w:val="0"/>
          <w:numId w:val="7"/>
        </w:numPr>
        <w:spacing w:before="240" w:after="240"/>
        <w:ind w:left="426" w:hanging="426"/>
        <w:rPr>
          <w:rFonts w:eastAsia="Arial" w:cs="Arial"/>
          <w:color w:val="000000" w:themeColor="text1"/>
        </w:rPr>
      </w:pPr>
      <w:r w:rsidRPr="48A9BE6A" w:rsidDel="00996A3B">
        <w:rPr>
          <w:rFonts w:eastAsia="Arial" w:cs="Arial"/>
          <w:color w:val="000000" w:themeColor="text1"/>
        </w:rPr>
        <w:t>Perform</w:t>
      </w:r>
      <w:r w:rsidR="4974B8F0" w:rsidRPr="48A9BE6A" w:rsidDel="00996A3B">
        <w:rPr>
          <w:rFonts w:eastAsia="Arial" w:cs="Arial"/>
          <w:color w:val="000000" w:themeColor="text1"/>
        </w:rPr>
        <w:t>s</w:t>
      </w:r>
      <w:r w:rsidRPr="48A9BE6A" w:rsidDel="00996A3B">
        <w:rPr>
          <w:rFonts w:eastAsia="Arial" w:cs="Arial"/>
          <w:color w:val="000000" w:themeColor="text1"/>
        </w:rPr>
        <w:t xml:space="preserve"> other </w:t>
      </w:r>
      <w:r w:rsidRPr="48A9BE6A">
        <w:rPr>
          <w:rFonts w:eastAsia="Arial" w:cs="Arial"/>
          <w:color w:val="000000" w:themeColor="text1"/>
        </w:rPr>
        <w:t xml:space="preserve">tasks </w:t>
      </w:r>
      <w:r w:rsidRPr="48A9BE6A" w:rsidDel="00996A3B">
        <w:rPr>
          <w:rFonts w:eastAsia="Arial" w:cs="Arial"/>
          <w:color w:val="000000" w:themeColor="text1"/>
        </w:rPr>
        <w:t xml:space="preserve">as necessary </w:t>
      </w:r>
      <w:r w:rsidRPr="48A9BE6A">
        <w:rPr>
          <w:rFonts w:eastAsia="Arial" w:cs="Arial"/>
          <w:color w:val="000000" w:themeColor="text1"/>
        </w:rPr>
        <w:t xml:space="preserve">to assist the </w:t>
      </w:r>
      <w:r w:rsidR="0E1F55E7" w:rsidRPr="48A9BE6A">
        <w:rPr>
          <w:rFonts w:eastAsia="Arial" w:cs="Arial"/>
          <w:color w:val="000000" w:themeColor="text1"/>
        </w:rPr>
        <w:t>Directors</w:t>
      </w:r>
      <w:r w:rsidRPr="48A9BE6A">
        <w:rPr>
          <w:rFonts w:eastAsia="Arial" w:cs="Arial"/>
          <w:color w:val="000000" w:themeColor="text1"/>
        </w:rPr>
        <w:t xml:space="preserve"> of Criminal Law in ensuring the efficient and effective day to day management and administration </w:t>
      </w:r>
      <w:r w:rsidR="00BC0A39">
        <w:rPr>
          <w:rFonts w:eastAsia="Arial" w:cs="Arial"/>
          <w:color w:val="000000" w:themeColor="text1"/>
        </w:rPr>
        <w:t xml:space="preserve">of </w:t>
      </w:r>
      <w:r w:rsidRPr="48A9BE6A">
        <w:rPr>
          <w:rFonts w:eastAsia="Arial" w:cs="Arial"/>
          <w:color w:val="000000" w:themeColor="text1"/>
        </w:rPr>
        <w:t xml:space="preserve">the </w:t>
      </w:r>
      <w:r w:rsidRPr="48A9BE6A" w:rsidDel="00BC0A39">
        <w:rPr>
          <w:rFonts w:eastAsia="Arial" w:cs="Arial"/>
          <w:color w:val="000000" w:themeColor="text1"/>
        </w:rPr>
        <w:t>Criminal L</w:t>
      </w:r>
      <w:r w:rsidR="455B4EFB" w:rsidRPr="48A9BE6A" w:rsidDel="00BC0A39">
        <w:rPr>
          <w:rFonts w:eastAsia="Arial" w:cs="Arial"/>
          <w:color w:val="000000" w:themeColor="text1"/>
        </w:rPr>
        <w:t>a</w:t>
      </w:r>
      <w:r w:rsidRPr="48A9BE6A" w:rsidDel="00BC0A39">
        <w:rPr>
          <w:rFonts w:eastAsia="Arial" w:cs="Arial"/>
          <w:color w:val="000000" w:themeColor="text1"/>
        </w:rPr>
        <w:t>w</w:t>
      </w:r>
      <w:r w:rsidR="6E18F766" w:rsidRPr="48A9BE6A" w:rsidDel="00BC0A39">
        <w:rPr>
          <w:rFonts w:eastAsia="Arial" w:cs="Arial"/>
          <w:color w:val="000000" w:themeColor="text1"/>
        </w:rPr>
        <w:t xml:space="preserve"> Directorate</w:t>
      </w:r>
      <w:r w:rsidR="6E18F766" w:rsidRPr="48A9BE6A">
        <w:rPr>
          <w:rFonts w:eastAsia="Arial" w:cs="Arial"/>
          <w:color w:val="000000" w:themeColor="text1"/>
        </w:rPr>
        <w:t xml:space="preserve">. </w:t>
      </w:r>
    </w:p>
    <w:p w14:paraId="1B3914D2" w14:textId="77777777" w:rsidR="416824B7" w:rsidRDefault="416824B7" w:rsidP="0774183F">
      <w:pPr>
        <w:pStyle w:val="Heading2"/>
        <w:spacing w:before="360"/>
      </w:pPr>
      <w:r>
        <w:t>Key selection criteria</w:t>
      </w:r>
    </w:p>
    <w:p w14:paraId="5AD2EBFA" w14:textId="2EB0809E" w:rsidR="00A366ED" w:rsidRPr="00B4512E" w:rsidRDefault="416824B7" w:rsidP="00901362">
      <w:pPr>
        <w:pStyle w:val="NumberedList"/>
        <w:rPr>
          <w:rFonts w:eastAsia="Arial" w:cs="Arial"/>
          <w:color w:val="000000" w:themeColor="text1"/>
        </w:rPr>
      </w:pPr>
      <w:r w:rsidRPr="00B4512E">
        <w:rPr>
          <w:rFonts w:eastAsia="Arial" w:cs="Arial"/>
          <w:color w:val="000000" w:themeColor="text1"/>
        </w:rPr>
        <w:t>Demonstrated high level organisatio</w:t>
      </w:r>
      <w:r w:rsidR="002E4995">
        <w:rPr>
          <w:rFonts w:eastAsia="Arial" w:cs="Arial"/>
          <w:color w:val="000000" w:themeColor="text1"/>
        </w:rPr>
        <w:t xml:space="preserve">nal </w:t>
      </w:r>
      <w:r w:rsidR="00D359EF" w:rsidRPr="070EAECA">
        <w:rPr>
          <w:rFonts w:eastAsia="Arial" w:cs="Arial"/>
          <w:color w:val="000000" w:themeColor="text1"/>
          <w:lang w:bidi="th-TH"/>
        </w:rPr>
        <w:t>skills</w:t>
      </w:r>
      <w:r w:rsidR="00B4512E" w:rsidRPr="070EAECA">
        <w:rPr>
          <w:rFonts w:eastAsia="Arial" w:cs="Arial"/>
          <w:color w:val="000000" w:themeColor="text1"/>
          <w:lang w:bidi="th-TH"/>
        </w:rPr>
        <w:t xml:space="preserve"> </w:t>
      </w:r>
      <w:r w:rsidRPr="00B4512E">
        <w:rPr>
          <w:rFonts w:eastAsia="Arial" w:cs="Arial"/>
          <w:color w:val="000000" w:themeColor="text1"/>
        </w:rPr>
        <w:t xml:space="preserve">including the ability to manage own work priorities, </w:t>
      </w:r>
      <w:r w:rsidR="4F6109C4" w:rsidRPr="070EAECA">
        <w:rPr>
          <w:rFonts w:eastAsia="Arial" w:cs="Arial"/>
          <w:color w:val="000000" w:themeColor="text1"/>
        </w:rPr>
        <w:t xml:space="preserve">prioritise and manage </w:t>
      </w:r>
      <w:r w:rsidR="6E4D747D" w:rsidRPr="070EAECA">
        <w:rPr>
          <w:rFonts w:eastAsia="Arial" w:cs="Arial"/>
          <w:color w:val="000000" w:themeColor="text1"/>
        </w:rPr>
        <w:t>competing demands,</w:t>
      </w:r>
      <w:r w:rsidR="5B6151FB" w:rsidRPr="070EAECA">
        <w:rPr>
          <w:rFonts w:eastAsia="Arial" w:cs="Arial"/>
          <w:color w:val="000000" w:themeColor="text1"/>
        </w:rPr>
        <w:t xml:space="preserve"> </w:t>
      </w:r>
      <w:r w:rsidRPr="00B4512E">
        <w:rPr>
          <w:rFonts w:eastAsia="Arial" w:cs="Arial"/>
          <w:color w:val="000000" w:themeColor="text1"/>
        </w:rPr>
        <w:t xml:space="preserve">meet deadlines, </w:t>
      </w:r>
      <w:r w:rsidR="121E8964" w:rsidRPr="070EAECA">
        <w:rPr>
          <w:rFonts w:eastAsia="Arial" w:cs="Arial"/>
          <w:color w:val="000000" w:themeColor="text1"/>
        </w:rPr>
        <w:t>forward plan,</w:t>
      </w:r>
      <w:r w:rsidR="5B6151FB" w:rsidRPr="070EAECA">
        <w:rPr>
          <w:rFonts w:eastAsia="Arial" w:cs="Arial"/>
          <w:color w:val="000000" w:themeColor="text1"/>
        </w:rPr>
        <w:t xml:space="preserve"> </w:t>
      </w:r>
      <w:r w:rsidR="1F44F6C6" w:rsidRPr="070EAECA">
        <w:rPr>
          <w:rFonts w:eastAsia="Arial" w:cs="Arial"/>
          <w:color w:val="000000" w:themeColor="text1"/>
        </w:rPr>
        <w:t>problem solve</w:t>
      </w:r>
      <w:r w:rsidRPr="00B4512E" w:rsidDel="00B4512E">
        <w:rPr>
          <w:rFonts w:eastAsia="Arial" w:cs="Arial"/>
          <w:color w:val="000000" w:themeColor="text1"/>
        </w:rPr>
        <w:t xml:space="preserve"> and identify</w:t>
      </w:r>
      <w:r w:rsidR="74ECAEB8" w:rsidRPr="070EAECA">
        <w:rPr>
          <w:rFonts w:eastAsia="Arial" w:cs="Arial"/>
          <w:color w:val="000000" w:themeColor="text1"/>
        </w:rPr>
        <w:t xml:space="preserve">, </w:t>
      </w:r>
      <w:r w:rsidR="29409751" w:rsidRPr="070EAECA">
        <w:rPr>
          <w:rFonts w:eastAsia="Arial" w:cs="Arial"/>
          <w:color w:val="000000" w:themeColor="text1"/>
        </w:rPr>
        <w:t xml:space="preserve">anticipate </w:t>
      </w:r>
      <w:r w:rsidRPr="00B4512E" w:rsidDel="00B4512E">
        <w:rPr>
          <w:rFonts w:eastAsia="Arial" w:cs="Arial"/>
          <w:color w:val="000000" w:themeColor="text1"/>
        </w:rPr>
        <w:t xml:space="preserve">and address preparation needs for the </w:t>
      </w:r>
      <w:r w:rsidR="5B6151FB" w:rsidRPr="070EAECA">
        <w:rPr>
          <w:rFonts w:eastAsia="Arial" w:cs="Arial"/>
          <w:color w:val="000000" w:themeColor="text1"/>
        </w:rPr>
        <w:t>Director</w:t>
      </w:r>
      <w:r w:rsidR="6BB8AFC1" w:rsidRPr="070EAECA">
        <w:rPr>
          <w:rFonts w:eastAsia="Arial" w:cs="Arial"/>
          <w:color w:val="000000" w:themeColor="text1"/>
        </w:rPr>
        <w:t>s</w:t>
      </w:r>
      <w:r w:rsidR="00AE0B67">
        <w:rPr>
          <w:rFonts w:eastAsia="Arial" w:cs="Arial"/>
          <w:color w:val="000000" w:themeColor="text1"/>
        </w:rPr>
        <w:t xml:space="preserve">. </w:t>
      </w:r>
    </w:p>
    <w:p w14:paraId="10C9873E" w14:textId="2AF9000E" w:rsidR="3B400636" w:rsidRDefault="3B400636" w:rsidP="070EAECA">
      <w:pPr>
        <w:pStyle w:val="NumberedList"/>
        <w:rPr>
          <w:rFonts w:eastAsia="Arial" w:cs="Arial"/>
          <w:color w:val="000000" w:themeColor="text1"/>
        </w:rPr>
      </w:pPr>
      <w:r w:rsidRPr="070EAECA">
        <w:rPr>
          <w:rFonts w:eastAsia="Arial" w:cs="Arial"/>
          <w:color w:val="000000" w:themeColor="text1"/>
        </w:rPr>
        <w:t>Demonstrated ability to proactively manage complex diaries</w:t>
      </w:r>
      <w:r w:rsidR="21184AB5" w:rsidRPr="070EAECA">
        <w:rPr>
          <w:rFonts w:eastAsia="Arial" w:cs="Arial"/>
          <w:color w:val="000000" w:themeColor="text1"/>
        </w:rPr>
        <w:t xml:space="preserve">. </w:t>
      </w:r>
    </w:p>
    <w:p w14:paraId="7B9D55A7" w14:textId="77777777" w:rsidR="00320793" w:rsidRPr="00320793" w:rsidRDefault="416824B7" w:rsidP="00320793">
      <w:pPr>
        <w:pStyle w:val="NumberedList"/>
        <w:rPr>
          <w:rFonts w:eastAsia="Arial" w:cs="Arial"/>
          <w:color w:val="000000" w:themeColor="text1"/>
        </w:rPr>
      </w:pPr>
      <w:r w:rsidRPr="00320793">
        <w:rPr>
          <w:rFonts w:eastAsia="Arial" w:cs="Arial"/>
          <w:color w:val="000000" w:themeColor="text1"/>
        </w:rPr>
        <w:t>Demonstrated interpersonal skills including tact, diplomacy and discretion, the ability to maintain confidentiality, the exercise of sound judgement and the ability to liaise effectively and collaboratively with internal and external stakeholders at all levels.</w:t>
      </w:r>
    </w:p>
    <w:p w14:paraId="11B1AD44" w14:textId="77777777" w:rsidR="00320793" w:rsidRPr="00320793" w:rsidRDefault="416824B7" w:rsidP="00320793">
      <w:pPr>
        <w:pStyle w:val="NumberedList"/>
        <w:rPr>
          <w:rFonts w:eastAsia="Arial" w:cs="Arial"/>
          <w:color w:val="000000" w:themeColor="text1"/>
        </w:rPr>
      </w:pPr>
      <w:r w:rsidRPr="00320793">
        <w:rPr>
          <w:rFonts w:eastAsia="Arial" w:cs="Arial"/>
          <w:color w:val="000000" w:themeColor="text1"/>
        </w:rPr>
        <w:lastRenderedPageBreak/>
        <w:t>Highly developed written and verbal communication skills, including the capacity to write in a clear and concise manner.</w:t>
      </w:r>
    </w:p>
    <w:p w14:paraId="5BCD82CA" w14:textId="77777777" w:rsidR="00320793" w:rsidRPr="00320793" w:rsidRDefault="35BF32FC" w:rsidP="00320793">
      <w:pPr>
        <w:pStyle w:val="NumberedList"/>
        <w:rPr>
          <w:rFonts w:eastAsia="Arial" w:cs="Arial"/>
          <w:color w:val="000000" w:themeColor="text1"/>
        </w:rPr>
      </w:pPr>
      <w:r w:rsidRPr="00320793">
        <w:rPr>
          <w:rFonts w:eastAsia="Arial" w:cs="Arial"/>
          <w:color w:val="000000" w:themeColor="text1"/>
        </w:rPr>
        <w:t>Demonstrated experience or capacity to quickly acquire skills in different software applications including Microsoft office suite applications, Records Manager and other administrativ</w:t>
      </w:r>
      <w:r w:rsidR="53AC67DF" w:rsidRPr="00320793">
        <w:rPr>
          <w:rFonts w:eastAsia="Arial" w:cs="Arial"/>
          <w:color w:val="000000" w:themeColor="text1"/>
        </w:rPr>
        <w:t>e</w:t>
      </w:r>
      <w:r w:rsidRPr="00320793">
        <w:rPr>
          <w:rFonts w:eastAsia="Arial" w:cs="Arial"/>
          <w:color w:val="000000" w:themeColor="text1"/>
        </w:rPr>
        <w:t xml:space="preserve"> and project software.</w:t>
      </w:r>
    </w:p>
    <w:p w14:paraId="02E566FA" w14:textId="178FF15B" w:rsidR="0774183F" w:rsidRPr="00320793" w:rsidRDefault="35BF32FC" w:rsidP="00320793">
      <w:pPr>
        <w:pStyle w:val="NumberedList"/>
        <w:rPr>
          <w:rFonts w:eastAsia="Arial" w:cs="Arial"/>
          <w:color w:val="000000" w:themeColor="text1"/>
        </w:rPr>
      </w:pPr>
      <w:r w:rsidRPr="00320793">
        <w:rPr>
          <w:rFonts w:eastAsia="Arial" w:cs="Arial"/>
          <w:color w:val="000000" w:themeColor="text1"/>
        </w:rPr>
        <w:t>A knowledge of the general business of VLA and a commitment to our vision and value</w:t>
      </w:r>
      <w:r w:rsidR="46D4BBCF" w:rsidRPr="00320793">
        <w:rPr>
          <w:rFonts w:eastAsia="Arial" w:cs="Arial"/>
          <w:color w:val="000000" w:themeColor="text1"/>
        </w:rPr>
        <w:t>s.</w:t>
      </w:r>
    </w:p>
    <w:p w14:paraId="6A4CE5E1" w14:textId="77777777" w:rsidR="00DF6A22" w:rsidRPr="00D467D6" w:rsidRDefault="007B1E77" w:rsidP="00171F93">
      <w:pPr>
        <w:pStyle w:val="Heading2"/>
        <w:spacing w:before="360"/>
      </w:pPr>
      <w:r>
        <w:t>Organisational</w:t>
      </w:r>
      <w:r w:rsidR="000B1990">
        <w:t xml:space="preserve"> context</w:t>
      </w:r>
    </w:p>
    <w:p w14:paraId="1F5459CE" w14:textId="77777777" w:rsidR="00643832" w:rsidRPr="006B3BD4" w:rsidRDefault="00643832" w:rsidP="00643832">
      <w:r w:rsidRPr="006B3BD4">
        <w:t xml:space="preserve">Victoria Legal Aid is a cornerstone of Victoria's justice system, delivering essential legal services to the community. </w:t>
      </w:r>
    </w:p>
    <w:p w14:paraId="0205EC90" w14:textId="77777777" w:rsidR="00643832" w:rsidRPr="006B3BD4" w:rsidRDefault="00643832" w:rsidP="00643832">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3850F0AF" w14:textId="77777777" w:rsidR="00643832" w:rsidRPr="006B3BD4" w:rsidRDefault="00643832" w:rsidP="00643832">
      <w:r w:rsidRPr="006B3BD4">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142E2F0A" w14:textId="77777777" w:rsidR="00643832" w:rsidRPr="006B3BD4" w:rsidRDefault="474B8073" w:rsidP="00643832">
      <w:r>
        <w:t xml:space="preserve">By coordinating legal assistance and information, resolving issues early and supporting people through court </w:t>
      </w:r>
      <w:proofErr w:type="gramStart"/>
      <w:r>
        <w:t>processes</w:t>
      </w:r>
      <w:proofErr w:type="gramEnd"/>
      <w:r>
        <w:t xml:space="preserve"> when necessary, we help prevent problems escalating and reduce harm. We target our efforts and limited resources to help those with the greatest need. </w:t>
      </w:r>
    </w:p>
    <w:p w14:paraId="1064B165" w14:textId="4FE28976" w:rsidR="00C012FA" w:rsidRPr="00D467D6" w:rsidRDefault="17FA6AED" w:rsidP="00E57665">
      <w:pPr>
        <w:pStyle w:val="Heading3"/>
        <w:rPr>
          <w:rFonts w:eastAsia="Arial"/>
          <w:color w:val="000000" w:themeColor="text1"/>
        </w:rPr>
      </w:pPr>
      <w:r w:rsidRPr="48A9BE6A">
        <w:rPr>
          <w:rFonts w:eastAsia="Arial"/>
          <w:color w:val="000000" w:themeColor="text1"/>
        </w:rPr>
        <w:t>Criminal Law Program</w:t>
      </w:r>
    </w:p>
    <w:p w14:paraId="1A5D0DA1" w14:textId="02645C64" w:rsidR="00C012FA" w:rsidRPr="00D467D6" w:rsidRDefault="17FA6AED">
      <w:pPr>
        <w:rPr>
          <w:rFonts w:eastAsia="Arial" w:cs="Arial"/>
          <w:color w:val="000000" w:themeColor="text1"/>
          <w:szCs w:val="22"/>
        </w:rPr>
      </w:pPr>
      <w:r w:rsidRPr="48A9BE6A">
        <w:rPr>
          <w:rFonts w:eastAsia="Arial" w:cs="Arial"/>
          <w:color w:val="000000" w:themeColor="text1"/>
          <w:szCs w:val="22"/>
        </w:rPr>
        <w:t>The Criminal Law Program is one of three practice programs (the others being Family Youth &amp; Children’s Law and Civil Justice &amp; Access and Equity) and is responsible for the delivery of services currently across four sub-programs.</w:t>
      </w:r>
    </w:p>
    <w:p w14:paraId="65FA8660" w14:textId="77777777" w:rsidR="008F731E" w:rsidRDefault="17FA6AED" w:rsidP="1AD92820">
      <w:pPr>
        <w:pStyle w:val="ListParagraph"/>
        <w:numPr>
          <w:ilvl w:val="0"/>
          <w:numId w:val="2"/>
        </w:numPr>
        <w:rPr>
          <w:rFonts w:eastAsia="Arial" w:cs="Arial"/>
          <w:color w:val="000000" w:themeColor="text1"/>
        </w:rPr>
      </w:pPr>
      <w:r w:rsidRPr="1AD92820">
        <w:rPr>
          <w:rFonts w:eastAsia="Arial" w:cs="Arial"/>
          <w:color w:val="000000" w:themeColor="text1"/>
        </w:rPr>
        <w:t xml:space="preserve">Summary Crime </w:t>
      </w:r>
    </w:p>
    <w:p w14:paraId="101E5EBA" w14:textId="321B33BD" w:rsidR="00C012FA" w:rsidRPr="00D467D6" w:rsidRDefault="17FA6AED" w:rsidP="1AD92820">
      <w:pPr>
        <w:pStyle w:val="ListParagraph"/>
        <w:numPr>
          <w:ilvl w:val="0"/>
          <w:numId w:val="2"/>
        </w:numPr>
        <w:rPr>
          <w:rFonts w:eastAsia="Arial" w:cs="Arial"/>
          <w:color w:val="000000" w:themeColor="text1"/>
        </w:rPr>
      </w:pPr>
      <w:r w:rsidRPr="1AD92820">
        <w:rPr>
          <w:rFonts w:eastAsia="Arial" w:cs="Arial"/>
          <w:color w:val="000000" w:themeColor="text1"/>
        </w:rPr>
        <w:t>Therapeutic Justice</w:t>
      </w:r>
    </w:p>
    <w:p w14:paraId="2C300BF3" w14:textId="3D655854" w:rsidR="00C012FA" w:rsidRPr="00D467D6" w:rsidRDefault="17FA6AED" w:rsidP="00E57665">
      <w:pPr>
        <w:pStyle w:val="ListParagraph"/>
        <w:numPr>
          <w:ilvl w:val="0"/>
          <w:numId w:val="2"/>
        </w:numPr>
        <w:rPr>
          <w:rFonts w:eastAsia="Arial" w:cs="Arial"/>
          <w:color w:val="000000" w:themeColor="text1"/>
          <w:szCs w:val="22"/>
        </w:rPr>
      </w:pPr>
      <w:r w:rsidRPr="48A9BE6A">
        <w:rPr>
          <w:rFonts w:eastAsia="Arial" w:cs="Arial"/>
          <w:color w:val="000000" w:themeColor="text1"/>
          <w:szCs w:val="22"/>
        </w:rPr>
        <w:t>Indictable Crime</w:t>
      </w:r>
    </w:p>
    <w:p w14:paraId="52777173" w14:textId="585952C3" w:rsidR="00C012FA" w:rsidRPr="00D467D6" w:rsidRDefault="17FA6AED" w:rsidP="00E57665">
      <w:pPr>
        <w:pStyle w:val="ListParagraph"/>
        <w:numPr>
          <w:ilvl w:val="0"/>
          <w:numId w:val="2"/>
        </w:numPr>
        <w:rPr>
          <w:rFonts w:eastAsia="Arial" w:cs="Arial"/>
          <w:color w:val="000000" w:themeColor="text1"/>
          <w:szCs w:val="22"/>
        </w:rPr>
      </w:pPr>
      <w:r w:rsidRPr="48A9BE6A">
        <w:rPr>
          <w:rFonts w:eastAsia="Arial" w:cs="Arial"/>
          <w:color w:val="000000" w:themeColor="text1"/>
          <w:szCs w:val="22"/>
        </w:rPr>
        <w:t>Youth Crime</w:t>
      </w:r>
    </w:p>
    <w:p w14:paraId="03BC90E0" w14:textId="4DD654DD" w:rsidR="00C012FA" w:rsidRPr="00D467D6" w:rsidRDefault="17FA6AED" w:rsidP="1AD92820">
      <w:pPr>
        <w:pStyle w:val="ListParagraph"/>
        <w:numPr>
          <w:ilvl w:val="0"/>
          <w:numId w:val="2"/>
        </w:numPr>
        <w:rPr>
          <w:rFonts w:eastAsia="Arial" w:cs="Arial"/>
          <w:color w:val="000000" w:themeColor="text1"/>
        </w:rPr>
      </w:pPr>
      <w:r w:rsidRPr="1AD92820">
        <w:rPr>
          <w:rFonts w:eastAsia="Arial" w:cs="Arial"/>
          <w:color w:val="000000" w:themeColor="text1"/>
        </w:rPr>
        <w:t>Appeals and Strateg</w:t>
      </w:r>
      <w:r w:rsidR="008F731E" w:rsidRPr="1AD92820">
        <w:rPr>
          <w:rFonts w:eastAsia="Arial" w:cs="Arial"/>
          <w:color w:val="000000" w:themeColor="text1"/>
        </w:rPr>
        <w:t>ic Litigation</w:t>
      </w:r>
    </w:p>
    <w:p w14:paraId="4C07EDEB" w14:textId="1BFFAC3B" w:rsidR="00C012FA" w:rsidRPr="00D467D6" w:rsidRDefault="17FA6AED" w:rsidP="00E57665">
      <w:pPr>
        <w:rPr>
          <w:rFonts w:eastAsia="Arial" w:cs="Arial"/>
          <w:color w:val="000000" w:themeColor="text1"/>
          <w:szCs w:val="22"/>
        </w:rPr>
      </w:pPr>
      <w:r w:rsidRPr="48A9BE6A">
        <w:rPr>
          <w:rFonts w:eastAsia="Arial" w:cs="Arial"/>
          <w:color w:val="000000" w:themeColor="text1"/>
          <w:szCs w:val="22"/>
        </w:rPr>
        <w:t>The Criminal Law Program objectives are:</w:t>
      </w:r>
    </w:p>
    <w:p w14:paraId="0DBAA8E9" w14:textId="4C4297FE" w:rsidR="00C012FA" w:rsidRPr="00D467D6" w:rsidRDefault="17FA6AED" w:rsidP="00E57665">
      <w:pPr>
        <w:pStyle w:val="ListParagraph"/>
        <w:numPr>
          <w:ilvl w:val="0"/>
          <w:numId w:val="1"/>
        </w:numPr>
        <w:rPr>
          <w:rFonts w:eastAsia="Arial" w:cs="Arial"/>
          <w:color w:val="000000" w:themeColor="text1"/>
          <w:szCs w:val="22"/>
        </w:rPr>
      </w:pPr>
      <w:r w:rsidRPr="48A9BE6A">
        <w:rPr>
          <w:rFonts w:eastAsia="Arial" w:cs="Arial"/>
          <w:color w:val="000000" w:themeColor="text1"/>
          <w:szCs w:val="22"/>
        </w:rPr>
        <w:t>To provide access to quality advice and representation for people charged with offences who cannot otherwise afford it, with a focus on those who are disadvantaged or at risk of social exclusion.</w:t>
      </w:r>
    </w:p>
    <w:p w14:paraId="3BE807E5" w14:textId="5CCB9C7E" w:rsidR="00C012FA" w:rsidRPr="00D467D6" w:rsidRDefault="17FA6AED" w:rsidP="00E57665">
      <w:pPr>
        <w:pStyle w:val="ListParagraph"/>
        <w:numPr>
          <w:ilvl w:val="0"/>
          <w:numId w:val="1"/>
        </w:numPr>
        <w:rPr>
          <w:rFonts w:eastAsia="Arial" w:cs="Arial"/>
          <w:color w:val="000000" w:themeColor="text1"/>
          <w:szCs w:val="22"/>
        </w:rPr>
      </w:pPr>
      <w:r w:rsidRPr="48A9BE6A">
        <w:rPr>
          <w:rFonts w:eastAsia="Arial" w:cs="Arial"/>
          <w:color w:val="000000" w:themeColor="text1"/>
          <w:szCs w:val="22"/>
        </w:rPr>
        <w:t>To influence the criminal justice system to provide timely justice, the fair hearing of charges and appropriate outcomes.</w:t>
      </w:r>
    </w:p>
    <w:p w14:paraId="51D9160B" w14:textId="2812C006" w:rsidR="00C012FA" w:rsidRPr="00D467D6" w:rsidRDefault="17FA6AED" w:rsidP="00E57665">
      <w:pPr>
        <w:pStyle w:val="ListParagraph"/>
        <w:numPr>
          <w:ilvl w:val="0"/>
          <w:numId w:val="1"/>
        </w:numPr>
        <w:rPr>
          <w:rFonts w:eastAsia="Arial" w:cs="Arial"/>
          <w:color w:val="000000" w:themeColor="text1"/>
          <w:szCs w:val="22"/>
        </w:rPr>
      </w:pPr>
      <w:r w:rsidRPr="48A9BE6A">
        <w:rPr>
          <w:rFonts w:eastAsia="Arial" w:cs="Arial"/>
          <w:color w:val="000000" w:themeColor="text1"/>
          <w:szCs w:val="22"/>
        </w:rPr>
        <w:t>To ensure that people charged with offences are treated with dignity, well informed and guided appropriately through the criminal justice system.</w:t>
      </w:r>
    </w:p>
    <w:p w14:paraId="1BF32654" w14:textId="1EC58DFA" w:rsidR="00C012FA" w:rsidRPr="00D467D6" w:rsidRDefault="17FA6AED" w:rsidP="00E57665">
      <w:pPr>
        <w:pStyle w:val="ListParagraph"/>
        <w:numPr>
          <w:ilvl w:val="0"/>
          <w:numId w:val="1"/>
        </w:numPr>
        <w:rPr>
          <w:rFonts w:eastAsia="Arial" w:cs="Arial"/>
          <w:color w:val="000000" w:themeColor="text1"/>
          <w:szCs w:val="22"/>
        </w:rPr>
      </w:pPr>
      <w:r w:rsidRPr="48A9BE6A">
        <w:rPr>
          <w:rFonts w:eastAsia="Arial" w:cs="Arial"/>
          <w:color w:val="000000" w:themeColor="text1"/>
          <w:szCs w:val="22"/>
        </w:rPr>
        <w:t>To improve community understanding of criminal justice and behavioural issues.</w:t>
      </w:r>
    </w:p>
    <w:p w14:paraId="23F96C31" w14:textId="77777777" w:rsidR="00E57665" w:rsidRPr="00E57665" w:rsidRDefault="17FA6AED" w:rsidP="00E57665">
      <w:pPr>
        <w:rPr>
          <w:rFonts w:eastAsia="Arial"/>
        </w:rPr>
      </w:pPr>
      <w:r w:rsidRPr="00E57665">
        <w:rPr>
          <w:rFonts w:eastAsia="Arial"/>
        </w:rPr>
        <w:t>Criminal Law Services are delivered across metropolitan and regional locations</w:t>
      </w:r>
      <w:r w:rsidR="00E57665" w:rsidRPr="00E57665">
        <w:rPr>
          <w:rFonts w:eastAsia="Arial"/>
        </w:rPr>
        <w:t>.</w:t>
      </w:r>
    </w:p>
    <w:p w14:paraId="5CB79CF5" w14:textId="20C79705" w:rsidR="7D89D722" w:rsidRDefault="7D89D722" w:rsidP="42C78195">
      <w:pPr>
        <w:pStyle w:val="Heading2"/>
        <w:spacing w:before="360"/>
      </w:pPr>
      <w:r w:rsidRPr="42C78195">
        <w:rPr>
          <w:rFonts w:eastAsia="Arial"/>
        </w:rPr>
        <w:lastRenderedPageBreak/>
        <w:t>Our VLA vision and values</w:t>
      </w:r>
    </w:p>
    <w:p w14:paraId="4C5A5D94" w14:textId="3C781C1A" w:rsidR="7D89D722" w:rsidRDefault="7D89D722" w:rsidP="42C78195">
      <w:pPr>
        <w:pStyle w:val="Heading3"/>
      </w:pPr>
      <w:r w:rsidRPr="42C78195">
        <w:rPr>
          <w:rFonts w:eastAsia="Arial"/>
        </w:rPr>
        <w:t>Our vision</w:t>
      </w:r>
    </w:p>
    <w:p w14:paraId="36CDD7E1" w14:textId="7737EF05" w:rsidR="7D89D722" w:rsidRDefault="7D89D722" w:rsidP="42C78195">
      <w:r w:rsidRPr="42C78195">
        <w:rPr>
          <w:rFonts w:eastAsia="Arial" w:cs="Arial"/>
          <w:szCs w:val="22"/>
        </w:rPr>
        <w:t>Our Vision is for a fair, just and inclusive society where people can get help with their legal problems and have a stronger voice in how laws and legal processes affect them.</w:t>
      </w:r>
    </w:p>
    <w:p w14:paraId="3398ED69" w14:textId="536E58BB" w:rsidR="7D89D722" w:rsidRDefault="7D89D722" w:rsidP="42C78195">
      <w:pPr>
        <w:pStyle w:val="Heading3"/>
      </w:pPr>
      <w:r w:rsidRPr="42C78195">
        <w:rPr>
          <w:rFonts w:eastAsia="Arial"/>
        </w:rPr>
        <w:t>Our purpose</w:t>
      </w:r>
    </w:p>
    <w:p w14:paraId="6AA4267A" w14:textId="678E264B" w:rsidR="7D89D722" w:rsidRDefault="7D89D722" w:rsidP="42C78195">
      <w:r w:rsidRPr="42C78195">
        <w:rPr>
          <w:rFonts w:eastAsia="Arial" w:cs="Arial"/>
          <w:color w:val="000000" w:themeColor="text1"/>
          <w:szCs w:val="22"/>
        </w:rPr>
        <w:t xml:space="preserve">To make a difference for clients and the community by helping to effectively address legal problems, supporting the coordination of a strong and dynamic legal assistance sector and working with partners to create fairer laws and systems.   </w:t>
      </w:r>
    </w:p>
    <w:p w14:paraId="7E53CCAB" w14:textId="01BDE695" w:rsidR="7D89D722" w:rsidRDefault="7D89D722" w:rsidP="42C78195">
      <w:pPr>
        <w:pStyle w:val="Heading3"/>
      </w:pPr>
      <w:r w:rsidRPr="42C78195">
        <w:rPr>
          <w:rFonts w:eastAsia="Arial"/>
        </w:rPr>
        <w:t>Our values</w:t>
      </w:r>
    </w:p>
    <w:p w14:paraId="3C561AB4" w14:textId="25EE47FC" w:rsidR="7D89D722" w:rsidRDefault="7D89D722" w:rsidP="42C78195">
      <w:pPr>
        <w:pStyle w:val="Heading4"/>
      </w:pPr>
      <w:r w:rsidRPr="42C78195">
        <w:rPr>
          <w:rFonts w:eastAsia="Arial"/>
          <w:szCs w:val="22"/>
        </w:rPr>
        <w:t>Fairness</w:t>
      </w:r>
    </w:p>
    <w:p w14:paraId="0E6B1049" w14:textId="1714234F" w:rsidR="7D89D722" w:rsidRDefault="7D89D722" w:rsidP="42C78195">
      <w:r w:rsidRPr="42C78195">
        <w:rPr>
          <w:rFonts w:eastAsia="Arial" w:cs="Arial"/>
          <w:szCs w:val="22"/>
        </w:rPr>
        <w:t>We are committed to fairness in society and to facilitating fair and equitable access to legal support.</w:t>
      </w:r>
    </w:p>
    <w:p w14:paraId="547FED1B" w14:textId="59B04005" w:rsidR="7D89D722" w:rsidRDefault="7D89D722" w:rsidP="42C78195">
      <w:pPr>
        <w:pStyle w:val="Heading4"/>
      </w:pPr>
      <w:r w:rsidRPr="42C78195">
        <w:rPr>
          <w:rFonts w:eastAsia="Arial"/>
          <w:szCs w:val="22"/>
        </w:rPr>
        <w:t>Care</w:t>
      </w:r>
    </w:p>
    <w:p w14:paraId="3239CB4B" w14:textId="2ABFFA75" w:rsidR="7D89D722" w:rsidRDefault="7D89D722" w:rsidP="42C78195">
      <w:r w:rsidRPr="42C78195">
        <w:rPr>
          <w:rFonts w:eastAsia="Arial" w:cs="Arial"/>
          <w:szCs w:val="22"/>
        </w:rPr>
        <w:t xml:space="preserve">We care about our clients and the </w:t>
      </w:r>
      <w:proofErr w:type="gramStart"/>
      <w:r w:rsidRPr="42C78195">
        <w:rPr>
          <w:rFonts w:eastAsia="Arial" w:cs="Arial"/>
          <w:szCs w:val="22"/>
        </w:rPr>
        <w:t>community</w:t>
      </w:r>
      <w:proofErr w:type="gramEnd"/>
      <w:r w:rsidRPr="42C78195">
        <w:rPr>
          <w:rFonts w:eastAsia="Arial" w:cs="Arial"/>
          <w:szCs w:val="22"/>
        </w:rPr>
        <w:t xml:space="preserve"> and we approach our work with an awareness of the effects that trauma and discrimination can have. We treat each other with kindness and respect.</w:t>
      </w:r>
    </w:p>
    <w:p w14:paraId="68F42D75" w14:textId="79987461" w:rsidR="7D89D722" w:rsidRDefault="7D89D722" w:rsidP="42C78195">
      <w:pPr>
        <w:pStyle w:val="Heading4"/>
      </w:pPr>
      <w:r w:rsidRPr="42C78195">
        <w:rPr>
          <w:rFonts w:eastAsia="Arial"/>
          <w:szCs w:val="22"/>
        </w:rPr>
        <w:t>Courage</w:t>
      </w:r>
    </w:p>
    <w:p w14:paraId="125E0420" w14:textId="55E1B126" w:rsidR="7D89D722" w:rsidRDefault="7D89D722" w:rsidP="42C78195">
      <w:r w:rsidRPr="42C78195">
        <w:rPr>
          <w:rFonts w:eastAsia="Arial" w:cs="Arial"/>
          <w:szCs w:val="22"/>
        </w:rPr>
        <w:t>We approach our work with strength and confidence. We are guided by our values and what matters most to our clients and society.</w:t>
      </w:r>
    </w:p>
    <w:p w14:paraId="5802624C" w14:textId="042C1EBC" w:rsidR="7D89D722" w:rsidRDefault="7D89D722" w:rsidP="42C78195">
      <w:pPr>
        <w:pStyle w:val="Heading4"/>
      </w:pPr>
      <w:r w:rsidRPr="42C78195">
        <w:rPr>
          <w:rFonts w:eastAsia="Arial"/>
          <w:szCs w:val="22"/>
        </w:rPr>
        <w:t>Inclusion</w:t>
      </w:r>
    </w:p>
    <w:p w14:paraId="558CA039" w14:textId="11604E80" w:rsidR="00E57665" w:rsidRPr="00E57665" w:rsidRDefault="7D89D722" w:rsidP="42C78195">
      <w:r w:rsidRPr="42C78195">
        <w:rPr>
          <w:rFonts w:eastAsia="Arial" w:cs="Arial"/>
          <w:szCs w:val="22"/>
        </w:rPr>
        <w:t>We provide an inclusive environment for clients, staff, and referral partners.</w:t>
      </w:r>
    </w:p>
    <w:p w14:paraId="79A12933" w14:textId="36B035A8" w:rsidR="7D89D722" w:rsidRDefault="7D89D722" w:rsidP="42C78195">
      <w:pPr>
        <w:pBdr>
          <w:top w:val="single" w:sz="8" w:space="1" w:color="000000"/>
        </w:pBdr>
      </w:pPr>
    </w:p>
    <w:p w14:paraId="5B4850B8" w14:textId="136547EE" w:rsidR="7D89D722" w:rsidRDefault="7D89D722" w:rsidP="42C78195">
      <w:pPr>
        <w:pBdr>
          <w:top w:val="single" w:sz="8" w:space="1" w:color="000000"/>
        </w:pBdr>
      </w:pPr>
      <w:r w:rsidRPr="42C78195">
        <w:rPr>
          <w:rFonts w:eastAsia="Arial" w:cs="Arial"/>
          <w:b/>
          <w:bCs/>
          <w:color w:val="755193"/>
          <w:sz w:val="28"/>
          <w:szCs w:val="28"/>
        </w:rPr>
        <w:t xml:space="preserve">Other relevant information </w:t>
      </w:r>
    </w:p>
    <w:p w14:paraId="77C6B901" w14:textId="74E437FD" w:rsidR="7D89D722" w:rsidRDefault="7D89D722" w:rsidP="42C78195">
      <w:pPr>
        <w:pStyle w:val="ListParagraph"/>
        <w:numPr>
          <w:ilvl w:val="0"/>
          <w:numId w:val="3"/>
        </w:numPr>
        <w:spacing w:after="0"/>
        <w:ind w:left="284"/>
        <w:rPr>
          <w:rFonts w:eastAsia="Arial" w:cs="Arial"/>
          <w:szCs w:val="22"/>
        </w:rPr>
      </w:pPr>
      <w:r w:rsidRPr="42C78195">
        <w:rPr>
          <w:rFonts w:eastAsia="Arial" w:cs="Arial"/>
          <w:szCs w:val="22"/>
        </w:rPr>
        <w:t xml:space="preserve">All appointments are subject to reference checks and pre-employment misconduct screening. A preferred candidate with an adverse conduct history or criminal record will not necessarily be precluded from employment with VLA and each application will be considered on its merits.  </w:t>
      </w:r>
    </w:p>
    <w:p w14:paraId="27983DCE" w14:textId="0A72B641" w:rsidR="7D89D722" w:rsidRDefault="7D89D722" w:rsidP="42C78195">
      <w:pPr>
        <w:pStyle w:val="ListParagraph"/>
        <w:numPr>
          <w:ilvl w:val="0"/>
          <w:numId w:val="3"/>
        </w:numPr>
        <w:spacing w:after="0"/>
        <w:ind w:left="284"/>
        <w:rPr>
          <w:rFonts w:eastAsia="Arial" w:cs="Arial"/>
          <w:szCs w:val="22"/>
        </w:rPr>
      </w:pPr>
      <w:r w:rsidRPr="42C78195">
        <w:rPr>
          <w:rFonts w:eastAsia="Arial" w:cs="Arial"/>
          <w:b/>
          <w:bCs/>
          <w:szCs w:val="22"/>
        </w:rPr>
        <w:t>VLA is an Equal Opportunity Employer</w:t>
      </w:r>
      <w:r w:rsidRPr="42C78195">
        <w:rPr>
          <w:rFonts w:eastAsia="Arial" w:cs="Arial"/>
          <w:szCs w:val="22"/>
        </w:rPr>
        <w:t xml:space="preserve"> committed to promoting a diverse and inclusive workforce. We strongly encourage people from diverse backgrounds and abilities, including First Nations people and refugees to apply for positions within our organisation. We will make reasonable adjustments to enable everyone to participate in our recruitment processes and to work productively and safely. </w:t>
      </w:r>
    </w:p>
    <w:p w14:paraId="43D466E9" w14:textId="1611EEC7" w:rsidR="7D89D722" w:rsidRDefault="7D89D722" w:rsidP="42C78195">
      <w:pPr>
        <w:pStyle w:val="ListParagraph"/>
        <w:numPr>
          <w:ilvl w:val="0"/>
          <w:numId w:val="3"/>
        </w:numPr>
        <w:spacing w:after="0"/>
        <w:ind w:left="284"/>
        <w:rPr>
          <w:rFonts w:eastAsia="Arial" w:cs="Arial"/>
          <w:szCs w:val="22"/>
        </w:rPr>
      </w:pPr>
      <w:r w:rsidRPr="42C78195">
        <w:rPr>
          <w:rFonts w:eastAsia="Arial" w:cs="Arial"/>
          <w:szCs w:val="22"/>
        </w:rPr>
        <w:t>It is a key priority of VLA’s</w:t>
      </w:r>
      <w:r w:rsidRPr="42C78195">
        <w:rPr>
          <w:rFonts w:eastAsia="Arial" w:cs="Arial"/>
          <w:i/>
          <w:iCs/>
          <w:szCs w:val="22"/>
        </w:rPr>
        <w:t xml:space="preserve"> </w:t>
      </w:r>
      <w:hyperlink r:id="rId11">
        <w:r w:rsidRPr="42C78195">
          <w:rPr>
            <w:rStyle w:val="Hyperlink"/>
            <w:rFonts w:eastAsia="Arial" w:cs="Arial"/>
            <w:b/>
            <w:bCs/>
            <w:szCs w:val="22"/>
          </w:rPr>
          <w:t>Reconciliation Action Plan</w:t>
        </w:r>
      </w:hyperlink>
      <w:r w:rsidRPr="42C78195">
        <w:rPr>
          <w:rFonts w:eastAsia="Arial" w:cs="Arial"/>
          <w:i/>
          <w:iCs/>
          <w:szCs w:val="22"/>
        </w:rPr>
        <w:t xml:space="preserve"> </w:t>
      </w:r>
      <w:r w:rsidRPr="42C78195">
        <w:rPr>
          <w:rFonts w:eastAsia="Arial" w:cs="Arial"/>
          <w:szCs w:val="22"/>
        </w:rPr>
        <w:t xml:space="preserve">to support principles of self-determination by increasing employment of First Nations people across all areas of VLA. We recognise that our workforce can benefit greatly from the unique knowledge, skills and expertise of a diverse workforce including First Nations people and in achieving a culturally safe and responsive service for our clients.  </w:t>
      </w:r>
    </w:p>
    <w:p w14:paraId="405C389A" w14:textId="406F2D52" w:rsidR="7D89D722" w:rsidRDefault="7D89D722" w:rsidP="42C78195">
      <w:pPr>
        <w:pStyle w:val="ListParagraph"/>
        <w:numPr>
          <w:ilvl w:val="0"/>
          <w:numId w:val="3"/>
        </w:numPr>
        <w:spacing w:after="0"/>
        <w:ind w:left="284"/>
        <w:rPr>
          <w:rFonts w:eastAsia="Arial" w:cs="Arial"/>
          <w:szCs w:val="22"/>
        </w:rPr>
      </w:pPr>
      <w:r w:rsidRPr="42C78195">
        <w:rPr>
          <w:rFonts w:eastAsia="Arial" w:cs="Arial"/>
          <w:b/>
          <w:bCs/>
          <w:szCs w:val="22"/>
        </w:rPr>
        <w:t>VLA is a Child-Safe organisation:</w:t>
      </w:r>
      <w:r w:rsidRPr="42C78195">
        <w:rPr>
          <w:rFonts w:eastAsia="Arial" w:cs="Arial"/>
          <w:szCs w:val="22"/>
        </w:rPr>
        <w:t xml:space="preserve"> VLA is committed to the safety and wellbeing of children and recognises that children’s rights need to be respected, their views welcomed and valued, and their concerns taken seriously. We additionally acknowledge and appreciate the diverse and unique identities and experiences of First Nations children, which we respect and value.</w:t>
      </w:r>
    </w:p>
    <w:p w14:paraId="095CEFD2" w14:textId="15A415DE" w:rsidR="42C78195" w:rsidRDefault="42C78195" w:rsidP="42C78195">
      <w:pPr>
        <w:spacing w:after="0" w:line="240" w:lineRule="auto"/>
        <w:rPr>
          <w:rFonts w:cs="Arial"/>
          <w:b/>
          <w:bCs/>
          <w:color w:val="971A4B"/>
          <w:sz w:val="28"/>
          <w:szCs w:val="28"/>
          <w:lang w:eastAsia="en-AU"/>
        </w:rPr>
      </w:pPr>
    </w:p>
    <w:p w14:paraId="79D92F9F" w14:textId="4A4854D7" w:rsidR="61D44144" w:rsidRDefault="61D44144" w:rsidP="42C78195">
      <w:pPr>
        <w:pStyle w:val="Heading5"/>
      </w:pPr>
      <w:r w:rsidRPr="42C78195">
        <w:rPr>
          <w:rFonts w:eastAsia="Arial" w:cs="Arial"/>
          <w:bCs/>
          <w:szCs w:val="22"/>
        </w:rPr>
        <w:t>Position Description approved by People and Workplace Services</w:t>
      </w:r>
    </w:p>
    <w:p w14:paraId="68ECE30C" w14:textId="488F6125" w:rsidR="61D44144" w:rsidRDefault="61D44144" w:rsidP="42C78195">
      <w:pPr>
        <w:rPr>
          <w:rFonts w:eastAsia="Arial" w:cs="Arial"/>
          <w:szCs w:val="22"/>
        </w:rPr>
      </w:pPr>
      <w:r w:rsidRPr="42C78195">
        <w:rPr>
          <w:rFonts w:eastAsia="Arial" w:cs="Arial"/>
          <w:szCs w:val="22"/>
        </w:rPr>
        <w:t xml:space="preserve">Position Title: </w:t>
      </w:r>
    </w:p>
    <w:p w14:paraId="08B95F15" w14:textId="76A6A754" w:rsidR="42C78195" w:rsidRPr="00E57665" w:rsidRDefault="61D44144" w:rsidP="00E57665">
      <w:pPr>
        <w:tabs>
          <w:tab w:val="left" w:pos="1418"/>
        </w:tabs>
      </w:pPr>
      <w:r w:rsidRPr="42C78195">
        <w:rPr>
          <w:rFonts w:eastAsia="Arial" w:cs="Arial"/>
          <w:szCs w:val="22"/>
        </w:rPr>
        <w:t>Date approved:</w:t>
      </w:r>
    </w:p>
    <w:sectPr w:rsidR="42C78195" w:rsidRPr="00E57665" w:rsidSect="00F77E0F">
      <w:headerReference w:type="even" r:id="rId12"/>
      <w:headerReference w:type="default" r:id="rId13"/>
      <w:footerReference w:type="even" r:id="rId14"/>
      <w:footerReference w:type="default" r:id="rId15"/>
      <w:headerReference w:type="first" r:id="rId16"/>
      <w:footerReference w:type="first" r:id="rId17"/>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43355" w14:textId="77777777" w:rsidR="006C3746" w:rsidRDefault="006C3746"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1356EF88" w14:textId="77777777" w:rsidR="006C3746" w:rsidRDefault="006C3746"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0F412ADF" w14:textId="77777777" w:rsidR="006C3746" w:rsidRDefault="006C37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0"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xmlns:w16cei="http://schemas.microsoft.com/office/word/2026/wordml/cei">
          <w:pict>
            <v:line id="Line 3"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805.95pt" to="581.15pt,805.95pt" w14:anchorId="1D08E6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xmlns:w16cei="http://schemas.microsoft.com/office/word/2026/wordml/cei">
          <w:pict>
            <v:line id="Line 3"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805.95pt" to="581.15pt,805.95pt" w14:anchorId="051A03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61E4D" w14:textId="77777777" w:rsidR="006C3746" w:rsidRDefault="006C3746"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1CC2E6B5" w14:textId="77777777" w:rsidR="006C3746" w:rsidRDefault="006C3746"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7651EA7C" w14:textId="77777777" w:rsidR="006C3746" w:rsidRDefault="006C37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B364BA" w:themeColor="text2" w:themeTint="80"/>
        <w:sz w:val="18"/>
        <w:szCs w:val="18"/>
      </w:rPr>
    </w:pPr>
    <w:r w:rsidRPr="2987AF3E">
      <w:rPr>
        <w:rFonts w:cs="Arial"/>
        <w:color w:val="B364BA" w:themeColor="text2" w:themeTint="80"/>
        <w:sz w:val="18"/>
        <w:szCs w:val="18"/>
      </w:rPr>
      <w:t>Victoria Legal Aid</w:t>
    </w:r>
    <w:r>
      <w:tab/>
    </w:r>
  </w:p>
  <w:p w14:paraId="3EE4E6AD" w14:textId="58D54222" w:rsidR="2987AF3E" w:rsidRDefault="2987AF3E" w:rsidP="2987AF3E">
    <w:pPr>
      <w:spacing w:line="240" w:lineRule="auto"/>
      <w:ind w:left="-330"/>
      <w:rPr>
        <w:b/>
        <w:bCs/>
        <w:color w:val="B364BA" w:themeColor="text2" w:themeTint="80"/>
        <w:sz w:val="18"/>
        <w:szCs w:val="18"/>
      </w:rPr>
    </w:pPr>
    <w:r w:rsidRPr="2987AF3E">
      <w:rPr>
        <w:b/>
        <w:bCs/>
        <w:color w:val="B364BA" w:themeColor="text2" w:themeTint="80"/>
        <w:sz w:val="18"/>
        <w:szCs w:val="18"/>
      </w:rPr>
      <w:t>Executive Assistant to Directors</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58242"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07B968A3"/>
    <w:multiLevelType w:val="hybridMultilevel"/>
    <w:tmpl w:val="246CA214"/>
    <w:lvl w:ilvl="0" w:tplc="0C090001">
      <w:start w:val="1"/>
      <w:numFmt w:val="bullet"/>
      <w:lvlText w:val=""/>
      <w:lvlJc w:val="left"/>
      <w:pPr>
        <w:tabs>
          <w:tab w:val="num" w:pos="1800"/>
        </w:tabs>
        <w:ind w:left="1800" w:hanging="360"/>
      </w:pPr>
      <w:rPr>
        <w:rFonts w:ascii="Symbol" w:hAnsi="Symbol" w:hint="default"/>
      </w:rPr>
    </w:lvl>
    <w:lvl w:ilvl="1" w:tplc="0C090003" w:tentative="1">
      <w:start w:val="1"/>
      <w:numFmt w:val="bullet"/>
      <w:lvlText w:val="o"/>
      <w:lvlJc w:val="left"/>
      <w:pPr>
        <w:tabs>
          <w:tab w:val="num" w:pos="2520"/>
        </w:tabs>
        <w:ind w:left="2520" w:hanging="360"/>
      </w:pPr>
      <w:rPr>
        <w:rFonts w:ascii="Courier New" w:hAnsi="Courier New" w:cs="Courier New" w:hint="default"/>
      </w:rPr>
    </w:lvl>
    <w:lvl w:ilvl="2" w:tplc="0C090005" w:tentative="1">
      <w:start w:val="1"/>
      <w:numFmt w:val="bullet"/>
      <w:lvlText w:val=""/>
      <w:lvlJc w:val="left"/>
      <w:pPr>
        <w:tabs>
          <w:tab w:val="num" w:pos="3240"/>
        </w:tabs>
        <w:ind w:left="3240" w:hanging="360"/>
      </w:pPr>
      <w:rPr>
        <w:rFonts w:ascii="Wingdings" w:hAnsi="Wingdings" w:hint="default"/>
      </w:rPr>
    </w:lvl>
    <w:lvl w:ilvl="3" w:tplc="0C090001" w:tentative="1">
      <w:start w:val="1"/>
      <w:numFmt w:val="bullet"/>
      <w:lvlText w:val=""/>
      <w:lvlJc w:val="left"/>
      <w:pPr>
        <w:tabs>
          <w:tab w:val="num" w:pos="3960"/>
        </w:tabs>
        <w:ind w:left="3960" w:hanging="360"/>
      </w:pPr>
      <w:rPr>
        <w:rFonts w:ascii="Symbol" w:hAnsi="Symbol" w:hint="default"/>
      </w:rPr>
    </w:lvl>
    <w:lvl w:ilvl="4" w:tplc="0C090003" w:tentative="1">
      <w:start w:val="1"/>
      <w:numFmt w:val="bullet"/>
      <w:lvlText w:val="o"/>
      <w:lvlJc w:val="left"/>
      <w:pPr>
        <w:tabs>
          <w:tab w:val="num" w:pos="4680"/>
        </w:tabs>
        <w:ind w:left="4680" w:hanging="360"/>
      </w:pPr>
      <w:rPr>
        <w:rFonts w:ascii="Courier New" w:hAnsi="Courier New" w:cs="Courier New" w:hint="default"/>
      </w:rPr>
    </w:lvl>
    <w:lvl w:ilvl="5" w:tplc="0C090005" w:tentative="1">
      <w:start w:val="1"/>
      <w:numFmt w:val="bullet"/>
      <w:lvlText w:val=""/>
      <w:lvlJc w:val="left"/>
      <w:pPr>
        <w:tabs>
          <w:tab w:val="num" w:pos="5400"/>
        </w:tabs>
        <w:ind w:left="5400" w:hanging="360"/>
      </w:pPr>
      <w:rPr>
        <w:rFonts w:ascii="Wingdings" w:hAnsi="Wingdings" w:hint="default"/>
      </w:rPr>
    </w:lvl>
    <w:lvl w:ilvl="6" w:tplc="0C090001" w:tentative="1">
      <w:start w:val="1"/>
      <w:numFmt w:val="bullet"/>
      <w:lvlText w:val=""/>
      <w:lvlJc w:val="left"/>
      <w:pPr>
        <w:tabs>
          <w:tab w:val="num" w:pos="6120"/>
        </w:tabs>
        <w:ind w:left="6120" w:hanging="360"/>
      </w:pPr>
      <w:rPr>
        <w:rFonts w:ascii="Symbol" w:hAnsi="Symbol" w:hint="default"/>
      </w:rPr>
    </w:lvl>
    <w:lvl w:ilvl="7" w:tplc="0C090003" w:tentative="1">
      <w:start w:val="1"/>
      <w:numFmt w:val="bullet"/>
      <w:lvlText w:val="o"/>
      <w:lvlJc w:val="left"/>
      <w:pPr>
        <w:tabs>
          <w:tab w:val="num" w:pos="6840"/>
        </w:tabs>
        <w:ind w:left="6840" w:hanging="360"/>
      </w:pPr>
      <w:rPr>
        <w:rFonts w:ascii="Courier New" w:hAnsi="Courier New" w:cs="Courier New" w:hint="default"/>
      </w:rPr>
    </w:lvl>
    <w:lvl w:ilvl="8" w:tplc="0C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19CB44BD"/>
    <w:multiLevelType w:val="hybridMultilevel"/>
    <w:tmpl w:val="A7B2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C0500E9"/>
    <w:multiLevelType w:val="hybridMultilevel"/>
    <w:tmpl w:val="FFFFFFFF"/>
    <w:lvl w:ilvl="0" w:tplc="2264E07C">
      <w:start w:val="1"/>
      <w:numFmt w:val="bullet"/>
      <w:lvlText w:val=""/>
      <w:lvlJc w:val="left"/>
      <w:pPr>
        <w:ind w:left="1440" w:hanging="360"/>
      </w:pPr>
      <w:rPr>
        <w:rFonts w:ascii="Symbol" w:hAnsi="Symbol" w:hint="default"/>
      </w:rPr>
    </w:lvl>
    <w:lvl w:ilvl="1" w:tplc="96D6FC0E">
      <w:start w:val="1"/>
      <w:numFmt w:val="bullet"/>
      <w:lvlText w:val="o"/>
      <w:lvlJc w:val="left"/>
      <w:pPr>
        <w:ind w:left="2160" w:hanging="360"/>
      </w:pPr>
      <w:rPr>
        <w:rFonts w:ascii="Courier New" w:hAnsi="Courier New" w:hint="default"/>
      </w:rPr>
    </w:lvl>
    <w:lvl w:ilvl="2" w:tplc="468CC68E">
      <w:start w:val="1"/>
      <w:numFmt w:val="bullet"/>
      <w:lvlText w:val=""/>
      <w:lvlJc w:val="left"/>
      <w:pPr>
        <w:ind w:left="2880" w:hanging="360"/>
      </w:pPr>
      <w:rPr>
        <w:rFonts w:ascii="Wingdings" w:hAnsi="Wingdings" w:hint="default"/>
      </w:rPr>
    </w:lvl>
    <w:lvl w:ilvl="3" w:tplc="EFA2DA10">
      <w:start w:val="1"/>
      <w:numFmt w:val="bullet"/>
      <w:lvlText w:val=""/>
      <w:lvlJc w:val="left"/>
      <w:pPr>
        <w:ind w:left="3600" w:hanging="360"/>
      </w:pPr>
      <w:rPr>
        <w:rFonts w:ascii="Symbol" w:hAnsi="Symbol" w:hint="default"/>
      </w:rPr>
    </w:lvl>
    <w:lvl w:ilvl="4" w:tplc="315857FC">
      <w:start w:val="1"/>
      <w:numFmt w:val="bullet"/>
      <w:lvlText w:val="o"/>
      <w:lvlJc w:val="left"/>
      <w:pPr>
        <w:ind w:left="4320" w:hanging="360"/>
      </w:pPr>
      <w:rPr>
        <w:rFonts w:ascii="Courier New" w:hAnsi="Courier New" w:hint="default"/>
      </w:rPr>
    </w:lvl>
    <w:lvl w:ilvl="5" w:tplc="D146FA5E">
      <w:start w:val="1"/>
      <w:numFmt w:val="bullet"/>
      <w:lvlText w:val=""/>
      <w:lvlJc w:val="left"/>
      <w:pPr>
        <w:ind w:left="5040" w:hanging="360"/>
      </w:pPr>
      <w:rPr>
        <w:rFonts w:ascii="Wingdings" w:hAnsi="Wingdings" w:hint="default"/>
      </w:rPr>
    </w:lvl>
    <w:lvl w:ilvl="6" w:tplc="A3FA4E20">
      <w:start w:val="1"/>
      <w:numFmt w:val="bullet"/>
      <w:lvlText w:val=""/>
      <w:lvlJc w:val="left"/>
      <w:pPr>
        <w:ind w:left="5760" w:hanging="360"/>
      </w:pPr>
      <w:rPr>
        <w:rFonts w:ascii="Symbol" w:hAnsi="Symbol" w:hint="default"/>
      </w:rPr>
    </w:lvl>
    <w:lvl w:ilvl="7" w:tplc="A37A13AA">
      <w:start w:val="1"/>
      <w:numFmt w:val="bullet"/>
      <w:lvlText w:val="o"/>
      <w:lvlJc w:val="left"/>
      <w:pPr>
        <w:ind w:left="6480" w:hanging="360"/>
      </w:pPr>
      <w:rPr>
        <w:rFonts w:ascii="Courier New" w:hAnsi="Courier New" w:hint="default"/>
      </w:rPr>
    </w:lvl>
    <w:lvl w:ilvl="8" w:tplc="B3069A04">
      <w:start w:val="1"/>
      <w:numFmt w:val="bullet"/>
      <w:lvlText w:val=""/>
      <w:lvlJc w:val="left"/>
      <w:pPr>
        <w:ind w:left="7200" w:hanging="360"/>
      </w:pPr>
      <w:rPr>
        <w:rFonts w:ascii="Wingdings" w:hAnsi="Wingdings" w:hint="default"/>
      </w:rPr>
    </w:lvl>
  </w:abstractNum>
  <w:abstractNum w:abstractNumId="10" w15:restartNumberingAfterBreak="0">
    <w:nsid w:val="22652C7D"/>
    <w:multiLevelType w:val="hybridMultilevel"/>
    <w:tmpl w:val="53C8A33C"/>
    <w:lvl w:ilvl="0" w:tplc="CC6012EA">
      <w:start w:val="1"/>
      <w:numFmt w:val="decimal"/>
      <w:lvlText w:val="%1."/>
      <w:lvlJc w:val="left"/>
      <w:pPr>
        <w:ind w:left="720" w:hanging="360"/>
      </w:pPr>
      <w:rPr>
        <w:rFonts w:ascii="Arial" w:hAnsi="Arial" w:hint="default"/>
      </w:rPr>
    </w:lvl>
    <w:lvl w:ilvl="1" w:tplc="EE561C52">
      <w:start w:val="1"/>
      <w:numFmt w:val="lowerLetter"/>
      <w:lvlText w:val="%2."/>
      <w:lvlJc w:val="left"/>
      <w:pPr>
        <w:ind w:left="1440" w:hanging="360"/>
      </w:pPr>
    </w:lvl>
    <w:lvl w:ilvl="2" w:tplc="C81EC7D4">
      <w:start w:val="1"/>
      <w:numFmt w:val="lowerRoman"/>
      <w:lvlText w:val="%3."/>
      <w:lvlJc w:val="right"/>
      <w:pPr>
        <w:ind w:left="2160" w:hanging="180"/>
      </w:pPr>
    </w:lvl>
    <w:lvl w:ilvl="3" w:tplc="C7A6D962">
      <w:start w:val="1"/>
      <w:numFmt w:val="decimal"/>
      <w:lvlText w:val="%4."/>
      <w:lvlJc w:val="left"/>
      <w:pPr>
        <w:ind w:left="2880" w:hanging="360"/>
      </w:pPr>
    </w:lvl>
    <w:lvl w:ilvl="4" w:tplc="13D0654A">
      <w:start w:val="1"/>
      <w:numFmt w:val="lowerLetter"/>
      <w:lvlText w:val="%5."/>
      <w:lvlJc w:val="left"/>
      <w:pPr>
        <w:ind w:left="3600" w:hanging="360"/>
      </w:pPr>
    </w:lvl>
    <w:lvl w:ilvl="5" w:tplc="5F26AE6E">
      <w:start w:val="1"/>
      <w:numFmt w:val="lowerRoman"/>
      <w:lvlText w:val="%6."/>
      <w:lvlJc w:val="right"/>
      <w:pPr>
        <w:ind w:left="4320" w:hanging="180"/>
      </w:pPr>
    </w:lvl>
    <w:lvl w:ilvl="6" w:tplc="35F087DE">
      <w:start w:val="1"/>
      <w:numFmt w:val="decimal"/>
      <w:lvlText w:val="%7."/>
      <w:lvlJc w:val="left"/>
      <w:pPr>
        <w:ind w:left="5040" w:hanging="360"/>
      </w:pPr>
    </w:lvl>
    <w:lvl w:ilvl="7" w:tplc="E11EF07A">
      <w:start w:val="1"/>
      <w:numFmt w:val="lowerLetter"/>
      <w:lvlText w:val="%8."/>
      <w:lvlJc w:val="left"/>
      <w:pPr>
        <w:ind w:left="5760" w:hanging="360"/>
      </w:pPr>
    </w:lvl>
    <w:lvl w:ilvl="8" w:tplc="3E721D16">
      <w:start w:val="1"/>
      <w:numFmt w:val="lowerRoman"/>
      <w:lvlText w:val="%9."/>
      <w:lvlJc w:val="right"/>
      <w:pPr>
        <w:ind w:left="6480" w:hanging="180"/>
      </w:pPr>
    </w:lvl>
  </w:abstractNum>
  <w:abstractNum w:abstractNumId="11" w15:restartNumberingAfterBreak="0">
    <w:nsid w:val="22EBAAC4"/>
    <w:multiLevelType w:val="hybridMultilevel"/>
    <w:tmpl w:val="769CD930"/>
    <w:lvl w:ilvl="0" w:tplc="82A0D8F4">
      <w:start w:val="1"/>
      <w:numFmt w:val="decimal"/>
      <w:lvlText w:val="%1."/>
      <w:lvlJc w:val="left"/>
      <w:pPr>
        <w:ind w:left="1080" w:hanging="360"/>
      </w:pPr>
    </w:lvl>
    <w:lvl w:ilvl="1" w:tplc="890613EE">
      <w:start w:val="1"/>
      <w:numFmt w:val="lowerLetter"/>
      <w:lvlText w:val="%2."/>
      <w:lvlJc w:val="left"/>
      <w:pPr>
        <w:ind w:left="1800" w:hanging="360"/>
      </w:pPr>
    </w:lvl>
    <w:lvl w:ilvl="2" w:tplc="F470EDA2">
      <w:start w:val="1"/>
      <w:numFmt w:val="lowerRoman"/>
      <w:lvlText w:val="%3."/>
      <w:lvlJc w:val="right"/>
      <w:pPr>
        <w:ind w:left="2520" w:hanging="180"/>
      </w:pPr>
    </w:lvl>
    <w:lvl w:ilvl="3" w:tplc="04326952">
      <w:start w:val="1"/>
      <w:numFmt w:val="decimal"/>
      <w:lvlText w:val="%4."/>
      <w:lvlJc w:val="left"/>
      <w:pPr>
        <w:ind w:left="3240" w:hanging="360"/>
      </w:pPr>
    </w:lvl>
    <w:lvl w:ilvl="4" w:tplc="E86052A6">
      <w:start w:val="1"/>
      <w:numFmt w:val="lowerLetter"/>
      <w:lvlText w:val="%5."/>
      <w:lvlJc w:val="left"/>
      <w:pPr>
        <w:ind w:left="3960" w:hanging="360"/>
      </w:pPr>
    </w:lvl>
    <w:lvl w:ilvl="5" w:tplc="FD044778">
      <w:start w:val="1"/>
      <w:numFmt w:val="lowerRoman"/>
      <w:lvlText w:val="%6."/>
      <w:lvlJc w:val="right"/>
      <w:pPr>
        <w:ind w:left="4680" w:hanging="180"/>
      </w:pPr>
    </w:lvl>
    <w:lvl w:ilvl="6" w:tplc="3A4C0954">
      <w:start w:val="1"/>
      <w:numFmt w:val="decimal"/>
      <w:lvlText w:val="%7."/>
      <w:lvlJc w:val="left"/>
      <w:pPr>
        <w:ind w:left="5400" w:hanging="360"/>
      </w:pPr>
    </w:lvl>
    <w:lvl w:ilvl="7" w:tplc="3A90399C">
      <w:start w:val="1"/>
      <w:numFmt w:val="lowerLetter"/>
      <w:lvlText w:val="%8."/>
      <w:lvlJc w:val="left"/>
      <w:pPr>
        <w:ind w:left="6120" w:hanging="360"/>
      </w:pPr>
    </w:lvl>
    <w:lvl w:ilvl="8" w:tplc="8B0E014A">
      <w:start w:val="1"/>
      <w:numFmt w:val="lowerRoman"/>
      <w:lvlText w:val="%9."/>
      <w:lvlJc w:val="right"/>
      <w:pPr>
        <w:ind w:left="6840" w:hanging="180"/>
      </w:pPr>
    </w:lvl>
  </w:abstractNum>
  <w:abstractNum w:abstractNumId="12"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231FCD"/>
    <w:multiLevelType w:val="hybridMultilevel"/>
    <w:tmpl w:val="7CF4388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2A124345"/>
    <w:multiLevelType w:val="hybridMultilevel"/>
    <w:tmpl w:val="FFFFFFFF"/>
    <w:lvl w:ilvl="0" w:tplc="841A66EC">
      <w:start w:val="1"/>
      <w:numFmt w:val="bullet"/>
      <w:lvlText w:val=""/>
      <w:lvlJc w:val="left"/>
      <w:pPr>
        <w:ind w:left="872" w:hanging="360"/>
      </w:pPr>
      <w:rPr>
        <w:rFonts w:ascii="Symbol" w:hAnsi="Symbol" w:hint="default"/>
      </w:rPr>
    </w:lvl>
    <w:lvl w:ilvl="1" w:tplc="D0BAF468">
      <w:start w:val="1"/>
      <w:numFmt w:val="bullet"/>
      <w:lvlText w:val="o"/>
      <w:lvlJc w:val="left"/>
      <w:pPr>
        <w:ind w:left="1592" w:hanging="360"/>
      </w:pPr>
      <w:rPr>
        <w:rFonts w:ascii="Courier New" w:hAnsi="Courier New" w:hint="default"/>
      </w:rPr>
    </w:lvl>
    <w:lvl w:ilvl="2" w:tplc="BFE075DA">
      <w:start w:val="1"/>
      <w:numFmt w:val="bullet"/>
      <w:lvlText w:val=""/>
      <w:lvlJc w:val="left"/>
      <w:pPr>
        <w:ind w:left="2312" w:hanging="360"/>
      </w:pPr>
      <w:rPr>
        <w:rFonts w:ascii="Wingdings" w:hAnsi="Wingdings" w:hint="default"/>
      </w:rPr>
    </w:lvl>
    <w:lvl w:ilvl="3" w:tplc="A1ACDC1C">
      <w:start w:val="1"/>
      <w:numFmt w:val="bullet"/>
      <w:lvlText w:val=""/>
      <w:lvlJc w:val="left"/>
      <w:pPr>
        <w:ind w:left="3032" w:hanging="360"/>
      </w:pPr>
      <w:rPr>
        <w:rFonts w:ascii="Symbol" w:hAnsi="Symbol" w:hint="default"/>
      </w:rPr>
    </w:lvl>
    <w:lvl w:ilvl="4" w:tplc="B3F8C1F4">
      <w:start w:val="1"/>
      <w:numFmt w:val="bullet"/>
      <w:lvlText w:val="o"/>
      <w:lvlJc w:val="left"/>
      <w:pPr>
        <w:ind w:left="3752" w:hanging="360"/>
      </w:pPr>
      <w:rPr>
        <w:rFonts w:ascii="Courier New" w:hAnsi="Courier New" w:hint="default"/>
      </w:rPr>
    </w:lvl>
    <w:lvl w:ilvl="5" w:tplc="686C6624">
      <w:start w:val="1"/>
      <w:numFmt w:val="bullet"/>
      <w:lvlText w:val=""/>
      <w:lvlJc w:val="left"/>
      <w:pPr>
        <w:ind w:left="4472" w:hanging="360"/>
      </w:pPr>
      <w:rPr>
        <w:rFonts w:ascii="Wingdings" w:hAnsi="Wingdings" w:hint="default"/>
      </w:rPr>
    </w:lvl>
    <w:lvl w:ilvl="6" w:tplc="132A7CD2">
      <w:start w:val="1"/>
      <w:numFmt w:val="bullet"/>
      <w:lvlText w:val=""/>
      <w:lvlJc w:val="left"/>
      <w:pPr>
        <w:ind w:left="5192" w:hanging="360"/>
      </w:pPr>
      <w:rPr>
        <w:rFonts w:ascii="Symbol" w:hAnsi="Symbol" w:hint="default"/>
      </w:rPr>
    </w:lvl>
    <w:lvl w:ilvl="7" w:tplc="EE2CBC3C">
      <w:start w:val="1"/>
      <w:numFmt w:val="bullet"/>
      <w:lvlText w:val="o"/>
      <w:lvlJc w:val="left"/>
      <w:pPr>
        <w:ind w:left="5912" w:hanging="360"/>
      </w:pPr>
      <w:rPr>
        <w:rFonts w:ascii="Courier New" w:hAnsi="Courier New" w:hint="default"/>
      </w:rPr>
    </w:lvl>
    <w:lvl w:ilvl="8" w:tplc="D7325AAE">
      <w:start w:val="1"/>
      <w:numFmt w:val="bullet"/>
      <w:lvlText w:val=""/>
      <w:lvlJc w:val="left"/>
      <w:pPr>
        <w:ind w:left="6632" w:hanging="360"/>
      </w:pPr>
      <w:rPr>
        <w:rFonts w:ascii="Wingdings" w:hAnsi="Wingdings" w:hint="default"/>
      </w:rPr>
    </w:lvl>
  </w:abstractNum>
  <w:abstractNum w:abstractNumId="15" w15:restartNumberingAfterBreak="0">
    <w:nsid w:val="2EA3ABB7"/>
    <w:multiLevelType w:val="hybridMultilevel"/>
    <w:tmpl w:val="F0522E00"/>
    <w:lvl w:ilvl="0" w:tplc="0E5E6EF2">
      <w:start w:val="1"/>
      <w:numFmt w:val="decimal"/>
      <w:lvlText w:val="%1."/>
      <w:lvlJc w:val="left"/>
      <w:pPr>
        <w:ind w:left="1080" w:hanging="360"/>
      </w:pPr>
    </w:lvl>
    <w:lvl w:ilvl="1" w:tplc="9EF2281C">
      <w:start w:val="1"/>
      <w:numFmt w:val="lowerLetter"/>
      <w:lvlText w:val="%2."/>
      <w:lvlJc w:val="left"/>
      <w:pPr>
        <w:ind w:left="1800" w:hanging="360"/>
      </w:pPr>
    </w:lvl>
    <w:lvl w:ilvl="2" w:tplc="FEA0F71E">
      <w:start w:val="1"/>
      <w:numFmt w:val="lowerRoman"/>
      <w:lvlText w:val="%3."/>
      <w:lvlJc w:val="right"/>
      <w:pPr>
        <w:ind w:left="2520" w:hanging="180"/>
      </w:pPr>
    </w:lvl>
    <w:lvl w:ilvl="3" w:tplc="C1509828">
      <w:start w:val="1"/>
      <w:numFmt w:val="decimal"/>
      <w:lvlText w:val="%4."/>
      <w:lvlJc w:val="left"/>
      <w:pPr>
        <w:ind w:left="3240" w:hanging="360"/>
      </w:pPr>
    </w:lvl>
    <w:lvl w:ilvl="4" w:tplc="D2FEF14A">
      <w:start w:val="1"/>
      <w:numFmt w:val="lowerLetter"/>
      <w:lvlText w:val="%5."/>
      <w:lvlJc w:val="left"/>
      <w:pPr>
        <w:ind w:left="3960" w:hanging="360"/>
      </w:pPr>
    </w:lvl>
    <w:lvl w:ilvl="5" w:tplc="2BD85DB8">
      <w:start w:val="1"/>
      <w:numFmt w:val="lowerRoman"/>
      <w:lvlText w:val="%6."/>
      <w:lvlJc w:val="right"/>
      <w:pPr>
        <w:ind w:left="4680" w:hanging="180"/>
      </w:pPr>
    </w:lvl>
    <w:lvl w:ilvl="6" w:tplc="E3502020">
      <w:start w:val="1"/>
      <w:numFmt w:val="decimal"/>
      <w:lvlText w:val="%7."/>
      <w:lvlJc w:val="left"/>
      <w:pPr>
        <w:ind w:left="5400" w:hanging="360"/>
      </w:pPr>
    </w:lvl>
    <w:lvl w:ilvl="7" w:tplc="E264C790">
      <w:start w:val="1"/>
      <w:numFmt w:val="lowerLetter"/>
      <w:lvlText w:val="%8."/>
      <w:lvlJc w:val="left"/>
      <w:pPr>
        <w:ind w:left="6120" w:hanging="360"/>
      </w:pPr>
    </w:lvl>
    <w:lvl w:ilvl="8" w:tplc="8AC2B260">
      <w:start w:val="1"/>
      <w:numFmt w:val="lowerRoman"/>
      <w:lvlText w:val="%9."/>
      <w:lvlJc w:val="right"/>
      <w:pPr>
        <w:ind w:left="6840" w:hanging="180"/>
      </w:pPr>
    </w:lvl>
  </w:abstractNum>
  <w:abstractNum w:abstractNumId="16"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991C77"/>
    <w:multiLevelType w:val="hybridMultilevel"/>
    <w:tmpl w:val="3E581A34"/>
    <w:lvl w:ilvl="0" w:tplc="0074D616">
      <w:start w:val="1"/>
      <w:numFmt w:val="bullet"/>
      <w:pStyle w:val="Bulleted"/>
      <w:lvlText w:val=""/>
      <w:lvlJc w:val="left"/>
      <w:pPr>
        <w:ind w:left="1744" w:hanging="360"/>
      </w:pPr>
      <w:rPr>
        <w:rFonts w:ascii="Symbol" w:hAnsi="Symbol" w:hint="default"/>
      </w:rPr>
    </w:lvl>
    <w:lvl w:ilvl="1" w:tplc="0C090003">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8"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9"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561AB4E"/>
    <w:multiLevelType w:val="hybridMultilevel"/>
    <w:tmpl w:val="5E822B8C"/>
    <w:lvl w:ilvl="0" w:tplc="18609E04">
      <w:start w:val="1"/>
      <w:numFmt w:val="bullet"/>
      <w:lvlText w:val="·"/>
      <w:lvlJc w:val="left"/>
      <w:pPr>
        <w:ind w:left="720" w:hanging="360"/>
      </w:pPr>
      <w:rPr>
        <w:rFonts w:ascii="Symbol" w:hAnsi="Symbol" w:hint="default"/>
      </w:rPr>
    </w:lvl>
    <w:lvl w:ilvl="1" w:tplc="A8F2CCFA">
      <w:start w:val="1"/>
      <w:numFmt w:val="bullet"/>
      <w:lvlText w:val="o"/>
      <w:lvlJc w:val="left"/>
      <w:pPr>
        <w:ind w:left="1440" w:hanging="360"/>
      </w:pPr>
      <w:rPr>
        <w:rFonts w:ascii="Courier New" w:hAnsi="Courier New" w:hint="default"/>
      </w:rPr>
    </w:lvl>
    <w:lvl w:ilvl="2" w:tplc="43B853C2">
      <w:start w:val="1"/>
      <w:numFmt w:val="bullet"/>
      <w:lvlText w:val=""/>
      <w:lvlJc w:val="left"/>
      <w:pPr>
        <w:ind w:left="2160" w:hanging="360"/>
      </w:pPr>
      <w:rPr>
        <w:rFonts w:ascii="Wingdings" w:hAnsi="Wingdings" w:hint="default"/>
      </w:rPr>
    </w:lvl>
    <w:lvl w:ilvl="3" w:tplc="9FBED05C">
      <w:start w:val="1"/>
      <w:numFmt w:val="bullet"/>
      <w:lvlText w:val=""/>
      <w:lvlJc w:val="left"/>
      <w:pPr>
        <w:ind w:left="2880" w:hanging="360"/>
      </w:pPr>
      <w:rPr>
        <w:rFonts w:ascii="Symbol" w:hAnsi="Symbol" w:hint="default"/>
      </w:rPr>
    </w:lvl>
    <w:lvl w:ilvl="4" w:tplc="D14027F6">
      <w:start w:val="1"/>
      <w:numFmt w:val="bullet"/>
      <w:lvlText w:val="o"/>
      <w:lvlJc w:val="left"/>
      <w:pPr>
        <w:ind w:left="3600" w:hanging="360"/>
      </w:pPr>
      <w:rPr>
        <w:rFonts w:ascii="Courier New" w:hAnsi="Courier New" w:hint="default"/>
      </w:rPr>
    </w:lvl>
    <w:lvl w:ilvl="5" w:tplc="4F9EBDD6">
      <w:start w:val="1"/>
      <w:numFmt w:val="bullet"/>
      <w:lvlText w:val=""/>
      <w:lvlJc w:val="left"/>
      <w:pPr>
        <w:ind w:left="4320" w:hanging="360"/>
      </w:pPr>
      <w:rPr>
        <w:rFonts w:ascii="Wingdings" w:hAnsi="Wingdings" w:hint="default"/>
      </w:rPr>
    </w:lvl>
    <w:lvl w:ilvl="6" w:tplc="2DB26A5E">
      <w:start w:val="1"/>
      <w:numFmt w:val="bullet"/>
      <w:lvlText w:val=""/>
      <w:lvlJc w:val="left"/>
      <w:pPr>
        <w:ind w:left="5040" w:hanging="360"/>
      </w:pPr>
      <w:rPr>
        <w:rFonts w:ascii="Symbol" w:hAnsi="Symbol" w:hint="default"/>
      </w:rPr>
    </w:lvl>
    <w:lvl w:ilvl="7" w:tplc="27648746">
      <w:start w:val="1"/>
      <w:numFmt w:val="bullet"/>
      <w:lvlText w:val="o"/>
      <w:lvlJc w:val="left"/>
      <w:pPr>
        <w:ind w:left="5760" w:hanging="360"/>
      </w:pPr>
      <w:rPr>
        <w:rFonts w:ascii="Courier New" w:hAnsi="Courier New" w:hint="default"/>
      </w:rPr>
    </w:lvl>
    <w:lvl w:ilvl="8" w:tplc="19D2E068">
      <w:start w:val="1"/>
      <w:numFmt w:val="bullet"/>
      <w:lvlText w:val=""/>
      <w:lvlJc w:val="left"/>
      <w:pPr>
        <w:ind w:left="6480" w:hanging="360"/>
      </w:pPr>
      <w:rPr>
        <w:rFonts w:ascii="Wingdings" w:hAnsi="Wingdings" w:hint="default"/>
      </w:rPr>
    </w:lvl>
  </w:abstractNum>
  <w:abstractNum w:abstractNumId="21"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C77F66"/>
    <w:multiLevelType w:val="hybridMultilevel"/>
    <w:tmpl w:val="FFFFFFFF"/>
    <w:lvl w:ilvl="0" w:tplc="96909BE6">
      <w:start w:val="1"/>
      <w:numFmt w:val="bullet"/>
      <w:lvlText w:val=""/>
      <w:lvlJc w:val="left"/>
      <w:pPr>
        <w:ind w:left="720" w:hanging="360"/>
      </w:pPr>
      <w:rPr>
        <w:rFonts w:ascii="Symbol" w:hAnsi="Symbol" w:hint="default"/>
      </w:rPr>
    </w:lvl>
    <w:lvl w:ilvl="1" w:tplc="54F6BF02">
      <w:start w:val="1"/>
      <w:numFmt w:val="bullet"/>
      <w:lvlText w:val="o"/>
      <w:lvlJc w:val="left"/>
      <w:pPr>
        <w:ind w:left="1440" w:hanging="360"/>
      </w:pPr>
      <w:rPr>
        <w:rFonts w:ascii="Courier New" w:hAnsi="Courier New" w:hint="default"/>
      </w:rPr>
    </w:lvl>
    <w:lvl w:ilvl="2" w:tplc="2312CD80">
      <w:start w:val="1"/>
      <w:numFmt w:val="bullet"/>
      <w:lvlText w:val=""/>
      <w:lvlJc w:val="left"/>
      <w:pPr>
        <w:ind w:left="2160" w:hanging="360"/>
      </w:pPr>
      <w:rPr>
        <w:rFonts w:ascii="Wingdings" w:hAnsi="Wingdings" w:hint="default"/>
      </w:rPr>
    </w:lvl>
    <w:lvl w:ilvl="3" w:tplc="3DCA02F6">
      <w:start w:val="1"/>
      <w:numFmt w:val="bullet"/>
      <w:lvlText w:val=""/>
      <w:lvlJc w:val="left"/>
      <w:pPr>
        <w:ind w:left="2880" w:hanging="360"/>
      </w:pPr>
      <w:rPr>
        <w:rFonts w:ascii="Symbol" w:hAnsi="Symbol" w:hint="default"/>
      </w:rPr>
    </w:lvl>
    <w:lvl w:ilvl="4" w:tplc="F65E124E">
      <w:start w:val="1"/>
      <w:numFmt w:val="bullet"/>
      <w:lvlText w:val="o"/>
      <w:lvlJc w:val="left"/>
      <w:pPr>
        <w:ind w:left="3600" w:hanging="360"/>
      </w:pPr>
      <w:rPr>
        <w:rFonts w:ascii="Courier New" w:hAnsi="Courier New" w:hint="default"/>
      </w:rPr>
    </w:lvl>
    <w:lvl w:ilvl="5" w:tplc="B8484284">
      <w:start w:val="1"/>
      <w:numFmt w:val="bullet"/>
      <w:lvlText w:val=""/>
      <w:lvlJc w:val="left"/>
      <w:pPr>
        <w:ind w:left="4320" w:hanging="360"/>
      </w:pPr>
      <w:rPr>
        <w:rFonts w:ascii="Wingdings" w:hAnsi="Wingdings" w:hint="default"/>
      </w:rPr>
    </w:lvl>
    <w:lvl w:ilvl="6" w:tplc="2F425230">
      <w:start w:val="1"/>
      <w:numFmt w:val="bullet"/>
      <w:lvlText w:val=""/>
      <w:lvlJc w:val="left"/>
      <w:pPr>
        <w:ind w:left="5040" w:hanging="360"/>
      </w:pPr>
      <w:rPr>
        <w:rFonts w:ascii="Symbol" w:hAnsi="Symbol" w:hint="default"/>
      </w:rPr>
    </w:lvl>
    <w:lvl w:ilvl="7" w:tplc="4FDAC0A6">
      <w:start w:val="1"/>
      <w:numFmt w:val="bullet"/>
      <w:lvlText w:val="o"/>
      <w:lvlJc w:val="left"/>
      <w:pPr>
        <w:ind w:left="5760" w:hanging="360"/>
      </w:pPr>
      <w:rPr>
        <w:rFonts w:ascii="Courier New" w:hAnsi="Courier New" w:hint="default"/>
      </w:rPr>
    </w:lvl>
    <w:lvl w:ilvl="8" w:tplc="23606588">
      <w:start w:val="1"/>
      <w:numFmt w:val="bullet"/>
      <w:lvlText w:val=""/>
      <w:lvlJc w:val="left"/>
      <w:pPr>
        <w:ind w:left="6480" w:hanging="360"/>
      </w:pPr>
      <w:rPr>
        <w:rFonts w:ascii="Wingdings" w:hAnsi="Wingdings" w:hint="default"/>
      </w:rPr>
    </w:lvl>
  </w:abstractNum>
  <w:abstractNum w:abstractNumId="23"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25"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26"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8" w15:restartNumberingAfterBreak="0">
    <w:nsid w:val="5122CCC0"/>
    <w:multiLevelType w:val="hybridMultilevel"/>
    <w:tmpl w:val="FFFFFFFF"/>
    <w:lvl w:ilvl="0" w:tplc="2F5E9F34">
      <w:start w:val="1"/>
      <w:numFmt w:val="decimal"/>
      <w:lvlText w:val="%1."/>
      <w:lvlJc w:val="left"/>
      <w:pPr>
        <w:ind w:left="720" w:hanging="360"/>
      </w:pPr>
    </w:lvl>
    <w:lvl w:ilvl="1" w:tplc="1CF8A816">
      <w:start w:val="1"/>
      <w:numFmt w:val="lowerLetter"/>
      <w:lvlText w:val="%2."/>
      <w:lvlJc w:val="left"/>
      <w:pPr>
        <w:ind w:left="1440" w:hanging="360"/>
      </w:pPr>
    </w:lvl>
    <w:lvl w:ilvl="2" w:tplc="D6C8664E">
      <w:start w:val="1"/>
      <w:numFmt w:val="lowerRoman"/>
      <w:lvlText w:val="%3."/>
      <w:lvlJc w:val="right"/>
      <w:pPr>
        <w:ind w:left="2160" w:hanging="180"/>
      </w:pPr>
    </w:lvl>
    <w:lvl w:ilvl="3" w:tplc="250A5F18">
      <w:start w:val="1"/>
      <w:numFmt w:val="decimal"/>
      <w:lvlText w:val="%4."/>
      <w:lvlJc w:val="left"/>
      <w:pPr>
        <w:ind w:left="2880" w:hanging="360"/>
      </w:pPr>
    </w:lvl>
    <w:lvl w:ilvl="4" w:tplc="85D60AF4">
      <w:start w:val="1"/>
      <w:numFmt w:val="lowerLetter"/>
      <w:lvlText w:val="%5."/>
      <w:lvlJc w:val="left"/>
      <w:pPr>
        <w:ind w:left="3600" w:hanging="360"/>
      </w:pPr>
    </w:lvl>
    <w:lvl w:ilvl="5" w:tplc="AB68527E">
      <w:start w:val="1"/>
      <w:numFmt w:val="lowerRoman"/>
      <w:lvlText w:val="%6."/>
      <w:lvlJc w:val="right"/>
      <w:pPr>
        <w:ind w:left="4320" w:hanging="180"/>
      </w:pPr>
    </w:lvl>
    <w:lvl w:ilvl="6" w:tplc="10FCDEFC">
      <w:start w:val="1"/>
      <w:numFmt w:val="decimal"/>
      <w:lvlText w:val="%7."/>
      <w:lvlJc w:val="left"/>
      <w:pPr>
        <w:ind w:left="5040" w:hanging="360"/>
      </w:pPr>
    </w:lvl>
    <w:lvl w:ilvl="7" w:tplc="099A9B68">
      <w:start w:val="1"/>
      <w:numFmt w:val="lowerLetter"/>
      <w:lvlText w:val="%8."/>
      <w:lvlJc w:val="left"/>
      <w:pPr>
        <w:ind w:left="5760" w:hanging="360"/>
      </w:pPr>
    </w:lvl>
    <w:lvl w:ilvl="8" w:tplc="7212BC44">
      <w:start w:val="1"/>
      <w:numFmt w:val="lowerRoman"/>
      <w:lvlText w:val="%9."/>
      <w:lvlJc w:val="right"/>
      <w:pPr>
        <w:ind w:left="6480" w:hanging="180"/>
      </w:pPr>
    </w:lvl>
  </w:abstractNum>
  <w:abstractNum w:abstractNumId="29"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503C8A"/>
    <w:multiLevelType w:val="multilevel"/>
    <w:tmpl w:val="8AB2480E"/>
    <w:lvl w:ilvl="0">
      <w:start w:val="1"/>
      <w:numFmt w:val="decimal"/>
      <w:lvlText w:val="%1."/>
      <w:lvlJc w:val="left"/>
      <w:pPr>
        <w:tabs>
          <w:tab w:val="num" w:pos="720"/>
        </w:tabs>
        <w:ind w:left="720" w:hanging="720"/>
      </w:pPr>
      <w:rPr>
        <w:rFonts w:hint="default"/>
        <w:b w:val="0"/>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1"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2"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33" w15:restartNumberingAfterBreak="0">
    <w:nsid w:val="5ADA3FB4"/>
    <w:multiLevelType w:val="hybridMultilevel"/>
    <w:tmpl w:val="64F8F4C8"/>
    <w:lvl w:ilvl="0" w:tplc="64324E4C">
      <w:start w:val="1"/>
      <w:numFmt w:val="bullet"/>
      <w:lvlText w:val="·"/>
      <w:lvlJc w:val="left"/>
      <w:pPr>
        <w:ind w:left="720" w:hanging="360"/>
      </w:pPr>
      <w:rPr>
        <w:rFonts w:ascii="Symbol" w:hAnsi="Symbol" w:hint="default"/>
      </w:rPr>
    </w:lvl>
    <w:lvl w:ilvl="1" w:tplc="0F16FB9C">
      <w:start w:val="1"/>
      <w:numFmt w:val="bullet"/>
      <w:lvlText w:val="o"/>
      <w:lvlJc w:val="left"/>
      <w:pPr>
        <w:ind w:left="1440" w:hanging="360"/>
      </w:pPr>
      <w:rPr>
        <w:rFonts w:ascii="Symbol" w:hAnsi="Symbol" w:hint="default"/>
      </w:rPr>
    </w:lvl>
    <w:lvl w:ilvl="2" w:tplc="3864A1C6">
      <w:start w:val="1"/>
      <w:numFmt w:val="bullet"/>
      <w:lvlText w:val=""/>
      <w:lvlJc w:val="left"/>
      <w:pPr>
        <w:ind w:left="2160" w:hanging="360"/>
      </w:pPr>
      <w:rPr>
        <w:rFonts w:ascii="Wingdings" w:hAnsi="Wingdings" w:hint="default"/>
      </w:rPr>
    </w:lvl>
    <w:lvl w:ilvl="3" w:tplc="C94E5A88">
      <w:start w:val="1"/>
      <w:numFmt w:val="bullet"/>
      <w:lvlText w:val=""/>
      <w:lvlJc w:val="left"/>
      <w:pPr>
        <w:ind w:left="2880" w:hanging="360"/>
      </w:pPr>
      <w:rPr>
        <w:rFonts w:ascii="Symbol" w:hAnsi="Symbol" w:hint="default"/>
      </w:rPr>
    </w:lvl>
    <w:lvl w:ilvl="4" w:tplc="71BCD378">
      <w:start w:val="1"/>
      <w:numFmt w:val="bullet"/>
      <w:lvlText w:val="o"/>
      <w:lvlJc w:val="left"/>
      <w:pPr>
        <w:ind w:left="3600" w:hanging="360"/>
      </w:pPr>
      <w:rPr>
        <w:rFonts w:ascii="Courier New" w:hAnsi="Courier New" w:hint="default"/>
      </w:rPr>
    </w:lvl>
    <w:lvl w:ilvl="5" w:tplc="2C12082E">
      <w:start w:val="1"/>
      <w:numFmt w:val="bullet"/>
      <w:lvlText w:val=""/>
      <w:lvlJc w:val="left"/>
      <w:pPr>
        <w:ind w:left="4320" w:hanging="360"/>
      </w:pPr>
      <w:rPr>
        <w:rFonts w:ascii="Wingdings" w:hAnsi="Wingdings" w:hint="default"/>
      </w:rPr>
    </w:lvl>
    <w:lvl w:ilvl="6" w:tplc="32183216">
      <w:start w:val="1"/>
      <w:numFmt w:val="bullet"/>
      <w:lvlText w:val=""/>
      <w:lvlJc w:val="left"/>
      <w:pPr>
        <w:ind w:left="5040" w:hanging="360"/>
      </w:pPr>
      <w:rPr>
        <w:rFonts w:ascii="Symbol" w:hAnsi="Symbol" w:hint="default"/>
      </w:rPr>
    </w:lvl>
    <w:lvl w:ilvl="7" w:tplc="F6F4B534">
      <w:start w:val="1"/>
      <w:numFmt w:val="bullet"/>
      <w:lvlText w:val="o"/>
      <w:lvlJc w:val="left"/>
      <w:pPr>
        <w:ind w:left="5760" w:hanging="360"/>
      </w:pPr>
      <w:rPr>
        <w:rFonts w:ascii="Courier New" w:hAnsi="Courier New" w:hint="default"/>
      </w:rPr>
    </w:lvl>
    <w:lvl w:ilvl="8" w:tplc="0EC87EC6">
      <w:start w:val="1"/>
      <w:numFmt w:val="bullet"/>
      <w:lvlText w:val=""/>
      <w:lvlJc w:val="left"/>
      <w:pPr>
        <w:ind w:left="6480" w:hanging="360"/>
      </w:pPr>
      <w:rPr>
        <w:rFonts w:ascii="Wingdings" w:hAnsi="Wingdings" w:hint="default"/>
      </w:rPr>
    </w:lvl>
  </w:abstractNum>
  <w:abstractNum w:abstractNumId="34" w15:restartNumberingAfterBreak="0">
    <w:nsid w:val="5D9FFAE0"/>
    <w:multiLevelType w:val="hybridMultilevel"/>
    <w:tmpl w:val="29FADDA4"/>
    <w:lvl w:ilvl="0" w:tplc="5A502A94">
      <w:start w:val="1"/>
      <w:numFmt w:val="bullet"/>
      <w:lvlText w:val="·"/>
      <w:lvlJc w:val="left"/>
      <w:pPr>
        <w:ind w:left="720" w:hanging="360"/>
      </w:pPr>
      <w:rPr>
        <w:rFonts w:ascii="Symbol" w:hAnsi="Symbol" w:hint="default"/>
      </w:rPr>
    </w:lvl>
    <w:lvl w:ilvl="1" w:tplc="BAFABEFE">
      <w:start w:val="1"/>
      <w:numFmt w:val="bullet"/>
      <w:lvlText w:val="o"/>
      <w:lvlJc w:val="left"/>
      <w:pPr>
        <w:ind w:left="1440" w:hanging="360"/>
      </w:pPr>
      <w:rPr>
        <w:rFonts w:ascii="Courier New" w:hAnsi="Courier New" w:hint="default"/>
      </w:rPr>
    </w:lvl>
    <w:lvl w:ilvl="2" w:tplc="D020EA8A">
      <w:start w:val="1"/>
      <w:numFmt w:val="bullet"/>
      <w:lvlText w:val=""/>
      <w:lvlJc w:val="left"/>
      <w:pPr>
        <w:ind w:left="2160" w:hanging="360"/>
      </w:pPr>
      <w:rPr>
        <w:rFonts w:ascii="Wingdings" w:hAnsi="Wingdings" w:hint="default"/>
      </w:rPr>
    </w:lvl>
    <w:lvl w:ilvl="3" w:tplc="70B2D686">
      <w:start w:val="1"/>
      <w:numFmt w:val="bullet"/>
      <w:lvlText w:val=""/>
      <w:lvlJc w:val="left"/>
      <w:pPr>
        <w:ind w:left="2880" w:hanging="360"/>
      </w:pPr>
      <w:rPr>
        <w:rFonts w:ascii="Symbol" w:hAnsi="Symbol" w:hint="default"/>
      </w:rPr>
    </w:lvl>
    <w:lvl w:ilvl="4" w:tplc="741E0A2A">
      <w:start w:val="1"/>
      <w:numFmt w:val="bullet"/>
      <w:lvlText w:val="o"/>
      <w:lvlJc w:val="left"/>
      <w:pPr>
        <w:ind w:left="3600" w:hanging="360"/>
      </w:pPr>
      <w:rPr>
        <w:rFonts w:ascii="Courier New" w:hAnsi="Courier New" w:hint="default"/>
      </w:rPr>
    </w:lvl>
    <w:lvl w:ilvl="5" w:tplc="57BC5CFE">
      <w:start w:val="1"/>
      <w:numFmt w:val="bullet"/>
      <w:lvlText w:val=""/>
      <w:lvlJc w:val="left"/>
      <w:pPr>
        <w:ind w:left="4320" w:hanging="360"/>
      </w:pPr>
      <w:rPr>
        <w:rFonts w:ascii="Wingdings" w:hAnsi="Wingdings" w:hint="default"/>
      </w:rPr>
    </w:lvl>
    <w:lvl w:ilvl="6" w:tplc="D9DC851E">
      <w:start w:val="1"/>
      <w:numFmt w:val="bullet"/>
      <w:lvlText w:val=""/>
      <w:lvlJc w:val="left"/>
      <w:pPr>
        <w:ind w:left="5040" w:hanging="360"/>
      </w:pPr>
      <w:rPr>
        <w:rFonts w:ascii="Symbol" w:hAnsi="Symbol" w:hint="default"/>
      </w:rPr>
    </w:lvl>
    <w:lvl w:ilvl="7" w:tplc="6FF0C9A0">
      <w:start w:val="1"/>
      <w:numFmt w:val="bullet"/>
      <w:lvlText w:val="o"/>
      <w:lvlJc w:val="left"/>
      <w:pPr>
        <w:ind w:left="5760" w:hanging="360"/>
      </w:pPr>
      <w:rPr>
        <w:rFonts w:ascii="Courier New" w:hAnsi="Courier New" w:hint="default"/>
      </w:rPr>
    </w:lvl>
    <w:lvl w:ilvl="8" w:tplc="7F601456">
      <w:start w:val="1"/>
      <w:numFmt w:val="bullet"/>
      <w:lvlText w:val=""/>
      <w:lvlJc w:val="left"/>
      <w:pPr>
        <w:ind w:left="6480" w:hanging="360"/>
      </w:pPr>
      <w:rPr>
        <w:rFonts w:ascii="Wingdings" w:hAnsi="Wingdings" w:hint="default"/>
      </w:rPr>
    </w:lvl>
  </w:abstractNum>
  <w:abstractNum w:abstractNumId="35" w15:restartNumberingAfterBreak="0">
    <w:nsid w:val="5E8526B4"/>
    <w:multiLevelType w:val="hybridMultilevel"/>
    <w:tmpl w:val="58F4FE7C"/>
    <w:lvl w:ilvl="0" w:tplc="72C67D94">
      <w:start w:val="1"/>
      <w:numFmt w:val="decimal"/>
      <w:lvlText w:val="%1."/>
      <w:lvlJc w:val="left"/>
      <w:pPr>
        <w:ind w:left="360" w:hanging="360"/>
      </w:pPr>
    </w:lvl>
    <w:lvl w:ilvl="1" w:tplc="29C6EE32">
      <w:start w:val="1"/>
      <w:numFmt w:val="lowerLetter"/>
      <w:lvlText w:val="%2."/>
      <w:lvlJc w:val="left"/>
      <w:pPr>
        <w:ind w:left="1080" w:hanging="360"/>
      </w:pPr>
    </w:lvl>
    <w:lvl w:ilvl="2" w:tplc="7C625958">
      <w:start w:val="1"/>
      <w:numFmt w:val="lowerRoman"/>
      <w:lvlText w:val="%3."/>
      <w:lvlJc w:val="right"/>
      <w:pPr>
        <w:ind w:left="1800" w:hanging="180"/>
      </w:pPr>
    </w:lvl>
    <w:lvl w:ilvl="3" w:tplc="0580531C">
      <w:start w:val="1"/>
      <w:numFmt w:val="decimal"/>
      <w:lvlText w:val="%4."/>
      <w:lvlJc w:val="left"/>
      <w:pPr>
        <w:ind w:left="2520" w:hanging="360"/>
      </w:pPr>
    </w:lvl>
    <w:lvl w:ilvl="4" w:tplc="B6E85C6C">
      <w:start w:val="1"/>
      <w:numFmt w:val="lowerLetter"/>
      <w:lvlText w:val="%5."/>
      <w:lvlJc w:val="left"/>
      <w:pPr>
        <w:ind w:left="3240" w:hanging="360"/>
      </w:pPr>
    </w:lvl>
    <w:lvl w:ilvl="5" w:tplc="23A4B5DA">
      <w:start w:val="1"/>
      <w:numFmt w:val="lowerRoman"/>
      <w:lvlText w:val="%6."/>
      <w:lvlJc w:val="right"/>
      <w:pPr>
        <w:ind w:left="3960" w:hanging="180"/>
      </w:pPr>
    </w:lvl>
    <w:lvl w:ilvl="6" w:tplc="E020D2B6">
      <w:start w:val="1"/>
      <w:numFmt w:val="decimal"/>
      <w:lvlText w:val="%7."/>
      <w:lvlJc w:val="left"/>
      <w:pPr>
        <w:ind w:left="4680" w:hanging="360"/>
      </w:pPr>
    </w:lvl>
    <w:lvl w:ilvl="7" w:tplc="1654F808">
      <w:start w:val="1"/>
      <w:numFmt w:val="lowerLetter"/>
      <w:lvlText w:val="%8."/>
      <w:lvlJc w:val="left"/>
      <w:pPr>
        <w:ind w:left="5400" w:hanging="360"/>
      </w:pPr>
    </w:lvl>
    <w:lvl w:ilvl="8" w:tplc="DFC4DCFE">
      <w:start w:val="1"/>
      <w:numFmt w:val="lowerRoman"/>
      <w:lvlText w:val="%9."/>
      <w:lvlJc w:val="right"/>
      <w:pPr>
        <w:ind w:left="6120" w:hanging="180"/>
      </w:pPr>
    </w:lvl>
  </w:abstractNum>
  <w:abstractNum w:abstractNumId="36" w15:restartNumberingAfterBreak="0">
    <w:nsid w:val="5FA6C681"/>
    <w:multiLevelType w:val="hybridMultilevel"/>
    <w:tmpl w:val="FFFFFFFF"/>
    <w:lvl w:ilvl="0" w:tplc="170804F8">
      <w:start w:val="1"/>
      <w:numFmt w:val="decimal"/>
      <w:lvlText w:val="%1."/>
      <w:lvlJc w:val="left"/>
      <w:pPr>
        <w:ind w:left="720" w:hanging="360"/>
      </w:pPr>
    </w:lvl>
    <w:lvl w:ilvl="1" w:tplc="E7900422">
      <w:start w:val="1"/>
      <w:numFmt w:val="lowerLetter"/>
      <w:lvlText w:val="%2."/>
      <w:lvlJc w:val="left"/>
      <w:pPr>
        <w:ind w:left="1440" w:hanging="360"/>
      </w:pPr>
    </w:lvl>
    <w:lvl w:ilvl="2" w:tplc="D3AE5E80">
      <w:start w:val="1"/>
      <w:numFmt w:val="lowerRoman"/>
      <w:lvlText w:val="%3."/>
      <w:lvlJc w:val="right"/>
      <w:pPr>
        <w:ind w:left="2160" w:hanging="180"/>
      </w:pPr>
    </w:lvl>
    <w:lvl w:ilvl="3" w:tplc="C91485E0">
      <w:start w:val="1"/>
      <w:numFmt w:val="decimal"/>
      <w:lvlText w:val="%4."/>
      <w:lvlJc w:val="left"/>
      <w:pPr>
        <w:ind w:left="2880" w:hanging="360"/>
      </w:pPr>
    </w:lvl>
    <w:lvl w:ilvl="4" w:tplc="658C38FC">
      <w:start w:val="1"/>
      <w:numFmt w:val="lowerLetter"/>
      <w:lvlText w:val="%5."/>
      <w:lvlJc w:val="left"/>
      <w:pPr>
        <w:ind w:left="3600" w:hanging="360"/>
      </w:pPr>
    </w:lvl>
    <w:lvl w:ilvl="5" w:tplc="6B74BDDA">
      <w:start w:val="1"/>
      <w:numFmt w:val="lowerRoman"/>
      <w:lvlText w:val="%6."/>
      <w:lvlJc w:val="right"/>
      <w:pPr>
        <w:ind w:left="4320" w:hanging="180"/>
      </w:pPr>
    </w:lvl>
    <w:lvl w:ilvl="6" w:tplc="F886B636">
      <w:start w:val="1"/>
      <w:numFmt w:val="decimal"/>
      <w:lvlText w:val="%7."/>
      <w:lvlJc w:val="left"/>
      <w:pPr>
        <w:ind w:left="5040" w:hanging="360"/>
      </w:pPr>
    </w:lvl>
    <w:lvl w:ilvl="7" w:tplc="A88EFFB4">
      <w:start w:val="1"/>
      <w:numFmt w:val="lowerLetter"/>
      <w:lvlText w:val="%8."/>
      <w:lvlJc w:val="left"/>
      <w:pPr>
        <w:ind w:left="5760" w:hanging="360"/>
      </w:pPr>
    </w:lvl>
    <w:lvl w:ilvl="8" w:tplc="35A463DE">
      <w:start w:val="1"/>
      <w:numFmt w:val="lowerRoman"/>
      <w:lvlText w:val="%9."/>
      <w:lvlJc w:val="right"/>
      <w:pPr>
        <w:ind w:left="6480" w:hanging="180"/>
      </w:pPr>
    </w:lvl>
  </w:abstractNum>
  <w:abstractNum w:abstractNumId="37"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38" w15:restartNumberingAfterBreak="0">
    <w:nsid w:val="61AA6E65"/>
    <w:multiLevelType w:val="hybridMultilevel"/>
    <w:tmpl w:val="93CED554"/>
    <w:lvl w:ilvl="0" w:tplc="B4CA2AF2">
      <w:start w:val="1"/>
      <w:numFmt w:val="decimal"/>
      <w:lvlText w:val="%1."/>
      <w:lvlJc w:val="left"/>
      <w:pPr>
        <w:ind w:left="720" w:hanging="360"/>
      </w:pPr>
      <w:rPr>
        <w:rFonts w:ascii="Arial" w:hAnsi="Arial" w:hint="default"/>
      </w:rPr>
    </w:lvl>
    <w:lvl w:ilvl="1" w:tplc="EB86026A">
      <w:start w:val="1"/>
      <w:numFmt w:val="lowerLetter"/>
      <w:lvlText w:val="%2."/>
      <w:lvlJc w:val="left"/>
      <w:pPr>
        <w:ind w:left="1440" w:hanging="360"/>
      </w:pPr>
    </w:lvl>
    <w:lvl w:ilvl="2" w:tplc="F664E7FA">
      <w:start w:val="1"/>
      <w:numFmt w:val="lowerRoman"/>
      <w:lvlText w:val="%3."/>
      <w:lvlJc w:val="right"/>
      <w:pPr>
        <w:ind w:left="2160" w:hanging="180"/>
      </w:pPr>
    </w:lvl>
    <w:lvl w:ilvl="3" w:tplc="24AE9F82">
      <w:start w:val="1"/>
      <w:numFmt w:val="decimal"/>
      <w:lvlText w:val="%4."/>
      <w:lvlJc w:val="left"/>
      <w:pPr>
        <w:ind w:left="2880" w:hanging="360"/>
      </w:pPr>
    </w:lvl>
    <w:lvl w:ilvl="4" w:tplc="F052337A">
      <w:start w:val="1"/>
      <w:numFmt w:val="lowerLetter"/>
      <w:lvlText w:val="%5."/>
      <w:lvlJc w:val="left"/>
      <w:pPr>
        <w:ind w:left="3600" w:hanging="360"/>
      </w:pPr>
    </w:lvl>
    <w:lvl w:ilvl="5" w:tplc="19120F70">
      <w:start w:val="1"/>
      <w:numFmt w:val="lowerRoman"/>
      <w:lvlText w:val="%6."/>
      <w:lvlJc w:val="right"/>
      <w:pPr>
        <w:ind w:left="4320" w:hanging="180"/>
      </w:pPr>
    </w:lvl>
    <w:lvl w:ilvl="6" w:tplc="B1C8ED5C">
      <w:start w:val="1"/>
      <w:numFmt w:val="decimal"/>
      <w:lvlText w:val="%7."/>
      <w:lvlJc w:val="left"/>
      <w:pPr>
        <w:ind w:left="5040" w:hanging="360"/>
      </w:pPr>
    </w:lvl>
    <w:lvl w:ilvl="7" w:tplc="9960725A">
      <w:start w:val="1"/>
      <w:numFmt w:val="lowerLetter"/>
      <w:lvlText w:val="%8."/>
      <w:lvlJc w:val="left"/>
      <w:pPr>
        <w:ind w:left="5760" w:hanging="360"/>
      </w:pPr>
    </w:lvl>
    <w:lvl w:ilvl="8" w:tplc="7B7A7FA8">
      <w:start w:val="1"/>
      <w:numFmt w:val="lowerRoman"/>
      <w:lvlText w:val="%9."/>
      <w:lvlJc w:val="right"/>
      <w:pPr>
        <w:ind w:left="6480" w:hanging="180"/>
      </w:pPr>
    </w:lvl>
  </w:abstractNum>
  <w:abstractNum w:abstractNumId="39" w15:restartNumberingAfterBreak="0">
    <w:nsid w:val="6347D1EF"/>
    <w:multiLevelType w:val="hybridMultilevel"/>
    <w:tmpl w:val="066CC90C"/>
    <w:lvl w:ilvl="0" w:tplc="780A7CB8">
      <w:start w:val="1"/>
      <w:numFmt w:val="decimal"/>
      <w:lvlText w:val="%1."/>
      <w:lvlJc w:val="left"/>
      <w:pPr>
        <w:ind w:left="720" w:hanging="360"/>
      </w:pPr>
    </w:lvl>
    <w:lvl w:ilvl="1" w:tplc="42820294">
      <w:start w:val="1"/>
      <w:numFmt w:val="lowerLetter"/>
      <w:lvlText w:val="%2."/>
      <w:lvlJc w:val="left"/>
      <w:pPr>
        <w:ind w:left="1440" w:hanging="360"/>
      </w:pPr>
    </w:lvl>
    <w:lvl w:ilvl="2" w:tplc="476EADF0">
      <w:start w:val="1"/>
      <w:numFmt w:val="lowerRoman"/>
      <w:lvlText w:val="%3."/>
      <w:lvlJc w:val="right"/>
      <w:pPr>
        <w:ind w:left="2160" w:hanging="180"/>
      </w:pPr>
    </w:lvl>
    <w:lvl w:ilvl="3" w:tplc="63BE0DFA">
      <w:start w:val="1"/>
      <w:numFmt w:val="decimal"/>
      <w:lvlText w:val="%4."/>
      <w:lvlJc w:val="left"/>
      <w:pPr>
        <w:ind w:left="2880" w:hanging="360"/>
      </w:pPr>
    </w:lvl>
    <w:lvl w:ilvl="4" w:tplc="B15A56E2">
      <w:start w:val="1"/>
      <w:numFmt w:val="lowerLetter"/>
      <w:lvlText w:val="%5."/>
      <w:lvlJc w:val="left"/>
      <w:pPr>
        <w:ind w:left="3600" w:hanging="360"/>
      </w:pPr>
    </w:lvl>
    <w:lvl w:ilvl="5" w:tplc="ABE05D72">
      <w:start w:val="1"/>
      <w:numFmt w:val="lowerRoman"/>
      <w:lvlText w:val="%6."/>
      <w:lvlJc w:val="right"/>
      <w:pPr>
        <w:ind w:left="4320" w:hanging="180"/>
      </w:pPr>
    </w:lvl>
    <w:lvl w:ilvl="6" w:tplc="4B2AD782">
      <w:start w:val="1"/>
      <w:numFmt w:val="decimal"/>
      <w:lvlText w:val="%7."/>
      <w:lvlJc w:val="left"/>
      <w:pPr>
        <w:ind w:left="5040" w:hanging="360"/>
      </w:pPr>
    </w:lvl>
    <w:lvl w:ilvl="7" w:tplc="2C981BB4">
      <w:start w:val="1"/>
      <w:numFmt w:val="lowerLetter"/>
      <w:lvlText w:val="%8."/>
      <w:lvlJc w:val="left"/>
      <w:pPr>
        <w:ind w:left="5760" w:hanging="360"/>
      </w:pPr>
    </w:lvl>
    <w:lvl w:ilvl="8" w:tplc="1B4A4AC0">
      <w:start w:val="1"/>
      <w:numFmt w:val="lowerRoman"/>
      <w:lvlText w:val="%9."/>
      <w:lvlJc w:val="right"/>
      <w:pPr>
        <w:ind w:left="6480" w:hanging="180"/>
      </w:pPr>
    </w:lvl>
  </w:abstractNum>
  <w:abstractNum w:abstractNumId="40" w15:restartNumberingAfterBreak="0">
    <w:nsid w:val="64C572C0"/>
    <w:multiLevelType w:val="hybridMultilevel"/>
    <w:tmpl w:val="FFFFFFFF"/>
    <w:lvl w:ilvl="0" w:tplc="6AC0B610">
      <w:start w:val="1"/>
      <w:numFmt w:val="decimal"/>
      <w:lvlText w:val="%1."/>
      <w:lvlJc w:val="left"/>
      <w:pPr>
        <w:ind w:left="720" w:hanging="360"/>
      </w:pPr>
    </w:lvl>
    <w:lvl w:ilvl="1" w:tplc="0302E156">
      <w:start w:val="1"/>
      <w:numFmt w:val="lowerLetter"/>
      <w:lvlText w:val="%2."/>
      <w:lvlJc w:val="left"/>
      <w:pPr>
        <w:ind w:left="1440" w:hanging="360"/>
      </w:pPr>
    </w:lvl>
    <w:lvl w:ilvl="2" w:tplc="5A10903E">
      <w:start w:val="1"/>
      <w:numFmt w:val="lowerRoman"/>
      <w:lvlText w:val="%3."/>
      <w:lvlJc w:val="right"/>
      <w:pPr>
        <w:ind w:left="2160" w:hanging="180"/>
      </w:pPr>
    </w:lvl>
    <w:lvl w:ilvl="3" w:tplc="0AEA0410">
      <w:start w:val="1"/>
      <w:numFmt w:val="decimal"/>
      <w:lvlText w:val="%4."/>
      <w:lvlJc w:val="left"/>
      <w:pPr>
        <w:ind w:left="2880" w:hanging="360"/>
      </w:pPr>
    </w:lvl>
    <w:lvl w:ilvl="4" w:tplc="47F29EA8">
      <w:start w:val="1"/>
      <w:numFmt w:val="lowerLetter"/>
      <w:lvlText w:val="%5."/>
      <w:lvlJc w:val="left"/>
      <w:pPr>
        <w:ind w:left="3600" w:hanging="360"/>
      </w:pPr>
    </w:lvl>
    <w:lvl w:ilvl="5" w:tplc="0CDEF244">
      <w:start w:val="1"/>
      <w:numFmt w:val="lowerRoman"/>
      <w:lvlText w:val="%6."/>
      <w:lvlJc w:val="right"/>
      <w:pPr>
        <w:ind w:left="4320" w:hanging="180"/>
      </w:pPr>
    </w:lvl>
    <w:lvl w:ilvl="6" w:tplc="A64C299E">
      <w:start w:val="1"/>
      <w:numFmt w:val="decimal"/>
      <w:lvlText w:val="%7."/>
      <w:lvlJc w:val="left"/>
      <w:pPr>
        <w:ind w:left="5040" w:hanging="360"/>
      </w:pPr>
    </w:lvl>
    <w:lvl w:ilvl="7" w:tplc="06EE3200">
      <w:start w:val="1"/>
      <w:numFmt w:val="lowerLetter"/>
      <w:lvlText w:val="%8."/>
      <w:lvlJc w:val="left"/>
      <w:pPr>
        <w:ind w:left="5760" w:hanging="360"/>
      </w:pPr>
    </w:lvl>
    <w:lvl w:ilvl="8" w:tplc="9A90F0CC">
      <w:start w:val="1"/>
      <w:numFmt w:val="lowerRoman"/>
      <w:lvlText w:val="%9."/>
      <w:lvlJc w:val="right"/>
      <w:pPr>
        <w:ind w:left="6480" w:hanging="180"/>
      </w:pPr>
    </w:lvl>
  </w:abstractNum>
  <w:abstractNum w:abstractNumId="41"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42"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3" w15:restartNumberingAfterBreak="0">
    <w:nsid w:val="6BD5F78B"/>
    <w:multiLevelType w:val="hybridMultilevel"/>
    <w:tmpl w:val="5B2624D8"/>
    <w:lvl w:ilvl="0" w:tplc="CB74987E">
      <w:start w:val="1"/>
      <w:numFmt w:val="decimal"/>
      <w:lvlText w:val="%1."/>
      <w:lvlJc w:val="left"/>
      <w:pPr>
        <w:ind w:left="1080" w:hanging="360"/>
      </w:pPr>
    </w:lvl>
    <w:lvl w:ilvl="1" w:tplc="C8C48A70">
      <w:start w:val="1"/>
      <w:numFmt w:val="lowerLetter"/>
      <w:lvlText w:val="%2."/>
      <w:lvlJc w:val="left"/>
      <w:pPr>
        <w:ind w:left="1800" w:hanging="360"/>
      </w:pPr>
    </w:lvl>
    <w:lvl w:ilvl="2" w:tplc="4CFCF4EA">
      <w:start w:val="1"/>
      <w:numFmt w:val="lowerRoman"/>
      <w:lvlText w:val="%3."/>
      <w:lvlJc w:val="right"/>
      <w:pPr>
        <w:ind w:left="2520" w:hanging="180"/>
      </w:pPr>
    </w:lvl>
    <w:lvl w:ilvl="3" w:tplc="38EAFB36">
      <w:start w:val="1"/>
      <w:numFmt w:val="decimal"/>
      <w:lvlText w:val="%4."/>
      <w:lvlJc w:val="left"/>
      <w:pPr>
        <w:ind w:left="3240" w:hanging="360"/>
      </w:pPr>
    </w:lvl>
    <w:lvl w:ilvl="4" w:tplc="F7C043BA">
      <w:start w:val="1"/>
      <w:numFmt w:val="lowerLetter"/>
      <w:lvlText w:val="%5."/>
      <w:lvlJc w:val="left"/>
      <w:pPr>
        <w:ind w:left="3960" w:hanging="360"/>
      </w:pPr>
    </w:lvl>
    <w:lvl w:ilvl="5" w:tplc="AD74E4F2">
      <w:start w:val="1"/>
      <w:numFmt w:val="lowerRoman"/>
      <w:lvlText w:val="%6."/>
      <w:lvlJc w:val="right"/>
      <w:pPr>
        <w:ind w:left="4680" w:hanging="180"/>
      </w:pPr>
    </w:lvl>
    <w:lvl w:ilvl="6" w:tplc="9F16B24A">
      <w:start w:val="1"/>
      <w:numFmt w:val="decimal"/>
      <w:lvlText w:val="%7."/>
      <w:lvlJc w:val="left"/>
      <w:pPr>
        <w:ind w:left="5400" w:hanging="360"/>
      </w:pPr>
    </w:lvl>
    <w:lvl w:ilvl="7" w:tplc="57220D00">
      <w:start w:val="1"/>
      <w:numFmt w:val="lowerLetter"/>
      <w:lvlText w:val="%8."/>
      <w:lvlJc w:val="left"/>
      <w:pPr>
        <w:ind w:left="6120" w:hanging="360"/>
      </w:pPr>
    </w:lvl>
    <w:lvl w:ilvl="8" w:tplc="315E59F4">
      <w:start w:val="1"/>
      <w:numFmt w:val="lowerRoman"/>
      <w:lvlText w:val="%9."/>
      <w:lvlJc w:val="right"/>
      <w:pPr>
        <w:ind w:left="6840" w:hanging="180"/>
      </w:pPr>
    </w:lvl>
  </w:abstractNum>
  <w:abstractNum w:abstractNumId="44" w15:restartNumberingAfterBreak="0">
    <w:nsid w:val="6C51BB6F"/>
    <w:multiLevelType w:val="hybridMultilevel"/>
    <w:tmpl w:val="F8509BFC"/>
    <w:lvl w:ilvl="0" w:tplc="A56E1E24">
      <w:start w:val="1"/>
      <w:numFmt w:val="bullet"/>
      <w:lvlText w:val="·"/>
      <w:lvlJc w:val="left"/>
      <w:pPr>
        <w:ind w:left="720" w:hanging="360"/>
      </w:pPr>
      <w:rPr>
        <w:rFonts w:ascii="Symbol" w:hAnsi="Symbol" w:hint="default"/>
      </w:rPr>
    </w:lvl>
    <w:lvl w:ilvl="1" w:tplc="C80AC280">
      <w:start w:val="1"/>
      <w:numFmt w:val="bullet"/>
      <w:lvlText w:val="o"/>
      <w:lvlJc w:val="left"/>
      <w:pPr>
        <w:ind w:left="1440" w:hanging="360"/>
      </w:pPr>
      <w:rPr>
        <w:rFonts w:ascii="Courier New" w:hAnsi="Courier New" w:hint="default"/>
      </w:rPr>
    </w:lvl>
    <w:lvl w:ilvl="2" w:tplc="43C09220">
      <w:start w:val="1"/>
      <w:numFmt w:val="bullet"/>
      <w:lvlText w:val=""/>
      <w:lvlJc w:val="left"/>
      <w:pPr>
        <w:ind w:left="2160" w:hanging="360"/>
      </w:pPr>
      <w:rPr>
        <w:rFonts w:ascii="Wingdings" w:hAnsi="Wingdings" w:hint="default"/>
      </w:rPr>
    </w:lvl>
    <w:lvl w:ilvl="3" w:tplc="69F08E50">
      <w:start w:val="1"/>
      <w:numFmt w:val="bullet"/>
      <w:lvlText w:val=""/>
      <w:lvlJc w:val="left"/>
      <w:pPr>
        <w:ind w:left="2880" w:hanging="360"/>
      </w:pPr>
      <w:rPr>
        <w:rFonts w:ascii="Symbol" w:hAnsi="Symbol" w:hint="default"/>
      </w:rPr>
    </w:lvl>
    <w:lvl w:ilvl="4" w:tplc="018EF928">
      <w:start w:val="1"/>
      <w:numFmt w:val="bullet"/>
      <w:lvlText w:val="o"/>
      <w:lvlJc w:val="left"/>
      <w:pPr>
        <w:ind w:left="3600" w:hanging="360"/>
      </w:pPr>
      <w:rPr>
        <w:rFonts w:ascii="Courier New" w:hAnsi="Courier New" w:hint="default"/>
      </w:rPr>
    </w:lvl>
    <w:lvl w:ilvl="5" w:tplc="2B863172">
      <w:start w:val="1"/>
      <w:numFmt w:val="bullet"/>
      <w:lvlText w:val=""/>
      <w:lvlJc w:val="left"/>
      <w:pPr>
        <w:ind w:left="4320" w:hanging="360"/>
      </w:pPr>
      <w:rPr>
        <w:rFonts w:ascii="Wingdings" w:hAnsi="Wingdings" w:hint="default"/>
      </w:rPr>
    </w:lvl>
    <w:lvl w:ilvl="6" w:tplc="370C19EC">
      <w:start w:val="1"/>
      <w:numFmt w:val="bullet"/>
      <w:lvlText w:val=""/>
      <w:lvlJc w:val="left"/>
      <w:pPr>
        <w:ind w:left="5040" w:hanging="360"/>
      </w:pPr>
      <w:rPr>
        <w:rFonts w:ascii="Symbol" w:hAnsi="Symbol" w:hint="default"/>
      </w:rPr>
    </w:lvl>
    <w:lvl w:ilvl="7" w:tplc="C820EB8A">
      <w:start w:val="1"/>
      <w:numFmt w:val="bullet"/>
      <w:lvlText w:val="o"/>
      <w:lvlJc w:val="left"/>
      <w:pPr>
        <w:ind w:left="5760" w:hanging="360"/>
      </w:pPr>
      <w:rPr>
        <w:rFonts w:ascii="Courier New" w:hAnsi="Courier New" w:hint="default"/>
      </w:rPr>
    </w:lvl>
    <w:lvl w:ilvl="8" w:tplc="D4B0EB10">
      <w:start w:val="1"/>
      <w:numFmt w:val="bullet"/>
      <w:lvlText w:val=""/>
      <w:lvlJc w:val="left"/>
      <w:pPr>
        <w:ind w:left="6480" w:hanging="360"/>
      </w:pPr>
      <w:rPr>
        <w:rFonts w:ascii="Wingdings" w:hAnsi="Wingdings" w:hint="default"/>
      </w:rPr>
    </w:lvl>
  </w:abstractNum>
  <w:abstractNum w:abstractNumId="45" w15:restartNumberingAfterBreak="0">
    <w:nsid w:val="6DF058B9"/>
    <w:multiLevelType w:val="hybridMultilevel"/>
    <w:tmpl w:val="BEAC884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12669F2"/>
    <w:multiLevelType w:val="hybridMultilevel"/>
    <w:tmpl w:val="FFFFFFFF"/>
    <w:lvl w:ilvl="0" w:tplc="E4FE799A">
      <w:start w:val="1"/>
      <w:numFmt w:val="decimal"/>
      <w:lvlText w:val="%1."/>
      <w:lvlJc w:val="left"/>
      <w:pPr>
        <w:ind w:left="720" w:hanging="360"/>
      </w:pPr>
    </w:lvl>
    <w:lvl w:ilvl="1" w:tplc="847AC0A4">
      <w:start w:val="1"/>
      <w:numFmt w:val="lowerLetter"/>
      <w:lvlText w:val="%2."/>
      <w:lvlJc w:val="left"/>
      <w:pPr>
        <w:ind w:left="1440" w:hanging="360"/>
      </w:pPr>
    </w:lvl>
    <w:lvl w:ilvl="2" w:tplc="D13EB77C">
      <w:start w:val="1"/>
      <w:numFmt w:val="lowerRoman"/>
      <w:lvlText w:val="%3."/>
      <w:lvlJc w:val="right"/>
      <w:pPr>
        <w:ind w:left="2160" w:hanging="180"/>
      </w:pPr>
    </w:lvl>
    <w:lvl w:ilvl="3" w:tplc="BFACE190">
      <w:start w:val="1"/>
      <w:numFmt w:val="decimal"/>
      <w:lvlText w:val="%4."/>
      <w:lvlJc w:val="left"/>
      <w:pPr>
        <w:ind w:left="2880" w:hanging="360"/>
      </w:pPr>
    </w:lvl>
    <w:lvl w:ilvl="4" w:tplc="ED94CDD6">
      <w:start w:val="1"/>
      <w:numFmt w:val="lowerLetter"/>
      <w:lvlText w:val="%5."/>
      <w:lvlJc w:val="left"/>
      <w:pPr>
        <w:ind w:left="3600" w:hanging="360"/>
      </w:pPr>
    </w:lvl>
    <w:lvl w:ilvl="5" w:tplc="1CF8DEAE">
      <w:start w:val="1"/>
      <w:numFmt w:val="lowerRoman"/>
      <w:lvlText w:val="%6."/>
      <w:lvlJc w:val="right"/>
      <w:pPr>
        <w:ind w:left="4320" w:hanging="180"/>
      </w:pPr>
    </w:lvl>
    <w:lvl w:ilvl="6" w:tplc="4170C86C">
      <w:start w:val="1"/>
      <w:numFmt w:val="decimal"/>
      <w:lvlText w:val="%7."/>
      <w:lvlJc w:val="left"/>
      <w:pPr>
        <w:ind w:left="5040" w:hanging="360"/>
      </w:pPr>
    </w:lvl>
    <w:lvl w:ilvl="7" w:tplc="55EE0432">
      <w:start w:val="1"/>
      <w:numFmt w:val="lowerLetter"/>
      <w:lvlText w:val="%8."/>
      <w:lvlJc w:val="left"/>
      <w:pPr>
        <w:ind w:left="5760" w:hanging="360"/>
      </w:pPr>
    </w:lvl>
    <w:lvl w:ilvl="8" w:tplc="3E8CD19E">
      <w:start w:val="1"/>
      <w:numFmt w:val="lowerRoman"/>
      <w:lvlText w:val="%9."/>
      <w:lvlJc w:val="right"/>
      <w:pPr>
        <w:ind w:left="6480" w:hanging="180"/>
      </w:pPr>
    </w:lvl>
  </w:abstractNum>
  <w:abstractNum w:abstractNumId="47"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abstractNum w:abstractNumId="48" w15:restartNumberingAfterBreak="0">
    <w:nsid w:val="76A8B476"/>
    <w:multiLevelType w:val="hybridMultilevel"/>
    <w:tmpl w:val="AAECAD72"/>
    <w:lvl w:ilvl="0" w:tplc="65E44810">
      <w:start w:val="1"/>
      <w:numFmt w:val="decimal"/>
      <w:lvlText w:val="%1."/>
      <w:lvlJc w:val="left"/>
      <w:pPr>
        <w:ind w:left="720" w:hanging="360"/>
      </w:pPr>
    </w:lvl>
    <w:lvl w:ilvl="1" w:tplc="250EF098">
      <w:start w:val="1"/>
      <w:numFmt w:val="lowerLetter"/>
      <w:lvlText w:val="%2."/>
      <w:lvlJc w:val="left"/>
      <w:pPr>
        <w:ind w:left="1440" w:hanging="360"/>
      </w:pPr>
    </w:lvl>
    <w:lvl w:ilvl="2" w:tplc="8D124D22">
      <w:start w:val="1"/>
      <w:numFmt w:val="lowerRoman"/>
      <w:lvlText w:val="%3."/>
      <w:lvlJc w:val="right"/>
      <w:pPr>
        <w:ind w:left="2160" w:hanging="180"/>
      </w:pPr>
    </w:lvl>
    <w:lvl w:ilvl="3" w:tplc="613EDD98">
      <w:start w:val="1"/>
      <w:numFmt w:val="decimal"/>
      <w:lvlText w:val="%4."/>
      <w:lvlJc w:val="left"/>
      <w:pPr>
        <w:ind w:left="2880" w:hanging="360"/>
      </w:pPr>
    </w:lvl>
    <w:lvl w:ilvl="4" w:tplc="93A80B5C">
      <w:start w:val="1"/>
      <w:numFmt w:val="lowerLetter"/>
      <w:lvlText w:val="%5."/>
      <w:lvlJc w:val="left"/>
      <w:pPr>
        <w:ind w:left="3600" w:hanging="360"/>
      </w:pPr>
    </w:lvl>
    <w:lvl w:ilvl="5" w:tplc="43048576">
      <w:start w:val="1"/>
      <w:numFmt w:val="lowerRoman"/>
      <w:lvlText w:val="%6."/>
      <w:lvlJc w:val="right"/>
      <w:pPr>
        <w:ind w:left="4320" w:hanging="180"/>
      </w:pPr>
    </w:lvl>
    <w:lvl w:ilvl="6" w:tplc="737CE59A">
      <w:start w:val="1"/>
      <w:numFmt w:val="decimal"/>
      <w:lvlText w:val="%7."/>
      <w:lvlJc w:val="left"/>
      <w:pPr>
        <w:ind w:left="5040" w:hanging="360"/>
      </w:pPr>
    </w:lvl>
    <w:lvl w:ilvl="7" w:tplc="D138019A">
      <w:start w:val="1"/>
      <w:numFmt w:val="lowerLetter"/>
      <w:lvlText w:val="%8."/>
      <w:lvlJc w:val="left"/>
      <w:pPr>
        <w:ind w:left="5760" w:hanging="360"/>
      </w:pPr>
    </w:lvl>
    <w:lvl w:ilvl="8" w:tplc="E182C564">
      <w:start w:val="1"/>
      <w:numFmt w:val="lowerRoman"/>
      <w:lvlText w:val="%9."/>
      <w:lvlJc w:val="right"/>
      <w:pPr>
        <w:ind w:left="6480" w:hanging="180"/>
      </w:pPr>
    </w:lvl>
  </w:abstractNum>
  <w:abstractNum w:abstractNumId="49" w15:restartNumberingAfterBreak="0">
    <w:nsid w:val="7EF70B76"/>
    <w:multiLevelType w:val="singleLevel"/>
    <w:tmpl w:val="0C090001"/>
    <w:lvl w:ilvl="0">
      <w:start w:val="1"/>
      <w:numFmt w:val="bullet"/>
      <w:lvlText w:val=""/>
      <w:lvlJc w:val="left"/>
      <w:pPr>
        <w:tabs>
          <w:tab w:val="num" w:pos="720"/>
        </w:tabs>
        <w:ind w:left="720" w:hanging="360"/>
      </w:pPr>
      <w:rPr>
        <w:rFonts w:ascii="Symbol" w:hAnsi="Symbol" w:hint="default"/>
      </w:rPr>
    </w:lvl>
  </w:abstractNum>
  <w:num w:numId="1" w16cid:durableId="51974021">
    <w:abstractNumId w:val="10"/>
  </w:num>
  <w:num w:numId="2" w16cid:durableId="1734279841">
    <w:abstractNumId w:val="38"/>
  </w:num>
  <w:num w:numId="3" w16cid:durableId="35083919">
    <w:abstractNumId w:val="44"/>
  </w:num>
  <w:num w:numId="4" w16cid:durableId="520509472">
    <w:abstractNumId w:val="20"/>
  </w:num>
  <w:num w:numId="5" w16cid:durableId="2121797707">
    <w:abstractNumId w:val="34"/>
  </w:num>
  <w:num w:numId="6" w16cid:durableId="1064327808">
    <w:abstractNumId w:val="33"/>
  </w:num>
  <w:num w:numId="7" w16cid:durableId="120418602">
    <w:abstractNumId w:val="43"/>
  </w:num>
  <w:num w:numId="8" w16cid:durableId="344793438">
    <w:abstractNumId w:val="15"/>
  </w:num>
  <w:num w:numId="9" w16cid:durableId="54091565">
    <w:abstractNumId w:val="11"/>
  </w:num>
  <w:num w:numId="10" w16cid:durableId="655261498">
    <w:abstractNumId w:val="48"/>
  </w:num>
  <w:num w:numId="11" w16cid:durableId="1374964492">
    <w:abstractNumId w:val="39"/>
  </w:num>
  <w:num w:numId="12" w16cid:durableId="1041050967">
    <w:abstractNumId w:val="46"/>
  </w:num>
  <w:num w:numId="13" w16cid:durableId="566307398">
    <w:abstractNumId w:val="36"/>
  </w:num>
  <w:num w:numId="14" w16cid:durableId="1139423753">
    <w:abstractNumId w:val="9"/>
  </w:num>
  <w:num w:numId="15" w16cid:durableId="2112505958">
    <w:abstractNumId w:val="14"/>
  </w:num>
  <w:num w:numId="16" w16cid:durableId="124811935">
    <w:abstractNumId w:val="28"/>
  </w:num>
  <w:num w:numId="17" w16cid:durableId="1870531861">
    <w:abstractNumId w:val="22"/>
  </w:num>
  <w:num w:numId="18" w16cid:durableId="500051217">
    <w:abstractNumId w:val="35"/>
  </w:num>
  <w:num w:numId="19" w16cid:durableId="60057590">
    <w:abstractNumId w:val="24"/>
  </w:num>
  <w:num w:numId="20" w16cid:durableId="1490749494">
    <w:abstractNumId w:val="41"/>
  </w:num>
  <w:num w:numId="21" w16cid:durableId="846603871">
    <w:abstractNumId w:val="47"/>
  </w:num>
  <w:num w:numId="22" w16cid:durableId="183448634">
    <w:abstractNumId w:val="25"/>
  </w:num>
  <w:num w:numId="23" w16cid:durableId="1488786756">
    <w:abstractNumId w:val="26"/>
  </w:num>
  <w:num w:numId="24" w16cid:durableId="1229849399">
    <w:abstractNumId w:val="18"/>
  </w:num>
  <w:num w:numId="25" w16cid:durableId="1843619401">
    <w:abstractNumId w:val="32"/>
  </w:num>
  <w:num w:numId="26" w16cid:durableId="1790659202">
    <w:abstractNumId w:val="27"/>
  </w:num>
  <w:num w:numId="27" w16cid:durableId="838467691">
    <w:abstractNumId w:val="6"/>
  </w:num>
  <w:num w:numId="28" w16cid:durableId="1472166330">
    <w:abstractNumId w:val="3"/>
  </w:num>
  <w:num w:numId="29" w16cid:durableId="628897184">
    <w:abstractNumId w:val="2"/>
  </w:num>
  <w:num w:numId="30" w16cid:durableId="1787382591">
    <w:abstractNumId w:val="1"/>
  </w:num>
  <w:num w:numId="31" w16cid:durableId="471095821">
    <w:abstractNumId w:val="0"/>
  </w:num>
  <w:num w:numId="32" w16cid:durableId="236478653">
    <w:abstractNumId w:val="4"/>
  </w:num>
  <w:num w:numId="33" w16cid:durableId="2115898923">
    <w:abstractNumId w:val="17"/>
  </w:num>
  <w:num w:numId="34" w16cid:durableId="1173229695">
    <w:abstractNumId w:val="6"/>
  </w:num>
  <w:num w:numId="35" w16cid:durableId="772358179">
    <w:abstractNumId w:val="32"/>
  </w:num>
  <w:num w:numId="36" w16cid:durableId="611861230">
    <w:abstractNumId w:val="32"/>
  </w:num>
  <w:num w:numId="37" w16cid:durableId="213083287">
    <w:abstractNumId w:val="29"/>
  </w:num>
  <w:num w:numId="38" w16cid:durableId="556744968">
    <w:abstractNumId w:val="5"/>
  </w:num>
  <w:num w:numId="39" w16cid:durableId="1112238294">
    <w:abstractNumId w:val="37"/>
  </w:num>
  <w:num w:numId="40" w16cid:durableId="1941179812">
    <w:abstractNumId w:val="23"/>
  </w:num>
  <w:num w:numId="41" w16cid:durableId="1776898386">
    <w:abstractNumId w:val="42"/>
  </w:num>
  <w:num w:numId="42" w16cid:durableId="414013426">
    <w:abstractNumId w:val="12"/>
  </w:num>
  <w:num w:numId="43" w16cid:durableId="193617984">
    <w:abstractNumId w:val="16"/>
  </w:num>
  <w:num w:numId="44" w16cid:durableId="703600635">
    <w:abstractNumId w:val="21"/>
  </w:num>
  <w:num w:numId="45" w16cid:durableId="952860606">
    <w:abstractNumId w:val="19"/>
  </w:num>
  <w:num w:numId="46" w16cid:durableId="762191567">
    <w:abstractNumId w:val="31"/>
  </w:num>
  <w:num w:numId="47" w16cid:durableId="259217957">
    <w:abstractNumId w:val="8"/>
  </w:num>
  <w:num w:numId="48" w16cid:durableId="1463159085">
    <w:abstractNumId w:val="49"/>
  </w:num>
  <w:num w:numId="49" w16cid:durableId="575551256">
    <w:abstractNumId w:val="30"/>
  </w:num>
  <w:num w:numId="50" w16cid:durableId="1191911857">
    <w:abstractNumId w:val="7"/>
  </w:num>
  <w:num w:numId="51" w16cid:durableId="696194595">
    <w:abstractNumId w:val="45"/>
  </w:num>
  <w:num w:numId="52" w16cid:durableId="1563102956">
    <w:abstractNumId w:val="13"/>
  </w:num>
  <w:num w:numId="53" w16cid:durableId="1050685297">
    <w:abstractNumId w:val="4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trackRevisions/>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2F22"/>
    <w:rsid w:val="000038DE"/>
    <w:rsid w:val="000078CE"/>
    <w:rsid w:val="00014ED0"/>
    <w:rsid w:val="00020E01"/>
    <w:rsid w:val="0002230A"/>
    <w:rsid w:val="00024563"/>
    <w:rsid w:val="000325E9"/>
    <w:rsid w:val="000360EC"/>
    <w:rsid w:val="00040F0B"/>
    <w:rsid w:val="00042C17"/>
    <w:rsid w:val="00043C1D"/>
    <w:rsid w:val="00045F66"/>
    <w:rsid w:val="00047C23"/>
    <w:rsid w:val="000517D8"/>
    <w:rsid w:val="0005275C"/>
    <w:rsid w:val="00056758"/>
    <w:rsid w:val="00057FDC"/>
    <w:rsid w:val="00062E28"/>
    <w:rsid w:val="00070487"/>
    <w:rsid w:val="00070B42"/>
    <w:rsid w:val="00071892"/>
    <w:rsid w:val="0007290B"/>
    <w:rsid w:val="000759A6"/>
    <w:rsid w:val="00081B16"/>
    <w:rsid w:val="000822AB"/>
    <w:rsid w:val="00082FF3"/>
    <w:rsid w:val="0009133B"/>
    <w:rsid w:val="00091432"/>
    <w:rsid w:val="00091AFC"/>
    <w:rsid w:val="00092B9D"/>
    <w:rsid w:val="00093FC4"/>
    <w:rsid w:val="00094FE1"/>
    <w:rsid w:val="000952BD"/>
    <w:rsid w:val="00095E87"/>
    <w:rsid w:val="000A0102"/>
    <w:rsid w:val="000A07D7"/>
    <w:rsid w:val="000A1C94"/>
    <w:rsid w:val="000A27A8"/>
    <w:rsid w:val="000B079F"/>
    <w:rsid w:val="000B1990"/>
    <w:rsid w:val="000C26CD"/>
    <w:rsid w:val="000C6955"/>
    <w:rsid w:val="000D0A28"/>
    <w:rsid w:val="000D2FE0"/>
    <w:rsid w:val="000E13A8"/>
    <w:rsid w:val="000E1BEB"/>
    <w:rsid w:val="000E48C4"/>
    <w:rsid w:val="000E5481"/>
    <w:rsid w:val="000F6E4C"/>
    <w:rsid w:val="0010350F"/>
    <w:rsid w:val="00105968"/>
    <w:rsid w:val="001069B4"/>
    <w:rsid w:val="00107545"/>
    <w:rsid w:val="00107B58"/>
    <w:rsid w:val="00110378"/>
    <w:rsid w:val="001115C4"/>
    <w:rsid w:val="00112703"/>
    <w:rsid w:val="0011BDD6"/>
    <w:rsid w:val="001233C6"/>
    <w:rsid w:val="001312AB"/>
    <w:rsid w:val="00131E0C"/>
    <w:rsid w:val="0013428C"/>
    <w:rsid w:val="001348BF"/>
    <w:rsid w:val="00134F9A"/>
    <w:rsid w:val="00142D76"/>
    <w:rsid w:val="00143522"/>
    <w:rsid w:val="001452D3"/>
    <w:rsid w:val="00147AA2"/>
    <w:rsid w:val="00151B7E"/>
    <w:rsid w:val="00151D96"/>
    <w:rsid w:val="00152C38"/>
    <w:rsid w:val="0015359B"/>
    <w:rsid w:val="00153968"/>
    <w:rsid w:val="001539BD"/>
    <w:rsid w:val="00156B7C"/>
    <w:rsid w:val="00160C7E"/>
    <w:rsid w:val="00161819"/>
    <w:rsid w:val="00162115"/>
    <w:rsid w:val="001625C7"/>
    <w:rsid w:val="00171F93"/>
    <w:rsid w:val="00181303"/>
    <w:rsid w:val="0018206B"/>
    <w:rsid w:val="001906FA"/>
    <w:rsid w:val="00191AE9"/>
    <w:rsid w:val="00195249"/>
    <w:rsid w:val="0019617F"/>
    <w:rsid w:val="00197323"/>
    <w:rsid w:val="001979A6"/>
    <w:rsid w:val="001A2999"/>
    <w:rsid w:val="001B0FB6"/>
    <w:rsid w:val="001B10EC"/>
    <w:rsid w:val="001B1B6F"/>
    <w:rsid w:val="001B1B85"/>
    <w:rsid w:val="001B1D51"/>
    <w:rsid w:val="001B3FA7"/>
    <w:rsid w:val="001B5AD8"/>
    <w:rsid w:val="001B7E3A"/>
    <w:rsid w:val="001C2165"/>
    <w:rsid w:val="001D1EC8"/>
    <w:rsid w:val="001D4F46"/>
    <w:rsid w:val="001D6E0D"/>
    <w:rsid w:val="001E450A"/>
    <w:rsid w:val="001E603C"/>
    <w:rsid w:val="001E6533"/>
    <w:rsid w:val="001E71F9"/>
    <w:rsid w:val="001F62CE"/>
    <w:rsid w:val="00200A23"/>
    <w:rsid w:val="00202224"/>
    <w:rsid w:val="00203FE6"/>
    <w:rsid w:val="0020450C"/>
    <w:rsid w:val="002106CE"/>
    <w:rsid w:val="0021722B"/>
    <w:rsid w:val="0022274C"/>
    <w:rsid w:val="00235CC7"/>
    <w:rsid w:val="00237C48"/>
    <w:rsid w:val="00241343"/>
    <w:rsid w:val="0024249B"/>
    <w:rsid w:val="0024793F"/>
    <w:rsid w:val="00247EA4"/>
    <w:rsid w:val="00264A86"/>
    <w:rsid w:val="00267477"/>
    <w:rsid w:val="00270B7C"/>
    <w:rsid w:val="00280EAB"/>
    <w:rsid w:val="00282A0F"/>
    <w:rsid w:val="002842BC"/>
    <w:rsid w:val="00296099"/>
    <w:rsid w:val="002B0687"/>
    <w:rsid w:val="002B73A4"/>
    <w:rsid w:val="002D207B"/>
    <w:rsid w:val="002D4CBD"/>
    <w:rsid w:val="002D6C49"/>
    <w:rsid w:val="002E075F"/>
    <w:rsid w:val="002E4532"/>
    <w:rsid w:val="002E46DB"/>
    <w:rsid w:val="002E4995"/>
    <w:rsid w:val="002E4D85"/>
    <w:rsid w:val="002F2877"/>
    <w:rsid w:val="002F48BF"/>
    <w:rsid w:val="002F5E21"/>
    <w:rsid w:val="002F6810"/>
    <w:rsid w:val="002F7860"/>
    <w:rsid w:val="00306C10"/>
    <w:rsid w:val="00310DD1"/>
    <w:rsid w:val="0031257B"/>
    <w:rsid w:val="00314231"/>
    <w:rsid w:val="00314D4B"/>
    <w:rsid w:val="00315C03"/>
    <w:rsid w:val="00316152"/>
    <w:rsid w:val="0031722B"/>
    <w:rsid w:val="00320793"/>
    <w:rsid w:val="00320D07"/>
    <w:rsid w:val="00320D79"/>
    <w:rsid w:val="0032161A"/>
    <w:rsid w:val="003224F8"/>
    <w:rsid w:val="00323925"/>
    <w:rsid w:val="003315F4"/>
    <w:rsid w:val="003405F1"/>
    <w:rsid w:val="00340F06"/>
    <w:rsid w:val="00346654"/>
    <w:rsid w:val="003508A0"/>
    <w:rsid w:val="00360656"/>
    <w:rsid w:val="00360994"/>
    <w:rsid w:val="00361508"/>
    <w:rsid w:val="00362ACB"/>
    <w:rsid w:val="003655D7"/>
    <w:rsid w:val="00367865"/>
    <w:rsid w:val="0037081E"/>
    <w:rsid w:val="0037332B"/>
    <w:rsid w:val="00375A7C"/>
    <w:rsid w:val="00380F1B"/>
    <w:rsid w:val="0039675C"/>
    <w:rsid w:val="003A474E"/>
    <w:rsid w:val="003A4F05"/>
    <w:rsid w:val="003A6CB2"/>
    <w:rsid w:val="003B4A5B"/>
    <w:rsid w:val="003B5BD8"/>
    <w:rsid w:val="003C1598"/>
    <w:rsid w:val="003E222C"/>
    <w:rsid w:val="003E5A75"/>
    <w:rsid w:val="003E7FEA"/>
    <w:rsid w:val="003F0180"/>
    <w:rsid w:val="003F5174"/>
    <w:rsid w:val="003F5F43"/>
    <w:rsid w:val="003F709B"/>
    <w:rsid w:val="003F73E1"/>
    <w:rsid w:val="004012D1"/>
    <w:rsid w:val="00402557"/>
    <w:rsid w:val="00405A09"/>
    <w:rsid w:val="00407F2C"/>
    <w:rsid w:val="004106BF"/>
    <w:rsid w:val="004158B6"/>
    <w:rsid w:val="00416AFC"/>
    <w:rsid w:val="004176C0"/>
    <w:rsid w:val="004233DF"/>
    <w:rsid w:val="00427C16"/>
    <w:rsid w:val="004312D2"/>
    <w:rsid w:val="004421BD"/>
    <w:rsid w:val="00443649"/>
    <w:rsid w:val="004555D7"/>
    <w:rsid w:val="004577ED"/>
    <w:rsid w:val="00461536"/>
    <w:rsid w:val="004624DF"/>
    <w:rsid w:val="00462522"/>
    <w:rsid w:val="00462E74"/>
    <w:rsid w:val="004674F0"/>
    <w:rsid w:val="004707EF"/>
    <w:rsid w:val="00470831"/>
    <w:rsid w:val="00474E05"/>
    <w:rsid w:val="00477DC4"/>
    <w:rsid w:val="004808CE"/>
    <w:rsid w:val="00480AF3"/>
    <w:rsid w:val="004847C3"/>
    <w:rsid w:val="00484C51"/>
    <w:rsid w:val="00495262"/>
    <w:rsid w:val="004A094C"/>
    <w:rsid w:val="004A0D78"/>
    <w:rsid w:val="004A3D83"/>
    <w:rsid w:val="004A6A1E"/>
    <w:rsid w:val="004B01CA"/>
    <w:rsid w:val="004C1862"/>
    <w:rsid w:val="004C4AAD"/>
    <w:rsid w:val="004C75B1"/>
    <w:rsid w:val="004D0A53"/>
    <w:rsid w:val="004D457F"/>
    <w:rsid w:val="004D7100"/>
    <w:rsid w:val="004E3865"/>
    <w:rsid w:val="004E4FBC"/>
    <w:rsid w:val="004E593E"/>
    <w:rsid w:val="004E6EF7"/>
    <w:rsid w:val="004F33CB"/>
    <w:rsid w:val="004F5AA6"/>
    <w:rsid w:val="0050085A"/>
    <w:rsid w:val="00504F13"/>
    <w:rsid w:val="00520904"/>
    <w:rsid w:val="00522DB9"/>
    <w:rsid w:val="0052543B"/>
    <w:rsid w:val="00530D38"/>
    <w:rsid w:val="005317C2"/>
    <w:rsid w:val="00531B7D"/>
    <w:rsid w:val="0054282F"/>
    <w:rsid w:val="005464CE"/>
    <w:rsid w:val="00546C0D"/>
    <w:rsid w:val="005512E0"/>
    <w:rsid w:val="005529A4"/>
    <w:rsid w:val="00557AA8"/>
    <w:rsid w:val="00561301"/>
    <w:rsid w:val="00562254"/>
    <w:rsid w:val="00572BC9"/>
    <w:rsid w:val="00583164"/>
    <w:rsid w:val="005856E8"/>
    <w:rsid w:val="00585FA3"/>
    <w:rsid w:val="00590CA3"/>
    <w:rsid w:val="00591039"/>
    <w:rsid w:val="00592834"/>
    <w:rsid w:val="005A4BD8"/>
    <w:rsid w:val="005B1640"/>
    <w:rsid w:val="005B3D02"/>
    <w:rsid w:val="005B47A8"/>
    <w:rsid w:val="005B6651"/>
    <w:rsid w:val="005B7594"/>
    <w:rsid w:val="005C1DFD"/>
    <w:rsid w:val="005C4C68"/>
    <w:rsid w:val="005C4D98"/>
    <w:rsid w:val="005C67F3"/>
    <w:rsid w:val="005D1771"/>
    <w:rsid w:val="005D19C7"/>
    <w:rsid w:val="005D31A8"/>
    <w:rsid w:val="005D4030"/>
    <w:rsid w:val="005D4619"/>
    <w:rsid w:val="005D4A19"/>
    <w:rsid w:val="005D4D08"/>
    <w:rsid w:val="005D5C9C"/>
    <w:rsid w:val="005F0033"/>
    <w:rsid w:val="005F7CD1"/>
    <w:rsid w:val="00602DD3"/>
    <w:rsid w:val="00606B0C"/>
    <w:rsid w:val="006243A4"/>
    <w:rsid w:val="0063665A"/>
    <w:rsid w:val="00637611"/>
    <w:rsid w:val="00643832"/>
    <w:rsid w:val="006462BE"/>
    <w:rsid w:val="0066019E"/>
    <w:rsid w:val="00662A68"/>
    <w:rsid w:val="00665868"/>
    <w:rsid w:val="00673B60"/>
    <w:rsid w:val="006764E3"/>
    <w:rsid w:val="006769B2"/>
    <w:rsid w:val="00680746"/>
    <w:rsid w:val="00690533"/>
    <w:rsid w:val="00690A07"/>
    <w:rsid w:val="006926C9"/>
    <w:rsid w:val="00694F17"/>
    <w:rsid w:val="00695BAF"/>
    <w:rsid w:val="00696D28"/>
    <w:rsid w:val="006A00A7"/>
    <w:rsid w:val="006A1D0C"/>
    <w:rsid w:val="006A3D6C"/>
    <w:rsid w:val="006A6FC6"/>
    <w:rsid w:val="006A7E8C"/>
    <w:rsid w:val="006B35B8"/>
    <w:rsid w:val="006B3B2C"/>
    <w:rsid w:val="006B3F5E"/>
    <w:rsid w:val="006B5D34"/>
    <w:rsid w:val="006B612D"/>
    <w:rsid w:val="006B6E7E"/>
    <w:rsid w:val="006C3746"/>
    <w:rsid w:val="006C450D"/>
    <w:rsid w:val="006C5BF4"/>
    <w:rsid w:val="006C7055"/>
    <w:rsid w:val="006D5DBE"/>
    <w:rsid w:val="006D6696"/>
    <w:rsid w:val="006D67A6"/>
    <w:rsid w:val="006E2D0F"/>
    <w:rsid w:val="006E304C"/>
    <w:rsid w:val="006E7C84"/>
    <w:rsid w:val="006F0EB5"/>
    <w:rsid w:val="006F181A"/>
    <w:rsid w:val="006F1954"/>
    <w:rsid w:val="006F2D6F"/>
    <w:rsid w:val="006F4718"/>
    <w:rsid w:val="007002CD"/>
    <w:rsid w:val="00702D52"/>
    <w:rsid w:val="00706B0E"/>
    <w:rsid w:val="00707FED"/>
    <w:rsid w:val="007102F1"/>
    <w:rsid w:val="00711EB2"/>
    <w:rsid w:val="00714549"/>
    <w:rsid w:val="007169AF"/>
    <w:rsid w:val="0071B608"/>
    <w:rsid w:val="00720700"/>
    <w:rsid w:val="00722BA4"/>
    <w:rsid w:val="00724661"/>
    <w:rsid w:val="007261D0"/>
    <w:rsid w:val="00726617"/>
    <w:rsid w:val="00732498"/>
    <w:rsid w:val="00740B14"/>
    <w:rsid w:val="00740E4D"/>
    <w:rsid w:val="00741A01"/>
    <w:rsid w:val="007474CF"/>
    <w:rsid w:val="00756A80"/>
    <w:rsid w:val="00761E1C"/>
    <w:rsid w:val="00763828"/>
    <w:rsid w:val="0077423D"/>
    <w:rsid w:val="00781FFA"/>
    <w:rsid w:val="00782112"/>
    <w:rsid w:val="0078739B"/>
    <w:rsid w:val="00787D4F"/>
    <w:rsid w:val="0079054C"/>
    <w:rsid w:val="00797EE6"/>
    <w:rsid w:val="007A13F6"/>
    <w:rsid w:val="007A31BA"/>
    <w:rsid w:val="007A4145"/>
    <w:rsid w:val="007A4D37"/>
    <w:rsid w:val="007B0612"/>
    <w:rsid w:val="007B1E77"/>
    <w:rsid w:val="007B347E"/>
    <w:rsid w:val="007C1F2B"/>
    <w:rsid w:val="007C2C18"/>
    <w:rsid w:val="007D203C"/>
    <w:rsid w:val="007D3F89"/>
    <w:rsid w:val="007D5660"/>
    <w:rsid w:val="007D5BA7"/>
    <w:rsid w:val="007F3FC6"/>
    <w:rsid w:val="00803054"/>
    <w:rsid w:val="008052D2"/>
    <w:rsid w:val="008074B3"/>
    <w:rsid w:val="0081091F"/>
    <w:rsid w:val="00811140"/>
    <w:rsid w:val="008135EF"/>
    <w:rsid w:val="00814578"/>
    <w:rsid w:val="00815D5F"/>
    <w:rsid w:val="00817EA5"/>
    <w:rsid w:val="00820A34"/>
    <w:rsid w:val="008238FB"/>
    <w:rsid w:val="008255A4"/>
    <w:rsid w:val="0082595B"/>
    <w:rsid w:val="00825AF8"/>
    <w:rsid w:val="00826C31"/>
    <w:rsid w:val="00833658"/>
    <w:rsid w:val="00834FF6"/>
    <w:rsid w:val="008420A4"/>
    <w:rsid w:val="00847377"/>
    <w:rsid w:val="00852849"/>
    <w:rsid w:val="008530FC"/>
    <w:rsid w:val="00856DA8"/>
    <w:rsid w:val="00861894"/>
    <w:rsid w:val="008636E1"/>
    <w:rsid w:val="008674F2"/>
    <w:rsid w:val="00867C97"/>
    <w:rsid w:val="00867EA8"/>
    <w:rsid w:val="008709F9"/>
    <w:rsid w:val="00870AA2"/>
    <w:rsid w:val="0087281F"/>
    <w:rsid w:val="008771E3"/>
    <w:rsid w:val="00893811"/>
    <w:rsid w:val="008958CB"/>
    <w:rsid w:val="00895A5B"/>
    <w:rsid w:val="008962E0"/>
    <w:rsid w:val="00896E60"/>
    <w:rsid w:val="00897A48"/>
    <w:rsid w:val="008A1E5F"/>
    <w:rsid w:val="008A7438"/>
    <w:rsid w:val="008B0336"/>
    <w:rsid w:val="008B1016"/>
    <w:rsid w:val="008B2419"/>
    <w:rsid w:val="008C388A"/>
    <w:rsid w:val="008C41A4"/>
    <w:rsid w:val="008D0971"/>
    <w:rsid w:val="008D15DD"/>
    <w:rsid w:val="008D5CB5"/>
    <w:rsid w:val="008F4DC6"/>
    <w:rsid w:val="008F6BA9"/>
    <w:rsid w:val="008F731E"/>
    <w:rsid w:val="00901362"/>
    <w:rsid w:val="009117FB"/>
    <w:rsid w:val="009164FC"/>
    <w:rsid w:val="00924635"/>
    <w:rsid w:val="009272D7"/>
    <w:rsid w:val="009330D7"/>
    <w:rsid w:val="009347C2"/>
    <w:rsid w:val="00940085"/>
    <w:rsid w:val="00940793"/>
    <w:rsid w:val="00951019"/>
    <w:rsid w:val="0095456E"/>
    <w:rsid w:val="00981E9E"/>
    <w:rsid w:val="00991CBE"/>
    <w:rsid w:val="0099270D"/>
    <w:rsid w:val="00992BCB"/>
    <w:rsid w:val="009939FA"/>
    <w:rsid w:val="00996A3B"/>
    <w:rsid w:val="00997209"/>
    <w:rsid w:val="009A2449"/>
    <w:rsid w:val="009A2D6E"/>
    <w:rsid w:val="009A3F70"/>
    <w:rsid w:val="009A74F1"/>
    <w:rsid w:val="009B0D09"/>
    <w:rsid w:val="009B2017"/>
    <w:rsid w:val="009B35AF"/>
    <w:rsid w:val="009B59BF"/>
    <w:rsid w:val="009B69C9"/>
    <w:rsid w:val="009C03C6"/>
    <w:rsid w:val="009C34E7"/>
    <w:rsid w:val="009C4A58"/>
    <w:rsid w:val="009C5BA0"/>
    <w:rsid w:val="009C5D7C"/>
    <w:rsid w:val="009D0B38"/>
    <w:rsid w:val="009D539D"/>
    <w:rsid w:val="009E1AC3"/>
    <w:rsid w:val="009E4DF6"/>
    <w:rsid w:val="009F0AA0"/>
    <w:rsid w:val="009F761B"/>
    <w:rsid w:val="009F76DE"/>
    <w:rsid w:val="00A11120"/>
    <w:rsid w:val="00A153DC"/>
    <w:rsid w:val="00A16043"/>
    <w:rsid w:val="00A16BF4"/>
    <w:rsid w:val="00A17891"/>
    <w:rsid w:val="00A24087"/>
    <w:rsid w:val="00A255EE"/>
    <w:rsid w:val="00A32554"/>
    <w:rsid w:val="00A33872"/>
    <w:rsid w:val="00A366ED"/>
    <w:rsid w:val="00A36AFF"/>
    <w:rsid w:val="00A4395A"/>
    <w:rsid w:val="00A47625"/>
    <w:rsid w:val="00A51604"/>
    <w:rsid w:val="00A52F29"/>
    <w:rsid w:val="00A5593A"/>
    <w:rsid w:val="00A731A6"/>
    <w:rsid w:val="00A7373D"/>
    <w:rsid w:val="00A807E9"/>
    <w:rsid w:val="00A85474"/>
    <w:rsid w:val="00A93509"/>
    <w:rsid w:val="00AA0A03"/>
    <w:rsid w:val="00AA3629"/>
    <w:rsid w:val="00AA768D"/>
    <w:rsid w:val="00AB0489"/>
    <w:rsid w:val="00AB04A9"/>
    <w:rsid w:val="00AB5376"/>
    <w:rsid w:val="00AB6286"/>
    <w:rsid w:val="00AB6536"/>
    <w:rsid w:val="00AB7F5B"/>
    <w:rsid w:val="00AC234A"/>
    <w:rsid w:val="00AC3D95"/>
    <w:rsid w:val="00AD2EEB"/>
    <w:rsid w:val="00AD4B69"/>
    <w:rsid w:val="00AD5649"/>
    <w:rsid w:val="00AE0B67"/>
    <w:rsid w:val="00AF86F8"/>
    <w:rsid w:val="00B044A6"/>
    <w:rsid w:val="00B06795"/>
    <w:rsid w:val="00B06EA7"/>
    <w:rsid w:val="00B125D4"/>
    <w:rsid w:val="00B13002"/>
    <w:rsid w:val="00B16527"/>
    <w:rsid w:val="00B16CFA"/>
    <w:rsid w:val="00B226AF"/>
    <w:rsid w:val="00B22CAA"/>
    <w:rsid w:val="00B23760"/>
    <w:rsid w:val="00B241AD"/>
    <w:rsid w:val="00B249BF"/>
    <w:rsid w:val="00B24A63"/>
    <w:rsid w:val="00B2586E"/>
    <w:rsid w:val="00B27C59"/>
    <w:rsid w:val="00B31D8B"/>
    <w:rsid w:val="00B34DC1"/>
    <w:rsid w:val="00B44FFC"/>
    <w:rsid w:val="00B4512E"/>
    <w:rsid w:val="00B4739D"/>
    <w:rsid w:val="00B55DB4"/>
    <w:rsid w:val="00B56BF9"/>
    <w:rsid w:val="00B6049A"/>
    <w:rsid w:val="00B70A49"/>
    <w:rsid w:val="00B80349"/>
    <w:rsid w:val="00B80F85"/>
    <w:rsid w:val="00B827AC"/>
    <w:rsid w:val="00B84066"/>
    <w:rsid w:val="00B85795"/>
    <w:rsid w:val="00B87EE6"/>
    <w:rsid w:val="00B95BA0"/>
    <w:rsid w:val="00BB122F"/>
    <w:rsid w:val="00BB1A9B"/>
    <w:rsid w:val="00BB2E9D"/>
    <w:rsid w:val="00BC0544"/>
    <w:rsid w:val="00BC05A2"/>
    <w:rsid w:val="00BC07DF"/>
    <w:rsid w:val="00BC0A39"/>
    <w:rsid w:val="00BC4900"/>
    <w:rsid w:val="00BD179F"/>
    <w:rsid w:val="00BD3873"/>
    <w:rsid w:val="00BD3D16"/>
    <w:rsid w:val="00BD4621"/>
    <w:rsid w:val="00BD5CB4"/>
    <w:rsid w:val="00BD70BD"/>
    <w:rsid w:val="00BD7631"/>
    <w:rsid w:val="00BE0925"/>
    <w:rsid w:val="00BE36EB"/>
    <w:rsid w:val="00BE7F2A"/>
    <w:rsid w:val="00BF088A"/>
    <w:rsid w:val="00BF09B8"/>
    <w:rsid w:val="00BF38BC"/>
    <w:rsid w:val="00BF3F5D"/>
    <w:rsid w:val="00C00C7B"/>
    <w:rsid w:val="00C012FA"/>
    <w:rsid w:val="00C05525"/>
    <w:rsid w:val="00C13FEB"/>
    <w:rsid w:val="00C15B6B"/>
    <w:rsid w:val="00C16B80"/>
    <w:rsid w:val="00C23872"/>
    <w:rsid w:val="00C26445"/>
    <w:rsid w:val="00C27C57"/>
    <w:rsid w:val="00C33AEF"/>
    <w:rsid w:val="00C4001F"/>
    <w:rsid w:val="00C409B0"/>
    <w:rsid w:val="00C415B1"/>
    <w:rsid w:val="00C50961"/>
    <w:rsid w:val="00C52C47"/>
    <w:rsid w:val="00C61CB5"/>
    <w:rsid w:val="00C64161"/>
    <w:rsid w:val="00C64A61"/>
    <w:rsid w:val="00C74706"/>
    <w:rsid w:val="00C763D0"/>
    <w:rsid w:val="00C81372"/>
    <w:rsid w:val="00C84D28"/>
    <w:rsid w:val="00C87F38"/>
    <w:rsid w:val="00C971A0"/>
    <w:rsid w:val="00CA0DE0"/>
    <w:rsid w:val="00CA4B0D"/>
    <w:rsid w:val="00CA6E50"/>
    <w:rsid w:val="00CB27DF"/>
    <w:rsid w:val="00CB48F9"/>
    <w:rsid w:val="00CC0626"/>
    <w:rsid w:val="00CC216F"/>
    <w:rsid w:val="00CD0084"/>
    <w:rsid w:val="00CD5E2D"/>
    <w:rsid w:val="00CE4501"/>
    <w:rsid w:val="00CF11B2"/>
    <w:rsid w:val="00CF2D05"/>
    <w:rsid w:val="00CF37C6"/>
    <w:rsid w:val="00D00A5A"/>
    <w:rsid w:val="00D042E5"/>
    <w:rsid w:val="00D04D6A"/>
    <w:rsid w:val="00D100DA"/>
    <w:rsid w:val="00D11763"/>
    <w:rsid w:val="00D12129"/>
    <w:rsid w:val="00D1770B"/>
    <w:rsid w:val="00D21958"/>
    <w:rsid w:val="00D21B05"/>
    <w:rsid w:val="00D2526F"/>
    <w:rsid w:val="00D25732"/>
    <w:rsid w:val="00D25886"/>
    <w:rsid w:val="00D30B8E"/>
    <w:rsid w:val="00D359EF"/>
    <w:rsid w:val="00D41913"/>
    <w:rsid w:val="00D425D0"/>
    <w:rsid w:val="00D44A97"/>
    <w:rsid w:val="00D45391"/>
    <w:rsid w:val="00D467D6"/>
    <w:rsid w:val="00D4691F"/>
    <w:rsid w:val="00D47655"/>
    <w:rsid w:val="00D511BD"/>
    <w:rsid w:val="00D520A5"/>
    <w:rsid w:val="00D529C5"/>
    <w:rsid w:val="00D53A86"/>
    <w:rsid w:val="00D55E95"/>
    <w:rsid w:val="00D65C98"/>
    <w:rsid w:val="00D66D0F"/>
    <w:rsid w:val="00D67C18"/>
    <w:rsid w:val="00D704F4"/>
    <w:rsid w:val="00D72C94"/>
    <w:rsid w:val="00D75C29"/>
    <w:rsid w:val="00D82005"/>
    <w:rsid w:val="00D828B3"/>
    <w:rsid w:val="00D84E89"/>
    <w:rsid w:val="00D86BF8"/>
    <w:rsid w:val="00D878AE"/>
    <w:rsid w:val="00D93DE8"/>
    <w:rsid w:val="00D9420E"/>
    <w:rsid w:val="00DA6BED"/>
    <w:rsid w:val="00DA7090"/>
    <w:rsid w:val="00DB07C5"/>
    <w:rsid w:val="00DB36CE"/>
    <w:rsid w:val="00DB6D7A"/>
    <w:rsid w:val="00DC01DC"/>
    <w:rsid w:val="00DC0359"/>
    <w:rsid w:val="00DC1AD8"/>
    <w:rsid w:val="00DC45C6"/>
    <w:rsid w:val="00DC476D"/>
    <w:rsid w:val="00DC5ACC"/>
    <w:rsid w:val="00DD3E99"/>
    <w:rsid w:val="00DD5EE1"/>
    <w:rsid w:val="00DE037E"/>
    <w:rsid w:val="00DE3C33"/>
    <w:rsid w:val="00DE4E00"/>
    <w:rsid w:val="00DF04A0"/>
    <w:rsid w:val="00DF54B9"/>
    <w:rsid w:val="00DF6A22"/>
    <w:rsid w:val="00E03BBF"/>
    <w:rsid w:val="00E1200B"/>
    <w:rsid w:val="00E1299C"/>
    <w:rsid w:val="00E130F8"/>
    <w:rsid w:val="00E149AC"/>
    <w:rsid w:val="00E16FF0"/>
    <w:rsid w:val="00E212D8"/>
    <w:rsid w:val="00E21425"/>
    <w:rsid w:val="00E262CD"/>
    <w:rsid w:val="00E2711B"/>
    <w:rsid w:val="00E30BA6"/>
    <w:rsid w:val="00E40C4C"/>
    <w:rsid w:val="00E419FD"/>
    <w:rsid w:val="00E421D9"/>
    <w:rsid w:val="00E556FA"/>
    <w:rsid w:val="00E57665"/>
    <w:rsid w:val="00E61AB0"/>
    <w:rsid w:val="00E6358B"/>
    <w:rsid w:val="00E662D5"/>
    <w:rsid w:val="00E76EBC"/>
    <w:rsid w:val="00E77EBA"/>
    <w:rsid w:val="00E84300"/>
    <w:rsid w:val="00E8524E"/>
    <w:rsid w:val="00E865F8"/>
    <w:rsid w:val="00E92D5D"/>
    <w:rsid w:val="00EA73C2"/>
    <w:rsid w:val="00EB0A14"/>
    <w:rsid w:val="00EB2456"/>
    <w:rsid w:val="00EB6F09"/>
    <w:rsid w:val="00EC076C"/>
    <w:rsid w:val="00EC5DD8"/>
    <w:rsid w:val="00ED0282"/>
    <w:rsid w:val="00ED09D1"/>
    <w:rsid w:val="00ED1A61"/>
    <w:rsid w:val="00ED23CE"/>
    <w:rsid w:val="00ED3698"/>
    <w:rsid w:val="00ED6E18"/>
    <w:rsid w:val="00EE0DC0"/>
    <w:rsid w:val="00EE375E"/>
    <w:rsid w:val="00EE4610"/>
    <w:rsid w:val="00EF4FC5"/>
    <w:rsid w:val="00EF7C5C"/>
    <w:rsid w:val="00F0005B"/>
    <w:rsid w:val="00F00AC8"/>
    <w:rsid w:val="00F01FA5"/>
    <w:rsid w:val="00F04689"/>
    <w:rsid w:val="00F137B9"/>
    <w:rsid w:val="00F14076"/>
    <w:rsid w:val="00F14EC8"/>
    <w:rsid w:val="00F25E4F"/>
    <w:rsid w:val="00F266B7"/>
    <w:rsid w:val="00F342E7"/>
    <w:rsid w:val="00F347A0"/>
    <w:rsid w:val="00F37249"/>
    <w:rsid w:val="00F40CAD"/>
    <w:rsid w:val="00F41D97"/>
    <w:rsid w:val="00F42CBD"/>
    <w:rsid w:val="00F46368"/>
    <w:rsid w:val="00F525A7"/>
    <w:rsid w:val="00F55A75"/>
    <w:rsid w:val="00F603E7"/>
    <w:rsid w:val="00F63972"/>
    <w:rsid w:val="00F63CC8"/>
    <w:rsid w:val="00F65433"/>
    <w:rsid w:val="00F71D53"/>
    <w:rsid w:val="00F73C46"/>
    <w:rsid w:val="00F77AB0"/>
    <w:rsid w:val="00F77E0F"/>
    <w:rsid w:val="00F825B6"/>
    <w:rsid w:val="00F8459A"/>
    <w:rsid w:val="00F85060"/>
    <w:rsid w:val="00F86CA2"/>
    <w:rsid w:val="00F93926"/>
    <w:rsid w:val="00F95084"/>
    <w:rsid w:val="00F978DD"/>
    <w:rsid w:val="00FB2D62"/>
    <w:rsid w:val="00FB3760"/>
    <w:rsid w:val="00FB3C19"/>
    <w:rsid w:val="00FB3ECB"/>
    <w:rsid w:val="00FC0503"/>
    <w:rsid w:val="00FD2AB6"/>
    <w:rsid w:val="00FD2C62"/>
    <w:rsid w:val="00FD48BA"/>
    <w:rsid w:val="00FD5360"/>
    <w:rsid w:val="00FE06D8"/>
    <w:rsid w:val="00FE4536"/>
    <w:rsid w:val="00FE62C9"/>
    <w:rsid w:val="00FF173E"/>
    <w:rsid w:val="025296D0"/>
    <w:rsid w:val="041796A3"/>
    <w:rsid w:val="04A8A34A"/>
    <w:rsid w:val="0599EB2E"/>
    <w:rsid w:val="05A5AA13"/>
    <w:rsid w:val="06006333"/>
    <w:rsid w:val="0625D690"/>
    <w:rsid w:val="06E1ED47"/>
    <w:rsid w:val="070EAECA"/>
    <w:rsid w:val="0774183F"/>
    <w:rsid w:val="078ECF1C"/>
    <w:rsid w:val="0807F06E"/>
    <w:rsid w:val="081618AA"/>
    <w:rsid w:val="0896D346"/>
    <w:rsid w:val="08D03AF1"/>
    <w:rsid w:val="09700348"/>
    <w:rsid w:val="09A90AD5"/>
    <w:rsid w:val="0A46D317"/>
    <w:rsid w:val="0AEB55F0"/>
    <w:rsid w:val="0AF83CCA"/>
    <w:rsid w:val="0B88B28A"/>
    <w:rsid w:val="0BAB9F1B"/>
    <w:rsid w:val="0C4C8C6B"/>
    <w:rsid w:val="0DCDC55F"/>
    <w:rsid w:val="0E1F55E7"/>
    <w:rsid w:val="0E9636F9"/>
    <w:rsid w:val="0FC30DB2"/>
    <w:rsid w:val="102CFE37"/>
    <w:rsid w:val="106CD031"/>
    <w:rsid w:val="110494DE"/>
    <w:rsid w:val="1110F88F"/>
    <w:rsid w:val="111F2E5B"/>
    <w:rsid w:val="11DE61B0"/>
    <w:rsid w:val="12072B4D"/>
    <w:rsid w:val="121E8964"/>
    <w:rsid w:val="126FFF0B"/>
    <w:rsid w:val="128A5FD2"/>
    <w:rsid w:val="130D5DC6"/>
    <w:rsid w:val="13E78B30"/>
    <w:rsid w:val="14E64451"/>
    <w:rsid w:val="15582DFF"/>
    <w:rsid w:val="15AF7476"/>
    <w:rsid w:val="161DB85C"/>
    <w:rsid w:val="166AE4C7"/>
    <w:rsid w:val="1672DCA0"/>
    <w:rsid w:val="16AF6D58"/>
    <w:rsid w:val="1731C4EE"/>
    <w:rsid w:val="176F38E1"/>
    <w:rsid w:val="17F0ADAE"/>
    <w:rsid w:val="17FA6AED"/>
    <w:rsid w:val="1802FB45"/>
    <w:rsid w:val="18122B79"/>
    <w:rsid w:val="19FA5437"/>
    <w:rsid w:val="1A0658BC"/>
    <w:rsid w:val="1A7FECDE"/>
    <w:rsid w:val="1AD92820"/>
    <w:rsid w:val="1C6689A1"/>
    <w:rsid w:val="1C685489"/>
    <w:rsid w:val="1CEF4CA8"/>
    <w:rsid w:val="1E0DD020"/>
    <w:rsid w:val="1E1DD14A"/>
    <w:rsid w:val="1E27B41C"/>
    <w:rsid w:val="1F37F2C9"/>
    <w:rsid w:val="1F44F6C6"/>
    <w:rsid w:val="1FA9A9DF"/>
    <w:rsid w:val="20A97D82"/>
    <w:rsid w:val="21164C20"/>
    <w:rsid w:val="21184AB5"/>
    <w:rsid w:val="214ADFC3"/>
    <w:rsid w:val="2195A1E8"/>
    <w:rsid w:val="2242BA11"/>
    <w:rsid w:val="2247C643"/>
    <w:rsid w:val="2397EEDF"/>
    <w:rsid w:val="23A7DAA1"/>
    <w:rsid w:val="2441B0DE"/>
    <w:rsid w:val="247AD1C2"/>
    <w:rsid w:val="247AE85B"/>
    <w:rsid w:val="25220D82"/>
    <w:rsid w:val="252D12E7"/>
    <w:rsid w:val="25375A92"/>
    <w:rsid w:val="256CAD23"/>
    <w:rsid w:val="25D4521F"/>
    <w:rsid w:val="273721C8"/>
    <w:rsid w:val="276EEFE8"/>
    <w:rsid w:val="2806A980"/>
    <w:rsid w:val="28C7D226"/>
    <w:rsid w:val="28F13B3A"/>
    <w:rsid w:val="29409751"/>
    <w:rsid w:val="29551A1D"/>
    <w:rsid w:val="2987AF3E"/>
    <w:rsid w:val="2A065814"/>
    <w:rsid w:val="2A893C83"/>
    <w:rsid w:val="2C2CEB25"/>
    <w:rsid w:val="2C2F00EC"/>
    <w:rsid w:val="2C6DA20F"/>
    <w:rsid w:val="2CCB44BB"/>
    <w:rsid w:val="2D901CBA"/>
    <w:rsid w:val="2E0430E8"/>
    <w:rsid w:val="2E61D212"/>
    <w:rsid w:val="2E736B53"/>
    <w:rsid w:val="2F0A3ED3"/>
    <w:rsid w:val="2F2E3ACF"/>
    <w:rsid w:val="30C4BDAF"/>
    <w:rsid w:val="30EA7F92"/>
    <w:rsid w:val="32226B02"/>
    <w:rsid w:val="327231BD"/>
    <w:rsid w:val="32BA9D69"/>
    <w:rsid w:val="32C6FB9A"/>
    <w:rsid w:val="335BA113"/>
    <w:rsid w:val="347C58D3"/>
    <w:rsid w:val="353B44B6"/>
    <w:rsid w:val="35655BF6"/>
    <w:rsid w:val="35BF32FC"/>
    <w:rsid w:val="3632B1FE"/>
    <w:rsid w:val="365F5BEC"/>
    <w:rsid w:val="37A968B3"/>
    <w:rsid w:val="37D72B9E"/>
    <w:rsid w:val="3822E03D"/>
    <w:rsid w:val="39ADA114"/>
    <w:rsid w:val="3A126D36"/>
    <w:rsid w:val="3A3342EF"/>
    <w:rsid w:val="3B400636"/>
    <w:rsid w:val="3C1D0103"/>
    <w:rsid w:val="3DBEA516"/>
    <w:rsid w:val="3E7189D7"/>
    <w:rsid w:val="3E78815E"/>
    <w:rsid w:val="3F0410F6"/>
    <w:rsid w:val="3F71990B"/>
    <w:rsid w:val="3FE2D8C2"/>
    <w:rsid w:val="40AF75CF"/>
    <w:rsid w:val="40F9FE71"/>
    <w:rsid w:val="4124B473"/>
    <w:rsid w:val="416824B7"/>
    <w:rsid w:val="416C4B44"/>
    <w:rsid w:val="423322E2"/>
    <w:rsid w:val="42A7221D"/>
    <w:rsid w:val="42B87393"/>
    <w:rsid w:val="42C78195"/>
    <w:rsid w:val="45247ACE"/>
    <w:rsid w:val="455B4EFB"/>
    <w:rsid w:val="468A407F"/>
    <w:rsid w:val="46D4BBCF"/>
    <w:rsid w:val="474B8073"/>
    <w:rsid w:val="475B6ECD"/>
    <w:rsid w:val="4763532E"/>
    <w:rsid w:val="47B4DF27"/>
    <w:rsid w:val="47B97A30"/>
    <w:rsid w:val="47CEC680"/>
    <w:rsid w:val="488F66C8"/>
    <w:rsid w:val="48A9BE6A"/>
    <w:rsid w:val="48CB9416"/>
    <w:rsid w:val="4974B8F0"/>
    <w:rsid w:val="49C333A0"/>
    <w:rsid w:val="4BAE9407"/>
    <w:rsid w:val="4C265FE9"/>
    <w:rsid w:val="4C3D2756"/>
    <w:rsid w:val="4CDDE35B"/>
    <w:rsid w:val="4CFE955A"/>
    <w:rsid w:val="4D094D70"/>
    <w:rsid w:val="4D1606D3"/>
    <w:rsid w:val="4F05169A"/>
    <w:rsid w:val="4F44BC61"/>
    <w:rsid w:val="4F6109C4"/>
    <w:rsid w:val="4FBEAB55"/>
    <w:rsid w:val="5046A942"/>
    <w:rsid w:val="50A07030"/>
    <w:rsid w:val="51DDD435"/>
    <w:rsid w:val="52BD2F63"/>
    <w:rsid w:val="52EAC12D"/>
    <w:rsid w:val="53AC67DF"/>
    <w:rsid w:val="53D29257"/>
    <w:rsid w:val="53EC7881"/>
    <w:rsid w:val="53F15469"/>
    <w:rsid w:val="54982F4F"/>
    <w:rsid w:val="54F2ABB1"/>
    <w:rsid w:val="55530BA1"/>
    <w:rsid w:val="55A2949C"/>
    <w:rsid w:val="5629B8BF"/>
    <w:rsid w:val="566B400F"/>
    <w:rsid w:val="56E941DD"/>
    <w:rsid w:val="5712EFE0"/>
    <w:rsid w:val="574EB110"/>
    <w:rsid w:val="581E98B4"/>
    <w:rsid w:val="582CC385"/>
    <w:rsid w:val="586D9924"/>
    <w:rsid w:val="5875D255"/>
    <w:rsid w:val="58A06941"/>
    <w:rsid w:val="5B246B13"/>
    <w:rsid w:val="5B6151FB"/>
    <w:rsid w:val="5BC8F78E"/>
    <w:rsid w:val="5C1D9F83"/>
    <w:rsid w:val="5C6050C6"/>
    <w:rsid w:val="5CE2A66A"/>
    <w:rsid w:val="5E043EEC"/>
    <w:rsid w:val="5E34C8C7"/>
    <w:rsid w:val="5EF16AFD"/>
    <w:rsid w:val="5F1259E3"/>
    <w:rsid w:val="61D44144"/>
    <w:rsid w:val="626A2E18"/>
    <w:rsid w:val="62B5A282"/>
    <w:rsid w:val="62BA5C64"/>
    <w:rsid w:val="62BD69A2"/>
    <w:rsid w:val="63289B2C"/>
    <w:rsid w:val="639697E8"/>
    <w:rsid w:val="6433FBD2"/>
    <w:rsid w:val="646CBDC6"/>
    <w:rsid w:val="647B3FB1"/>
    <w:rsid w:val="64828808"/>
    <w:rsid w:val="649D5C7E"/>
    <w:rsid w:val="65C46AC6"/>
    <w:rsid w:val="6610286C"/>
    <w:rsid w:val="66B8C3AD"/>
    <w:rsid w:val="673BC596"/>
    <w:rsid w:val="67CE16B9"/>
    <w:rsid w:val="67FB53DF"/>
    <w:rsid w:val="681481B4"/>
    <w:rsid w:val="68EBE8FC"/>
    <w:rsid w:val="6966BB02"/>
    <w:rsid w:val="696A7E6C"/>
    <w:rsid w:val="6A013CFB"/>
    <w:rsid w:val="6AC30C88"/>
    <w:rsid w:val="6BB8AFC1"/>
    <w:rsid w:val="6CDFE3DF"/>
    <w:rsid w:val="6D514F41"/>
    <w:rsid w:val="6E18F766"/>
    <w:rsid w:val="6E347BDB"/>
    <w:rsid w:val="6E4D747D"/>
    <w:rsid w:val="6E5E6700"/>
    <w:rsid w:val="6E750063"/>
    <w:rsid w:val="6E8EA499"/>
    <w:rsid w:val="6F1DF80D"/>
    <w:rsid w:val="6FA8A7F5"/>
    <w:rsid w:val="7048412C"/>
    <w:rsid w:val="74ECAEB8"/>
    <w:rsid w:val="75C34862"/>
    <w:rsid w:val="763E30FD"/>
    <w:rsid w:val="7649588A"/>
    <w:rsid w:val="77BF2C0A"/>
    <w:rsid w:val="77DB5DF8"/>
    <w:rsid w:val="7883FD27"/>
    <w:rsid w:val="78D2A9F9"/>
    <w:rsid w:val="79471F62"/>
    <w:rsid w:val="79C7E512"/>
    <w:rsid w:val="7A017011"/>
    <w:rsid w:val="7A75980A"/>
    <w:rsid w:val="7A9C4FDF"/>
    <w:rsid w:val="7C4067A2"/>
    <w:rsid w:val="7CCF4835"/>
    <w:rsid w:val="7D7D0EF2"/>
    <w:rsid w:val="7D89D722"/>
    <w:rsid w:val="7E452300"/>
    <w:rsid w:val="7FD205D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D8DB3708-30A8-4068-9C3E-02FF67EB0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24"/>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25"/>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25"/>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26"/>
      </w:numPr>
      <w:tabs>
        <w:tab w:val="clear" w:pos="1072"/>
        <w:tab w:val="num" w:pos="851"/>
      </w:tabs>
      <w:spacing w:after="120" w:line="300" w:lineRule="atLeast"/>
      <w:ind w:left="851" w:hanging="171"/>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26"/>
      </w:numPr>
      <w:tabs>
        <w:tab w:val="clear" w:pos="357"/>
        <w:tab w:val="num" w:pos="510"/>
      </w:tabs>
      <w:spacing w:after="120" w:line="300" w:lineRule="atLeast"/>
      <w:ind w:left="510" w:hanging="170"/>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23"/>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32"/>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28"/>
      </w:numPr>
      <w:contextualSpacing/>
    </w:pPr>
  </w:style>
  <w:style w:type="paragraph" w:styleId="ListNumber3">
    <w:name w:val="List Number 3"/>
    <w:basedOn w:val="Normal"/>
    <w:rsid w:val="008B2419"/>
    <w:pPr>
      <w:numPr>
        <w:numId w:val="29"/>
      </w:numPr>
      <w:contextualSpacing/>
    </w:pPr>
  </w:style>
  <w:style w:type="paragraph" w:styleId="ListNumber4">
    <w:name w:val="List Number 4"/>
    <w:basedOn w:val="Normal"/>
    <w:rsid w:val="008B2419"/>
    <w:pPr>
      <w:numPr>
        <w:numId w:val="30"/>
      </w:numPr>
      <w:contextualSpacing/>
    </w:pPr>
  </w:style>
  <w:style w:type="paragraph" w:styleId="ListNumber5">
    <w:name w:val="List Number 5"/>
    <w:basedOn w:val="Normal"/>
    <w:rsid w:val="008B2419"/>
    <w:pPr>
      <w:numPr>
        <w:numId w:val="31"/>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33"/>
      </w:numPr>
    </w:pPr>
  </w:style>
  <w:style w:type="paragraph" w:customStyle="1" w:styleId="NumberedList">
    <w:name w:val="Numbered List"/>
    <w:basedOn w:val="Normal"/>
    <w:link w:val="NumberedListChar"/>
    <w:qFormat/>
    <w:rsid w:val="00147AA2"/>
    <w:pPr>
      <w:numPr>
        <w:numId w:val="27"/>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C15B6B"/>
    <w:rPr>
      <w:rFonts w:ascii="Arial" w:eastAsia="Times New Roman" w:hAnsi="Arial" w:cs="Arial"/>
      <w:b/>
      <w:bCs/>
      <w:sz w:val="26"/>
      <w:szCs w:val="26"/>
      <w:lang w:eastAsia="en-AU"/>
    </w:rPr>
  </w:style>
  <w:style w:type="paragraph" w:styleId="BodyTextIndent2">
    <w:name w:val="Body Text Indent 2"/>
    <w:basedOn w:val="Normal"/>
    <w:link w:val="BodyTextIndent2Char"/>
    <w:rsid w:val="00470831"/>
    <w:pPr>
      <w:spacing w:line="480" w:lineRule="auto"/>
      <w:ind w:left="283"/>
    </w:pPr>
    <w:rPr>
      <w:sz w:val="21"/>
      <w:szCs w:val="20"/>
      <w:lang w:eastAsia="en-AU"/>
    </w:rPr>
  </w:style>
  <w:style w:type="character" w:customStyle="1" w:styleId="BodyTextIndent2Char">
    <w:name w:val="Body Text Indent 2 Char"/>
    <w:basedOn w:val="DefaultParagraphFont"/>
    <w:link w:val="BodyTextIndent2"/>
    <w:rsid w:val="00470831"/>
    <w:rPr>
      <w:rFonts w:ascii="Arial" w:eastAsia="Times New Roman" w:hAnsi="Arial"/>
      <w:sz w:val="21"/>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alaid.vic.gov.au/reconciliation-action-pla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106be5-9896-430a-9043-ed97f7b0ebb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F004A8B3F66A4BA53D34752C1406B0" ma:contentTypeVersion="9" ma:contentTypeDescription="Create a new document." ma:contentTypeScope="" ma:versionID="1d92a17618866fafa61c010b61d109f8">
  <xsd:schema xmlns:xsd="http://www.w3.org/2001/XMLSchema" xmlns:xs="http://www.w3.org/2001/XMLSchema" xmlns:p="http://schemas.microsoft.com/office/2006/metadata/properties" xmlns:ns2="32106be5-9896-430a-9043-ed97f7b0ebb7" targetNamespace="http://schemas.microsoft.com/office/2006/metadata/properties" ma:root="true" ma:fieldsID="39e732881e632f49db5da5ff8459f921" ns2:_="">
    <xsd:import namespace="32106be5-9896-430a-9043-ed97f7b0eb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06be5-9896-430a-9043-ed97f7b0eb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7179f48-4463-4412-9cd9-4172c67e99e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32106be5-9896-430a-9043-ed97f7b0ebb7"/>
  </ds:schemaRefs>
</ds:datastoreItem>
</file>

<file path=customXml/itemProps2.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3.xml><?xml version="1.0" encoding="utf-8"?>
<ds:datastoreItem xmlns:ds="http://schemas.openxmlformats.org/officeDocument/2006/customXml" ds:itemID="{FA218C8E-B30E-4DC2-838B-8F645419BC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06be5-9896-430a-9043-ed97f7b0e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1516</Words>
  <Characters>8647</Characters>
  <Application>Microsoft Office Word</Application>
  <DocSecurity>0</DocSecurity>
  <Lines>72</Lines>
  <Paragraphs>20</Paragraphs>
  <ScaleCrop>false</ScaleCrop>
  <Company>Victoria Legal Aid</Company>
  <LinksUpToDate>false</LinksUpToDate>
  <CharactersWithSpaces>10143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Bryan Salas</cp:lastModifiedBy>
  <cp:revision>2</cp:revision>
  <cp:lastPrinted>2015-05-21T06:45:00Z</cp:lastPrinted>
  <dcterms:created xsi:type="dcterms:W3CDTF">2026-10-16T02:28:00Z</dcterms:created>
  <dcterms:modified xsi:type="dcterms:W3CDTF">2026-10-16T02:28:00Z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0x01010057F004A8B3F66A4BA53D34752C1406B0</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