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960E8" w14:textId="35ABA5CC" w:rsidR="00771FE0" w:rsidRDefault="286BCC96" w:rsidP="4C7127AD">
      <w:pPr>
        <w:spacing w:after="120" w:line="360" w:lineRule="exact"/>
        <w:rPr>
          <w:rFonts w:cs="Arial"/>
          <w:b/>
          <w:bCs/>
          <w:sz w:val="32"/>
          <w:szCs w:val="32"/>
        </w:rPr>
      </w:pPr>
      <w:r w:rsidRPr="4C7127AD">
        <w:rPr>
          <w:rFonts w:cs="Arial"/>
          <w:b/>
          <w:bCs/>
          <w:sz w:val="32"/>
          <w:szCs w:val="32"/>
        </w:rPr>
        <w:t>Family Law Counsello</w:t>
      </w:r>
      <w:r w:rsidR="1ED9116B" w:rsidRPr="4C7127AD">
        <w:rPr>
          <w:rFonts w:cs="Arial"/>
          <w:b/>
          <w:bCs/>
          <w:sz w:val="32"/>
          <w:szCs w:val="32"/>
        </w:rPr>
        <w:t>r</w:t>
      </w:r>
    </w:p>
    <w:tbl>
      <w:tblPr>
        <w:tblStyle w:val="TableGrid"/>
        <w:tblW w:w="5000" w:type="pct"/>
        <w:tblBorders>
          <w:top w:val="single" w:sz="4" w:space="0" w:color="0054A4" w:themeColor="background2"/>
          <w:left w:val="single" w:sz="4" w:space="0" w:color="0054A4" w:themeColor="background2"/>
          <w:bottom w:val="single" w:sz="4" w:space="0" w:color="0054A4" w:themeColor="background2"/>
          <w:right w:val="single" w:sz="4" w:space="0" w:color="0054A4" w:themeColor="background2"/>
          <w:insideH w:val="single" w:sz="4" w:space="0" w:color="0054A4" w:themeColor="background2"/>
          <w:insideV w:val="single" w:sz="4" w:space="0" w:color="0054A4" w:themeColor="background2"/>
        </w:tblBorders>
        <w:tblLook w:val="04A0" w:firstRow="1" w:lastRow="0" w:firstColumn="1" w:lastColumn="0" w:noHBand="0" w:noVBand="1"/>
      </w:tblPr>
      <w:tblGrid>
        <w:gridCol w:w="3682"/>
        <w:gridCol w:w="5946"/>
      </w:tblGrid>
      <w:tr w:rsidR="004B2DB9" w:rsidRPr="00E64235" w14:paraId="2A95897A" w14:textId="77777777" w:rsidTr="5793096E">
        <w:trPr>
          <w:trHeight w:val="20"/>
        </w:trPr>
        <w:tc>
          <w:tcPr>
            <w:tcW w:w="1912" w:type="pct"/>
            <w:tcBorders>
              <w:top w:val="single" w:sz="4" w:space="0" w:color="F0207A"/>
              <w:left w:val="single" w:sz="4" w:space="0" w:color="F0207A"/>
              <w:bottom w:val="single" w:sz="8" w:space="0" w:color="FFFFFF" w:themeColor="background1"/>
              <w:right w:val="single" w:sz="4" w:space="0" w:color="F0207A"/>
            </w:tcBorders>
            <w:shd w:val="clear" w:color="auto" w:fill="F0207A"/>
          </w:tcPr>
          <w:p w14:paraId="48480DD0" w14:textId="3E766899" w:rsidR="004B2DB9" w:rsidRPr="004B2DB9" w:rsidRDefault="004B2DB9" w:rsidP="004B2DB9">
            <w:pPr>
              <w:spacing w:before="60" w:after="60"/>
              <w:ind w:right="-108"/>
              <w:rPr>
                <w:rFonts w:cs="Arial"/>
                <w:bCs/>
                <w:color w:val="FFFFFF" w:themeColor="background1"/>
              </w:rPr>
            </w:pPr>
            <w:r w:rsidRPr="004B2DB9">
              <w:rPr>
                <w:rFonts w:asciiTheme="majorHAnsi" w:eastAsiaTheme="majorEastAsia" w:hAnsiTheme="majorHAnsi" w:cstheme="majorBidi"/>
                <w:bCs/>
                <w:color w:val="FFFFFF" w:themeColor="background1"/>
              </w:rPr>
              <w:t>Program/Team:</w:t>
            </w:r>
          </w:p>
        </w:tc>
        <w:tc>
          <w:tcPr>
            <w:tcW w:w="3088" w:type="pct"/>
            <w:tcBorders>
              <w:top w:val="single" w:sz="4" w:space="0" w:color="F0207A"/>
              <w:left w:val="single" w:sz="4" w:space="0" w:color="F0207A"/>
              <w:bottom w:val="single" w:sz="4" w:space="0" w:color="F0207A"/>
              <w:right w:val="single" w:sz="4" w:space="0" w:color="F0207A"/>
            </w:tcBorders>
            <w:vAlign w:val="center"/>
          </w:tcPr>
          <w:p w14:paraId="0F46CF90" w14:textId="193F2248" w:rsidR="004B2DB9" w:rsidRPr="00E64235" w:rsidRDefault="0082725C" w:rsidP="39BFCD2A">
            <w:pPr>
              <w:spacing w:before="60" w:after="60"/>
              <w:rPr>
                <w:rFonts w:cs="Arial"/>
              </w:rPr>
            </w:pPr>
            <w:r w:rsidRPr="39BFCD2A">
              <w:rPr>
                <w:rFonts w:cs="Arial"/>
              </w:rPr>
              <w:t>Counselling &amp; Separation Services, Family Law and Relationship Services</w:t>
            </w:r>
          </w:p>
        </w:tc>
      </w:tr>
      <w:tr w:rsidR="004B2DB9" w:rsidRPr="00E64235" w14:paraId="25F1D94A" w14:textId="77777777" w:rsidTr="5793096E">
        <w:trPr>
          <w:trHeight w:val="20"/>
        </w:trPr>
        <w:tc>
          <w:tcPr>
            <w:tcW w:w="1912" w:type="pct"/>
            <w:tcBorders>
              <w:top w:val="single" w:sz="8" w:space="0" w:color="FFFFFF" w:themeColor="background1"/>
              <w:left w:val="single" w:sz="4" w:space="0" w:color="F0207A"/>
              <w:bottom w:val="single" w:sz="8" w:space="0" w:color="FFFFFF" w:themeColor="background1"/>
              <w:right w:val="single" w:sz="4" w:space="0" w:color="F0207A"/>
            </w:tcBorders>
            <w:shd w:val="clear" w:color="auto" w:fill="F0207A"/>
          </w:tcPr>
          <w:p w14:paraId="45C7CFB5" w14:textId="5A80BF22" w:rsidR="004B2DB9" w:rsidRPr="004B2DB9" w:rsidRDefault="004B2DB9" w:rsidP="004B2DB9">
            <w:pPr>
              <w:spacing w:before="60" w:after="60"/>
              <w:ind w:right="-108"/>
              <w:rPr>
                <w:rFonts w:cs="Arial"/>
                <w:bCs/>
                <w:color w:val="FFFFFF" w:themeColor="background1"/>
              </w:rPr>
            </w:pPr>
            <w:r w:rsidRPr="004B2DB9">
              <w:rPr>
                <w:rFonts w:asciiTheme="majorHAnsi" w:eastAsiaTheme="majorEastAsia" w:hAnsiTheme="majorHAnsi" w:cstheme="majorBidi"/>
                <w:bCs/>
                <w:color w:val="FFFFFF" w:themeColor="background1"/>
              </w:rPr>
              <w:t>Service Area:</w:t>
            </w:r>
          </w:p>
        </w:tc>
        <w:tc>
          <w:tcPr>
            <w:tcW w:w="3088" w:type="pct"/>
            <w:tcBorders>
              <w:top w:val="single" w:sz="4" w:space="0" w:color="F0207A"/>
              <w:left w:val="single" w:sz="4" w:space="0" w:color="F0207A"/>
              <w:bottom w:val="single" w:sz="4" w:space="0" w:color="F0207A"/>
              <w:right w:val="single" w:sz="4" w:space="0" w:color="F0207A"/>
            </w:tcBorders>
            <w:vAlign w:val="center"/>
          </w:tcPr>
          <w:p w14:paraId="1D782A0C" w14:textId="13DB8565" w:rsidR="004B2DB9" w:rsidRPr="00E64235" w:rsidRDefault="005B70A8" w:rsidP="004B2DB9">
            <w:pPr>
              <w:spacing w:before="60" w:after="60"/>
              <w:rPr>
                <w:rFonts w:cs="Arial"/>
                <w:szCs w:val="22"/>
              </w:rPr>
            </w:pPr>
            <w:r>
              <w:rPr>
                <w:rFonts w:cs="Arial"/>
                <w:szCs w:val="22"/>
              </w:rPr>
              <w:t xml:space="preserve">Children and Family Services </w:t>
            </w:r>
          </w:p>
        </w:tc>
      </w:tr>
      <w:tr w:rsidR="004B2DB9" w:rsidRPr="00E64235" w14:paraId="4705443F" w14:textId="77777777" w:rsidTr="5793096E">
        <w:trPr>
          <w:trHeight w:val="20"/>
        </w:trPr>
        <w:tc>
          <w:tcPr>
            <w:tcW w:w="1912" w:type="pct"/>
            <w:tcBorders>
              <w:top w:val="single" w:sz="8" w:space="0" w:color="FFFFFF" w:themeColor="background1"/>
              <w:left w:val="single" w:sz="4" w:space="0" w:color="F0207A"/>
              <w:bottom w:val="single" w:sz="8" w:space="0" w:color="FFFFFF" w:themeColor="background1"/>
              <w:right w:val="single" w:sz="4" w:space="0" w:color="F0207A"/>
            </w:tcBorders>
            <w:shd w:val="clear" w:color="auto" w:fill="F0207A"/>
          </w:tcPr>
          <w:p w14:paraId="4A29B7EF" w14:textId="3EC7F9CC" w:rsidR="004B2DB9" w:rsidRPr="004B2DB9" w:rsidRDefault="004B2DB9" w:rsidP="004B2DB9">
            <w:pPr>
              <w:spacing w:before="60" w:after="60"/>
              <w:ind w:right="-108"/>
              <w:rPr>
                <w:rFonts w:cs="Arial"/>
                <w:bCs/>
                <w:color w:val="FFFFFF" w:themeColor="background1"/>
              </w:rPr>
            </w:pPr>
            <w:r w:rsidRPr="004B2DB9">
              <w:rPr>
                <w:rFonts w:asciiTheme="majorHAnsi" w:eastAsiaTheme="majorEastAsia" w:hAnsiTheme="majorHAnsi" w:cstheme="majorBidi"/>
                <w:bCs/>
                <w:color w:val="FFFFFF" w:themeColor="background1"/>
              </w:rPr>
              <w:t>Award &amp; Level (if applicable):</w:t>
            </w:r>
          </w:p>
        </w:tc>
        <w:tc>
          <w:tcPr>
            <w:tcW w:w="3088" w:type="pct"/>
            <w:tcBorders>
              <w:top w:val="single" w:sz="4" w:space="0" w:color="F0207A"/>
              <w:left w:val="single" w:sz="4" w:space="0" w:color="F0207A"/>
              <w:bottom w:val="single" w:sz="4" w:space="0" w:color="F0207A"/>
              <w:right w:val="single" w:sz="4" w:space="0" w:color="F0207A"/>
            </w:tcBorders>
            <w:vAlign w:val="center"/>
          </w:tcPr>
          <w:p w14:paraId="3D8233AD" w14:textId="1963ECE2" w:rsidR="004B2DB9" w:rsidRPr="005B70A8" w:rsidRDefault="00AF4FCF" w:rsidP="5793096E">
            <w:pPr>
              <w:spacing w:before="60" w:after="60"/>
              <w:rPr>
                <w:rFonts w:cs="Arial"/>
              </w:rPr>
            </w:pPr>
            <w:r w:rsidRPr="5793096E">
              <w:rPr>
                <w:rFonts w:cs="Arial"/>
              </w:rPr>
              <w:t>SCHADS</w:t>
            </w:r>
            <w:r w:rsidR="00D02EC5">
              <w:rPr>
                <w:rFonts w:cs="Arial"/>
              </w:rPr>
              <w:t>,</w:t>
            </w:r>
            <w:r w:rsidR="005B70A8" w:rsidRPr="5793096E">
              <w:rPr>
                <w:rFonts w:cs="Arial"/>
              </w:rPr>
              <w:t xml:space="preserve"> Level </w:t>
            </w:r>
            <w:r w:rsidR="2303F930" w:rsidRPr="5793096E">
              <w:rPr>
                <w:rFonts w:cs="Arial"/>
              </w:rPr>
              <w:t>5</w:t>
            </w:r>
          </w:p>
        </w:tc>
      </w:tr>
    </w:tbl>
    <w:p w14:paraId="4E268F5F" w14:textId="77777777" w:rsidR="00507F7A" w:rsidRDefault="00507F7A">
      <w:pPr>
        <w:spacing w:after="120" w:line="360" w:lineRule="exact"/>
        <w:rPr>
          <w:b/>
          <w:color w:val="0054CD"/>
          <w:sz w:val="28"/>
          <w:szCs w:val="28"/>
        </w:rPr>
      </w:pPr>
    </w:p>
    <w:p w14:paraId="1A5F8CB7" w14:textId="7E639A62" w:rsidR="00771FE0" w:rsidRPr="004B2DB9" w:rsidRDefault="00771FE0">
      <w:pPr>
        <w:spacing w:after="120" w:line="360" w:lineRule="exact"/>
        <w:rPr>
          <w:b/>
          <w:color w:val="0054CD"/>
          <w:sz w:val="28"/>
          <w:szCs w:val="28"/>
        </w:rPr>
      </w:pPr>
      <w:r w:rsidRPr="004B2DB9">
        <w:rPr>
          <w:b/>
          <w:color w:val="0054CD"/>
          <w:sz w:val="28"/>
          <w:szCs w:val="28"/>
        </w:rPr>
        <w:t>Purpose of the Position</w:t>
      </w:r>
    </w:p>
    <w:p w14:paraId="4DF1F222" w14:textId="24117D07" w:rsidR="00AF4FCF" w:rsidRDefault="005B70A8" w:rsidP="00AF4FCF">
      <w:pPr>
        <w:spacing w:after="0" w:line="240" w:lineRule="auto"/>
        <w:jc w:val="both"/>
        <w:rPr>
          <w:rFonts w:cs="Arial"/>
        </w:rPr>
      </w:pPr>
      <w:r w:rsidRPr="00CB0685">
        <w:rPr>
          <w:rFonts w:cs="Arial"/>
          <w:color w:val="202122"/>
          <w:shd w:val="clear" w:color="auto" w:fill="FFFFFF"/>
        </w:rPr>
        <w:t>The purpose of this position is to provide assessment, therapeutic work and case management to individuals, children, adolescents, couples, and families impacted by family separation. Parents are supported to remain child focused and to maintain safe relationships in the best interests of children. This is a designated “family counsellor” role under the Family Law Act</w:t>
      </w:r>
      <w:r w:rsidR="435AEDB8" w:rsidRPr="14B3EAF2">
        <w:rPr>
          <w:rFonts w:asciiTheme="majorHAnsi" w:hAnsiTheme="majorHAnsi" w:cstheme="majorBidi"/>
          <w:lang w:val="en-US"/>
        </w:rPr>
        <w:t>.</w:t>
      </w:r>
      <w:r w:rsidRPr="14B3EAF2">
        <w:rPr>
          <w:rFonts w:asciiTheme="majorHAnsi" w:hAnsiTheme="majorHAnsi" w:cstheme="majorBidi"/>
          <w:lang w:val="en-US"/>
        </w:rPr>
        <w:t xml:space="preserve"> </w:t>
      </w:r>
    </w:p>
    <w:p w14:paraId="2E6CD1FC" w14:textId="77777777" w:rsidR="005A554F" w:rsidRDefault="005A554F">
      <w:pPr>
        <w:spacing w:after="120" w:line="360" w:lineRule="exact"/>
        <w:rPr>
          <w:b/>
          <w:color w:val="0054CD"/>
          <w:sz w:val="28"/>
          <w:szCs w:val="28"/>
        </w:rPr>
      </w:pPr>
    </w:p>
    <w:p w14:paraId="18604B4D" w14:textId="44FCB9B3" w:rsidR="00771FE0" w:rsidRDefault="00771FE0">
      <w:pPr>
        <w:spacing w:after="120" w:line="360" w:lineRule="exact"/>
        <w:rPr>
          <w:b/>
          <w:color w:val="0054CD"/>
          <w:sz w:val="28"/>
          <w:szCs w:val="28"/>
        </w:rPr>
      </w:pPr>
      <w:r w:rsidRPr="00771FE0">
        <w:rPr>
          <w:b/>
          <w:color w:val="0054CD"/>
          <w:sz w:val="28"/>
          <w:szCs w:val="28"/>
        </w:rPr>
        <w:t>Key Accountabilities</w:t>
      </w:r>
    </w:p>
    <w:p w14:paraId="7F20562D" w14:textId="096E2FE0" w:rsidR="005A554F" w:rsidRPr="005A554F" w:rsidRDefault="00B54056" w:rsidP="6DCD73B4">
      <w:pPr>
        <w:numPr>
          <w:ilvl w:val="0"/>
          <w:numId w:val="28"/>
        </w:numPr>
        <w:spacing w:before="120" w:after="0" w:line="240" w:lineRule="auto"/>
        <w:jc w:val="both"/>
        <w:rPr>
          <w:rFonts w:asciiTheme="minorHAnsi" w:eastAsiaTheme="minorEastAsia" w:hAnsiTheme="minorHAnsi"/>
          <w:color w:val="000000" w:themeColor="text1"/>
        </w:rPr>
      </w:pPr>
      <w:r w:rsidRPr="6DCD73B4">
        <w:rPr>
          <w:rFonts w:asciiTheme="minorHAnsi" w:eastAsiaTheme="minorEastAsia" w:hAnsiTheme="minorHAnsi"/>
          <w:color w:val="000000" w:themeColor="text1"/>
        </w:rPr>
        <w:t>Perform the duties of the role in accordance with CatholicCare Sydney’s Mission, Vision and Values</w:t>
      </w:r>
      <w:bookmarkStart w:id="0" w:name="_Hlk162606191"/>
    </w:p>
    <w:p w14:paraId="4A0B3D13" w14:textId="77777777" w:rsidR="005A554F" w:rsidRDefault="57AD611B" w:rsidP="6DCD73B4">
      <w:pPr>
        <w:numPr>
          <w:ilvl w:val="0"/>
          <w:numId w:val="28"/>
        </w:numPr>
        <w:spacing w:before="120" w:after="0" w:line="240" w:lineRule="auto"/>
        <w:jc w:val="both"/>
        <w:rPr>
          <w:rFonts w:asciiTheme="minorHAnsi" w:eastAsiaTheme="minorEastAsia" w:hAnsiTheme="minorHAnsi"/>
          <w:lang w:eastAsia="en-AU"/>
        </w:rPr>
      </w:pPr>
      <w:bookmarkStart w:id="1" w:name="_Hlk162606247"/>
      <w:bookmarkEnd w:id="0"/>
      <w:r w:rsidRPr="6DCD73B4">
        <w:rPr>
          <w:rFonts w:asciiTheme="minorHAnsi" w:eastAsiaTheme="minorEastAsia" w:hAnsiTheme="minorHAnsi"/>
          <w:color w:val="000000" w:themeColor="text1"/>
        </w:rPr>
        <w:t xml:space="preserve">Deliver a </w:t>
      </w:r>
      <w:bookmarkEnd w:id="1"/>
      <w:r w:rsidRPr="6DCD73B4">
        <w:rPr>
          <w:rFonts w:asciiTheme="minorHAnsi" w:eastAsiaTheme="minorEastAsia" w:hAnsiTheme="minorHAnsi"/>
          <w:lang w:eastAsia="en-AU"/>
        </w:rPr>
        <w:t xml:space="preserve">range of clinical and support services to </w:t>
      </w:r>
      <w:r w:rsidRPr="6DCD73B4">
        <w:rPr>
          <w:rFonts w:asciiTheme="minorHAnsi" w:eastAsiaTheme="minorEastAsia" w:hAnsiTheme="minorHAnsi"/>
          <w:lang w:val="en-US"/>
        </w:rPr>
        <w:t>individuals, children, adolescents, couples, and families impacted by separation.</w:t>
      </w:r>
      <w:r w:rsidRPr="6DCD73B4">
        <w:rPr>
          <w:rFonts w:asciiTheme="minorHAnsi" w:eastAsiaTheme="minorEastAsia" w:hAnsiTheme="minorHAnsi"/>
          <w:lang w:eastAsia="en-AU"/>
        </w:rPr>
        <w:t xml:space="preserve"> </w:t>
      </w:r>
      <w:bookmarkStart w:id="2" w:name="_Hlk162606290"/>
    </w:p>
    <w:p w14:paraId="2C68501D" w14:textId="085BEFCD" w:rsidR="005B70A8" w:rsidRDefault="00081E8F" w:rsidP="6DCD73B4">
      <w:pPr>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Maintain a high level of professional standards, including ongoing professional development and adherence to relevant professional practice standards including,</w:t>
      </w:r>
      <w:r w:rsidR="103F927C" w:rsidRPr="6DCD73B4">
        <w:rPr>
          <w:rFonts w:asciiTheme="minorHAnsi" w:eastAsiaTheme="minorEastAsia" w:hAnsiTheme="minorHAnsi"/>
          <w:lang w:eastAsia="en-AU"/>
        </w:rPr>
        <w:t xml:space="preserve"> </w:t>
      </w:r>
      <w:bookmarkEnd w:id="2"/>
      <w:r w:rsidR="005B70A8" w:rsidRPr="6DCD73B4">
        <w:rPr>
          <w:rFonts w:asciiTheme="minorHAnsi" w:eastAsiaTheme="minorEastAsia" w:hAnsiTheme="minorHAnsi"/>
          <w:lang w:eastAsia="en-AU"/>
        </w:rPr>
        <w:t>currency in family law counselling, therapeutic training and case management.</w:t>
      </w:r>
    </w:p>
    <w:p w14:paraId="52C8A941" w14:textId="057E6B69" w:rsidR="00081E8F" w:rsidRPr="00710141" w:rsidRDefault="5A382168" w:rsidP="6DCD73B4">
      <w:pPr>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 xml:space="preserve">Comply with all </w:t>
      </w:r>
      <w:proofErr w:type="gramStart"/>
      <w:r w:rsidRPr="6DCD73B4">
        <w:rPr>
          <w:rFonts w:asciiTheme="minorHAnsi" w:eastAsiaTheme="minorEastAsia" w:hAnsiTheme="minorHAnsi"/>
          <w:lang w:eastAsia="en-AU"/>
        </w:rPr>
        <w:t>agency</w:t>
      </w:r>
      <w:proofErr w:type="gramEnd"/>
      <w:r w:rsidRPr="6DCD73B4">
        <w:rPr>
          <w:rFonts w:asciiTheme="minorHAnsi" w:eastAsiaTheme="minorEastAsia" w:hAnsiTheme="minorHAnsi"/>
          <w:lang w:eastAsia="en-AU"/>
        </w:rPr>
        <w:t xml:space="preserve"> Key Performance Indicators (KPI’s) and service level </w:t>
      </w:r>
      <w:r w:rsidR="7D3005DE" w:rsidRPr="6DCD73B4">
        <w:rPr>
          <w:rFonts w:asciiTheme="minorHAnsi" w:eastAsiaTheme="minorEastAsia" w:hAnsiTheme="minorHAnsi"/>
          <w:lang w:eastAsia="en-AU"/>
        </w:rPr>
        <w:t>agreements, agency</w:t>
      </w:r>
      <w:r w:rsidRPr="6DCD73B4">
        <w:rPr>
          <w:rFonts w:asciiTheme="minorHAnsi" w:eastAsiaTheme="minorEastAsia" w:hAnsiTheme="minorHAnsi"/>
          <w:lang w:eastAsia="en-AU"/>
        </w:rPr>
        <w:t xml:space="preserve"> and program policies and procedures</w:t>
      </w:r>
      <w:r w:rsidR="6803C585" w:rsidRPr="6DCD73B4">
        <w:rPr>
          <w:rFonts w:asciiTheme="minorHAnsi" w:eastAsiaTheme="minorEastAsia" w:hAnsiTheme="minorHAnsi"/>
          <w:lang w:eastAsia="en-AU"/>
        </w:rPr>
        <w:t>.</w:t>
      </w:r>
    </w:p>
    <w:p w14:paraId="02237DB6" w14:textId="38D0B95E" w:rsidR="6803C585" w:rsidRDefault="6803C585" w:rsidP="6DCD73B4">
      <w:pPr>
        <w:numPr>
          <w:ilvl w:val="0"/>
          <w:numId w:val="28"/>
        </w:numPr>
        <w:spacing w:before="120" w:after="0" w:line="240" w:lineRule="auto"/>
        <w:jc w:val="both"/>
        <w:rPr>
          <w:rFonts w:eastAsia="Arial" w:cs="Arial"/>
        </w:rPr>
      </w:pPr>
      <w:r w:rsidRPr="6DCD73B4">
        <w:rPr>
          <w:rFonts w:eastAsia="Arial" w:cs="Arial"/>
          <w:color w:val="000000" w:themeColor="text1"/>
        </w:rPr>
        <w:t xml:space="preserve">Ensure all case notes, data collection and reporting requirements adhere to organisational quality standards and best practice and are completed in a timely manner. </w:t>
      </w:r>
      <w:r w:rsidRPr="6DCD73B4">
        <w:rPr>
          <w:rFonts w:eastAsia="Arial" w:cs="Arial"/>
        </w:rPr>
        <w:t xml:space="preserve"> </w:t>
      </w:r>
    </w:p>
    <w:p w14:paraId="27471677" w14:textId="1B559EB4" w:rsidR="00081E8F" w:rsidRPr="00710141" w:rsidRDefault="63F03EB5" w:rsidP="6DCD73B4">
      <w:pPr>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 xml:space="preserve">Comply with clinical governance frameworks and contribute to continuous quality improvement initiatives. </w:t>
      </w:r>
    </w:p>
    <w:p w14:paraId="18FB43A8" w14:textId="7FB93243" w:rsidR="00081E8F" w:rsidRPr="00710141" w:rsidRDefault="6F720A62" w:rsidP="6DCD73B4">
      <w:pPr>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Work collaboratively with a multi-disciplinary team including family dispute resolution practitioners, other team members and managers to foster and maintain a support and constructive work environment</w:t>
      </w:r>
      <w:r w:rsidR="455FDD9B" w:rsidRPr="6DCD73B4">
        <w:rPr>
          <w:rFonts w:asciiTheme="minorHAnsi" w:eastAsiaTheme="minorEastAsia" w:hAnsiTheme="minorHAnsi"/>
          <w:lang w:eastAsia="en-AU"/>
        </w:rPr>
        <w:t>.</w:t>
      </w:r>
      <w:r w:rsidRPr="6DCD73B4">
        <w:rPr>
          <w:rFonts w:asciiTheme="minorHAnsi" w:eastAsiaTheme="minorEastAsia" w:hAnsiTheme="minorHAnsi"/>
          <w:lang w:eastAsia="en-AU"/>
        </w:rPr>
        <w:t xml:space="preserve"> </w:t>
      </w:r>
    </w:p>
    <w:p w14:paraId="38D62680" w14:textId="2586BD99" w:rsidR="005B70A8" w:rsidRPr="00710141" w:rsidRDefault="009A7F02" w:rsidP="6DCD73B4">
      <w:pPr>
        <w:numPr>
          <w:ilvl w:val="0"/>
          <w:numId w:val="28"/>
        </w:numPr>
        <w:spacing w:before="120" w:after="0" w:line="240" w:lineRule="auto"/>
        <w:jc w:val="both"/>
        <w:rPr>
          <w:rFonts w:asciiTheme="minorHAnsi" w:eastAsiaTheme="minorEastAsia" w:hAnsiTheme="minorHAnsi"/>
          <w:lang w:eastAsia="en-AU"/>
        </w:rPr>
      </w:pPr>
      <w:bookmarkStart w:id="3" w:name="_Hlk162606315"/>
      <w:bookmarkEnd w:id="3"/>
      <w:r w:rsidRPr="6DCD73B4">
        <w:rPr>
          <w:rFonts w:asciiTheme="minorHAnsi" w:eastAsiaTheme="minorEastAsia" w:hAnsiTheme="minorHAnsi"/>
          <w:lang w:eastAsia="en-AU"/>
        </w:rPr>
        <w:t>M</w:t>
      </w:r>
      <w:r w:rsidR="005B70A8" w:rsidRPr="6DCD73B4">
        <w:rPr>
          <w:rFonts w:asciiTheme="minorHAnsi" w:eastAsiaTheme="minorEastAsia" w:hAnsiTheme="minorHAnsi"/>
          <w:lang w:eastAsia="en-AU"/>
        </w:rPr>
        <w:t>aintain a focus on the safety and wellbeing of clients and their families, underpinned by a thorough understanding of child development, child protection, individual and systemic issues including Domestic and Family Violence.</w:t>
      </w:r>
    </w:p>
    <w:p w14:paraId="1C05FCC7" w14:textId="7F8D7746" w:rsidR="005B70A8" w:rsidRPr="005A554F" w:rsidRDefault="00081E8F" w:rsidP="6DCD73B4">
      <w:pPr>
        <w:numPr>
          <w:ilvl w:val="0"/>
          <w:numId w:val="28"/>
        </w:numPr>
        <w:spacing w:before="120" w:after="0" w:line="240" w:lineRule="auto"/>
        <w:jc w:val="both"/>
        <w:rPr>
          <w:rFonts w:asciiTheme="minorHAnsi" w:eastAsiaTheme="minorEastAsia" w:hAnsiTheme="minorHAnsi"/>
          <w:lang w:eastAsia="en-AU"/>
        </w:rPr>
      </w:pPr>
      <w:bookmarkStart w:id="4" w:name="_Hlk162606345"/>
      <w:r w:rsidRPr="6DCD73B4">
        <w:rPr>
          <w:rFonts w:asciiTheme="minorHAnsi" w:eastAsiaTheme="minorEastAsia" w:hAnsiTheme="minorHAnsi"/>
          <w:lang w:eastAsia="en-AU"/>
        </w:rPr>
        <w:t xml:space="preserve">Maintain a thorough </w:t>
      </w:r>
      <w:bookmarkEnd w:id="4"/>
      <w:r w:rsidR="005A554F" w:rsidRPr="6DCD73B4">
        <w:rPr>
          <w:rFonts w:asciiTheme="minorHAnsi" w:eastAsiaTheme="minorEastAsia" w:hAnsiTheme="minorHAnsi"/>
          <w:lang w:eastAsia="en-AU"/>
        </w:rPr>
        <w:t>understanding of</w:t>
      </w:r>
      <w:r w:rsidR="005B70A8" w:rsidRPr="6DCD73B4">
        <w:rPr>
          <w:rFonts w:asciiTheme="minorHAnsi" w:eastAsiaTheme="minorEastAsia" w:hAnsiTheme="minorHAnsi"/>
          <w:lang w:eastAsia="en-AU"/>
        </w:rPr>
        <w:t xml:space="preserve"> relevant internal and external services to provide information and make client referrals as appropriate. </w:t>
      </w:r>
    </w:p>
    <w:p w14:paraId="1D1CAEB0" w14:textId="2EDBCC07" w:rsidR="005B70A8" w:rsidRPr="00710141" w:rsidRDefault="009A7F02" w:rsidP="6DCD73B4">
      <w:pPr>
        <w:pStyle w:val="ListParagraph"/>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M</w:t>
      </w:r>
      <w:r w:rsidR="005B70A8" w:rsidRPr="6DCD73B4">
        <w:rPr>
          <w:rFonts w:asciiTheme="minorHAnsi" w:eastAsiaTheme="minorEastAsia" w:hAnsiTheme="minorHAnsi"/>
          <w:lang w:eastAsia="en-AU"/>
        </w:rPr>
        <w:t>aintain a thorough and up to date understanding of the relevant provisions of the Family Law Act (1975) the Children and Young Persons (Care and Protection) Act (1998) and other relevant legislation as it applies, and to always operate with cogni</w:t>
      </w:r>
      <w:r w:rsidR="6701727D" w:rsidRPr="6DCD73B4">
        <w:rPr>
          <w:rFonts w:asciiTheme="minorHAnsi" w:eastAsiaTheme="minorEastAsia" w:hAnsiTheme="minorHAnsi"/>
          <w:lang w:eastAsia="en-AU"/>
        </w:rPr>
        <w:t>s</w:t>
      </w:r>
      <w:r w:rsidR="005B70A8" w:rsidRPr="6DCD73B4">
        <w:rPr>
          <w:rFonts w:asciiTheme="minorHAnsi" w:eastAsiaTheme="minorEastAsia" w:hAnsiTheme="minorHAnsi"/>
          <w:lang w:eastAsia="en-AU"/>
        </w:rPr>
        <w:t>ance of the legislative provisions.</w:t>
      </w:r>
    </w:p>
    <w:p w14:paraId="70664A29" w14:textId="33384587" w:rsidR="005B70A8" w:rsidRDefault="009A7F02" w:rsidP="6DCD73B4">
      <w:pPr>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F</w:t>
      </w:r>
      <w:r w:rsidR="005B70A8" w:rsidRPr="6DCD73B4">
        <w:rPr>
          <w:rFonts w:asciiTheme="minorHAnsi" w:eastAsiaTheme="minorEastAsia" w:hAnsiTheme="minorHAnsi"/>
          <w:lang w:eastAsia="en-AU"/>
        </w:rPr>
        <w:t>acilitate service delivery in CatholicCare offices and outreach settings as required.</w:t>
      </w:r>
    </w:p>
    <w:p w14:paraId="1F37F7E4" w14:textId="307C98AD" w:rsidR="005B70A8" w:rsidRPr="00710141" w:rsidRDefault="009A7F02" w:rsidP="6DCD73B4">
      <w:pPr>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F</w:t>
      </w:r>
      <w:r w:rsidR="005B70A8" w:rsidRPr="6DCD73B4">
        <w:rPr>
          <w:rFonts w:asciiTheme="minorHAnsi" w:eastAsiaTheme="minorEastAsia" w:hAnsiTheme="minorHAnsi"/>
          <w:lang w:eastAsia="en-AU"/>
        </w:rPr>
        <w:t xml:space="preserve">acilitate post separation groups for children and/or parents. </w:t>
      </w:r>
    </w:p>
    <w:p w14:paraId="7E4EC159" w14:textId="1A2CAB14" w:rsidR="00081E8F" w:rsidRDefault="57AD611B" w:rsidP="6DCD73B4">
      <w:pPr>
        <w:pStyle w:val="ListParagraph"/>
        <w:numPr>
          <w:ilvl w:val="0"/>
          <w:numId w:val="28"/>
        </w:numPr>
        <w:spacing w:before="120" w:after="0" w:line="240" w:lineRule="auto"/>
        <w:jc w:val="both"/>
        <w:rPr>
          <w:rFonts w:asciiTheme="minorHAnsi" w:eastAsiaTheme="minorEastAsia" w:hAnsiTheme="minorHAnsi"/>
          <w:lang w:eastAsia="en-AU"/>
        </w:rPr>
      </w:pPr>
      <w:bookmarkStart w:id="5" w:name="_Hlk162606455"/>
      <w:r w:rsidRPr="6DCD73B4">
        <w:rPr>
          <w:rFonts w:asciiTheme="minorHAnsi" w:eastAsiaTheme="minorEastAsia" w:hAnsiTheme="minorHAnsi"/>
          <w:lang w:eastAsia="en-AU"/>
        </w:rPr>
        <w:t>Actively participate in local interagencies and maintain networks to promote the program and CatholicCare, contributing to the organisation's visibility and reputation in the community.</w:t>
      </w:r>
      <w:bookmarkEnd w:id="5"/>
    </w:p>
    <w:p w14:paraId="2374193D" w14:textId="0A77E781" w:rsidR="4C7127AD" w:rsidRDefault="4C7127AD" w:rsidP="6DCD73B4">
      <w:pPr>
        <w:numPr>
          <w:ilvl w:val="0"/>
          <w:numId w:val="28"/>
        </w:numPr>
        <w:spacing w:before="120" w:after="0" w:line="240" w:lineRule="auto"/>
        <w:jc w:val="both"/>
        <w:rPr>
          <w:rFonts w:asciiTheme="minorHAnsi" w:eastAsiaTheme="minorEastAsia" w:hAnsiTheme="minorHAnsi"/>
          <w:lang w:eastAsia="en-AU"/>
        </w:rPr>
      </w:pPr>
      <w:r w:rsidRPr="6DCD73B4">
        <w:rPr>
          <w:rFonts w:asciiTheme="minorHAnsi" w:eastAsiaTheme="minorEastAsia" w:hAnsiTheme="minorHAnsi"/>
          <w:lang w:eastAsia="en-AU"/>
        </w:rPr>
        <w:t>Regularly participate in individual and group clinical supervision, seeking opportunities for professional development to enhance clinical skills and knowledge.</w:t>
      </w:r>
    </w:p>
    <w:p w14:paraId="4E760459" w14:textId="391B6563" w:rsidR="7D9EFC92" w:rsidRDefault="7D9EFC92" w:rsidP="6DCD73B4">
      <w:pPr>
        <w:pStyle w:val="ListParagraph"/>
        <w:numPr>
          <w:ilvl w:val="0"/>
          <w:numId w:val="28"/>
        </w:numPr>
        <w:spacing w:before="120" w:after="0" w:line="240" w:lineRule="auto"/>
        <w:jc w:val="both"/>
        <w:rPr>
          <w:rFonts w:asciiTheme="minorHAnsi" w:eastAsiaTheme="minorEastAsia" w:hAnsiTheme="minorHAnsi"/>
          <w:color w:val="000000" w:themeColor="text1"/>
        </w:rPr>
      </w:pPr>
      <w:r w:rsidRPr="6DCD73B4">
        <w:rPr>
          <w:rFonts w:asciiTheme="minorHAnsi" w:eastAsiaTheme="minorEastAsia" w:hAnsiTheme="minorHAnsi"/>
          <w:color w:val="000000" w:themeColor="text1"/>
        </w:rPr>
        <w:lastRenderedPageBreak/>
        <w:t>Ensure services are welcoming, accessible, compassionate, person-centred, trauma informed, culturally safe and inclusive of all present. Include perspectives of children, First Nations peoples, people with disability, members of LGBTQIA+ communities and people from CALD communities</w:t>
      </w:r>
    </w:p>
    <w:p w14:paraId="49017338" w14:textId="77777777" w:rsidR="00101159" w:rsidRDefault="00101159" w:rsidP="00101159">
      <w:pPr>
        <w:numPr>
          <w:ilvl w:val="0"/>
          <w:numId w:val="28"/>
        </w:numPr>
        <w:spacing w:before="120" w:after="0" w:line="240" w:lineRule="auto"/>
        <w:jc w:val="both"/>
        <w:rPr>
          <w:rFonts w:asciiTheme="minorHAnsi" w:eastAsia="Times New Roman" w:hAnsiTheme="minorHAnsi" w:cstheme="minorHAnsi"/>
          <w:lang w:eastAsia="en-AU"/>
        </w:rPr>
      </w:pPr>
      <w:r>
        <w:rPr>
          <w:rFonts w:asciiTheme="minorHAnsi" w:eastAsia="Times New Roman" w:hAnsiTheme="minorHAnsi" w:cstheme="minorHAnsi"/>
          <w:lang w:eastAsia="en-AU"/>
        </w:rPr>
        <w:t xml:space="preserve">Undertake appropriate WHS training and comply with CatholicCare WHS policies and procedures. This includes job specific requirements as well as minimising any potential risks and reporting any hazards or incidents you may observe of be involved in. </w:t>
      </w:r>
    </w:p>
    <w:p w14:paraId="57AE0B7A" w14:textId="77777777" w:rsidR="00101159" w:rsidRDefault="00101159" w:rsidP="00101159">
      <w:pPr>
        <w:numPr>
          <w:ilvl w:val="0"/>
          <w:numId w:val="28"/>
        </w:numPr>
        <w:spacing w:before="120" w:after="0" w:line="240" w:lineRule="auto"/>
        <w:jc w:val="both"/>
        <w:rPr>
          <w:rFonts w:asciiTheme="minorHAnsi" w:eastAsia="Times New Roman" w:hAnsiTheme="minorHAnsi" w:cstheme="minorHAnsi"/>
          <w:lang w:eastAsia="en-AU"/>
        </w:rPr>
      </w:pPr>
      <w:r>
        <w:rPr>
          <w:rFonts w:asciiTheme="minorHAnsi" w:eastAsia="Times New Roman" w:hAnsiTheme="minorHAnsi" w:cstheme="minorHAnsi"/>
          <w:lang w:eastAsia="en-AU"/>
        </w:rPr>
        <w:t>Other duties as directed from time to time.</w:t>
      </w:r>
    </w:p>
    <w:p w14:paraId="55A60FE4" w14:textId="56EC181E" w:rsidR="009B1E1C" w:rsidRDefault="009B1E1C">
      <w:pPr>
        <w:spacing w:after="120" w:line="360" w:lineRule="exact"/>
        <w:rPr>
          <w:b/>
          <w:color w:val="0054CD"/>
          <w:sz w:val="28"/>
          <w:szCs w:val="28"/>
        </w:rPr>
      </w:pPr>
    </w:p>
    <w:p w14:paraId="77BB84C4" w14:textId="5158C5B8" w:rsidR="00771FE0" w:rsidRDefault="00771FE0">
      <w:pPr>
        <w:spacing w:after="120" w:line="360" w:lineRule="exact"/>
        <w:rPr>
          <w:b/>
          <w:color w:val="0054CD"/>
          <w:sz w:val="28"/>
          <w:szCs w:val="28"/>
        </w:rPr>
      </w:pPr>
      <w:r w:rsidRPr="00771FE0">
        <w:rPr>
          <w:b/>
          <w:color w:val="0054CD"/>
          <w:sz w:val="28"/>
          <w:szCs w:val="28"/>
        </w:rPr>
        <w:t>Selection Criteria</w:t>
      </w:r>
      <w:r w:rsidR="0096027F">
        <w:rPr>
          <w:b/>
          <w:color w:val="0054CD"/>
          <w:sz w:val="28"/>
          <w:szCs w:val="28"/>
        </w:rPr>
        <w:t>: Compliance Requirements</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1980"/>
        <w:gridCol w:w="1980"/>
        <w:gridCol w:w="1980"/>
      </w:tblGrid>
      <w:tr w:rsidR="0096027F" w:rsidRPr="0096027F" w14:paraId="52588B7D" w14:textId="77777777" w:rsidTr="0079479A">
        <w:trPr>
          <w:trHeight w:val="15"/>
        </w:trPr>
        <w:tc>
          <w:tcPr>
            <w:tcW w:w="3675" w:type="dxa"/>
            <w:tcBorders>
              <w:top w:val="single" w:sz="6" w:space="0" w:color="FFFFFF"/>
              <w:left w:val="single" w:sz="6" w:space="0" w:color="F0207A"/>
              <w:bottom w:val="single" w:sz="6" w:space="0" w:color="FFFFFF" w:themeColor="background1"/>
              <w:right w:val="single" w:sz="6" w:space="0" w:color="F0207A"/>
            </w:tcBorders>
            <w:shd w:val="clear" w:color="auto" w:fill="F0207A"/>
            <w:hideMark/>
          </w:tcPr>
          <w:p w14:paraId="18DB0175" w14:textId="77777777" w:rsidR="0096027F" w:rsidRPr="0096027F" w:rsidRDefault="0096027F" w:rsidP="003339E1">
            <w:pPr>
              <w:spacing w:before="60" w:after="60" w:line="240" w:lineRule="auto"/>
              <w:ind w:right="-120"/>
              <w:textAlignment w:val="baseline"/>
              <w:rPr>
                <w:rFonts w:ascii="Segoe UI" w:eastAsia="Times New Roman" w:hAnsi="Segoe UI" w:cs="Segoe UI"/>
                <w:sz w:val="18"/>
                <w:szCs w:val="18"/>
                <w:lang w:val="en-US"/>
              </w:rPr>
            </w:pPr>
            <w:r w:rsidRPr="0096027F">
              <w:rPr>
                <w:rFonts w:eastAsia="Times New Roman" w:cs="Arial"/>
                <w:color w:val="FFFFFF"/>
              </w:rPr>
              <w:t>Police Check Required:</w:t>
            </w:r>
            <w:r w:rsidRPr="0096027F">
              <w:rPr>
                <w:rFonts w:eastAsia="Times New Roman" w:cs="Arial"/>
                <w:color w:val="FFFFFF"/>
                <w:lang w:val="en-US"/>
              </w:rPr>
              <w:t> </w:t>
            </w:r>
          </w:p>
        </w:tc>
        <w:tc>
          <w:tcPr>
            <w:tcW w:w="5940" w:type="dxa"/>
            <w:gridSpan w:val="3"/>
            <w:tcBorders>
              <w:top w:val="single" w:sz="6" w:space="0" w:color="F0207A"/>
              <w:left w:val="single" w:sz="6" w:space="0" w:color="F0207A"/>
              <w:bottom w:val="single" w:sz="6" w:space="0" w:color="F0207A"/>
              <w:right w:val="single" w:sz="6" w:space="0" w:color="F0207A"/>
            </w:tcBorders>
            <w:shd w:val="clear" w:color="auto" w:fill="auto"/>
            <w:vAlign w:val="center"/>
            <w:hideMark/>
          </w:tcPr>
          <w:p w14:paraId="24D3AFE9" w14:textId="16DFB2D9" w:rsidR="0096027F" w:rsidRPr="0096027F" w:rsidRDefault="0096027F" w:rsidP="003339E1">
            <w:pPr>
              <w:spacing w:before="60" w:after="60" w:line="360" w:lineRule="exact"/>
              <w:rPr>
                <w:rFonts w:ascii="Segoe UI" w:eastAsia="Times New Roman" w:hAnsi="Segoe UI" w:cs="Segoe UI"/>
                <w:sz w:val="18"/>
                <w:szCs w:val="18"/>
                <w:lang w:val="en-US"/>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2042882056"/>
                <w14:checkbox>
                  <w14:checked w14:val="1"/>
                  <w14:checkedState w14:val="2612" w14:font="MS Gothic"/>
                  <w14:uncheckedState w14:val="2610" w14:font="MS Gothic"/>
                </w14:checkbox>
              </w:sdtPr>
              <w:sdtEndPr/>
              <w:sdtContent>
                <w:r w:rsidR="005B70A8">
                  <w:rPr>
                    <w:rFonts w:ascii="MS Gothic" w:eastAsia="MS Gothic" w:hAnsi="MS Gothic" w:hint="eastAsia"/>
                    <w:b/>
                    <w:color w:val="0054CD"/>
                    <w:sz w:val="24"/>
                    <w:szCs w:val="24"/>
                  </w:rPr>
                  <w:t>☒</w:t>
                </w:r>
              </w:sdtContent>
            </w:sdt>
            <w:r w:rsidRPr="0096027F">
              <w:rPr>
                <w:rFonts w:eastAsia="Times New Roman" w:cs="Arial"/>
              </w:rPr>
              <w:t>  Yes </w:t>
            </w:r>
            <w:r w:rsidRPr="0096027F">
              <w:rPr>
                <w:rFonts w:eastAsia="Times New Roman" w:cs="Arial"/>
                <w:lang w:val="en-US"/>
              </w:rPr>
              <w:t> </w:t>
            </w:r>
          </w:p>
          <w:p w14:paraId="68103F48" w14:textId="620DD880"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672483487"/>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r w:rsidRPr="0096027F">
              <w:rPr>
                <w:rFonts w:eastAsia="Times New Roman" w:cs="Arial"/>
              </w:rPr>
              <w:t>  Yes, renewed every 3 years (if in Home Care)</w:t>
            </w:r>
            <w:r w:rsidRPr="0096027F">
              <w:rPr>
                <w:rFonts w:eastAsia="Times New Roman" w:cs="Arial"/>
                <w:lang w:val="en-US"/>
              </w:rPr>
              <w:t> </w:t>
            </w:r>
          </w:p>
        </w:tc>
      </w:tr>
      <w:tr w:rsidR="0096027F" w:rsidRPr="0096027F" w14:paraId="4DFD9805" w14:textId="77777777" w:rsidTr="0079479A">
        <w:trPr>
          <w:trHeight w:val="15"/>
        </w:trPr>
        <w:tc>
          <w:tcPr>
            <w:tcW w:w="3675" w:type="dxa"/>
            <w:tcBorders>
              <w:top w:val="single" w:sz="6" w:space="0" w:color="FFFFFF" w:themeColor="background1"/>
              <w:left w:val="single" w:sz="6" w:space="0" w:color="F0207A"/>
              <w:bottom w:val="single" w:sz="6" w:space="0" w:color="FFFFFF" w:themeColor="background1"/>
              <w:right w:val="single" w:sz="6" w:space="0" w:color="F0207A"/>
            </w:tcBorders>
            <w:shd w:val="clear" w:color="auto" w:fill="F0207A"/>
            <w:hideMark/>
          </w:tcPr>
          <w:p w14:paraId="29EC2E8D" w14:textId="77777777" w:rsidR="0096027F" w:rsidRPr="0096027F" w:rsidRDefault="0096027F" w:rsidP="003339E1">
            <w:pPr>
              <w:spacing w:before="60" w:after="60" w:line="240" w:lineRule="auto"/>
              <w:ind w:right="-120"/>
              <w:textAlignment w:val="baseline"/>
              <w:rPr>
                <w:rFonts w:ascii="Segoe UI" w:eastAsia="Times New Roman" w:hAnsi="Segoe UI" w:cs="Segoe UI"/>
                <w:sz w:val="18"/>
                <w:szCs w:val="18"/>
                <w:lang w:val="en-US"/>
              </w:rPr>
            </w:pPr>
            <w:r w:rsidRPr="0096027F">
              <w:rPr>
                <w:rFonts w:eastAsia="Times New Roman" w:cs="Arial"/>
                <w:color w:val="FFFFFF"/>
              </w:rPr>
              <w:t>WWCC Required:</w:t>
            </w:r>
            <w:r w:rsidRPr="0096027F">
              <w:rPr>
                <w:rFonts w:eastAsia="Times New Roman" w:cs="Arial"/>
                <w:color w:val="FFFFFF"/>
                <w:lang w:val="en-US"/>
              </w:rPr>
              <w:t> </w:t>
            </w:r>
          </w:p>
        </w:tc>
        <w:tc>
          <w:tcPr>
            <w:tcW w:w="5940" w:type="dxa"/>
            <w:gridSpan w:val="3"/>
            <w:tcBorders>
              <w:top w:val="single" w:sz="6" w:space="0" w:color="F0207A"/>
              <w:left w:val="single" w:sz="6" w:space="0" w:color="F0207A"/>
              <w:bottom w:val="single" w:sz="6" w:space="0" w:color="F0207A"/>
              <w:right w:val="single" w:sz="6" w:space="0" w:color="F0207A"/>
            </w:tcBorders>
            <w:shd w:val="clear" w:color="auto" w:fill="auto"/>
            <w:vAlign w:val="center"/>
            <w:hideMark/>
          </w:tcPr>
          <w:p w14:paraId="64C29F87" w14:textId="1C0DB4EC"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157916490"/>
                <w14:checkbox>
                  <w14:checked w14:val="1"/>
                  <w14:checkedState w14:val="2612" w14:font="MS Gothic"/>
                  <w14:uncheckedState w14:val="2610" w14:font="MS Gothic"/>
                </w14:checkbox>
              </w:sdtPr>
              <w:sdtEndPr/>
              <w:sdtContent>
                <w:r w:rsidR="005B70A8">
                  <w:rPr>
                    <w:rFonts w:ascii="MS Gothic" w:eastAsia="MS Gothic" w:hAnsi="MS Gothic" w:hint="eastAsia"/>
                    <w:b/>
                    <w:color w:val="0054CD"/>
                    <w:sz w:val="24"/>
                    <w:szCs w:val="24"/>
                  </w:rPr>
                  <w:t>☒</w:t>
                </w:r>
              </w:sdtContent>
            </w:sdt>
            <w:r w:rsidRPr="0096027F">
              <w:rPr>
                <w:rFonts w:eastAsia="Times New Roman" w:cs="Arial"/>
              </w:rPr>
              <w:t>  Yes </w:t>
            </w:r>
            <w:r w:rsidRPr="0096027F">
              <w:rPr>
                <w:rFonts w:eastAsia="Times New Roman" w:cs="Arial"/>
                <w:lang w:val="en-US"/>
              </w:rPr>
              <w:t> </w:t>
            </w:r>
          </w:p>
          <w:p w14:paraId="196EE2C0" w14:textId="645CC3CA"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801971018"/>
                <w14:checkbox>
                  <w14:checked w14:val="0"/>
                  <w14:checkedState w14:val="2612" w14:font="MS Gothic"/>
                  <w14:uncheckedState w14:val="2610" w14:font="MS Gothic"/>
                </w14:checkbox>
              </w:sdtPr>
              <w:sdtEndPr/>
              <w:sdtContent>
                <w:r w:rsidR="00101159">
                  <w:rPr>
                    <w:rFonts w:ascii="MS Gothic" w:eastAsia="MS Gothic" w:hAnsi="MS Gothic" w:hint="eastAsia"/>
                    <w:b/>
                    <w:color w:val="0054CD"/>
                    <w:sz w:val="24"/>
                    <w:szCs w:val="24"/>
                  </w:rPr>
                  <w:t>☐</w:t>
                </w:r>
              </w:sdtContent>
            </w:sdt>
            <w:r w:rsidRPr="0096027F">
              <w:rPr>
                <w:rFonts w:eastAsia="Times New Roman" w:cs="Arial"/>
              </w:rPr>
              <w:t>  No</w:t>
            </w:r>
            <w:r w:rsidRPr="0096027F">
              <w:rPr>
                <w:rFonts w:eastAsia="Times New Roman" w:cs="Arial"/>
                <w:lang w:val="en-US"/>
              </w:rPr>
              <w:t> </w:t>
            </w:r>
          </w:p>
        </w:tc>
      </w:tr>
      <w:tr w:rsidR="0096027F" w:rsidRPr="0096027F" w14:paraId="2E3893B7" w14:textId="77777777" w:rsidTr="0079479A">
        <w:trPr>
          <w:trHeight w:val="1350"/>
        </w:trPr>
        <w:tc>
          <w:tcPr>
            <w:tcW w:w="3675" w:type="dxa"/>
            <w:vMerge w:val="restart"/>
            <w:tcBorders>
              <w:top w:val="single" w:sz="6" w:space="0" w:color="FFFFFF" w:themeColor="background1"/>
              <w:left w:val="single" w:sz="6" w:space="0" w:color="F0207A"/>
              <w:bottom w:val="single" w:sz="6" w:space="0" w:color="0054A4"/>
              <w:right w:val="single" w:sz="6" w:space="0" w:color="F0207A"/>
            </w:tcBorders>
            <w:shd w:val="clear" w:color="auto" w:fill="F0207A"/>
            <w:hideMark/>
          </w:tcPr>
          <w:p w14:paraId="14BDE178" w14:textId="77777777" w:rsidR="0096027F" w:rsidRPr="0096027F" w:rsidRDefault="0096027F" w:rsidP="003339E1">
            <w:pPr>
              <w:spacing w:before="60" w:after="60" w:line="240" w:lineRule="auto"/>
              <w:ind w:right="-120"/>
              <w:textAlignment w:val="baseline"/>
              <w:rPr>
                <w:rFonts w:ascii="Segoe UI" w:eastAsia="Times New Roman" w:hAnsi="Segoe UI" w:cs="Segoe UI"/>
                <w:sz w:val="18"/>
                <w:szCs w:val="18"/>
                <w:lang w:val="en-US"/>
              </w:rPr>
            </w:pPr>
            <w:r w:rsidRPr="0096027F">
              <w:rPr>
                <w:rFonts w:eastAsia="Times New Roman" w:cs="Arial"/>
                <w:color w:val="FFFFFF"/>
              </w:rPr>
              <w:t>NDIS Risk Assessed Requirements:</w:t>
            </w:r>
            <w:r w:rsidRPr="0096027F">
              <w:rPr>
                <w:rFonts w:eastAsia="Times New Roman" w:cs="Arial"/>
                <w:color w:val="FFFFFF"/>
                <w:lang w:val="en-US"/>
              </w:rPr>
              <w:t> </w:t>
            </w:r>
          </w:p>
        </w:tc>
        <w:tc>
          <w:tcPr>
            <w:tcW w:w="5940" w:type="dxa"/>
            <w:gridSpan w:val="3"/>
            <w:tcBorders>
              <w:top w:val="single" w:sz="6" w:space="0" w:color="F0207A"/>
              <w:left w:val="single" w:sz="6" w:space="0" w:color="F0207A"/>
              <w:bottom w:val="nil"/>
              <w:right w:val="single" w:sz="6" w:space="0" w:color="F0207A"/>
            </w:tcBorders>
            <w:shd w:val="clear" w:color="auto" w:fill="auto"/>
            <w:vAlign w:val="center"/>
            <w:hideMark/>
          </w:tcPr>
          <w:p w14:paraId="537F706A" w14:textId="1368F43C"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567147403"/>
                <w14:checkbox>
                  <w14:checked w14:val="1"/>
                  <w14:checkedState w14:val="2612" w14:font="MS Gothic"/>
                  <w14:uncheckedState w14:val="2610" w14:font="MS Gothic"/>
                </w14:checkbox>
              </w:sdtPr>
              <w:sdtEndPr/>
              <w:sdtContent>
                <w:r w:rsidR="005B70A8">
                  <w:rPr>
                    <w:rFonts w:ascii="MS Gothic" w:eastAsia="MS Gothic" w:hAnsi="MS Gothic" w:hint="eastAsia"/>
                    <w:b/>
                    <w:color w:val="0054CD"/>
                    <w:sz w:val="24"/>
                    <w:szCs w:val="24"/>
                  </w:rPr>
                  <w:t>☒</w:t>
                </w:r>
              </w:sdtContent>
            </w:sdt>
            <w:r w:rsidRPr="0096027F">
              <w:rPr>
                <w:rFonts w:eastAsia="Times New Roman" w:cs="Arial"/>
              </w:rPr>
              <w:t>  No</w:t>
            </w:r>
            <w:r w:rsidRPr="0096027F">
              <w:rPr>
                <w:rFonts w:eastAsia="Times New Roman" w:cs="Arial"/>
                <w:lang w:val="en-US"/>
              </w:rPr>
              <w:t> </w:t>
            </w:r>
          </w:p>
          <w:p w14:paraId="5B0878B5" w14:textId="196768FE"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250966911"/>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r w:rsidR="003339E1">
              <w:rPr>
                <w:b/>
                <w:color w:val="0054CD"/>
                <w:sz w:val="24"/>
                <w:szCs w:val="24"/>
              </w:rPr>
              <w:t xml:space="preserve">  </w:t>
            </w:r>
            <w:r w:rsidRPr="0096027F">
              <w:rPr>
                <w:rFonts w:eastAsia="Times New Roman" w:cs="Arial"/>
              </w:rPr>
              <w:t>Yes, NDIS Working Screen Check Required</w:t>
            </w:r>
            <w:r w:rsidRPr="0096027F">
              <w:rPr>
                <w:rFonts w:eastAsia="Times New Roman" w:cs="Arial"/>
                <w:lang w:val="en-US"/>
              </w:rPr>
              <w:t> </w:t>
            </w:r>
          </w:p>
          <w:p w14:paraId="6F0BAEAA" w14:textId="77777777" w:rsidR="0096027F" w:rsidRPr="0096027F" w:rsidRDefault="0096027F" w:rsidP="003339E1">
            <w:pPr>
              <w:spacing w:before="60" w:after="60" w:line="240" w:lineRule="auto"/>
              <w:textAlignment w:val="baseline"/>
              <w:rPr>
                <w:rFonts w:ascii="Segoe UI" w:eastAsia="Times New Roman" w:hAnsi="Segoe UI" w:cs="Segoe UI"/>
                <w:sz w:val="18"/>
                <w:szCs w:val="18"/>
                <w:lang w:val="en-US"/>
              </w:rPr>
            </w:pPr>
            <w:r w:rsidRPr="0096027F">
              <w:rPr>
                <w:rFonts w:eastAsia="Times New Roman" w:cs="Arial"/>
              </w:rPr>
              <w:t>Risk assessment determined by: Executive Director, Disability Services to be:</w:t>
            </w:r>
            <w:r w:rsidRPr="0096027F">
              <w:rPr>
                <w:rFonts w:eastAsia="Times New Roman" w:cs="Arial"/>
                <w:lang w:val="en-US"/>
              </w:rPr>
              <w:t> </w:t>
            </w:r>
          </w:p>
        </w:tc>
      </w:tr>
      <w:tr w:rsidR="0096027F" w:rsidRPr="0096027F" w14:paraId="46ECAAC2" w14:textId="77777777" w:rsidTr="0096027F">
        <w:trPr>
          <w:trHeight w:val="345"/>
        </w:trPr>
        <w:tc>
          <w:tcPr>
            <w:tcW w:w="0" w:type="auto"/>
            <w:vMerge/>
            <w:tcBorders>
              <w:top w:val="single" w:sz="6" w:space="0" w:color="FFFFFF"/>
              <w:left w:val="single" w:sz="6" w:space="0" w:color="F0207A"/>
              <w:bottom w:val="single" w:sz="6" w:space="0" w:color="0054A4"/>
              <w:right w:val="single" w:sz="6" w:space="0" w:color="F0207A"/>
            </w:tcBorders>
            <w:shd w:val="clear" w:color="auto" w:fill="auto"/>
            <w:vAlign w:val="center"/>
            <w:hideMark/>
          </w:tcPr>
          <w:p w14:paraId="4B8792F2" w14:textId="77777777" w:rsidR="0096027F" w:rsidRPr="0096027F" w:rsidRDefault="0096027F" w:rsidP="003339E1">
            <w:pPr>
              <w:spacing w:before="60" w:after="60" w:line="240" w:lineRule="auto"/>
              <w:rPr>
                <w:rFonts w:ascii="Segoe UI" w:eastAsia="Times New Roman" w:hAnsi="Segoe UI" w:cs="Segoe UI"/>
                <w:sz w:val="18"/>
                <w:szCs w:val="18"/>
                <w:lang w:val="en-US"/>
              </w:rPr>
            </w:pPr>
          </w:p>
        </w:tc>
        <w:tc>
          <w:tcPr>
            <w:tcW w:w="1980" w:type="dxa"/>
            <w:tcBorders>
              <w:top w:val="nil"/>
              <w:left w:val="nil"/>
              <w:bottom w:val="nil"/>
              <w:right w:val="nil"/>
            </w:tcBorders>
            <w:shd w:val="clear" w:color="auto" w:fill="auto"/>
            <w:vAlign w:val="center"/>
            <w:hideMark/>
          </w:tcPr>
          <w:p w14:paraId="2B1D21FC" w14:textId="3C9488D2" w:rsidR="0096027F" w:rsidRPr="0096027F" w:rsidRDefault="0096027F" w:rsidP="003339E1">
            <w:pPr>
              <w:spacing w:before="60" w:after="60" w:line="360" w:lineRule="exact"/>
              <w:rPr>
                <w:rFonts w:ascii="Segoe UI" w:eastAsia="Times New Roman" w:hAnsi="Segoe UI" w:cs="Segoe UI"/>
                <w:sz w:val="18"/>
                <w:szCs w:val="18"/>
                <w:lang w:val="en-US"/>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583795908"/>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r w:rsidRPr="0096027F">
              <w:rPr>
                <w:rFonts w:eastAsia="Times New Roman" w:cs="Arial"/>
              </w:rPr>
              <w:t>  Type A</w:t>
            </w:r>
            <w:r w:rsidRPr="0096027F">
              <w:rPr>
                <w:rFonts w:eastAsia="Times New Roman" w:cs="Arial"/>
                <w:lang w:val="en-US"/>
              </w:rPr>
              <w:t> </w:t>
            </w:r>
          </w:p>
        </w:tc>
        <w:tc>
          <w:tcPr>
            <w:tcW w:w="1980" w:type="dxa"/>
            <w:tcBorders>
              <w:top w:val="nil"/>
              <w:left w:val="nil"/>
              <w:bottom w:val="nil"/>
              <w:right w:val="nil"/>
            </w:tcBorders>
            <w:shd w:val="clear" w:color="auto" w:fill="auto"/>
            <w:vAlign w:val="center"/>
            <w:hideMark/>
          </w:tcPr>
          <w:p w14:paraId="17AD92BF" w14:textId="72F6F60B" w:rsidR="0096027F" w:rsidRPr="003339E1" w:rsidRDefault="00EB3FFC" w:rsidP="003339E1">
            <w:pPr>
              <w:spacing w:before="60" w:after="60" w:line="360" w:lineRule="exact"/>
              <w:rPr>
                <w:b/>
                <w:color w:val="0054CD"/>
                <w:sz w:val="24"/>
                <w:szCs w:val="24"/>
              </w:rPr>
            </w:pPr>
            <w:sdt>
              <w:sdtPr>
                <w:rPr>
                  <w:b/>
                  <w:color w:val="0054CD"/>
                  <w:sz w:val="24"/>
                  <w:szCs w:val="24"/>
                </w:rPr>
                <w:id w:val="1386446248"/>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proofErr w:type="gramStart"/>
            <w:r w:rsidR="0096027F" w:rsidRPr="0096027F">
              <w:rPr>
                <w:rFonts w:ascii="Calibri" w:eastAsia="Times New Roman" w:hAnsi="Calibri" w:cs="Calibri"/>
                <w:sz w:val="24"/>
                <w:szCs w:val="24"/>
              </w:rPr>
              <w:t>​</w:t>
            </w:r>
            <w:r w:rsidR="0096027F" w:rsidRPr="0096027F">
              <w:rPr>
                <w:rFonts w:eastAsia="Times New Roman" w:cs="Arial"/>
              </w:rPr>
              <w:t>  Type</w:t>
            </w:r>
            <w:proofErr w:type="gramEnd"/>
            <w:r w:rsidR="0096027F" w:rsidRPr="0096027F">
              <w:rPr>
                <w:rFonts w:eastAsia="Times New Roman" w:cs="Arial"/>
              </w:rPr>
              <w:t xml:space="preserve"> B</w:t>
            </w:r>
            <w:r w:rsidR="0096027F" w:rsidRPr="0096027F">
              <w:rPr>
                <w:rFonts w:eastAsia="Times New Roman" w:cs="Arial"/>
                <w:lang w:val="en-US"/>
              </w:rPr>
              <w:t> </w:t>
            </w:r>
          </w:p>
        </w:tc>
        <w:tc>
          <w:tcPr>
            <w:tcW w:w="1980" w:type="dxa"/>
            <w:tcBorders>
              <w:top w:val="nil"/>
              <w:left w:val="nil"/>
              <w:bottom w:val="nil"/>
              <w:right w:val="single" w:sz="6" w:space="0" w:color="F0207A"/>
            </w:tcBorders>
            <w:shd w:val="clear" w:color="auto" w:fill="auto"/>
            <w:vAlign w:val="center"/>
            <w:hideMark/>
          </w:tcPr>
          <w:p w14:paraId="78E366D3" w14:textId="29E017C7" w:rsidR="0096027F" w:rsidRPr="0096027F" w:rsidRDefault="0096027F" w:rsidP="003339E1">
            <w:pPr>
              <w:spacing w:before="60" w:after="60" w:line="360" w:lineRule="exact"/>
              <w:rPr>
                <w:rFonts w:ascii="Segoe UI" w:eastAsia="Times New Roman" w:hAnsi="Segoe UI" w:cs="Segoe UI"/>
                <w:sz w:val="18"/>
                <w:szCs w:val="18"/>
                <w:lang w:val="en-US"/>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2035531315"/>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proofErr w:type="gramStart"/>
            <w:r w:rsidRPr="0096027F">
              <w:rPr>
                <w:rFonts w:ascii="Calibri" w:eastAsia="Times New Roman" w:hAnsi="Calibri" w:cs="Calibri"/>
                <w:sz w:val="24"/>
                <w:szCs w:val="24"/>
              </w:rPr>
              <w:t>​</w:t>
            </w:r>
            <w:r w:rsidRPr="0096027F">
              <w:rPr>
                <w:rFonts w:eastAsia="Times New Roman" w:cs="Arial"/>
              </w:rPr>
              <w:t>  Type</w:t>
            </w:r>
            <w:proofErr w:type="gramEnd"/>
            <w:r w:rsidRPr="0096027F">
              <w:rPr>
                <w:rFonts w:eastAsia="Times New Roman" w:cs="Arial"/>
              </w:rPr>
              <w:t xml:space="preserve"> C</w:t>
            </w:r>
            <w:r w:rsidRPr="0096027F">
              <w:rPr>
                <w:rFonts w:eastAsia="Times New Roman" w:cs="Arial"/>
                <w:lang w:val="en-US"/>
              </w:rPr>
              <w:t> </w:t>
            </w:r>
          </w:p>
        </w:tc>
      </w:tr>
      <w:tr w:rsidR="0096027F" w:rsidRPr="0096027F" w14:paraId="6E465817" w14:textId="77777777" w:rsidTr="0079479A">
        <w:trPr>
          <w:trHeight w:val="330"/>
        </w:trPr>
        <w:tc>
          <w:tcPr>
            <w:tcW w:w="0" w:type="auto"/>
            <w:vMerge/>
            <w:tcBorders>
              <w:top w:val="single" w:sz="6" w:space="0" w:color="FFFFFF"/>
              <w:left w:val="single" w:sz="6" w:space="0" w:color="F0207A"/>
              <w:bottom w:val="single" w:sz="6" w:space="0" w:color="FFFFFF" w:themeColor="background1"/>
              <w:right w:val="single" w:sz="6" w:space="0" w:color="F0207A"/>
            </w:tcBorders>
            <w:shd w:val="clear" w:color="auto" w:fill="auto"/>
            <w:vAlign w:val="center"/>
            <w:hideMark/>
          </w:tcPr>
          <w:p w14:paraId="005FA2EE" w14:textId="77777777" w:rsidR="0096027F" w:rsidRPr="0096027F" w:rsidRDefault="0096027F" w:rsidP="003339E1">
            <w:pPr>
              <w:spacing w:before="60" w:after="60" w:line="240" w:lineRule="auto"/>
              <w:rPr>
                <w:rFonts w:ascii="Segoe UI" w:eastAsia="Times New Roman" w:hAnsi="Segoe UI" w:cs="Segoe UI"/>
                <w:sz w:val="18"/>
                <w:szCs w:val="18"/>
                <w:lang w:val="en-US"/>
              </w:rPr>
            </w:pPr>
          </w:p>
        </w:tc>
        <w:tc>
          <w:tcPr>
            <w:tcW w:w="5940" w:type="dxa"/>
            <w:gridSpan w:val="3"/>
            <w:tcBorders>
              <w:top w:val="nil"/>
              <w:left w:val="single" w:sz="6" w:space="0" w:color="F0207A"/>
              <w:bottom w:val="single" w:sz="6" w:space="0" w:color="F0207A"/>
              <w:right w:val="single" w:sz="6" w:space="0" w:color="F0207A"/>
            </w:tcBorders>
            <w:shd w:val="clear" w:color="auto" w:fill="auto"/>
            <w:vAlign w:val="center"/>
            <w:hideMark/>
          </w:tcPr>
          <w:p w14:paraId="6FFA3EC1" w14:textId="77777777" w:rsidR="0096027F" w:rsidRPr="0096027F" w:rsidRDefault="0096027F" w:rsidP="003339E1">
            <w:pPr>
              <w:spacing w:before="60" w:after="60" w:line="240" w:lineRule="auto"/>
              <w:textAlignment w:val="baseline"/>
              <w:rPr>
                <w:rFonts w:ascii="Segoe UI" w:eastAsia="Times New Roman" w:hAnsi="Segoe UI" w:cs="Segoe UI"/>
                <w:sz w:val="18"/>
                <w:szCs w:val="18"/>
                <w:lang w:val="en-US"/>
              </w:rPr>
            </w:pPr>
            <w:r w:rsidRPr="0096027F">
              <w:rPr>
                <w:rFonts w:eastAsia="Times New Roman" w:cs="Arial"/>
                <w:b/>
                <w:bCs/>
              </w:rPr>
              <w:t> </w:t>
            </w:r>
            <w:r w:rsidRPr="0096027F">
              <w:rPr>
                <w:rFonts w:eastAsia="Times New Roman" w:cs="Arial"/>
              </w:rPr>
              <w:t>(Refer to types of risk assessed roles below)</w:t>
            </w:r>
            <w:r w:rsidRPr="0096027F">
              <w:rPr>
                <w:rFonts w:eastAsia="Times New Roman" w:cs="Arial"/>
                <w:lang w:val="en-US"/>
              </w:rPr>
              <w:t> </w:t>
            </w:r>
          </w:p>
        </w:tc>
      </w:tr>
      <w:tr w:rsidR="0096027F" w:rsidRPr="0096027F" w14:paraId="2C62CCFC" w14:textId="77777777" w:rsidTr="009B1E1C">
        <w:trPr>
          <w:trHeight w:val="15"/>
        </w:trPr>
        <w:tc>
          <w:tcPr>
            <w:tcW w:w="3675" w:type="dxa"/>
            <w:tcBorders>
              <w:top w:val="single" w:sz="6" w:space="0" w:color="FFFFFF" w:themeColor="background1"/>
              <w:left w:val="single" w:sz="6" w:space="0" w:color="F0207A"/>
              <w:bottom w:val="single" w:sz="4" w:space="0" w:color="FFFFFF" w:themeColor="background1"/>
              <w:right w:val="single" w:sz="6" w:space="0" w:color="F0207A"/>
            </w:tcBorders>
            <w:shd w:val="clear" w:color="auto" w:fill="F0207A"/>
            <w:hideMark/>
          </w:tcPr>
          <w:p w14:paraId="1BAE5AD3" w14:textId="77777777" w:rsidR="0096027F" w:rsidRPr="0096027F" w:rsidRDefault="0096027F" w:rsidP="003339E1">
            <w:pPr>
              <w:spacing w:before="60" w:after="60" w:line="240" w:lineRule="auto"/>
              <w:ind w:right="-120"/>
              <w:textAlignment w:val="baseline"/>
              <w:rPr>
                <w:rFonts w:ascii="Segoe UI" w:eastAsia="Times New Roman" w:hAnsi="Segoe UI" w:cs="Segoe UI"/>
                <w:sz w:val="18"/>
                <w:szCs w:val="18"/>
                <w:lang w:val="en-US"/>
              </w:rPr>
            </w:pPr>
            <w:r w:rsidRPr="0096027F">
              <w:rPr>
                <w:rFonts w:eastAsia="Times New Roman" w:cs="Arial"/>
                <w:color w:val="FFFFFF"/>
              </w:rPr>
              <w:t>Mandatory Qualifications and/or Accreditations &amp; Memberships:</w:t>
            </w:r>
            <w:r w:rsidRPr="0096027F">
              <w:rPr>
                <w:rFonts w:eastAsia="Times New Roman" w:cs="Arial"/>
                <w:color w:val="FFFFFF"/>
                <w:lang w:val="en-US"/>
              </w:rPr>
              <w:t> </w:t>
            </w:r>
          </w:p>
        </w:tc>
        <w:tc>
          <w:tcPr>
            <w:tcW w:w="5940" w:type="dxa"/>
            <w:gridSpan w:val="3"/>
            <w:tcBorders>
              <w:top w:val="single" w:sz="6" w:space="0" w:color="F0207A"/>
              <w:left w:val="single" w:sz="6" w:space="0" w:color="F0207A"/>
              <w:bottom w:val="single" w:sz="6" w:space="0" w:color="F0207A"/>
              <w:right w:val="single" w:sz="6" w:space="0" w:color="F0207A"/>
            </w:tcBorders>
            <w:shd w:val="clear" w:color="auto" w:fill="auto"/>
            <w:vAlign w:val="center"/>
            <w:hideMark/>
          </w:tcPr>
          <w:p w14:paraId="6102A5E5" w14:textId="5D8D1544" w:rsidR="009B1E1C" w:rsidRPr="003339E1" w:rsidRDefault="0096027F" w:rsidP="009B1E1C">
            <w:pPr>
              <w:spacing w:before="60" w:after="60" w:line="360" w:lineRule="exact"/>
              <w:rPr>
                <w:b/>
                <w:color w:val="0054CD"/>
                <w:sz w:val="24"/>
                <w:szCs w:val="24"/>
              </w:rPr>
            </w:pPr>
            <w:r w:rsidRPr="0096027F">
              <w:rPr>
                <w:rFonts w:eastAsia="Times New Roman" w:cs="Arial"/>
                <w:lang w:val="en-US"/>
              </w:rPr>
              <w:t> </w:t>
            </w:r>
            <w:sdt>
              <w:sdtPr>
                <w:rPr>
                  <w:b/>
                  <w:color w:val="0054CD"/>
                  <w:sz w:val="24"/>
                  <w:szCs w:val="24"/>
                </w:rPr>
                <w:id w:val="710917372"/>
                <w14:checkbox>
                  <w14:checked w14:val="1"/>
                  <w14:checkedState w14:val="2612" w14:font="MS Gothic"/>
                  <w14:uncheckedState w14:val="2610" w14:font="MS Gothic"/>
                </w14:checkbox>
              </w:sdtPr>
              <w:sdtEndPr/>
              <w:sdtContent>
                <w:r w:rsidR="005B70A8">
                  <w:rPr>
                    <w:rFonts w:ascii="MS Gothic" w:eastAsia="MS Gothic" w:hAnsi="MS Gothic" w:hint="eastAsia"/>
                    <w:b/>
                    <w:color w:val="0054CD"/>
                    <w:sz w:val="24"/>
                    <w:szCs w:val="24"/>
                  </w:rPr>
                  <w:t>☒</w:t>
                </w:r>
              </w:sdtContent>
            </w:sdt>
            <w:r w:rsidR="009B1E1C" w:rsidRPr="0096027F">
              <w:rPr>
                <w:rFonts w:eastAsia="Times New Roman" w:cs="Arial"/>
              </w:rPr>
              <w:t> </w:t>
            </w:r>
            <w:proofErr w:type="gramStart"/>
            <w:r w:rsidR="009B1E1C" w:rsidRPr="0096027F">
              <w:rPr>
                <w:rFonts w:eastAsia="Times New Roman" w:cs="Arial"/>
              </w:rPr>
              <w:t>Yes </w:t>
            </w:r>
            <w:r w:rsidR="009B1E1C" w:rsidRPr="0096027F">
              <w:rPr>
                <w:rFonts w:eastAsia="Times New Roman" w:cs="Arial"/>
                <w:lang w:val="en-US"/>
              </w:rPr>
              <w:t> </w:t>
            </w:r>
            <w:r w:rsidR="00185802">
              <w:rPr>
                <w:rFonts w:eastAsia="Times New Roman" w:cs="Times New Roman"/>
              </w:rPr>
              <w:t>E</w:t>
            </w:r>
            <w:r w:rsidR="00185802" w:rsidRPr="0080686E">
              <w:rPr>
                <w:rFonts w:eastAsia="Times New Roman" w:cs="Times New Roman"/>
              </w:rPr>
              <w:t>ligibility</w:t>
            </w:r>
            <w:proofErr w:type="gramEnd"/>
            <w:r w:rsidR="00185802" w:rsidRPr="0080686E">
              <w:rPr>
                <w:rFonts w:eastAsia="Times New Roman" w:cs="Times New Roman"/>
              </w:rPr>
              <w:t xml:space="preserve"> for membership with relevant professional</w:t>
            </w:r>
            <w:r w:rsidR="00185802">
              <w:rPr>
                <w:rFonts w:eastAsia="Times New Roman" w:cs="Times New Roman"/>
              </w:rPr>
              <w:t xml:space="preserve"> </w:t>
            </w:r>
            <w:r w:rsidR="00185802" w:rsidRPr="0080686E">
              <w:rPr>
                <w:rFonts w:eastAsia="Times New Roman" w:cs="Times New Roman"/>
              </w:rPr>
              <w:t>Board or Association</w:t>
            </w:r>
          </w:p>
          <w:p w14:paraId="0ADF1CDC" w14:textId="54926E45" w:rsidR="0096027F" w:rsidRPr="0096027F" w:rsidRDefault="009B1E1C" w:rsidP="009B1E1C">
            <w:pPr>
              <w:spacing w:before="60" w:after="60" w:line="240" w:lineRule="auto"/>
              <w:textAlignment w:val="baseline"/>
              <w:rPr>
                <w:rFonts w:ascii="Segoe UI" w:eastAsia="Times New Roman" w:hAnsi="Segoe UI" w:cs="Segoe UI"/>
                <w:sz w:val="18"/>
                <w:szCs w:val="18"/>
                <w:lang w:val="en-US"/>
              </w:rPr>
            </w:pPr>
            <w:r w:rsidRPr="0096027F">
              <w:rPr>
                <w:rFonts w:ascii="Calibri" w:eastAsia="Times New Roman" w:hAnsi="Calibri" w:cs="Calibri"/>
                <w:sz w:val="24"/>
                <w:szCs w:val="24"/>
              </w:rPr>
              <w:t>​​</w:t>
            </w:r>
            <w:r>
              <w:rPr>
                <w:b/>
                <w:color w:val="0054CD"/>
                <w:sz w:val="24"/>
                <w:szCs w:val="24"/>
              </w:rPr>
              <w:t xml:space="preserve"> </w:t>
            </w:r>
            <w:sdt>
              <w:sdtPr>
                <w:rPr>
                  <w:b/>
                  <w:color w:val="0054CD"/>
                  <w:sz w:val="24"/>
                  <w:szCs w:val="24"/>
                </w:rPr>
                <w:id w:val="1868640423"/>
                <w14:checkbox>
                  <w14:checked w14:val="0"/>
                  <w14:checkedState w14:val="2612" w14:font="MS Gothic"/>
                  <w14:uncheckedState w14:val="2610" w14:font="MS Gothic"/>
                </w14:checkbox>
              </w:sdtPr>
              <w:sdtEndPr/>
              <w:sdtContent>
                <w:r w:rsidR="00101159">
                  <w:rPr>
                    <w:rFonts w:ascii="MS Gothic" w:eastAsia="MS Gothic" w:hAnsi="MS Gothic" w:hint="eastAsia"/>
                    <w:b/>
                    <w:color w:val="0054CD"/>
                    <w:sz w:val="24"/>
                    <w:szCs w:val="24"/>
                  </w:rPr>
                  <w:t>☐</w:t>
                </w:r>
              </w:sdtContent>
            </w:sdt>
            <w:r w:rsidRPr="0096027F">
              <w:rPr>
                <w:rFonts w:eastAsia="Times New Roman" w:cs="Arial"/>
              </w:rPr>
              <w:t>  No</w:t>
            </w:r>
            <w:r w:rsidRPr="0096027F">
              <w:rPr>
                <w:rFonts w:eastAsia="Times New Roman" w:cs="Arial"/>
                <w:lang w:val="en-US"/>
              </w:rPr>
              <w:t> </w:t>
            </w:r>
          </w:p>
        </w:tc>
      </w:tr>
      <w:tr w:rsidR="0096027F" w:rsidRPr="0096027F" w14:paraId="08DCD263" w14:textId="77777777" w:rsidTr="009B1E1C">
        <w:trPr>
          <w:trHeight w:val="15"/>
        </w:trPr>
        <w:tc>
          <w:tcPr>
            <w:tcW w:w="3675" w:type="dxa"/>
            <w:tcBorders>
              <w:top w:val="single" w:sz="4" w:space="0" w:color="FFFFFF" w:themeColor="background1"/>
              <w:left w:val="single" w:sz="6" w:space="0" w:color="F0207A"/>
              <w:bottom w:val="single" w:sz="6" w:space="0" w:color="FFFFFF" w:themeColor="background1"/>
              <w:right w:val="single" w:sz="6" w:space="0" w:color="F0207A"/>
            </w:tcBorders>
            <w:shd w:val="clear" w:color="auto" w:fill="F0207A"/>
            <w:hideMark/>
          </w:tcPr>
          <w:p w14:paraId="655EA7B3" w14:textId="77777777" w:rsidR="0096027F" w:rsidRPr="0096027F" w:rsidRDefault="0096027F" w:rsidP="003339E1">
            <w:pPr>
              <w:spacing w:before="60" w:after="60" w:line="240" w:lineRule="auto"/>
              <w:ind w:right="-120"/>
              <w:textAlignment w:val="baseline"/>
              <w:rPr>
                <w:rFonts w:ascii="Segoe UI" w:eastAsia="Times New Roman" w:hAnsi="Segoe UI" w:cs="Segoe UI"/>
                <w:sz w:val="18"/>
                <w:szCs w:val="18"/>
                <w:lang w:val="en-US"/>
              </w:rPr>
            </w:pPr>
            <w:r w:rsidRPr="0096027F">
              <w:rPr>
                <w:rFonts w:eastAsia="Times New Roman" w:cs="Arial"/>
                <w:color w:val="FFFFFF"/>
              </w:rPr>
              <w:t>Is this role required to provide First Aid to staff or clients in the workplace?</w:t>
            </w:r>
            <w:r w:rsidRPr="0096027F">
              <w:rPr>
                <w:rFonts w:eastAsia="Times New Roman" w:cs="Arial"/>
                <w:color w:val="FFFFFF"/>
                <w:lang w:val="en-US"/>
              </w:rPr>
              <w:t> </w:t>
            </w:r>
          </w:p>
        </w:tc>
        <w:tc>
          <w:tcPr>
            <w:tcW w:w="5940" w:type="dxa"/>
            <w:gridSpan w:val="3"/>
            <w:tcBorders>
              <w:top w:val="single" w:sz="6" w:space="0" w:color="F0207A"/>
              <w:left w:val="single" w:sz="6" w:space="0" w:color="F0207A"/>
              <w:bottom w:val="single" w:sz="6" w:space="0" w:color="F0207A"/>
              <w:right w:val="single" w:sz="6" w:space="0" w:color="F0207A"/>
            </w:tcBorders>
            <w:shd w:val="clear" w:color="auto" w:fill="auto"/>
            <w:vAlign w:val="center"/>
            <w:hideMark/>
          </w:tcPr>
          <w:p w14:paraId="7B547B27" w14:textId="419A9D17" w:rsidR="0096027F" w:rsidRPr="0096027F" w:rsidRDefault="0096027F" w:rsidP="003339E1">
            <w:pPr>
              <w:spacing w:before="60" w:after="60" w:line="360" w:lineRule="exact"/>
              <w:rPr>
                <w:rFonts w:ascii="Segoe UI" w:eastAsia="Times New Roman" w:hAnsi="Segoe UI" w:cs="Segoe UI"/>
                <w:sz w:val="18"/>
                <w:szCs w:val="18"/>
                <w:lang w:val="en-US"/>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882552900"/>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proofErr w:type="gramStart"/>
            <w:r w:rsidRPr="0096027F">
              <w:rPr>
                <w:rFonts w:ascii="Calibri" w:eastAsia="Times New Roman" w:hAnsi="Calibri" w:cs="Calibri"/>
                <w:sz w:val="24"/>
                <w:szCs w:val="24"/>
              </w:rPr>
              <w:t>​</w:t>
            </w:r>
            <w:r w:rsidRPr="0096027F">
              <w:rPr>
                <w:rFonts w:eastAsia="Times New Roman" w:cs="Arial"/>
              </w:rPr>
              <w:t>  Yes</w:t>
            </w:r>
            <w:proofErr w:type="gramEnd"/>
            <w:r w:rsidRPr="0096027F">
              <w:rPr>
                <w:rFonts w:eastAsia="Times New Roman" w:cs="Arial"/>
              </w:rPr>
              <w:t>, this role is required to provide First Aid to staff</w:t>
            </w:r>
            <w:r w:rsidRPr="0096027F">
              <w:rPr>
                <w:rFonts w:eastAsia="Times New Roman" w:cs="Arial"/>
                <w:lang w:val="en-US"/>
              </w:rPr>
              <w:t> </w:t>
            </w:r>
          </w:p>
          <w:p w14:paraId="73059468" w14:textId="2345160C"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699233452"/>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r w:rsidRPr="0096027F">
              <w:rPr>
                <w:rFonts w:eastAsia="Times New Roman" w:cs="Arial"/>
              </w:rPr>
              <w:t>  Yes, this role is required to provide First Aid to clients </w:t>
            </w:r>
            <w:r w:rsidRPr="0096027F">
              <w:rPr>
                <w:rFonts w:eastAsia="Times New Roman" w:cs="Arial"/>
                <w:lang w:val="en-US"/>
              </w:rPr>
              <w:t> </w:t>
            </w:r>
          </w:p>
          <w:p w14:paraId="381B42C2" w14:textId="58C35EF6"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627075697"/>
                <w14:checkbox>
                  <w14:checked w14:val="1"/>
                  <w14:checkedState w14:val="2612" w14:font="MS Gothic"/>
                  <w14:uncheckedState w14:val="2610" w14:font="MS Gothic"/>
                </w14:checkbox>
              </w:sdtPr>
              <w:sdtEndPr/>
              <w:sdtContent>
                <w:r w:rsidR="005B70A8">
                  <w:rPr>
                    <w:rFonts w:ascii="MS Gothic" w:eastAsia="MS Gothic" w:hAnsi="MS Gothic" w:hint="eastAsia"/>
                    <w:b/>
                    <w:color w:val="0054CD"/>
                    <w:sz w:val="24"/>
                    <w:szCs w:val="24"/>
                  </w:rPr>
                  <w:t>☒</w:t>
                </w:r>
              </w:sdtContent>
            </w:sdt>
            <w:r w:rsidRPr="0096027F">
              <w:rPr>
                <w:rFonts w:eastAsia="Times New Roman" w:cs="Arial"/>
              </w:rPr>
              <w:t>  No</w:t>
            </w:r>
            <w:r w:rsidRPr="0096027F">
              <w:rPr>
                <w:rFonts w:eastAsia="Times New Roman" w:cs="Arial"/>
                <w:lang w:val="en-US"/>
              </w:rPr>
              <w:t> </w:t>
            </w:r>
          </w:p>
        </w:tc>
      </w:tr>
      <w:tr w:rsidR="0096027F" w:rsidRPr="0096027F" w14:paraId="64D725AC" w14:textId="77777777" w:rsidTr="009B1E1C">
        <w:trPr>
          <w:trHeight w:val="15"/>
        </w:trPr>
        <w:tc>
          <w:tcPr>
            <w:tcW w:w="3675" w:type="dxa"/>
            <w:tcBorders>
              <w:top w:val="single" w:sz="6" w:space="0" w:color="FFFFFF" w:themeColor="background1"/>
              <w:left w:val="single" w:sz="6" w:space="0" w:color="F0207A"/>
              <w:bottom w:val="single" w:sz="6" w:space="0" w:color="FFFFFF" w:themeColor="background1"/>
              <w:right w:val="single" w:sz="6" w:space="0" w:color="F0207A"/>
            </w:tcBorders>
            <w:shd w:val="clear" w:color="auto" w:fill="F0207A"/>
            <w:hideMark/>
          </w:tcPr>
          <w:p w14:paraId="1A7FE580" w14:textId="77777777" w:rsidR="0096027F" w:rsidRPr="0096027F" w:rsidRDefault="0096027F" w:rsidP="003339E1">
            <w:pPr>
              <w:spacing w:before="60" w:after="60" w:line="240" w:lineRule="auto"/>
              <w:ind w:right="-120"/>
              <w:textAlignment w:val="baseline"/>
              <w:rPr>
                <w:rFonts w:ascii="Segoe UI" w:eastAsia="Times New Roman" w:hAnsi="Segoe UI" w:cs="Segoe UI"/>
                <w:sz w:val="18"/>
                <w:szCs w:val="18"/>
                <w:lang w:val="en-US"/>
              </w:rPr>
            </w:pPr>
            <w:r w:rsidRPr="0096027F">
              <w:rPr>
                <w:rFonts w:eastAsia="Times New Roman" w:cs="Arial"/>
                <w:color w:val="FFFFFF"/>
              </w:rPr>
              <w:t>Is this role required to hold a Drivers Licence, for the purpose of transporting clients in pool or personal cars?</w:t>
            </w:r>
            <w:r w:rsidRPr="0096027F">
              <w:rPr>
                <w:rFonts w:eastAsia="Times New Roman" w:cs="Arial"/>
                <w:color w:val="FFFFFF"/>
                <w:lang w:val="en-US"/>
              </w:rPr>
              <w:t> </w:t>
            </w:r>
          </w:p>
        </w:tc>
        <w:tc>
          <w:tcPr>
            <w:tcW w:w="5940" w:type="dxa"/>
            <w:gridSpan w:val="3"/>
            <w:tcBorders>
              <w:top w:val="single" w:sz="6" w:space="0" w:color="F0207A"/>
              <w:left w:val="single" w:sz="6" w:space="0" w:color="F0207A"/>
              <w:bottom w:val="single" w:sz="6" w:space="0" w:color="F0207A"/>
              <w:right w:val="single" w:sz="6" w:space="0" w:color="F0207A"/>
            </w:tcBorders>
            <w:shd w:val="clear" w:color="auto" w:fill="auto"/>
            <w:vAlign w:val="center"/>
            <w:hideMark/>
          </w:tcPr>
          <w:p w14:paraId="3794288E" w14:textId="682DA5D8"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268085832"/>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r w:rsidRPr="0096027F">
              <w:rPr>
                <w:rFonts w:eastAsia="Times New Roman" w:cs="Arial"/>
              </w:rPr>
              <w:t> Yes </w:t>
            </w:r>
            <w:r w:rsidRPr="0096027F">
              <w:rPr>
                <w:rFonts w:eastAsia="Times New Roman" w:cs="Arial"/>
                <w:lang w:val="en-US"/>
              </w:rPr>
              <w:t> </w:t>
            </w:r>
          </w:p>
          <w:p w14:paraId="49E4AD3F" w14:textId="718E3895"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998372987"/>
                <w14:checkbox>
                  <w14:checked w14:val="1"/>
                  <w14:checkedState w14:val="2612" w14:font="MS Gothic"/>
                  <w14:uncheckedState w14:val="2610" w14:font="MS Gothic"/>
                </w14:checkbox>
              </w:sdtPr>
              <w:sdtEndPr/>
              <w:sdtContent>
                <w:r w:rsidR="005B70A8">
                  <w:rPr>
                    <w:rFonts w:ascii="MS Gothic" w:eastAsia="MS Gothic" w:hAnsi="MS Gothic" w:hint="eastAsia"/>
                    <w:b/>
                    <w:color w:val="0054CD"/>
                    <w:sz w:val="24"/>
                    <w:szCs w:val="24"/>
                  </w:rPr>
                  <w:t>☒</w:t>
                </w:r>
              </w:sdtContent>
            </w:sdt>
            <w:r w:rsidRPr="0096027F">
              <w:rPr>
                <w:rFonts w:eastAsia="Times New Roman" w:cs="Arial"/>
              </w:rPr>
              <w:t>  No</w:t>
            </w:r>
            <w:r w:rsidRPr="0096027F">
              <w:rPr>
                <w:rFonts w:eastAsia="Times New Roman" w:cs="Arial"/>
                <w:lang w:val="en-US"/>
              </w:rPr>
              <w:t> </w:t>
            </w:r>
          </w:p>
        </w:tc>
      </w:tr>
      <w:tr w:rsidR="0096027F" w:rsidRPr="0096027F" w14:paraId="73EE2F24" w14:textId="77777777" w:rsidTr="009B1E1C">
        <w:trPr>
          <w:trHeight w:val="15"/>
        </w:trPr>
        <w:tc>
          <w:tcPr>
            <w:tcW w:w="3675" w:type="dxa"/>
            <w:tcBorders>
              <w:top w:val="single" w:sz="6" w:space="0" w:color="FFFFFF" w:themeColor="background1"/>
              <w:left w:val="single" w:sz="6" w:space="0" w:color="F0207A"/>
              <w:bottom w:val="single" w:sz="6" w:space="0" w:color="FFFFFF"/>
              <w:right w:val="single" w:sz="6" w:space="0" w:color="F0207A"/>
            </w:tcBorders>
            <w:shd w:val="clear" w:color="auto" w:fill="F0207A"/>
            <w:hideMark/>
          </w:tcPr>
          <w:p w14:paraId="2CCD24E2" w14:textId="77777777" w:rsidR="0096027F" w:rsidRPr="0096027F" w:rsidRDefault="0096027F" w:rsidP="003339E1">
            <w:pPr>
              <w:spacing w:before="60" w:after="60" w:line="240" w:lineRule="auto"/>
              <w:ind w:right="-120"/>
              <w:textAlignment w:val="baseline"/>
              <w:rPr>
                <w:rFonts w:ascii="Segoe UI" w:eastAsia="Times New Roman" w:hAnsi="Segoe UI" w:cs="Segoe UI"/>
                <w:sz w:val="18"/>
                <w:szCs w:val="18"/>
                <w:lang w:val="en-US"/>
              </w:rPr>
            </w:pPr>
            <w:r w:rsidRPr="0096027F">
              <w:rPr>
                <w:rFonts w:eastAsia="Times New Roman" w:cs="Arial"/>
                <w:color w:val="FFFFFF"/>
              </w:rPr>
              <w:t>Does this role require access to a registered motor vehicle for work purposes?</w:t>
            </w:r>
            <w:r w:rsidRPr="0096027F">
              <w:rPr>
                <w:rFonts w:eastAsia="Times New Roman" w:cs="Arial"/>
                <w:color w:val="FFFFFF"/>
                <w:lang w:val="en-US"/>
              </w:rPr>
              <w:t> </w:t>
            </w:r>
          </w:p>
        </w:tc>
        <w:tc>
          <w:tcPr>
            <w:tcW w:w="5940" w:type="dxa"/>
            <w:gridSpan w:val="3"/>
            <w:tcBorders>
              <w:top w:val="single" w:sz="6" w:space="0" w:color="F0207A"/>
              <w:left w:val="single" w:sz="6" w:space="0" w:color="F0207A"/>
              <w:bottom w:val="single" w:sz="6" w:space="0" w:color="F0207A"/>
              <w:right w:val="single" w:sz="6" w:space="0" w:color="F0207A"/>
            </w:tcBorders>
            <w:shd w:val="clear" w:color="auto" w:fill="auto"/>
            <w:vAlign w:val="center"/>
            <w:hideMark/>
          </w:tcPr>
          <w:p w14:paraId="550CAD12" w14:textId="2667CD70"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1566375132"/>
                <w14:checkbox>
                  <w14:checked w14:val="0"/>
                  <w14:checkedState w14:val="2612" w14:font="MS Gothic"/>
                  <w14:uncheckedState w14:val="2610" w14:font="MS Gothic"/>
                </w14:checkbox>
              </w:sdtPr>
              <w:sdtEndPr/>
              <w:sdtContent>
                <w:r w:rsidR="003339E1">
                  <w:rPr>
                    <w:rFonts w:ascii="MS Gothic" w:eastAsia="MS Gothic" w:hAnsi="MS Gothic" w:hint="eastAsia"/>
                    <w:b/>
                    <w:color w:val="0054CD"/>
                    <w:sz w:val="24"/>
                    <w:szCs w:val="24"/>
                  </w:rPr>
                  <w:t>☐</w:t>
                </w:r>
              </w:sdtContent>
            </w:sdt>
            <w:r w:rsidRPr="0096027F">
              <w:rPr>
                <w:rFonts w:eastAsia="Times New Roman" w:cs="Arial"/>
              </w:rPr>
              <w:t>  Yes </w:t>
            </w:r>
            <w:r w:rsidRPr="0096027F">
              <w:rPr>
                <w:rFonts w:eastAsia="Times New Roman" w:cs="Arial"/>
                <w:lang w:val="en-US"/>
              </w:rPr>
              <w:t> </w:t>
            </w:r>
          </w:p>
          <w:p w14:paraId="62586381" w14:textId="21A05649" w:rsidR="0096027F" w:rsidRPr="003339E1" w:rsidRDefault="0096027F" w:rsidP="003339E1">
            <w:pPr>
              <w:spacing w:before="60" w:after="60" w:line="360" w:lineRule="exact"/>
              <w:rPr>
                <w:b/>
                <w:color w:val="0054CD"/>
                <w:sz w:val="24"/>
                <w:szCs w:val="24"/>
              </w:rPr>
            </w:pPr>
            <w:r w:rsidRPr="0096027F">
              <w:rPr>
                <w:rFonts w:ascii="Calibri" w:eastAsia="Times New Roman" w:hAnsi="Calibri" w:cs="Calibri"/>
                <w:sz w:val="24"/>
                <w:szCs w:val="24"/>
              </w:rPr>
              <w:t>​​</w:t>
            </w:r>
            <w:r w:rsidR="003339E1">
              <w:rPr>
                <w:b/>
                <w:color w:val="0054CD"/>
                <w:sz w:val="24"/>
                <w:szCs w:val="24"/>
              </w:rPr>
              <w:t xml:space="preserve"> </w:t>
            </w:r>
            <w:sdt>
              <w:sdtPr>
                <w:rPr>
                  <w:b/>
                  <w:color w:val="0054CD"/>
                  <w:sz w:val="24"/>
                  <w:szCs w:val="24"/>
                </w:rPr>
                <w:id w:val="-542824880"/>
                <w14:checkbox>
                  <w14:checked w14:val="1"/>
                  <w14:checkedState w14:val="2612" w14:font="MS Gothic"/>
                  <w14:uncheckedState w14:val="2610" w14:font="MS Gothic"/>
                </w14:checkbox>
              </w:sdtPr>
              <w:sdtEndPr/>
              <w:sdtContent>
                <w:r w:rsidR="005B70A8">
                  <w:rPr>
                    <w:rFonts w:ascii="MS Gothic" w:eastAsia="MS Gothic" w:hAnsi="MS Gothic" w:hint="eastAsia"/>
                    <w:b/>
                    <w:color w:val="0054CD"/>
                    <w:sz w:val="24"/>
                    <w:szCs w:val="24"/>
                  </w:rPr>
                  <w:t>☒</w:t>
                </w:r>
              </w:sdtContent>
            </w:sdt>
            <w:r w:rsidRPr="0096027F">
              <w:rPr>
                <w:rFonts w:eastAsia="Times New Roman" w:cs="Arial"/>
              </w:rPr>
              <w:t>  No</w:t>
            </w:r>
            <w:r w:rsidRPr="0096027F">
              <w:rPr>
                <w:rFonts w:eastAsia="Times New Roman" w:cs="Arial"/>
                <w:lang w:val="en-US"/>
              </w:rPr>
              <w:t> </w:t>
            </w:r>
          </w:p>
        </w:tc>
      </w:tr>
    </w:tbl>
    <w:p w14:paraId="317D72A7" w14:textId="6CBB66D8" w:rsidR="00F20C79" w:rsidRDefault="00F20C79">
      <w:pPr>
        <w:spacing w:after="120" w:line="360" w:lineRule="exact"/>
        <w:rPr>
          <w:b/>
          <w:color w:val="0054CD"/>
          <w:sz w:val="28"/>
          <w:szCs w:val="28"/>
        </w:rPr>
      </w:pPr>
    </w:p>
    <w:p w14:paraId="4635BE84" w14:textId="2BF357D6" w:rsidR="004D61BD" w:rsidRDefault="004D61BD" w:rsidP="004D61BD">
      <w:pPr>
        <w:spacing w:after="120" w:line="360" w:lineRule="exact"/>
        <w:rPr>
          <w:b/>
          <w:color w:val="0054CD"/>
          <w:sz w:val="28"/>
          <w:szCs w:val="28"/>
        </w:rPr>
      </w:pPr>
      <w:r w:rsidRPr="00771FE0">
        <w:rPr>
          <w:b/>
          <w:color w:val="0054CD"/>
          <w:sz w:val="28"/>
          <w:szCs w:val="28"/>
        </w:rPr>
        <w:t>Selection Criteria</w:t>
      </w:r>
      <w:r>
        <w:rPr>
          <w:b/>
          <w:color w:val="0054CD"/>
          <w:sz w:val="28"/>
          <w:szCs w:val="28"/>
        </w:rPr>
        <w:t>: Skills and Expertise</w:t>
      </w:r>
      <w:r>
        <w:rPr>
          <w:rStyle w:val="eop"/>
          <w:rFonts w:cs="Arial"/>
          <w:color w:val="0054CD"/>
          <w:sz w:val="28"/>
          <w:szCs w:val="28"/>
          <w:shd w:val="clear" w:color="auto" w:fill="FFFFFF"/>
        </w:rPr>
        <w:t> </w:t>
      </w:r>
    </w:p>
    <w:p w14:paraId="4EC63E7C" w14:textId="121EB050" w:rsidR="00185802" w:rsidRPr="00185802" w:rsidRDefault="00185802" w:rsidP="00534455">
      <w:pPr>
        <w:pStyle w:val="ListParagraph"/>
        <w:numPr>
          <w:ilvl w:val="0"/>
          <w:numId w:val="19"/>
        </w:numPr>
        <w:spacing w:after="120" w:line="360" w:lineRule="exact"/>
        <w:rPr>
          <w:b/>
          <w:color w:val="0054CD"/>
          <w:sz w:val="28"/>
          <w:szCs w:val="28"/>
        </w:rPr>
      </w:pPr>
      <w:r w:rsidRPr="0080686E">
        <w:rPr>
          <w:rFonts w:eastAsia="Times New Roman" w:cs="Arial"/>
        </w:rPr>
        <w:t xml:space="preserve">Relevant tertiary qualifications in social </w:t>
      </w:r>
      <w:r>
        <w:rPr>
          <w:rFonts w:eastAsia="Times New Roman" w:cs="Arial"/>
        </w:rPr>
        <w:t xml:space="preserve">work, psychology or counselling, </w:t>
      </w:r>
      <w:r w:rsidRPr="0052211C">
        <w:rPr>
          <w:rFonts w:eastAsia="Times New Roman" w:cs="Arial"/>
        </w:rPr>
        <w:t>and eligibility for membership with</w:t>
      </w:r>
      <w:r>
        <w:rPr>
          <w:rFonts w:eastAsia="Times New Roman" w:cs="Arial"/>
        </w:rPr>
        <w:t xml:space="preserve"> a</w:t>
      </w:r>
      <w:r w:rsidRPr="0052211C">
        <w:rPr>
          <w:rFonts w:eastAsia="Times New Roman" w:cs="Arial"/>
        </w:rPr>
        <w:t xml:space="preserve"> relevant professional Board or Association</w:t>
      </w:r>
      <w:r>
        <w:rPr>
          <w:rFonts w:eastAsia="Times New Roman" w:cs="Arial"/>
        </w:rPr>
        <w:t>.</w:t>
      </w:r>
    </w:p>
    <w:p w14:paraId="3D546C47" w14:textId="102E0B47" w:rsidR="00185802" w:rsidRPr="00185802" w:rsidRDefault="00185802" w:rsidP="00534455">
      <w:pPr>
        <w:pStyle w:val="ListParagraph"/>
        <w:numPr>
          <w:ilvl w:val="0"/>
          <w:numId w:val="19"/>
        </w:numPr>
        <w:spacing w:after="120" w:line="360" w:lineRule="exact"/>
        <w:rPr>
          <w:b/>
          <w:color w:val="0054CD"/>
          <w:sz w:val="28"/>
          <w:szCs w:val="28"/>
        </w:rPr>
      </w:pPr>
      <w:r w:rsidRPr="0052211C">
        <w:rPr>
          <w:rFonts w:eastAsia="Times New Roman" w:cs="Arial"/>
        </w:rPr>
        <w:t xml:space="preserve">Demonstrated experience </w:t>
      </w:r>
      <w:r>
        <w:rPr>
          <w:rFonts w:eastAsia="Times New Roman" w:cs="Arial"/>
        </w:rPr>
        <w:t xml:space="preserve">and skills </w:t>
      </w:r>
      <w:r w:rsidRPr="0052211C">
        <w:rPr>
          <w:rFonts w:eastAsia="Times New Roman" w:cs="Arial"/>
        </w:rPr>
        <w:t>in</w:t>
      </w:r>
      <w:r>
        <w:rPr>
          <w:rFonts w:eastAsia="Times New Roman" w:cs="Arial"/>
        </w:rPr>
        <w:t xml:space="preserve"> working with adults and children impacted by </w:t>
      </w:r>
      <w:r w:rsidRPr="0052211C">
        <w:rPr>
          <w:rFonts w:eastAsia="Times New Roman" w:cs="Arial"/>
        </w:rPr>
        <w:t>relationship breakdown</w:t>
      </w:r>
      <w:r>
        <w:rPr>
          <w:rFonts w:eastAsia="Times New Roman" w:cs="Arial"/>
        </w:rPr>
        <w:t xml:space="preserve">, family separation and family law processes, to meet the requirements for designated family counsellors under the Family Law Act.  </w:t>
      </w:r>
    </w:p>
    <w:p w14:paraId="198FDB02" w14:textId="26A754FF" w:rsidR="00185802" w:rsidRPr="00185802" w:rsidRDefault="00185802" w:rsidP="00534455">
      <w:pPr>
        <w:pStyle w:val="ListParagraph"/>
        <w:numPr>
          <w:ilvl w:val="0"/>
          <w:numId w:val="19"/>
        </w:numPr>
        <w:spacing w:after="120" w:line="360" w:lineRule="exact"/>
        <w:rPr>
          <w:b/>
          <w:color w:val="0054CD"/>
          <w:sz w:val="28"/>
          <w:szCs w:val="28"/>
        </w:rPr>
      </w:pPr>
      <w:r w:rsidRPr="0052211C">
        <w:rPr>
          <w:rFonts w:eastAsia="Times New Roman" w:cs="Arial"/>
        </w:rPr>
        <w:lastRenderedPageBreak/>
        <w:t xml:space="preserve">Demonstrated experience and skills in providing therapeutic </w:t>
      </w:r>
      <w:r>
        <w:rPr>
          <w:rFonts w:eastAsia="Times New Roman" w:cs="Arial"/>
        </w:rPr>
        <w:t xml:space="preserve">interventions and </w:t>
      </w:r>
      <w:r w:rsidRPr="0052211C">
        <w:rPr>
          <w:rFonts w:eastAsia="Times New Roman" w:cs="Arial"/>
        </w:rPr>
        <w:t xml:space="preserve">case management </w:t>
      </w:r>
      <w:r w:rsidRPr="00375CB4">
        <w:rPr>
          <w:rFonts w:eastAsia="Times New Roman" w:cs="Arial"/>
        </w:rPr>
        <w:t xml:space="preserve">within a </w:t>
      </w:r>
      <w:r w:rsidRPr="00715713">
        <w:rPr>
          <w:rFonts w:eastAsia="Times New Roman" w:cs="Arial"/>
        </w:rPr>
        <w:t xml:space="preserve">trauma informed practice </w:t>
      </w:r>
      <w:r w:rsidRPr="00375CB4">
        <w:rPr>
          <w:rFonts w:eastAsia="Times New Roman" w:cs="Arial"/>
        </w:rPr>
        <w:t>model</w:t>
      </w:r>
      <w:r>
        <w:rPr>
          <w:rFonts w:eastAsia="Times New Roman" w:cs="Arial"/>
        </w:rPr>
        <w:t xml:space="preserve">, assessing and </w:t>
      </w:r>
      <w:r w:rsidRPr="00375CB4">
        <w:rPr>
          <w:rFonts w:eastAsia="Times New Roman" w:cs="Arial"/>
        </w:rPr>
        <w:t xml:space="preserve">responding to </w:t>
      </w:r>
      <w:r>
        <w:rPr>
          <w:rFonts w:eastAsia="Times New Roman" w:cs="Arial"/>
        </w:rPr>
        <w:t xml:space="preserve">the impact of issues including separation, </w:t>
      </w:r>
      <w:r w:rsidRPr="00375CB4">
        <w:rPr>
          <w:rFonts w:eastAsia="Times New Roman" w:cs="Arial"/>
        </w:rPr>
        <w:t>domestic and family violence</w:t>
      </w:r>
      <w:r>
        <w:rPr>
          <w:rFonts w:eastAsia="Times New Roman" w:cs="Arial"/>
        </w:rPr>
        <w:t xml:space="preserve">, </w:t>
      </w:r>
      <w:r w:rsidRPr="00375CB4">
        <w:rPr>
          <w:rFonts w:eastAsia="Times New Roman" w:cs="Arial"/>
        </w:rPr>
        <w:t>mental health</w:t>
      </w:r>
      <w:r>
        <w:rPr>
          <w:rFonts w:eastAsia="Times New Roman" w:cs="Arial"/>
        </w:rPr>
        <w:t xml:space="preserve">, </w:t>
      </w:r>
      <w:r w:rsidRPr="00375CB4">
        <w:rPr>
          <w:rFonts w:eastAsia="Times New Roman" w:cs="Arial"/>
        </w:rPr>
        <w:t>alcohol and other drugs, grief and loss, and child protection.</w:t>
      </w:r>
    </w:p>
    <w:p w14:paraId="66D0E0BB" w14:textId="77777777" w:rsidR="008547E4" w:rsidRPr="008547E4" w:rsidRDefault="00185802" w:rsidP="008547E4">
      <w:pPr>
        <w:pStyle w:val="ListParagraph"/>
        <w:numPr>
          <w:ilvl w:val="0"/>
          <w:numId w:val="19"/>
        </w:numPr>
        <w:spacing w:after="120" w:line="360" w:lineRule="exact"/>
        <w:rPr>
          <w:b/>
          <w:bCs/>
          <w:color w:val="0054CD"/>
          <w:sz w:val="28"/>
          <w:szCs w:val="28"/>
        </w:rPr>
      </w:pPr>
      <w:r w:rsidRPr="0E2294F3">
        <w:rPr>
          <w:rFonts w:eastAsia="Times New Roman" w:cs="Arial"/>
        </w:rPr>
        <w:t>Demonstrated knowledge of child development, Child Protection Legislation and the Family Law Act.</w:t>
      </w:r>
    </w:p>
    <w:p w14:paraId="0EDBA534" w14:textId="43B8C037" w:rsidR="14D2B234" w:rsidRPr="008547E4" w:rsidRDefault="14D2B234" w:rsidP="008547E4">
      <w:pPr>
        <w:pStyle w:val="ListParagraph"/>
        <w:numPr>
          <w:ilvl w:val="0"/>
          <w:numId w:val="19"/>
        </w:numPr>
        <w:spacing w:after="120" w:line="360" w:lineRule="exact"/>
        <w:rPr>
          <w:b/>
          <w:bCs/>
          <w:color w:val="0054CD"/>
          <w:sz w:val="28"/>
          <w:szCs w:val="28"/>
        </w:rPr>
      </w:pPr>
      <w:r w:rsidRPr="008547E4">
        <w:rPr>
          <w:rFonts w:eastAsia="Times New Roman" w:cs="Arial"/>
        </w:rPr>
        <w:t xml:space="preserve">Ability to identify, assess and appropriately respond to client and </w:t>
      </w:r>
      <w:proofErr w:type="gramStart"/>
      <w:r w:rsidRPr="008547E4">
        <w:rPr>
          <w:rFonts w:eastAsia="Times New Roman" w:cs="Arial"/>
        </w:rPr>
        <w:t>service related</w:t>
      </w:r>
      <w:proofErr w:type="gramEnd"/>
      <w:r w:rsidRPr="008547E4">
        <w:rPr>
          <w:rFonts w:eastAsia="Times New Roman" w:cs="Arial"/>
        </w:rPr>
        <w:t xml:space="preserve"> risks, in accordance with organisational policy and legislative requirements</w:t>
      </w:r>
      <w:r w:rsidR="00CB0685">
        <w:rPr>
          <w:rFonts w:eastAsia="Times New Roman" w:cs="Arial"/>
        </w:rPr>
        <w:t>.</w:t>
      </w:r>
    </w:p>
    <w:p w14:paraId="035416E0" w14:textId="13F9982B" w:rsidR="00185802" w:rsidRPr="00185802" w:rsidRDefault="00185802" w:rsidP="00534455">
      <w:pPr>
        <w:pStyle w:val="ListParagraph"/>
        <w:numPr>
          <w:ilvl w:val="0"/>
          <w:numId w:val="19"/>
        </w:numPr>
        <w:spacing w:after="120" w:line="360" w:lineRule="exact"/>
        <w:rPr>
          <w:b/>
          <w:color w:val="0054CD"/>
          <w:sz w:val="28"/>
          <w:szCs w:val="28"/>
        </w:rPr>
      </w:pPr>
      <w:r w:rsidRPr="0080686E">
        <w:rPr>
          <w:rFonts w:eastAsia="Times New Roman" w:cs="Arial"/>
        </w:rPr>
        <w:t xml:space="preserve">Demonstrated ability to engage with and support </w:t>
      </w:r>
      <w:r>
        <w:rPr>
          <w:rFonts w:eastAsia="Times New Roman" w:cs="Arial"/>
        </w:rPr>
        <w:t>c</w:t>
      </w:r>
      <w:r w:rsidRPr="0080686E">
        <w:rPr>
          <w:rFonts w:eastAsia="Times New Roman" w:cs="Arial"/>
        </w:rPr>
        <w:t xml:space="preserve">hildren and </w:t>
      </w:r>
      <w:r>
        <w:rPr>
          <w:rFonts w:eastAsia="Times New Roman" w:cs="Arial"/>
        </w:rPr>
        <w:t>y</w:t>
      </w:r>
      <w:r w:rsidRPr="0080686E">
        <w:rPr>
          <w:rFonts w:eastAsia="Times New Roman" w:cs="Arial"/>
        </w:rPr>
        <w:t xml:space="preserve">oung </w:t>
      </w:r>
      <w:r>
        <w:rPr>
          <w:rFonts w:eastAsia="Times New Roman" w:cs="Arial"/>
        </w:rPr>
        <w:t>p</w:t>
      </w:r>
      <w:r w:rsidRPr="0080686E">
        <w:rPr>
          <w:rFonts w:eastAsia="Times New Roman" w:cs="Arial"/>
        </w:rPr>
        <w:t>eople</w:t>
      </w:r>
      <w:r>
        <w:rPr>
          <w:rFonts w:eastAsia="Times New Roman" w:cs="Arial"/>
        </w:rPr>
        <w:t>.</w:t>
      </w:r>
    </w:p>
    <w:p w14:paraId="338E7045" w14:textId="77777777" w:rsidR="008547E4" w:rsidRPr="008547E4" w:rsidRDefault="00185802" w:rsidP="008547E4">
      <w:pPr>
        <w:pStyle w:val="ListParagraph"/>
        <w:numPr>
          <w:ilvl w:val="0"/>
          <w:numId w:val="19"/>
        </w:numPr>
        <w:spacing w:after="120" w:line="360" w:lineRule="exact"/>
        <w:rPr>
          <w:b/>
          <w:bCs/>
          <w:color w:val="0054CD"/>
          <w:sz w:val="28"/>
          <w:szCs w:val="28"/>
        </w:rPr>
      </w:pPr>
      <w:r w:rsidRPr="7E24EEF3">
        <w:rPr>
          <w:rFonts w:cs="Arial"/>
        </w:rPr>
        <w:t>Demonstrated high level verbal and written communication skills, and competence in using client management systems and phone/online modes of service delivery.</w:t>
      </w:r>
    </w:p>
    <w:p w14:paraId="7376DA19" w14:textId="43A24834" w:rsidR="7E24EEF3" w:rsidRPr="008547E4" w:rsidRDefault="71D3AD0E" w:rsidP="008547E4">
      <w:pPr>
        <w:pStyle w:val="ListParagraph"/>
        <w:numPr>
          <w:ilvl w:val="0"/>
          <w:numId w:val="19"/>
        </w:numPr>
        <w:spacing w:after="120" w:line="360" w:lineRule="exact"/>
        <w:rPr>
          <w:b/>
          <w:bCs/>
          <w:color w:val="0054CD"/>
          <w:sz w:val="28"/>
          <w:szCs w:val="28"/>
        </w:rPr>
      </w:pPr>
      <w:r w:rsidRPr="008547E4">
        <w:rPr>
          <w:rFonts w:eastAsia="Times New Roman" w:cs="Arial"/>
        </w:rPr>
        <w:t>Capacity to be</w:t>
      </w:r>
      <w:r w:rsidR="3C31895E" w:rsidRPr="008547E4">
        <w:rPr>
          <w:rFonts w:eastAsia="Times New Roman" w:cs="Arial"/>
        </w:rPr>
        <w:t xml:space="preserve"> flexible and adaptable in response to evolving organisational, legislative and sector priorities and requirement</w:t>
      </w:r>
      <w:r w:rsidR="00CB0685">
        <w:rPr>
          <w:rFonts w:eastAsia="Times New Roman" w:cs="Arial"/>
        </w:rPr>
        <w:t>.</w:t>
      </w:r>
    </w:p>
    <w:p w14:paraId="579BA573" w14:textId="77777777" w:rsidR="0034526A" w:rsidRPr="006C5004" w:rsidRDefault="0034526A" w:rsidP="0034526A">
      <w:pPr>
        <w:pStyle w:val="ListParagraph"/>
        <w:numPr>
          <w:ilvl w:val="0"/>
          <w:numId w:val="19"/>
        </w:numPr>
        <w:spacing w:after="120" w:line="360" w:lineRule="exact"/>
        <w:rPr>
          <w:b/>
          <w:color w:val="0054CD"/>
          <w:sz w:val="28"/>
          <w:szCs w:val="28"/>
        </w:rPr>
      </w:pPr>
      <w:r w:rsidRPr="0058441B">
        <w:rPr>
          <w:rFonts w:eastAsia="Times New Roman" w:cs="Arial"/>
        </w:rPr>
        <w:t>Demonstrated ability to appraise and critically reflect on clinical work and participation in clinical supervision</w:t>
      </w:r>
      <w:r>
        <w:rPr>
          <w:rFonts w:eastAsia="Times New Roman" w:cs="Arial"/>
        </w:rPr>
        <w:t>.</w:t>
      </w:r>
    </w:p>
    <w:p w14:paraId="3939F383" w14:textId="6EB617B0" w:rsidR="00185802" w:rsidRPr="00185802" w:rsidRDefault="00185802" w:rsidP="00534455">
      <w:pPr>
        <w:pStyle w:val="ListParagraph"/>
        <w:numPr>
          <w:ilvl w:val="0"/>
          <w:numId w:val="19"/>
        </w:numPr>
        <w:spacing w:after="120" w:line="360" w:lineRule="exact"/>
        <w:rPr>
          <w:b/>
          <w:color w:val="0054CD"/>
          <w:sz w:val="28"/>
          <w:szCs w:val="28"/>
        </w:rPr>
      </w:pPr>
      <w:bookmarkStart w:id="6" w:name="_Hlk183525124"/>
      <w:r>
        <w:rPr>
          <w:rFonts w:eastAsia="Times New Roman" w:cs="Arial"/>
        </w:rPr>
        <w:t>D</w:t>
      </w:r>
      <w:r w:rsidRPr="0052211C">
        <w:rPr>
          <w:rFonts w:eastAsia="Times New Roman" w:cs="Arial"/>
        </w:rPr>
        <w:t xml:space="preserve">emonstrated experience and skills in working with Cultural and Linguistically Diverse Communities </w:t>
      </w:r>
      <w:r>
        <w:rPr>
          <w:rFonts w:eastAsia="Times New Roman" w:cs="Arial"/>
        </w:rPr>
        <w:t xml:space="preserve">(CALD) </w:t>
      </w:r>
      <w:r w:rsidRPr="0052211C">
        <w:rPr>
          <w:rFonts w:eastAsia="Times New Roman" w:cs="Arial"/>
        </w:rPr>
        <w:t>and with Aboriginal and Torres Strait Islander Communities</w:t>
      </w:r>
      <w:bookmarkEnd w:id="6"/>
      <w:r>
        <w:rPr>
          <w:rFonts w:eastAsia="Times New Roman" w:cs="Arial"/>
        </w:rPr>
        <w:t>.</w:t>
      </w:r>
    </w:p>
    <w:p w14:paraId="0B30616F" w14:textId="77777777" w:rsidR="00534455" w:rsidRPr="00E4162A" w:rsidRDefault="00534455" w:rsidP="00534455">
      <w:pPr>
        <w:spacing w:after="120" w:line="360" w:lineRule="exact"/>
        <w:rPr>
          <w:b/>
          <w:color w:val="0054CD"/>
          <w:sz w:val="24"/>
          <w:szCs w:val="24"/>
        </w:rPr>
      </w:pPr>
      <w:r w:rsidRPr="00E4162A">
        <w:rPr>
          <w:b/>
          <w:color w:val="0054CD"/>
          <w:sz w:val="24"/>
          <w:szCs w:val="24"/>
        </w:rPr>
        <w:t>Desirable</w:t>
      </w:r>
    </w:p>
    <w:p w14:paraId="5A168A1B" w14:textId="33C5C646" w:rsidR="00534455" w:rsidRPr="00ED3BED" w:rsidRDefault="00185802" w:rsidP="00534455">
      <w:pPr>
        <w:pStyle w:val="ListParagraph"/>
        <w:numPr>
          <w:ilvl w:val="0"/>
          <w:numId w:val="20"/>
        </w:numPr>
        <w:spacing w:after="120" w:line="360" w:lineRule="exact"/>
        <w:rPr>
          <w:b/>
          <w:color w:val="0054CD"/>
          <w:sz w:val="28"/>
          <w:szCs w:val="28"/>
        </w:rPr>
      </w:pPr>
      <w:r w:rsidRPr="00E408B2">
        <w:rPr>
          <w:rFonts w:cs="Arial"/>
        </w:rPr>
        <w:t>D</w:t>
      </w:r>
      <w:r>
        <w:rPr>
          <w:rFonts w:cs="Arial"/>
        </w:rPr>
        <w:t>e</w:t>
      </w:r>
      <w:r w:rsidRPr="00E408B2">
        <w:rPr>
          <w:rFonts w:cs="Arial"/>
        </w:rPr>
        <w:t xml:space="preserve">monstrated experience in </w:t>
      </w:r>
      <w:r>
        <w:rPr>
          <w:rFonts w:cs="Arial"/>
        </w:rPr>
        <w:t xml:space="preserve">psycho-educational </w:t>
      </w:r>
      <w:r w:rsidRPr="00E408B2">
        <w:rPr>
          <w:rFonts w:cs="Arial"/>
        </w:rPr>
        <w:t>group facilitation</w:t>
      </w:r>
      <w:r>
        <w:rPr>
          <w:rFonts w:cs="Arial"/>
        </w:rPr>
        <w:t>.</w:t>
      </w:r>
    </w:p>
    <w:p w14:paraId="20C98457" w14:textId="77777777" w:rsidR="00534455" w:rsidRDefault="00534455" w:rsidP="004D61BD">
      <w:pPr>
        <w:spacing w:after="0" w:line="240" w:lineRule="auto"/>
        <w:jc w:val="both"/>
        <w:rPr>
          <w:rFonts w:eastAsia="Times New Roman" w:cs="Arial"/>
          <w:lang w:val="en-US" w:eastAsia="en-AU"/>
        </w:rPr>
      </w:pPr>
    </w:p>
    <w:p w14:paraId="297DF1B0" w14:textId="77777777" w:rsidR="00D310B9" w:rsidRDefault="00D310B9" w:rsidP="00D310B9">
      <w:pPr>
        <w:spacing w:after="0" w:line="240" w:lineRule="auto"/>
        <w:jc w:val="both"/>
        <w:rPr>
          <w:rFonts w:eastAsia="Times New Roman" w:cs="Arial"/>
          <w:lang w:val="en-US" w:eastAsia="en-AU"/>
        </w:rPr>
      </w:pPr>
      <w:r w:rsidRPr="00CA5A35">
        <w:rPr>
          <w:rFonts w:asciiTheme="minorHAnsi" w:eastAsia="Times New Roman" w:hAnsiTheme="minorHAnsi" w:cstheme="minorHAnsi"/>
          <w:b/>
          <w:lang w:val="en-US" w:eastAsia="en-AU"/>
        </w:rPr>
        <w:t>*</w:t>
      </w:r>
      <w:r w:rsidRPr="00CA5A35">
        <w:rPr>
          <w:rFonts w:asciiTheme="minorHAnsi" w:eastAsia="Times New Roman" w:hAnsiTheme="minorHAnsi" w:cstheme="minorHAnsi"/>
          <w:lang w:val="en-US" w:eastAsia="en-AU"/>
        </w:rPr>
        <w:t xml:space="preserve"> CatholicCare </w:t>
      </w:r>
      <w:r>
        <w:rPr>
          <w:rFonts w:asciiTheme="minorHAnsi" w:eastAsia="Times New Roman" w:hAnsiTheme="minorHAnsi" w:cstheme="minorHAnsi"/>
          <w:lang w:val="en-US" w:eastAsia="en-AU"/>
        </w:rPr>
        <w:t xml:space="preserve">Sydney </w:t>
      </w:r>
      <w:r w:rsidRPr="00CA5A35">
        <w:rPr>
          <w:rFonts w:asciiTheme="minorHAnsi" w:eastAsia="Times New Roman" w:hAnsiTheme="minorHAnsi" w:cstheme="minorHAnsi"/>
          <w:lang w:val="en-US" w:eastAsia="en-AU"/>
        </w:rPr>
        <w:t>reserves the right to vary this position description in response to its changing needs</w:t>
      </w:r>
      <w:r w:rsidRPr="00C43A07">
        <w:rPr>
          <w:rFonts w:eastAsia="Times New Roman" w:cs="Arial"/>
          <w:lang w:val="en-US" w:eastAsia="en-AU"/>
        </w:rPr>
        <w:t>.</w:t>
      </w:r>
    </w:p>
    <w:p w14:paraId="75FDED1A" w14:textId="77777777" w:rsidR="00D310B9" w:rsidRPr="00043CA6" w:rsidRDefault="00D310B9" w:rsidP="004D61BD">
      <w:pPr>
        <w:spacing w:after="0" w:line="240" w:lineRule="auto"/>
        <w:jc w:val="both"/>
        <w:rPr>
          <w:rFonts w:eastAsia="Times New Roman" w:cs="Arial"/>
          <w:lang w:val="en-US" w:eastAsia="en-AU"/>
        </w:rPr>
      </w:pPr>
    </w:p>
    <w:p w14:paraId="59039EC6" w14:textId="3478976B" w:rsidR="004D61BD" w:rsidRPr="00E4162A" w:rsidRDefault="004D61BD" w:rsidP="004D61BD">
      <w:pPr>
        <w:spacing w:after="120" w:line="360" w:lineRule="exact"/>
        <w:rPr>
          <w:b/>
          <w:bCs/>
          <w:color w:val="F0207A"/>
          <w:sz w:val="28"/>
          <w:szCs w:val="28"/>
        </w:rPr>
      </w:pPr>
      <w:r w:rsidRPr="00E4162A">
        <w:rPr>
          <w:b/>
          <w:bCs/>
          <w:color w:val="F0207A"/>
          <w:sz w:val="28"/>
          <w:szCs w:val="28"/>
        </w:rPr>
        <w:t>Audit record</w:t>
      </w:r>
    </w:p>
    <w:tbl>
      <w:tblPr>
        <w:tblStyle w:val="TableGrid"/>
        <w:tblW w:w="5000" w:type="pct"/>
        <w:tblBorders>
          <w:top w:val="single" w:sz="4" w:space="0" w:color="0054A4" w:themeColor="background2"/>
          <w:left w:val="single" w:sz="4" w:space="0" w:color="0054A4" w:themeColor="background2"/>
          <w:bottom w:val="single" w:sz="4" w:space="0" w:color="0054A4" w:themeColor="background2"/>
          <w:right w:val="single" w:sz="4" w:space="0" w:color="0054A4" w:themeColor="background2"/>
          <w:insideH w:val="single" w:sz="4" w:space="0" w:color="0054A4" w:themeColor="background2"/>
          <w:insideV w:val="single" w:sz="4" w:space="0" w:color="0054A4" w:themeColor="background2"/>
        </w:tblBorders>
        <w:tblLook w:val="04A0" w:firstRow="1" w:lastRow="0" w:firstColumn="1" w:lastColumn="0" w:noHBand="0" w:noVBand="1"/>
      </w:tblPr>
      <w:tblGrid>
        <w:gridCol w:w="3114"/>
        <w:gridCol w:w="6514"/>
      </w:tblGrid>
      <w:tr w:rsidR="004D61BD" w:rsidRPr="00E64235" w14:paraId="64DDB9F3" w14:textId="77777777" w:rsidTr="6DCD73B4">
        <w:trPr>
          <w:trHeight w:val="20"/>
        </w:trPr>
        <w:tc>
          <w:tcPr>
            <w:tcW w:w="1617" w:type="pct"/>
            <w:tcBorders>
              <w:top w:val="single" w:sz="4" w:space="0" w:color="F0207A"/>
              <w:left w:val="single" w:sz="4" w:space="0" w:color="F0207A"/>
              <w:bottom w:val="single" w:sz="4" w:space="0" w:color="FFFFFF" w:themeColor="background1"/>
              <w:right w:val="single" w:sz="4" w:space="0" w:color="F0207A"/>
            </w:tcBorders>
            <w:shd w:val="clear" w:color="auto" w:fill="F0207A"/>
            <w:vAlign w:val="center"/>
          </w:tcPr>
          <w:p w14:paraId="7AEEECF7" w14:textId="77777777" w:rsidR="004D61BD" w:rsidRPr="000E4096" w:rsidRDefault="004D61BD" w:rsidP="00CA2FE3">
            <w:pPr>
              <w:spacing w:before="60" w:after="60"/>
              <w:ind w:right="-108"/>
              <w:rPr>
                <w:rFonts w:cs="Arial"/>
                <w:color w:val="FFFFFF" w:themeColor="background1"/>
                <w:szCs w:val="22"/>
              </w:rPr>
            </w:pPr>
            <w:r>
              <w:rPr>
                <w:rFonts w:cs="Arial"/>
                <w:color w:val="FFFFFF" w:themeColor="background1"/>
                <w:szCs w:val="22"/>
              </w:rPr>
              <w:t>PD Code</w:t>
            </w:r>
          </w:p>
        </w:tc>
        <w:tc>
          <w:tcPr>
            <w:tcW w:w="3383" w:type="pct"/>
            <w:tcBorders>
              <w:top w:val="single" w:sz="4" w:space="0" w:color="F0207A"/>
              <w:left w:val="single" w:sz="4" w:space="0" w:color="F0207A"/>
              <w:bottom w:val="single" w:sz="4" w:space="0" w:color="F0207A"/>
              <w:right w:val="single" w:sz="4" w:space="0" w:color="F0207A"/>
            </w:tcBorders>
            <w:vAlign w:val="center"/>
          </w:tcPr>
          <w:p w14:paraId="3B05B42B" w14:textId="655E60D3" w:rsidR="004D61BD" w:rsidRPr="00E64235" w:rsidRDefault="7E61088E" w:rsidP="6DCD73B4">
            <w:pPr>
              <w:spacing w:before="60" w:after="60"/>
              <w:rPr>
                <w:rFonts w:cs="Arial"/>
              </w:rPr>
            </w:pPr>
            <w:r w:rsidRPr="6DCD73B4">
              <w:rPr>
                <w:rFonts w:cs="Arial"/>
              </w:rPr>
              <w:t>FLRS 3.</w:t>
            </w:r>
            <w:r w:rsidR="0704A08E" w:rsidRPr="6DCD73B4">
              <w:rPr>
                <w:rFonts w:cs="Arial"/>
              </w:rPr>
              <w:t>1</w:t>
            </w:r>
          </w:p>
        </w:tc>
      </w:tr>
      <w:tr w:rsidR="004D61BD" w:rsidRPr="00E64235" w14:paraId="7393B54A" w14:textId="77777777" w:rsidTr="6DCD73B4">
        <w:trPr>
          <w:trHeight w:val="20"/>
        </w:trPr>
        <w:tc>
          <w:tcPr>
            <w:tcW w:w="1617" w:type="pct"/>
            <w:tcBorders>
              <w:top w:val="single" w:sz="4" w:space="0" w:color="FFFFFF" w:themeColor="background1"/>
              <w:left w:val="single" w:sz="4" w:space="0" w:color="F0207A"/>
              <w:bottom w:val="single" w:sz="4" w:space="0" w:color="FFFFFF" w:themeColor="background1"/>
              <w:right w:val="single" w:sz="4" w:space="0" w:color="F0207A"/>
            </w:tcBorders>
            <w:shd w:val="clear" w:color="auto" w:fill="F0207A"/>
            <w:vAlign w:val="center"/>
          </w:tcPr>
          <w:p w14:paraId="2933816F" w14:textId="77777777" w:rsidR="004D61BD" w:rsidRPr="000E4096" w:rsidRDefault="004D61BD" w:rsidP="00CA2FE3">
            <w:pPr>
              <w:spacing w:before="60" w:after="60"/>
              <w:ind w:right="-108"/>
              <w:rPr>
                <w:rFonts w:cs="Arial"/>
                <w:color w:val="FFFFFF" w:themeColor="background1"/>
                <w:szCs w:val="22"/>
              </w:rPr>
            </w:pPr>
            <w:r>
              <w:rPr>
                <w:rFonts w:cs="Arial"/>
                <w:color w:val="FFFFFF" w:themeColor="background1"/>
                <w:szCs w:val="22"/>
              </w:rPr>
              <w:t>Date of Approval</w:t>
            </w:r>
          </w:p>
        </w:tc>
        <w:tc>
          <w:tcPr>
            <w:tcW w:w="3383" w:type="pct"/>
            <w:tcBorders>
              <w:top w:val="single" w:sz="4" w:space="0" w:color="F0207A"/>
              <w:left w:val="single" w:sz="4" w:space="0" w:color="F0207A"/>
              <w:bottom w:val="single" w:sz="4" w:space="0" w:color="F0207A"/>
              <w:right w:val="single" w:sz="4" w:space="0" w:color="F0207A"/>
            </w:tcBorders>
            <w:vAlign w:val="center"/>
          </w:tcPr>
          <w:p w14:paraId="37F95737" w14:textId="3810B79F" w:rsidR="004D61BD" w:rsidRPr="00E64235" w:rsidRDefault="008547E4" w:rsidP="00CA2FE3">
            <w:pPr>
              <w:spacing w:before="60" w:after="60"/>
              <w:rPr>
                <w:rFonts w:cs="Arial"/>
                <w:szCs w:val="22"/>
              </w:rPr>
            </w:pPr>
            <w:r>
              <w:rPr>
                <w:rFonts w:cs="Arial"/>
                <w:szCs w:val="22"/>
              </w:rPr>
              <w:t>November 2024</w:t>
            </w:r>
          </w:p>
        </w:tc>
      </w:tr>
      <w:tr w:rsidR="004D61BD" w:rsidRPr="00E64235" w14:paraId="23B30044" w14:textId="77777777" w:rsidTr="6DCD73B4">
        <w:trPr>
          <w:trHeight w:val="20"/>
        </w:trPr>
        <w:tc>
          <w:tcPr>
            <w:tcW w:w="1617" w:type="pct"/>
            <w:tcBorders>
              <w:top w:val="single" w:sz="4" w:space="0" w:color="FFFFFF" w:themeColor="background1"/>
              <w:left w:val="single" w:sz="4" w:space="0" w:color="F0207A"/>
              <w:bottom w:val="single" w:sz="4" w:space="0" w:color="FFFFFF" w:themeColor="background1"/>
              <w:right w:val="single" w:sz="4" w:space="0" w:color="F0207A"/>
            </w:tcBorders>
            <w:shd w:val="clear" w:color="auto" w:fill="F0207A"/>
            <w:vAlign w:val="center"/>
          </w:tcPr>
          <w:p w14:paraId="049ECFB2" w14:textId="77777777" w:rsidR="004D61BD" w:rsidRPr="000E4096" w:rsidRDefault="004D61BD" w:rsidP="00CA2FE3">
            <w:pPr>
              <w:spacing w:before="60" w:after="60"/>
              <w:ind w:right="-108"/>
              <w:rPr>
                <w:rFonts w:cs="Arial"/>
                <w:color w:val="FFFFFF" w:themeColor="background1"/>
                <w:szCs w:val="22"/>
              </w:rPr>
            </w:pPr>
            <w:r>
              <w:rPr>
                <w:rFonts w:cs="Arial"/>
                <w:color w:val="FFFFFF" w:themeColor="background1"/>
                <w:szCs w:val="22"/>
              </w:rPr>
              <w:t>Approved by (position title)</w:t>
            </w:r>
          </w:p>
        </w:tc>
        <w:tc>
          <w:tcPr>
            <w:tcW w:w="3383" w:type="pct"/>
            <w:tcBorders>
              <w:top w:val="single" w:sz="4" w:space="0" w:color="F0207A"/>
              <w:left w:val="single" w:sz="4" w:space="0" w:color="F0207A"/>
              <w:bottom w:val="single" w:sz="4" w:space="0" w:color="F0207A"/>
              <w:right w:val="single" w:sz="4" w:space="0" w:color="F0207A"/>
            </w:tcBorders>
            <w:vAlign w:val="center"/>
          </w:tcPr>
          <w:p w14:paraId="5B92A439" w14:textId="53FC5FF5" w:rsidR="004D61BD" w:rsidRPr="00E64235" w:rsidRDefault="008547E4" w:rsidP="00CA2FE3">
            <w:pPr>
              <w:spacing w:before="60" w:after="60"/>
              <w:rPr>
                <w:rFonts w:cs="Arial"/>
                <w:szCs w:val="22"/>
              </w:rPr>
            </w:pPr>
            <w:r>
              <w:rPr>
                <w:rFonts w:cs="Arial"/>
                <w:szCs w:val="22"/>
              </w:rPr>
              <w:t xml:space="preserve">Director and </w:t>
            </w:r>
            <w:r w:rsidR="00507F7A">
              <w:rPr>
                <w:rFonts w:cs="Arial"/>
                <w:szCs w:val="22"/>
              </w:rPr>
              <w:t>Practice Manager</w:t>
            </w:r>
          </w:p>
        </w:tc>
      </w:tr>
    </w:tbl>
    <w:p w14:paraId="251DF736" w14:textId="77777777" w:rsidR="004D61BD" w:rsidRPr="007438A3" w:rsidRDefault="004D61BD" w:rsidP="004D61BD">
      <w:pPr>
        <w:tabs>
          <w:tab w:val="left" w:pos="6430"/>
        </w:tabs>
      </w:pPr>
    </w:p>
    <w:p w14:paraId="150CA98E" w14:textId="77777777" w:rsidR="0079479A" w:rsidRPr="007438A3" w:rsidRDefault="0079479A" w:rsidP="0079479A">
      <w:pPr>
        <w:tabs>
          <w:tab w:val="left" w:pos="6430"/>
        </w:tabs>
      </w:pPr>
    </w:p>
    <w:sectPr w:rsidR="0079479A" w:rsidRPr="007438A3" w:rsidSect="0020392B">
      <w:footerReference w:type="default" r:id="rId11"/>
      <w:headerReference w:type="first" r:id="rId12"/>
      <w:footerReference w:type="first" r:id="rId13"/>
      <w:pgSz w:w="11906" w:h="16838" w:code="9"/>
      <w:pgMar w:top="964" w:right="1134" w:bottom="964" w:left="1134" w:header="709"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17AC0" w14:textId="77777777" w:rsidR="00CE2AA0" w:rsidRDefault="00CE2AA0" w:rsidP="00DF1103">
      <w:r>
        <w:separator/>
      </w:r>
    </w:p>
  </w:endnote>
  <w:endnote w:type="continuationSeparator" w:id="0">
    <w:p w14:paraId="75B1059E" w14:textId="77777777" w:rsidR="00CE2AA0" w:rsidRDefault="00CE2AA0" w:rsidP="00DF1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E54B7" w14:textId="77777777" w:rsidR="00D22B2F" w:rsidRDefault="00D22B2F" w:rsidP="0020392B">
    <w:pPr>
      <w:pStyle w:val="Footer"/>
      <w:rPr>
        <w:rFonts w:ascii="Arial" w:hAnsi="Arial" w:cs="Arial"/>
        <w:sz w:val="16"/>
        <w:szCs w:val="18"/>
      </w:rPr>
    </w:pPr>
  </w:p>
  <w:tbl>
    <w:tblPr>
      <w:tblW w:w="5000" w:type="pct"/>
      <w:tblLook w:val="0000" w:firstRow="0" w:lastRow="0" w:firstColumn="0" w:lastColumn="0" w:noHBand="0" w:noVBand="0"/>
    </w:tblPr>
    <w:tblGrid>
      <w:gridCol w:w="6945"/>
      <w:gridCol w:w="1698"/>
      <w:gridCol w:w="995"/>
    </w:tblGrid>
    <w:tr w:rsidR="00D22B2F" w:rsidRPr="007F1B66" w14:paraId="71636BD0" w14:textId="77777777" w:rsidTr="00AB6FB9">
      <w:trPr>
        <w:trHeight w:val="58"/>
      </w:trPr>
      <w:tc>
        <w:tcPr>
          <w:tcW w:w="5000" w:type="pct"/>
          <w:gridSpan w:val="3"/>
          <w:tcBorders>
            <w:top w:val="single" w:sz="4" w:space="0" w:color="0054CD"/>
          </w:tcBorders>
          <w:tcMar>
            <w:top w:w="0" w:type="dxa"/>
            <w:left w:w="28" w:type="dxa"/>
            <w:bottom w:w="0" w:type="dxa"/>
            <w:right w:w="28" w:type="dxa"/>
          </w:tcMar>
          <w:vAlign w:val="center"/>
        </w:tcPr>
        <w:p w14:paraId="0214C202" w14:textId="77777777" w:rsidR="00D22B2F" w:rsidRPr="007F1B66" w:rsidRDefault="00D22B2F" w:rsidP="0020392B">
          <w:pPr>
            <w:numPr>
              <w:ilvl w:val="0"/>
              <w:numId w:val="13"/>
            </w:numPr>
            <w:tabs>
              <w:tab w:val="center" w:pos="4513"/>
              <w:tab w:val="right" w:pos="9026"/>
            </w:tabs>
            <w:spacing w:after="0" w:line="240" w:lineRule="auto"/>
            <w:jc w:val="right"/>
            <w:rPr>
              <w:rFonts w:cs="Arial"/>
              <w:sz w:val="6"/>
              <w:szCs w:val="6"/>
            </w:rPr>
          </w:pPr>
        </w:p>
      </w:tc>
    </w:tr>
    <w:tr w:rsidR="00D22B2F" w:rsidRPr="0056002B" w14:paraId="77AC6FD9" w14:textId="77777777" w:rsidTr="0020392B">
      <w:trPr>
        <w:trHeight w:val="227"/>
      </w:trPr>
      <w:tc>
        <w:tcPr>
          <w:tcW w:w="4484" w:type="pct"/>
          <w:gridSpan w:val="2"/>
          <w:tcMar>
            <w:top w:w="0" w:type="dxa"/>
            <w:left w:w="28" w:type="dxa"/>
            <w:bottom w:w="0" w:type="dxa"/>
            <w:right w:w="28" w:type="dxa"/>
          </w:tcMar>
          <w:vAlign w:val="center"/>
        </w:tcPr>
        <w:p w14:paraId="0E2C0766" w14:textId="1ADDAC4D" w:rsidR="00D22B2F" w:rsidRPr="00B46F19" w:rsidRDefault="00D22B2F" w:rsidP="0020392B">
          <w:pPr>
            <w:numPr>
              <w:ilvl w:val="0"/>
              <w:numId w:val="13"/>
            </w:numPr>
            <w:tabs>
              <w:tab w:val="center" w:pos="4513"/>
              <w:tab w:val="right" w:pos="9026"/>
            </w:tabs>
            <w:spacing w:after="0" w:line="240" w:lineRule="auto"/>
            <w:rPr>
              <w:rFonts w:cs="Arial"/>
              <w:sz w:val="16"/>
              <w:szCs w:val="16"/>
            </w:rPr>
          </w:pPr>
        </w:p>
      </w:tc>
      <w:tc>
        <w:tcPr>
          <w:tcW w:w="516" w:type="pct"/>
          <w:vAlign w:val="center"/>
        </w:tcPr>
        <w:p w14:paraId="4A248FC6" w14:textId="77777777" w:rsidR="00D22B2F" w:rsidRPr="0056002B" w:rsidRDefault="00D22B2F" w:rsidP="0020392B">
          <w:pPr>
            <w:numPr>
              <w:ilvl w:val="0"/>
              <w:numId w:val="13"/>
            </w:numPr>
            <w:tabs>
              <w:tab w:val="center" w:pos="4513"/>
              <w:tab w:val="right" w:pos="9026"/>
            </w:tabs>
            <w:spacing w:after="0" w:line="240" w:lineRule="auto"/>
            <w:ind w:left="-101"/>
            <w:jc w:val="right"/>
            <w:rPr>
              <w:rFonts w:cs="Arial"/>
              <w:sz w:val="16"/>
              <w:szCs w:val="16"/>
            </w:rPr>
          </w:pPr>
          <w:r w:rsidRPr="0056002B">
            <w:rPr>
              <w:rFonts w:cs="Arial"/>
              <w:sz w:val="16"/>
              <w:szCs w:val="16"/>
            </w:rPr>
            <w:t xml:space="preserve">Page </w:t>
          </w:r>
          <w:r w:rsidRPr="0056002B">
            <w:rPr>
              <w:rFonts w:cs="Arial"/>
              <w:sz w:val="16"/>
              <w:szCs w:val="16"/>
            </w:rPr>
            <w:fldChar w:fldCharType="begin"/>
          </w:r>
          <w:r w:rsidRPr="0056002B">
            <w:rPr>
              <w:rFonts w:cs="Arial"/>
              <w:sz w:val="16"/>
              <w:szCs w:val="16"/>
            </w:rPr>
            <w:instrText xml:space="preserve"> PAGE </w:instrText>
          </w:r>
          <w:r w:rsidRPr="0056002B">
            <w:rPr>
              <w:rFonts w:cs="Arial"/>
              <w:sz w:val="16"/>
              <w:szCs w:val="16"/>
            </w:rPr>
            <w:fldChar w:fldCharType="separate"/>
          </w:r>
          <w:r>
            <w:rPr>
              <w:rFonts w:cs="Arial"/>
              <w:sz w:val="16"/>
              <w:szCs w:val="16"/>
            </w:rPr>
            <w:t>2</w:t>
          </w:r>
          <w:r w:rsidRPr="0056002B">
            <w:rPr>
              <w:rFonts w:cs="Arial"/>
              <w:sz w:val="16"/>
              <w:szCs w:val="16"/>
            </w:rPr>
            <w:fldChar w:fldCharType="end"/>
          </w:r>
          <w:r w:rsidRPr="0056002B">
            <w:rPr>
              <w:rFonts w:cs="Arial"/>
              <w:sz w:val="16"/>
              <w:szCs w:val="16"/>
            </w:rPr>
            <w:t xml:space="preserve"> of </w:t>
          </w:r>
          <w:r w:rsidRPr="0056002B">
            <w:rPr>
              <w:rFonts w:cs="Arial"/>
              <w:sz w:val="16"/>
              <w:szCs w:val="16"/>
            </w:rPr>
            <w:fldChar w:fldCharType="begin"/>
          </w:r>
          <w:r w:rsidRPr="0056002B">
            <w:rPr>
              <w:rFonts w:cs="Arial"/>
              <w:sz w:val="16"/>
              <w:szCs w:val="16"/>
            </w:rPr>
            <w:instrText xml:space="preserve"> NUMPAGES </w:instrText>
          </w:r>
          <w:r w:rsidRPr="0056002B">
            <w:rPr>
              <w:rFonts w:cs="Arial"/>
              <w:sz w:val="16"/>
              <w:szCs w:val="16"/>
            </w:rPr>
            <w:fldChar w:fldCharType="separate"/>
          </w:r>
          <w:r>
            <w:rPr>
              <w:rFonts w:cs="Arial"/>
              <w:sz w:val="16"/>
              <w:szCs w:val="16"/>
            </w:rPr>
            <w:t>3</w:t>
          </w:r>
          <w:r w:rsidRPr="0056002B">
            <w:rPr>
              <w:rFonts w:cs="Arial"/>
              <w:sz w:val="16"/>
              <w:szCs w:val="16"/>
            </w:rPr>
            <w:fldChar w:fldCharType="end"/>
          </w:r>
        </w:p>
      </w:tc>
    </w:tr>
    <w:tr w:rsidR="00D22B2F" w:rsidRPr="0097716D" w14:paraId="4624E537" w14:textId="77777777" w:rsidTr="00246AF7">
      <w:trPr>
        <w:trHeight w:val="68"/>
      </w:trPr>
      <w:tc>
        <w:tcPr>
          <w:tcW w:w="3603" w:type="pct"/>
          <w:tcMar>
            <w:top w:w="0" w:type="dxa"/>
            <w:left w:w="28" w:type="dxa"/>
            <w:bottom w:w="0" w:type="dxa"/>
            <w:right w:w="28" w:type="dxa"/>
          </w:tcMar>
          <w:vAlign w:val="center"/>
        </w:tcPr>
        <w:p w14:paraId="37F7C1A0" w14:textId="77777777" w:rsidR="00D22B2F" w:rsidRPr="0097716D" w:rsidRDefault="00D22B2F" w:rsidP="0020392B">
          <w:pPr>
            <w:numPr>
              <w:ilvl w:val="0"/>
              <w:numId w:val="13"/>
            </w:numPr>
            <w:tabs>
              <w:tab w:val="center" w:pos="4513"/>
              <w:tab w:val="right" w:pos="9026"/>
            </w:tabs>
            <w:spacing w:after="0" w:line="240" w:lineRule="auto"/>
            <w:rPr>
              <w:rFonts w:cs="Arial"/>
              <w:sz w:val="8"/>
              <w:szCs w:val="8"/>
            </w:rPr>
          </w:pPr>
        </w:p>
      </w:tc>
      <w:tc>
        <w:tcPr>
          <w:tcW w:w="1397" w:type="pct"/>
          <w:gridSpan w:val="2"/>
          <w:vAlign w:val="center"/>
        </w:tcPr>
        <w:p w14:paraId="36CBDE88" w14:textId="77777777" w:rsidR="00D22B2F" w:rsidRPr="0097716D" w:rsidRDefault="00D22B2F" w:rsidP="0020392B">
          <w:pPr>
            <w:numPr>
              <w:ilvl w:val="0"/>
              <w:numId w:val="13"/>
            </w:numPr>
            <w:tabs>
              <w:tab w:val="center" w:pos="4513"/>
              <w:tab w:val="right" w:pos="9026"/>
            </w:tabs>
            <w:spacing w:after="0" w:line="240" w:lineRule="auto"/>
            <w:jc w:val="right"/>
            <w:rPr>
              <w:rFonts w:cs="Arial"/>
              <w:sz w:val="8"/>
              <w:szCs w:val="8"/>
            </w:rPr>
          </w:pPr>
        </w:p>
      </w:tc>
    </w:tr>
    <w:tr w:rsidR="00D22B2F" w:rsidRPr="0056002B" w14:paraId="49BD22B0" w14:textId="77777777" w:rsidTr="00246AF7">
      <w:trPr>
        <w:trHeight w:val="227"/>
      </w:trPr>
      <w:tc>
        <w:tcPr>
          <w:tcW w:w="3603" w:type="pct"/>
          <w:tcMar>
            <w:top w:w="0" w:type="dxa"/>
            <w:left w:w="28" w:type="dxa"/>
            <w:bottom w:w="0" w:type="dxa"/>
            <w:right w:w="28" w:type="dxa"/>
          </w:tcMar>
          <w:vAlign w:val="center"/>
        </w:tcPr>
        <w:p w14:paraId="40A9D68B" w14:textId="587EFDDB" w:rsidR="00D22B2F" w:rsidRPr="00155A3A" w:rsidRDefault="00D22B2F" w:rsidP="0020392B">
          <w:pPr>
            <w:tabs>
              <w:tab w:val="center" w:pos="4513"/>
              <w:tab w:val="right" w:pos="9026"/>
            </w:tabs>
            <w:spacing w:after="0" w:line="240" w:lineRule="auto"/>
            <w:rPr>
              <w:noProof/>
            </w:rPr>
          </w:pPr>
          <w:r w:rsidRPr="00A778EC">
            <w:rPr>
              <w:noProof/>
            </w:rPr>
            <w:t xml:space="preserve"> </w:t>
          </w:r>
        </w:p>
      </w:tc>
      <w:tc>
        <w:tcPr>
          <w:tcW w:w="1397" w:type="pct"/>
          <w:gridSpan w:val="2"/>
          <w:vAlign w:val="center"/>
        </w:tcPr>
        <w:p w14:paraId="4E987494" w14:textId="4527D579" w:rsidR="00D22B2F" w:rsidRPr="0056002B" w:rsidRDefault="00D22B2F" w:rsidP="0020392B">
          <w:pPr>
            <w:numPr>
              <w:ilvl w:val="0"/>
              <w:numId w:val="13"/>
            </w:numPr>
            <w:tabs>
              <w:tab w:val="center" w:pos="4513"/>
              <w:tab w:val="right" w:pos="9026"/>
            </w:tabs>
            <w:spacing w:after="0" w:line="240" w:lineRule="auto"/>
            <w:jc w:val="right"/>
            <w:rPr>
              <w:rFonts w:cs="Arial"/>
              <w:sz w:val="16"/>
              <w:szCs w:val="18"/>
            </w:rPr>
          </w:pPr>
        </w:p>
      </w:tc>
    </w:tr>
  </w:tbl>
  <w:p w14:paraId="77E89A5E" w14:textId="77777777" w:rsidR="00D22B2F" w:rsidRPr="00D22B2F" w:rsidRDefault="00D22B2F" w:rsidP="0020392B">
    <w:pPr>
      <w:pStyle w:val="Footer"/>
      <w:rPr>
        <w:rFonts w:ascii="Arial" w:hAnsi="Arial"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F5E67" w14:textId="77777777" w:rsidR="00513E2C" w:rsidRPr="0056002B" w:rsidRDefault="00513E2C" w:rsidP="0097716D">
    <w:pPr>
      <w:pStyle w:val="Footer"/>
      <w:rPr>
        <w:rFonts w:ascii="Arial" w:hAnsi="Arial" w:cs="Arial"/>
        <w:sz w:val="16"/>
        <w:szCs w:val="18"/>
      </w:rPr>
    </w:pPr>
  </w:p>
  <w:tbl>
    <w:tblPr>
      <w:tblW w:w="5000" w:type="pct"/>
      <w:tblBorders>
        <w:top w:val="single" w:sz="4" w:space="0" w:color="0054CD"/>
      </w:tblBorders>
      <w:tblLook w:val="0000" w:firstRow="0" w:lastRow="0" w:firstColumn="0" w:lastColumn="0" w:noHBand="0" w:noVBand="0"/>
    </w:tblPr>
    <w:tblGrid>
      <w:gridCol w:w="6804"/>
      <w:gridCol w:w="2834"/>
    </w:tblGrid>
    <w:tr w:rsidR="00513E2C" w:rsidRPr="00AC79D1" w14:paraId="791A0DFA" w14:textId="77777777" w:rsidTr="00AB6FB9">
      <w:trPr>
        <w:trHeight w:val="58"/>
      </w:trPr>
      <w:tc>
        <w:tcPr>
          <w:tcW w:w="3530" w:type="pct"/>
          <w:tcMar>
            <w:top w:w="0" w:type="dxa"/>
            <w:left w:w="28" w:type="dxa"/>
            <w:bottom w:w="0" w:type="dxa"/>
            <w:right w:w="28" w:type="dxa"/>
          </w:tcMar>
          <w:vAlign w:val="center"/>
        </w:tcPr>
        <w:p w14:paraId="3B555A81" w14:textId="77777777" w:rsidR="00513E2C" w:rsidRPr="00AC79D1" w:rsidRDefault="00513E2C" w:rsidP="0097716D">
          <w:pPr>
            <w:numPr>
              <w:ilvl w:val="0"/>
              <w:numId w:val="13"/>
            </w:numPr>
            <w:tabs>
              <w:tab w:val="center" w:pos="4513"/>
              <w:tab w:val="right" w:pos="9026"/>
            </w:tabs>
            <w:spacing w:after="0" w:line="240" w:lineRule="auto"/>
            <w:rPr>
              <w:rFonts w:cs="Arial"/>
              <w:sz w:val="6"/>
              <w:szCs w:val="6"/>
            </w:rPr>
          </w:pPr>
        </w:p>
      </w:tc>
      <w:tc>
        <w:tcPr>
          <w:tcW w:w="1470" w:type="pct"/>
          <w:vAlign w:val="center"/>
        </w:tcPr>
        <w:p w14:paraId="547DCC79" w14:textId="77777777" w:rsidR="00513E2C" w:rsidRPr="00AC79D1" w:rsidRDefault="00513E2C" w:rsidP="0097716D">
          <w:pPr>
            <w:numPr>
              <w:ilvl w:val="0"/>
              <w:numId w:val="13"/>
            </w:numPr>
            <w:tabs>
              <w:tab w:val="center" w:pos="4513"/>
              <w:tab w:val="right" w:pos="9026"/>
            </w:tabs>
            <w:spacing w:after="0" w:line="240" w:lineRule="auto"/>
            <w:jc w:val="right"/>
            <w:rPr>
              <w:rFonts w:cs="Arial"/>
              <w:sz w:val="6"/>
              <w:szCs w:val="6"/>
            </w:rPr>
          </w:pPr>
        </w:p>
      </w:tc>
    </w:tr>
    <w:tr w:rsidR="00876D68" w:rsidRPr="0056002B" w14:paraId="1360E7F9" w14:textId="77777777" w:rsidTr="00AB6FB9">
      <w:trPr>
        <w:trHeight w:val="227"/>
      </w:trPr>
      <w:tc>
        <w:tcPr>
          <w:tcW w:w="3530" w:type="pct"/>
          <w:tcMar>
            <w:top w:w="0" w:type="dxa"/>
            <w:left w:w="28" w:type="dxa"/>
            <w:bottom w:w="0" w:type="dxa"/>
            <w:right w:w="28" w:type="dxa"/>
          </w:tcMar>
          <w:vAlign w:val="center"/>
        </w:tcPr>
        <w:p w14:paraId="77972FB8" w14:textId="77777777" w:rsidR="00876D68" w:rsidRPr="0056002B" w:rsidRDefault="00876D68" w:rsidP="0097716D">
          <w:pPr>
            <w:numPr>
              <w:ilvl w:val="0"/>
              <w:numId w:val="13"/>
            </w:numPr>
            <w:tabs>
              <w:tab w:val="center" w:pos="4513"/>
              <w:tab w:val="right" w:pos="9026"/>
            </w:tabs>
            <w:spacing w:after="0" w:line="240" w:lineRule="auto"/>
            <w:rPr>
              <w:rFonts w:cs="Arial"/>
              <w:sz w:val="16"/>
              <w:szCs w:val="16"/>
            </w:rPr>
          </w:pPr>
        </w:p>
      </w:tc>
      <w:tc>
        <w:tcPr>
          <w:tcW w:w="1470" w:type="pct"/>
          <w:vAlign w:val="center"/>
        </w:tcPr>
        <w:p w14:paraId="7E0EA871" w14:textId="77777777" w:rsidR="00876D68" w:rsidRPr="0056002B" w:rsidRDefault="00876D68" w:rsidP="0097716D">
          <w:pPr>
            <w:numPr>
              <w:ilvl w:val="0"/>
              <w:numId w:val="13"/>
            </w:numPr>
            <w:tabs>
              <w:tab w:val="center" w:pos="4513"/>
              <w:tab w:val="right" w:pos="9026"/>
            </w:tabs>
            <w:spacing w:after="0" w:line="240" w:lineRule="auto"/>
            <w:jc w:val="right"/>
            <w:rPr>
              <w:rFonts w:cs="Arial"/>
              <w:sz w:val="16"/>
              <w:szCs w:val="16"/>
            </w:rPr>
          </w:pPr>
          <w:r w:rsidRPr="0056002B">
            <w:rPr>
              <w:rFonts w:cs="Arial"/>
              <w:sz w:val="16"/>
              <w:szCs w:val="16"/>
            </w:rPr>
            <w:t xml:space="preserve">Page </w:t>
          </w:r>
          <w:r w:rsidRPr="0056002B">
            <w:rPr>
              <w:rFonts w:cs="Arial"/>
              <w:sz w:val="16"/>
              <w:szCs w:val="16"/>
            </w:rPr>
            <w:fldChar w:fldCharType="begin"/>
          </w:r>
          <w:r w:rsidRPr="0056002B">
            <w:rPr>
              <w:rFonts w:cs="Arial"/>
              <w:sz w:val="16"/>
              <w:szCs w:val="16"/>
            </w:rPr>
            <w:instrText xml:space="preserve"> PAGE </w:instrText>
          </w:r>
          <w:r w:rsidRPr="0056002B">
            <w:rPr>
              <w:rFonts w:cs="Arial"/>
              <w:sz w:val="16"/>
              <w:szCs w:val="16"/>
            </w:rPr>
            <w:fldChar w:fldCharType="separate"/>
          </w:r>
          <w:r w:rsidRPr="0056002B">
            <w:rPr>
              <w:rFonts w:cs="Arial"/>
              <w:sz w:val="16"/>
              <w:szCs w:val="16"/>
            </w:rPr>
            <w:t>1</w:t>
          </w:r>
          <w:r w:rsidRPr="0056002B">
            <w:rPr>
              <w:rFonts w:cs="Arial"/>
              <w:sz w:val="16"/>
              <w:szCs w:val="16"/>
            </w:rPr>
            <w:fldChar w:fldCharType="end"/>
          </w:r>
          <w:r w:rsidRPr="0056002B">
            <w:rPr>
              <w:rFonts w:cs="Arial"/>
              <w:sz w:val="16"/>
              <w:szCs w:val="16"/>
            </w:rPr>
            <w:t xml:space="preserve"> of </w:t>
          </w:r>
          <w:r w:rsidRPr="0056002B">
            <w:rPr>
              <w:rFonts w:cs="Arial"/>
              <w:sz w:val="16"/>
              <w:szCs w:val="16"/>
            </w:rPr>
            <w:fldChar w:fldCharType="begin"/>
          </w:r>
          <w:r w:rsidRPr="0056002B">
            <w:rPr>
              <w:rFonts w:cs="Arial"/>
              <w:sz w:val="16"/>
              <w:szCs w:val="16"/>
            </w:rPr>
            <w:instrText xml:space="preserve"> NUMPAGES </w:instrText>
          </w:r>
          <w:r w:rsidRPr="0056002B">
            <w:rPr>
              <w:rFonts w:cs="Arial"/>
              <w:sz w:val="16"/>
              <w:szCs w:val="16"/>
            </w:rPr>
            <w:fldChar w:fldCharType="separate"/>
          </w:r>
          <w:r w:rsidRPr="0056002B">
            <w:rPr>
              <w:rFonts w:cs="Arial"/>
              <w:sz w:val="16"/>
              <w:szCs w:val="16"/>
            </w:rPr>
            <w:t>4</w:t>
          </w:r>
          <w:r w:rsidRPr="0056002B">
            <w:rPr>
              <w:rFonts w:cs="Arial"/>
              <w:sz w:val="16"/>
              <w:szCs w:val="16"/>
            </w:rPr>
            <w:fldChar w:fldCharType="end"/>
          </w:r>
        </w:p>
      </w:tc>
    </w:tr>
  </w:tbl>
  <w:p w14:paraId="18CAD8B9" w14:textId="77777777" w:rsidR="00513E2C" w:rsidRPr="0056002B" w:rsidRDefault="00513E2C" w:rsidP="0097716D">
    <w:pPr>
      <w:pStyle w:val="Footer"/>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F588B" w14:textId="77777777" w:rsidR="00CE2AA0" w:rsidRDefault="00CE2AA0" w:rsidP="00DF1103">
      <w:r>
        <w:separator/>
      </w:r>
    </w:p>
  </w:footnote>
  <w:footnote w:type="continuationSeparator" w:id="0">
    <w:p w14:paraId="5AE31CAB" w14:textId="77777777" w:rsidR="00CE2AA0" w:rsidRDefault="00CE2AA0" w:rsidP="00DF1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7173"/>
    </w:tblGrid>
    <w:tr w:rsidR="00AB6FB9" w:rsidRPr="00A278CE" w14:paraId="1061E303" w14:textId="77777777" w:rsidTr="006E53B8">
      <w:trPr>
        <w:trHeight w:val="454"/>
        <w:jc w:val="center"/>
      </w:trPr>
      <w:tc>
        <w:tcPr>
          <w:tcW w:w="1279" w:type="pct"/>
          <w:vMerge w:val="restart"/>
          <w:tcBorders>
            <w:top w:val="single" w:sz="4" w:space="0" w:color="0054CD"/>
            <w:left w:val="nil"/>
            <w:bottom w:val="single" w:sz="4" w:space="0" w:color="0054CD"/>
            <w:right w:val="nil"/>
          </w:tcBorders>
          <w:vAlign w:val="center"/>
        </w:tcPr>
        <w:p w14:paraId="3D37E5A6" w14:textId="77777777" w:rsidR="00AB6FB9" w:rsidRPr="00A278CE" w:rsidRDefault="00AB6FB9" w:rsidP="00AB6FB9">
          <w:pPr>
            <w:pStyle w:val="NoParagraphStyle"/>
            <w:spacing w:line="240" w:lineRule="auto"/>
            <w:ind w:left="-108" w:right="-51"/>
            <w:rPr>
              <w:rFonts w:cs="Arial"/>
            </w:rPr>
          </w:pPr>
          <w:r>
            <w:rPr>
              <w:noProof/>
            </w:rPr>
            <w:drawing>
              <wp:inline distT="0" distB="0" distL="0" distR="0" wp14:anchorId="47A89512" wp14:editId="296BA344">
                <wp:extent cx="1420690" cy="3510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6198" b="-434"/>
                        <a:stretch/>
                      </pic:blipFill>
                      <pic:spPr bwMode="auto">
                        <a:xfrm>
                          <a:off x="0" y="0"/>
                          <a:ext cx="1425231" cy="3522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21" w:type="pct"/>
          <w:vMerge w:val="restart"/>
          <w:tcBorders>
            <w:top w:val="single" w:sz="4" w:space="0" w:color="0054CD"/>
            <w:left w:val="nil"/>
            <w:bottom w:val="single" w:sz="4" w:space="0" w:color="0054CD"/>
            <w:right w:val="nil"/>
          </w:tcBorders>
          <w:shd w:val="clear" w:color="auto" w:fill="auto"/>
          <w:vAlign w:val="center"/>
        </w:tcPr>
        <w:p w14:paraId="0E348869" w14:textId="13C4F006" w:rsidR="00D37A78" w:rsidRPr="00771FE0" w:rsidRDefault="00771FE0" w:rsidP="0079479A">
          <w:pPr>
            <w:pStyle w:val="NoParagraphStyle"/>
            <w:spacing w:line="240" w:lineRule="auto"/>
            <w:jc w:val="right"/>
            <w:rPr>
              <w:rFonts w:ascii="Arial" w:hAnsi="Arial" w:cs="Arial"/>
              <w:b/>
              <w:bCs/>
              <w:caps/>
              <w:sz w:val="28"/>
              <w:szCs w:val="28"/>
            </w:rPr>
          </w:pPr>
          <w:r>
            <w:rPr>
              <w:rFonts w:ascii="Arial" w:hAnsi="Arial" w:cs="Arial"/>
              <w:b/>
              <w:bCs/>
              <w:caps/>
              <w:sz w:val="28"/>
              <w:szCs w:val="28"/>
            </w:rPr>
            <w:t>POSITION DESCRIPTIO</w:t>
          </w:r>
          <w:r w:rsidR="0079479A">
            <w:rPr>
              <w:rFonts w:ascii="Arial" w:hAnsi="Arial" w:cs="Arial"/>
              <w:b/>
              <w:bCs/>
              <w:caps/>
              <w:sz w:val="28"/>
              <w:szCs w:val="28"/>
            </w:rPr>
            <w:t>N</w:t>
          </w:r>
        </w:p>
      </w:tc>
    </w:tr>
    <w:tr w:rsidR="00AB6FB9" w:rsidRPr="00A278CE" w14:paraId="39E74887" w14:textId="77777777" w:rsidTr="006E53B8">
      <w:trPr>
        <w:trHeight w:val="594"/>
        <w:jc w:val="center"/>
      </w:trPr>
      <w:tc>
        <w:tcPr>
          <w:tcW w:w="1279" w:type="pct"/>
          <w:vMerge/>
          <w:tcBorders>
            <w:top w:val="nil"/>
            <w:left w:val="nil"/>
            <w:bottom w:val="single" w:sz="4" w:space="0" w:color="0054CD"/>
            <w:right w:val="nil"/>
          </w:tcBorders>
          <w:vAlign w:val="center"/>
        </w:tcPr>
        <w:p w14:paraId="164EACC7" w14:textId="77777777" w:rsidR="00AB6FB9" w:rsidRPr="00A278CE" w:rsidRDefault="00AB6FB9" w:rsidP="00AB6FB9">
          <w:pPr>
            <w:spacing w:after="0" w:line="240" w:lineRule="auto"/>
            <w:rPr>
              <w:noProof/>
            </w:rPr>
          </w:pPr>
        </w:p>
      </w:tc>
      <w:tc>
        <w:tcPr>
          <w:tcW w:w="3721" w:type="pct"/>
          <w:vMerge/>
          <w:tcBorders>
            <w:top w:val="nil"/>
            <w:left w:val="nil"/>
            <w:bottom w:val="single" w:sz="4" w:space="0" w:color="0054CD"/>
            <w:right w:val="nil"/>
          </w:tcBorders>
          <w:vAlign w:val="center"/>
        </w:tcPr>
        <w:p w14:paraId="63471B18" w14:textId="77777777" w:rsidR="00AB6FB9" w:rsidRPr="00A278CE" w:rsidRDefault="00AB6FB9" w:rsidP="00AB6FB9">
          <w:pPr>
            <w:pStyle w:val="Header"/>
          </w:pPr>
        </w:p>
      </w:tc>
    </w:tr>
  </w:tbl>
  <w:p w14:paraId="78D63097" w14:textId="77777777" w:rsidR="00A8723C" w:rsidRPr="00A8723C" w:rsidRDefault="00A8723C" w:rsidP="0020392B">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57C3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66AB0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AA37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60DD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72FE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A6CA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043C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0E6D0C"/>
    <w:lvl w:ilvl="0">
      <w:start w:val="1"/>
      <w:numFmt w:val="bullet"/>
      <w:pStyle w:val="ListBullet2"/>
      <w:lvlText w:val=""/>
      <w:lvlJc w:val="left"/>
      <w:pPr>
        <w:ind w:left="643" w:hanging="360"/>
      </w:pPr>
      <w:rPr>
        <w:rFonts w:ascii="Symbol" w:hAnsi="Symbol" w:hint="default"/>
        <w:color w:val="53C1B3" w:themeColor="accent1"/>
        <w:sz w:val="18"/>
      </w:rPr>
    </w:lvl>
  </w:abstractNum>
  <w:abstractNum w:abstractNumId="8" w15:restartNumberingAfterBreak="0">
    <w:nsid w:val="FFFFFF88"/>
    <w:multiLevelType w:val="singleLevel"/>
    <w:tmpl w:val="AB4052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4284A"/>
    <w:lvl w:ilvl="0">
      <w:start w:val="1"/>
      <w:numFmt w:val="bullet"/>
      <w:pStyle w:val="ListBullet"/>
      <w:lvlText w:val=""/>
      <w:lvlJc w:val="left"/>
      <w:pPr>
        <w:ind w:left="360" w:hanging="360"/>
      </w:pPr>
      <w:rPr>
        <w:rFonts w:ascii="Symbol" w:hAnsi="Symbol" w:hint="default"/>
        <w:color w:val="53C1B3" w:themeColor="accent1"/>
        <w:sz w:val="18"/>
      </w:rPr>
    </w:lvl>
  </w:abstractNum>
  <w:abstractNum w:abstractNumId="10" w15:restartNumberingAfterBreak="0">
    <w:nsid w:val="00D7565E"/>
    <w:multiLevelType w:val="multilevel"/>
    <w:tmpl w:val="C4AC7668"/>
    <w:styleLink w:val="Headings"/>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1C62978"/>
    <w:multiLevelType w:val="hybridMultilevel"/>
    <w:tmpl w:val="2EA01622"/>
    <w:lvl w:ilvl="0" w:tplc="001C7A64">
      <w:start w:val="1"/>
      <w:numFmt w:val="bullet"/>
      <w:lvlText w:val=""/>
      <w:lvlJc w:val="left"/>
      <w:pPr>
        <w:ind w:left="360" w:hanging="360"/>
      </w:pPr>
      <w:rPr>
        <w:rFonts w:ascii="Symbol" w:hAnsi="Symbol" w:hint="default"/>
        <w:color w:val="088743"/>
        <w:u w:color="FFFFFF" w:themeColor="background1"/>
      </w:rPr>
    </w:lvl>
    <w:lvl w:ilvl="1" w:tplc="730E7190">
      <w:start w:val="1"/>
      <w:numFmt w:val="bullet"/>
      <w:lvlText w:val=""/>
      <w:lvlJc w:val="left"/>
      <w:pPr>
        <w:ind w:left="1080" w:hanging="360"/>
      </w:pPr>
      <w:rPr>
        <w:rFonts w:ascii="Wingdings" w:hAnsi="Wingdings" w:hint="default"/>
        <w:color w:val="088743"/>
        <w:u w:color="088743"/>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FCF1C4F"/>
    <w:multiLevelType w:val="hybridMultilevel"/>
    <w:tmpl w:val="8334DAF2"/>
    <w:lvl w:ilvl="0" w:tplc="FFFFFFFF">
      <w:start w:val="1"/>
      <w:numFmt w:val="decimal"/>
      <w:lvlText w:val="%1."/>
      <w:lvlJc w:val="lef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A5B38EC"/>
    <w:multiLevelType w:val="singleLevel"/>
    <w:tmpl w:val="72964ECE"/>
    <w:lvl w:ilvl="0">
      <w:start w:val="1"/>
      <w:numFmt w:val="bullet"/>
      <w:pStyle w:val="TableBullet"/>
      <w:lvlText w:val=""/>
      <w:lvlJc w:val="left"/>
      <w:pPr>
        <w:tabs>
          <w:tab w:val="num" w:pos="644"/>
        </w:tabs>
        <w:ind w:left="644" w:hanging="360"/>
      </w:pPr>
      <w:rPr>
        <w:rFonts w:ascii="Symbol" w:hAnsi="Symbol" w:hint="default"/>
      </w:rPr>
    </w:lvl>
  </w:abstractNum>
  <w:abstractNum w:abstractNumId="14" w15:restartNumberingAfterBreak="0">
    <w:nsid w:val="1F5C5303"/>
    <w:multiLevelType w:val="hybridMultilevel"/>
    <w:tmpl w:val="A68E007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27B450AB"/>
    <w:multiLevelType w:val="multilevel"/>
    <w:tmpl w:val="0E3684F6"/>
    <w:lvl w:ilvl="0">
      <w:start w:val="1"/>
      <w:numFmt w:val="upperLetter"/>
      <w:lvlText w:val="%1."/>
      <w:lvlJc w:val="left"/>
      <w:pPr>
        <w:tabs>
          <w:tab w:val="num" w:pos="720"/>
        </w:tabs>
        <w:ind w:left="720" w:hanging="360"/>
      </w:pPr>
      <w:rPr>
        <w:sz w:val="20"/>
      </w:rPr>
    </w:lvl>
    <w:lvl w:ilvl="1">
      <w:numFmt w:val="decimal"/>
      <w:lvlText w:val="o"/>
      <w:lvlJc w:val="left"/>
      <w:pPr>
        <w:tabs>
          <w:tab w:val="num" w:pos="1440"/>
        </w:tabs>
        <w:ind w:left="1440" w:hanging="360"/>
      </w:pPr>
      <w:rPr>
        <w:rFonts w:ascii="Courier New" w:hAnsi="Courier New" w:cs="Times New Roman" w:hint="default"/>
        <w:sz w:val="20"/>
      </w:rPr>
    </w:lvl>
    <w:lvl w:ilvl="2">
      <w:numFmt w:val="decimal"/>
      <w:lvlText w:val=""/>
      <w:lvlJc w:val="left"/>
      <w:pPr>
        <w:tabs>
          <w:tab w:val="num" w:pos="2160"/>
        </w:tabs>
        <w:ind w:left="2160" w:hanging="360"/>
      </w:pPr>
      <w:rPr>
        <w:rFonts w:ascii="Wingdings" w:hAnsi="Wingdings" w:hint="default"/>
        <w:sz w:val="20"/>
      </w:rPr>
    </w:lvl>
    <w:lvl w:ilvl="3">
      <w:numFmt w:val="decimal"/>
      <w:lvlText w:val=""/>
      <w:lvlJc w:val="left"/>
      <w:pPr>
        <w:tabs>
          <w:tab w:val="num" w:pos="2880"/>
        </w:tabs>
        <w:ind w:left="2880" w:hanging="360"/>
      </w:pPr>
      <w:rPr>
        <w:rFonts w:ascii="Wingdings" w:hAnsi="Wingdings" w:hint="default"/>
        <w:sz w:val="20"/>
      </w:rPr>
    </w:lvl>
    <w:lvl w:ilvl="4">
      <w:numFmt w:val="decimal"/>
      <w:lvlText w:val=""/>
      <w:lvlJc w:val="left"/>
      <w:pPr>
        <w:tabs>
          <w:tab w:val="num" w:pos="3600"/>
        </w:tabs>
        <w:ind w:left="3600" w:hanging="360"/>
      </w:pPr>
      <w:rPr>
        <w:rFonts w:ascii="Wingdings" w:hAnsi="Wingdings" w:hint="default"/>
        <w:sz w:val="20"/>
      </w:rPr>
    </w:lvl>
    <w:lvl w:ilvl="5">
      <w:numFmt w:val="decimal"/>
      <w:lvlText w:val=""/>
      <w:lvlJc w:val="left"/>
      <w:pPr>
        <w:tabs>
          <w:tab w:val="num" w:pos="4320"/>
        </w:tabs>
        <w:ind w:left="4320" w:hanging="360"/>
      </w:pPr>
      <w:rPr>
        <w:rFonts w:ascii="Wingdings" w:hAnsi="Wingdings" w:hint="default"/>
        <w:sz w:val="20"/>
      </w:rPr>
    </w:lvl>
    <w:lvl w:ilvl="6">
      <w:numFmt w:val="decimal"/>
      <w:lvlText w:val=""/>
      <w:lvlJc w:val="left"/>
      <w:pPr>
        <w:tabs>
          <w:tab w:val="num" w:pos="5040"/>
        </w:tabs>
        <w:ind w:left="5040" w:hanging="360"/>
      </w:pPr>
      <w:rPr>
        <w:rFonts w:ascii="Wingdings" w:hAnsi="Wingdings" w:hint="default"/>
        <w:sz w:val="20"/>
      </w:rPr>
    </w:lvl>
    <w:lvl w:ilvl="7">
      <w:numFmt w:val="decimal"/>
      <w:lvlText w:val=""/>
      <w:lvlJc w:val="left"/>
      <w:pPr>
        <w:tabs>
          <w:tab w:val="num" w:pos="5760"/>
        </w:tabs>
        <w:ind w:left="5760" w:hanging="360"/>
      </w:pPr>
      <w:rPr>
        <w:rFonts w:ascii="Wingdings" w:hAnsi="Wingdings" w:hint="default"/>
        <w:sz w:val="20"/>
      </w:rPr>
    </w:lvl>
    <w:lvl w:ilvl="8">
      <w:numFmt w:val="decimal"/>
      <w:lvlText w:val=""/>
      <w:lvlJc w:val="left"/>
      <w:pPr>
        <w:tabs>
          <w:tab w:val="num" w:pos="6480"/>
        </w:tabs>
        <w:ind w:left="6480" w:hanging="360"/>
      </w:pPr>
      <w:rPr>
        <w:rFonts w:ascii="Wingdings" w:hAnsi="Wingdings" w:hint="default"/>
        <w:sz w:val="20"/>
      </w:rPr>
    </w:lvl>
  </w:abstractNum>
  <w:abstractNum w:abstractNumId="16" w15:restartNumberingAfterBreak="0">
    <w:nsid w:val="2AC4690D"/>
    <w:multiLevelType w:val="multilevel"/>
    <w:tmpl w:val="0E3684F6"/>
    <w:lvl w:ilvl="0">
      <w:start w:val="1"/>
      <w:numFmt w:val="upp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0A3613"/>
    <w:multiLevelType w:val="hybridMultilevel"/>
    <w:tmpl w:val="71229E38"/>
    <w:lvl w:ilvl="0" w:tplc="8CE80424">
      <w:start w:val="1"/>
      <w:numFmt w:val="bullet"/>
      <w:pStyle w:val="BulletList1"/>
      <w:lvlText w:val=""/>
      <w:lvlJc w:val="left"/>
      <w:pPr>
        <w:ind w:left="720" w:hanging="360"/>
      </w:pPr>
      <w:rPr>
        <w:rFonts w:ascii="Symbol" w:hAnsi="Symbol" w:hint="default"/>
        <w:color w:val="088743"/>
        <w:u w:color="FFFFFF" w:themeColor="background1"/>
      </w:rPr>
    </w:lvl>
    <w:lvl w:ilvl="1" w:tplc="8190F574">
      <w:start w:val="1"/>
      <w:numFmt w:val="bullet"/>
      <w:pStyle w:val="BulletList2"/>
      <w:lvlText w:val=""/>
      <w:lvlJc w:val="left"/>
      <w:pPr>
        <w:ind w:left="1440" w:hanging="360"/>
      </w:pPr>
      <w:rPr>
        <w:rFonts w:ascii="Wingdings" w:hAnsi="Wingdings" w:hint="default"/>
        <w:color w:val="A6D296"/>
        <w:u w:color="088743"/>
      </w:rPr>
    </w:lvl>
    <w:lvl w:ilvl="2" w:tplc="7B0291B2">
      <w:start w:val="1"/>
      <w:numFmt w:val="bullet"/>
      <w:lvlText w:val=""/>
      <w:lvlJc w:val="left"/>
      <w:pPr>
        <w:ind w:left="2160" w:hanging="360"/>
      </w:pPr>
      <w:rPr>
        <w:rFonts w:ascii="Wingdings" w:hAnsi="Wingdings" w:hint="default"/>
        <w:color w:val="088743"/>
        <w:u w:color="088743"/>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3B0FB8"/>
    <w:multiLevelType w:val="hybridMultilevel"/>
    <w:tmpl w:val="C5D0349A"/>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19" w15:restartNumberingAfterBreak="0">
    <w:nsid w:val="32DA0572"/>
    <w:multiLevelType w:val="hybridMultilevel"/>
    <w:tmpl w:val="326A5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A8F50BF"/>
    <w:multiLevelType w:val="hybridMultilevel"/>
    <w:tmpl w:val="DB586C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6B55B75"/>
    <w:multiLevelType w:val="hybridMultilevel"/>
    <w:tmpl w:val="8334DAF2"/>
    <w:lvl w:ilvl="0" w:tplc="395E5020">
      <w:start w:val="1"/>
      <w:numFmt w:val="decimal"/>
      <w:lvlText w:val="%1."/>
      <w:lvlJc w:val="left"/>
      <w:pPr>
        <w:ind w:left="720" w:hanging="360"/>
      </w:pPr>
      <w:rPr>
        <w:rFonts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0A8737A"/>
    <w:multiLevelType w:val="hybridMultilevel"/>
    <w:tmpl w:val="665070C6"/>
    <w:lvl w:ilvl="0" w:tplc="0A8E4AC4">
      <w:start w:val="1"/>
      <w:numFmt w:val="bullet"/>
      <w:lvlText w:val=""/>
      <w:lvlJc w:val="left"/>
      <w:pPr>
        <w:ind w:left="792" w:hanging="360"/>
      </w:pPr>
      <w:rPr>
        <w:rFonts w:ascii="Symbol" w:hAnsi="Symbol" w:hint="default"/>
        <w:color w:val="00AD99"/>
      </w:rPr>
    </w:lvl>
    <w:lvl w:ilvl="1" w:tplc="FFFFFFFF">
      <w:start w:val="1"/>
      <w:numFmt w:val="bullet"/>
      <w:lvlText w:val=""/>
      <w:lvlJc w:val="left"/>
      <w:pPr>
        <w:ind w:left="1512" w:hanging="360"/>
      </w:pPr>
      <w:rPr>
        <w:rFonts w:ascii="Wingdings" w:hAnsi="Wingdings" w:hint="default"/>
        <w:color w:val="F89821"/>
      </w:rPr>
    </w:lvl>
    <w:lvl w:ilvl="2" w:tplc="FFFFFFFF">
      <w:start w:val="1"/>
      <w:numFmt w:val="bullet"/>
      <w:lvlText w:val=" "/>
      <w:lvlJc w:val="left"/>
      <w:pPr>
        <w:ind w:left="2232" w:hanging="360"/>
      </w:pPr>
      <w:rPr>
        <w:rFonts w:ascii="Wingdings 2" w:hAnsi="Wingdings 2" w:hint="default"/>
        <w:color w:val="F89821"/>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3" w15:restartNumberingAfterBreak="0">
    <w:nsid w:val="51F32F91"/>
    <w:multiLevelType w:val="multilevel"/>
    <w:tmpl w:val="7F86C9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C2159E"/>
    <w:multiLevelType w:val="hybridMultilevel"/>
    <w:tmpl w:val="1C729D36"/>
    <w:lvl w:ilvl="0" w:tplc="486E3B20">
      <w:start w:val="1"/>
      <w:numFmt w:val="decimal"/>
      <w:pStyle w:val="ListNumber"/>
      <w:lvlText w:val="%1."/>
      <w:lvlJc w:val="left"/>
      <w:pPr>
        <w:ind w:left="720" w:hanging="360"/>
      </w:pPr>
      <w:rPr>
        <w:rFonts w:ascii="Arial" w:hAnsi="Arial" w:hint="default"/>
        <w:b w:val="0"/>
        <w:i w:val="0"/>
        <w:color w:val="53C1B3" w:themeColor="accent1"/>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9D73157"/>
    <w:multiLevelType w:val="hybridMultilevel"/>
    <w:tmpl w:val="286AD35E"/>
    <w:lvl w:ilvl="0" w:tplc="3C8C43B8">
      <w:start w:val="1"/>
      <w:numFmt w:val="bullet"/>
      <w:lvlText w:val=""/>
      <w:lvlJc w:val="left"/>
      <w:pPr>
        <w:ind w:left="720" w:hanging="360"/>
      </w:pPr>
      <w:rPr>
        <w:rFonts w:ascii="Symbol" w:hAnsi="Symbol" w:hint="default"/>
        <w:color w:val="0054CD"/>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F428BC"/>
    <w:multiLevelType w:val="hybridMultilevel"/>
    <w:tmpl w:val="3748570C"/>
    <w:lvl w:ilvl="0" w:tplc="DB529550">
      <w:start w:val="1"/>
      <w:numFmt w:val="bullet"/>
      <w:lvlText w:val=""/>
      <w:lvlJc w:val="left"/>
      <w:pPr>
        <w:ind w:left="426" w:hanging="360"/>
      </w:pPr>
      <w:rPr>
        <w:rFonts w:ascii="Symbol" w:hAnsi="Symbol" w:hint="default"/>
        <w:color w:val="0054CD"/>
      </w:rPr>
    </w:lvl>
    <w:lvl w:ilvl="1" w:tplc="0C090003">
      <w:start w:val="1"/>
      <w:numFmt w:val="bullet"/>
      <w:lvlText w:val="o"/>
      <w:lvlJc w:val="left"/>
      <w:pPr>
        <w:ind w:left="1146" w:hanging="360"/>
      </w:pPr>
      <w:rPr>
        <w:rFonts w:ascii="Courier New" w:hAnsi="Courier New" w:cs="Courier New" w:hint="default"/>
      </w:rPr>
    </w:lvl>
    <w:lvl w:ilvl="2" w:tplc="0C090005">
      <w:start w:val="1"/>
      <w:numFmt w:val="bullet"/>
      <w:lvlText w:val=""/>
      <w:lvlJc w:val="left"/>
      <w:pPr>
        <w:ind w:left="1866" w:hanging="360"/>
      </w:pPr>
      <w:rPr>
        <w:rFonts w:ascii="Wingdings" w:hAnsi="Wingdings" w:hint="default"/>
      </w:rPr>
    </w:lvl>
    <w:lvl w:ilvl="3" w:tplc="0C090001">
      <w:start w:val="1"/>
      <w:numFmt w:val="bullet"/>
      <w:lvlText w:val=""/>
      <w:lvlJc w:val="left"/>
      <w:pPr>
        <w:ind w:left="2586" w:hanging="360"/>
      </w:pPr>
      <w:rPr>
        <w:rFonts w:ascii="Symbol" w:hAnsi="Symbol" w:hint="default"/>
      </w:rPr>
    </w:lvl>
    <w:lvl w:ilvl="4" w:tplc="0C090003">
      <w:start w:val="1"/>
      <w:numFmt w:val="bullet"/>
      <w:lvlText w:val="o"/>
      <w:lvlJc w:val="left"/>
      <w:pPr>
        <w:ind w:left="3306" w:hanging="360"/>
      </w:pPr>
      <w:rPr>
        <w:rFonts w:ascii="Courier New" w:hAnsi="Courier New" w:cs="Courier New" w:hint="default"/>
      </w:rPr>
    </w:lvl>
    <w:lvl w:ilvl="5" w:tplc="0C090005">
      <w:start w:val="1"/>
      <w:numFmt w:val="bullet"/>
      <w:lvlText w:val=""/>
      <w:lvlJc w:val="left"/>
      <w:pPr>
        <w:ind w:left="4026" w:hanging="360"/>
      </w:pPr>
      <w:rPr>
        <w:rFonts w:ascii="Wingdings" w:hAnsi="Wingdings" w:hint="default"/>
      </w:rPr>
    </w:lvl>
    <w:lvl w:ilvl="6" w:tplc="0C090001">
      <w:start w:val="1"/>
      <w:numFmt w:val="bullet"/>
      <w:lvlText w:val=""/>
      <w:lvlJc w:val="left"/>
      <w:pPr>
        <w:ind w:left="4746" w:hanging="360"/>
      </w:pPr>
      <w:rPr>
        <w:rFonts w:ascii="Symbol" w:hAnsi="Symbol" w:hint="default"/>
      </w:rPr>
    </w:lvl>
    <w:lvl w:ilvl="7" w:tplc="0C090003">
      <w:start w:val="1"/>
      <w:numFmt w:val="bullet"/>
      <w:lvlText w:val="o"/>
      <w:lvlJc w:val="left"/>
      <w:pPr>
        <w:ind w:left="5466" w:hanging="360"/>
      </w:pPr>
      <w:rPr>
        <w:rFonts w:ascii="Courier New" w:hAnsi="Courier New" w:cs="Courier New" w:hint="default"/>
      </w:rPr>
    </w:lvl>
    <w:lvl w:ilvl="8" w:tplc="0C090005">
      <w:start w:val="1"/>
      <w:numFmt w:val="bullet"/>
      <w:lvlText w:val=""/>
      <w:lvlJc w:val="left"/>
      <w:pPr>
        <w:ind w:left="6186" w:hanging="360"/>
      </w:pPr>
      <w:rPr>
        <w:rFonts w:ascii="Wingdings" w:hAnsi="Wingdings" w:hint="default"/>
      </w:rPr>
    </w:lvl>
  </w:abstractNum>
  <w:num w:numId="1" w16cid:durableId="126314244">
    <w:abstractNumId w:val="10"/>
  </w:num>
  <w:num w:numId="2" w16cid:durableId="1877766767">
    <w:abstractNumId w:val="9"/>
  </w:num>
  <w:num w:numId="3" w16cid:durableId="2105370975">
    <w:abstractNumId w:val="7"/>
  </w:num>
  <w:num w:numId="4" w16cid:durableId="1554733025">
    <w:abstractNumId w:val="6"/>
  </w:num>
  <w:num w:numId="5" w16cid:durableId="1321930197">
    <w:abstractNumId w:val="5"/>
  </w:num>
  <w:num w:numId="6" w16cid:durableId="1658806419">
    <w:abstractNumId w:val="4"/>
  </w:num>
  <w:num w:numId="7" w16cid:durableId="1315262861">
    <w:abstractNumId w:val="8"/>
  </w:num>
  <w:num w:numId="8" w16cid:durableId="1122268741">
    <w:abstractNumId w:val="3"/>
  </w:num>
  <w:num w:numId="9" w16cid:durableId="724909408">
    <w:abstractNumId w:val="2"/>
  </w:num>
  <w:num w:numId="10" w16cid:durableId="2133548474">
    <w:abstractNumId w:val="1"/>
  </w:num>
  <w:num w:numId="11" w16cid:durableId="1384403748">
    <w:abstractNumId w:val="0"/>
  </w:num>
  <w:num w:numId="12" w16cid:durableId="764767535">
    <w:abstractNumId w:val="24"/>
  </w:num>
  <w:num w:numId="13" w16cid:durableId="2980446">
    <w:abstractNumId w:val="23"/>
  </w:num>
  <w:num w:numId="14" w16cid:durableId="887034659">
    <w:abstractNumId w:val="17"/>
  </w:num>
  <w:num w:numId="15" w16cid:durableId="1108967105">
    <w:abstractNumId w:val="18"/>
  </w:num>
  <w:num w:numId="16" w16cid:durableId="359362845">
    <w:abstractNumId w:val="22"/>
  </w:num>
  <w:num w:numId="17" w16cid:durableId="1438595038">
    <w:abstractNumId w:val="11"/>
  </w:num>
  <w:num w:numId="18" w16cid:durableId="1765104802">
    <w:abstractNumId w:val="25"/>
  </w:num>
  <w:num w:numId="19" w16cid:durableId="1653634220">
    <w:abstractNumId w:val="21"/>
  </w:num>
  <w:num w:numId="20" w16cid:durableId="927925480">
    <w:abstractNumId w:val="12"/>
  </w:num>
  <w:num w:numId="21" w16cid:durableId="1881354482">
    <w:abstractNumId w:val="25"/>
  </w:num>
  <w:num w:numId="22" w16cid:durableId="2054452282">
    <w:abstractNumId w:val="21"/>
    <w:lvlOverride w:ilvl="0">
      <w:startOverride w:val="1"/>
    </w:lvlOverride>
    <w:lvlOverride w:ilvl="1"/>
    <w:lvlOverride w:ilvl="2"/>
    <w:lvlOverride w:ilvl="3"/>
    <w:lvlOverride w:ilvl="4"/>
    <w:lvlOverride w:ilvl="5"/>
    <w:lvlOverride w:ilvl="6"/>
    <w:lvlOverride w:ilvl="7"/>
    <w:lvlOverride w:ilvl="8"/>
  </w:num>
  <w:num w:numId="23" w16cid:durableId="1675378754">
    <w:abstractNumId w:val="26"/>
  </w:num>
  <w:num w:numId="24" w16cid:durableId="1553424547">
    <w:abstractNumId w:val="14"/>
  </w:num>
  <w:num w:numId="25" w16cid:durableId="763113006">
    <w:abstractNumId w:val="20"/>
  </w:num>
  <w:num w:numId="26" w16cid:durableId="1429038977">
    <w:abstractNumId w:val="19"/>
  </w:num>
  <w:num w:numId="27" w16cid:durableId="2077582664">
    <w:abstractNumId w:val="16"/>
    <w:lvlOverride w:ilvl="0">
      <w:startOverride w:val="1"/>
    </w:lvlOverride>
    <w:lvlOverride w:ilvl="1"/>
    <w:lvlOverride w:ilvl="2"/>
    <w:lvlOverride w:ilvl="3"/>
    <w:lvlOverride w:ilvl="4"/>
    <w:lvlOverride w:ilvl="5"/>
    <w:lvlOverride w:ilvl="6"/>
    <w:lvlOverride w:ilvl="7"/>
    <w:lvlOverride w:ilvl="8"/>
  </w:num>
  <w:num w:numId="28" w16cid:durableId="1796681010">
    <w:abstractNumId w:val="25"/>
  </w:num>
  <w:num w:numId="29" w16cid:durableId="1463770984">
    <w:abstractNumId w:val="15"/>
  </w:num>
  <w:num w:numId="30" w16cid:durableId="15585179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FE0"/>
    <w:rsid w:val="000069BB"/>
    <w:rsid w:val="0001435D"/>
    <w:rsid w:val="00016AAC"/>
    <w:rsid w:val="00020C66"/>
    <w:rsid w:val="00023EF4"/>
    <w:rsid w:val="00023EF6"/>
    <w:rsid w:val="00025A26"/>
    <w:rsid w:val="000365C2"/>
    <w:rsid w:val="000464FB"/>
    <w:rsid w:val="00050BD9"/>
    <w:rsid w:val="00053927"/>
    <w:rsid w:val="000573D0"/>
    <w:rsid w:val="00070C73"/>
    <w:rsid w:val="000738C9"/>
    <w:rsid w:val="00081E8F"/>
    <w:rsid w:val="000A0C55"/>
    <w:rsid w:val="000A4A5C"/>
    <w:rsid w:val="000B0AC2"/>
    <w:rsid w:val="000C1F05"/>
    <w:rsid w:val="000D3FA9"/>
    <w:rsid w:val="000E0FD0"/>
    <w:rsid w:val="001009B8"/>
    <w:rsid w:val="00101159"/>
    <w:rsid w:val="0010373B"/>
    <w:rsid w:val="00113C86"/>
    <w:rsid w:val="00117484"/>
    <w:rsid w:val="00120F1F"/>
    <w:rsid w:val="00121B9A"/>
    <w:rsid w:val="00135D79"/>
    <w:rsid w:val="00155280"/>
    <w:rsid w:val="001611B4"/>
    <w:rsid w:val="00185802"/>
    <w:rsid w:val="001A38D0"/>
    <w:rsid w:val="001A5B3D"/>
    <w:rsid w:val="001A5C3B"/>
    <w:rsid w:val="001A5E59"/>
    <w:rsid w:val="001C39C5"/>
    <w:rsid w:val="001D1C75"/>
    <w:rsid w:val="001D49E8"/>
    <w:rsid w:val="001E55AC"/>
    <w:rsid w:val="001F5AD8"/>
    <w:rsid w:val="00202204"/>
    <w:rsid w:val="0020392B"/>
    <w:rsid w:val="00204C6E"/>
    <w:rsid w:val="002115D5"/>
    <w:rsid w:val="0021224C"/>
    <w:rsid w:val="00212D04"/>
    <w:rsid w:val="00222046"/>
    <w:rsid w:val="002267DC"/>
    <w:rsid w:val="00251C5E"/>
    <w:rsid w:val="00257461"/>
    <w:rsid w:val="002713F2"/>
    <w:rsid w:val="00276568"/>
    <w:rsid w:val="00290FA1"/>
    <w:rsid w:val="002A0546"/>
    <w:rsid w:val="002A1041"/>
    <w:rsid w:val="002A7B78"/>
    <w:rsid w:val="002B0ADE"/>
    <w:rsid w:val="002B144C"/>
    <w:rsid w:val="002D3169"/>
    <w:rsid w:val="002D450B"/>
    <w:rsid w:val="00314B15"/>
    <w:rsid w:val="0032050D"/>
    <w:rsid w:val="0032305C"/>
    <w:rsid w:val="003241C8"/>
    <w:rsid w:val="0032703F"/>
    <w:rsid w:val="00330F63"/>
    <w:rsid w:val="003339E1"/>
    <w:rsid w:val="0034057D"/>
    <w:rsid w:val="0034526A"/>
    <w:rsid w:val="003534FA"/>
    <w:rsid w:val="00356382"/>
    <w:rsid w:val="0035765D"/>
    <w:rsid w:val="00362AF7"/>
    <w:rsid w:val="003668C4"/>
    <w:rsid w:val="00384FA5"/>
    <w:rsid w:val="003A210E"/>
    <w:rsid w:val="003A3467"/>
    <w:rsid w:val="003A529A"/>
    <w:rsid w:val="003B2626"/>
    <w:rsid w:val="003B42A0"/>
    <w:rsid w:val="003B553A"/>
    <w:rsid w:val="003E2A78"/>
    <w:rsid w:val="003E360E"/>
    <w:rsid w:val="003E7B8D"/>
    <w:rsid w:val="004024A6"/>
    <w:rsid w:val="0040619B"/>
    <w:rsid w:val="004129DF"/>
    <w:rsid w:val="004129FE"/>
    <w:rsid w:val="00417994"/>
    <w:rsid w:val="004220FF"/>
    <w:rsid w:val="00424696"/>
    <w:rsid w:val="004337E2"/>
    <w:rsid w:val="0043528A"/>
    <w:rsid w:val="00435983"/>
    <w:rsid w:val="004421B3"/>
    <w:rsid w:val="00446570"/>
    <w:rsid w:val="004532D5"/>
    <w:rsid w:val="00466336"/>
    <w:rsid w:val="004709BE"/>
    <w:rsid w:val="00490A29"/>
    <w:rsid w:val="00490D35"/>
    <w:rsid w:val="004A363F"/>
    <w:rsid w:val="004B2DB9"/>
    <w:rsid w:val="004B2DC7"/>
    <w:rsid w:val="004C5222"/>
    <w:rsid w:val="004D61BD"/>
    <w:rsid w:val="004D6B42"/>
    <w:rsid w:val="004E7989"/>
    <w:rsid w:val="00500C30"/>
    <w:rsid w:val="00507F7A"/>
    <w:rsid w:val="005131D2"/>
    <w:rsid w:val="00513E2C"/>
    <w:rsid w:val="00520897"/>
    <w:rsid w:val="00532B54"/>
    <w:rsid w:val="00534455"/>
    <w:rsid w:val="00535DC5"/>
    <w:rsid w:val="0053759E"/>
    <w:rsid w:val="005456B0"/>
    <w:rsid w:val="005571C8"/>
    <w:rsid w:val="0056002B"/>
    <w:rsid w:val="00561E96"/>
    <w:rsid w:val="00573F6A"/>
    <w:rsid w:val="00582C0F"/>
    <w:rsid w:val="00585EFB"/>
    <w:rsid w:val="00586BFB"/>
    <w:rsid w:val="005948D7"/>
    <w:rsid w:val="0059553C"/>
    <w:rsid w:val="005A554F"/>
    <w:rsid w:val="005B70A8"/>
    <w:rsid w:val="005C1B4F"/>
    <w:rsid w:val="005C1DF6"/>
    <w:rsid w:val="005C2205"/>
    <w:rsid w:val="005C2CC1"/>
    <w:rsid w:val="005C640A"/>
    <w:rsid w:val="005D020A"/>
    <w:rsid w:val="005E53D7"/>
    <w:rsid w:val="005F1FDC"/>
    <w:rsid w:val="005F47A5"/>
    <w:rsid w:val="006115E1"/>
    <w:rsid w:val="00627D6C"/>
    <w:rsid w:val="00630484"/>
    <w:rsid w:val="00635212"/>
    <w:rsid w:val="00661E27"/>
    <w:rsid w:val="006754C2"/>
    <w:rsid w:val="006852D3"/>
    <w:rsid w:val="00687DE0"/>
    <w:rsid w:val="006C5004"/>
    <w:rsid w:val="006D072D"/>
    <w:rsid w:val="006D24BC"/>
    <w:rsid w:val="006D4264"/>
    <w:rsid w:val="006D621C"/>
    <w:rsid w:val="006E5606"/>
    <w:rsid w:val="007113A3"/>
    <w:rsid w:val="00712C56"/>
    <w:rsid w:val="00713F48"/>
    <w:rsid w:val="007438A3"/>
    <w:rsid w:val="007540B7"/>
    <w:rsid w:val="00771FE0"/>
    <w:rsid w:val="007874CD"/>
    <w:rsid w:val="0079479A"/>
    <w:rsid w:val="00796F69"/>
    <w:rsid w:val="00796FEA"/>
    <w:rsid w:val="007B7BE4"/>
    <w:rsid w:val="007C03E1"/>
    <w:rsid w:val="007C0BCB"/>
    <w:rsid w:val="007C3AE2"/>
    <w:rsid w:val="007C7857"/>
    <w:rsid w:val="007D2784"/>
    <w:rsid w:val="007D40EC"/>
    <w:rsid w:val="007E5EA0"/>
    <w:rsid w:val="00802189"/>
    <w:rsid w:val="00802439"/>
    <w:rsid w:val="00813066"/>
    <w:rsid w:val="008133E9"/>
    <w:rsid w:val="0081558E"/>
    <w:rsid w:val="00823353"/>
    <w:rsid w:val="0082725C"/>
    <w:rsid w:val="00831C01"/>
    <w:rsid w:val="00835A91"/>
    <w:rsid w:val="008547E4"/>
    <w:rsid w:val="00865E12"/>
    <w:rsid w:val="00876BA4"/>
    <w:rsid w:val="00876D68"/>
    <w:rsid w:val="00877616"/>
    <w:rsid w:val="00880EC5"/>
    <w:rsid w:val="00881798"/>
    <w:rsid w:val="00887793"/>
    <w:rsid w:val="00894FDB"/>
    <w:rsid w:val="00896C1B"/>
    <w:rsid w:val="008A6961"/>
    <w:rsid w:val="008A7B49"/>
    <w:rsid w:val="008B5010"/>
    <w:rsid w:val="008C411B"/>
    <w:rsid w:val="008E406E"/>
    <w:rsid w:val="008F0C72"/>
    <w:rsid w:val="008F0FAF"/>
    <w:rsid w:val="008F244A"/>
    <w:rsid w:val="008F46EB"/>
    <w:rsid w:val="00903A88"/>
    <w:rsid w:val="00921D05"/>
    <w:rsid w:val="009276EB"/>
    <w:rsid w:val="0093200C"/>
    <w:rsid w:val="00932980"/>
    <w:rsid w:val="00932BA6"/>
    <w:rsid w:val="00933B0E"/>
    <w:rsid w:val="00945C81"/>
    <w:rsid w:val="00947F64"/>
    <w:rsid w:val="0096027F"/>
    <w:rsid w:val="00973032"/>
    <w:rsid w:val="009736A6"/>
    <w:rsid w:val="00975F0E"/>
    <w:rsid w:val="0097716D"/>
    <w:rsid w:val="0098758E"/>
    <w:rsid w:val="009915C6"/>
    <w:rsid w:val="009A4D4B"/>
    <w:rsid w:val="009A7F02"/>
    <w:rsid w:val="009B0636"/>
    <w:rsid w:val="009B141C"/>
    <w:rsid w:val="009B1E1C"/>
    <w:rsid w:val="009B3EDF"/>
    <w:rsid w:val="009B527E"/>
    <w:rsid w:val="009B7545"/>
    <w:rsid w:val="009E0533"/>
    <w:rsid w:val="009F4308"/>
    <w:rsid w:val="00A012A9"/>
    <w:rsid w:val="00A02E98"/>
    <w:rsid w:val="00A04C3E"/>
    <w:rsid w:val="00A05ED8"/>
    <w:rsid w:val="00A076B2"/>
    <w:rsid w:val="00A1039B"/>
    <w:rsid w:val="00A436D8"/>
    <w:rsid w:val="00A5114A"/>
    <w:rsid w:val="00A5147F"/>
    <w:rsid w:val="00A54A0F"/>
    <w:rsid w:val="00A6323F"/>
    <w:rsid w:val="00A6345B"/>
    <w:rsid w:val="00A735BF"/>
    <w:rsid w:val="00A760CD"/>
    <w:rsid w:val="00A76472"/>
    <w:rsid w:val="00A81769"/>
    <w:rsid w:val="00A81DA8"/>
    <w:rsid w:val="00A8723C"/>
    <w:rsid w:val="00A97176"/>
    <w:rsid w:val="00AB1EDB"/>
    <w:rsid w:val="00AB438B"/>
    <w:rsid w:val="00AB6FB9"/>
    <w:rsid w:val="00AC6D24"/>
    <w:rsid w:val="00AC79D1"/>
    <w:rsid w:val="00AC7F9C"/>
    <w:rsid w:val="00AD1E93"/>
    <w:rsid w:val="00AD3489"/>
    <w:rsid w:val="00AF4F13"/>
    <w:rsid w:val="00AF4FCF"/>
    <w:rsid w:val="00B014DA"/>
    <w:rsid w:val="00B0739A"/>
    <w:rsid w:val="00B136D9"/>
    <w:rsid w:val="00B1389A"/>
    <w:rsid w:val="00B13E13"/>
    <w:rsid w:val="00B205F3"/>
    <w:rsid w:val="00B22E5E"/>
    <w:rsid w:val="00B41AF8"/>
    <w:rsid w:val="00B420A2"/>
    <w:rsid w:val="00B443E2"/>
    <w:rsid w:val="00B447E7"/>
    <w:rsid w:val="00B44D3E"/>
    <w:rsid w:val="00B54056"/>
    <w:rsid w:val="00B575D6"/>
    <w:rsid w:val="00B626FC"/>
    <w:rsid w:val="00B71DBA"/>
    <w:rsid w:val="00B84611"/>
    <w:rsid w:val="00B8644A"/>
    <w:rsid w:val="00BA1874"/>
    <w:rsid w:val="00BE0289"/>
    <w:rsid w:val="00BF071A"/>
    <w:rsid w:val="00BF0D03"/>
    <w:rsid w:val="00BF45AC"/>
    <w:rsid w:val="00C223D2"/>
    <w:rsid w:val="00C22409"/>
    <w:rsid w:val="00C2376B"/>
    <w:rsid w:val="00C2446D"/>
    <w:rsid w:val="00C41A75"/>
    <w:rsid w:val="00C559D6"/>
    <w:rsid w:val="00C55D96"/>
    <w:rsid w:val="00C97813"/>
    <w:rsid w:val="00CA03B4"/>
    <w:rsid w:val="00CB0685"/>
    <w:rsid w:val="00CC1569"/>
    <w:rsid w:val="00CC5568"/>
    <w:rsid w:val="00CC5604"/>
    <w:rsid w:val="00CD00A1"/>
    <w:rsid w:val="00CD67EF"/>
    <w:rsid w:val="00CE2AA0"/>
    <w:rsid w:val="00CE7F9E"/>
    <w:rsid w:val="00CF351D"/>
    <w:rsid w:val="00D02EC5"/>
    <w:rsid w:val="00D1150A"/>
    <w:rsid w:val="00D17E1A"/>
    <w:rsid w:val="00D22B2F"/>
    <w:rsid w:val="00D26592"/>
    <w:rsid w:val="00D310B9"/>
    <w:rsid w:val="00D37A78"/>
    <w:rsid w:val="00D40C70"/>
    <w:rsid w:val="00D44897"/>
    <w:rsid w:val="00D464F0"/>
    <w:rsid w:val="00D467F9"/>
    <w:rsid w:val="00D65FFD"/>
    <w:rsid w:val="00D8162F"/>
    <w:rsid w:val="00D83BB3"/>
    <w:rsid w:val="00DA3BC0"/>
    <w:rsid w:val="00DA64AB"/>
    <w:rsid w:val="00DB0CD4"/>
    <w:rsid w:val="00DD24F6"/>
    <w:rsid w:val="00DD6B5B"/>
    <w:rsid w:val="00DE11DE"/>
    <w:rsid w:val="00DE143D"/>
    <w:rsid w:val="00DE4DDF"/>
    <w:rsid w:val="00DF1103"/>
    <w:rsid w:val="00DF7995"/>
    <w:rsid w:val="00E029B8"/>
    <w:rsid w:val="00E07A43"/>
    <w:rsid w:val="00E21845"/>
    <w:rsid w:val="00E32159"/>
    <w:rsid w:val="00E4162A"/>
    <w:rsid w:val="00E42D4D"/>
    <w:rsid w:val="00E44A26"/>
    <w:rsid w:val="00E56631"/>
    <w:rsid w:val="00E62758"/>
    <w:rsid w:val="00E7504C"/>
    <w:rsid w:val="00E83075"/>
    <w:rsid w:val="00E84A31"/>
    <w:rsid w:val="00E9556F"/>
    <w:rsid w:val="00E95CAC"/>
    <w:rsid w:val="00E95FFB"/>
    <w:rsid w:val="00EA68DB"/>
    <w:rsid w:val="00EB3FFC"/>
    <w:rsid w:val="00EC7E6A"/>
    <w:rsid w:val="00ED3BED"/>
    <w:rsid w:val="00EE1924"/>
    <w:rsid w:val="00EE1DE5"/>
    <w:rsid w:val="00EF13E3"/>
    <w:rsid w:val="00EF4D24"/>
    <w:rsid w:val="00EF5174"/>
    <w:rsid w:val="00F013F2"/>
    <w:rsid w:val="00F016E1"/>
    <w:rsid w:val="00F20C79"/>
    <w:rsid w:val="00F21CDC"/>
    <w:rsid w:val="00F4283B"/>
    <w:rsid w:val="00F44B73"/>
    <w:rsid w:val="00F50A38"/>
    <w:rsid w:val="00F54769"/>
    <w:rsid w:val="00F600C8"/>
    <w:rsid w:val="00F60C91"/>
    <w:rsid w:val="00F619A6"/>
    <w:rsid w:val="00F70B47"/>
    <w:rsid w:val="00F70EF7"/>
    <w:rsid w:val="00F808D4"/>
    <w:rsid w:val="00FA1578"/>
    <w:rsid w:val="00FA1B86"/>
    <w:rsid w:val="00FA2C0F"/>
    <w:rsid w:val="00FA3A63"/>
    <w:rsid w:val="00FB09C2"/>
    <w:rsid w:val="00FB2459"/>
    <w:rsid w:val="00FB3C83"/>
    <w:rsid w:val="00FD2FDF"/>
    <w:rsid w:val="00FD76B3"/>
    <w:rsid w:val="00FE2ACD"/>
    <w:rsid w:val="00FE392B"/>
    <w:rsid w:val="01C2B133"/>
    <w:rsid w:val="04398F8F"/>
    <w:rsid w:val="0704A08E"/>
    <w:rsid w:val="086B23AB"/>
    <w:rsid w:val="09E359B8"/>
    <w:rsid w:val="0A119894"/>
    <w:rsid w:val="0E2294F3"/>
    <w:rsid w:val="103F927C"/>
    <w:rsid w:val="11D02DDE"/>
    <w:rsid w:val="120DA7B0"/>
    <w:rsid w:val="136B0C9C"/>
    <w:rsid w:val="14B3EAF2"/>
    <w:rsid w:val="14D2B234"/>
    <w:rsid w:val="170CC2FC"/>
    <w:rsid w:val="174ED22C"/>
    <w:rsid w:val="19FC0F1C"/>
    <w:rsid w:val="1CD18FF0"/>
    <w:rsid w:val="1E0D9BCE"/>
    <w:rsid w:val="1ED9116B"/>
    <w:rsid w:val="2061EE8B"/>
    <w:rsid w:val="21125220"/>
    <w:rsid w:val="2303F930"/>
    <w:rsid w:val="256A3BEC"/>
    <w:rsid w:val="26F9A419"/>
    <w:rsid w:val="286BCC96"/>
    <w:rsid w:val="2B50F653"/>
    <w:rsid w:val="2DEED052"/>
    <w:rsid w:val="3372EEB4"/>
    <w:rsid w:val="3395FA10"/>
    <w:rsid w:val="36FA1AA7"/>
    <w:rsid w:val="3745A27A"/>
    <w:rsid w:val="37EA3002"/>
    <w:rsid w:val="395F3E4C"/>
    <w:rsid w:val="39BFCD2A"/>
    <w:rsid w:val="3B6A5B89"/>
    <w:rsid w:val="3C29EB4A"/>
    <w:rsid w:val="3C31895E"/>
    <w:rsid w:val="3C9E10DC"/>
    <w:rsid w:val="3D9C6A9B"/>
    <w:rsid w:val="3EEE0484"/>
    <w:rsid w:val="3F81B70C"/>
    <w:rsid w:val="41E7A150"/>
    <w:rsid w:val="435AEDB8"/>
    <w:rsid w:val="44ADDE6D"/>
    <w:rsid w:val="455FDD9B"/>
    <w:rsid w:val="47D60749"/>
    <w:rsid w:val="496E4B55"/>
    <w:rsid w:val="4AC6F917"/>
    <w:rsid w:val="4B443EB7"/>
    <w:rsid w:val="4BD54AF4"/>
    <w:rsid w:val="4C1D9C95"/>
    <w:rsid w:val="4C7127AD"/>
    <w:rsid w:val="4CA479D0"/>
    <w:rsid w:val="4CF4CAEB"/>
    <w:rsid w:val="4E1F90E7"/>
    <w:rsid w:val="4E4CBDE9"/>
    <w:rsid w:val="4EEE1325"/>
    <w:rsid w:val="518001F6"/>
    <w:rsid w:val="52CC49DA"/>
    <w:rsid w:val="541A6FCF"/>
    <w:rsid w:val="571D9EE2"/>
    <w:rsid w:val="577F5400"/>
    <w:rsid w:val="5793096E"/>
    <w:rsid w:val="57AD611B"/>
    <w:rsid w:val="590FB3CF"/>
    <w:rsid w:val="5A382168"/>
    <w:rsid w:val="5B77DA5F"/>
    <w:rsid w:val="5CFDA630"/>
    <w:rsid w:val="5F4FA7B6"/>
    <w:rsid w:val="63F03EB5"/>
    <w:rsid w:val="66324A8D"/>
    <w:rsid w:val="6701727D"/>
    <w:rsid w:val="6803C585"/>
    <w:rsid w:val="68042BA9"/>
    <w:rsid w:val="68FF1E5F"/>
    <w:rsid w:val="6BB54FBB"/>
    <w:rsid w:val="6DCD73B4"/>
    <w:rsid w:val="6F720A62"/>
    <w:rsid w:val="71D3AD0E"/>
    <w:rsid w:val="7332E43E"/>
    <w:rsid w:val="74A52B4D"/>
    <w:rsid w:val="74F5F114"/>
    <w:rsid w:val="77195DAF"/>
    <w:rsid w:val="7A3D9C5C"/>
    <w:rsid w:val="7D3005DE"/>
    <w:rsid w:val="7D9EFC92"/>
    <w:rsid w:val="7E094DBC"/>
    <w:rsid w:val="7E24EEF3"/>
    <w:rsid w:val="7E315CED"/>
    <w:rsid w:val="7E61088E"/>
    <w:rsid w:val="7FA141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D73CB"/>
  <w15:chartTrackingRefBased/>
  <w15:docId w15:val="{336B6409-860D-4F29-B065-46C04FC5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en-AU" w:eastAsia="en-US" w:bidi="ar-SA"/>
      </w:rPr>
    </w:rPrDefault>
    <w:pPrDefault>
      <w:pPr>
        <w:spacing w:after="120"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E1C"/>
    <w:pPr>
      <w:spacing w:after="200" w:line="252" w:lineRule="auto"/>
    </w:pPr>
  </w:style>
  <w:style w:type="paragraph" w:styleId="Heading1">
    <w:name w:val="heading 1"/>
    <w:basedOn w:val="Normal"/>
    <w:next w:val="Normal"/>
    <w:link w:val="Heading1Char"/>
    <w:uiPriority w:val="9"/>
    <w:qFormat/>
    <w:rsid w:val="00AB6FB9"/>
    <w:pPr>
      <w:spacing w:before="360" w:line="240" w:lineRule="auto"/>
      <w:outlineLvl w:val="0"/>
    </w:pPr>
    <w:rPr>
      <w:b/>
      <w:color w:val="0054CD"/>
      <w:sz w:val="28"/>
      <w:szCs w:val="28"/>
    </w:rPr>
  </w:style>
  <w:style w:type="paragraph" w:styleId="Heading2">
    <w:name w:val="heading 2"/>
    <w:basedOn w:val="Normal"/>
    <w:next w:val="Normal"/>
    <w:link w:val="Heading2Char"/>
    <w:uiPriority w:val="9"/>
    <w:unhideWhenUsed/>
    <w:qFormat/>
    <w:rsid w:val="00AB6FB9"/>
    <w:pPr>
      <w:keepNext/>
      <w:keepLines/>
      <w:spacing w:line="240" w:lineRule="auto"/>
      <w:outlineLvl w:val="1"/>
    </w:pPr>
    <w:rPr>
      <w:rFonts w:asciiTheme="majorHAnsi" w:eastAsiaTheme="majorEastAsia" w:hAnsiTheme="majorHAnsi" w:cstheme="majorBidi"/>
      <w:b/>
      <w:color w:val="0054CD"/>
      <w:sz w:val="24"/>
      <w:szCs w:val="24"/>
    </w:rPr>
  </w:style>
  <w:style w:type="paragraph" w:styleId="Heading3">
    <w:name w:val="heading 3"/>
    <w:basedOn w:val="Normal"/>
    <w:next w:val="Normal"/>
    <w:link w:val="Heading3Char"/>
    <w:uiPriority w:val="9"/>
    <w:unhideWhenUsed/>
    <w:qFormat/>
    <w:rsid w:val="00023EF4"/>
    <w:pPr>
      <w:keepNext/>
      <w:keepLines/>
      <w:outlineLvl w:val="2"/>
    </w:pPr>
    <w:rPr>
      <w:rFonts w:asciiTheme="majorHAnsi" w:eastAsiaTheme="majorEastAsia" w:hAnsiTheme="majorHAnsi" w:cstheme="majorBidi"/>
      <w:b/>
      <w:color w:val="00AE9A" w:themeColor="text2"/>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s">
    <w:name w:val="Headings"/>
    <w:uiPriority w:val="99"/>
    <w:rsid w:val="00D65FFD"/>
    <w:pPr>
      <w:numPr>
        <w:numId w:val="1"/>
      </w:numPr>
    </w:pPr>
  </w:style>
  <w:style w:type="paragraph" w:styleId="Header">
    <w:name w:val="header"/>
    <w:basedOn w:val="Normal"/>
    <w:link w:val="HeaderChar"/>
    <w:unhideWhenUsed/>
    <w:rsid w:val="00713F48"/>
    <w:pPr>
      <w:tabs>
        <w:tab w:val="center" w:pos="4513"/>
        <w:tab w:val="right" w:pos="9026"/>
      </w:tabs>
      <w:spacing w:after="0" w:line="240" w:lineRule="auto"/>
    </w:pPr>
  </w:style>
  <w:style w:type="character" w:customStyle="1" w:styleId="HeaderChar">
    <w:name w:val="Header Char"/>
    <w:basedOn w:val="DefaultParagraphFont"/>
    <w:link w:val="Header"/>
    <w:rsid w:val="00713F48"/>
  </w:style>
  <w:style w:type="paragraph" w:styleId="Footer">
    <w:name w:val="footer"/>
    <w:basedOn w:val="Normal"/>
    <w:link w:val="FooterChar"/>
    <w:unhideWhenUsed/>
    <w:rsid w:val="00713F48"/>
    <w:pPr>
      <w:tabs>
        <w:tab w:val="center" w:pos="4513"/>
        <w:tab w:val="right" w:pos="9026"/>
      </w:tabs>
      <w:spacing w:after="0" w:line="240" w:lineRule="auto"/>
    </w:pPr>
    <w:rPr>
      <w:rFonts w:ascii="Garamond" w:hAnsi="Garamond"/>
      <w:b/>
    </w:rPr>
  </w:style>
  <w:style w:type="character" w:customStyle="1" w:styleId="FooterChar">
    <w:name w:val="Footer Char"/>
    <w:basedOn w:val="DefaultParagraphFont"/>
    <w:link w:val="Footer"/>
    <w:rsid w:val="00713F48"/>
    <w:rPr>
      <w:rFonts w:ascii="Garamond" w:hAnsi="Garamond"/>
      <w:b/>
      <w:sz w:val="20"/>
    </w:rPr>
  </w:style>
  <w:style w:type="paragraph" w:customStyle="1" w:styleId="1px">
    <w:name w:val="1px"/>
    <w:basedOn w:val="Normal"/>
    <w:rsid w:val="0010373B"/>
    <w:pPr>
      <w:spacing w:after="0" w:line="240" w:lineRule="auto"/>
    </w:pPr>
    <w:rPr>
      <w:noProof/>
      <w:sz w:val="2"/>
      <w:szCs w:val="2"/>
    </w:rPr>
  </w:style>
  <w:style w:type="paragraph" w:styleId="Subtitle">
    <w:name w:val="Subtitle"/>
    <w:basedOn w:val="Normal"/>
    <w:next w:val="Normal"/>
    <w:link w:val="SubtitleChar"/>
    <w:uiPriority w:val="11"/>
    <w:qFormat/>
    <w:rsid w:val="0010373B"/>
    <w:pPr>
      <w:spacing w:before="8160" w:after="600" w:line="650" w:lineRule="exact"/>
      <w:ind w:left="624" w:right="624"/>
    </w:pPr>
    <w:rPr>
      <w:b/>
      <w:caps/>
      <w:color w:val="FFFFFF" w:themeColor="background1"/>
      <w:sz w:val="26"/>
      <w:szCs w:val="26"/>
    </w:rPr>
  </w:style>
  <w:style w:type="character" w:customStyle="1" w:styleId="SubtitleChar">
    <w:name w:val="Subtitle Char"/>
    <w:basedOn w:val="DefaultParagraphFont"/>
    <w:link w:val="Subtitle"/>
    <w:uiPriority w:val="11"/>
    <w:rsid w:val="0010373B"/>
    <w:rPr>
      <w:b/>
      <w:caps/>
      <w:color w:val="FFFFFF" w:themeColor="background1"/>
      <w:sz w:val="26"/>
      <w:szCs w:val="26"/>
      <w:lang w:val="en-US"/>
    </w:rPr>
  </w:style>
  <w:style w:type="paragraph" w:styleId="Title">
    <w:name w:val="Title"/>
    <w:basedOn w:val="Normal"/>
    <w:next w:val="Normal"/>
    <w:link w:val="TitleChar"/>
    <w:uiPriority w:val="10"/>
    <w:qFormat/>
    <w:rsid w:val="0010373B"/>
    <w:pPr>
      <w:spacing w:line="1000" w:lineRule="exact"/>
      <w:ind w:left="624" w:right="624"/>
    </w:pPr>
    <w:rPr>
      <w:color w:val="FFFFFF" w:themeColor="background1"/>
      <w:sz w:val="96"/>
      <w:szCs w:val="96"/>
    </w:rPr>
  </w:style>
  <w:style w:type="character" w:customStyle="1" w:styleId="TitleChar">
    <w:name w:val="Title Char"/>
    <w:basedOn w:val="DefaultParagraphFont"/>
    <w:link w:val="Title"/>
    <w:uiPriority w:val="10"/>
    <w:rsid w:val="0010373B"/>
    <w:rPr>
      <w:color w:val="FFFFFF" w:themeColor="background1"/>
      <w:sz w:val="96"/>
      <w:szCs w:val="96"/>
      <w:lang w:val="en-US"/>
    </w:rPr>
  </w:style>
  <w:style w:type="character" w:customStyle="1" w:styleId="Heading1Char">
    <w:name w:val="Heading 1 Char"/>
    <w:basedOn w:val="DefaultParagraphFont"/>
    <w:link w:val="Heading1"/>
    <w:uiPriority w:val="9"/>
    <w:rsid w:val="00AB6FB9"/>
    <w:rPr>
      <w:b/>
      <w:color w:val="0054CD"/>
      <w:sz w:val="28"/>
      <w:szCs w:val="28"/>
    </w:rPr>
  </w:style>
  <w:style w:type="character" w:customStyle="1" w:styleId="Heading2Char">
    <w:name w:val="Heading 2 Char"/>
    <w:basedOn w:val="DefaultParagraphFont"/>
    <w:link w:val="Heading2"/>
    <w:uiPriority w:val="9"/>
    <w:rsid w:val="00AB6FB9"/>
    <w:rPr>
      <w:rFonts w:asciiTheme="majorHAnsi" w:eastAsiaTheme="majorEastAsia" w:hAnsiTheme="majorHAnsi" w:cstheme="majorBidi"/>
      <w:b/>
      <w:color w:val="0054CD"/>
      <w:sz w:val="24"/>
      <w:szCs w:val="24"/>
    </w:rPr>
  </w:style>
  <w:style w:type="character" w:customStyle="1" w:styleId="Heading3Char">
    <w:name w:val="Heading 3 Char"/>
    <w:basedOn w:val="DefaultParagraphFont"/>
    <w:link w:val="Heading3"/>
    <w:uiPriority w:val="9"/>
    <w:rsid w:val="00023EF4"/>
    <w:rPr>
      <w:rFonts w:asciiTheme="majorHAnsi" w:eastAsiaTheme="majorEastAsia" w:hAnsiTheme="majorHAnsi" w:cstheme="majorBidi"/>
      <w:b/>
      <w:color w:val="00AE9A" w:themeColor="text2"/>
      <w:sz w:val="22"/>
      <w:szCs w:val="24"/>
    </w:rPr>
  </w:style>
  <w:style w:type="paragraph" w:styleId="ListBullet">
    <w:name w:val="List Bullet"/>
    <w:basedOn w:val="Normal"/>
    <w:uiPriority w:val="99"/>
    <w:unhideWhenUsed/>
    <w:qFormat/>
    <w:rsid w:val="0032703F"/>
    <w:pPr>
      <w:numPr>
        <w:numId w:val="2"/>
      </w:numPr>
      <w:ind w:left="284" w:hanging="284"/>
      <w:contextualSpacing/>
    </w:pPr>
  </w:style>
  <w:style w:type="paragraph" w:styleId="ListBullet2">
    <w:name w:val="List Bullet 2"/>
    <w:basedOn w:val="Normal"/>
    <w:uiPriority w:val="99"/>
    <w:unhideWhenUsed/>
    <w:qFormat/>
    <w:rsid w:val="001611B4"/>
    <w:pPr>
      <w:numPr>
        <w:numId w:val="3"/>
      </w:numPr>
      <w:ind w:left="981" w:hanging="357"/>
      <w:contextualSpacing/>
    </w:pPr>
  </w:style>
  <w:style w:type="paragraph" w:customStyle="1" w:styleId="Form">
    <w:name w:val="Form"/>
    <w:basedOn w:val="Normal"/>
    <w:rsid w:val="00135D79"/>
    <w:pPr>
      <w:spacing w:line="560" w:lineRule="exact"/>
    </w:pPr>
    <w:rPr>
      <w:sz w:val="24"/>
    </w:rPr>
  </w:style>
  <w:style w:type="table" w:styleId="TableGrid">
    <w:name w:val="Table Grid"/>
    <w:basedOn w:val="TableNormal"/>
    <w:unhideWhenUsed/>
    <w:rsid w:val="00135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tholicCareTable">
    <w:name w:val="CatholicCare Table"/>
    <w:basedOn w:val="TableNormal"/>
    <w:uiPriority w:val="99"/>
    <w:rsid w:val="00AD3489"/>
    <w:pPr>
      <w:spacing w:before="180" w:after="180" w:line="240" w:lineRule="auto"/>
    </w:pPr>
    <w:tblPr>
      <w:tblBorders>
        <w:top w:val="single" w:sz="4" w:space="0" w:color="8AD0C7" w:themeColor="accent3"/>
        <w:left w:val="single" w:sz="4" w:space="0" w:color="8AD0C7" w:themeColor="accent3"/>
        <w:bottom w:val="single" w:sz="4" w:space="0" w:color="8AD0C7" w:themeColor="accent3"/>
        <w:right w:val="single" w:sz="4" w:space="0" w:color="8AD0C7" w:themeColor="accent3"/>
        <w:insideH w:val="single" w:sz="4" w:space="0" w:color="8AD0C7" w:themeColor="accent3"/>
        <w:insideV w:val="single" w:sz="4" w:space="0" w:color="8AD0C7" w:themeColor="accent3"/>
      </w:tblBorders>
    </w:tblPr>
    <w:tblStylePr w:type="firstRow">
      <w:rPr>
        <w:b/>
        <w:i w:val="0"/>
        <w:caps/>
        <w:smallCaps w:val="0"/>
        <w:color w:val="FFFFFF" w:themeColor="background1"/>
        <w:spacing w:val="10"/>
        <w:sz w:val="20"/>
      </w:rPr>
      <w:tblPr/>
      <w:tcPr>
        <w:tcBorders>
          <w:insideV w:val="single" w:sz="4" w:space="0" w:color="FFFFFF" w:themeColor="background1"/>
        </w:tcBorders>
        <w:shd w:val="clear" w:color="auto" w:fill="8AD0C7" w:themeFill="accent3"/>
      </w:tcPr>
    </w:tblStylePr>
    <w:tblStylePr w:type="firstCol">
      <w:rPr>
        <w:b/>
      </w:rPr>
    </w:tblStylePr>
  </w:style>
  <w:style w:type="paragraph" w:customStyle="1" w:styleId="Address">
    <w:name w:val="Address"/>
    <w:basedOn w:val="Form"/>
    <w:qFormat/>
    <w:rsid w:val="008133E9"/>
    <w:pPr>
      <w:spacing w:after="0" w:line="250" w:lineRule="exact"/>
      <w:jc w:val="right"/>
    </w:pPr>
    <w:rPr>
      <w:rFonts w:ascii="Garamond" w:hAnsi="Garamond"/>
      <w:b/>
      <w:sz w:val="20"/>
    </w:rPr>
  </w:style>
  <w:style w:type="paragraph" w:styleId="Date">
    <w:name w:val="Date"/>
    <w:basedOn w:val="Documentpath"/>
    <w:next w:val="Normal"/>
    <w:link w:val="DateChar"/>
    <w:uiPriority w:val="99"/>
    <w:unhideWhenUsed/>
    <w:rsid w:val="00053927"/>
    <w:pPr>
      <w:spacing w:before="0"/>
    </w:pPr>
  </w:style>
  <w:style w:type="character" w:customStyle="1" w:styleId="DateChar">
    <w:name w:val="Date Char"/>
    <w:basedOn w:val="DefaultParagraphFont"/>
    <w:link w:val="Date"/>
    <w:uiPriority w:val="99"/>
    <w:rsid w:val="00053927"/>
    <w:rPr>
      <w:noProof/>
      <w:sz w:val="14"/>
      <w:szCs w:val="14"/>
      <w:lang w:val="en-US"/>
    </w:rPr>
  </w:style>
  <w:style w:type="paragraph" w:customStyle="1" w:styleId="Disclaimer">
    <w:name w:val="Disclaimer"/>
    <w:basedOn w:val="Normal"/>
    <w:qFormat/>
    <w:rsid w:val="008133E9"/>
    <w:pPr>
      <w:spacing w:after="0" w:line="240" w:lineRule="auto"/>
    </w:pPr>
    <w:rPr>
      <w:i/>
      <w:sz w:val="14"/>
      <w:szCs w:val="14"/>
    </w:rPr>
  </w:style>
  <w:style w:type="paragraph" w:customStyle="1" w:styleId="Documentpath">
    <w:name w:val="Document path"/>
    <w:qFormat/>
    <w:rsid w:val="00025A26"/>
    <w:pPr>
      <w:spacing w:before="340" w:after="0" w:line="240" w:lineRule="auto"/>
    </w:pPr>
    <w:rPr>
      <w:noProof/>
      <w:sz w:val="14"/>
      <w:szCs w:val="14"/>
      <w:lang w:val="en-US"/>
    </w:rPr>
  </w:style>
  <w:style w:type="paragraph" w:styleId="TOCHeading">
    <w:name w:val="TOC Heading"/>
    <w:basedOn w:val="Heading1"/>
    <w:next w:val="Normal"/>
    <w:uiPriority w:val="39"/>
    <w:unhideWhenUsed/>
    <w:qFormat/>
    <w:rsid w:val="009B527E"/>
  </w:style>
  <w:style w:type="paragraph" w:styleId="TOC1">
    <w:name w:val="toc 1"/>
    <w:basedOn w:val="Normal"/>
    <w:next w:val="Normal"/>
    <w:autoRedefine/>
    <w:uiPriority w:val="39"/>
    <w:unhideWhenUsed/>
    <w:rsid w:val="009B527E"/>
    <w:pPr>
      <w:spacing w:after="100" w:line="560" w:lineRule="exact"/>
    </w:pPr>
    <w:rPr>
      <w:b/>
      <w:sz w:val="24"/>
    </w:rPr>
  </w:style>
  <w:style w:type="character" w:styleId="Hyperlink">
    <w:name w:val="Hyperlink"/>
    <w:basedOn w:val="DefaultParagraphFont"/>
    <w:uiPriority w:val="99"/>
    <w:unhideWhenUsed/>
    <w:rsid w:val="009B527E"/>
    <w:rPr>
      <w:color w:val="000000" w:themeColor="hyperlink"/>
      <w:u w:val="single"/>
    </w:rPr>
  </w:style>
  <w:style w:type="paragraph" w:customStyle="1" w:styleId="Footerline">
    <w:name w:val="Footer line"/>
    <w:basedOn w:val="Footer"/>
    <w:qFormat/>
    <w:rsid w:val="00F4283B"/>
    <w:pPr>
      <w:spacing w:after="600"/>
    </w:pPr>
    <w:rPr>
      <w:noProof/>
    </w:rPr>
  </w:style>
  <w:style w:type="table" w:customStyle="1" w:styleId="CatholicCareForm">
    <w:name w:val="CatholicCare Form"/>
    <w:basedOn w:val="TableNormal"/>
    <w:uiPriority w:val="99"/>
    <w:rsid w:val="001D49E8"/>
    <w:pPr>
      <w:spacing w:before="160" w:after="160" w:line="240" w:lineRule="auto"/>
    </w:pPr>
    <w:rPr>
      <w:sz w:val="24"/>
    </w:rPr>
    <w:tblPr>
      <w:tblBorders>
        <w:bottom w:val="single" w:sz="4" w:space="0" w:color="8AD0C7" w:themeColor="accent3"/>
        <w:insideH w:val="single" w:sz="4" w:space="0" w:color="8AD0C7" w:themeColor="accent3"/>
      </w:tblBorders>
      <w:tblCellMar>
        <w:left w:w="0" w:type="dxa"/>
        <w:right w:w="0" w:type="dxa"/>
      </w:tblCellMar>
    </w:tblPr>
    <w:tblStylePr w:type="firstCol">
      <w:rPr>
        <w:b/>
      </w:rPr>
    </w:tblStylePr>
  </w:style>
  <w:style w:type="character" w:styleId="PageNumber">
    <w:name w:val="page number"/>
    <w:uiPriority w:val="99"/>
    <w:unhideWhenUsed/>
    <w:rsid w:val="00A81769"/>
    <w:rPr>
      <w:b/>
    </w:rPr>
  </w:style>
  <w:style w:type="paragraph" w:customStyle="1" w:styleId="NoParagraphStyle">
    <w:name w:val="[No Paragraph Style]"/>
    <w:rsid w:val="00894FDB"/>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customStyle="1" w:styleId="Spacer-header01">
    <w:name w:val="Spacer - header01"/>
    <w:basedOn w:val="Header"/>
    <w:rsid w:val="00FA1578"/>
    <w:pPr>
      <w:spacing w:after="720"/>
    </w:pPr>
  </w:style>
  <w:style w:type="paragraph" w:customStyle="1" w:styleId="Spacer-footer02">
    <w:name w:val="Spacer - footer02"/>
    <w:basedOn w:val="Footer"/>
    <w:rsid w:val="00A54A0F"/>
    <w:pPr>
      <w:spacing w:after="420"/>
    </w:pPr>
  </w:style>
  <w:style w:type="table" w:customStyle="1" w:styleId="CatholicCareFormBlank">
    <w:name w:val="CatholicCare Form Blank"/>
    <w:basedOn w:val="TableNormal"/>
    <w:uiPriority w:val="99"/>
    <w:rsid w:val="0081558E"/>
    <w:pPr>
      <w:spacing w:before="40" w:after="40"/>
    </w:pPr>
    <w:tblPr>
      <w:tblCellMar>
        <w:left w:w="0" w:type="dxa"/>
        <w:right w:w="0" w:type="dxa"/>
      </w:tblCellMar>
    </w:tblPr>
  </w:style>
  <w:style w:type="paragraph" w:styleId="ListNumber">
    <w:name w:val="List Number"/>
    <w:basedOn w:val="Normal"/>
    <w:uiPriority w:val="99"/>
    <w:unhideWhenUsed/>
    <w:qFormat/>
    <w:rsid w:val="00CE7F9E"/>
    <w:pPr>
      <w:numPr>
        <w:numId w:val="12"/>
      </w:numPr>
      <w:ind w:left="624" w:hanging="624"/>
      <w:contextualSpacing/>
    </w:pPr>
  </w:style>
  <w:style w:type="paragraph" w:customStyle="1" w:styleId="Closinggreeting">
    <w:name w:val="Closing greeting"/>
    <w:basedOn w:val="Normal"/>
    <w:qFormat/>
    <w:rsid w:val="004421B3"/>
    <w:pPr>
      <w:spacing w:after="0"/>
    </w:pPr>
  </w:style>
  <w:style w:type="paragraph" w:customStyle="1" w:styleId="AddressBlock">
    <w:name w:val="Address Block"/>
    <w:basedOn w:val="Normal"/>
    <w:qFormat/>
    <w:rsid w:val="004421B3"/>
    <w:pPr>
      <w:spacing w:after="0"/>
    </w:pPr>
  </w:style>
  <w:style w:type="paragraph" w:customStyle="1" w:styleId="Image">
    <w:name w:val="Image"/>
    <w:basedOn w:val="Normal"/>
    <w:qFormat/>
    <w:rsid w:val="004024A6"/>
    <w:pPr>
      <w:spacing w:before="120" w:line="240" w:lineRule="auto"/>
    </w:pPr>
  </w:style>
  <w:style w:type="paragraph" w:styleId="NoSpacing">
    <w:name w:val="No Spacing"/>
    <w:uiPriority w:val="1"/>
    <w:qFormat/>
    <w:rsid w:val="00D26592"/>
    <w:pPr>
      <w:spacing w:after="0" w:line="240" w:lineRule="auto"/>
    </w:pPr>
  </w:style>
  <w:style w:type="paragraph" w:customStyle="1" w:styleId="BulletList1">
    <w:name w:val="Bullet List 1"/>
    <w:basedOn w:val="ListParagraph"/>
    <w:link w:val="BulletList1Char"/>
    <w:qFormat/>
    <w:rsid w:val="00D1150A"/>
    <w:pPr>
      <w:numPr>
        <w:numId w:val="14"/>
      </w:numPr>
      <w:tabs>
        <w:tab w:val="left" w:pos="357"/>
      </w:tabs>
      <w:spacing w:before="120" w:after="120" w:line="259" w:lineRule="auto"/>
      <w:ind w:left="357" w:hanging="357"/>
      <w:contextualSpacing w:val="0"/>
    </w:pPr>
    <w:rPr>
      <w:rFonts w:eastAsia="Times New Roman" w:cs="Times New Roman"/>
      <w:sz w:val="22"/>
      <w:szCs w:val="22"/>
      <w:lang w:val="en-US"/>
    </w:rPr>
  </w:style>
  <w:style w:type="character" w:customStyle="1" w:styleId="BulletList1Char">
    <w:name w:val="Bullet List 1 Char"/>
    <w:link w:val="BulletList1"/>
    <w:rsid w:val="00D1150A"/>
    <w:rPr>
      <w:rFonts w:eastAsia="Times New Roman" w:cs="Times New Roman"/>
      <w:sz w:val="22"/>
      <w:szCs w:val="22"/>
      <w:lang w:val="en-US"/>
    </w:rPr>
  </w:style>
  <w:style w:type="paragraph" w:customStyle="1" w:styleId="BulletList2">
    <w:name w:val="Bullet List 2"/>
    <w:basedOn w:val="BulletList1"/>
    <w:qFormat/>
    <w:rsid w:val="00D1150A"/>
    <w:pPr>
      <w:numPr>
        <w:ilvl w:val="1"/>
      </w:numPr>
      <w:tabs>
        <w:tab w:val="clear" w:pos="357"/>
        <w:tab w:val="num" w:pos="926"/>
      </w:tabs>
      <w:ind w:left="714" w:hanging="357"/>
    </w:pPr>
  </w:style>
  <w:style w:type="paragraph" w:styleId="ListParagraph">
    <w:name w:val="List Paragraph"/>
    <w:basedOn w:val="Normal"/>
    <w:uiPriority w:val="34"/>
    <w:qFormat/>
    <w:rsid w:val="00D1150A"/>
    <w:pPr>
      <w:ind w:left="720"/>
      <w:contextualSpacing/>
    </w:pPr>
  </w:style>
  <w:style w:type="table" w:customStyle="1" w:styleId="TableGrid1">
    <w:name w:val="Table Grid1"/>
    <w:basedOn w:val="TableNormal"/>
    <w:next w:val="TableGrid"/>
    <w:uiPriority w:val="59"/>
    <w:rsid w:val="005F1FDC"/>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115E1"/>
    <w:rPr>
      <w:sz w:val="16"/>
      <w:szCs w:val="16"/>
    </w:rPr>
  </w:style>
  <w:style w:type="paragraph" w:styleId="CommentText">
    <w:name w:val="annotation text"/>
    <w:basedOn w:val="Normal"/>
    <w:link w:val="CommentTextChar"/>
    <w:uiPriority w:val="99"/>
    <w:unhideWhenUsed/>
    <w:rsid w:val="006115E1"/>
    <w:pPr>
      <w:spacing w:line="240" w:lineRule="auto"/>
    </w:pPr>
  </w:style>
  <w:style w:type="character" w:customStyle="1" w:styleId="CommentTextChar">
    <w:name w:val="Comment Text Char"/>
    <w:basedOn w:val="DefaultParagraphFont"/>
    <w:link w:val="CommentText"/>
    <w:uiPriority w:val="99"/>
    <w:rsid w:val="006115E1"/>
  </w:style>
  <w:style w:type="paragraph" w:styleId="CommentSubject">
    <w:name w:val="annotation subject"/>
    <w:basedOn w:val="CommentText"/>
    <w:next w:val="CommentText"/>
    <w:link w:val="CommentSubjectChar"/>
    <w:uiPriority w:val="99"/>
    <w:semiHidden/>
    <w:unhideWhenUsed/>
    <w:rsid w:val="006115E1"/>
    <w:rPr>
      <w:b/>
      <w:bCs/>
    </w:rPr>
  </w:style>
  <w:style w:type="character" w:customStyle="1" w:styleId="CommentSubjectChar">
    <w:name w:val="Comment Subject Char"/>
    <w:basedOn w:val="CommentTextChar"/>
    <w:link w:val="CommentSubject"/>
    <w:uiPriority w:val="99"/>
    <w:semiHidden/>
    <w:rsid w:val="006115E1"/>
    <w:rPr>
      <w:b/>
      <w:bCs/>
    </w:rPr>
  </w:style>
  <w:style w:type="paragraph" w:styleId="NormalWeb">
    <w:name w:val="Normal (Web)"/>
    <w:basedOn w:val="Normal"/>
    <w:uiPriority w:val="99"/>
    <w:semiHidden/>
    <w:unhideWhenUsed/>
    <w:rsid w:val="003E7B8D"/>
    <w:pPr>
      <w:spacing w:before="100" w:beforeAutospacing="1" w:after="100" w:afterAutospacing="1" w:line="240" w:lineRule="auto"/>
    </w:pPr>
    <w:rPr>
      <w:rFonts w:ascii="Calibri" w:hAnsi="Calibri" w:cs="Calibri"/>
      <w:sz w:val="22"/>
      <w:szCs w:val="22"/>
      <w:lang w:eastAsia="en-AU"/>
    </w:rPr>
  </w:style>
  <w:style w:type="paragraph" w:styleId="Revision">
    <w:name w:val="Revision"/>
    <w:hidden/>
    <w:uiPriority w:val="99"/>
    <w:semiHidden/>
    <w:rsid w:val="00881798"/>
    <w:pPr>
      <w:spacing w:after="0" w:line="240" w:lineRule="auto"/>
    </w:pPr>
  </w:style>
  <w:style w:type="paragraph" w:customStyle="1" w:styleId="paragraph">
    <w:name w:val="paragraph"/>
    <w:basedOn w:val="Normal"/>
    <w:rsid w:val="0096027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96027F"/>
  </w:style>
  <w:style w:type="character" w:customStyle="1" w:styleId="eop">
    <w:name w:val="eop"/>
    <w:basedOn w:val="DefaultParagraphFont"/>
    <w:rsid w:val="0096027F"/>
  </w:style>
  <w:style w:type="character" w:customStyle="1" w:styleId="contentcontrolboundarysink">
    <w:name w:val="contentcontrolboundarysink"/>
    <w:basedOn w:val="DefaultParagraphFont"/>
    <w:rsid w:val="0096027F"/>
  </w:style>
  <w:style w:type="paragraph" w:customStyle="1" w:styleId="Default">
    <w:name w:val="Default"/>
    <w:rsid w:val="00F20C79"/>
    <w:pPr>
      <w:autoSpaceDE w:val="0"/>
      <w:autoSpaceDN w:val="0"/>
      <w:adjustRightInd w:val="0"/>
      <w:spacing w:after="0" w:line="240" w:lineRule="auto"/>
    </w:pPr>
    <w:rPr>
      <w:rFonts w:ascii="Calibri" w:hAnsi="Calibri" w:cs="Calibri"/>
      <w:color w:val="000000"/>
      <w:sz w:val="24"/>
      <w:szCs w:val="24"/>
    </w:rPr>
  </w:style>
  <w:style w:type="paragraph" w:customStyle="1" w:styleId="TableBullet">
    <w:name w:val="Table Bullet"/>
    <w:basedOn w:val="Normal"/>
    <w:rsid w:val="00AF4FCF"/>
    <w:pPr>
      <w:numPr>
        <w:numId w:val="30"/>
      </w:numPr>
      <w:spacing w:before="40" w:after="40" w:line="240" w:lineRule="atLeast"/>
    </w:pPr>
    <w:rPr>
      <w:rFonts w:eastAsia="Times New Roman" w:cs="Arial"/>
      <w:bCs/>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351886">
      <w:bodyDiv w:val="1"/>
      <w:marLeft w:val="0"/>
      <w:marRight w:val="0"/>
      <w:marTop w:val="0"/>
      <w:marBottom w:val="0"/>
      <w:divBdr>
        <w:top w:val="none" w:sz="0" w:space="0" w:color="auto"/>
        <w:left w:val="none" w:sz="0" w:space="0" w:color="auto"/>
        <w:bottom w:val="none" w:sz="0" w:space="0" w:color="auto"/>
        <w:right w:val="none" w:sz="0" w:space="0" w:color="auto"/>
      </w:divBdr>
    </w:div>
    <w:div w:id="1155993681">
      <w:bodyDiv w:val="1"/>
      <w:marLeft w:val="0"/>
      <w:marRight w:val="0"/>
      <w:marTop w:val="0"/>
      <w:marBottom w:val="0"/>
      <w:divBdr>
        <w:top w:val="none" w:sz="0" w:space="0" w:color="auto"/>
        <w:left w:val="none" w:sz="0" w:space="0" w:color="auto"/>
        <w:bottom w:val="none" w:sz="0" w:space="0" w:color="auto"/>
        <w:right w:val="none" w:sz="0" w:space="0" w:color="auto"/>
      </w:divBdr>
    </w:div>
    <w:div w:id="1542937224">
      <w:bodyDiv w:val="1"/>
      <w:marLeft w:val="0"/>
      <w:marRight w:val="0"/>
      <w:marTop w:val="0"/>
      <w:marBottom w:val="0"/>
      <w:divBdr>
        <w:top w:val="none" w:sz="0" w:space="0" w:color="auto"/>
        <w:left w:val="none" w:sz="0" w:space="0" w:color="auto"/>
        <w:bottom w:val="none" w:sz="0" w:space="0" w:color="auto"/>
        <w:right w:val="none" w:sz="0" w:space="0" w:color="auto"/>
      </w:divBdr>
      <w:divsChild>
        <w:div w:id="307828351">
          <w:marLeft w:val="0"/>
          <w:marRight w:val="0"/>
          <w:marTop w:val="0"/>
          <w:marBottom w:val="0"/>
          <w:divBdr>
            <w:top w:val="none" w:sz="0" w:space="0" w:color="auto"/>
            <w:left w:val="none" w:sz="0" w:space="0" w:color="auto"/>
            <w:bottom w:val="none" w:sz="0" w:space="0" w:color="auto"/>
            <w:right w:val="none" w:sz="0" w:space="0" w:color="auto"/>
          </w:divBdr>
          <w:divsChild>
            <w:div w:id="1795177560">
              <w:marLeft w:val="0"/>
              <w:marRight w:val="0"/>
              <w:marTop w:val="0"/>
              <w:marBottom w:val="0"/>
              <w:divBdr>
                <w:top w:val="none" w:sz="0" w:space="0" w:color="auto"/>
                <w:left w:val="none" w:sz="0" w:space="0" w:color="auto"/>
                <w:bottom w:val="none" w:sz="0" w:space="0" w:color="auto"/>
                <w:right w:val="none" w:sz="0" w:space="0" w:color="auto"/>
              </w:divBdr>
            </w:div>
          </w:divsChild>
        </w:div>
        <w:div w:id="5525806">
          <w:marLeft w:val="0"/>
          <w:marRight w:val="0"/>
          <w:marTop w:val="0"/>
          <w:marBottom w:val="0"/>
          <w:divBdr>
            <w:top w:val="none" w:sz="0" w:space="0" w:color="auto"/>
            <w:left w:val="none" w:sz="0" w:space="0" w:color="auto"/>
            <w:bottom w:val="none" w:sz="0" w:space="0" w:color="auto"/>
            <w:right w:val="none" w:sz="0" w:space="0" w:color="auto"/>
          </w:divBdr>
          <w:divsChild>
            <w:div w:id="513956327">
              <w:marLeft w:val="0"/>
              <w:marRight w:val="0"/>
              <w:marTop w:val="0"/>
              <w:marBottom w:val="0"/>
              <w:divBdr>
                <w:top w:val="none" w:sz="0" w:space="0" w:color="auto"/>
                <w:left w:val="none" w:sz="0" w:space="0" w:color="auto"/>
                <w:bottom w:val="none" w:sz="0" w:space="0" w:color="auto"/>
                <w:right w:val="none" w:sz="0" w:space="0" w:color="auto"/>
              </w:divBdr>
            </w:div>
            <w:div w:id="623002482">
              <w:marLeft w:val="0"/>
              <w:marRight w:val="0"/>
              <w:marTop w:val="0"/>
              <w:marBottom w:val="0"/>
              <w:divBdr>
                <w:top w:val="none" w:sz="0" w:space="0" w:color="auto"/>
                <w:left w:val="none" w:sz="0" w:space="0" w:color="auto"/>
                <w:bottom w:val="none" w:sz="0" w:space="0" w:color="auto"/>
                <w:right w:val="none" w:sz="0" w:space="0" w:color="auto"/>
              </w:divBdr>
            </w:div>
          </w:divsChild>
        </w:div>
        <w:div w:id="1470323603">
          <w:marLeft w:val="0"/>
          <w:marRight w:val="0"/>
          <w:marTop w:val="0"/>
          <w:marBottom w:val="0"/>
          <w:divBdr>
            <w:top w:val="none" w:sz="0" w:space="0" w:color="auto"/>
            <w:left w:val="none" w:sz="0" w:space="0" w:color="auto"/>
            <w:bottom w:val="none" w:sz="0" w:space="0" w:color="auto"/>
            <w:right w:val="none" w:sz="0" w:space="0" w:color="auto"/>
          </w:divBdr>
          <w:divsChild>
            <w:div w:id="1878734317">
              <w:marLeft w:val="0"/>
              <w:marRight w:val="0"/>
              <w:marTop w:val="0"/>
              <w:marBottom w:val="0"/>
              <w:divBdr>
                <w:top w:val="none" w:sz="0" w:space="0" w:color="auto"/>
                <w:left w:val="none" w:sz="0" w:space="0" w:color="auto"/>
                <w:bottom w:val="none" w:sz="0" w:space="0" w:color="auto"/>
                <w:right w:val="none" w:sz="0" w:space="0" w:color="auto"/>
              </w:divBdr>
            </w:div>
          </w:divsChild>
        </w:div>
        <w:div w:id="633484071">
          <w:marLeft w:val="0"/>
          <w:marRight w:val="0"/>
          <w:marTop w:val="0"/>
          <w:marBottom w:val="0"/>
          <w:divBdr>
            <w:top w:val="none" w:sz="0" w:space="0" w:color="auto"/>
            <w:left w:val="none" w:sz="0" w:space="0" w:color="auto"/>
            <w:bottom w:val="none" w:sz="0" w:space="0" w:color="auto"/>
            <w:right w:val="none" w:sz="0" w:space="0" w:color="auto"/>
          </w:divBdr>
          <w:divsChild>
            <w:div w:id="844634734">
              <w:marLeft w:val="0"/>
              <w:marRight w:val="0"/>
              <w:marTop w:val="0"/>
              <w:marBottom w:val="0"/>
              <w:divBdr>
                <w:top w:val="none" w:sz="0" w:space="0" w:color="auto"/>
                <w:left w:val="none" w:sz="0" w:space="0" w:color="auto"/>
                <w:bottom w:val="none" w:sz="0" w:space="0" w:color="auto"/>
                <w:right w:val="none" w:sz="0" w:space="0" w:color="auto"/>
              </w:divBdr>
            </w:div>
            <w:div w:id="249511251">
              <w:marLeft w:val="0"/>
              <w:marRight w:val="0"/>
              <w:marTop w:val="0"/>
              <w:marBottom w:val="0"/>
              <w:divBdr>
                <w:top w:val="none" w:sz="0" w:space="0" w:color="auto"/>
                <w:left w:val="none" w:sz="0" w:space="0" w:color="auto"/>
                <w:bottom w:val="none" w:sz="0" w:space="0" w:color="auto"/>
                <w:right w:val="none" w:sz="0" w:space="0" w:color="auto"/>
              </w:divBdr>
            </w:div>
          </w:divsChild>
        </w:div>
        <w:div w:id="628634924">
          <w:marLeft w:val="0"/>
          <w:marRight w:val="0"/>
          <w:marTop w:val="0"/>
          <w:marBottom w:val="0"/>
          <w:divBdr>
            <w:top w:val="none" w:sz="0" w:space="0" w:color="auto"/>
            <w:left w:val="none" w:sz="0" w:space="0" w:color="auto"/>
            <w:bottom w:val="none" w:sz="0" w:space="0" w:color="auto"/>
            <w:right w:val="none" w:sz="0" w:space="0" w:color="auto"/>
          </w:divBdr>
          <w:divsChild>
            <w:div w:id="1835224944">
              <w:marLeft w:val="0"/>
              <w:marRight w:val="0"/>
              <w:marTop w:val="0"/>
              <w:marBottom w:val="0"/>
              <w:divBdr>
                <w:top w:val="none" w:sz="0" w:space="0" w:color="auto"/>
                <w:left w:val="none" w:sz="0" w:space="0" w:color="auto"/>
                <w:bottom w:val="none" w:sz="0" w:space="0" w:color="auto"/>
                <w:right w:val="none" w:sz="0" w:space="0" w:color="auto"/>
              </w:divBdr>
            </w:div>
          </w:divsChild>
        </w:div>
        <w:div w:id="1285238147">
          <w:marLeft w:val="0"/>
          <w:marRight w:val="0"/>
          <w:marTop w:val="0"/>
          <w:marBottom w:val="0"/>
          <w:divBdr>
            <w:top w:val="none" w:sz="0" w:space="0" w:color="auto"/>
            <w:left w:val="none" w:sz="0" w:space="0" w:color="auto"/>
            <w:bottom w:val="none" w:sz="0" w:space="0" w:color="auto"/>
            <w:right w:val="none" w:sz="0" w:space="0" w:color="auto"/>
          </w:divBdr>
          <w:divsChild>
            <w:div w:id="15622063">
              <w:marLeft w:val="0"/>
              <w:marRight w:val="0"/>
              <w:marTop w:val="0"/>
              <w:marBottom w:val="0"/>
              <w:divBdr>
                <w:top w:val="none" w:sz="0" w:space="0" w:color="auto"/>
                <w:left w:val="none" w:sz="0" w:space="0" w:color="auto"/>
                <w:bottom w:val="none" w:sz="0" w:space="0" w:color="auto"/>
                <w:right w:val="none" w:sz="0" w:space="0" w:color="auto"/>
              </w:divBdr>
            </w:div>
            <w:div w:id="1582595738">
              <w:marLeft w:val="0"/>
              <w:marRight w:val="0"/>
              <w:marTop w:val="0"/>
              <w:marBottom w:val="0"/>
              <w:divBdr>
                <w:top w:val="none" w:sz="0" w:space="0" w:color="auto"/>
                <w:left w:val="none" w:sz="0" w:space="0" w:color="auto"/>
                <w:bottom w:val="none" w:sz="0" w:space="0" w:color="auto"/>
                <w:right w:val="none" w:sz="0" w:space="0" w:color="auto"/>
              </w:divBdr>
            </w:div>
            <w:div w:id="2022967876">
              <w:marLeft w:val="0"/>
              <w:marRight w:val="0"/>
              <w:marTop w:val="0"/>
              <w:marBottom w:val="0"/>
              <w:divBdr>
                <w:top w:val="none" w:sz="0" w:space="0" w:color="auto"/>
                <w:left w:val="none" w:sz="0" w:space="0" w:color="auto"/>
                <w:bottom w:val="none" w:sz="0" w:space="0" w:color="auto"/>
                <w:right w:val="none" w:sz="0" w:space="0" w:color="auto"/>
              </w:divBdr>
            </w:div>
          </w:divsChild>
        </w:div>
        <w:div w:id="886792616">
          <w:marLeft w:val="0"/>
          <w:marRight w:val="0"/>
          <w:marTop w:val="0"/>
          <w:marBottom w:val="0"/>
          <w:divBdr>
            <w:top w:val="none" w:sz="0" w:space="0" w:color="auto"/>
            <w:left w:val="none" w:sz="0" w:space="0" w:color="auto"/>
            <w:bottom w:val="none" w:sz="0" w:space="0" w:color="auto"/>
            <w:right w:val="none" w:sz="0" w:space="0" w:color="auto"/>
          </w:divBdr>
          <w:divsChild>
            <w:div w:id="493570835">
              <w:marLeft w:val="0"/>
              <w:marRight w:val="0"/>
              <w:marTop w:val="0"/>
              <w:marBottom w:val="0"/>
              <w:divBdr>
                <w:top w:val="none" w:sz="0" w:space="0" w:color="auto"/>
                <w:left w:val="none" w:sz="0" w:space="0" w:color="auto"/>
                <w:bottom w:val="none" w:sz="0" w:space="0" w:color="auto"/>
                <w:right w:val="none" w:sz="0" w:space="0" w:color="auto"/>
              </w:divBdr>
            </w:div>
          </w:divsChild>
        </w:div>
        <w:div w:id="34699976">
          <w:marLeft w:val="0"/>
          <w:marRight w:val="0"/>
          <w:marTop w:val="0"/>
          <w:marBottom w:val="0"/>
          <w:divBdr>
            <w:top w:val="none" w:sz="0" w:space="0" w:color="auto"/>
            <w:left w:val="none" w:sz="0" w:space="0" w:color="auto"/>
            <w:bottom w:val="none" w:sz="0" w:space="0" w:color="auto"/>
            <w:right w:val="none" w:sz="0" w:space="0" w:color="auto"/>
          </w:divBdr>
          <w:divsChild>
            <w:div w:id="269434290">
              <w:marLeft w:val="0"/>
              <w:marRight w:val="0"/>
              <w:marTop w:val="0"/>
              <w:marBottom w:val="0"/>
              <w:divBdr>
                <w:top w:val="none" w:sz="0" w:space="0" w:color="auto"/>
                <w:left w:val="none" w:sz="0" w:space="0" w:color="auto"/>
                <w:bottom w:val="none" w:sz="0" w:space="0" w:color="auto"/>
                <w:right w:val="none" w:sz="0" w:space="0" w:color="auto"/>
              </w:divBdr>
            </w:div>
          </w:divsChild>
        </w:div>
        <w:div w:id="837769430">
          <w:marLeft w:val="0"/>
          <w:marRight w:val="0"/>
          <w:marTop w:val="0"/>
          <w:marBottom w:val="0"/>
          <w:divBdr>
            <w:top w:val="none" w:sz="0" w:space="0" w:color="auto"/>
            <w:left w:val="none" w:sz="0" w:space="0" w:color="auto"/>
            <w:bottom w:val="none" w:sz="0" w:space="0" w:color="auto"/>
            <w:right w:val="none" w:sz="0" w:space="0" w:color="auto"/>
          </w:divBdr>
          <w:divsChild>
            <w:div w:id="1765491294">
              <w:marLeft w:val="0"/>
              <w:marRight w:val="0"/>
              <w:marTop w:val="0"/>
              <w:marBottom w:val="0"/>
              <w:divBdr>
                <w:top w:val="none" w:sz="0" w:space="0" w:color="auto"/>
                <w:left w:val="none" w:sz="0" w:space="0" w:color="auto"/>
                <w:bottom w:val="none" w:sz="0" w:space="0" w:color="auto"/>
                <w:right w:val="none" w:sz="0" w:space="0" w:color="auto"/>
              </w:divBdr>
            </w:div>
          </w:divsChild>
        </w:div>
        <w:div w:id="387846311">
          <w:marLeft w:val="0"/>
          <w:marRight w:val="0"/>
          <w:marTop w:val="0"/>
          <w:marBottom w:val="0"/>
          <w:divBdr>
            <w:top w:val="none" w:sz="0" w:space="0" w:color="auto"/>
            <w:left w:val="none" w:sz="0" w:space="0" w:color="auto"/>
            <w:bottom w:val="none" w:sz="0" w:space="0" w:color="auto"/>
            <w:right w:val="none" w:sz="0" w:space="0" w:color="auto"/>
          </w:divBdr>
          <w:divsChild>
            <w:div w:id="1057431855">
              <w:marLeft w:val="0"/>
              <w:marRight w:val="0"/>
              <w:marTop w:val="0"/>
              <w:marBottom w:val="0"/>
              <w:divBdr>
                <w:top w:val="none" w:sz="0" w:space="0" w:color="auto"/>
                <w:left w:val="none" w:sz="0" w:space="0" w:color="auto"/>
                <w:bottom w:val="none" w:sz="0" w:space="0" w:color="auto"/>
                <w:right w:val="none" w:sz="0" w:space="0" w:color="auto"/>
              </w:divBdr>
            </w:div>
          </w:divsChild>
        </w:div>
        <w:div w:id="445122112">
          <w:marLeft w:val="0"/>
          <w:marRight w:val="0"/>
          <w:marTop w:val="0"/>
          <w:marBottom w:val="0"/>
          <w:divBdr>
            <w:top w:val="none" w:sz="0" w:space="0" w:color="auto"/>
            <w:left w:val="none" w:sz="0" w:space="0" w:color="auto"/>
            <w:bottom w:val="none" w:sz="0" w:space="0" w:color="auto"/>
            <w:right w:val="none" w:sz="0" w:space="0" w:color="auto"/>
          </w:divBdr>
          <w:divsChild>
            <w:div w:id="1715497795">
              <w:marLeft w:val="0"/>
              <w:marRight w:val="0"/>
              <w:marTop w:val="0"/>
              <w:marBottom w:val="0"/>
              <w:divBdr>
                <w:top w:val="none" w:sz="0" w:space="0" w:color="auto"/>
                <w:left w:val="none" w:sz="0" w:space="0" w:color="auto"/>
                <w:bottom w:val="none" w:sz="0" w:space="0" w:color="auto"/>
                <w:right w:val="none" w:sz="0" w:space="0" w:color="auto"/>
              </w:divBdr>
            </w:div>
          </w:divsChild>
        </w:div>
        <w:div w:id="1728844882">
          <w:marLeft w:val="0"/>
          <w:marRight w:val="0"/>
          <w:marTop w:val="0"/>
          <w:marBottom w:val="0"/>
          <w:divBdr>
            <w:top w:val="none" w:sz="0" w:space="0" w:color="auto"/>
            <w:left w:val="none" w:sz="0" w:space="0" w:color="auto"/>
            <w:bottom w:val="none" w:sz="0" w:space="0" w:color="auto"/>
            <w:right w:val="none" w:sz="0" w:space="0" w:color="auto"/>
          </w:divBdr>
          <w:divsChild>
            <w:div w:id="1439639918">
              <w:marLeft w:val="0"/>
              <w:marRight w:val="0"/>
              <w:marTop w:val="0"/>
              <w:marBottom w:val="0"/>
              <w:divBdr>
                <w:top w:val="none" w:sz="0" w:space="0" w:color="auto"/>
                <w:left w:val="none" w:sz="0" w:space="0" w:color="auto"/>
                <w:bottom w:val="none" w:sz="0" w:space="0" w:color="auto"/>
                <w:right w:val="none" w:sz="0" w:space="0" w:color="auto"/>
              </w:divBdr>
            </w:div>
          </w:divsChild>
        </w:div>
        <w:div w:id="1439132853">
          <w:marLeft w:val="0"/>
          <w:marRight w:val="0"/>
          <w:marTop w:val="0"/>
          <w:marBottom w:val="0"/>
          <w:divBdr>
            <w:top w:val="none" w:sz="0" w:space="0" w:color="auto"/>
            <w:left w:val="none" w:sz="0" w:space="0" w:color="auto"/>
            <w:bottom w:val="none" w:sz="0" w:space="0" w:color="auto"/>
            <w:right w:val="none" w:sz="0" w:space="0" w:color="auto"/>
          </w:divBdr>
          <w:divsChild>
            <w:div w:id="324432679">
              <w:marLeft w:val="0"/>
              <w:marRight w:val="0"/>
              <w:marTop w:val="0"/>
              <w:marBottom w:val="0"/>
              <w:divBdr>
                <w:top w:val="none" w:sz="0" w:space="0" w:color="auto"/>
                <w:left w:val="none" w:sz="0" w:space="0" w:color="auto"/>
                <w:bottom w:val="none" w:sz="0" w:space="0" w:color="auto"/>
                <w:right w:val="none" w:sz="0" w:space="0" w:color="auto"/>
              </w:divBdr>
            </w:div>
          </w:divsChild>
        </w:div>
        <w:div w:id="1699818852">
          <w:marLeft w:val="0"/>
          <w:marRight w:val="0"/>
          <w:marTop w:val="0"/>
          <w:marBottom w:val="0"/>
          <w:divBdr>
            <w:top w:val="none" w:sz="0" w:space="0" w:color="auto"/>
            <w:left w:val="none" w:sz="0" w:space="0" w:color="auto"/>
            <w:bottom w:val="none" w:sz="0" w:space="0" w:color="auto"/>
            <w:right w:val="none" w:sz="0" w:space="0" w:color="auto"/>
          </w:divBdr>
          <w:divsChild>
            <w:div w:id="2137865328">
              <w:marLeft w:val="0"/>
              <w:marRight w:val="0"/>
              <w:marTop w:val="0"/>
              <w:marBottom w:val="0"/>
              <w:divBdr>
                <w:top w:val="none" w:sz="0" w:space="0" w:color="auto"/>
                <w:left w:val="none" w:sz="0" w:space="0" w:color="auto"/>
                <w:bottom w:val="none" w:sz="0" w:space="0" w:color="auto"/>
                <w:right w:val="none" w:sz="0" w:space="0" w:color="auto"/>
              </w:divBdr>
            </w:div>
            <w:div w:id="885605908">
              <w:marLeft w:val="0"/>
              <w:marRight w:val="0"/>
              <w:marTop w:val="0"/>
              <w:marBottom w:val="0"/>
              <w:divBdr>
                <w:top w:val="none" w:sz="0" w:space="0" w:color="auto"/>
                <w:left w:val="none" w:sz="0" w:space="0" w:color="auto"/>
                <w:bottom w:val="none" w:sz="0" w:space="0" w:color="auto"/>
                <w:right w:val="none" w:sz="0" w:space="0" w:color="auto"/>
              </w:divBdr>
            </w:div>
            <w:div w:id="28116771">
              <w:marLeft w:val="0"/>
              <w:marRight w:val="0"/>
              <w:marTop w:val="0"/>
              <w:marBottom w:val="0"/>
              <w:divBdr>
                <w:top w:val="none" w:sz="0" w:space="0" w:color="auto"/>
                <w:left w:val="none" w:sz="0" w:space="0" w:color="auto"/>
                <w:bottom w:val="none" w:sz="0" w:space="0" w:color="auto"/>
                <w:right w:val="none" w:sz="0" w:space="0" w:color="auto"/>
              </w:divBdr>
            </w:div>
          </w:divsChild>
        </w:div>
        <w:div w:id="158039051">
          <w:marLeft w:val="0"/>
          <w:marRight w:val="0"/>
          <w:marTop w:val="0"/>
          <w:marBottom w:val="0"/>
          <w:divBdr>
            <w:top w:val="none" w:sz="0" w:space="0" w:color="auto"/>
            <w:left w:val="none" w:sz="0" w:space="0" w:color="auto"/>
            <w:bottom w:val="none" w:sz="0" w:space="0" w:color="auto"/>
            <w:right w:val="none" w:sz="0" w:space="0" w:color="auto"/>
          </w:divBdr>
          <w:divsChild>
            <w:div w:id="1918637801">
              <w:marLeft w:val="0"/>
              <w:marRight w:val="0"/>
              <w:marTop w:val="0"/>
              <w:marBottom w:val="0"/>
              <w:divBdr>
                <w:top w:val="none" w:sz="0" w:space="0" w:color="auto"/>
                <w:left w:val="none" w:sz="0" w:space="0" w:color="auto"/>
                <w:bottom w:val="none" w:sz="0" w:space="0" w:color="auto"/>
                <w:right w:val="none" w:sz="0" w:space="0" w:color="auto"/>
              </w:divBdr>
            </w:div>
          </w:divsChild>
        </w:div>
        <w:div w:id="955060548">
          <w:marLeft w:val="0"/>
          <w:marRight w:val="0"/>
          <w:marTop w:val="0"/>
          <w:marBottom w:val="0"/>
          <w:divBdr>
            <w:top w:val="none" w:sz="0" w:space="0" w:color="auto"/>
            <w:left w:val="none" w:sz="0" w:space="0" w:color="auto"/>
            <w:bottom w:val="none" w:sz="0" w:space="0" w:color="auto"/>
            <w:right w:val="none" w:sz="0" w:space="0" w:color="auto"/>
          </w:divBdr>
          <w:divsChild>
            <w:div w:id="1723400784">
              <w:marLeft w:val="0"/>
              <w:marRight w:val="0"/>
              <w:marTop w:val="0"/>
              <w:marBottom w:val="0"/>
              <w:divBdr>
                <w:top w:val="none" w:sz="0" w:space="0" w:color="auto"/>
                <w:left w:val="none" w:sz="0" w:space="0" w:color="auto"/>
                <w:bottom w:val="none" w:sz="0" w:space="0" w:color="auto"/>
                <w:right w:val="none" w:sz="0" w:space="0" w:color="auto"/>
              </w:divBdr>
            </w:div>
            <w:div w:id="1026098988">
              <w:marLeft w:val="0"/>
              <w:marRight w:val="0"/>
              <w:marTop w:val="0"/>
              <w:marBottom w:val="0"/>
              <w:divBdr>
                <w:top w:val="none" w:sz="0" w:space="0" w:color="auto"/>
                <w:left w:val="none" w:sz="0" w:space="0" w:color="auto"/>
                <w:bottom w:val="none" w:sz="0" w:space="0" w:color="auto"/>
                <w:right w:val="none" w:sz="0" w:space="0" w:color="auto"/>
              </w:divBdr>
            </w:div>
          </w:divsChild>
        </w:div>
        <w:div w:id="404108867">
          <w:marLeft w:val="0"/>
          <w:marRight w:val="0"/>
          <w:marTop w:val="0"/>
          <w:marBottom w:val="0"/>
          <w:divBdr>
            <w:top w:val="none" w:sz="0" w:space="0" w:color="auto"/>
            <w:left w:val="none" w:sz="0" w:space="0" w:color="auto"/>
            <w:bottom w:val="none" w:sz="0" w:space="0" w:color="auto"/>
            <w:right w:val="none" w:sz="0" w:space="0" w:color="auto"/>
          </w:divBdr>
          <w:divsChild>
            <w:div w:id="1890531396">
              <w:marLeft w:val="0"/>
              <w:marRight w:val="0"/>
              <w:marTop w:val="0"/>
              <w:marBottom w:val="0"/>
              <w:divBdr>
                <w:top w:val="none" w:sz="0" w:space="0" w:color="auto"/>
                <w:left w:val="none" w:sz="0" w:space="0" w:color="auto"/>
                <w:bottom w:val="none" w:sz="0" w:space="0" w:color="auto"/>
                <w:right w:val="none" w:sz="0" w:space="0" w:color="auto"/>
              </w:divBdr>
            </w:div>
          </w:divsChild>
        </w:div>
        <w:div w:id="1910724762">
          <w:marLeft w:val="0"/>
          <w:marRight w:val="0"/>
          <w:marTop w:val="0"/>
          <w:marBottom w:val="0"/>
          <w:divBdr>
            <w:top w:val="none" w:sz="0" w:space="0" w:color="auto"/>
            <w:left w:val="none" w:sz="0" w:space="0" w:color="auto"/>
            <w:bottom w:val="none" w:sz="0" w:space="0" w:color="auto"/>
            <w:right w:val="none" w:sz="0" w:space="0" w:color="auto"/>
          </w:divBdr>
          <w:divsChild>
            <w:div w:id="1205405324">
              <w:marLeft w:val="0"/>
              <w:marRight w:val="0"/>
              <w:marTop w:val="0"/>
              <w:marBottom w:val="0"/>
              <w:divBdr>
                <w:top w:val="none" w:sz="0" w:space="0" w:color="auto"/>
                <w:left w:val="none" w:sz="0" w:space="0" w:color="auto"/>
                <w:bottom w:val="none" w:sz="0" w:space="0" w:color="auto"/>
                <w:right w:val="none" w:sz="0" w:space="0" w:color="auto"/>
              </w:divBdr>
            </w:div>
            <w:div w:id="98331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59050">
      <w:bodyDiv w:val="1"/>
      <w:marLeft w:val="0"/>
      <w:marRight w:val="0"/>
      <w:marTop w:val="0"/>
      <w:marBottom w:val="0"/>
      <w:divBdr>
        <w:top w:val="none" w:sz="0" w:space="0" w:color="auto"/>
        <w:left w:val="none" w:sz="0" w:space="0" w:color="auto"/>
        <w:bottom w:val="none" w:sz="0" w:space="0" w:color="auto"/>
        <w:right w:val="none" w:sz="0" w:space="0" w:color="auto"/>
      </w:divBdr>
    </w:div>
    <w:div w:id="1581284700">
      <w:bodyDiv w:val="1"/>
      <w:marLeft w:val="0"/>
      <w:marRight w:val="0"/>
      <w:marTop w:val="0"/>
      <w:marBottom w:val="0"/>
      <w:divBdr>
        <w:top w:val="none" w:sz="0" w:space="0" w:color="auto"/>
        <w:left w:val="none" w:sz="0" w:space="0" w:color="auto"/>
        <w:bottom w:val="none" w:sz="0" w:space="0" w:color="auto"/>
        <w:right w:val="none" w:sz="0" w:space="0" w:color="auto"/>
      </w:divBdr>
    </w:div>
    <w:div w:id="1807972514">
      <w:bodyDiv w:val="1"/>
      <w:marLeft w:val="0"/>
      <w:marRight w:val="0"/>
      <w:marTop w:val="0"/>
      <w:marBottom w:val="0"/>
      <w:divBdr>
        <w:top w:val="none" w:sz="0" w:space="0" w:color="auto"/>
        <w:left w:val="none" w:sz="0" w:space="0" w:color="auto"/>
        <w:bottom w:val="none" w:sz="0" w:space="0" w:color="auto"/>
        <w:right w:val="none" w:sz="0" w:space="0" w:color="auto"/>
      </w:divBdr>
    </w:div>
    <w:div w:id="203923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jarkowski\Downloads\10-01-01-4-005-v0-level-4-document-template%20(1).dotx" TargetMode="External"/></Relationships>
</file>

<file path=word/theme/theme1.xml><?xml version="1.0" encoding="utf-8"?>
<a:theme xmlns:a="http://schemas.openxmlformats.org/drawingml/2006/main" name="Office Theme">
  <a:themeElements>
    <a:clrScheme name="CatholicCare">
      <a:dk1>
        <a:sysClr val="windowText" lastClr="000000"/>
      </a:dk1>
      <a:lt1>
        <a:sysClr val="window" lastClr="FFFFFF"/>
      </a:lt1>
      <a:dk2>
        <a:srgbClr val="00AE9A"/>
      </a:dk2>
      <a:lt2>
        <a:srgbClr val="0054A4"/>
      </a:lt2>
      <a:accent1>
        <a:srgbClr val="53C1B3"/>
      </a:accent1>
      <a:accent2>
        <a:srgbClr val="7F7F7F"/>
      </a:accent2>
      <a:accent3>
        <a:srgbClr val="8AD0C7"/>
      </a:accent3>
      <a:accent4>
        <a:srgbClr val="D8D8D8"/>
      </a:accent4>
      <a:accent5>
        <a:srgbClr val="00AEC2"/>
      </a:accent5>
      <a:accent6>
        <a:srgbClr val="0054A4"/>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545EBD9A5ABA44A8B8A7B9F3D3796E" ma:contentTypeVersion="14" ma:contentTypeDescription="Create a new document." ma:contentTypeScope="" ma:versionID="cbbbfa1258240dadb2ac604023ff5d40">
  <xsd:schema xmlns:xsd="http://www.w3.org/2001/XMLSchema" xmlns:xs="http://www.w3.org/2001/XMLSchema" xmlns:p="http://schemas.microsoft.com/office/2006/metadata/properties" xmlns:ns2="5cf2418f-d0b2-406e-a26b-30fb04c4d81a" xmlns:ns3="d89bc99b-f342-413e-9116-b35a0986c566" targetNamespace="http://schemas.microsoft.com/office/2006/metadata/properties" ma:root="true" ma:fieldsID="2b11b218ce96d3c986fbe6e45eeceab8" ns2:_="" ns3:_="">
    <xsd:import namespace="5cf2418f-d0b2-406e-a26b-30fb04c4d81a"/>
    <xsd:import namespace="d89bc99b-f342-413e-9116-b35a0986c5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2418f-d0b2-406e-a26b-30fb04c4d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c252608-d7f2-4f6d-a9f0-dfb685f1a8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bc99b-f342-413e-9116-b35a0986c5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ba68cf-1382-4fb4-ad83-b325c3902dd9}" ma:internalName="TaxCatchAll" ma:showField="CatchAllData" ma:web="d89bc99b-f342-413e-9116-b35a0986c5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9bc99b-f342-413e-9116-b35a0986c566" xsi:nil="true"/>
    <lcf76f155ced4ddcb4097134ff3c332f xmlns="5cf2418f-d0b2-406e-a26b-30fb04c4d8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FEF8A0-29D6-40A8-BB05-613F90DF3496}">
  <ds:schemaRefs>
    <ds:schemaRef ds:uri="http://schemas.openxmlformats.org/officeDocument/2006/bibliography"/>
  </ds:schemaRefs>
</ds:datastoreItem>
</file>

<file path=customXml/itemProps2.xml><?xml version="1.0" encoding="utf-8"?>
<ds:datastoreItem xmlns:ds="http://schemas.openxmlformats.org/officeDocument/2006/customXml" ds:itemID="{C3A0E27D-AC15-492E-A496-179F4C647814}">
  <ds:schemaRefs>
    <ds:schemaRef ds:uri="http://schemas.microsoft.com/sharepoint/v3/contenttype/forms"/>
  </ds:schemaRefs>
</ds:datastoreItem>
</file>

<file path=customXml/itemProps3.xml><?xml version="1.0" encoding="utf-8"?>
<ds:datastoreItem xmlns:ds="http://schemas.openxmlformats.org/officeDocument/2006/customXml" ds:itemID="{9A97617C-B6F5-4107-A1BA-E6DE6169F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2418f-d0b2-406e-a26b-30fb04c4d81a"/>
    <ds:schemaRef ds:uri="d89bc99b-f342-413e-9116-b35a0986c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912A98-5CAF-4807-B193-1959E14ED166}">
  <ds:schemaRefs>
    <ds:schemaRef ds:uri="http://schemas.microsoft.com/office/2006/metadata/properties"/>
    <ds:schemaRef ds:uri="http://schemas.microsoft.com/office/infopath/2007/PartnerControls"/>
    <ds:schemaRef ds:uri="d89bc99b-f342-413e-9116-b35a0986c566"/>
    <ds:schemaRef ds:uri="5cf2418f-d0b2-406e-a26b-30fb04c4d81a"/>
  </ds:schemaRefs>
</ds:datastoreItem>
</file>

<file path=docProps/app.xml><?xml version="1.0" encoding="utf-8"?>
<Properties xmlns="http://schemas.openxmlformats.org/officeDocument/2006/extended-properties" xmlns:vt="http://schemas.openxmlformats.org/officeDocument/2006/docPropsVTypes">
  <Template>10-01-01-4-005-v0-level-4-document-template (1)</Template>
  <TotalTime>0</TotalTime>
  <Pages>3</Pages>
  <Words>969</Words>
  <Characters>5529</Characters>
  <Application>Microsoft Office Word</Application>
  <DocSecurity>0</DocSecurity>
  <Lines>46</Lines>
  <Paragraphs>12</Paragraphs>
  <ScaleCrop>false</ScaleCrop>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Jarkowski</dc:creator>
  <cp:keywords/>
  <dc:description/>
  <cp:lastModifiedBy>Emilla Frederick</cp:lastModifiedBy>
  <cp:revision>2</cp:revision>
  <cp:lastPrinted>2024-02-22T03:04:00Z</cp:lastPrinted>
  <dcterms:created xsi:type="dcterms:W3CDTF">2024-12-13T01:21:00Z</dcterms:created>
  <dcterms:modified xsi:type="dcterms:W3CDTF">2024-12-13T01:21:00Z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13bae0ca18df0d57e8b4e2a90f3aaedb78e1d952a28b26f8cb0c6d70b4630ea3</vt:lpwstr>
  </property>
  <property fmtid="{D5CDD505-2E9C-101B-9397-08002B2CF9AE}" pid="3" name="ContentTypeId">
    <vt:lpwstr>0x01010078545EBD9A5ABA44A8B8A7B9F3D3796E</vt:lpwstr>
  </property>
  <property fmtid="{D5CDD505-2E9C-101B-9397-08002B2CF9AE}" pid="4" name="MediaServiceImageTags">
    <vt:lpwstr/>
  </property>
</Properties>
</file>