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376E4" w14:textId="77777777" w:rsidR="00EF7C5C" w:rsidRPr="004176C0" w:rsidRDefault="00DF6A22" w:rsidP="004176C0">
      <w:pPr>
        <w:pStyle w:val="Heading1"/>
      </w:pPr>
      <w:r w:rsidRPr="004176C0">
        <w:t>Position description</w:t>
      </w:r>
    </w:p>
    <w:p w14:paraId="09750789" w14:textId="5329312B" w:rsidR="00DF6A22" w:rsidRPr="00D467D6" w:rsidRDefault="7C4067A2" w:rsidP="00DF6A22">
      <w:pPr>
        <w:tabs>
          <w:tab w:val="left" w:pos="2694"/>
        </w:tabs>
      </w:pPr>
      <w:r w:rsidRPr="2E736B53">
        <w:rPr>
          <w:b/>
          <w:bCs/>
        </w:rPr>
        <w:t>Position title:</w:t>
      </w:r>
      <w:r>
        <w:t xml:space="preserve"> </w:t>
      </w:r>
      <w:r w:rsidR="00DF6A22">
        <w:tab/>
      </w:r>
      <w:r w:rsidR="001A6199">
        <w:rPr>
          <w:szCs w:val="22"/>
        </w:rPr>
        <w:t>Coordination and Secretariat</w:t>
      </w:r>
      <w:r w:rsidR="00A85791" w:rsidRPr="00A85791">
        <w:rPr>
          <w:szCs w:val="22"/>
        </w:rPr>
        <w:t xml:space="preserve"> Officer, Disaster Legal Help Victoria</w:t>
      </w:r>
    </w:p>
    <w:p w14:paraId="69AECC3D" w14:textId="680140F1" w:rsidR="00DF6A22" w:rsidRPr="00D467D6" w:rsidRDefault="00DF6A22" w:rsidP="00DF6A22">
      <w:pPr>
        <w:tabs>
          <w:tab w:val="left" w:pos="2694"/>
        </w:tabs>
      </w:pPr>
      <w:r w:rsidRPr="00D467D6">
        <w:rPr>
          <w:b/>
        </w:rPr>
        <w:t>Reports to:</w:t>
      </w:r>
      <w:r w:rsidRPr="00D467D6">
        <w:t xml:space="preserve"> </w:t>
      </w:r>
      <w:r w:rsidRPr="00D467D6">
        <w:tab/>
      </w:r>
      <w:r w:rsidR="00F91515" w:rsidRPr="00F91515">
        <w:t>Program Manager, Disaster Legal Help Victoria</w:t>
      </w:r>
      <w:r w:rsidRPr="00D467D6">
        <w:t xml:space="preserve"> </w:t>
      </w:r>
    </w:p>
    <w:p w14:paraId="71DE2636" w14:textId="346F1720" w:rsidR="00DF6A22" w:rsidRPr="00D467D6" w:rsidRDefault="00DF6A22" w:rsidP="00DF6A22">
      <w:pPr>
        <w:tabs>
          <w:tab w:val="left" w:pos="2694"/>
        </w:tabs>
      </w:pPr>
      <w:r w:rsidRPr="00D467D6">
        <w:rPr>
          <w:b/>
        </w:rPr>
        <w:t>Program area:</w:t>
      </w:r>
      <w:r w:rsidRPr="00D467D6">
        <w:t xml:space="preserve"> </w:t>
      </w:r>
      <w:r w:rsidRPr="00D467D6">
        <w:tab/>
      </w:r>
      <w:r w:rsidR="00116634" w:rsidRPr="00116634">
        <w:t>Legal Practice</w:t>
      </w:r>
      <w:r w:rsidR="00C56409">
        <w:t xml:space="preserve"> </w:t>
      </w:r>
      <w:r w:rsidR="00116634" w:rsidRPr="00116634">
        <w:t>and Legal Help</w:t>
      </w:r>
    </w:p>
    <w:p w14:paraId="0450D2A7" w14:textId="365155D5" w:rsidR="005C67F3" w:rsidRDefault="00DF6A22" w:rsidP="0024249B">
      <w:pPr>
        <w:tabs>
          <w:tab w:val="left" w:pos="2694"/>
        </w:tabs>
      </w:pPr>
      <w:r w:rsidRPr="6FA8A7F5">
        <w:rPr>
          <w:b/>
          <w:bCs/>
        </w:rPr>
        <w:t>Location:</w:t>
      </w:r>
      <w:r w:rsidRPr="00D467D6">
        <w:t xml:space="preserve"> </w:t>
      </w:r>
      <w:r w:rsidRPr="00D467D6">
        <w:tab/>
      </w:r>
      <w:r w:rsidR="003714CA">
        <w:t>Naarm / Melbourne CBD</w:t>
      </w:r>
    </w:p>
    <w:p w14:paraId="533E6320" w14:textId="5D835B19" w:rsidR="00DF6A22" w:rsidRPr="00D467D6" w:rsidRDefault="00DF6A22" w:rsidP="0024249B">
      <w:pPr>
        <w:tabs>
          <w:tab w:val="left" w:pos="2694"/>
        </w:tabs>
      </w:pPr>
      <w:r w:rsidRPr="0CAC38DC">
        <w:rPr>
          <w:b/>
          <w:bCs/>
        </w:rPr>
        <w:t>Classification:</w:t>
      </w:r>
      <w:r>
        <w:t xml:space="preserve"> </w:t>
      </w:r>
      <w:r>
        <w:tab/>
      </w:r>
      <w:r w:rsidR="3C5B347C">
        <w:t xml:space="preserve"> WVR3.1 – 31AO4C</w:t>
      </w:r>
    </w:p>
    <w:p w14:paraId="59CFF39B" w14:textId="77777777" w:rsidR="005D4D08" w:rsidRPr="00D467D6" w:rsidRDefault="00FC1C3B" w:rsidP="004176C0">
      <w:pPr>
        <w:pStyle w:val="Heading2"/>
      </w:pPr>
      <w:bookmarkStart w:id="0" w:name="_Hlk130290087"/>
      <w:r>
        <w:pict w14:anchorId="09483829">
          <v:rect id="_x0000_i1025" style="width:0;height:1.5pt" o:hralign="center" o:hrstd="t" o:hr="t" fillcolor="#a0a0a0" stroked="f"/>
        </w:pict>
      </w:r>
      <w:bookmarkEnd w:id="0"/>
    </w:p>
    <w:p w14:paraId="19C15ADA" w14:textId="77777777" w:rsidR="006E7C84" w:rsidRPr="004176C0" w:rsidRDefault="006E7C84" w:rsidP="004176C0">
      <w:pPr>
        <w:pStyle w:val="Heading2"/>
      </w:pPr>
      <w:r w:rsidRPr="004176C0">
        <w:t>Position Summary</w:t>
      </w:r>
    </w:p>
    <w:p w14:paraId="09447F4C" w14:textId="77777777" w:rsidR="00445EC0" w:rsidRDefault="00445EC0" w:rsidP="00445EC0">
      <w:pPr>
        <w:pStyle w:val="VLADocumentText"/>
      </w:pPr>
      <w:r>
        <w:t>Disaster Legal Help Victoria (DLHV) is a cross-sector, state-wide partnership between the Federation of Community Legal Centres, Justice Connect, the Law Institute of Victoria, Victoria Legal Aid, the Victorian Aboriginal Legal Service, and the Victorian Bar, providing free, high-quality legal help for Victorian disaster-affected communities.</w:t>
      </w:r>
    </w:p>
    <w:p w14:paraId="55308425" w14:textId="2412DEBD" w:rsidR="00147AA2" w:rsidRDefault="00445EC0" w:rsidP="00445EC0">
      <w:pPr>
        <w:pStyle w:val="VLADocumentText"/>
      </w:pPr>
      <w:r>
        <w:t xml:space="preserve">The </w:t>
      </w:r>
      <w:r w:rsidR="001A6199">
        <w:t>Coordination and Secretariat</w:t>
      </w:r>
      <w:r>
        <w:t xml:space="preserve"> Officer role exists to provide dedicated </w:t>
      </w:r>
      <w:r w:rsidR="00086AC6">
        <w:t xml:space="preserve">coordination, </w:t>
      </w:r>
      <w:r>
        <w:t>secretariat and information sharing capacity for DLHV, so that referral pathways, legal information and partnership engagement are maintained consistently across the partnership and disaster phases.</w:t>
      </w:r>
    </w:p>
    <w:p w14:paraId="76B899AE" w14:textId="77777777" w:rsidR="005529A4" w:rsidRPr="00D467D6" w:rsidRDefault="005529A4" w:rsidP="005529A4">
      <w:pPr>
        <w:pStyle w:val="Heading2"/>
        <w:spacing w:before="360"/>
      </w:pPr>
      <w:r w:rsidRPr="00D467D6">
        <w:t>Responsibilities</w:t>
      </w:r>
    </w:p>
    <w:p w14:paraId="60D047E5" w14:textId="5CCC695B" w:rsidR="008456F2" w:rsidRDefault="008456F2" w:rsidP="008456F2">
      <w:pPr>
        <w:pStyle w:val="NumberedList"/>
      </w:pPr>
      <w:r>
        <w:t>Provide</w:t>
      </w:r>
      <w:r w:rsidR="001A6199">
        <w:t xml:space="preserve"> coordination and</w:t>
      </w:r>
      <w:r>
        <w:t xml:space="preserve"> </w:t>
      </w:r>
      <w:r w:rsidR="00C56409">
        <w:t xml:space="preserve">general administrative </w:t>
      </w:r>
      <w:r>
        <w:t>support for DLHV, including partner meetings, records, documentation and governance processes.</w:t>
      </w:r>
    </w:p>
    <w:p w14:paraId="3162FD4D" w14:textId="77777777" w:rsidR="008456F2" w:rsidRDefault="008456F2" w:rsidP="008456F2">
      <w:pPr>
        <w:pStyle w:val="NumberedList"/>
      </w:pPr>
      <w:r>
        <w:t>Maintain and distribute current DLHV information and resources across the partnership and its digital platforms.</w:t>
      </w:r>
    </w:p>
    <w:p w14:paraId="3D9C3609" w14:textId="77777777" w:rsidR="008456F2" w:rsidRDefault="008456F2" w:rsidP="008456F2">
      <w:pPr>
        <w:pStyle w:val="NumberedList"/>
      </w:pPr>
      <w:r>
        <w:t>Manage referrals into the partnership, including triage using a trauma-informed approach, warm referral to the appropriate service, follow-up and close-off.</w:t>
      </w:r>
    </w:p>
    <w:p w14:paraId="2CD1C08D" w14:textId="59DDAEED" w:rsidR="008456F2" w:rsidRDefault="008456F2" w:rsidP="008456F2">
      <w:pPr>
        <w:pStyle w:val="NumberedList"/>
      </w:pPr>
      <w:r>
        <w:t>Produce</w:t>
      </w:r>
      <w:r w:rsidR="00C56409">
        <w:t xml:space="preserve"> effective, clear and concise </w:t>
      </w:r>
      <w:r>
        <w:t>DLHV communications, information, factsheets and legal education templates and materials for partner, sector and public use.</w:t>
      </w:r>
    </w:p>
    <w:p w14:paraId="05D4AD6E" w14:textId="77777777" w:rsidR="008456F2" w:rsidRDefault="008456F2" w:rsidP="008456F2">
      <w:pPr>
        <w:pStyle w:val="NumberedList"/>
      </w:pPr>
      <w:r>
        <w:t>Coordinate DLHV events and engagement activities, including community of practice sessions.</w:t>
      </w:r>
    </w:p>
    <w:p w14:paraId="4B0DFE05" w14:textId="0D4E5DE8" w:rsidR="008456F2" w:rsidRDefault="008456F2" w:rsidP="008456F2">
      <w:pPr>
        <w:pStyle w:val="NumberedList"/>
      </w:pPr>
      <w:r>
        <w:t>Support the Program Manager</w:t>
      </w:r>
      <w:r w:rsidR="00C56409">
        <w:t>, DLHV</w:t>
      </w:r>
      <w:r>
        <w:t xml:space="preserve"> in preparing for and coordinating disaster activation.</w:t>
      </w:r>
    </w:p>
    <w:p w14:paraId="72D6F455" w14:textId="77777777" w:rsidR="008456F2" w:rsidRDefault="008456F2" w:rsidP="008456F2">
      <w:pPr>
        <w:pStyle w:val="NumberedList"/>
      </w:pPr>
      <w:r>
        <w:t>Contribute to improvement of DLHV coordination and referral processes, including identifying referral blockages and service gaps for reporting.</w:t>
      </w:r>
    </w:p>
    <w:p w14:paraId="1C00CCCE" w14:textId="3B9689EA" w:rsidR="001F1263" w:rsidRDefault="001F1263" w:rsidP="008456F2">
      <w:pPr>
        <w:pStyle w:val="NumberedList"/>
      </w:pPr>
      <w:r w:rsidRPr="001F1263">
        <w:t>Undertake other duties as reasonably directed by the Program Manager, DLHV</w:t>
      </w:r>
      <w:r>
        <w:t xml:space="preserve">. </w:t>
      </w:r>
    </w:p>
    <w:p w14:paraId="0D8B457F" w14:textId="77777777" w:rsidR="00D511BD" w:rsidRPr="00D511BD" w:rsidRDefault="00D511BD" w:rsidP="00F71D53">
      <w:pPr>
        <w:pStyle w:val="Heading2"/>
      </w:pPr>
      <w:r w:rsidRPr="00D511BD">
        <w:t>Essential standards and capabilities</w:t>
      </w:r>
    </w:p>
    <w:p w14:paraId="32F5C485" w14:textId="0D38A06E" w:rsidR="00D511BD" w:rsidRPr="00D511BD" w:rsidRDefault="00D511BD" w:rsidP="00D511BD">
      <w:pPr>
        <w:pStyle w:val="VLADocumentText"/>
      </w:pPr>
      <w:r w:rsidRPr="00D511BD">
        <w:t xml:space="preserve">The following standards and capabilities are </w:t>
      </w:r>
      <w:r w:rsidRPr="00741A01">
        <w:rPr>
          <w:b/>
          <w:bCs/>
        </w:rPr>
        <w:t>mandatory</w:t>
      </w:r>
      <w:r w:rsidRPr="00D511BD">
        <w:t xml:space="preserve"> and required to perform the duties and responsibilities of this position.</w:t>
      </w:r>
    </w:p>
    <w:p w14:paraId="6E98AA05" w14:textId="77777777" w:rsidR="00D511BD" w:rsidRDefault="00D511BD" w:rsidP="00D511BD">
      <w:pPr>
        <w:pStyle w:val="VLADocumentText"/>
        <w:numPr>
          <w:ilvl w:val="0"/>
          <w:numId w:val="23"/>
        </w:numPr>
      </w:pPr>
      <w:r w:rsidRPr="00D511BD">
        <w:lastRenderedPageBreak/>
        <w:t>You must have the right to work in Australia (i.e., be an Australian or New Zealand citizen, permanent resident, or hold a valid visa).</w:t>
      </w:r>
    </w:p>
    <w:p w14:paraId="7509C48B" w14:textId="260A2E79" w:rsidR="001F1263" w:rsidRPr="00476BAB" w:rsidRDefault="006C0F16" w:rsidP="00D511BD">
      <w:pPr>
        <w:pStyle w:val="VLADocumentText"/>
        <w:numPr>
          <w:ilvl w:val="0"/>
          <w:numId w:val="23"/>
        </w:numPr>
      </w:pPr>
      <w:r w:rsidRPr="00DA5A60">
        <w:t>A relevant tertiary qualification or equivalent professional experience, ideally working in disaster recovery or within the legal sector</w:t>
      </w:r>
      <w:r w:rsidR="00476BAB" w:rsidRPr="00DA5A60">
        <w:t xml:space="preserve">. </w:t>
      </w:r>
    </w:p>
    <w:p w14:paraId="58E662D7" w14:textId="4AB960E6" w:rsidR="00D511BD" w:rsidRPr="00D511BD" w:rsidRDefault="00E421D9" w:rsidP="00D42C65">
      <w:pPr>
        <w:pStyle w:val="VLADocumentText"/>
        <w:numPr>
          <w:ilvl w:val="0"/>
          <w:numId w:val="23"/>
        </w:numPr>
      </w:pPr>
      <w:r w:rsidRPr="00D63996">
        <w:t>It is a requirement that all VLA employees reside in Victoria, or a nearby border community, and can attend for office-based days at their primary work location. From time to time you will be required to travel between various office locations to deliver quality services to our clients or for professional development.  </w:t>
      </w:r>
    </w:p>
    <w:p w14:paraId="1DBB7744" w14:textId="7B9E3862" w:rsidR="001E450A" w:rsidRPr="00D42C65" w:rsidRDefault="002106CE" w:rsidP="00B226AF">
      <w:pPr>
        <w:pStyle w:val="VLADocumentText"/>
        <w:numPr>
          <w:ilvl w:val="0"/>
          <w:numId w:val="23"/>
        </w:numPr>
      </w:pPr>
      <w:r w:rsidRPr="00D42C65">
        <w:t xml:space="preserve">All appointments are subject to reference checks and </w:t>
      </w:r>
      <w:r w:rsidR="001E450A" w:rsidRPr="00D42C65">
        <w:t xml:space="preserve">pre-employment </w:t>
      </w:r>
      <w:r w:rsidRPr="00D42C65">
        <w:t xml:space="preserve">misconduct screening. </w:t>
      </w:r>
    </w:p>
    <w:p w14:paraId="404EE1C2" w14:textId="2E77C8CA" w:rsidR="002106CE" w:rsidRPr="00D42C65" w:rsidRDefault="002106CE" w:rsidP="001E450A">
      <w:pPr>
        <w:pStyle w:val="Bulleted"/>
        <w:numPr>
          <w:ilvl w:val="1"/>
          <w:numId w:val="23"/>
        </w:numPr>
      </w:pPr>
      <w:r w:rsidRPr="00D42C65">
        <w:t xml:space="preserve">You </w:t>
      </w:r>
      <w:r w:rsidR="0006479A" w:rsidRPr="00D42C65">
        <w:t>will</w:t>
      </w:r>
      <w:r w:rsidRPr="00D42C65">
        <w:t xml:space="preserve"> be required to undertake a police check during pre-employment screening or at any point during employment with VLA.</w:t>
      </w:r>
    </w:p>
    <w:p w14:paraId="52D648F6" w14:textId="77777777" w:rsidR="005529A4" w:rsidRPr="00D467D6" w:rsidRDefault="005529A4" w:rsidP="005529A4">
      <w:pPr>
        <w:pStyle w:val="Heading2"/>
        <w:spacing w:before="360"/>
      </w:pPr>
      <w:r w:rsidRPr="00D467D6">
        <w:t>Key selection criteria</w:t>
      </w:r>
    </w:p>
    <w:p w14:paraId="1062E9BA" w14:textId="3F4CF731" w:rsidR="00733644" w:rsidRDefault="00733644" w:rsidP="00733644">
      <w:pPr>
        <w:pStyle w:val="ListParagraph"/>
        <w:numPr>
          <w:ilvl w:val="0"/>
          <w:numId w:val="34"/>
        </w:numPr>
        <w:spacing w:after="140" w:line="240" w:lineRule="auto"/>
        <w:contextualSpacing w:val="0"/>
      </w:pPr>
      <w:r>
        <w:t>Well-developed</w:t>
      </w:r>
      <w:r w:rsidR="006C0F16">
        <w:t xml:space="preserve"> coordination, </w:t>
      </w:r>
      <w:r w:rsidR="001F1263">
        <w:t>administrative support and organisational</w:t>
      </w:r>
      <w:r>
        <w:t xml:space="preserve"> skills, including </w:t>
      </w:r>
      <w:r w:rsidR="001F1263" w:rsidRPr="001F1263">
        <w:t xml:space="preserve">the ability to assess priorities and meet deadlines under pressure </w:t>
      </w:r>
      <w:r w:rsidR="001F1263">
        <w:t xml:space="preserve">and </w:t>
      </w:r>
      <w:r>
        <w:t>experience maintaining information systems, records or documentation across multiple stakeholders or organisations.</w:t>
      </w:r>
    </w:p>
    <w:p w14:paraId="3DAD4ED3" w14:textId="77777777" w:rsidR="00733644" w:rsidRDefault="00733644" w:rsidP="00733644">
      <w:pPr>
        <w:pStyle w:val="ListParagraph"/>
        <w:numPr>
          <w:ilvl w:val="0"/>
          <w:numId w:val="34"/>
        </w:numPr>
        <w:spacing w:after="140" w:line="240" w:lineRule="auto"/>
        <w:contextualSpacing w:val="0"/>
      </w:pPr>
      <w:r>
        <w:t>Understanding of the legal assistance sector, legal and community organisations and good referral practice, and of the legal issues affecting disaster-affected communities, or a demonstrated ability to acquire this knowledge quickly.</w:t>
      </w:r>
    </w:p>
    <w:p w14:paraId="3CB5CEB7" w14:textId="77777777" w:rsidR="00733644" w:rsidRDefault="00733644" w:rsidP="00733644">
      <w:pPr>
        <w:pStyle w:val="ListParagraph"/>
        <w:numPr>
          <w:ilvl w:val="0"/>
          <w:numId w:val="34"/>
        </w:numPr>
        <w:spacing w:after="140" w:line="240" w:lineRule="auto"/>
        <w:contextualSpacing w:val="0"/>
      </w:pPr>
      <w:r>
        <w:t>Demonstrated ability to triage complex matters using a trauma-informed approach, exercising sound judgement in assessing and prioritising need.</w:t>
      </w:r>
    </w:p>
    <w:p w14:paraId="25C8290F" w14:textId="77777777" w:rsidR="00733644" w:rsidRDefault="00733644" w:rsidP="00733644">
      <w:pPr>
        <w:pStyle w:val="ListParagraph"/>
        <w:numPr>
          <w:ilvl w:val="0"/>
          <w:numId w:val="34"/>
        </w:numPr>
        <w:spacing w:after="140" w:line="240" w:lineRule="auto"/>
        <w:contextualSpacing w:val="0"/>
      </w:pPr>
      <w:r>
        <w:t>Experience coordinating events, meetings or engagement activities, including logistics, scheduling and stakeholder liaison.</w:t>
      </w:r>
    </w:p>
    <w:p w14:paraId="0ADBF17B" w14:textId="77777777" w:rsidR="00733644" w:rsidRDefault="00733644" w:rsidP="00733644">
      <w:pPr>
        <w:pStyle w:val="ListParagraph"/>
        <w:numPr>
          <w:ilvl w:val="0"/>
          <w:numId w:val="34"/>
        </w:numPr>
        <w:spacing w:after="140" w:line="240" w:lineRule="auto"/>
        <w:contextualSpacing w:val="0"/>
      </w:pPr>
      <w:r>
        <w:t>Effective written and verbal communication skills, including experience preparing clear written materials for a range of stakeholders and audiences.</w:t>
      </w:r>
    </w:p>
    <w:p w14:paraId="40BB3A80" w14:textId="77777777" w:rsidR="00733644" w:rsidRDefault="00733644" w:rsidP="00733644">
      <w:pPr>
        <w:pStyle w:val="ListParagraph"/>
        <w:numPr>
          <w:ilvl w:val="0"/>
          <w:numId w:val="34"/>
        </w:numPr>
        <w:spacing w:after="140" w:line="240" w:lineRule="auto"/>
        <w:contextualSpacing w:val="0"/>
      </w:pPr>
      <w:r>
        <w:t>Ability to work independently and exercise sound judgement, while working collaboratively within a small team and a broader cross-sector partnership.</w:t>
      </w:r>
    </w:p>
    <w:p w14:paraId="53D27197" w14:textId="6F4838E2" w:rsidR="005529A4" w:rsidRPr="00171F93" w:rsidRDefault="005529A4" w:rsidP="00733644">
      <w:pPr>
        <w:pStyle w:val="ListParagraph"/>
        <w:numPr>
          <w:ilvl w:val="0"/>
          <w:numId w:val="34"/>
        </w:numPr>
        <w:spacing w:after="140" w:line="240" w:lineRule="auto"/>
        <w:contextualSpacing w:val="0"/>
      </w:pPr>
      <w:r>
        <w:t xml:space="preserve">A knowledge of the general business of VLA and a commitment to our vision and values. </w:t>
      </w:r>
    </w:p>
    <w:p w14:paraId="1ED92A36" w14:textId="77777777" w:rsidR="005B7594" w:rsidRPr="00D467D6" w:rsidRDefault="005B7594" w:rsidP="00992BCB">
      <w:pPr>
        <w:pStyle w:val="Heading3"/>
      </w:pPr>
      <w:r w:rsidRPr="00D467D6">
        <w:t>Occupational health and safety responsibilities at V</w:t>
      </w:r>
      <w:r w:rsidR="00202224">
        <w:t>LA</w:t>
      </w:r>
      <w:r w:rsidRPr="00D467D6">
        <w:t>:</w:t>
      </w:r>
    </w:p>
    <w:p w14:paraId="219838C0" w14:textId="77777777" w:rsidR="00D573DF" w:rsidRDefault="005B7594" w:rsidP="005B7594">
      <w:pPr>
        <w:pStyle w:val="VLADocumentText"/>
        <w:numPr>
          <w:ilvl w:val="0"/>
          <w:numId w:val="23"/>
        </w:numPr>
      </w:pPr>
      <w:r w:rsidRPr="00D467D6">
        <w:t>All staff at VLA are expected to champion proactive and positive health and safety practices in the workplace by raising health, safety and wellbeing issues or concerns with managers and colleagues. Staff are required to observe all safe work procedures, rules and instructions, and take all reasonable care for their own safety and for the safety of work colleagues by always operating in a safe and appropriate manner.</w:t>
      </w:r>
    </w:p>
    <w:p w14:paraId="6BFBEF9A" w14:textId="763F07D0" w:rsidR="005B7594" w:rsidRPr="00D467D6" w:rsidRDefault="00FC1C3B" w:rsidP="00D573DF">
      <w:pPr>
        <w:pStyle w:val="VLADocumentText"/>
      </w:pPr>
      <w:r>
        <w:pict w14:anchorId="04240E23">
          <v:rect id="_x0000_i1026" style="width:0;height:1.5pt" o:hralign="center" o:hrstd="t" o:hr="t" fillcolor="#a0a0a0" stroked="f"/>
        </w:pict>
      </w:r>
    </w:p>
    <w:p w14:paraId="6A4CE5E1" w14:textId="77777777" w:rsidR="00DF6A22" w:rsidRPr="00D467D6" w:rsidRDefault="007B1E77" w:rsidP="00171F93">
      <w:pPr>
        <w:pStyle w:val="Heading2"/>
        <w:spacing w:before="360"/>
      </w:pPr>
      <w:r>
        <w:t>Organisational</w:t>
      </w:r>
      <w:r w:rsidR="000B1990">
        <w:t xml:space="preserve"> context</w:t>
      </w:r>
    </w:p>
    <w:p w14:paraId="1F5459CE" w14:textId="77777777" w:rsidR="00643832" w:rsidRPr="006B3BD4" w:rsidRDefault="00643832" w:rsidP="00643832">
      <w:r w:rsidRPr="006B3BD4">
        <w:t xml:space="preserve">Victoria Legal Aid is a cornerstone of Victoria's justice system, delivering essential legal services to the community. </w:t>
      </w:r>
    </w:p>
    <w:p w14:paraId="0205EC90" w14:textId="77777777" w:rsidR="00643832" w:rsidRPr="006B3BD4" w:rsidRDefault="00643832" w:rsidP="00643832">
      <w:r w:rsidRPr="006B3BD4">
        <w:t xml:space="preserve">We provide legal advice, dispute resolution, representation, information and advocacy services to hundreds of thousands of Victorians each year for criminal, civil, family violence, child protection and </w:t>
      </w:r>
      <w:r w:rsidRPr="006B3BD4">
        <w:lastRenderedPageBreak/>
        <w:t xml:space="preserve">family law problems. We ensure people have access to legal services close to where they live, across metropolitan, suburban and regional locations. </w:t>
      </w:r>
    </w:p>
    <w:p w14:paraId="3850F0AF" w14:textId="77777777" w:rsidR="00643832" w:rsidRPr="006B3BD4" w:rsidRDefault="00643832" w:rsidP="00643832">
      <w:r w:rsidRPr="006B3BD4">
        <w:t xml:space="preserve">Through non-legal, early intervention and dispute resolution services, we support people to understand their rights, participate in decision-making and resolve matters. We work closely with partners to influence policies and challenge unfair laws and practices to make our society fairer for everyone. </w:t>
      </w:r>
    </w:p>
    <w:p w14:paraId="142E2F0A" w14:textId="77777777" w:rsidR="00643832" w:rsidRPr="006B3BD4" w:rsidRDefault="00643832" w:rsidP="00643832">
      <w:r w:rsidRPr="006B3BD4">
        <w:t xml:space="preserve">By coordinating legal assistance and information, resolving issues early and supporting people through court processes when necessary, we help prevent problems escalating and reduce harm. We target our efforts and limited resources to help those with the greatest need. </w:t>
      </w:r>
    </w:p>
    <w:p w14:paraId="77D30911" w14:textId="77777777" w:rsidR="00AE52E8" w:rsidRPr="00F96AE8" w:rsidRDefault="00AE52E8" w:rsidP="00AE52E8">
      <w:pPr>
        <w:pStyle w:val="Heading2"/>
      </w:pPr>
      <w:r w:rsidRPr="006E311F">
        <w:t>Disaster Legal Help Victoria (DLHV) </w:t>
      </w:r>
    </w:p>
    <w:p w14:paraId="760FCC0E" w14:textId="77777777" w:rsidR="00AE52E8" w:rsidRDefault="00AE52E8" w:rsidP="00AE52E8">
      <w:pPr>
        <w:rPr>
          <w:lang w:eastAsia="en-AU"/>
        </w:rPr>
      </w:pPr>
      <w:r w:rsidRPr="006E311F">
        <w:rPr>
          <w:lang w:eastAsia="en-AU"/>
        </w:rPr>
        <w:t>DLHV is a cross sector state-wide partnership between the Federation of Community Legal Centres, Justice Connect, the Law Institute Victoria, Victoria Legal Aid, the Victorian Aboriginal Legal Service, and the Victorian Bar.   </w:t>
      </w:r>
    </w:p>
    <w:p w14:paraId="57143117" w14:textId="77777777" w:rsidR="00AE52E8" w:rsidRPr="00E6120C" w:rsidRDefault="00AE52E8" w:rsidP="00AE52E8">
      <w:pPr>
        <w:rPr>
          <w:b/>
          <w:bCs/>
          <w:lang w:eastAsia="en-AU"/>
        </w:rPr>
      </w:pPr>
      <w:r w:rsidRPr="00E6120C">
        <w:rPr>
          <w:b/>
          <w:bCs/>
          <w:lang w:eastAsia="en-AU"/>
        </w:rPr>
        <w:t>DLHV Purpose Statement</w:t>
      </w:r>
    </w:p>
    <w:p w14:paraId="3CAC30DF" w14:textId="77777777" w:rsidR="00AE52E8" w:rsidRDefault="00AE52E8" w:rsidP="00AE52E8">
      <w:pPr>
        <w:rPr>
          <w:lang w:eastAsia="en-AU"/>
        </w:rPr>
      </w:pPr>
      <w:r w:rsidRPr="00A060DE">
        <w:rPr>
          <w:lang w:eastAsia="en-AU"/>
        </w:rPr>
        <w:t>Building Victoria's disaster resilience by leading the coordination of, and helping to identify needs and gaps in, legal assistance.</w:t>
      </w:r>
    </w:p>
    <w:p w14:paraId="27A1C9A7" w14:textId="77777777" w:rsidR="00AE52E8" w:rsidRPr="006E311F" w:rsidRDefault="00AE52E8" w:rsidP="00AE52E8">
      <w:pPr>
        <w:rPr>
          <w:lang w:eastAsia="en-AU"/>
        </w:rPr>
      </w:pPr>
      <w:r w:rsidRPr="006E311F">
        <w:rPr>
          <w:b/>
          <w:bCs/>
          <w:lang w:eastAsia="en-AU"/>
        </w:rPr>
        <w:t xml:space="preserve">DLHV Strategy Statement </w:t>
      </w:r>
      <w:r w:rsidRPr="006E311F">
        <w:rPr>
          <w:lang w:eastAsia="en-AU"/>
        </w:rPr>
        <w:tab/>
        <w:t> </w:t>
      </w:r>
    </w:p>
    <w:p w14:paraId="04C1D720" w14:textId="77777777" w:rsidR="00AE52E8" w:rsidRPr="00D467D6" w:rsidRDefault="00AE52E8" w:rsidP="00AE52E8">
      <w:pPr>
        <w:jc w:val="both"/>
      </w:pPr>
      <w:r w:rsidRPr="006E311F">
        <w:rPr>
          <w:lang w:eastAsia="en-AU"/>
        </w:rPr>
        <w:t xml:space="preserve">Be a valued, impactful partnership that supports better </w:t>
      </w:r>
      <w:r>
        <w:rPr>
          <w:lang w:eastAsia="en-AU"/>
        </w:rPr>
        <w:t xml:space="preserve">resilience and </w:t>
      </w:r>
      <w:r w:rsidRPr="006E311F">
        <w:rPr>
          <w:lang w:eastAsia="en-AU"/>
        </w:rPr>
        <w:t xml:space="preserve">recovery through </w:t>
      </w:r>
      <w:r>
        <w:rPr>
          <w:lang w:eastAsia="en-AU"/>
        </w:rPr>
        <w:t xml:space="preserve">coordinating </w:t>
      </w:r>
      <w:r w:rsidRPr="006E311F">
        <w:rPr>
          <w:lang w:eastAsia="en-AU"/>
        </w:rPr>
        <w:t xml:space="preserve">free, high quality legal help and advocacy for disaster-affected communities by building capacity and capability </w:t>
      </w:r>
      <w:r>
        <w:rPr>
          <w:lang w:eastAsia="en-AU"/>
        </w:rPr>
        <w:t xml:space="preserve">to prepare for, </w:t>
      </w:r>
      <w:r w:rsidRPr="006E311F">
        <w:rPr>
          <w:lang w:eastAsia="en-AU"/>
        </w:rPr>
        <w:t>to mitigate the impact of, and respond to, disasters.</w:t>
      </w:r>
      <w:r w:rsidRPr="00D467D6">
        <w:t xml:space="preserve"> </w:t>
      </w:r>
    </w:p>
    <w:p w14:paraId="76C75F67" w14:textId="77777777" w:rsidR="003F73E1" w:rsidRPr="00D467D6" w:rsidRDefault="003F73E1" w:rsidP="00171F93">
      <w:pPr>
        <w:pStyle w:val="Heading2"/>
        <w:spacing w:before="360"/>
      </w:pPr>
      <w:r w:rsidRPr="00D467D6">
        <w:t xml:space="preserve">Our </w:t>
      </w:r>
      <w:r w:rsidR="00C05525" w:rsidRPr="00D467D6">
        <w:t xml:space="preserve">VLA </w:t>
      </w:r>
      <w:r w:rsidRPr="00D467D6">
        <w:t>vision and values</w:t>
      </w:r>
    </w:p>
    <w:p w14:paraId="62D6DFF7" w14:textId="77777777" w:rsidR="00C15B6B" w:rsidRPr="006B3BD4" w:rsidRDefault="00C15B6B" w:rsidP="00C15B6B">
      <w:pPr>
        <w:pStyle w:val="Heading2"/>
      </w:pPr>
      <w:r w:rsidRPr="006B3BD4">
        <w:t xml:space="preserve">Vision </w:t>
      </w:r>
    </w:p>
    <w:p w14:paraId="685AE3DD" w14:textId="77777777" w:rsidR="00C15B6B" w:rsidRPr="006B3BD4" w:rsidRDefault="00C15B6B" w:rsidP="00C15B6B">
      <w:r w:rsidRPr="006B3BD4">
        <w:t xml:space="preserve">Fair and inclusive justice where people have access to help, and laws and systems work for everyone. </w:t>
      </w:r>
    </w:p>
    <w:p w14:paraId="01E48D06" w14:textId="77777777" w:rsidR="00C15B6B" w:rsidRPr="006B3BD4" w:rsidRDefault="00C15B6B" w:rsidP="00C15B6B">
      <w:pPr>
        <w:pStyle w:val="Heading2"/>
      </w:pPr>
      <w:r w:rsidRPr="006B3BD4">
        <w:t xml:space="preserve">Purpose </w:t>
      </w:r>
    </w:p>
    <w:p w14:paraId="3802DCB2" w14:textId="77777777" w:rsidR="00C15B6B" w:rsidRPr="006B3BD4" w:rsidRDefault="00C15B6B" w:rsidP="00C15B6B">
      <w:r w:rsidRPr="006B3BD4">
        <w:t xml:space="preserve">To help Victorians resolve legal problems and protect their rights, and to work with partners to improve laws and systems so they are fairer and more accessible. </w:t>
      </w:r>
    </w:p>
    <w:p w14:paraId="60D97760" w14:textId="77777777" w:rsidR="00C15B6B" w:rsidRPr="006B3BD4" w:rsidRDefault="00C15B6B" w:rsidP="00C15B6B">
      <w:pPr>
        <w:pStyle w:val="Heading2"/>
      </w:pPr>
      <w:r w:rsidRPr="006B3BD4">
        <w:t xml:space="preserve">Values </w:t>
      </w:r>
    </w:p>
    <w:p w14:paraId="11C57F23" w14:textId="77777777" w:rsidR="00C15B6B" w:rsidRPr="006B3BD4" w:rsidRDefault="00C15B6B" w:rsidP="00C15B6B">
      <w:r w:rsidRPr="006B3BD4">
        <w:t xml:space="preserve">Our values are central to how we make decisions and deliver services. They guide our everyday actions, influence how we respond to legal need, and shape the way we work with clients, partners and each other. </w:t>
      </w:r>
    </w:p>
    <w:p w14:paraId="60AB0C59" w14:textId="77777777" w:rsidR="00C15B6B" w:rsidRPr="006B3BD4" w:rsidRDefault="00C15B6B" w:rsidP="00C15B6B">
      <w:pPr>
        <w:pStyle w:val="Heading3"/>
      </w:pPr>
      <w:r w:rsidRPr="006B3BD4">
        <w:t xml:space="preserve">Fairness </w:t>
      </w:r>
    </w:p>
    <w:p w14:paraId="1D0599BC" w14:textId="77777777" w:rsidR="00C15B6B" w:rsidRPr="006B3BD4" w:rsidRDefault="00C15B6B" w:rsidP="00C15B6B">
      <w:r w:rsidRPr="006B3BD4">
        <w:t xml:space="preserve">We are committed to fairness in society and facilitating fair and equitable access to legal and related support. </w:t>
      </w:r>
    </w:p>
    <w:p w14:paraId="7AE78E3F" w14:textId="77777777" w:rsidR="00C15B6B" w:rsidRPr="006B3BD4" w:rsidRDefault="00C15B6B" w:rsidP="00C15B6B">
      <w:pPr>
        <w:pStyle w:val="Heading3"/>
      </w:pPr>
      <w:r w:rsidRPr="006B3BD4">
        <w:t xml:space="preserve">Care </w:t>
      </w:r>
    </w:p>
    <w:p w14:paraId="2048F5A2" w14:textId="77777777" w:rsidR="00C15B6B" w:rsidRPr="006B3BD4" w:rsidRDefault="00C15B6B" w:rsidP="00C15B6B">
      <w:r w:rsidRPr="006B3BD4">
        <w:t xml:space="preserve">We care about our clients and the community, and we approach our work with an awareness of the effects that trauma and discrimination can have. We treat each other with kindness and respect. </w:t>
      </w:r>
    </w:p>
    <w:p w14:paraId="2A040D50" w14:textId="77777777" w:rsidR="00C15B6B" w:rsidRPr="006B3BD4" w:rsidRDefault="00C15B6B" w:rsidP="00C15B6B">
      <w:pPr>
        <w:pStyle w:val="Heading3"/>
      </w:pPr>
      <w:r w:rsidRPr="006B3BD4">
        <w:lastRenderedPageBreak/>
        <w:t xml:space="preserve">Courage </w:t>
      </w:r>
    </w:p>
    <w:p w14:paraId="787F7825" w14:textId="77777777" w:rsidR="00C15B6B" w:rsidRPr="006B3BD4" w:rsidRDefault="00C15B6B" w:rsidP="00C15B6B">
      <w:r w:rsidRPr="006B3BD4">
        <w:t xml:space="preserve">We approach our work with strength and confidence. We are guided by our values and what matters most to our clients and society. </w:t>
      </w:r>
    </w:p>
    <w:p w14:paraId="4D312B96" w14:textId="77777777" w:rsidR="00C15B6B" w:rsidRPr="006B3BD4" w:rsidRDefault="00C15B6B" w:rsidP="00C15B6B">
      <w:pPr>
        <w:pStyle w:val="Heading3"/>
      </w:pPr>
      <w:r w:rsidRPr="006B3BD4">
        <w:t xml:space="preserve">Inclusion </w:t>
      </w:r>
    </w:p>
    <w:p w14:paraId="7261F4FA" w14:textId="77777777" w:rsidR="00C15B6B" w:rsidRPr="006B3BD4" w:rsidRDefault="00C15B6B" w:rsidP="00C15B6B">
      <w:r w:rsidRPr="006B3BD4">
        <w:t>We provide an inclusive environment for clients, staff and partners.</w:t>
      </w:r>
    </w:p>
    <w:p w14:paraId="01375FCE" w14:textId="0B304CDF" w:rsidR="005529A4" w:rsidRDefault="00FC1C3B" w:rsidP="005529A4">
      <w:r>
        <w:pict w14:anchorId="01112E77">
          <v:rect id="_x0000_i1027" style="width:0;height:1.5pt" o:hralign="center" o:hrstd="t" o:hr="t" fillcolor="#a0a0a0" stroked="f"/>
        </w:pict>
      </w:r>
    </w:p>
    <w:p w14:paraId="25303E06" w14:textId="77777777" w:rsidR="005529A4" w:rsidRDefault="005529A4" w:rsidP="005529A4">
      <w:pPr>
        <w:pStyle w:val="Heading2"/>
      </w:pPr>
      <w:r>
        <w:t>VLA is an Equal Opportunity Employer committed to promoting a diverse and inclusive workforce.</w:t>
      </w:r>
    </w:p>
    <w:p w14:paraId="46C83948" w14:textId="4454C8EF" w:rsidR="005529A4" w:rsidRDefault="005529A4" w:rsidP="005529A4">
      <w:pPr>
        <w:pStyle w:val="VLADocumentText"/>
      </w:pPr>
      <w:r>
        <w:t>We strongly encourage people from diverse backgrounds and abilities, including</w:t>
      </w:r>
      <w:r w:rsidR="00002F22">
        <w:t xml:space="preserve"> </w:t>
      </w:r>
      <w:r>
        <w:t xml:space="preserve">First </w:t>
      </w:r>
      <w:r w:rsidR="00002F22">
        <w:t>Peoples</w:t>
      </w:r>
      <w:r>
        <w:t xml:space="preserve"> </w:t>
      </w:r>
      <w:r w:rsidR="00002F22">
        <w:t xml:space="preserve">and </w:t>
      </w:r>
      <w:r>
        <w:t>refugees to apply for positions within our organisation. We will make reasonable adjustments to enable everyone to participate in our recruitment processes and to work productively and safely.</w:t>
      </w:r>
    </w:p>
    <w:p w14:paraId="0A4A557A" w14:textId="233CA477" w:rsidR="005529A4" w:rsidRDefault="005529A4" w:rsidP="005529A4">
      <w:pPr>
        <w:pStyle w:val="VLADocumentText"/>
      </w:pPr>
      <w:r>
        <w:t>It is a key priority of VLA</w:t>
      </w:r>
      <w:r>
        <w:rPr>
          <w:i/>
          <w:iCs/>
        </w:rPr>
        <w:t xml:space="preserve"> </w:t>
      </w:r>
      <w:r>
        <w:t xml:space="preserve">to support principles of self-determination by increasing </w:t>
      </w:r>
      <w:r w:rsidR="00002F22">
        <w:t>employment of First Peoples</w:t>
      </w:r>
      <w:r>
        <w:t xml:space="preserve"> across all areas of VLA. We recognise that our workforce can benefit from the unique knowledge, skills and expertise of a diverse workforce including First </w:t>
      </w:r>
      <w:r w:rsidR="00002F22">
        <w:t>Peoples</w:t>
      </w:r>
      <w:r>
        <w:t xml:space="preserve"> and in achieving a culturally safe and responsive service for our clients. </w:t>
      </w:r>
    </w:p>
    <w:p w14:paraId="60BDE663" w14:textId="77777777" w:rsidR="005529A4" w:rsidRDefault="005529A4" w:rsidP="005529A4">
      <w:pPr>
        <w:pStyle w:val="Heading2"/>
      </w:pPr>
      <w:r>
        <w:t>VLA is a Child-Safe organisation</w:t>
      </w:r>
    </w:p>
    <w:p w14:paraId="6460E567" w14:textId="0BAB76FC" w:rsidR="00782112" w:rsidRPr="00D467D6" w:rsidRDefault="005529A4" w:rsidP="005529A4">
      <w:pPr>
        <w:pStyle w:val="VLADocumentText"/>
      </w:pPr>
      <w:r>
        <w:t xml:space="preserve">VLA is committed to the safety and wellbeing of children and recognises that children’s rights need to be respected, their views welcomed and valued, and their concerns taken seriously. We additionally acknowledge and appreciate the diverse and unique identities and experiences of Australian First </w:t>
      </w:r>
      <w:r w:rsidR="00002F22">
        <w:t>Peoples</w:t>
      </w:r>
      <w:r>
        <w:t xml:space="preserve"> children, which we respect and value.</w:t>
      </w:r>
    </w:p>
    <w:p w14:paraId="31B73612" w14:textId="77777777" w:rsidR="005529A4" w:rsidRPr="00D467D6" w:rsidRDefault="005529A4" w:rsidP="005529A4">
      <w:pPr>
        <w:pStyle w:val="VLADocumentText"/>
        <w:pBdr>
          <w:bottom w:val="single" w:sz="4" w:space="1" w:color="auto"/>
        </w:pBdr>
      </w:pPr>
    </w:p>
    <w:p w14:paraId="744D9EF8" w14:textId="51C75DE9" w:rsidR="003F73E1" w:rsidRPr="00D467D6" w:rsidRDefault="003F73E1" w:rsidP="00B95BA0">
      <w:pPr>
        <w:pStyle w:val="Heading5"/>
      </w:pPr>
      <w:r w:rsidRPr="00D467D6">
        <w:t xml:space="preserve">Position Description </w:t>
      </w:r>
      <w:r w:rsidR="00782112" w:rsidRPr="00D467D6">
        <w:t>approved</w:t>
      </w:r>
      <w:r w:rsidRPr="00D467D6">
        <w:t xml:space="preserve"> by </w:t>
      </w:r>
      <w:r w:rsidR="00782112" w:rsidRPr="00D467D6">
        <w:t>People</w:t>
      </w:r>
      <w:r w:rsidR="00511D70">
        <w:t>, Culture and Safety</w:t>
      </w:r>
    </w:p>
    <w:p w14:paraId="60D88847" w14:textId="54AB2256" w:rsidR="00782112" w:rsidRPr="00D467D6" w:rsidRDefault="00782112" w:rsidP="003F73E1">
      <w:r w:rsidRPr="00D467D6">
        <w:t>Position</w:t>
      </w:r>
      <w:r w:rsidR="00147AA2" w:rsidRPr="00D467D6">
        <w:t xml:space="preserve"> Title</w:t>
      </w:r>
      <w:r w:rsidRPr="00D467D6">
        <w:t xml:space="preserve">: </w:t>
      </w:r>
      <w:r w:rsidRPr="00D467D6">
        <w:tab/>
      </w:r>
      <w:r w:rsidR="0006479A">
        <w:tab/>
      </w:r>
      <w:r w:rsidR="00DA5A60">
        <w:t>People Business Partner, LPLH</w:t>
      </w:r>
    </w:p>
    <w:p w14:paraId="6DF0F31E" w14:textId="47604B2C" w:rsidR="003F73E1" w:rsidRPr="00D467D6" w:rsidRDefault="003F73E1" w:rsidP="003F73E1">
      <w:pPr>
        <w:tabs>
          <w:tab w:val="left" w:pos="1418"/>
        </w:tabs>
      </w:pPr>
      <w:r w:rsidRPr="00D467D6">
        <w:t xml:space="preserve">Date approved: </w:t>
      </w:r>
      <w:r w:rsidRPr="00D467D6">
        <w:tab/>
      </w:r>
      <w:r w:rsidR="00DA5A60">
        <w:t>September 2026</w:t>
      </w:r>
    </w:p>
    <w:p w14:paraId="4FABB23E" w14:textId="77777777" w:rsidR="001E6533" w:rsidRPr="00D467D6" w:rsidRDefault="001E6533" w:rsidP="00241343"/>
    <w:p w14:paraId="08E1E78B" w14:textId="77777777" w:rsidR="00DF6A22" w:rsidRPr="00D467D6" w:rsidRDefault="00DF6A22" w:rsidP="00DF6A22">
      <w:pPr>
        <w:rPr>
          <w:lang w:eastAsia="en-AU"/>
        </w:rPr>
      </w:pPr>
    </w:p>
    <w:p w14:paraId="5D7C6C01" w14:textId="77777777" w:rsidR="000B1990" w:rsidRPr="00D467D6" w:rsidRDefault="000B1990">
      <w:pPr>
        <w:spacing w:after="0" w:line="240" w:lineRule="auto"/>
        <w:rPr>
          <w:rFonts w:cs="Arial"/>
          <w:b/>
          <w:bCs/>
          <w:iCs/>
          <w:color w:val="971A4B"/>
          <w:sz w:val="28"/>
          <w:szCs w:val="28"/>
          <w:lang w:eastAsia="en-AU"/>
        </w:rPr>
      </w:pPr>
    </w:p>
    <w:sectPr w:rsidR="000B1990" w:rsidRPr="00D467D6" w:rsidSect="00F77E0F">
      <w:headerReference w:type="even" r:id="rId11"/>
      <w:headerReference w:type="default" r:id="rId12"/>
      <w:footerReference w:type="even" r:id="rId13"/>
      <w:footerReference w:type="default" r:id="rId14"/>
      <w:headerReference w:type="first" r:id="rId15"/>
      <w:footerReference w:type="first" r:id="rId16"/>
      <w:pgSz w:w="11900" w:h="16840" w:code="9"/>
      <w:pgMar w:top="1418" w:right="907" w:bottom="964" w:left="907" w:header="284" w:footer="284" w:gutter="0"/>
      <w:paperSrc w:first="7" w:other="7"/>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507CE" w14:textId="77777777" w:rsidR="00FC1C3B" w:rsidRDefault="00FC1C3B" w:rsidP="00181303">
      <w:pPr>
        <w:pStyle w:val="Header"/>
        <w:framePr w:wrap="around" w:vAnchor="text" w:hAnchor="margin" w:xAlign="right" w:y="1"/>
        <w:rPr>
          <w:rStyle w:val="PageNumber"/>
        </w:rPr>
      </w:pPr>
      <w:r w:rsidRPr="009F0AA0">
        <w:pgNum/>
      </w:r>
      <w:r w:rsidRPr="009F0AA0">
        <w:pgNum/>
      </w:r>
      <w:r w:rsidRPr="009F0AA0">
        <w:pgNum/>
      </w:r>
    </w:p>
  </w:endnote>
  <w:endnote w:type="continuationSeparator" w:id="0">
    <w:p w14:paraId="7E3E3EE6" w14:textId="77777777" w:rsidR="00FC1C3B" w:rsidRDefault="00FC1C3B" w:rsidP="00181303">
      <w:pPr>
        <w:pStyle w:val="Header"/>
        <w:framePr w:wrap="around" w:vAnchor="text" w:hAnchor="margin" w:xAlign="right" w:y="1"/>
        <w:rPr>
          <w:rStyle w:val="PageNumber"/>
        </w:rPr>
      </w:pPr>
      <w:r w:rsidRPr="009F0AA0">
        <w:pgNum/>
      </w:r>
      <w:r w:rsidRPr="009F0AA0">
        <w:pgNum/>
      </w:r>
      <w:r w:rsidRPr="009F0AA0">
        <w:pgNum/>
      </w:r>
    </w:p>
  </w:endnote>
  <w:endnote w:type="continuationNotice" w:id="1">
    <w:p w14:paraId="5DCD752B" w14:textId="77777777" w:rsidR="00FC1C3B" w:rsidRDefault="00FC1C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ngs">
    <w:altName w:val="MS Gothic"/>
    <w:panose1 w:val="00000000000000000000"/>
    <w:charset w:val="80"/>
    <w:family w:val="roman"/>
    <w:notTrueType/>
    <w:pitch w:val="fixed"/>
    <w:sig w:usb0="00000001" w:usb1="08070000" w:usb2="00000010" w:usb3="00000000" w:csb0="00020000" w:csb1="00000000"/>
  </w:font>
  <w:font w:name="Arial Bold">
    <w:altName w:val="Arial"/>
    <w:panose1 w:val="020B07040202020202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09083" w14:textId="77777777" w:rsidR="0007290B" w:rsidRDefault="0007290B"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FC4D194" w14:textId="77777777" w:rsidR="0007290B" w:rsidRDefault="0007290B" w:rsidP="008074B3">
    <w:pPr>
      <w:pStyle w:val="Footer"/>
      <w:ind w:right="360" w:firstLine="360"/>
    </w:pPr>
  </w:p>
  <w:p w14:paraId="0CA8C208" w14:textId="77777777" w:rsidR="0007290B" w:rsidRDefault="0007290B"/>
  <w:p w14:paraId="420CB37D" w14:textId="77777777" w:rsidR="0002230A" w:rsidRDefault="0002230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ED560" w14:textId="77777777" w:rsidR="0007290B" w:rsidRDefault="0007290B" w:rsidP="00EF7C5C">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Pr>
        <w:noProof/>
        <w:lang w:eastAsia="en-AU"/>
      </w:rPr>
      <mc:AlternateContent>
        <mc:Choice Requires="wps">
          <w:drawing>
            <wp:anchor distT="0" distB="0" distL="114300" distR="114300" simplePos="0" relativeHeight="251658241" behindDoc="0" locked="1" layoutInCell="1" allowOverlap="1" wp14:anchorId="533620B4" wp14:editId="0BB089C8">
              <wp:simplePos x="0" y="0"/>
              <wp:positionH relativeFrom="page">
                <wp:posOffset>180340</wp:posOffset>
              </wp:positionH>
              <wp:positionV relativeFrom="page">
                <wp:posOffset>10235565</wp:posOffset>
              </wp:positionV>
              <wp:extent cx="7200265" cy="0"/>
              <wp:effectExtent l="0" t="0" r="0" b="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E5C085" id="Line 3" o:spid="_x0000_s1026" alt=" "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22E30DFD" w14:textId="77777777" w:rsidR="0002230A" w:rsidRDefault="00022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2007" w14:textId="77777777" w:rsidR="0007290B" w:rsidRPr="008636E1" w:rsidRDefault="0007290B" w:rsidP="008636E1">
    <w:pPr>
      <w:pStyle w:val="Footer"/>
      <w:ind w:right="20"/>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noProof/>
        <w:lang w:eastAsia="en-AU"/>
      </w:rPr>
      <mc:AlternateContent>
        <mc:Choice Requires="wps">
          <w:drawing>
            <wp:anchor distT="0" distB="0" distL="114300" distR="114300" simplePos="0" relativeHeight="251658242" behindDoc="0" locked="1" layoutInCell="1" allowOverlap="1" wp14:anchorId="12981BDE" wp14:editId="0616964C">
              <wp:simplePos x="0" y="0"/>
              <wp:positionH relativeFrom="page">
                <wp:posOffset>180340</wp:posOffset>
              </wp:positionH>
              <wp:positionV relativeFrom="page">
                <wp:posOffset>10235565</wp:posOffset>
              </wp:positionV>
              <wp:extent cx="7200265" cy="0"/>
              <wp:effectExtent l="0" t="0" r="0" b="0"/>
              <wp:wrapNone/>
              <wp:docPr id="10"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755193"/>
                        </a:solidFill>
                        <a:round/>
                        <a:headEnd/>
                        <a:tailEnd/>
                      </a:ln>
                      <a:effectLst/>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ffectLst>
                              <a:outerShdw blurRad="63500" dist="2694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D51161" id="Line 3" o:spid="_x0000_s1026" alt=" " style="position:absolute;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805.95pt" to="581.15pt,8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" strokecolor="#755193" strokeweight=".5pt">
              <v:stroke endcap="round"/>
              <w10:wrap anchorx="page" anchory="page"/>
              <w10:anchorlock/>
            </v:line>
          </w:pict>
        </mc:Fallback>
      </mc:AlternateContent>
    </w:r>
  </w:p>
  <w:p w14:paraId="4D6FBB06" w14:textId="77777777" w:rsidR="0002230A" w:rsidRDefault="00022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BBBBD" w14:textId="77777777" w:rsidR="00FC1C3B" w:rsidRDefault="00FC1C3B" w:rsidP="00181303">
      <w:pPr>
        <w:pStyle w:val="Header"/>
        <w:framePr w:wrap="around" w:vAnchor="text" w:hAnchor="margin" w:xAlign="right" w:y="1"/>
        <w:rPr>
          <w:rStyle w:val="PageNumber"/>
        </w:rPr>
      </w:pPr>
      <w:r w:rsidRPr="009F0AA0">
        <w:pgNum/>
      </w:r>
      <w:r w:rsidRPr="009F0AA0">
        <w:pgNum/>
      </w:r>
      <w:r w:rsidRPr="009F0AA0">
        <w:pgNum/>
      </w:r>
    </w:p>
  </w:footnote>
  <w:footnote w:type="continuationSeparator" w:id="0">
    <w:p w14:paraId="08519943" w14:textId="77777777" w:rsidR="00FC1C3B" w:rsidRDefault="00FC1C3B" w:rsidP="00181303">
      <w:pPr>
        <w:pStyle w:val="Header"/>
        <w:framePr w:wrap="around" w:vAnchor="text" w:hAnchor="margin" w:xAlign="right" w:y="1"/>
        <w:rPr>
          <w:rStyle w:val="PageNumber"/>
        </w:rPr>
      </w:pPr>
      <w:r w:rsidRPr="009F0AA0">
        <w:pgNum/>
      </w:r>
      <w:r w:rsidRPr="009F0AA0">
        <w:pgNum/>
      </w:r>
      <w:r w:rsidRPr="009F0AA0">
        <w:pgNum/>
      </w:r>
    </w:p>
  </w:footnote>
  <w:footnote w:type="continuationNotice" w:id="1">
    <w:p w14:paraId="419F5549" w14:textId="77777777" w:rsidR="00FC1C3B" w:rsidRDefault="00FC1C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6C345" w14:textId="77777777" w:rsidR="0007290B" w:rsidRDefault="0007290B"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0E0150" w14:textId="77777777" w:rsidR="0007290B" w:rsidRDefault="0007290B" w:rsidP="00091AFC">
    <w:pPr>
      <w:pStyle w:val="Header"/>
      <w:ind w:right="360"/>
    </w:pPr>
  </w:p>
  <w:p w14:paraId="77552C55" w14:textId="77777777" w:rsidR="0007290B" w:rsidRDefault="0007290B"/>
  <w:p w14:paraId="6DA1456E" w14:textId="77777777" w:rsidR="0002230A" w:rsidRDefault="000223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D115D" w14:textId="77777777" w:rsidR="0007290B" w:rsidRPr="004176C0" w:rsidRDefault="0007290B" w:rsidP="00D82005">
    <w:pPr>
      <w:tabs>
        <w:tab w:val="left" w:pos="6893"/>
      </w:tabs>
      <w:spacing w:after="80" w:line="240" w:lineRule="auto"/>
      <w:ind w:left="-330"/>
      <w:rPr>
        <w:rFonts w:cs="Arial"/>
        <w:color w:val="755193"/>
        <w:sz w:val="18"/>
        <w:szCs w:val="18"/>
      </w:rPr>
    </w:pPr>
    <w:r w:rsidRPr="004176C0">
      <w:rPr>
        <w:rFonts w:cs="Arial"/>
        <w:color w:val="755193"/>
        <w:sz w:val="18"/>
        <w:szCs w:val="18"/>
      </w:rPr>
      <w:t>Victoria Legal Aid</w:t>
    </w:r>
    <w:r w:rsidRPr="004176C0">
      <w:rPr>
        <w:rFonts w:cs="Arial"/>
        <w:color w:val="755193"/>
        <w:sz w:val="18"/>
        <w:szCs w:val="18"/>
      </w:rPr>
      <w:tab/>
    </w:r>
  </w:p>
  <w:p w14:paraId="68A0F011" w14:textId="154AF010" w:rsidR="0002230A" w:rsidRDefault="0007290B" w:rsidP="00742C1A">
    <w:pPr>
      <w:spacing w:line="240" w:lineRule="auto"/>
      <w:ind w:left="-330"/>
    </w:pPr>
    <w:r w:rsidRPr="004176C0">
      <w:rPr>
        <w:rFonts w:ascii="Arial Bold" w:hAnsi="Arial Bold" w:cs="Arial"/>
        <w:b/>
        <w:color w:val="755193"/>
        <w:sz w:val="18"/>
        <w:szCs w:val="18"/>
      </w:rPr>
      <w:t xml:space="preserve">Position description </w:t>
    </w:r>
    <w:r w:rsidRPr="004176C0">
      <w:rPr>
        <w:rFonts w:ascii="Arial Bold" w:hAnsi="Arial Bold" w:cs="Arial"/>
        <w:b/>
        <w:noProof/>
        <w:color w:val="755193"/>
        <w:sz w:val="18"/>
        <w:szCs w:val="18"/>
        <w:lang w:eastAsia="en-AU"/>
      </w:rPr>
      <mc:AlternateContent>
        <mc:Choice Requires="wps">
          <w:drawing>
            <wp:anchor distT="0" distB="0" distL="114300" distR="114300" simplePos="0" relativeHeight="251658240" behindDoc="1" locked="1" layoutInCell="1" allowOverlap="1" wp14:anchorId="1AC31045" wp14:editId="285F0EEF">
              <wp:simplePos x="0" y="0"/>
              <wp:positionH relativeFrom="page">
                <wp:posOffset>180340</wp:posOffset>
              </wp:positionH>
              <wp:positionV relativeFrom="page">
                <wp:posOffset>684530</wp:posOffset>
              </wp:positionV>
              <wp:extent cx="7200265" cy="0"/>
              <wp:effectExtent l="0" t="0" r="0" b="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a:solidFill>
                          <a:srgbClr val="755193"/>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47481"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5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" strokecolor="#755193" strokeweight=".5pt">
              <w10:wrap anchorx="page" anchory="page"/>
              <w10:anchorlock/>
            </v:line>
          </w:pict>
        </mc:Fallback>
      </mc:AlternateContent>
    </w:r>
    <w:r w:rsidR="00722BA4" w:rsidRPr="004176C0">
      <w:rPr>
        <w:rFonts w:ascii="Arial Bold" w:hAnsi="Arial Bold" w:cs="Arial"/>
        <w:b/>
        <w:color w:val="755193"/>
        <w:sz w:val="18"/>
        <w:szCs w:val="18"/>
      </w:rPr>
      <w:t>–</w:t>
    </w:r>
    <w:r w:rsidR="00732498" w:rsidRPr="004176C0">
      <w:rPr>
        <w:rFonts w:ascii="Arial Bold" w:hAnsi="Arial Bold" w:cs="Arial"/>
        <w:b/>
        <w:color w:val="755193"/>
        <w:sz w:val="18"/>
        <w:szCs w:val="18"/>
      </w:rPr>
      <w:t xml:space="preserve"> </w:t>
    </w:r>
    <w:r w:rsidR="001A6199">
      <w:rPr>
        <w:rFonts w:ascii="Arial Bold" w:hAnsi="Arial Bold" w:cs="Arial"/>
        <w:b/>
        <w:color w:val="755193"/>
        <w:sz w:val="18"/>
        <w:szCs w:val="18"/>
      </w:rPr>
      <w:t>Coordination and Secretariat</w:t>
    </w:r>
    <w:r w:rsidR="00742C1A" w:rsidRPr="00742C1A">
      <w:rPr>
        <w:rFonts w:ascii="Arial Bold" w:hAnsi="Arial Bold" w:cs="Arial"/>
        <w:b/>
        <w:color w:val="755193"/>
        <w:sz w:val="18"/>
        <w:szCs w:val="18"/>
      </w:rPr>
      <w:t xml:space="preserve"> Officer, </w:t>
    </w:r>
    <w:r w:rsidR="00742C1A">
      <w:rPr>
        <w:rFonts w:ascii="Arial Bold" w:hAnsi="Arial Bold" w:cs="Arial"/>
        <w:b/>
        <w:color w:val="755193"/>
        <w:sz w:val="18"/>
        <w:szCs w:val="18"/>
      </w:rPr>
      <w:t>D</w:t>
    </w:r>
    <w:r w:rsidR="00DD5562">
      <w:rPr>
        <w:rFonts w:ascii="Arial Bold" w:hAnsi="Arial Bold" w:cs="Arial"/>
        <w:b/>
        <w:color w:val="755193"/>
        <w:sz w:val="18"/>
        <w:szCs w:val="18"/>
      </w:rPr>
      <w:t>LHV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1428" w14:textId="77777777" w:rsidR="004176C0" w:rsidRPr="00833658" w:rsidRDefault="004176C0" w:rsidP="004176C0">
    <w:pPr>
      <w:pStyle w:val="VLAProgram"/>
      <w:pBdr>
        <w:bottom w:val="none" w:sz="0" w:space="0" w:color="auto"/>
      </w:pBdr>
      <w:rPr>
        <w:color w:val="FFFFFF" w:themeColor="background1"/>
      </w:rPr>
    </w:pPr>
    <w:r>
      <w:rPr>
        <w:noProof/>
        <w:lang w:val="en-US"/>
      </w:rPr>
      <w:drawing>
        <wp:anchor distT="0" distB="0" distL="114300" distR="114300" simplePos="0" relativeHeight="251658243" behindDoc="1" locked="0" layoutInCell="1" allowOverlap="1" wp14:anchorId="7A8AF5BA" wp14:editId="4001DBD4">
          <wp:simplePos x="0" y="0"/>
          <wp:positionH relativeFrom="page">
            <wp:posOffset>0</wp:posOffset>
          </wp:positionH>
          <wp:positionV relativeFrom="page">
            <wp:posOffset>0</wp:posOffset>
          </wp:positionV>
          <wp:extent cx="7560000" cy="1267200"/>
          <wp:effectExtent l="0" t="0" r="0" b="3175"/>
          <wp:wrapNone/>
          <wp:docPr id="6" name="Picture 6" descr="A picture containing text, accessory,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accessory,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60000" cy="1267200"/>
                  </a:xfrm>
                  <a:prstGeom prst="rect">
                    <a:avLst/>
                  </a:prstGeom>
                  <a:extLst>
                    <a:ext uri="{FAA26D3D-D897-4be2-8F04-BA451C77F1D7}">
                      <ma14:placeholderFlag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760A0C68" w14:textId="77777777" w:rsidR="004176C0" w:rsidRPr="00D82005" w:rsidRDefault="004176C0" w:rsidP="004176C0">
    <w:pPr>
      <w:pStyle w:val="VLAPublicationdate"/>
      <w:spacing w:before="240" w:after="1200"/>
    </w:pPr>
  </w:p>
  <w:p w14:paraId="19F444BD" w14:textId="77777777" w:rsidR="0002230A" w:rsidRDefault="000223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E1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E4B7D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7E291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F0107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32E7D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3"/>
    <w:multiLevelType w:val="singleLevel"/>
    <w:tmpl w:val="2D966362"/>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D23062"/>
    <w:lvl w:ilvl="0">
      <w:start w:val="1"/>
      <w:numFmt w:val="decimal"/>
      <w:pStyle w:val="NumberedList"/>
      <w:lvlText w:val="%1."/>
      <w:lvlJc w:val="left"/>
      <w:pPr>
        <w:tabs>
          <w:tab w:val="num" w:pos="360"/>
        </w:tabs>
        <w:ind w:left="360" w:hanging="360"/>
      </w:pPr>
      <w:rPr>
        <w:b w:val="0"/>
        <w:bCs w:val="0"/>
      </w:rPr>
    </w:lvl>
  </w:abstractNum>
  <w:abstractNum w:abstractNumId="7" w15:restartNumberingAfterBreak="0">
    <w:nsid w:val="05F81827"/>
    <w:multiLevelType w:val="hybridMultilevel"/>
    <w:tmpl w:val="65362E32"/>
    <w:lvl w:ilvl="0" w:tplc="A89ACBCA">
      <w:start w:val="1"/>
      <w:numFmt w:val="decimal"/>
      <w:lvlText w:val="%1."/>
      <w:lvlJc w:val="left"/>
      <w:pPr>
        <w:ind w:left="576" w:hanging="360"/>
      </w:pPr>
    </w:lvl>
    <w:lvl w:ilvl="1" w:tplc="89B2D950">
      <w:numFmt w:val="decimal"/>
      <w:lvlText w:val=""/>
      <w:lvlJc w:val="left"/>
    </w:lvl>
    <w:lvl w:ilvl="2" w:tplc="689226A0">
      <w:numFmt w:val="decimal"/>
      <w:lvlText w:val=""/>
      <w:lvlJc w:val="left"/>
    </w:lvl>
    <w:lvl w:ilvl="3" w:tplc="2C12F5DA">
      <w:numFmt w:val="decimal"/>
      <w:lvlText w:val=""/>
      <w:lvlJc w:val="left"/>
    </w:lvl>
    <w:lvl w:ilvl="4" w:tplc="3F2250A8">
      <w:numFmt w:val="decimal"/>
      <w:lvlText w:val=""/>
      <w:lvlJc w:val="left"/>
    </w:lvl>
    <w:lvl w:ilvl="5" w:tplc="AF3C445E">
      <w:numFmt w:val="decimal"/>
      <w:lvlText w:val=""/>
      <w:lvlJc w:val="left"/>
    </w:lvl>
    <w:lvl w:ilvl="6" w:tplc="19D42756">
      <w:numFmt w:val="decimal"/>
      <w:lvlText w:val=""/>
      <w:lvlJc w:val="left"/>
    </w:lvl>
    <w:lvl w:ilvl="7" w:tplc="6F1014CC">
      <w:numFmt w:val="decimal"/>
      <w:lvlText w:val=""/>
      <w:lvlJc w:val="left"/>
    </w:lvl>
    <w:lvl w:ilvl="8" w:tplc="17347044">
      <w:numFmt w:val="decimal"/>
      <w:lvlText w:val=""/>
      <w:lvlJc w:val="left"/>
    </w:lvl>
  </w:abstractNum>
  <w:abstractNum w:abstractNumId="8" w15:restartNumberingAfterBreak="0">
    <w:nsid w:val="190048D8"/>
    <w:multiLevelType w:val="hybridMultilevel"/>
    <w:tmpl w:val="A69666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9CB44BD"/>
    <w:multiLevelType w:val="hybridMultilevel"/>
    <w:tmpl w:val="A7B2C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850EB8"/>
    <w:multiLevelType w:val="multilevel"/>
    <w:tmpl w:val="9C143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711929"/>
    <w:multiLevelType w:val="multilevel"/>
    <w:tmpl w:val="CF14B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0991C77"/>
    <w:multiLevelType w:val="hybridMultilevel"/>
    <w:tmpl w:val="3E581A34"/>
    <w:lvl w:ilvl="0" w:tplc="0074D616">
      <w:start w:val="1"/>
      <w:numFmt w:val="bullet"/>
      <w:pStyle w:val="Bulleted"/>
      <w:lvlText w:val=""/>
      <w:lvlJc w:val="left"/>
      <w:pPr>
        <w:ind w:left="1744" w:hanging="360"/>
      </w:pPr>
      <w:rPr>
        <w:rFonts w:ascii="Symbol" w:hAnsi="Symbol" w:hint="default"/>
      </w:rPr>
    </w:lvl>
    <w:lvl w:ilvl="1" w:tplc="0C090003">
      <w:start w:val="1"/>
      <w:numFmt w:val="bullet"/>
      <w:lvlText w:val="o"/>
      <w:lvlJc w:val="left"/>
      <w:pPr>
        <w:ind w:left="2464" w:hanging="360"/>
      </w:pPr>
      <w:rPr>
        <w:rFonts w:ascii="Courier New" w:hAnsi="Courier New" w:cs="Courier New" w:hint="default"/>
      </w:rPr>
    </w:lvl>
    <w:lvl w:ilvl="2" w:tplc="0C090005" w:tentative="1">
      <w:start w:val="1"/>
      <w:numFmt w:val="bullet"/>
      <w:lvlText w:val=""/>
      <w:lvlJc w:val="left"/>
      <w:pPr>
        <w:ind w:left="3184" w:hanging="360"/>
      </w:pPr>
      <w:rPr>
        <w:rFonts w:ascii="Wingdings" w:hAnsi="Wingdings" w:hint="default"/>
      </w:rPr>
    </w:lvl>
    <w:lvl w:ilvl="3" w:tplc="0C090001" w:tentative="1">
      <w:start w:val="1"/>
      <w:numFmt w:val="bullet"/>
      <w:lvlText w:val=""/>
      <w:lvlJc w:val="left"/>
      <w:pPr>
        <w:ind w:left="3904" w:hanging="360"/>
      </w:pPr>
      <w:rPr>
        <w:rFonts w:ascii="Symbol" w:hAnsi="Symbol" w:hint="default"/>
      </w:rPr>
    </w:lvl>
    <w:lvl w:ilvl="4" w:tplc="0C090003" w:tentative="1">
      <w:start w:val="1"/>
      <w:numFmt w:val="bullet"/>
      <w:lvlText w:val="o"/>
      <w:lvlJc w:val="left"/>
      <w:pPr>
        <w:ind w:left="4624" w:hanging="360"/>
      </w:pPr>
      <w:rPr>
        <w:rFonts w:ascii="Courier New" w:hAnsi="Courier New" w:cs="Courier New" w:hint="default"/>
      </w:rPr>
    </w:lvl>
    <w:lvl w:ilvl="5" w:tplc="0C090005" w:tentative="1">
      <w:start w:val="1"/>
      <w:numFmt w:val="bullet"/>
      <w:lvlText w:val=""/>
      <w:lvlJc w:val="left"/>
      <w:pPr>
        <w:ind w:left="5344" w:hanging="360"/>
      </w:pPr>
      <w:rPr>
        <w:rFonts w:ascii="Wingdings" w:hAnsi="Wingdings" w:hint="default"/>
      </w:rPr>
    </w:lvl>
    <w:lvl w:ilvl="6" w:tplc="0C090001" w:tentative="1">
      <w:start w:val="1"/>
      <w:numFmt w:val="bullet"/>
      <w:lvlText w:val=""/>
      <w:lvlJc w:val="left"/>
      <w:pPr>
        <w:ind w:left="6064" w:hanging="360"/>
      </w:pPr>
      <w:rPr>
        <w:rFonts w:ascii="Symbol" w:hAnsi="Symbol" w:hint="default"/>
      </w:rPr>
    </w:lvl>
    <w:lvl w:ilvl="7" w:tplc="0C090003" w:tentative="1">
      <w:start w:val="1"/>
      <w:numFmt w:val="bullet"/>
      <w:lvlText w:val="o"/>
      <w:lvlJc w:val="left"/>
      <w:pPr>
        <w:ind w:left="6784" w:hanging="360"/>
      </w:pPr>
      <w:rPr>
        <w:rFonts w:ascii="Courier New" w:hAnsi="Courier New" w:cs="Courier New" w:hint="default"/>
      </w:rPr>
    </w:lvl>
    <w:lvl w:ilvl="8" w:tplc="0C090005" w:tentative="1">
      <w:start w:val="1"/>
      <w:numFmt w:val="bullet"/>
      <w:lvlText w:val=""/>
      <w:lvlJc w:val="left"/>
      <w:pPr>
        <w:ind w:left="7504" w:hanging="360"/>
      </w:pPr>
      <w:rPr>
        <w:rFonts w:ascii="Wingdings" w:hAnsi="Wingdings" w:hint="default"/>
      </w:rPr>
    </w:lvl>
  </w:abstractNum>
  <w:abstractNum w:abstractNumId="13"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4" w15:restartNumberingAfterBreak="0">
    <w:nsid w:val="33370B6C"/>
    <w:multiLevelType w:val="multilevel"/>
    <w:tmpl w:val="D0DCF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6C154C0"/>
    <w:multiLevelType w:val="multilevel"/>
    <w:tmpl w:val="01E27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654E60"/>
    <w:multiLevelType w:val="multilevel"/>
    <w:tmpl w:val="EF1203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3402E5"/>
    <w:multiLevelType w:val="hybridMultilevel"/>
    <w:tmpl w:val="650257DE"/>
    <w:lvl w:ilvl="0" w:tplc="578C1802">
      <w:start w:val="1"/>
      <w:numFmt w:val="decimal"/>
      <w:lvlText w:val="%1."/>
      <w:lvlJc w:val="left"/>
      <w:pPr>
        <w:ind w:left="720" w:hanging="360"/>
      </w:pPr>
      <w:rPr>
        <w:rFonts w:ascii="Arial" w:hAnsi="Arial" w:hint="default"/>
      </w:rPr>
    </w:lvl>
    <w:lvl w:ilvl="1" w:tplc="668678BA">
      <w:start w:val="1"/>
      <w:numFmt w:val="lowerLetter"/>
      <w:lvlText w:val="%2."/>
      <w:lvlJc w:val="left"/>
      <w:pPr>
        <w:ind w:left="1440" w:hanging="360"/>
      </w:pPr>
    </w:lvl>
    <w:lvl w:ilvl="2" w:tplc="06148260">
      <w:start w:val="1"/>
      <w:numFmt w:val="lowerRoman"/>
      <w:lvlText w:val="%3."/>
      <w:lvlJc w:val="right"/>
      <w:pPr>
        <w:ind w:left="2160" w:hanging="180"/>
      </w:pPr>
    </w:lvl>
    <w:lvl w:ilvl="3" w:tplc="23B408BE">
      <w:start w:val="1"/>
      <w:numFmt w:val="decimal"/>
      <w:lvlText w:val="%4."/>
      <w:lvlJc w:val="left"/>
      <w:pPr>
        <w:ind w:left="2880" w:hanging="360"/>
      </w:pPr>
    </w:lvl>
    <w:lvl w:ilvl="4" w:tplc="BB60FDA4">
      <w:start w:val="1"/>
      <w:numFmt w:val="lowerLetter"/>
      <w:lvlText w:val="%5."/>
      <w:lvlJc w:val="left"/>
      <w:pPr>
        <w:ind w:left="3600" w:hanging="360"/>
      </w:pPr>
    </w:lvl>
    <w:lvl w:ilvl="5" w:tplc="23A62242">
      <w:start w:val="1"/>
      <w:numFmt w:val="lowerRoman"/>
      <w:lvlText w:val="%6."/>
      <w:lvlJc w:val="right"/>
      <w:pPr>
        <w:ind w:left="4320" w:hanging="180"/>
      </w:pPr>
    </w:lvl>
    <w:lvl w:ilvl="6" w:tplc="A8C2BB68">
      <w:start w:val="1"/>
      <w:numFmt w:val="decimal"/>
      <w:lvlText w:val="%7."/>
      <w:lvlJc w:val="left"/>
      <w:pPr>
        <w:ind w:left="5040" w:hanging="360"/>
      </w:pPr>
    </w:lvl>
    <w:lvl w:ilvl="7" w:tplc="29FC0CF4">
      <w:start w:val="1"/>
      <w:numFmt w:val="lowerLetter"/>
      <w:lvlText w:val="%8."/>
      <w:lvlJc w:val="left"/>
      <w:pPr>
        <w:ind w:left="5760" w:hanging="360"/>
      </w:pPr>
    </w:lvl>
    <w:lvl w:ilvl="8" w:tplc="4E38497A">
      <w:start w:val="1"/>
      <w:numFmt w:val="lowerRoman"/>
      <w:lvlText w:val="%9."/>
      <w:lvlJc w:val="right"/>
      <w:pPr>
        <w:ind w:left="6480" w:hanging="180"/>
      </w:pPr>
    </w:lvl>
  </w:abstractNum>
  <w:abstractNum w:abstractNumId="18" w15:restartNumberingAfterBreak="0">
    <w:nsid w:val="3E794BDE"/>
    <w:multiLevelType w:val="hybridMultilevel"/>
    <w:tmpl w:val="A2504342"/>
    <w:lvl w:ilvl="0" w:tplc="D1509F3A">
      <w:start w:val="1"/>
      <w:numFmt w:val="decimal"/>
      <w:lvlText w:val="%1."/>
      <w:lvlJc w:val="left"/>
      <w:pPr>
        <w:ind w:left="720" w:hanging="360"/>
      </w:pPr>
      <w:rPr>
        <w:rFonts w:ascii="Arial" w:hAnsi="Arial" w:hint="default"/>
      </w:rPr>
    </w:lvl>
    <w:lvl w:ilvl="1" w:tplc="228CDCD2">
      <w:start w:val="1"/>
      <w:numFmt w:val="lowerLetter"/>
      <w:lvlText w:val="%2."/>
      <w:lvlJc w:val="left"/>
      <w:pPr>
        <w:ind w:left="1440" w:hanging="360"/>
      </w:pPr>
    </w:lvl>
    <w:lvl w:ilvl="2" w:tplc="E7E85006">
      <w:start w:val="1"/>
      <w:numFmt w:val="lowerRoman"/>
      <w:lvlText w:val="%3."/>
      <w:lvlJc w:val="right"/>
      <w:pPr>
        <w:ind w:left="2160" w:hanging="180"/>
      </w:pPr>
    </w:lvl>
    <w:lvl w:ilvl="3" w:tplc="7A103CBA">
      <w:start w:val="1"/>
      <w:numFmt w:val="decimal"/>
      <w:lvlText w:val="%4."/>
      <w:lvlJc w:val="left"/>
      <w:pPr>
        <w:ind w:left="2880" w:hanging="360"/>
      </w:pPr>
    </w:lvl>
    <w:lvl w:ilvl="4" w:tplc="FB06B110">
      <w:start w:val="1"/>
      <w:numFmt w:val="lowerLetter"/>
      <w:lvlText w:val="%5."/>
      <w:lvlJc w:val="left"/>
      <w:pPr>
        <w:ind w:left="3600" w:hanging="360"/>
      </w:pPr>
    </w:lvl>
    <w:lvl w:ilvl="5" w:tplc="2006078C">
      <w:start w:val="1"/>
      <w:numFmt w:val="lowerRoman"/>
      <w:lvlText w:val="%6."/>
      <w:lvlJc w:val="right"/>
      <w:pPr>
        <w:ind w:left="4320" w:hanging="180"/>
      </w:pPr>
    </w:lvl>
    <w:lvl w:ilvl="6" w:tplc="F564B660">
      <w:start w:val="1"/>
      <w:numFmt w:val="decimal"/>
      <w:lvlText w:val="%7."/>
      <w:lvlJc w:val="left"/>
      <w:pPr>
        <w:ind w:left="5040" w:hanging="360"/>
      </w:pPr>
    </w:lvl>
    <w:lvl w:ilvl="7" w:tplc="33AE0BC6">
      <w:start w:val="1"/>
      <w:numFmt w:val="lowerLetter"/>
      <w:lvlText w:val="%8."/>
      <w:lvlJc w:val="left"/>
      <w:pPr>
        <w:ind w:left="5760" w:hanging="360"/>
      </w:pPr>
    </w:lvl>
    <w:lvl w:ilvl="8" w:tplc="02A25810">
      <w:start w:val="1"/>
      <w:numFmt w:val="lowerRoman"/>
      <w:lvlText w:val="%9."/>
      <w:lvlJc w:val="right"/>
      <w:pPr>
        <w:ind w:left="6480" w:hanging="180"/>
      </w:pPr>
    </w:lvl>
  </w:abstractNum>
  <w:abstractNum w:abstractNumId="19" w15:restartNumberingAfterBreak="0">
    <w:nsid w:val="48134211"/>
    <w:multiLevelType w:val="multilevel"/>
    <w:tmpl w:val="F2728C18"/>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1"/>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1" w15:restartNumberingAfterBreak="0">
    <w:nsid w:val="52E0216F"/>
    <w:multiLevelType w:val="multilevel"/>
    <w:tmpl w:val="B9BA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51F47A5"/>
    <w:multiLevelType w:val="hybridMultilevel"/>
    <w:tmpl w:val="6F92D1B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57C3AE2"/>
    <w:multiLevelType w:val="multilevel"/>
    <w:tmpl w:val="D988D1BA"/>
    <w:lvl w:ilvl="0">
      <w:start w:val="1"/>
      <w:numFmt w:val="bullet"/>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454"/>
        </w:tabs>
        <w:ind w:left="454" w:hanging="170"/>
      </w:p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4" w15:restartNumberingAfterBreak="0">
    <w:nsid w:val="5E8526B4"/>
    <w:multiLevelType w:val="hybridMultilevel"/>
    <w:tmpl w:val="58F4FE7C"/>
    <w:lvl w:ilvl="0" w:tplc="72C67D94">
      <w:start w:val="1"/>
      <w:numFmt w:val="decimal"/>
      <w:lvlText w:val="%1."/>
      <w:lvlJc w:val="left"/>
      <w:pPr>
        <w:ind w:left="360" w:hanging="360"/>
      </w:pPr>
    </w:lvl>
    <w:lvl w:ilvl="1" w:tplc="29C6EE32">
      <w:start w:val="1"/>
      <w:numFmt w:val="lowerLetter"/>
      <w:lvlText w:val="%2."/>
      <w:lvlJc w:val="left"/>
      <w:pPr>
        <w:ind w:left="1080" w:hanging="360"/>
      </w:pPr>
    </w:lvl>
    <w:lvl w:ilvl="2" w:tplc="7C625958">
      <w:start w:val="1"/>
      <w:numFmt w:val="lowerRoman"/>
      <w:lvlText w:val="%3."/>
      <w:lvlJc w:val="right"/>
      <w:pPr>
        <w:ind w:left="1800" w:hanging="180"/>
      </w:pPr>
    </w:lvl>
    <w:lvl w:ilvl="3" w:tplc="0580531C">
      <w:start w:val="1"/>
      <w:numFmt w:val="decimal"/>
      <w:lvlText w:val="%4."/>
      <w:lvlJc w:val="left"/>
      <w:pPr>
        <w:ind w:left="2520" w:hanging="360"/>
      </w:pPr>
    </w:lvl>
    <w:lvl w:ilvl="4" w:tplc="B6E85C6C">
      <w:start w:val="1"/>
      <w:numFmt w:val="lowerLetter"/>
      <w:lvlText w:val="%5."/>
      <w:lvlJc w:val="left"/>
      <w:pPr>
        <w:ind w:left="3240" w:hanging="360"/>
      </w:pPr>
    </w:lvl>
    <w:lvl w:ilvl="5" w:tplc="23A4B5DA">
      <w:start w:val="1"/>
      <w:numFmt w:val="lowerRoman"/>
      <w:lvlText w:val="%6."/>
      <w:lvlJc w:val="right"/>
      <w:pPr>
        <w:ind w:left="3960" w:hanging="180"/>
      </w:pPr>
    </w:lvl>
    <w:lvl w:ilvl="6" w:tplc="E020D2B6">
      <w:start w:val="1"/>
      <w:numFmt w:val="decimal"/>
      <w:lvlText w:val="%7."/>
      <w:lvlJc w:val="left"/>
      <w:pPr>
        <w:ind w:left="4680" w:hanging="360"/>
      </w:pPr>
    </w:lvl>
    <w:lvl w:ilvl="7" w:tplc="1654F808">
      <w:start w:val="1"/>
      <w:numFmt w:val="lowerLetter"/>
      <w:lvlText w:val="%8."/>
      <w:lvlJc w:val="left"/>
      <w:pPr>
        <w:ind w:left="5400" w:hanging="360"/>
      </w:pPr>
    </w:lvl>
    <w:lvl w:ilvl="8" w:tplc="DFC4DCFE">
      <w:start w:val="1"/>
      <w:numFmt w:val="lowerRoman"/>
      <w:lvlText w:val="%9."/>
      <w:lvlJc w:val="right"/>
      <w:pPr>
        <w:ind w:left="6120" w:hanging="180"/>
      </w:pPr>
    </w:lvl>
  </w:abstractNum>
  <w:abstractNum w:abstractNumId="25" w15:restartNumberingAfterBreak="0">
    <w:nsid w:val="618B6D61"/>
    <w:multiLevelType w:val="hybridMultilevel"/>
    <w:tmpl w:val="CBDC3272"/>
    <w:lvl w:ilvl="0" w:tplc="BC348C88">
      <w:start w:val="1"/>
      <w:numFmt w:val="bullet"/>
      <w:lvlText w:val=""/>
      <w:lvlJc w:val="left"/>
      <w:pPr>
        <w:ind w:left="1560" w:hanging="360"/>
      </w:pPr>
      <w:rPr>
        <w:rFonts w:ascii="Symbol" w:hAnsi="Symbol"/>
      </w:rPr>
    </w:lvl>
    <w:lvl w:ilvl="1" w:tplc="C0701420">
      <w:start w:val="1"/>
      <w:numFmt w:val="bullet"/>
      <w:lvlText w:val=""/>
      <w:lvlJc w:val="left"/>
      <w:pPr>
        <w:ind w:left="1560" w:hanging="360"/>
      </w:pPr>
      <w:rPr>
        <w:rFonts w:ascii="Symbol" w:hAnsi="Symbol"/>
      </w:rPr>
    </w:lvl>
    <w:lvl w:ilvl="2" w:tplc="547A3ABE">
      <w:start w:val="1"/>
      <w:numFmt w:val="bullet"/>
      <w:lvlText w:val=""/>
      <w:lvlJc w:val="left"/>
      <w:pPr>
        <w:ind w:left="1560" w:hanging="360"/>
      </w:pPr>
      <w:rPr>
        <w:rFonts w:ascii="Symbol" w:hAnsi="Symbol"/>
      </w:rPr>
    </w:lvl>
    <w:lvl w:ilvl="3" w:tplc="FDDA541C">
      <w:start w:val="1"/>
      <w:numFmt w:val="bullet"/>
      <w:lvlText w:val=""/>
      <w:lvlJc w:val="left"/>
      <w:pPr>
        <w:ind w:left="1560" w:hanging="360"/>
      </w:pPr>
      <w:rPr>
        <w:rFonts w:ascii="Symbol" w:hAnsi="Symbol"/>
      </w:rPr>
    </w:lvl>
    <w:lvl w:ilvl="4" w:tplc="4A54F6B8">
      <w:start w:val="1"/>
      <w:numFmt w:val="bullet"/>
      <w:lvlText w:val=""/>
      <w:lvlJc w:val="left"/>
      <w:pPr>
        <w:ind w:left="1560" w:hanging="360"/>
      </w:pPr>
      <w:rPr>
        <w:rFonts w:ascii="Symbol" w:hAnsi="Symbol"/>
      </w:rPr>
    </w:lvl>
    <w:lvl w:ilvl="5" w:tplc="858CED46">
      <w:start w:val="1"/>
      <w:numFmt w:val="bullet"/>
      <w:lvlText w:val=""/>
      <w:lvlJc w:val="left"/>
      <w:pPr>
        <w:ind w:left="1560" w:hanging="360"/>
      </w:pPr>
      <w:rPr>
        <w:rFonts w:ascii="Symbol" w:hAnsi="Symbol"/>
      </w:rPr>
    </w:lvl>
    <w:lvl w:ilvl="6" w:tplc="35C40DD6">
      <w:start w:val="1"/>
      <w:numFmt w:val="bullet"/>
      <w:lvlText w:val=""/>
      <w:lvlJc w:val="left"/>
      <w:pPr>
        <w:ind w:left="1560" w:hanging="360"/>
      </w:pPr>
      <w:rPr>
        <w:rFonts w:ascii="Symbol" w:hAnsi="Symbol"/>
      </w:rPr>
    </w:lvl>
    <w:lvl w:ilvl="7" w:tplc="2D78C304">
      <w:start w:val="1"/>
      <w:numFmt w:val="bullet"/>
      <w:lvlText w:val=""/>
      <w:lvlJc w:val="left"/>
      <w:pPr>
        <w:ind w:left="1560" w:hanging="360"/>
      </w:pPr>
      <w:rPr>
        <w:rFonts w:ascii="Symbol" w:hAnsi="Symbol"/>
      </w:rPr>
    </w:lvl>
    <w:lvl w:ilvl="8" w:tplc="203274F6">
      <w:start w:val="1"/>
      <w:numFmt w:val="bullet"/>
      <w:lvlText w:val=""/>
      <w:lvlJc w:val="left"/>
      <w:pPr>
        <w:ind w:left="1560" w:hanging="360"/>
      </w:pPr>
      <w:rPr>
        <w:rFonts w:ascii="Symbol" w:hAnsi="Symbol"/>
      </w:rPr>
    </w:lvl>
  </w:abstractNum>
  <w:abstractNum w:abstractNumId="26" w15:restartNumberingAfterBreak="0">
    <w:nsid w:val="659AA333"/>
    <w:multiLevelType w:val="hybridMultilevel"/>
    <w:tmpl w:val="63F046D8"/>
    <w:lvl w:ilvl="0" w:tplc="1FCAEEAC">
      <w:start w:val="1"/>
      <w:numFmt w:val="decimal"/>
      <w:lvlText w:val="%1."/>
      <w:lvlJc w:val="left"/>
      <w:pPr>
        <w:ind w:left="720" w:hanging="360"/>
      </w:pPr>
      <w:rPr>
        <w:rFonts w:ascii="Arial" w:hAnsi="Arial" w:hint="default"/>
      </w:rPr>
    </w:lvl>
    <w:lvl w:ilvl="1" w:tplc="F3907304">
      <w:start w:val="1"/>
      <w:numFmt w:val="lowerLetter"/>
      <w:lvlText w:val="%2."/>
      <w:lvlJc w:val="left"/>
      <w:pPr>
        <w:ind w:left="1440" w:hanging="360"/>
      </w:pPr>
    </w:lvl>
    <w:lvl w:ilvl="2" w:tplc="E9DEAFEE">
      <w:start w:val="1"/>
      <w:numFmt w:val="lowerRoman"/>
      <w:lvlText w:val="%3."/>
      <w:lvlJc w:val="right"/>
      <w:pPr>
        <w:ind w:left="2160" w:hanging="180"/>
      </w:pPr>
    </w:lvl>
    <w:lvl w:ilvl="3" w:tplc="B52E29F8">
      <w:start w:val="1"/>
      <w:numFmt w:val="decimal"/>
      <w:lvlText w:val="%4."/>
      <w:lvlJc w:val="left"/>
      <w:pPr>
        <w:ind w:left="2880" w:hanging="360"/>
      </w:pPr>
    </w:lvl>
    <w:lvl w:ilvl="4" w:tplc="56127370">
      <w:start w:val="1"/>
      <w:numFmt w:val="lowerLetter"/>
      <w:lvlText w:val="%5."/>
      <w:lvlJc w:val="left"/>
      <w:pPr>
        <w:ind w:left="3600" w:hanging="360"/>
      </w:pPr>
    </w:lvl>
    <w:lvl w:ilvl="5" w:tplc="EB04AA8E">
      <w:start w:val="1"/>
      <w:numFmt w:val="lowerRoman"/>
      <w:lvlText w:val="%6."/>
      <w:lvlJc w:val="right"/>
      <w:pPr>
        <w:ind w:left="4320" w:hanging="180"/>
      </w:pPr>
    </w:lvl>
    <w:lvl w:ilvl="6" w:tplc="89004ED6">
      <w:start w:val="1"/>
      <w:numFmt w:val="decimal"/>
      <w:lvlText w:val="%7."/>
      <w:lvlJc w:val="left"/>
      <w:pPr>
        <w:ind w:left="5040" w:hanging="360"/>
      </w:pPr>
    </w:lvl>
    <w:lvl w:ilvl="7" w:tplc="E9B8D2AE">
      <w:start w:val="1"/>
      <w:numFmt w:val="lowerLetter"/>
      <w:lvlText w:val="%8."/>
      <w:lvlJc w:val="left"/>
      <w:pPr>
        <w:ind w:left="5760" w:hanging="360"/>
      </w:pPr>
    </w:lvl>
    <w:lvl w:ilvl="8" w:tplc="F1AE66A4">
      <w:start w:val="1"/>
      <w:numFmt w:val="lowerRoman"/>
      <w:lvlText w:val="%9."/>
      <w:lvlJc w:val="right"/>
      <w:pPr>
        <w:ind w:left="6480" w:hanging="180"/>
      </w:pPr>
    </w:lvl>
  </w:abstractNum>
  <w:abstractNum w:abstractNumId="27" w15:restartNumberingAfterBreak="0">
    <w:nsid w:val="69E244EE"/>
    <w:multiLevelType w:val="hybridMultilevel"/>
    <w:tmpl w:val="127EAD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7366828A"/>
    <w:multiLevelType w:val="hybridMultilevel"/>
    <w:tmpl w:val="CD5E4338"/>
    <w:lvl w:ilvl="0" w:tplc="3954B9F8">
      <w:start w:val="1"/>
      <w:numFmt w:val="decimal"/>
      <w:lvlText w:val="%1."/>
      <w:lvlJc w:val="left"/>
      <w:pPr>
        <w:ind w:left="720" w:hanging="360"/>
      </w:pPr>
      <w:rPr>
        <w:rFonts w:ascii="Arial" w:hAnsi="Arial" w:hint="default"/>
      </w:rPr>
    </w:lvl>
    <w:lvl w:ilvl="1" w:tplc="0EF65150">
      <w:start w:val="1"/>
      <w:numFmt w:val="lowerLetter"/>
      <w:lvlText w:val="%2."/>
      <w:lvlJc w:val="left"/>
      <w:pPr>
        <w:ind w:left="1440" w:hanging="360"/>
      </w:pPr>
    </w:lvl>
    <w:lvl w:ilvl="2" w:tplc="FE665834">
      <w:start w:val="1"/>
      <w:numFmt w:val="lowerRoman"/>
      <w:lvlText w:val="%3."/>
      <w:lvlJc w:val="right"/>
      <w:pPr>
        <w:ind w:left="2160" w:hanging="180"/>
      </w:pPr>
    </w:lvl>
    <w:lvl w:ilvl="3" w:tplc="43BE52AA">
      <w:start w:val="1"/>
      <w:numFmt w:val="decimal"/>
      <w:lvlText w:val="%4."/>
      <w:lvlJc w:val="left"/>
      <w:pPr>
        <w:ind w:left="2880" w:hanging="360"/>
      </w:pPr>
    </w:lvl>
    <w:lvl w:ilvl="4" w:tplc="B898486C">
      <w:start w:val="1"/>
      <w:numFmt w:val="lowerLetter"/>
      <w:lvlText w:val="%5."/>
      <w:lvlJc w:val="left"/>
      <w:pPr>
        <w:ind w:left="3600" w:hanging="360"/>
      </w:pPr>
    </w:lvl>
    <w:lvl w:ilvl="5" w:tplc="EF9EFE72">
      <w:start w:val="1"/>
      <w:numFmt w:val="lowerRoman"/>
      <w:lvlText w:val="%6."/>
      <w:lvlJc w:val="right"/>
      <w:pPr>
        <w:ind w:left="4320" w:hanging="180"/>
      </w:pPr>
    </w:lvl>
    <w:lvl w:ilvl="6" w:tplc="15B882B8">
      <w:start w:val="1"/>
      <w:numFmt w:val="decimal"/>
      <w:lvlText w:val="%7."/>
      <w:lvlJc w:val="left"/>
      <w:pPr>
        <w:ind w:left="5040" w:hanging="360"/>
      </w:pPr>
    </w:lvl>
    <w:lvl w:ilvl="7" w:tplc="63D6A2BA">
      <w:start w:val="1"/>
      <w:numFmt w:val="lowerLetter"/>
      <w:lvlText w:val="%8."/>
      <w:lvlJc w:val="left"/>
      <w:pPr>
        <w:ind w:left="5760" w:hanging="360"/>
      </w:pPr>
    </w:lvl>
    <w:lvl w:ilvl="8" w:tplc="4B80C5E4">
      <w:start w:val="1"/>
      <w:numFmt w:val="lowerRoman"/>
      <w:lvlText w:val="%9."/>
      <w:lvlJc w:val="right"/>
      <w:pPr>
        <w:ind w:left="6480" w:hanging="180"/>
      </w:pPr>
    </w:lvl>
  </w:abstractNum>
  <w:abstractNum w:abstractNumId="29" w15:restartNumberingAfterBreak="0">
    <w:nsid w:val="742622A8"/>
    <w:multiLevelType w:val="hybridMultilevel"/>
    <w:tmpl w:val="830E31AE"/>
    <w:lvl w:ilvl="0" w:tplc="485A19A8">
      <w:start w:val="1"/>
      <w:numFmt w:val="decimal"/>
      <w:lvlText w:val="%1."/>
      <w:lvlJc w:val="left"/>
      <w:pPr>
        <w:ind w:left="576" w:hanging="360"/>
      </w:pPr>
    </w:lvl>
    <w:lvl w:ilvl="1" w:tplc="C0EA533A">
      <w:numFmt w:val="decimal"/>
      <w:lvlText w:val=""/>
      <w:lvlJc w:val="left"/>
    </w:lvl>
    <w:lvl w:ilvl="2" w:tplc="5D0CF8CE">
      <w:numFmt w:val="decimal"/>
      <w:lvlText w:val=""/>
      <w:lvlJc w:val="left"/>
    </w:lvl>
    <w:lvl w:ilvl="3" w:tplc="888A85CC">
      <w:numFmt w:val="decimal"/>
      <w:lvlText w:val=""/>
      <w:lvlJc w:val="left"/>
    </w:lvl>
    <w:lvl w:ilvl="4" w:tplc="67B2AAE0">
      <w:numFmt w:val="decimal"/>
      <w:lvlText w:val=""/>
      <w:lvlJc w:val="left"/>
    </w:lvl>
    <w:lvl w:ilvl="5" w:tplc="ECC4AEAC">
      <w:numFmt w:val="decimal"/>
      <w:lvlText w:val=""/>
      <w:lvlJc w:val="left"/>
    </w:lvl>
    <w:lvl w:ilvl="6" w:tplc="694872F2">
      <w:numFmt w:val="decimal"/>
      <w:lvlText w:val=""/>
      <w:lvlJc w:val="left"/>
    </w:lvl>
    <w:lvl w:ilvl="7" w:tplc="179287AC">
      <w:numFmt w:val="decimal"/>
      <w:lvlText w:val=""/>
      <w:lvlJc w:val="left"/>
    </w:lvl>
    <w:lvl w:ilvl="8" w:tplc="30A80A6E">
      <w:numFmt w:val="decimal"/>
      <w:lvlText w:val=""/>
      <w:lvlJc w:val="left"/>
    </w:lvl>
  </w:abstractNum>
  <w:num w:numId="1" w16cid:durableId="500051217">
    <w:abstractNumId w:val="24"/>
  </w:num>
  <w:num w:numId="2" w16cid:durableId="60057590">
    <w:abstractNumId w:val="17"/>
  </w:num>
  <w:num w:numId="3" w16cid:durableId="1490749494">
    <w:abstractNumId w:val="26"/>
  </w:num>
  <w:num w:numId="4" w16cid:durableId="846603871">
    <w:abstractNumId w:val="28"/>
  </w:num>
  <w:num w:numId="5" w16cid:durableId="183448634">
    <w:abstractNumId w:val="18"/>
  </w:num>
  <w:num w:numId="6" w16cid:durableId="1488786756">
    <w:abstractNumId w:val="19"/>
  </w:num>
  <w:num w:numId="7" w16cid:durableId="1229849399">
    <w:abstractNumId w:val="13"/>
  </w:num>
  <w:num w:numId="8" w16cid:durableId="1843619401">
    <w:abstractNumId w:val="23"/>
  </w:num>
  <w:num w:numId="9" w16cid:durableId="1790659202">
    <w:abstractNumId w:val="20"/>
  </w:num>
  <w:num w:numId="10" w16cid:durableId="838467691">
    <w:abstractNumId w:val="6"/>
  </w:num>
  <w:num w:numId="11" w16cid:durableId="1472166330">
    <w:abstractNumId w:val="3"/>
  </w:num>
  <w:num w:numId="12" w16cid:durableId="628897184">
    <w:abstractNumId w:val="2"/>
  </w:num>
  <w:num w:numId="13" w16cid:durableId="1787382591">
    <w:abstractNumId w:val="1"/>
  </w:num>
  <w:num w:numId="14" w16cid:durableId="471095821">
    <w:abstractNumId w:val="0"/>
  </w:num>
  <w:num w:numId="15" w16cid:durableId="236478653">
    <w:abstractNumId w:val="4"/>
  </w:num>
  <w:num w:numId="16" w16cid:durableId="2115898923">
    <w:abstractNumId w:val="12"/>
  </w:num>
  <w:num w:numId="17" w16cid:durableId="1173229695">
    <w:abstractNumId w:val="6"/>
    <w:lvlOverride w:ilvl="0">
      <w:startOverride w:val="1"/>
    </w:lvlOverride>
  </w:num>
  <w:num w:numId="18" w16cid:durableId="772358179">
    <w:abstractNumId w:val="23"/>
  </w:num>
  <w:num w:numId="19" w16cid:durableId="611861230">
    <w:abstractNumId w:val="23"/>
  </w:num>
  <w:num w:numId="20" w16cid:durableId="213083287">
    <w:abstractNumId w:val="21"/>
  </w:num>
  <w:num w:numId="21" w16cid:durableId="556744968">
    <w:abstractNumId w:val="5"/>
  </w:num>
  <w:num w:numId="22" w16cid:durableId="1112238294">
    <w:abstractNumId w:val="25"/>
  </w:num>
  <w:num w:numId="23" w16cid:durableId="1941179812">
    <w:abstractNumId w:val="16"/>
  </w:num>
  <w:num w:numId="24" w16cid:durableId="1776898386">
    <w:abstractNumId w:val="27"/>
  </w:num>
  <w:num w:numId="25" w16cid:durableId="414013426">
    <w:abstractNumId w:val="10"/>
  </w:num>
  <w:num w:numId="26" w16cid:durableId="193617984">
    <w:abstractNumId w:val="11"/>
  </w:num>
  <w:num w:numId="27" w16cid:durableId="703600635">
    <w:abstractNumId w:val="15"/>
  </w:num>
  <w:num w:numId="28" w16cid:durableId="952860606">
    <w:abstractNumId w:val="14"/>
  </w:num>
  <w:num w:numId="29" w16cid:durableId="762191567">
    <w:abstractNumId w:val="22"/>
  </w:num>
  <w:num w:numId="30" w16cid:durableId="259217957">
    <w:abstractNumId w:val="9"/>
  </w:num>
  <w:num w:numId="31" w16cid:durableId="1616860392">
    <w:abstractNumId w:val="8"/>
  </w:num>
  <w:num w:numId="32" w16cid:durableId="115375586">
    <w:abstractNumId w:val="7"/>
    <w:lvlOverride w:ilvl="0">
      <w:startOverride w:val="1"/>
    </w:lvlOverride>
  </w:num>
  <w:num w:numId="33" w16cid:durableId="1200435188">
    <w:abstractNumId w:val="6"/>
  </w:num>
  <w:num w:numId="34" w16cid:durableId="1516725363">
    <w:abstractNumId w:val="29"/>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SortMethod w:val="0003"/>
  <w:documentProtection w:edit="forms" w:formatting="1" w:enforcement="0"/>
  <w:defaultTabStop w:val="720"/>
  <w:drawingGridHorizontalSpacing w:val="110"/>
  <w:drawingGridVerticalSpacing w:val="360"/>
  <w:displayHorizontalDrawingGridEvery w:val="0"/>
  <w:displayVerticalDrawingGridEvery w:val="0"/>
  <w:characterSpacingControl w:val="doNotCompress"/>
  <w:hdrShapeDefaults>
    <o:shapedefaults v:ext="edit" spidmax="2050">
      <o:colormru v:ext="edit" colors="#017165,#96004a,#b1005d"/>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PubVPasteboard_" w:val="1"/>
    <w:docVar w:name="OpenInPublishingView" w:val="0"/>
  </w:docVars>
  <w:rsids>
    <w:rsidRoot w:val="008420A4"/>
    <w:rsid w:val="000004F0"/>
    <w:rsid w:val="00002F22"/>
    <w:rsid w:val="000038DE"/>
    <w:rsid w:val="000078CE"/>
    <w:rsid w:val="00014ED0"/>
    <w:rsid w:val="00020E01"/>
    <w:rsid w:val="0002230A"/>
    <w:rsid w:val="00024563"/>
    <w:rsid w:val="000266ED"/>
    <w:rsid w:val="000325E9"/>
    <w:rsid w:val="000360EC"/>
    <w:rsid w:val="00040F0B"/>
    <w:rsid w:val="00042C17"/>
    <w:rsid w:val="00043B3C"/>
    <w:rsid w:val="00043C1D"/>
    <w:rsid w:val="00045F66"/>
    <w:rsid w:val="000517D8"/>
    <w:rsid w:val="00057FDC"/>
    <w:rsid w:val="00062E28"/>
    <w:rsid w:val="0006479A"/>
    <w:rsid w:val="00070B42"/>
    <w:rsid w:val="00071892"/>
    <w:rsid w:val="0007290B"/>
    <w:rsid w:val="000759A6"/>
    <w:rsid w:val="00081B16"/>
    <w:rsid w:val="000822AB"/>
    <w:rsid w:val="00082FF3"/>
    <w:rsid w:val="00086AC6"/>
    <w:rsid w:val="0009133B"/>
    <w:rsid w:val="00091432"/>
    <w:rsid w:val="00091AFC"/>
    <w:rsid w:val="00092B9D"/>
    <w:rsid w:val="00093FC4"/>
    <w:rsid w:val="00094FE1"/>
    <w:rsid w:val="000952BD"/>
    <w:rsid w:val="00095E87"/>
    <w:rsid w:val="000A0102"/>
    <w:rsid w:val="000A1C94"/>
    <w:rsid w:val="000A27A8"/>
    <w:rsid w:val="000B1990"/>
    <w:rsid w:val="000C26CD"/>
    <w:rsid w:val="000C6955"/>
    <w:rsid w:val="000D2FE0"/>
    <w:rsid w:val="000D49AD"/>
    <w:rsid w:val="000E13A8"/>
    <w:rsid w:val="000E1BEB"/>
    <w:rsid w:val="0010350F"/>
    <w:rsid w:val="00105968"/>
    <w:rsid w:val="00107545"/>
    <w:rsid w:val="00116634"/>
    <w:rsid w:val="001312AB"/>
    <w:rsid w:val="00131E0C"/>
    <w:rsid w:val="00134F9A"/>
    <w:rsid w:val="001452D3"/>
    <w:rsid w:val="00147AA2"/>
    <w:rsid w:val="00151B7E"/>
    <w:rsid w:val="00151D96"/>
    <w:rsid w:val="0015359B"/>
    <w:rsid w:val="00153968"/>
    <w:rsid w:val="001539BD"/>
    <w:rsid w:val="00160C7E"/>
    <w:rsid w:val="00162115"/>
    <w:rsid w:val="00171F93"/>
    <w:rsid w:val="00181303"/>
    <w:rsid w:val="00191AE9"/>
    <w:rsid w:val="00195249"/>
    <w:rsid w:val="00195F13"/>
    <w:rsid w:val="001979A6"/>
    <w:rsid w:val="001A2999"/>
    <w:rsid w:val="001A6199"/>
    <w:rsid w:val="001B0FB6"/>
    <w:rsid w:val="001B10EC"/>
    <w:rsid w:val="001B1B85"/>
    <w:rsid w:val="001B1D51"/>
    <w:rsid w:val="001B7E3A"/>
    <w:rsid w:val="001C2165"/>
    <w:rsid w:val="001C2803"/>
    <w:rsid w:val="001C6719"/>
    <w:rsid w:val="001D4F46"/>
    <w:rsid w:val="001E450A"/>
    <w:rsid w:val="001E6533"/>
    <w:rsid w:val="001F1263"/>
    <w:rsid w:val="00200A23"/>
    <w:rsid w:val="00202224"/>
    <w:rsid w:val="00203FE6"/>
    <w:rsid w:val="002069CE"/>
    <w:rsid w:val="002106CE"/>
    <w:rsid w:val="0021722B"/>
    <w:rsid w:val="00235CC7"/>
    <w:rsid w:val="00237C48"/>
    <w:rsid w:val="00241343"/>
    <w:rsid w:val="0024249B"/>
    <w:rsid w:val="00247EA4"/>
    <w:rsid w:val="002607C9"/>
    <w:rsid w:val="00264A86"/>
    <w:rsid w:val="00267477"/>
    <w:rsid w:val="00280EAB"/>
    <w:rsid w:val="00282A0F"/>
    <w:rsid w:val="002842BC"/>
    <w:rsid w:val="002B73A4"/>
    <w:rsid w:val="002D4CBD"/>
    <w:rsid w:val="002E075F"/>
    <w:rsid w:val="002E46DB"/>
    <w:rsid w:val="002F6810"/>
    <w:rsid w:val="002F7860"/>
    <w:rsid w:val="00306C10"/>
    <w:rsid w:val="00310DD1"/>
    <w:rsid w:val="0031257B"/>
    <w:rsid w:val="00315C03"/>
    <w:rsid w:val="0031722B"/>
    <w:rsid w:val="00317554"/>
    <w:rsid w:val="00320D07"/>
    <w:rsid w:val="00320D79"/>
    <w:rsid w:val="003224F8"/>
    <w:rsid w:val="00323925"/>
    <w:rsid w:val="003315F4"/>
    <w:rsid w:val="00340F06"/>
    <w:rsid w:val="00343877"/>
    <w:rsid w:val="00346654"/>
    <w:rsid w:val="003508A0"/>
    <w:rsid w:val="00360656"/>
    <w:rsid w:val="00360994"/>
    <w:rsid w:val="00362ACB"/>
    <w:rsid w:val="003655D7"/>
    <w:rsid w:val="00367865"/>
    <w:rsid w:val="0037081E"/>
    <w:rsid w:val="003714CA"/>
    <w:rsid w:val="00375A7C"/>
    <w:rsid w:val="00380F1B"/>
    <w:rsid w:val="0039675C"/>
    <w:rsid w:val="003A474E"/>
    <w:rsid w:val="003A4F05"/>
    <w:rsid w:val="003C1598"/>
    <w:rsid w:val="003E222C"/>
    <w:rsid w:val="003E41AB"/>
    <w:rsid w:val="003E5A75"/>
    <w:rsid w:val="003F0180"/>
    <w:rsid w:val="003F5174"/>
    <w:rsid w:val="003F5F43"/>
    <w:rsid w:val="003F709B"/>
    <w:rsid w:val="003F73E1"/>
    <w:rsid w:val="00402557"/>
    <w:rsid w:val="00405A09"/>
    <w:rsid w:val="00407F2C"/>
    <w:rsid w:val="004106BF"/>
    <w:rsid w:val="004158B6"/>
    <w:rsid w:val="00416AFC"/>
    <w:rsid w:val="004176C0"/>
    <w:rsid w:val="00427C16"/>
    <w:rsid w:val="004312D2"/>
    <w:rsid w:val="004421BD"/>
    <w:rsid w:val="00443649"/>
    <w:rsid w:val="00445EC0"/>
    <w:rsid w:val="004555D7"/>
    <w:rsid w:val="004577ED"/>
    <w:rsid w:val="00462522"/>
    <w:rsid w:val="00462E74"/>
    <w:rsid w:val="004674F0"/>
    <w:rsid w:val="004707EF"/>
    <w:rsid w:val="004730F4"/>
    <w:rsid w:val="00474E05"/>
    <w:rsid w:val="00476BAB"/>
    <w:rsid w:val="00477DC4"/>
    <w:rsid w:val="004808CE"/>
    <w:rsid w:val="00480AF3"/>
    <w:rsid w:val="004847C3"/>
    <w:rsid w:val="004A3D83"/>
    <w:rsid w:val="004A6A1E"/>
    <w:rsid w:val="004B01CA"/>
    <w:rsid w:val="004C4AAD"/>
    <w:rsid w:val="004C60BC"/>
    <w:rsid w:val="004C75B1"/>
    <w:rsid w:val="004D457F"/>
    <w:rsid w:val="004D7100"/>
    <w:rsid w:val="004E3865"/>
    <w:rsid w:val="004E4FBC"/>
    <w:rsid w:val="004E593E"/>
    <w:rsid w:val="00504F13"/>
    <w:rsid w:val="00511D70"/>
    <w:rsid w:val="00522DB9"/>
    <w:rsid w:val="0052543B"/>
    <w:rsid w:val="00530D38"/>
    <w:rsid w:val="005317C2"/>
    <w:rsid w:val="00531B7D"/>
    <w:rsid w:val="00546C0D"/>
    <w:rsid w:val="005529A4"/>
    <w:rsid w:val="00556EC3"/>
    <w:rsid w:val="00557AA8"/>
    <w:rsid w:val="0056701F"/>
    <w:rsid w:val="00572BC9"/>
    <w:rsid w:val="00583164"/>
    <w:rsid w:val="00585FA3"/>
    <w:rsid w:val="00590CA3"/>
    <w:rsid w:val="00591039"/>
    <w:rsid w:val="00592834"/>
    <w:rsid w:val="005A7E66"/>
    <w:rsid w:val="005B1640"/>
    <w:rsid w:val="005B3D02"/>
    <w:rsid w:val="005B47A8"/>
    <w:rsid w:val="005B6651"/>
    <w:rsid w:val="005B7594"/>
    <w:rsid w:val="005C1DFD"/>
    <w:rsid w:val="005C4C68"/>
    <w:rsid w:val="005C67F3"/>
    <w:rsid w:val="005D19C7"/>
    <w:rsid w:val="005D4030"/>
    <w:rsid w:val="005D4619"/>
    <w:rsid w:val="005D4A19"/>
    <w:rsid w:val="005D4D08"/>
    <w:rsid w:val="005D5C9C"/>
    <w:rsid w:val="005E53D6"/>
    <w:rsid w:val="005F5CF4"/>
    <w:rsid w:val="005F7CD1"/>
    <w:rsid w:val="0060393B"/>
    <w:rsid w:val="006243A4"/>
    <w:rsid w:val="00637611"/>
    <w:rsid w:val="00643832"/>
    <w:rsid w:val="006462BE"/>
    <w:rsid w:val="00657BCF"/>
    <w:rsid w:val="0066019E"/>
    <w:rsid w:val="00662A68"/>
    <w:rsid w:val="00665868"/>
    <w:rsid w:val="00673B60"/>
    <w:rsid w:val="006764E3"/>
    <w:rsid w:val="00680746"/>
    <w:rsid w:val="00690533"/>
    <w:rsid w:val="006926C9"/>
    <w:rsid w:val="00694F17"/>
    <w:rsid w:val="006978A6"/>
    <w:rsid w:val="006A00A7"/>
    <w:rsid w:val="006A1D0C"/>
    <w:rsid w:val="006A3D6C"/>
    <w:rsid w:val="006A6037"/>
    <w:rsid w:val="006A6FC6"/>
    <w:rsid w:val="006A7E8C"/>
    <w:rsid w:val="006B35B8"/>
    <w:rsid w:val="006B3B2C"/>
    <w:rsid w:val="006B3F5E"/>
    <w:rsid w:val="006B5D34"/>
    <w:rsid w:val="006B612D"/>
    <w:rsid w:val="006B6E7E"/>
    <w:rsid w:val="006C0F16"/>
    <w:rsid w:val="006C450D"/>
    <w:rsid w:val="006D4045"/>
    <w:rsid w:val="006D5DBE"/>
    <w:rsid w:val="006E7C84"/>
    <w:rsid w:val="006F0EB5"/>
    <w:rsid w:val="006F181A"/>
    <w:rsid w:val="006F2D6F"/>
    <w:rsid w:val="006F4718"/>
    <w:rsid w:val="007002CD"/>
    <w:rsid w:val="00706B0E"/>
    <w:rsid w:val="00707FED"/>
    <w:rsid w:val="007102F1"/>
    <w:rsid w:val="00714549"/>
    <w:rsid w:val="00720700"/>
    <w:rsid w:val="00722BA4"/>
    <w:rsid w:val="00724661"/>
    <w:rsid w:val="00726617"/>
    <w:rsid w:val="00732498"/>
    <w:rsid w:val="00733644"/>
    <w:rsid w:val="00740E4D"/>
    <w:rsid w:val="00741A01"/>
    <w:rsid w:val="00742C1A"/>
    <w:rsid w:val="007474CF"/>
    <w:rsid w:val="00754E1D"/>
    <w:rsid w:val="0075677E"/>
    <w:rsid w:val="00761E1C"/>
    <w:rsid w:val="00763828"/>
    <w:rsid w:val="00771C5D"/>
    <w:rsid w:val="00781FFA"/>
    <w:rsid w:val="00782112"/>
    <w:rsid w:val="0078739B"/>
    <w:rsid w:val="00787D4F"/>
    <w:rsid w:val="0079054C"/>
    <w:rsid w:val="00797EE6"/>
    <w:rsid w:val="007A13F6"/>
    <w:rsid w:val="007A31BA"/>
    <w:rsid w:val="007A4D37"/>
    <w:rsid w:val="007B0612"/>
    <w:rsid w:val="007B1E77"/>
    <w:rsid w:val="007B347E"/>
    <w:rsid w:val="007C2C18"/>
    <w:rsid w:val="007D203C"/>
    <w:rsid w:val="007D3F89"/>
    <w:rsid w:val="007D5BA7"/>
    <w:rsid w:val="007F3FC6"/>
    <w:rsid w:val="007F6753"/>
    <w:rsid w:val="00803054"/>
    <w:rsid w:val="008074B3"/>
    <w:rsid w:val="0081091F"/>
    <w:rsid w:val="00811140"/>
    <w:rsid w:val="008135EF"/>
    <w:rsid w:val="00815D5F"/>
    <w:rsid w:val="00817EA5"/>
    <w:rsid w:val="00820A34"/>
    <w:rsid w:val="0082313A"/>
    <w:rsid w:val="008238FB"/>
    <w:rsid w:val="0082595B"/>
    <w:rsid w:val="00825AF8"/>
    <w:rsid w:val="00833658"/>
    <w:rsid w:val="00834FF6"/>
    <w:rsid w:val="008420A4"/>
    <w:rsid w:val="008456F2"/>
    <w:rsid w:val="00847377"/>
    <w:rsid w:val="00852849"/>
    <w:rsid w:val="00856DA8"/>
    <w:rsid w:val="008636E1"/>
    <w:rsid w:val="00867C97"/>
    <w:rsid w:val="00867EA8"/>
    <w:rsid w:val="008709F9"/>
    <w:rsid w:val="00870AA2"/>
    <w:rsid w:val="008771E3"/>
    <w:rsid w:val="0089434D"/>
    <w:rsid w:val="008958CB"/>
    <w:rsid w:val="00896E60"/>
    <w:rsid w:val="00897A48"/>
    <w:rsid w:val="008A1E5F"/>
    <w:rsid w:val="008A7438"/>
    <w:rsid w:val="008B0336"/>
    <w:rsid w:val="008B1016"/>
    <w:rsid w:val="008B2419"/>
    <w:rsid w:val="008C388A"/>
    <w:rsid w:val="008C41A4"/>
    <w:rsid w:val="008D5CB5"/>
    <w:rsid w:val="008D797C"/>
    <w:rsid w:val="008E450B"/>
    <w:rsid w:val="008F4DC6"/>
    <w:rsid w:val="008F7A3A"/>
    <w:rsid w:val="009075EA"/>
    <w:rsid w:val="009117FB"/>
    <w:rsid w:val="009164FC"/>
    <w:rsid w:val="00924635"/>
    <w:rsid w:val="009272D7"/>
    <w:rsid w:val="009347C2"/>
    <w:rsid w:val="00940085"/>
    <w:rsid w:val="00940793"/>
    <w:rsid w:val="00954E46"/>
    <w:rsid w:val="00981E9E"/>
    <w:rsid w:val="00991CBE"/>
    <w:rsid w:val="0099270D"/>
    <w:rsid w:val="00992BCB"/>
    <w:rsid w:val="009939FA"/>
    <w:rsid w:val="00997209"/>
    <w:rsid w:val="009A2449"/>
    <w:rsid w:val="009A74F1"/>
    <w:rsid w:val="009B0D09"/>
    <w:rsid w:val="009B35AF"/>
    <w:rsid w:val="009B59BF"/>
    <w:rsid w:val="009C03C6"/>
    <w:rsid w:val="009C34E7"/>
    <w:rsid w:val="009C4A58"/>
    <w:rsid w:val="009C5D7C"/>
    <w:rsid w:val="009D539D"/>
    <w:rsid w:val="009E1AC3"/>
    <w:rsid w:val="009E4DF6"/>
    <w:rsid w:val="009F0AA0"/>
    <w:rsid w:val="009F761B"/>
    <w:rsid w:val="00A11120"/>
    <w:rsid w:val="00A153DC"/>
    <w:rsid w:val="00A16BF4"/>
    <w:rsid w:val="00A255EE"/>
    <w:rsid w:val="00A4395A"/>
    <w:rsid w:val="00A51604"/>
    <w:rsid w:val="00A52F29"/>
    <w:rsid w:val="00A731A6"/>
    <w:rsid w:val="00A7373D"/>
    <w:rsid w:val="00A85474"/>
    <w:rsid w:val="00A85791"/>
    <w:rsid w:val="00A85C96"/>
    <w:rsid w:val="00A93509"/>
    <w:rsid w:val="00A95866"/>
    <w:rsid w:val="00AA3629"/>
    <w:rsid w:val="00AB5376"/>
    <w:rsid w:val="00AC234A"/>
    <w:rsid w:val="00AC3D95"/>
    <w:rsid w:val="00AD2EEB"/>
    <w:rsid w:val="00AE52E8"/>
    <w:rsid w:val="00B044A6"/>
    <w:rsid w:val="00B06795"/>
    <w:rsid w:val="00B125D4"/>
    <w:rsid w:val="00B13002"/>
    <w:rsid w:val="00B226AF"/>
    <w:rsid w:val="00B22CAA"/>
    <w:rsid w:val="00B23760"/>
    <w:rsid w:val="00B241AD"/>
    <w:rsid w:val="00B24A63"/>
    <w:rsid w:val="00B31D8B"/>
    <w:rsid w:val="00B34DC1"/>
    <w:rsid w:val="00B56BF9"/>
    <w:rsid w:val="00B6049A"/>
    <w:rsid w:val="00B71FCF"/>
    <w:rsid w:val="00B80349"/>
    <w:rsid w:val="00B85795"/>
    <w:rsid w:val="00B95BA0"/>
    <w:rsid w:val="00BB122F"/>
    <w:rsid w:val="00BB1A9B"/>
    <w:rsid w:val="00BB2A39"/>
    <w:rsid w:val="00BB2E9D"/>
    <w:rsid w:val="00BC07DF"/>
    <w:rsid w:val="00BC1AF2"/>
    <w:rsid w:val="00BD3873"/>
    <w:rsid w:val="00BD4621"/>
    <w:rsid w:val="00BD70BD"/>
    <w:rsid w:val="00BD7631"/>
    <w:rsid w:val="00BE36EB"/>
    <w:rsid w:val="00BE7F2A"/>
    <w:rsid w:val="00BF09B8"/>
    <w:rsid w:val="00BF38BC"/>
    <w:rsid w:val="00C012FA"/>
    <w:rsid w:val="00C05525"/>
    <w:rsid w:val="00C13FEB"/>
    <w:rsid w:val="00C15B6B"/>
    <w:rsid w:val="00C16B80"/>
    <w:rsid w:val="00C23872"/>
    <w:rsid w:val="00C33AEF"/>
    <w:rsid w:val="00C409B0"/>
    <w:rsid w:val="00C415B1"/>
    <w:rsid w:val="00C47944"/>
    <w:rsid w:val="00C52C47"/>
    <w:rsid w:val="00C56409"/>
    <w:rsid w:val="00C61CB5"/>
    <w:rsid w:val="00C64161"/>
    <w:rsid w:val="00C64A61"/>
    <w:rsid w:val="00C74706"/>
    <w:rsid w:val="00C763D0"/>
    <w:rsid w:val="00C80C7F"/>
    <w:rsid w:val="00C81372"/>
    <w:rsid w:val="00C8186D"/>
    <w:rsid w:val="00C84D28"/>
    <w:rsid w:val="00C95317"/>
    <w:rsid w:val="00CA0DE0"/>
    <w:rsid w:val="00CA4B0D"/>
    <w:rsid w:val="00CB27DF"/>
    <w:rsid w:val="00CB48F9"/>
    <w:rsid w:val="00CC0626"/>
    <w:rsid w:val="00CC216F"/>
    <w:rsid w:val="00CC3672"/>
    <w:rsid w:val="00CD0084"/>
    <w:rsid w:val="00CD5E2D"/>
    <w:rsid w:val="00CE35F5"/>
    <w:rsid w:val="00CE4501"/>
    <w:rsid w:val="00CF11B2"/>
    <w:rsid w:val="00CF2D05"/>
    <w:rsid w:val="00D042E5"/>
    <w:rsid w:val="00D100DA"/>
    <w:rsid w:val="00D11763"/>
    <w:rsid w:val="00D12129"/>
    <w:rsid w:val="00D1770B"/>
    <w:rsid w:val="00D21958"/>
    <w:rsid w:val="00D2526F"/>
    <w:rsid w:val="00D25732"/>
    <w:rsid w:val="00D30B8E"/>
    <w:rsid w:val="00D425D0"/>
    <w:rsid w:val="00D42C65"/>
    <w:rsid w:val="00D44A97"/>
    <w:rsid w:val="00D45391"/>
    <w:rsid w:val="00D467D6"/>
    <w:rsid w:val="00D511BD"/>
    <w:rsid w:val="00D520A5"/>
    <w:rsid w:val="00D529C5"/>
    <w:rsid w:val="00D53A86"/>
    <w:rsid w:val="00D55E95"/>
    <w:rsid w:val="00D573DF"/>
    <w:rsid w:val="00D63996"/>
    <w:rsid w:val="00D66D0F"/>
    <w:rsid w:val="00D72C94"/>
    <w:rsid w:val="00D73DEB"/>
    <w:rsid w:val="00D75C29"/>
    <w:rsid w:val="00D82005"/>
    <w:rsid w:val="00D828B3"/>
    <w:rsid w:val="00D84E89"/>
    <w:rsid w:val="00D86BF8"/>
    <w:rsid w:val="00D878AE"/>
    <w:rsid w:val="00D9420E"/>
    <w:rsid w:val="00DA5A60"/>
    <w:rsid w:val="00DA7090"/>
    <w:rsid w:val="00DB07C5"/>
    <w:rsid w:val="00DB6D7A"/>
    <w:rsid w:val="00DC01DC"/>
    <w:rsid w:val="00DC0359"/>
    <w:rsid w:val="00DC1AD8"/>
    <w:rsid w:val="00DC3288"/>
    <w:rsid w:val="00DC45C6"/>
    <w:rsid w:val="00DD20FA"/>
    <w:rsid w:val="00DD3E99"/>
    <w:rsid w:val="00DD5562"/>
    <w:rsid w:val="00DD5EE1"/>
    <w:rsid w:val="00DE037E"/>
    <w:rsid w:val="00DE3C33"/>
    <w:rsid w:val="00DE4E00"/>
    <w:rsid w:val="00DF6A22"/>
    <w:rsid w:val="00E00DA6"/>
    <w:rsid w:val="00E1299C"/>
    <w:rsid w:val="00E130F8"/>
    <w:rsid w:val="00E149AC"/>
    <w:rsid w:val="00E15FE4"/>
    <w:rsid w:val="00E16FF0"/>
    <w:rsid w:val="00E21425"/>
    <w:rsid w:val="00E223ED"/>
    <w:rsid w:val="00E2711B"/>
    <w:rsid w:val="00E308DE"/>
    <w:rsid w:val="00E419FD"/>
    <w:rsid w:val="00E421D9"/>
    <w:rsid w:val="00E61AB0"/>
    <w:rsid w:val="00E61BEB"/>
    <w:rsid w:val="00E6358B"/>
    <w:rsid w:val="00E72BFE"/>
    <w:rsid w:val="00E741CC"/>
    <w:rsid w:val="00E84300"/>
    <w:rsid w:val="00E8524E"/>
    <w:rsid w:val="00E865F8"/>
    <w:rsid w:val="00E92D5D"/>
    <w:rsid w:val="00EA6DCB"/>
    <w:rsid w:val="00EA73C2"/>
    <w:rsid w:val="00EB0A14"/>
    <w:rsid w:val="00EB6F09"/>
    <w:rsid w:val="00EC076C"/>
    <w:rsid w:val="00EC5DD8"/>
    <w:rsid w:val="00ED0282"/>
    <w:rsid w:val="00ED09D1"/>
    <w:rsid w:val="00ED1A61"/>
    <w:rsid w:val="00ED23CE"/>
    <w:rsid w:val="00ED6E18"/>
    <w:rsid w:val="00EE0DC0"/>
    <w:rsid w:val="00EE2793"/>
    <w:rsid w:val="00EE375E"/>
    <w:rsid w:val="00EE4610"/>
    <w:rsid w:val="00EF4FC5"/>
    <w:rsid w:val="00EF5941"/>
    <w:rsid w:val="00EF6ECF"/>
    <w:rsid w:val="00EF7C5C"/>
    <w:rsid w:val="00F0005B"/>
    <w:rsid w:val="00F01FA5"/>
    <w:rsid w:val="00F04689"/>
    <w:rsid w:val="00F137B9"/>
    <w:rsid w:val="00F14076"/>
    <w:rsid w:val="00F14EC8"/>
    <w:rsid w:val="00F266B7"/>
    <w:rsid w:val="00F347A0"/>
    <w:rsid w:val="00F37249"/>
    <w:rsid w:val="00F40CAD"/>
    <w:rsid w:val="00F41D97"/>
    <w:rsid w:val="00F42CBD"/>
    <w:rsid w:val="00F44582"/>
    <w:rsid w:val="00F46368"/>
    <w:rsid w:val="00F525A7"/>
    <w:rsid w:val="00F55A75"/>
    <w:rsid w:val="00F603E7"/>
    <w:rsid w:val="00F63972"/>
    <w:rsid w:val="00F63CC8"/>
    <w:rsid w:val="00F65433"/>
    <w:rsid w:val="00F66E61"/>
    <w:rsid w:val="00F71D53"/>
    <w:rsid w:val="00F73C46"/>
    <w:rsid w:val="00F77702"/>
    <w:rsid w:val="00F77AB0"/>
    <w:rsid w:val="00F77E0F"/>
    <w:rsid w:val="00F825B6"/>
    <w:rsid w:val="00F8459A"/>
    <w:rsid w:val="00F85060"/>
    <w:rsid w:val="00F91515"/>
    <w:rsid w:val="00F95084"/>
    <w:rsid w:val="00F978DD"/>
    <w:rsid w:val="00FB2D62"/>
    <w:rsid w:val="00FB3760"/>
    <w:rsid w:val="00FB3ECB"/>
    <w:rsid w:val="00FC0503"/>
    <w:rsid w:val="00FC1C3B"/>
    <w:rsid w:val="00FD2AB6"/>
    <w:rsid w:val="00FD2C62"/>
    <w:rsid w:val="00FD5360"/>
    <w:rsid w:val="00FE4536"/>
    <w:rsid w:val="00FE62C9"/>
    <w:rsid w:val="041796A3"/>
    <w:rsid w:val="04A8A34A"/>
    <w:rsid w:val="06E1ED47"/>
    <w:rsid w:val="09700348"/>
    <w:rsid w:val="0AEB55F0"/>
    <w:rsid w:val="0AF83CCA"/>
    <w:rsid w:val="0CAC38DC"/>
    <w:rsid w:val="106CD031"/>
    <w:rsid w:val="111F2E5B"/>
    <w:rsid w:val="128A5FD2"/>
    <w:rsid w:val="1A7FECDE"/>
    <w:rsid w:val="276EEFE8"/>
    <w:rsid w:val="28C7D226"/>
    <w:rsid w:val="2A893C83"/>
    <w:rsid w:val="2E736B53"/>
    <w:rsid w:val="32226B02"/>
    <w:rsid w:val="32C6FB9A"/>
    <w:rsid w:val="335BA113"/>
    <w:rsid w:val="3C5B347C"/>
    <w:rsid w:val="40AF75CF"/>
    <w:rsid w:val="47B97A30"/>
    <w:rsid w:val="49C333A0"/>
    <w:rsid w:val="4CDDE35B"/>
    <w:rsid w:val="54982F4F"/>
    <w:rsid w:val="55A2949C"/>
    <w:rsid w:val="574EB110"/>
    <w:rsid w:val="581E98B4"/>
    <w:rsid w:val="58A06941"/>
    <w:rsid w:val="6FA8A7F5"/>
    <w:rsid w:val="77BF2C0A"/>
    <w:rsid w:val="77DB5DF8"/>
    <w:rsid w:val="7C4067A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017165,#96004a,#b1005d"/>
    </o:shapedefaults>
    <o:shapelayout v:ext="edit">
      <o:idmap v:ext="edit" data="2"/>
    </o:shapelayout>
  </w:shapeDefaults>
  <w:decimalSymbol w:val="."/>
  <w:listSeparator w:val=","/>
  <w14:docId w14:val="328C3F56"/>
  <w15:docId w15:val="{C5CD2532-1650-4CF4-A7F1-F9E12136C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ngs" w:hAnsi="Cambria" w:cs="Times New Roman"/>
        <w:lang w:val="en-AU"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lsdException w:name="heading 6" w:locked="1" w:semiHidden="1" w:unhideWhenUsed="1"/>
    <w:lsdException w:name="heading 7" w:locked="1"/>
    <w:lsdException w:name="heading 8" w:locked="1"/>
    <w:lsdException w:name="heading 9" w:locked="1"/>
    <w:lsdException w:name="index 1"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locked="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locked="1" w:uiPriority="22"/>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67" w:unhideWhenUsed="1"/>
    <w:lsdException w:name="No Spacing" w:semiHidden="1" w:uiPriority="68" w:unhideWhenUsed="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semiHidden="1" w:unhideWhenUsed="1" w:qFormat="1"/>
    <w:lsdException w:name="Quote" w:semiHidden="1" w:uiPriority="73" w:unhideWhenUsed="1"/>
    <w:lsdException w:name="Intense Quote" w:semiHidden="1" w:uiPriority="60" w:unhideWhenUsed="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6810"/>
    <w:pPr>
      <w:spacing w:after="120" w:line="300" w:lineRule="atLeast"/>
    </w:pPr>
    <w:rPr>
      <w:rFonts w:ascii="Arial" w:eastAsia="Times New Roman" w:hAnsi="Arial"/>
      <w:sz w:val="22"/>
      <w:szCs w:val="24"/>
    </w:rPr>
  </w:style>
  <w:style w:type="paragraph" w:styleId="Heading1">
    <w:name w:val="heading 1"/>
    <w:next w:val="Normal"/>
    <w:qFormat/>
    <w:rsid w:val="004176C0"/>
    <w:pPr>
      <w:keepNext/>
      <w:spacing w:before="240" w:after="120" w:line="300" w:lineRule="atLeast"/>
      <w:outlineLvl w:val="0"/>
    </w:pPr>
    <w:rPr>
      <w:rFonts w:ascii="Arial" w:eastAsia="Times New Roman" w:hAnsi="Arial" w:cs="Arial"/>
      <w:b/>
      <w:bCs/>
      <w:color w:val="755193"/>
      <w:kern w:val="32"/>
      <w:sz w:val="32"/>
      <w:szCs w:val="32"/>
      <w:lang w:eastAsia="en-AU"/>
    </w:rPr>
  </w:style>
  <w:style w:type="paragraph" w:styleId="Heading2">
    <w:name w:val="heading 2"/>
    <w:next w:val="Normal"/>
    <w:link w:val="Heading2Char"/>
    <w:qFormat/>
    <w:rsid w:val="004176C0"/>
    <w:pPr>
      <w:keepNext/>
      <w:spacing w:before="240" w:after="120" w:line="300" w:lineRule="atLeast"/>
      <w:outlineLvl w:val="1"/>
    </w:pPr>
    <w:rPr>
      <w:rFonts w:ascii="Arial" w:eastAsia="Times New Roman" w:hAnsi="Arial" w:cs="Arial"/>
      <w:b/>
      <w:bCs/>
      <w:iCs/>
      <w:color w:val="755193"/>
      <w:sz w:val="28"/>
      <w:szCs w:val="28"/>
      <w:lang w:eastAsia="en-AU"/>
    </w:rPr>
  </w:style>
  <w:style w:type="paragraph" w:styleId="Heading3">
    <w:name w:val="heading 3"/>
    <w:next w:val="Normal"/>
    <w:link w:val="Heading3Char"/>
    <w:qFormat/>
    <w:rsid w:val="00DB07C5"/>
    <w:pPr>
      <w:keepNext/>
      <w:spacing w:before="240" w:after="120" w:line="300" w:lineRule="atLeast"/>
      <w:outlineLvl w:val="2"/>
    </w:pPr>
    <w:rPr>
      <w:rFonts w:ascii="Arial" w:eastAsia="Times New Roman" w:hAnsi="Arial" w:cs="Arial"/>
      <w:b/>
      <w:bCs/>
      <w:sz w:val="26"/>
      <w:szCs w:val="26"/>
      <w:lang w:eastAsia="en-AU"/>
    </w:rPr>
  </w:style>
  <w:style w:type="paragraph" w:styleId="Heading4">
    <w:name w:val="heading 4"/>
    <w:basedOn w:val="Heading3"/>
    <w:qFormat/>
    <w:rsid w:val="004176C0"/>
    <w:pPr>
      <w:outlineLvl w:val="3"/>
    </w:pPr>
    <w:rPr>
      <w:color w:val="755193"/>
      <w:sz w:val="22"/>
      <w:szCs w:val="24"/>
    </w:rPr>
  </w:style>
  <w:style w:type="paragraph" w:styleId="Heading5">
    <w:name w:val="heading 5"/>
    <w:basedOn w:val="Normal"/>
    <w:locked/>
    <w:rsid w:val="00DB07C5"/>
    <w:pPr>
      <w:spacing w:before="240"/>
      <w:outlineLvl w:val="4"/>
    </w:pPr>
    <w:rPr>
      <w:b/>
    </w:rPr>
  </w:style>
  <w:style w:type="paragraph" w:styleId="Heading6">
    <w:name w:val="heading 6"/>
    <w:basedOn w:val="Heading5"/>
    <w:next w:val="Normal"/>
    <w:link w:val="Heading6Char"/>
    <w:locked/>
    <w:rsid w:val="00DB07C5"/>
    <w:pPr>
      <w:outlineLvl w:val="5"/>
    </w:pPr>
  </w:style>
  <w:style w:type="paragraph" w:styleId="Heading7">
    <w:name w:val="heading 7"/>
    <w:basedOn w:val="Heading6"/>
    <w:next w:val="Normal"/>
    <w:locked/>
    <w:rsid w:val="00DB07C5"/>
    <w:pPr>
      <w:outlineLvl w:val="6"/>
    </w:pPr>
  </w:style>
  <w:style w:type="paragraph" w:styleId="Heading8">
    <w:name w:val="heading 8"/>
    <w:basedOn w:val="Heading7"/>
    <w:next w:val="Normal"/>
    <w:locked/>
    <w:rsid w:val="00DB07C5"/>
    <w:pPr>
      <w:outlineLvl w:val="7"/>
    </w:pPr>
  </w:style>
  <w:style w:type="paragraph" w:styleId="Heading9">
    <w:name w:val="heading 9"/>
    <w:basedOn w:val="Heading8"/>
    <w:next w:val="Normal"/>
    <w:locked/>
    <w:rsid w:val="00DB07C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sid w:val="0082595B"/>
    <w:rPr>
      <w:rFonts w:ascii="Arial" w:eastAsia="Times New Roman" w:hAnsi="Arial"/>
      <w:b/>
      <w:sz w:val="22"/>
      <w:szCs w:val="24"/>
      <w:lang w:eastAsia="en-US"/>
    </w:rPr>
  </w:style>
  <w:style w:type="paragraph" w:styleId="Header">
    <w:name w:val="header"/>
    <w:rsid w:val="00DB07C5"/>
    <w:pPr>
      <w:pBdr>
        <w:bottom w:val="single" w:sz="4" w:space="1" w:color="B1005D"/>
      </w:pBdr>
      <w:tabs>
        <w:tab w:val="center" w:pos="4604"/>
        <w:tab w:val="right" w:pos="9214"/>
      </w:tabs>
      <w:spacing w:line="240" w:lineRule="atLeast"/>
    </w:pPr>
    <w:rPr>
      <w:rFonts w:ascii="Arial" w:eastAsia="Times New Roman" w:hAnsi="Arial"/>
      <w:sz w:val="22"/>
      <w:szCs w:val="24"/>
    </w:rPr>
  </w:style>
  <w:style w:type="paragraph" w:styleId="TOC1">
    <w:name w:val="toc 1"/>
    <w:next w:val="Normal"/>
    <w:locked/>
    <w:rsid w:val="00DB07C5"/>
    <w:pPr>
      <w:tabs>
        <w:tab w:val="right" w:leader="dot" w:pos="9790"/>
      </w:tabs>
      <w:spacing w:before="60" w:after="60"/>
      <w:ind w:left="567" w:right="760" w:hanging="567"/>
    </w:pPr>
    <w:rPr>
      <w:rFonts w:ascii="Arial" w:eastAsia="Times New Roman" w:hAnsi="Arial"/>
      <w:b/>
      <w:szCs w:val="24"/>
    </w:rPr>
  </w:style>
  <w:style w:type="paragraph" w:styleId="ListBullet">
    <w:name w:val="List Bullet"/>
    <w:link w:val="ListBulletChar"/>
    <w:rsid w:val="0031257B"/>
    <w:pPr>
      <w:numPr>
        <w:numId w:val="7"/>
      </w:numPr>
      <w:spacing w:after="120" w:line="300" w:lineRule="atLeast"/>
    </w:pPr>
    <w:rPr>
      <w:rFonts w:ascii="Arial" w:eastAsia="Times New Roman" w:hAnsi="Arial"/>
      <w:sz w:val="22"/>
      <w:szCs w:val="24"/>
    </w:rPr>
  </w:style>
  <w:style w:type="paragraph" w:styleId="Footer">
    <w:name w:val="footer"/>
    <w:basedOn w:val="Normal"/>
    <w:rsid w:val="00DB07C5"/>
    <w:pPr>
      <w:tabs>
        <w:tab w:val="center" w:pos="4153"/>
        <w:tab w:val="right" w:pos="8306"/>
      </w:tabs>
    </w:pPr>
  </w:style>
  <w:style w:type="paragraph" w:styleId="ListBullet2">
    <w:name w:val="List Bullet 2"/>
    <w:rsid w:val="00147AA2"/>
    <w:pPr>
      <w:numPr>
        <w:ilvl w:val="1"/>
        <w:numId w:val="8"/>
      </w:numPr>
      <w:spacing w:after="120" w:line="300" w:lineRule="atLeast"/>
    </w:pPr>
    <w:rPr>
      <w:rFonts w:ascii="Arial" w:eastAsia="Times New Roman" w:hAnsi="Arial"/>
      <w:sz w:val="22"/>
      <w:szCs w:val="24"/>
    </w:rPr>
  </w:style>
  <w:style w:type="character" w:styleId="PageNumber">
    <w:name w:val="page number"/>
    <w:semiHidden/>
    <w:rsid w:val="00DB07C5"/>
    <w:rPr>
      <w:rFonts w:ascii="Arial" w:hAnsi="Arial"/>
      <w:sz w:val="18"/>
    </w:rPr>
  </w:style>
  <w:style w:type="paragraph" w:styleId="ListBullet3">
    <w:name w:val="List Bullet 3"/>
    <w:rsid w:val="00DB07C5"/>
    <w:pPr>
      <w:numPr>
        <w:ilvl w:val="2"/>
        <w:numId w:val="8"/>
      </w:numPr>
      <w:spacing w:after="120" w:line="300" w:lineRule="atLeast"/>
    </w:pPr>
    <w:rPr>
      <w:rFonts w:ascii="Arial" w:eastAsia="Times New Roman" w:hAnsi="Arial"/>
      <w:sz w:val="22"/>
      <w:szCs w:val="24"/>
    </w:rPr>
  </w:style>
  <w:style w:type="character" w:styleId="FootnoteReference">
    <w:name w:val="footnote reference"/>
    <w:rsid w:val="00DB07C5"/>
    <w:rPr>
      <w:rFonts w:ascii="Arial" w:hAnsi="Arial"/>
      <w:sz w:val="18"/>
      <w:vertAlign w:val="superscript"/>
    </w:rPr>
  </w:style>
  <w:style w:type="paragraph" w:styleId="FootnoteText">
    <w:name w:val="footnote text"/>
    <w:basedOn w:val="Normal"/>
    <w:link w:val="FootnoteTextChar"/>
    <w:rsid w:val="00DB07C5"/>
    <w:pPr>
      <w:ind w:left="284" w:hanging="284"/>
    </w:pPr>
    <w:rPr>
      <w:sz w:val="18"/>
      <w:szCs w:val="20"/>
    </w:rPr>
  </w:style>
  <w:style w:type="paragraph" w:customStyle="1" w:styleId="AppendixH1">
    <w:name w:val="Appendix H1"/>
    <w:next w:val="Normal"/>
    <w:rsid w:val="0015359B"/>
    <w:pPr>
      <w:spacing w:before="240" w:after="240" w:line="300" w:lineRule="atLeast"/>
    </w:pPr>
    <w:rPr>
      <w:rFonts w:ascii="Arial" w:eastAsia="Times New Roman" w:hAnsi="Arial" w:cs="Arial"/>
      <w:b/>
      <w:bCs/>
      <w:color w:val="971A4B"/>
      <w:kern w:val="32"/>
      <w:sz w:val="28"/>
      <w:szCs w:val="26"/>
      <w:lang w:eastAsia="en-AU"/>
    </w:rPr>
  </w:style>
  <w:style w:type="paragraph" w:customStyle="1" w:styleId="VLAi">
    <w:name w:val="VLA i."/>
    <w:aliases w:val="ii.,iii."/>
    <w:rsid w:val="00DB07C5"/>
    <w:pPr>
      <w:numPr>
        <w:ilvl w:val="2"/>
        <w:numId w:val="9"/>
      </w:numPr>
      <w:spacing w:after="120" w:line="300" w:lineRule="atLeast"/>
    </w:pPr>
    <w:rPr>
      <w:rFonts w:ascii="Arial" w:eastAsia="Times New Roman" w:hAnsi="Arial"/>
      <w:sz w:val="22"/>
      <w:szCs w:val="24"/>
    </w:rPr>
  </w:style>
  <w:style w:type="paragraph" w:customStyle="1" w:styleId="VLApicture">
    <w:name w:val="VLA picture"/>
    <w:next w:val="Normal"/>
    <w:rsid w:val="00DB07C5"/>
    <w:pPr>
      <w:spacing w:after="120" w:line="300" w:lineRule="atLeast"/>
    </w:pPr>
    <w:rPr>
      <w:rFonts w:ascii="Arial" w:eastAsia="Times New Roman" w:hAnsi="Arial"/>
      <w:sz w:val="22"/>
      <w:szCs w:val="24"/>
    </w:rPr>
  </w:style>
  <w:style w:type="paragraph" w:customStyle="1" w:styleId="VLAcaption">
    <w:name w:val="VLA caption"/>
    <w:basedOn w:val="Normal"/>
    <w:next w:val="Normal"/>
    <w:rsid w:val="00DB07C5"/>
    <w:rPr>
      <w:i/>
      <w:sz w:val="20"/>
    </w:rPr>
  </w:style>
  <w:style w:type="paragraph" w:customStyle="1" w:styleId="VLAquotation">
    <w:name w:val="VLA quotation"/>
    <w:basedOn w:val="VLApicture"/>
    <w:rsid w:val="00DB07C5"/>
    <w:pPr>
      <w:ind w:left="720"/>
    </w:pPr>
    <w:rPr>
      <w:i/>
    </w:rPr>
  </w:style>
  <w:style w:type="paragraph" w:customStyle="1" w:styleId="VLA1">
    <w:name w:val="VLA 1."/>
    <w:aliases w:val="2.,3."/>
    <w:rsid w:val="00DB07C5"/>
    <w:pPr>
      <w:numPr>
        <w:numId w:val="9"/>
      </w:numPr>
      <w:spacing w:after="120" w:line="300" w:lineRule="atLeast"/>
    </w:pPr>
    <w:rPr>
      <w:rFonts w:ascii="Arial" w:eastAsia="Times New Roman" w:hAnsi="Arial"/>
      <w:sz w:val="22"/>
      <w:szCs w:val="24"/>
    </w:rPr>
  </w:style>
  <w:style w:type="paragraph" w:customStyle="1" w:styleId="VLAa">
    <w:name w:val="VLA a."/>
    <w:aliases w:val="b.,c."/>
    <w:rsid w:val="00DB07C5"/>
    <w:pPr>
      <w:tabs>
        <w:tab w:val="num" w:pos="714"/>
      </w:tabs>
      <w:spacing w:after="120" w:line="300" w:lineRule="atLeast"/>
      <w:ind w:left="714" w:hanging="357"/>
    </w:pPr>
    <w:rPr>
      <w:rFonts w:ascii="Arial" w:eastAsia="Times New Roman" w:hAnsi="Arial"/>
      <w:sz w:val="22"/>
      <w:szCs w:val="24"/>
    </w:rPr>
  </w:style>
  <w:style w:type="paragraph" w:customStyle="1" w:styleId="Confidentialityclause">
    <w:name w:val="Confidentiality clause"/>
    <w:rsid w:val="00DB07C5"/>
    <w:pPr>
      <w:spacing w:after="120"/>
    </w:pPr>
    <w:rPr>
      <w:rFonts w:ascii="Arial" w:eastAsia="Times New Roman" w:hAnsi="Arial"/>
      <w:bCs/>
      <w:kern w:val="28"/>
      <w:sz w:val="18"/>
    </w:rPr>
  </w:style>
  <w:style w:type="character" w:styleId="Hyperlink">
    <w:name w:val="Hyperlink"/>
    <w:rsid w:val="00DB07C5"/>
    <w:rPr>
      <w:rFonts w:ascii="Arial" w:hAnsi="Arial"/>
      <w:color w:val="0000FF"/>
      <w:u w:val="single"/>
      <w:lang w:val="en-AU"/>
    </w:rPr>
  </w:style>
  <w:style w:type="paragraph" w:styleId="ListBullet4">
    <w:name w:val="List Bullet 4"/>
    <w:basedOn w:val="Normal"/>
    <w:semiHidden/>
    <w:rsid w:val="00DB07C5"/>
    <w:pPr>
      <w:spacing w:after="80"/>
    </w:pPr>
  </w:style>
  <w:style w:type="character" w:styleId="Strong">
    <w:name w:val="Strong"/>
    <w:uiPriority w:val="22"/>
    <w:locked/>
    <w:rsid w:val="00DB07C5"/>
    <w:rPr>
      <w:b/>
      <w:bCs/>
    </w:rPr>
  </w:style>
  <w:style w:type="table" w:styleId="TableGrid">
    <w:name w:val="Table Grid"/>
    <w:basedOn w:val="TableNormal"/>
    <w:locked/>
    <w:rsid w:val="00DB07C5"/>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DB07C5"/>
    <w:pPr>
      <w:tabs>
        <w:tab w:val="right" w:leader="dot" w:pos="9790"/>
      </w:tabs>
      <w:spacing w:before="60" w:after="60"/>
      <w:ind w:left="330" w:right="650"/>
    </w:pPr>
    <w:rPr>
      <w:noProof/>
      <w:sz w:val="20"/>
    </w:rPr>
  </w:style>
  <w:style w:type="paragraph" w:styleId="TOC3">
    <w:name w:val="toc 3"/>
    <w:basedOn w:val="Normal"/>
    <w:next w:val="Normal"/>
    <w:locked/>
    <w:rsid w:val="00DB07C5"/>
    <w:pPr>
      <w:tabs>
        <w:tab w:val="right" w:leader="dot" w:pos="9790"/>
      </w:tabs>
      <w:spacing w:before="60" w:after="60"/>
      <w:ind w:left="550" w:right="760"/>
    </w:pPr>
    <w:rPr>
      <w:noProof/>
      <w:sz w:val="20"/>
    </w:rPr>
  </w:style>
  <w:style w:type="paragraph" w:customStyle="1" w:styleId="VLAdefinition">
    <w:name w:val="VLA definition"/>
    <w:basedOn w:val="Normal"/>
    <w:rsid w:val="00DB07C5"/>
    <w:pPr>
      <w:tabs>
        <w:tab w:val="left" w:pos="2268"/>
      </w:tabs>
      <w:spacing w:before="60"/>
      <w:ind w:left="2268" w:hanging="2268"/>
    </w:pPr>
    <w:rPr>
      <w:szCs w:val="22"/>
    </w:rPr>
  </w:style>
  <w:style w:type="paragraph" w:customStyle="1" w:styleId="VLADocumentText">
    <w:name w:val="VLA Document Text"/>
    <w:qFormat/>
    <w:rsid w:val="00CA4B0D"/>
    <w:pPr>
      <w:spacing w:after="120" w:line="300" w:lineRule="atLeast"/>
    </w:pPr>
    <w:rPr>
      <w:rFonts w:ascii="Arial" w:eastAsia="Times New Roman" w:hAnsi="Arial"/>
      <w:sz w:val="22"/>
      <w:szCs w:val="24"/>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rPr>
  </w:style>
  <w:style w:type="paragraph" w:customStyle="1" w:styleId="VLALetterText">
    <w:name w:val="VLA Letter Text"/>
    <w:rsid w:val="000759A6"/>
    <w:pPr>
      <w:spacing w:after="120" w:line="300" w:lineRule="atLeast"/>
    </w:pPr>
    <w:rPr>
      <w:rFonts w:ascii="Arial" w:eastAsia="Times New Roman" w:hAnsi="Arial"/>
      <w:sz w:val="22"/>
      <w:szCs w:val="24"/>
    </w:rPr>
  </w:style>
  <w:style w:type="paragraph" w:customStyle="1" w:styleId="VLAProgram">
    <w:name w:val="VLA Program"/>
    <w:basedOn w:val="Header"/>
    <w:next w:val="Normal"/>
    <w:rsid w:val="0015359B"/>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833658"/>
    <w:pPr>
      <w:spacing w:before="120" w:after="960" w:line="240" w:lineRule="auto"/>
      <w:ind w:left="-329"/>
    </w:pPr>
    <w:rPr>
      <w:color w:val="FFFFFF"/>
      <w:sz w:val="18"/>
      <w:szCs w:val="18"/>
    </w:rPr>
  </w:style>
  <w:style w:type="paragraph" w:customStyle="1" w:styleId="AppendixH2">
    <w:name w:val="Appendix H2"/>
    <w:next w:val="Normal"/>
    <w:rsid w:val="0015359B"/>
    <w:pPr>
      <w:spacing w:before="160" w:after="40" w:line="300" w:lineRule="atLeast"/>
    </w:pPr>
    <w:rPr>
      <w:rFonts w:ascii="Arial" w:eastAsia="Times New Roman" w:hAnsi="Arial" w:cs="Arial"/>
      <w:b/>
      <w:bCs/>
      <w:iCs/>
      <w:color w:val="971A4B"/>
      <w:sz w:val="26"/>
      <w:szCs w:val="28"/>
      <w:lang w:eastAsia="en-AU"/>
    </w:rPr>
  </w:style>
  <w:style w:type="paragraph" w:customStyle="1" w:styleId="AppendixH3">
    <w:name w:val="Appendix H3"/>
    <w:next w:val="Normal"/>
    <w:rsid w:val="00DB07C5"/>
    <w:pPr>
      <w:spacing w:before="120" w:after="40" w:line="300" w:lineRule="atLeast"/>
    </w:pPr>
    <w:rPr>
      <w:rFonts w:ascii="Arial" w:eastAsia="Times New Roman" w:hAnsi="Arial" w:cs="Arial"/>
      <w:b/>
      <w:bCs/>
      <w:sz w:val="24"/>
      <w:szCs w:val="26"/>
      <w:lang w:eastAsia="en-AU"/>
    </w:rPr>
  </w:style>
  <w:style w:type="paragraph" w:customStyle="1" w:styleId="Appendix">
    <w:name w:val="Appendix"/>
    <w:next w:val="Normal"/>
    <w:rsid w:val="0015359B"/>
    <w:pPr>
      <w:numPr>
        <w:numId w:val="6"/>
      </w:numPr>
      <w:spacing w:before="240" w:after="240" w:line="280" w:lineRule="exact"/>
    </w:pPr>
    <w:rPr>
      <w:rFonts w:ascii="Arial" w:eastAsia="Times New Roman" w:hAnsi="Arial" w:cs="Arial"/>
      <w:b/>
      <w:bCs/>
      <w:color w:val="971A4B"/>
      <w:kern w:val="32"/>
      <w:sz w:val="28"/>
      <w:szCs w:val="32"/>
      <w:lang w:eastAsia="en-AU"/>
    </w:rPr>
  </w:style>
  <w:style w:type="paragraph" w:customStyle="1" w:styleId="VLAdivision">
    <w:name w:val="VLA division"/>
    <w:basedOn w:val="Normal"/>
    <w:next w:val="VLAauthor"/>
    <w:rsid w:val="0015359B"/>
    <w:pPr>
      <w:spacing w:before="60" w:after="240"/>
    </w:pPr>
    <w:rPr>
      <w:b/>
      <w:color w:val="971A4B"/>
      <w:sz w:val="28"/>
      <w:szCs w:val="28"/>
      <w:lang w:eastAsia="en-AU"/>
    </w:rPr>
  </w:style>
  <w:style w:type="paragraph" w:customStyle="1" w:styleId="VLAauthor">
    <w:name w:val="VLA author"/>
    <w:basedOn w:val="Normal"/>
    <w:next w:val="VLAdivision"/>
    <w:rsid w:val="0015359B"/>
    <w:pPr>
      <w:spacing w:before="240" w:after="60"/>
    </w:pPr>
    <w:rPr>
      <w:b/>
      <w:color w:val="971A4B"/>
      <w:sz w:val="28"/>
      <w:szCs w:val="28"/>
      <w:lang w:eastAsia="en-AU"/>
    </w:rPr>
  </w:style>
  <w:style w:type="paragraph" w:customStyle="1" w:styleId="Contents">
    <w:name w:val="Contents"/>
    <w:basedOn w:val="VLAdivision"/>
    <w:next w:val="Normal"/>
    <w:rsid w:val="0015359B"/>
  </w:style>
  <w:style w:type="paragraph" w:customStyle="1" w:styleId="Filename">
    <w:name w:val="Filename"/>
    <w:basedOn w:val="Normal"/>
    <w:rsid w:val="0015359B"/>
    <w:pPr>
      <w:pBdr>
        <w:top w:val="single" w:sz="4" w:space="1" w:color="B1005D"/>
      </w:pBdr>
      <w:tabs>
        <w:tab w:val="right" w:pos="9240"/>
      </w:tabs>
    </w:pPr>
    <w:rPr>
      <w:sz w:val="18"/>
    </w:rPr>
  </w:style>
  <w:style w:type="paragraph" w:styleId="Title">
    <w:name w:val="Title"/>
    <w:link w:val="TitleChar"/>
    <w:locked/>
    <w:rsid w:val="0015359B"/>
    <w:pPr>
      <w:spacing w:before="2000" w:after="240" w:line="400" w:lineRule="exact"/>
      <w:outlineLvl w:val="0"/>
    </w:pPr>
    <w:rPr>
      <w:rFonts w:ascii="Arial Bold" w:eastAsia="Times New Roman" w:hAnsi="Arial Bold" w:cs="Arial"/>
      <w:b/>
      <w:bCs/>
      <w:color w:val="971A4B"/>
      <w:kern w:val="28"/>
      <w:sz w:val="36"/>
      <w:szCs w:val="32"/>
    </w:rPr>
  </w:style>
  <w:style w:type="character" w:customStyle="1" w:styleId="TitleChar">
    <w:name w:val="Title Char"/>
    <w:link w:val="Title"/>
    <w:rsid w:val="0015359B"/>
    <w:rPr>
      <w:rFonts w:ascii="Arial Bold" w:eastAsia="Times New Roman" w:hAnsi="Arial Bold" w:cs="Arial"/>
      <w:b/>
      <w:bCs/>
      <w:color w:val="971A4B"/>
      <w:kern w:val="28"/>
      <w:sz w:val="36"/>
      <w:szCs w:val="32"/>
    </w:rPr>
  </w:style>
  <w:style w:type="paragraph" w:customStyle="1" w:styleId="VLAdate">
    <w:name w:val="VLA date"/>
    <w:basedOn w:val="Normal"/>
    <w:rsid w:val="00A52F29"/>
    <w:pPr>
      <w:spacing w:before="240" w:after="240" w:line="240" w:lineRule="atLeast"/>
    </w:pPr>
    <w:rPr>
      <w:bCs/>
      <w:sz w:val="24"/>
      <w:szCs w:val="28"/>
    </w:rPr>
  </w:style>
  <w:style w:type="paragraph" w:customStyle="1" w:styleId="VLApublicationdate0">
    <w:name w:val="VLA publication date"/>
    <w:basedOn w:val="Normal"/>
    <w:rsid w:val="00DB07C5"/>
    <w:pPr>
      <w:spacing w:before="1000"/>
    </w:pPr>
    <w:rPr>
      <w:b/>
      <w:sz w:val="28"/>
      <w:szCs w:val="20"/>
      <w:lang w:eastAsia="en-AU"/>
    </w:rPr>
  </w:style>
  <w:style w:type="paragraph" w:customStyle="1" w:styleId="Normalbold">
    <w:name w:val="Normal bold"/>
    <w:basedOn w:val="Normal"/>
    <w:next w:val="Normal"/>
    <w:rsid w:val="00DB07C5"/>
    <w:rPr>
      <w:b/>
      <w:lang w:eastAsia="en-AU"/>
    </w:rPr>
  </w:style>
  <w:style w:type="paragraph" w:customStyle="1" w:styleId="Normalwithborder">
    <w:name w:val="Normal with border"/>
    <w:basedOn w:val="Heading5"/>
    <w:rsid w:val="00A52F29"/>
    <w:rPr>
      <w:b w:val="0"/>
    </w:rPr>
  </w:style>
  <w:style w:type="paragraph" w:customStyle="1" w:styleId="Normalwithgreyhighlightbox">
    <w:name w:val="Normal with grey highlight box"/>
    <w:basedOn w:val="Heading4"/>
    <w:rsid w:val="00A52F29"/>
    <w:rPr>
      <w:b w:val="0"/>
    </w:rPr>
  </w:style>
  <w:style w:type="paragraph" w:styleId="NormalIndent">
    <w:name w:val="Normal Indent"/>
    <w:basedOn w:val="Normal"/>
    <w:rsid w:val="00A52F29"/>
    <w:pPr>
      <w:ind w:left="720"/>
    </w:pPr>
  </w:style>
  <w:style w:type="paragraph" w:styleId="ListBullet5">
    <w:name w:val="List Bullet 5"/>
    <w:basedOn w:val="Normal"/>
    <w:rsid w:val="008B2419"/>
    <w:pPr>
      <w:numPr>
        <w:numId w:val="15"/>
      </w:numPr>
      <w:contextualSpacing/>
    </w:pPr>
  </w:style>
  <w:style w:type="paragraph" w:styleId="ListNumber">
    <w:name w:val="List Number"/>
    <w:basedOn w:val="Normal"/>
    <w:rsid w:val="00DF6A22"/>
    <w:pPr>
      <w:tabs>
        <w:tab w:val="num" w:pos="360"/>
      </w:tabs>
      <w:ind w:left="850" w:hanging="510"/>
      <w:contextualSpacing/>
    </w:pPr>
  </w:style>
  <w:style w:type="paragraph" w:styleId="ListNumber2">
    <w:name w:val="List Number 2"/>
    <w:basedOn w:val="Normal"/>
    <w:rsid w:val="008B2419"/>
    <w:pPr>
      <w:numPr>
        <w:numId w:val="11"/>
      </w:numPr>
      <w:contextualSpacing/>
    </w:pPr>
  </w:style>
  <w:style w:type="paragraph" w:styleId="ListNumber3">
    <w:name w:val="List Number 3"/>
    <w:basedOn w:val="Normal"/>
    <w:rsid w:val="008B2419"/>
    <w:pPr>
      <w:numPr>
        <w:numId w:val="12"/>
      </w:numPr>
      <w:contextualSpacing/>
    </w:pPr>
  </w:style>
  <w:style w:type="paragraph" w:styleId="ListNumber4">
    <w:name w:val="List Number 4"/>
    <w:basedOn w:val="Normal"/>
    <w:rsid w:val="008B2419"/>
    <w:pPr>
      <w:numPr>
        <w:numId w:val="13"/>
      </w:numPr>
      <w:contextualSpacing/>
    </w:pPr>
  </w:style>
  <w:style w:type="paragraph" w:styleId="ListNumber5">
    <w:name w:val="List Number 5"/>
    <w:basedOn w:val="Normal"/>
    <w:rsid w:val="008B2419"/>
    <w:pPr>
      <w:numPr>
        <w:numId w:val="14"/>
      </w:numPr>
      <w:contextualSpacing/>
    </w:pPr>
  </w:style>
  <w:style w:type="paragraph" w:styleId="ListParagraph">
    <w:name w:val="List Paragraph"/>
    <w:basedOn w:val="Normal"/>
    <w:unhideWhenUsed/>
    <w:qFormat/>
    <w:rsid w:val="00DF6A22"/>
    <w:pPr>
      <w:ind w:left="720"/>
      <w:contextualSpacing/>
    </w:pPr>
  </w:style>
  <w:style w:type="character" w:styleId="PlaceholderText">
    <w:name w:val="Placeholder Text"/>
    <w:basedOn w:val="DefaultParagraphFont"/>
    <w:uiPriority w:val="67"/>
    <w:unhideWhenUsed/>
    <w:rsid w:val="00405A09"/>
    <w:rPr>
      <w:color w:val="808080"/>
    </w:rPr>
  </w:style>
  <w:style w:type="paragraph" w:customStyle="1" w:styleId="Introductorytextremove">
    <w:name w:val="Introductory text – remove"/>
    <w:basedOn w:val="Bulleted"/>
    <w:rsid w:val="002F6810"/>
    <w:pPr>
      <w:numPr>
        <w:numId w:val="0"/>
      </w:numPr>
      <w:shd w:val="clear" w:color="auto" w:fill="FDFA30" w:themeFill="accent6" w:themeFillTint="99"/>
    </w:pPr>
    <w:rPr>
      <w:i/>
      <w:lang w:eastAsia="en-AU"/>
    </w:rPr>
  </w:style>
  <w:style w:type="character" w:styleId="CommentReference">
    <w:name w:val="annotation reference"/>
    <w:basedOn w:val="DefaultParagraphFont"/>
    <w:unhideWhenUsed/>
    <w:rsid w:val="0052543B"/>
    <w:rPr>
      <w:sz w:val="16"/>
      <w:szCs w:val="16"/>
    </w:rPr>
  </w:style>
  <w:style w:type="paragraph" w:styleId="CommentText">
    <w:name w:val="annotation text"/>
    <w:basedOn w:val="Normal"/>
    <w:link w:val="CommentTextChar"/>
    <w:unhideWhenUsed/>
    <w:rsid w:val="0052543B"/>
    <w:pPr>
      <w:spacing w:line="240" w:lineRule="auto"/>
    </w:pPr>
    <w:rPr>
      <w:sz w:val="20"/>
      <w:szCs w:val="20"/>
    </w:rPr>
  </w:style>
  <w:style w:type="character" w:customStyle="1" w:styleId="CommentTextChar">
    <w:name w:val="Comment Text Char"/>
    <w:basedOn w:val="DefaultParagraphFont"/>
    <w:link w:val="CommentText"/>
    <w:rsid w:val="0052543B"/>
    <w:rPr>
      <w:rFonts w:ascii="Arial" w:eastAsia="Times New Roman" w:hAnsi="Arial"/>
    </w:rPr>
  </w:style>
  <w:style w:type="paragraph" w:styleId="CommentSubject">
    <w:name w:val="annotation subject"/>
    <w:basedOn w:val="CommentText"/>
    <w:next w:val="CommentText"/>
    <w:link w:val="CommentSubjectChar"/>
    <w:semiHidden/>
    <w:unhideWhenUsed/>
    <w:rsid w:val="0052543B"/>
    <w:rPr>
      <w:b/>
      <w:bCs/>
    </w:rPr>
  </w:style>
  <w:style w:type="character" w:customStyle="1" w:styleId="CommentSubjectChar">
    <w:name w:val="Comment Subject Char"/>
    <w:basedOn w:val="CommentTextChar"/>
    <w:link w:val="CommentSubject"/>
    <w:semiHidden/>
    <w:rsid w:val="0052543B"/>
    <w:rPr>
      <w:rFonts w:ascii="Arial" w:eastAsia="Times New Roman" w:hAnsi="Arial"/>
      <w:b/>
      <w:bCs/>
    </w:rPr>
  </w:style>
  <w:style w:type="paragraph" w:styleId="BalloonText">
    <w:name w:val="Balloon Text"/>
    <w:basedOn w:val="Normal"/>
    <w:link w:val="BalloonTextChar"/>
    <w:semiHidden/>
    <w:unhideWhenUsed/>
    <w:rsid w:val="005254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543B"/>
    <w:rPr>
      <w:rFonts w:ascii="Segoe UI" w:eastAsia="Times New Roman" w:hAnsi="Segoe UI" w:cs="Segoe UI"/>
      <w:sz w:val="18"/>
      <w:szCs w:val="18"/>
    </w:rPr>
  </w:style>
  <w:style w:type="paragraph" w:styleId="Revision">
    <w:name w:val="Revision"/>
    <w:hidden/>
    <w:uiPriority w:val="71"/>
    <w:unhideWhenUsed/>
    <w:rsid w:val="00720700"/>
    <w:rPr>
      <w:rFonts w:ascii="Arial" w:eastAsia="Times New Roman" w:hAnsi="Arial"/>
      <w:sz w:val="22"/>
      <w:szCs w:val="24"/>
    </w:rPr>
  </w:style>
  <w:style w:type="paragraph" w:customStyle="1" w:styleId="Bulleted">
    <w:name w:val="Bulleted"/>
    <w:basedOn w:val="ListBullet"/>
    <w:link w:val="BulletedChar"/>
    <w:qFormat/>
    <w:rsid w:val="00147AA2"/>
    <w:pPr>
      <w:numPr>
        <w:numId w:val="16"/>
      </w:numPr>
    </w:pPr>
  </w:style>
  <w:style w:type="paragraph" w:customStyle="1" w:styleId="NumberedList">
    <w:name w:val="Numbered List"/>
    <w:basedOn w:val="Normal"/>
    <w:link w:val="NumberedListChar"/>
    <w:qFormat/>
    <w:rsid w:val="00147AA2"/>
    <w:pPr>
      <w:numPr>
        <w:numId w:val="10"/>
      </w:numPr>
      <w:spacing w:after="160" w:line="259" w:lineRule="auto"/>
    </w:pPr>
  </w:style>
  <w:style w:type="character" w:customStyle="1" w:styleId="ListBulletChar">
    <w:name w:val="List Bullet Char"/>
    <w:basedOn w:val="DefaultParagraphFont"/>
    <w:link w:val="ListBullet"/>
    <w:rsid w:val="00081B16"/>
    <w:rPr>
      <w:rFonts w:ascii="Arial" w:eastAsia="Times New Roman" w:hAnsi="Arial"/>
      <w:sz w:val="22"/>
      <w:szCs w:val="24"/>
    </w:rPr>
  </w:style>
  <w:style w:type="character" w:customStyle="1" w:styleId="BulletedChar">
    <w:name w:val="Bulleted Char"/>
    <w:basedOn w:val="ListBulletChar"/>
    <w:link w:val="Bulleted"/>
    <w:rsid w:val="00147AA2"/>
    <w:rPr>
      <w:rFonts w:ascii="Arial" w:eastAsia="Times New Roman" w:hAnsi="Arial"/>
      <w:sz w:val="22"/>
      <w:szCs w:val="24"/>
    </w:rPr>
  </w:style>
  <w:style w:type="character" w:styleId="UnresolvedMention">
    <w:name w:val="Unresolved Mention"/>
    <w:basedOn w:val="DefaultParagraphFont"/>
    <w:uiPriority w:val="99"/>
    <w:semiHidden/>
    <w:unhideWhenUsed/>
    <w:rsid w:val="00131E0C"/>
    <w:rPr>
      <w:color w:val="605E5C"/>
      <w:shd w:val="clear" w:color="auto" w:fill="E1DFDD"/>
    </w:rPr>
  </w:style>
  <w:style w:type="character" w:customStyle="1" w:styleId="NumberedListChar">
    <w:name w:val="Numbered List Char"/>
    <w:basedOn w:val="DefaultParagraphFont"/>
    <w:link w:val="NumberedList"/>
    <w:rsid w:val="00147AA2"/>
    <w:rPr>
      <w:rFonts w:ascii="Arial" w:eastAsia="Times New Roman" w:hAnsi="Arial"/>
      <w:sz w:val="22"/>
      <w:szCs w:val="24"/>
    </w:rPr>
  </w:style>
  <w:style w:type="character" w:customStyle="1" w:styleId="Heading2Char">
    <w:name w:val="Heading 2 Char"/>
    <w:basedOn w:val="DefaultParagraphFont"/>
    <w:link w:val="Heading2"/>
    <w:rsid w:val="004176C0"/>
    <w:rPr>
      <w:rFonts w:ascii="Arial" w:eastAsia="Times New Roman" w:hAnsi="Arial" w:cs="Arial"/>
      <w:b/>
      <w:bCs/>
      <w:iCs/>
      <w:color w:val="755193"/>
      <w:sz w:val="28"/>
      <w:szCs w:val="28"/>
      <w:lang w:eastAsia="en-AU"/>
    </w:rPr>
  </w:style>
  <w:style w:type="character" w:customStyle="1" w:styleId="FootnoteTextChar">
    <w:name w:val="Footnote Text Char"/>
    <w:basedOn w:val="DefaultParagraphFont"/>
    <w:link w:val="FootnoteText"/>
    <w:rsid w:val="00B80349"/>
    <w:rPr>
      <w:rFonts w:ascii="Arial" w:eastAsia="Times New Roman" w:hAnsi="Arial"/>
      <w:sz w:val="18"/>
    </w:rPr>
  </w:style>
  <w:style w:type="character" w:styleId="Emphasis">
    <w:name w:val="Emphasis"/>
    <w:basedOn w:val="DefaultParagraphFont"/>
    <w:uiPriority w:val="20"/>
    <w:qFormat/>
    <w:locked/>
    <w:rsid w:val="00195249"/>
    <w:rPr>
      <w:i/>
      <w:iCs/>
    </w:rPr>
  </w:style>
  <w:style w:type="character" w:customStyle="1" w:styleId="Heading3Char">
    <w:name w:val="Heading 3 Char"/>
    <w:basedOn w:val="DefaultParagraphFont"/>
    <w:link w:val="Heading3"/>
    <w:rsid w:val="00C15B6B"/>
    <w:rPr>
      <w:rFonts w:ascii="Arial" w:eastAsia="Times New Roman" w:hAnsi="Arial" w:cs="Arial"/>
      <w:b/>
      <w:bCs/>
      <w:sz w:val="26"/>
      <w:szCs w:val="2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0915">
      <w:bodyDiv w:val="1"/>
      <w:marLeft w:val="0"/>
      <w:marRight w:val="0"/>
      <w:marTop w:val="0"/>
      <w:marBottom w:val="0"/>
      <w:divBdr>
        <w:top w:val="none" w:sz="0" w:space="0" w:color="auto"/>
        <w:left w:val="none" w:sz="0" w:space="0" w:color="auto"/>
        <w:bottom w:val="none" w:sz="0" w:space="0" w:color="auto"/>
        <w:right w:val="none" w:sz="0" w:space="0" w:color="auto"/>
      </w:divBdr>
    </w:div>
    <w:div w:id="81880475">
      <w:bodyDiv w:val="1"/>
      <w:marLeft w:val="0"/>
      <w:marRight w:val="0"/>
      <w:marTop w:val="0"/>
      <w:marBottom w:val="0"/>
      <w:divBdr>
        <w:top w:val="none" w:sz="0" w:space="0" w:color="auto"/>
        <w:left w:val="none" w:sz="0" w:space="0" w:color="auto"/>
        <w:bottom w:val="none" w:sz="0" w:space="0" w:color="auto"/>
        <w:right w:val="none" w:sz="0" w:space="0" w:color="auto"/>
      </w:divBdr>
    </w:div>
    <w:div w:id="158161703">
      <w:bodyDiv w:val="1"/>
      <w:marLeft w:val="0"/>
      <w:marRight w:val="0"/>
      <w:marTop w:val="0"/>
      <w:marBottom w:val="0"/>
      <w:divBdr>
        <w:top w:val="none" w:sz="0" w:space="0" w:color="auto"/>
        <w:left w:val="none" w:sz="0" w:space="0" w:color="auto"/>
        <w:bottom w:val="none" w:sz="0" w:space="0" w:color="auto"/>
        <w:right w:val="none" w:sz="0" w:space="0" w:color="auto"/>
      </w:divBdr>
    </w:div>
    <w:div w:id="558587779">
      <w:bodyDiv w:val="1"/>
      <w:marLeft w:val="0"/>
      <w:marRight w:val="0"/>
      <w:marTop w:val="0"/>
      <w:marBottom w:val="0"/>
      <w:divBdr>
        <w:top w:val="none" w:sz="0" w:space="0" w:color="auto"/>
        <w:left w:val="none" w:sz="0" w:space="0" w:color="auto"/>
        <w:bottom w:val="none" w:sz="0" w:space="0" w:color="auto"/>
        <w:right w:val="none" w:sz="0" w:space="0" w:color="auto"/>
      </w:divBdr>
    </w:div>
    <w:div w:id="772094684">
      <w:bodyDiv w:val="1"/>
      <w:marLeft w:val="0"/>
      <w:marRight w:val="0"/>
      <w:marTop w:val="0"/>
      <w:marBottom w:val="0"/>
      <w:divBdr>
        <w:top w:val="none" w:sz="0" w:space="0" w:color="auto"/>
        <w:left w:val="none" w:sz="0" w:space="0" w:color="auto"/>
        <w:bottom w:val="none" w:sz="0" w:space="0" w:color="auto"/>
        <w:right w:val="none" w:sz="0" w:space="0" w:color="auto"/>
      </w:divBdr>
    </w:div>
    <w:div w:id="925651859">
      <w:bodyDiv w:val="1"/>
      <w:marLeft w:val="0"/>
      <w:marRight w:val="0"/>
      <w:marTop w:val="0"/>
      <w:marBottom w:val="0"/>
      <w:divBdr>
        <w:top w:val="none" w:sz="0" w:space="0" w:color="auto"/>
        <w:left w:val="none" w:sz="0" w:space="0" w:color="auto"/>
        <w:bottom w:val="none" w:sz="0" w:space="0" w:color="auto"/>
        <w:right w:val="none" w:sz="0" w:space="0" w:color="auto"/>
      </w:divBdr>
    </w:div>
    <w:div w:id="1573662726">
      <w:bodyDiv w:val="1"/>
      <w:marLeft w:val="0"/>
      <w:marRight w:val="0"/>
      <w:marTop w:val="0"/>
      <w:marBottom w:val="0"/>
      <w:divBdr>
        <w:top w:val="none" w:sz="0" w:space="0" w:color="auto"/>
        <w:left w:val="none" w:sz="0" w:space="0" w:color="auto"/>
        <w:bottom w:val="none" w:sz="0" w:space="0" w:color="auto"/>
        <w:right w:val="none" w:sz="0" w:space="0" w:color="auto"/>
      </w:divBdr>
    </w:div>
    <w:div w:id="1643656507">
      <w:bodyDiv w:val="1"/>
      <w:marLeft w:val="0"/>
      <w:marRight w:val="0"/>
      <w:marTop w:val="0"/>
      <w:marBottom w:val="0"/>
      <w:divBdr>
        <w:top w:val="none" w:sz="0" w:space="0" w:color="auto"/>
        <w:left w:val="none" w:sz="0" w:space="0" w:color="auto"/>
        <w:bottom w:val="none" w:sz="0" w:space="0" w:color="auto"/>
        <w:right w:val="none" w:sz="0" w:space="0" w:color="auto"/>
      </w:divBdr>
    </w:div>
    <w:div w:id="1674333357">
      <w:bodyDiv w:val="1"/>
      <w:marLeft w:val="0"/>
      <w:marRight w:val="0"/>
      <w:marTop w:val="0"/>
      <w:marBottom w:val="0"/>
      <w:divBdr>
        <w:top w:val="none" w:sz="0" w:space="0" w:color="auto"/>
        <w:left w:val="none" w:sz="0" w:space="0" w:color="auto"/>
        <w:bottom w:val="none" w:sz="0" w:space="0" w:color="auto"/>
        <w:right w:val="none" w:sz="0" w:space="0" w:color="auto"/>
      </w:divBdr>
    </w:div>
    <w:div w:id="2005626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dvantag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Advantage">
      <a:majorFont>
        <a:latin typeface="Rockwell"/>
        <a:ea typeface=""/>
        <a:cs typeface=""/>
        <a:font script="Jpan" typeface="ＭＳ ゴシック"/>
        <a:font script="Hans" typeface="宋体"/>
        <a:font script="Hant" typeface="新細明體"/>
      </a:majorFont>
      <a:minorFont>
        <a:latin typeface="Rockwell"/>
        <a:ea typeface=""/>
        <a:cs typeface=""/>
        <a:font script="Jpan" typeface="ＭＳ ゴシック"/>
        <a:font script="Hans" typeface="宋体"/>
        <a:font script="Hant" typeface="新細明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FCDA947BBCC742B990519389A4E801" ma:contentTypeVersion="13" ma:contentTypeDescription="Create a new document." ma:contentTypeScope="" ma:versionID="542adb46dd2559361f55113f255651d0">
  <xsd:schema xmlns:xsd="http://www.w3.org/2001/XMLSchema" xmlns:xs="http://www.w3.org/2001/XMLSchema" xmlns:p="http://schemas.microsoft.com/office/2006/metadata/properties" xmlns:ns2="8bdf1993-f784-4cd9-883c-d65781bf0e76" xmlns:ns3="629e2ee7-0e90-43ca-b059-c00631111016" targetNamespace="http://schemas.microsoft.com/office/2006/metadata/properties" ma:root="true" ma:fieldsID="d3e60ff1f1c3f66129bd4db56dc151fa" ns2:_="" ns3:_="">
    <xsd:import namespace="8bdf1993-f784-4cd9-883c-d65781bf0e76"/>
    <xsd:import namespace="629e2ee7-0e90-43ca-b059-c006311110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f1993-f784-4cd9-883c-d65781bf0e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9e2ee7-0e90-43ca-b059-c0063111101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8bdf1993-f784-4cd9-883c-d65781bf0e76" xsi:nil="true"/>
    <SharedWithUsers xmlns="629e2ee7-0e90-43ca-b059-c00631111016">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8C7ACE-1670-456C-A339-43052A51F9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f1993-f784-4cd9-883c-d65781bf0e76"/>
    <ds:schemaRef ds:uri="629e2ee7-0e90-43ca-b059-c00631111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D0C873-DB2A-47A2-BCB8-9C06C78FA283}">
  <ds:schemaRefs>
    <ds:schemaRef ds:uri="http://schemas.microsoft.com/sharepoint/v3/contenttype/forms"/>
  </ds:schemaRefs>
</ds:datastoreItem>
</file>

<file path=customXml/itemProps3.xml><?xml version="1.0" encoding="utf-8"?>
<ds:datastoreItem xmlns:ds="http://schemas.openxmlformats.org/officeDocument/2006/customXml" ds:itemID="{F90D5902-B2AF-4540-880C-325F01D7C24C}">
  <ds:schemaRefs>
    <ds:schemaRef ds:uri="http://schemas.microsoft.com/office/2006/metadata/properties"/>
    <ds:schemaRef ds:uri="http://schemas.microsoft.com/office/infopath/2007/PartnerControls"/>
    <ds:schemaRef ds:uri="8bdf1993-f784-4cd9-883c-d65781bf0e76"/>
    <ds:schemaRef ds:uri="629e2ee7-0e90-43ca-b059-c00631111016"/>
  </ds:schemaRefs>
</ds:datastoreItem>
</file>

<file path=customXml/itemProps4.xml><?xml version="1.0" encoding="utf-8"?>
<ds:datastoreItem xmlns:ds="http://schemas.openxmlformats.org/officeDocument/2006/customXml" ds:itemID="{7EB5C88C-BA19-49AD-8726-45F29FC7E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7400</Characters>
  <Application>Microsoft Office Word</Application>
  <DocSecurity>4</DocSecurity>
  <Lines>61</Lines>
  <Paragraphs>17</Paragraphs>
  <ScaleCrop>false</ScaleCrop>
  <Company>Victoria Legal Aid</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Victoria Legal Aid</dc:creator>
  <cp:keywords/>
  <cp:lastModifiedBy>Lauren Rolfo</cp:lastModifiedBy>
  <cp:revision>2</cp:revision>
  <cp:lastPrinted>2015-05-21T06:45:00Z</cp:lastPrinted>
  <dcterms:created xsi:type="dcterms:W3CDTF">2026-10-13T06:49:00Z</dcterms:created>
  <dcterms:modified xsi:type="dcterms:W3CDTF">2026-10-13T06:49:00Z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37c4e7ed-f245-4af1-a266-99d53943bd03_Enabled">
    <vt:lpwstr>true</vt:lpwstr>
  </property>
  <property fmtid="{D5CDD505-2E9C-101B-9397-08002B2CF9AE}" pid="4" name="MSIP_Label_37c4e7ed-f245-4af1-a266-99d53943bd03_SetDate">
    <vt:lpwstr>2022-06-20T04:48:11Z</vt:lpwstr>
  </property>
  <property fmtid="{D5CDD505-2E9C-101B-9397-08002B2CF9AE}" pid="5" name="MSIP_Label_37c4e7ed-f245-4af1-a266-99d53943bd03_Method">
    <vt:lpwstr>Privileged</vt:lpwstr>
  </property>
  <property fmtid="{D5CDD505-2E9C-101B-9397-08002B2CF9AE}" pid="6" name="MSIP_Label_37c4e7ed-f245-4af1-a266-99d53943bd03_Name">
    <vt:lpwstr>No Marking</vt:lpwstr>
  </property>
  <property fmtid="{D5CDD505-2E9C-101B-9397-08002B2CF9AE}" pid="7" name="MSIP_Label_37c4e7ed-f245-4af1-a266-99d53943bd03_SiteId">
    <vt:lpwstr>f6bec780-cd13-49ce-84c7-5d7d94821879</vt:lpwstr>
  </property>
  <property fmtid="{D5CDD505-2E9C-101B-9397-08002B2CF9AE}" pid="8" name="MSIP_Label_37c4e7ed-f245-4af1-a266-99d53943bd03_ActionId">
    <vt:lpwstr>f96366c6-a1e6-465e-9e33-5ae234fc06f4</vt:lpwstr>
  </property>
  <property fmtid="{D5CDD505-2E9C-101B-9397-08002B2CF9AE}" pid="9" name="MSIP_Label_37c4e7ed-f245-4af1-a266-99d53943bd03_ContentBits">
    <vt:lpwstr>0</vt:lpwstr>
  </property>
  <property fmtid="{D5CDD505-2E9C-101B-9397-08002B2CF9AE}" pid="10" name="ContentTypeId">
    <vt:lpwstr>0x01010092FCDA947BBCC742B990519389A4E801</vt:lpwstr>
  </property>
  <property fmtid="{D5CDD505-2E9C-101B-9397-08002B2CF9AE}" pid="11" name="MediaServiceImageTags">
    <vt:lpwstr/>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18" name="GrammarlyDocumentId">
    <vt:lpwstr>84ddb920-a8ae-40ea-af4c-fce71c0f9d3a</vt:lpwstr>
  </property>
</Properties>
</file>