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56"/>
        <w:gridCol w:w="7200"/>
      </w:tblGrid>
      <w:tr w:rsidR="00757AB5" w:rsidRPr="00AB7F15" w14:paraId="2EFCB223" w14:textId="77777777" w:rsidTr="0075750C">
        <w:trPr>
          <w:trHeight w:val="454"/>
        </w:trPr>
        <w:tc>
          <w:tcPr>
            <w:tcW w:w="3256" w:type="dxa"/>
          </w:tcPr>
          <w:p w14:paraId="11C94796" w14:textId="12ADCA9C"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Position </w:t>
            </w:r>
            <w:r w:rsidR="00A94E35">
              <w:rPr>
                <w:rFonts w:cstheme="minorHAnsi"/>
                <w:b/>
                <w:bCs/>
                <w:color w:val="3B3838" w:themeColor="background2" w:themeShade="40"/>
              </w:rPr>
              <w:t>t</w:t>
            </w:r>
            <w:r w:rsidRPr="00AB7F15">
              <w:rPr>
                <w:rFonts w:cstheme="minorHAnsi"/>
                <w:b/>
                <w:bCs/>
                <w:color w:val="3B3838" w:themeColor="background2" w:themeShade="40"/>
              </w:rPr>
              <w:t>itle:</w:t>
            </w:r>
          </w:p>
        </w:tc>
        <w:tc>
          <w:tcPr>
            <w:tcW w:w="7200" w:type="dxa"/>
          </w:tcPr>
          <w:p w14:paraId="3C8AAC31" w14:textId="2A7CD28B" w:rsidR="001B38B9" w:rsidRPr="00C6743A" w:rsidRDefault="00DA1AC9" w:rsidP="0075750C">
            <w:pPr>
              <w:spacing w:after="120"/>
              <w:rPr>
                <w:highlight w:val="yellow"/>
              </w:rPr>
            </w:pPr>
            <w:r w:rsidRPr="00DA1AC9">
              <w:t>Community Health Nurse (sole)</w:t>
            </w:r>
          </w:p>
        </w:tc>
      </w:tr>
      <w:tr w:rsidR="00757AB5" w:rsidRPr="00AB7F15" w14:paraId="5BEC8F3E" w14:textId="77777777" w:rsidTr="0075750C">
        <w:trPr>
          <w:trHeight w:val="454"/>
        </w:trPr>
        <w:tc>
          <w:tcPr>
            <w:tcW w:w="3256" w:type="dxa"/>
          </w:tcPr>
          <w:p w14:paraId="1AAD87BB" w14:textId="411EFA58" w:rsidR="00757AB5" w:rsidRPr="00AB7F15" w:rsidRDefault="00757AB5" w:rsidP="0075750C">
            <w:pPr>
              <w:spacing w:after="120"/>
              <w:rPr>
                <w:rFonts w:cstheme="minorHAnsi"/>
                <w:b/>
                <w:bCs/>
                <w:color w:val="3B3838" w:themeColor="background2" w:themeShade="40"/>
              </w:rPr>
            </w:pPr>
            <w:r w:rsidRPr="00E60CC2">
              <w:rPr>
                <w:rFonts w:cstheme="minorHAnsi"/>
                <w:b/>
                <w:bCs/>
                <w:color w:val="000000" w:themeColor="text1"/>
              </w:rPr>
              <w:t>Manager</w:t>
            </w:r>
            <w:r w:rsidR="00DE2909">
              <w:rPr>
                <w:rFonts w:cstheme="minorHAnsi"/>
                <w:b/>
                <w:bCs/>
                <w:color w:val="000000" w:themeColor="text1"/>
              </w:rPr>
              <w:t xml:space="preserve"> (r</w:t>
            </w:r>
            <w:r w:rsidR="00C14A81" w:rsidRPr="00E60CC2">
              <w:rPr>
                <w:rFonts w:cstheme="minorHAnsi"/>
                <w:b/>
                <w:bCs/>
                <w:color w:val="000000" w:themeColor="text1"/>
              </w:rPr>
              <w:t>eports to</w:t>
            </w:r>
            <w:r w:rsidR="00DE2909">
              <w:rPr>
                <w:rFonts w:cstheme="minorHAnsi"/>
                <w:b/>
                <w:bCs/>
                <w:color w:val="000000" w:themeColor="text1"/>
              </w:rPr>
              <w:t>)</w:t>
            </w:r>
            <w:r w:rsidRPr="00E60CC2">
              <w:rPr>
                <w:rFonts w:cstheme="minorHAnsi"/>
                <w:b/>
                <w:bCs/>
                <w:color w:val="000000" w:themeColor="text1"/>
              </w:rPr>
              <w:t>:</w:t>
            </w:r>
          </w:p>
        </w:tc>
        <w:tc>
          <w:tcPr>
            <w:tcW w:w="7200" w:type="dxa"/>
          </w:tcPr>
          <w:p w14:paraId="4EA64687" w14:textId="38CB8116" w:rsidR="00757AB5" w:rsidRPr="00AB7F15" w:rsidRDefault="00935063" w:rsidP="00C6523C">
            <w:pPr>
              <w:spacing w:after="120"/>
              <w:rPr>
                <w:rFonts w:cstheme="minorHAnsi"/>
              </w:rPr>
            </w:pPr>
            <w:r w:rsidRPr="00935063">
              <w:rPr>
                <w:lang w:eastAsia="en-AU"/>
              </w:rPr>
              <w:t>Program Manager, Primary Care &amp; GP Services</w:t>
            </w:r>
          </w:p>
        </w:tc>
      </w:tr>
      <w:tr w:rsidR="00C41617" w:rsidRPr="00AB7F15" w14:paraId="00820B7A" w14:textId="77777777" w:rsidTr="0075750C">
        <w:trPr>
          <w:trHeight w:val="454"/>
        </w:trPr>
        <w:tc>
          <w:tcPr>
            <w:tcW w:w="3256" w:type="dxa"/>
          </w:tcPr>
          <w:p w14:paraId="1D403470" w14:textId="30F3DEB0" w:rsidR="00C41617" w:rsidRPr="00AB7F15" w:rsidRDefault="00C41617" w:rsidP="0075750C">
            <w:pPr>
              <w:spacing w:after="120"/>
              <w:rPr>
                <w:rFonts w:cstheme="minorHAnsi"/>
                <w:b/>
                <w:bCs/>
                <w:color w:val="3B3838" w:themeColor="background2" w:themeShade="40"/>
              </w:rPr>
            </w:pPr>
            <w:r w:rsidRPr="00AB7F15">
              <w:rPr>
                <w:rFonts w:cstheme="minorHAnsi"/>
                <w:b/>
                <w:bCs/>
                <w:color w:val="3B3838" w:themeColor="background2" w:themeShade="40"/>
              </w:rPr>
              <w:t>Division</w:t>
            </w:r>
            <w:r w:rsidR="006D3535">
              <w:rPr>
                <w:rFonts w:cstheme="minorHAnsi"/>
                <w:b/>
                <w:bCs/>
                <w:color w:val="3B3838" w:themeColor="background2" w:themeShade="40"/>
              </w:rPr>
              <w:t>:</w:t>
            </w:r>
            <w:r w:rsidR="00C14A81">
              <w:rPr>
                <w:rFonts w:cstheme="minorHAnsi"/>
                <w:b/>
                <w:bCs/>
                <w:color w:val="3B3838" w:themeColor="background2" w:themeShade="40"/>
              </w:rPr>
              <w:t xml:space="preserve"> </w:t>
            </w:r>
          </w:p>
        </w:tc>
        <w:tc>
          <w:tcPr>
            <w:tcW w:w="7200" w:type="dxa"/>
          </w:tcPr>
          <w:sdt>
            <w:sdtPr>
              <w:rPr>
                <w:color w:val="3B3838" w:themeColor="background2" w:themeShade="40"/>
              </w:rPr>
              <w:alias w:val="Division"/>
              <w:tag w:val="Division"/>
              <w:id w:val="-736157417"/>
              <w:lock w:val="sdtLocked"/>
              <w:placeholder>
                <w:docPart w:val="C8F3A75F510E4EDCBB2ADE166BDB690E"/>
              </w:placeholder>
              <w:comboBox>
                <w:listItem w:displayText="Choose an item" w:value="Choose an item"/>
                <w:listItem w:displayText="CEO Office" w:value="CEO Office"/>
                <w:listItem w:displayText="Client Services" w:value="Client Services"/>
                <w:listItem w:displayText="Finance and Corporate Services" w:value="Finance and Corporate Services"/>
                <w:listItem w:displayText="People, Quality and Safety" w:value="People, Quality and Safety"/>
              </w:comboBox>
            </w:sdtPr>
            <w:sdtContent>
              <w:p w14:paraId="43286A47" w14:textId="40A44917" w:rsidR="00C41617" w:rsidRPr="00AB7F15" w:rsidRDefault="00F26FF1" w:rsidP="002D4A6B">
                <w:pPr>
                  <w:spacing w:after="120"/>
                  <w:rPr>
                    <w:rFonts w:cstheme="minorHAnsi"/>
                    <w:color w:val="3B3838" w:themeColor="background2" w:themeShade="40"/>
                  </w:rPr>
                </w:pPr>
                <w:r>
                  <w:rPr>
                    <w:rFonts w:cstheme="minorHAnsi"/>
                    <w:color w:val="3B3838" w:themeColor="background2" w:themeShade="40"/>
                  </w:rPr>
                  <w:t>Client Services</w:t>
                </w:r>
              </w:p>
            </w:sdtContent>
          </w:sdt>
        </w:tc>
      </w:tr>
      <w:tr w:rsidR="00757AB5" w:rsidRPr="00AB7F15" w14:paraId="3C0D554E" w14:textId="77777777" w:rsidTr="0075750C">
        <w:trPr>
          <w:trHeight w:val="454"/>
        </w:trPr>
        <w:tc>
          <w:tcPr>
            <w:tcW w:w="3256" w:type="dxa"/>
          </w:tcPr>
          <w:p w14:paraId="17FEE718" w14:textId="77777777"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Program:</w:t>
            </w:r>
          </w:p>
        </w:tc>
        <w:tc>
          <w:tcPr>
            <w:tcW w:w="7200" w:type="dxa"/>
          </w:tcPr>
          <w:p w14:paraId="28F437CC" w14:textId="7AA19FCA" w:rsidR="00757AB5" w:rsidRPr="00AB7F15" w:rsidRDefault="00F26FF1" w:rsidP="0075750C">
            <w:pPr>
              <w:spacing w:after="120"/>
              <w:rPr>
                <w:rFonts w:cstheme="minorHAnsi"/>
              </w:rPr>
            </w:pPr>
            <w:r w:rsidRPr="00935063">
              <w:rPr>
                <w:lang w:eastAsia="en-AU"/>
              </w:rPr>
              <w:t>Primary Care &amp; GP Services</w:t>
            </w:r>
          </w:p>
        </w:tc>
      </w:tr>
      <w:tr w:rsidR="00757AB5" w:rsidRPr="00AB7F15" w14:paraId="4509770C" w14:textId="77777777" w:rsidTr="0075750C">
        <w:trPr>
          <w:trHeight w:val="454"/>
        </w:trPr>
        <w:tc>
          <w:tcPr>
            <w:tcW w:w="3256" w:type="dxa"/>
          </w:tcPr>
          <w:p w14:paraId="49BE35B5" w14:textId="11602F6A" w:rsidR="00134FF6" w:rsidRPr="00AB7F15" w:rsidRDefault="00A66F93"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Primary </w:t>
            </w:r>
            <w:r w:rsidR="00A94E35">
              <w:rPr>
                <w:rFonts w:cstheme="minorHAnsi"/>
                <w:b/>
                <w:bCs/>
                <w:color w:val="3B3838" w:themeColor="background2" w:themeShade="40"/>
              </w:rPr>
              <w:t>l</w:t>
            </w:r>
            <w:r w:rsidR="00757AB5" w:rsidRPr="00AB7F15">
              <w:rPr>
                <w:rFonts w:cstheme="minorHAnsi"/>
                <w:b/>
                <w:bCs/>
                <w:color w:val="3B3838" w:themeColor="background2" w:themeShade="40"/>
              </w:rPr>
              <w:t>ocation</w:t>
            </w:r>
            <w:r w:rsidR="00134FF6">
              <w:rPr>
                <w:rFonts w:cstheme="minorHAnsi"/>
                <w:b/>
                <w:bCs/>
                <w:color w:val="3B3838" w:themeColor="background2" w:themeShade="40"/>
              </w:rPr>
              <w:t>:</w:t>
            </w:r>
          </w:p>
        </w:tc>
        <w:sdt>
          <w:sdtPr>
            <w:rPr>
              <w:color w:val="3B3838" w:themeColor="background2" w:themeShade="40"/>
            </w:rPr>
            <w:alias w:val="Choose Primary Location"/>
            <w:tag w:val="Choose Primary Location"/>
            <w:id w:val="-1557771311"/>
            <w:lock w:val="sdtLocked"/>
            <w:placeholder>
              <w:docPart w:val="B5F0D844568746EABF1FFAFFD16A331D"/>
            </w:placeholder>
            <w15:color w:val="00CCFF"/>
            <w:dropDownList>
              <w:listItem w:displayText="Choose an item" w:value="Choose an item"/>
              <w:listItem w:displayText="As per Contract" w:value="As per Contract"/>
              <w:listItem w:displayText="1-3 The Strand, Chelsea, VIC 3196 " w:value="1-3 The Strand, Chelsea, VIC 3196 "/>
              <w:listItem w:displayText="8 Edithvale Rd, Edithvale, VIC 3196 " w:value="8 Edithvale Rd, Edithvale, VIC 3196 "/>
              <w:listItem w:displayText="45-47 Balcombe Rd, Mentone, VIC 3194 " w:value="45-47 Balcombe Rd, Mentone, VIC 3194 "/>
              <w:listItem w:displayText="Clarinda Community Centre, 58 Viney St, Clarinda, VIC 3169 " w:value="Clarinda Community Centre, 58 Viney St, Clarinda, VIC 3169 "/>
              <w:listItem w:displayText="335-337 Nepean Highway, Parkdale, VIC 3195 " w:value="335-337 Nepean Highway, Parkdale, VIC 3195 "/>
              <w:listItem w:displayText="299 Centre Dandenong Road, Cheltenham, VIC 3192" w:value="299 Centre Dandenong Road, Cheltenham, VIC 3192"/>
              <w:listItem w:displayText="45 Oakes Avenue, Clayton South, VIC 3169" w:value="45 Oakes Avenue, Clayton South, VIC 3169"/>
              <w:listItem w:displayText="31 Venice Street, Mentone, VIC 3194 " w:value="31 Venice Street, Mentone, VIC 3194 "/>
              <w:listItem w:displayText="17 &amp; 21 / 347 Bay Road, Cheltenham, VIC 3192" w:value="17 &amp; 21 / 347 Bay Road, Cheltenham, VIC 3192"/>
              <w:listItem w:displayText="20 / 347 Bay Road, Cheltenham, VIC 3192" w:value="20 / 347 Bay Road, Cheltenham, VIC 3192"/>
              <w:listItem w:displayText="2A Gardeners Road, Bentleigh East, VIC 3165" w:value="2A Gardeners Road, Bentleigh East, VIC 3165"/>
              <w:listItem w:displayText="Spurway House 1, 89 - 91 Murrumbeena Road, Murrumbeena, VIC 3163 " w:value="Spurway House 1, 89 - 91 Murrumbeena Road, Murrumbeena, VIC 3163 "/>
              <w:listItem w:displayText="240 Malvern Rd, Prahran VIC  3181" w:value="240 Malvern Rd, Prahran VIC  3181"/>
              <w:listItem w:displayText="341 Coventry St, South Melbourne, VIC 3205" w:value="341 Coventry St, South Melbourne, VIC 3205"/>
              <w:listItem w:displayText="Level 2, Victorian Pride Centre, 79-81 Fitzroy St, St Kilda, VIC 3182" w:value="Level 2, Victorian Pride Centre, 79-81 Fitzroy St, St Kilda, VIC 3182"/>
              <w:listItem w:displayText="22-28 Fitzroy St, St Kilda, VIC 3182" w:value="22-28 Fitzroy St, St Kilda, VIC"/>
            </w:dropDownList>
          </w:sdtPr>
          <w:sdtContent>
            <w:tc>
              <w:tcPr>
                <w:tcW w:w="7200" w:type="dxa"/>
              </w:tcPr>
              <w:p w14:paraId="211F338D" w14:textId="4C033BBA" w:rsidR="00757AB5" w:rsidRPr="00AB7F15" w:rsidRDefault="00B52647" w:rsidP="0075750C">
                <w:pPr>
                  <w:spacing w:after="120"/>
                  <w:rPr>
                    <w:rFonts w:cstheme="minorHAnsi"/>
                    <w:color w:val="3B3838" w:themeColor="background2" w:themeShade="40"/>
                  </w:rPr>
                </w:pPr>
                <w:r>
                  <w:rPr>
                    <w:rFonts w:cstheme="minorHAnsi"/>
                    <w:color w:val="3B3838" w:themeColor="background2" w:themeShade="40"/>
                  </w:rPr>
                  <w:t>As per Contract</w:t>
                </w:r>
              </w:p>
            </w:tc>
          </w:sdtContent>
        </w:sdt>
      </w:tr>
      <w:tr w:rsidR="00B74701" w:rsidRPr="00AB7F15" w14:paraId="0E496F3D" w14:textId="77777777" w:rsidTr="0075750C">
        <w:trPr>
          <w:trHeight w:val="454"/>
        </w:trPr>
        <w:tc>
          <w:tcPr>
            <w:tcW w:w="3256" w:type="dxa"/>
          </w:tcPr>
          <w:p w14:paraId="68A604C8" w14:textId="6DB09D46" w:rsidR="00B74701" w:rsidRPr="00AB7F15" w:rsidRDefault="00B74701" w:rsidP="0075750C">
            <w:pPr>
              <w:spacing w:after="120"/>
              <w:rPr>
                <w:rFonts w:cstheme="minorHAnsi"/>
                <w:b/>
                <w:bCs/>
                <w:color w:val="3B3838" w:themeColor="background2" w:themeShade="40"/>
              </w:rPr>
            </w:pPr>
            <w:r>
              <w:rPr>
                <w:rFonts w:cstheme="minorHAnsi"/>
                <w:b/>
                <w:bCs/>
                <w:color w:val="3B3838" w:themeColor="background2" w:themeShade="40"/>
              </w:rPr>
              <w:t xml:space="preserve">Other </w:t>
            </w:r>
            <w:r w:rsidR="00A94E35">
              <w:rPr>
                <w:rFonts w:cstheme="minorHAnsi"/>
                <w:b/>
                <w:bCs/>
                <w:color w:val="3B3838" w:themeColor="background2" w:themeShade="40"/>
              </w:rPr>
              <w:t>l</w:t>
            </w:r>
            <w:r>
              <w:rPr>
                <w:rFonts w:cstheme="minorHAnsi"/>
                <w:b/>
                <w:bCs/>
                <w:color w:val="3B3838" w:themeColor="background2" w:themeShade="40"/>
              </w:rPr>
              <w:t>ocation:</w:t>
            </w:r>
          </w:p>
        </w:tc>
        <w:tc>
          <w:tcPr>
            <w:tcW w:w="7200" w:type="dxa"/>
          </w:tcPr>
          <w:p w14:paraId="441254BB" w14:textId="1B3F288B" w:rsidR="00B74701" w:rsidRDefault="00DB4861" w:rsidP="00E321AD">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 xml:space="preserve">Additional </w:t>
            </w:r>
            <w:r w:rsidR="008E6C27" w:rsidRPr="00C14A81">
              <w:rPr>
                <w:rFonts w:asciiTheme="minorHAnsi" w:hAnsiTheme="minorHAnsi" w:cstheme="minorHAnsi"/>
                <w:color w:val="3B3838" w:themeColor="background2" w:themeShade="40"/>
                <w:sz w:val="22"/>
                <w:szCs w:val="22"/>
              </w:rPr>
              <w:t xml:space="preserve">sites </w:t>
            </w:r>
            <w:r>
              <w:rPr>
                <w:rFonts w:asciiTheme="minorHAnsi" w:hAnsiTheme="minorHAnsi" w:cstheme="minorHAnsi"/>
                <w:color w:val="3B3838" w:themeColor="background2" w:themeShade="40"/>
                <w:sz w:val="22"/>
                <w:szCs w:val="22"/>
              </w:rPr>
              <w:t>as</w:t>
            </w:r>
            <w:r w:rsidR="008E6C27" w:rsidRPr="00C14A81">
              <w:rPr>
                <w:rFonts w:asciiTheme="minorHAnsi" w:hAnsiTheme="minorHAnsi" w:cstheme="minorHAnsi"/>
                <w:color w:val="3B3838" w:themeColor="background2" w:themeShade="40"/>
                <w:sz w:val="22"/>
                <w:szCs w:val="22"/>
              </w:rPr>
              <w:t xml:space="preserve"> required</w:t>
            </w:r>
          </w:p>
        </w:tc>
      </w:tr>
      <w:tr w:rsidR="00757AB5" w:rsidRPr="00AB7F15" w14:paraId="2B57381C" w14:textId="77777777" w:rsidTr="0075750C">
        <w:trPr>
          <w:trHeight w:val="454"/>
        </w:trPr>
        <w:tc>
          <w:tcPr>
            <w:tcW w:w="3256" w:type="dxa"/>
          </w:tcPr>
          <w:p w14:paraId="1728E480" w14:textId="6791D003" w:rsidR="00757AB5" w:rsidRPr="00AB7F15" w:rsidRDefault="00757AB5" w:rsidP="002F379E">
            <w:pPr>
              <w:spacing w:after="120" w:line="276" w:lineRule="auto"/>
              <w:rPr>
                <w:rFonts w:cstheme="minorHAnsi"/>
                <w:b/>
                <w:bCs/>
                <w:color w:val="3B3838" w:themeColor="background2" w:themeShade="40"/>
              </w:rPr>
            </w:pPr>
            <w:r w:rsidRPr="00AB7F15">
              <w:rPr>
                <w:rFonts w:cstheme="minorHAnsi"/>
                <w:b/>
                <w:bCs/>
                <w:color w:val="3B3838" w:themeColor="background2" w:themeShade="40"/>
              </w:rPr>
              <w:t xml:space="preserve">Classification </w:t>
            </w:r>
            <w:r w:rsidR="00AC349E">
              <w:rPr>
                <w:rFonts w:cstheme="minorHAnsi"/>
                <w:b/>
                <w:bCs/>
                <w:color w:val="3B3838" w:themeColor="background2" w:themeShade="40"/>
              </w:rPr>
              <w:t>(</w:t>
            </w:r>
            <w:r w:rsidRPr="00AB7F15">
              <w:rPr>
                <w:rFonts w:cstheme="minorHAnsi"/>
                <w:b/>
                <w:bCs/>
                <w:color w:val="3B3838" w:themeColor="background2" w:themeShade="40"/>
              </w:rPr>
              <w:t>Grade</w:t>
            </w:r>
            <w:r w:rsidR="00C14A81">
              <w:rPr>
                <w:rFonts w:cstheme="minorHAnsi"/>
                <w:b/>
                <w:bCs/>
                <w:color w:val="3B3838" w:themeColor="background2" w:themeShade="40"/>
              </w:rPr>
              <w:t>/</w:t>
            </w:r>
            <w:r w:rsidRPr="00AB7F15">
              <w:rPr>
                <w:rFonts w:cstheme="minorHAnsi"/>
                <w:b/>
                <w:bCs/>
                <w:color w:val="3B3838" w:themeColor="background2" w:themeShade="40"/>
              </w:rPr>
              <w:t>Level</w:t>
            </w:r>
            <w:r w:rsidR="00AC349E">
              <w:rPr>
                <w:rFonts w:cstheme="minorHAnsi"/>
                <w:b/>
                <w:bCs/>
                <w:color w:val="3B3838" w:themeColor="background2" w:themeShade="40"/>
              </w:rPr>
              <w:t>)</w:t>
            </w:r>
            <w:r w:rsidR="00134FF6">
              <w:rPr>
                <w:rFonts w:cstheme="minorHAnsi"/>
                <w:b/>
                <w:bCs/>
                <w:color w:val="3B3838" w:themeColor="background2" w:themeShade="40"/>
              </w:rPr>
              <w:t>:</w:t>
            </w:r>
          </w:p>
        </w:tc>
        <w:tc>
          <w:tcPr>
            <w:tcW w:w="7200" w:type="dxa"/>
          </w:tcPr>
          <w:p w14:paraId="16D2AD83" w14:textId="45D90E53" w:rsidR="00757AB5" w:rsidRPr="00AB7F15" w:rsidRDefault="00F721E7" w:rsidP="0075750C">
            <w:pPr>
              <w:pStyle w:val="Tabletext"/>
              <w:rPr>
                <w:rFonts w:asciiTheme="minorHAnsi" w:hAnsiTheme="minorHAnsi" w:cstheme="minorBidi"/>
                <w:color w:val="3B3838" w:themeColor="background2" w:themeShade="40"/>
                <w:sz w:val="22"/>
                <w:szCs w:val="22"/>
              </w:rPr>
            </w:pPr>
            <w:r w:rsidRPr="4EE74777">
              <w:rPr>
                <w:rFonts w:asciiTheme="minorHAnsi" w:hAnsiTheme="minorHAnsi" w:cstheme="minorBidi"/>
                <w:color w:val="3B3838" w:themeColor="background2" w:themeShade="40"/>
                <w:sz w:val="22"/>
                <w:szCs w:val="22"/>
              </w:rPr>
              <w:t>Community Health Nurse (sole</w:t>
            </w:r>
            <w:r w:rsidR="77F0FBF7" w:rsidRPr="4EE74777">
              <w:rPr>
                <w:rFonts w:asciiTheme="minorHAnsi" w:hAnsiTheme="minorHAnsi" w:cstheme="minorBidi"/>
                <w:color w:val="3B3838" w:themeColor="background2" w:themeShade="40"/>
                <w:sz w:val="22"/>
                <w:szCs w:val="22"/>
              </w:rPr>
              <w:t>)</w:t>
            </w:r>
          </w:p>
        </w:tc>
      </w:tr>
      <w:tr w:rsidR="00A349D2" w:rsidRPr="00AB7F15" w14:paraId="48D3651A" w14:textId="77777777" w:rsidTr="0075750C">
        <w:trPr>
          <w:trHeight w:val="454"/>
        </w:trPr>
        <w:tc>
          <w:tcPr>
            <w:tcW w:w="3256" w:type="dxa"/>
          </w:tcPr>
          <w:p w14:paraId="4C104284" w14:textId="6EB3A6FD" w:rsidR="00A349D2" w:rsidRPr="00AB7F15" w:rsidRDefault="00D353E9" w:rsidP="002F379E">
            <w:pPr>
              <w:spacing w:after="120" w:line="276" w:lineRule="auto"/>
              <w:rPr>
                <w:rFonts w:cstheme="minorHAnsi"/>
                <w:b/>
                <w:bCs/>
                <w:color w:val="3B3838" w:themeColor="background2" w:themeShade="40"/>
              </w:rPr>
            </w:pPr>
            <w:bookmarkStart w:id="0" w:name="_Hlk146195247"/>
            <w:r w:rsidRPr="00AB7F15">
              <w:rPr>
                <w:rFonts w:cstheme="minorHAnsi"/>
                <w:b/>
                <w:bCs/>
                <w:color w:val="3B3838" w:themeColor="background2" w:themeShade="40"/>
              </w:rPr>
              <w:t xml:space="preserve">Enterprise </w:t>
            </w:r>
            <w:r w:rsidR="00827A51" w:rsidRPr="00AB7F15">
              <w:rPr>
                <w:rFonts w:cstheme="minorHAnsi"/>
                <w:b/>
                <w:bCs/>
                <w:color w:val="3B3838" w:themeColor="background2" w:themeShade="40"/>
              </w:rPr>
              <w:t xml:space="preserve">Agreement or </w:t>
            </w:r>
            <w:r w:rsidR="00A349D2" w:rsidRPr="00AB7F15">
              <w:rPr>
                <w:rFonts w:cstheme="minorHAnsi"/>
                <w:b/>
                <w:bCs/>
                <w:color w:val="3B3838" w:themeColor="background2" w:themeShade="40"/>
              </w:rPr>
              <w:t>Award</w:t>
            </w:r>
            <w:r w:rsidR="00134FF6">
              <w:rPr>
                <w:rFonts w:cstheme="minorHAnsi"/>
                <w:b/>
                <w:bCs/>
                <w:color w:val="3B3838" w:themeColor="background2" w:themeShade="40"/>
              </w:rPr>
              <w:t>:</w:t>
            </w:r>
          </w:p>
        </w:tc>
        <w:sdt>
          <w:sdtPr>
            <w:alias w:val="Select Agreement or Award"/>
            <w:tag w:val="Select Agreement or Award"/>
            <w:id w:val="59827369"/>
            <w:lock w:val="sdtLocked"/>
            <w:placeholder>
              <w:docPart w:val="8738692C69B9480B88BD70A28AD8C43C"/>
            </w:placeholder>
            <w15:color w:val="00CCFF"/>
            <w:dropDownList>
              <w:listItem w:displayText="Choose an item" w:value="Choose an item"/>
              <w:listItem w:displayText="Victorian Stand-Alone Community Health (Dental Therapists, Dental Hygienists and Oral Health Therapists') Enterprise Agreement 2018-2022 or its successor" w:value="Victorian Stand-Alone Community Health (Dental Therapists, Dental Hygienists and Oral Health Therapists') Enterprise Agreement 2018-2022 or its successor"/>
              <w:listItem w:displayText="Victorian Stand-Alone Community Health (General Dentist's) Enterprise Agreement 2024-2028 or its successor" w:value="Victorian Stand-Alone Community Health (General Dentist's) Enterprise Agreement 2024-2028 or its successor"/>
              <w:listItem w:displayText="Health and Allied Services, Managers and Administrative Workers (Victorian Stand-Alone Community Health Services (Multi Employer) Enterprise Agreement 2022-2026 or its successor" w:value="Health and Allied Services, Managers and Administrative Workers (Victorian Stand-Alone Community Health Services (Multi Employer) Enterprise Agreement 2022-2026 or its successor"/>
              <w:listItem w:displayText="Psychologists, Dietitians, Audiologists and Pharmacists (Victorian Stand-Alone Community Health Services) Enterprise Agreement 2023-2026 or its successor" w:value="Psychologists, Dietitians, Audiologists and Pharmacists (Victorian Stand-Alone Community Health Services) Enterprise Agreement 2023-2026 or its successor"/>
              <w:listItem w:displayText="Community Health Centre (Stand Alone Services) Social and Community Service Employees Multi Enterprise Agreement 2022 or its successor" w:value="Community Health Centre (Stand Alone Services) Social and Community Service Employees Multi Enterprise Agreement 2022 or its successor"/>
              <w:listItem w:displayText="Nurses and Midwives (Victorian Public Health Sector) (Single Interest Employers) Enterprise Agreement 2024-2028" w:value="Nurses and Midwives (Victorian Public Health Sector) (Single Interest Employers) Enterprise Agreement 2024-2028"/>
              <w:listItem w:displayText="Star Health Group Limited Mental Health Services Enterprise Agreement 2016-2020 or its successor" w:value="Star Health Group Limited Mental Health Services Enterprise Agreement 2016-2020 or its successor"/>
              <w:listItem w:displayText="Victorian Disability Services (NGO) Agreement 2023 or its successor" w:value="Victorian Disability Services (NGO) Agreement 2023 or its successor"/>
              <w:listItem w:displayText="Allied Health Professionals (Victorian Community Health Centres) (Multi-Employer) Enterprise Agreement 2022–2026 or its successor" w:value="Allied Health Professionals (Victorian Community Health Centres) (Multi-Employer) Enterprise Agreement 2022–2026 or its successor"/>
            </w:dropDownList>
          </w:sdtPr>
          <w:sdtContent>
            <w:tc>
              <w:tcPr>
                <w:tcW w:w="7200" w:type="dxa"/>
              </w:tcPr>
              <w:p w14:paraId="26D4B292" w14:textId="1CAC5C57" w:rsidR="00A349D2" w:rsidRPr="00AB7F15" w:rsidRDefault="00B52647" w:rsidP="0075750C">
                <w:pPr>
                  <w:spacing w:after="120"/>
                  <w:rPr>
                    <w:rFonts w:cstheme="minorHAnsi"/>
                    <w:color w:val="3B3838" w:themeColor="background2" w:themeShade="40"/>
                  </w:rPr>
                </w:pPr>
                <w:r>
                  <w:t>Nurses and Midwives (Victorian Public Health Sector) (Single Interest Employers) Enterprise Agreement 2024-2028</w:t>
                </w:r>
              </w:p>
            </w:tc>
          </w:sdtContent>
        </w:sdt>
      </w:tr>
      <w:bookmarkEnd w:id="0"/>
    </w:tbl>
    <w:p w14:paraId="164B4925" w14:textId="77777777" w:rsidR="00757AB5" w:rsidRPr="00DC7C35" w:rsidRDefault="00757AB5" w:rsidP="003239BE">
      <w:pPr>
        <w:rPr>
          <w:sz w:val="16"/>
          <w:szCs w:val="16"/>
        </w:rPr>
      </w:pPr>
    </w:p>
    <w:p w14:paraId="244B8551" w14:textId="1209B747" w:rsidR="0027711C" w:rsidRPr="007B4523" w:rsidRDefault="0027711C" w:rsidP="00750757">
      <w:pPr>
        <w:pStyle w:val="Headings"/>
      </w:pPr>
      <w:r w:rsidRPr="007B4523">
        <w:t>Better Health Network</w:t>
      </w:r>
    </w:p>
    <w:p w14:paraId="19C8DC03" w14:textId="77777777" w:rsidR="00750757" w:rsidRPr="00750757" w:rsidRDefault="00750757" w:rsidP="00750757">
      <w:pPr>
        <w:pStyle w:val="Headings"/>
        <w:rPr>
          <w:sz w:val="16"/>
          <w:szCs w:val="16"/>
        </w:rPr>
      </w:pPr>
    </w:p>
    <w:p w14:paraId="5654EDB5" w14:textId="769A8BEB" w:rsidR="00450C85" w:rsidRDefault="009563BB" w:rsidP="6F2942A8">
      <w:pPr>
        <w:rPr>
          <w:color w:val="000000" w:themeColor="text1"/>
        </w:rPr>
      </w:pPr>
      <w:r w:rsidRPr="6F2942A8">
        <w:rPr>
          <w:color w:val="000000" w:themeColor="text1"/>
        </w:rPr>
        <w:t>As a not-for-profit organisation, Better Health Network</w:t>
      </w:r>
      <w:r w:rsidR="00206C2E" w:rsidRPr="6F2942A8">
        <w:rPr>
          <w:color w:val="000000" w:themeColor="text1"/>
        </w:rPr>
        <w:t xml:space="preserve"> supports people and families at different stages of life and works with communities to strengthen health and wellbeing.</w:t>
      </w:r>
      <w:r w:rsidR="00324272" w:rsidRPr="6F2942A8">
        <w:rPr>
          <w:color w:val="000000" w:themeColor="text1"/>
        </w:rPr>
        <w:t xml:space="preserve"> </w:t>
      </w:r>
      <w:r w:rsidR="00450C85" w:rsidRPr="6F2942A8">
        <w:rPr>
          <w:color w:val="000000" w:themeColor="text1"/>
        </w:rPr>
        <w:t>We believe that better health and wellbeing is built around community. </w:t>
      </w:r>
    </w:p>
    <w:p w14:paraId="3C01A8AB" w14:textId="3CBCE6D5" w:rsidR="00ED5A61" w:rsidRPr="00ED5A61" w:rsidRDefault="00ED5A61" w:rsidP="6F2942A8">
      <w:pPr>
        <w:rPr>
          <w:color w:val="000000" w:themeColor="text1"/>
        </w:rPr>
      </w:pPr>
      <w:r w:rsidRPr="6F2942A8">
        <w:rPr>
          <w:color w:val="000000" w:themeColor="text1"/>
        </w:rPr>
        <w:t>We deliver a broad, integrated range of services including GP and nursing care, oral health,</w:t>
      </w:r>
      <w:r w:rsidR="00627ED4" w:rsidRPr="6F2942A8">
        <w:rPr>
          <w:color w:val="000000" w:themeColor="text1"/>
        </w:rPr>
        <w:t xml:space="preserve"> allied health,</w:t>
      </w:r>
      <w:r w:rsidRPr="6F2942A8">
        <w:rPr>
          <w:color w:val="000000" w:themeColor="text1"/>
        </w:rPr>
        <w:t xml:space="preserve"> mental health and alcohol and other drug support, therapies and lifestyle support, as well as </w:t>
      </w:r>
      <w:r w:rsidR="00B66E93" w:rsidRPr="6F2942A8">
        <w:rPr>
          <w:color w:val="000000" w:themeColor="text1"/>
        </w:rPr>
        <w:t xml:space="preserve">NDIS </w:t>
      </w:r>
      <w:r w:rsidRPr="6F2942A8">
        <w:rPr>
          <w:color w:val="000000" w:themeColor="text1"/>
        </w:rPr>
        <w:t>disability, aged care, family services, housing</w:t>
      </w:r>
      <w:r w:rsidR="00535863" w:rsidRPr="6F2942A8">
        <w:rPr>
          <w:color w:val="000000" w:themeColor="text1"/>
        </w:rPr>
        <w:t>,</w:t>
      </w:r>
      <w:r w:rsidRPr="6F2942A8">
        <w:rPr>
          <w:color w:val="000000" w:themeColor="text1"/>
        </w:rPr>
        <w:t xml:space="preserve"> and social and community support.</w:t>
      </w:r>
      <w:r w:rsidR="00B758C3" w:rsidRPr="6F2942A8">
        <w:rPr>
          <w:color w:val="000000" w:themeColor="text1"/>
        </w:rPr>
        <w:t xml:space="preserve"> </w:t>
      </w:r>
    </w:p>
    <w:p w14:paraId="61BFFF31" w14:textId="77777777" w:rsidR="00C6379F" w:rsidRPr="00DC7C35" w:rsidRDefault="00C6379F" w:rsidP="0075750C">
      <w:pPr>
        <w:pBdr>
          <w:bottom w:val="single" w:sz="4" w:space="1" w:color="auto"/>
        </w:pBdr>
        <w:jc w:val="both"/>
        <w:rPr>
          <w:sz w:val="16"/>
          <w:szCs w:val="16"/>
        </w:rPr>
      </w:pPr>
    </w:p>
    <w:p w14:paraId="3F51B293" w14:textId="62577DDF" w:rsidR="000D4C12" w:rsidRPr="007B4523" w:rsidRDefault="00757AB5" w:rsidP="00C6523C">
      <w:pPr>
        <w:pStyle w:val="Headings"/>
      </w:pPr>
      <w:r>
        <w:t xml:space="preserve">Position </w:t>
      </w:r>
      <w:r w:rsidR="00A94E35">
        <w:t>o</w:t>
      </w:r>
      <w:r>
        <w:t>bjective</w:t>
      </w:r>
    </w:p>
    <w:p w14:paraId="25BFE5A0" w14:textId="77777777" w:rsidR="000C3043" w:rsidRDefault="000C3043" w:rsidP="000C3043">
      <w:pPr>
        <w:pStyle w:val="NoSpacing"/>
        <w:rPr>
          <w:highlight w:val="yellow"/>
          <w:lang w:eastAsia="en-AU"/>
        </w:rPr>
      </w:pPr>
    </w:p>
    <w:p w14:paraId="6899B50D" w14:textId="38F04FD7" w:rsidR="00DC68BF" w:rsidRPr="009942D0" w:rsidRDefault="00DC68BF" w:rsidP="00DC68BF">
      <w:pPr>
        <w:pBdr>
          <w:bottom w:val="single" w:sz="4" w:space="1" w:color="auto"/>
        </w:pBdr>
        <w:jc w:val="both"/>
        <w:rPr>
          <w:lang w:eastAsia="en-AU"/>
        </w:rPr>
      </w:pPr>
      <w:r w:rsidRPr="009942D0">
        <w:rPr>
          <w:lang w:eastAsia="en-AU"/>
        </w:rPr>
        <w:t>The Community Health Nurse provides accessible, person-centred primary healthcare to residents of Launch Housing Southbank, a 51-bed crisis accommodation service for adults experiencing homelessness</w:t>
      </w:r>
      <w:r w:rsidR="00ED6CF6" w:rsidRPr="009942D0">
        <w:rPr>
          <w:lang w:eastAsia="en-AU"/>
        </w:rPr>
        <w:t xml:space="preserve"> located at 52 Haig Street Southbank</w:t>
      </w:r>
      <w:r w:rsidRPr="009942D0">
        <w:rPr>
          <w:lang w:eastAsia="en-AU"/>
        </w:rPr>
        <w:t>.</w:t>
      </w:r>
    </w:p>
    <w:p w14:paraId="202031F0" w14:textId="77777777" w:rsidR="00EC19D2" w:rsidRDefault="00DC68BF" w:rsidP="00DC68BF">
      <w:pPr>
        <w:pBdr>
          <w:bottom w:val="single" w:sz="4" w:space="1" w:color="auto"/>
        </w:pBdr>
        <w:jc w:val="both"/>
        <w:rPr>
          <w:lang w:eastAsia="en-AU"/>
        </w:rPr>
      </w:pPr>
      <w:r w:rsidRPr="009942D0">
        <w:rPr>
          <w:lang w:eastAsia="en-AU"/>
        </w:rPr>
        <w:t>Working within a harm reduction and trauma-informed framework, the role delivers nurse-led assessment, clinical care, health education</w:t>
      </w:r>
      <w:r w:rsidR="00173EB7" w:rsidRPr="009942D0">
        <w:rPr>
          <w:lang w:eastAsia="en-AU"/>
        </w:rPr>
        <w:t>/promotion</w:t>
      </w:r>
      <w:r w:rsidRPr="009942D0">
        <w:rPr>
          <w:lang w:eastAsia="en-AU"/>
        </w:rPr>
        <w:t>, care coordination, advocacy, and referral</w:t>
      </w:r>
      <w:r w:rsidR="00173EB7" w:rsidRPr="009942D0">
        <w:rPr>
          <w:lang w:eastAsia="en-AU"/>
        </w:rPr>
        <w:t>s</w:t>
      </w:r>
      <w:r w:rsidRPr="009942D0">
        <w:rPr>
          <w:lang w:eastAsia="en-AU"/>
        </w:rPr>
        <w:t xml:space="preserve"> through an onsite health clinic. </w:t>
      </w:r>
    </w:p>
    <w:p w14:paraId="6BC3A6CF" w14:textId="48CDF441" w:rsidR="00DC68BF" w:rsidRDefault="00DC68BF" w:rsidP="00DC68BF">
      <w:pPr>
        <w:pBdr>
          <w:bottom w:val="single" w:sz="4" w:space="1" w:color="auto"/>
        </w:pBdr>
        <w:jc w:val="both"/>
        <w:rPr>
          <w:lang w:eastAsia="en-AU"/>
        </w:rPr>
      </w:pPr>
      <w:r w:rsidRPr="009942D0">
        <w:rPr>
          <w:lang w:eastAsia="en-AU"/>
        </w:rPr>
        <w:t>The Community Health Nurse works collaboratively with residents, Launch Housing staff, Better Health Network services, and external health and community providers to identify and address health needs, improve access to healthcare, and support continuity of care.</w:t>
      </w:r>
    </w:p>
    <w:p w14:paraId="2A3C91E5" w14:textId="093A65B7" w:rsidR="00BF2DA2" w:rsidRPr="009942D0" w:rsidRDefault="00BF2DA2" w:rsidP="00BF2DA2">
      <w:pPr>
        <w:pBdr>
          <w:bottom w:val="single" w:sz="4" w:space="1" w:color="auto"/>
        </w:pBdr>
        <w:jc w:val="both"/>
        <w:rPr>
          <w:lang w:eastAsia="en-AU"/>
        </w:rPr>
      </w:pPr>
      <w:r>
        <w:rPr>
          <w:lang w:eastAsia="en-AU"/>
        </w:rPr>
        <w:t xml:space="preserve">The Community Health Nurse delivers comprehensive </w:t>
      </w:r>
      <w:r w:rsidR="2E509A90" w:rsidRPr="2C366981">
        <w:rPr>
          <w:lang w:eastAsia="en-AU"/>
        </w:rPr>
        <w:t xml:space="preserve">urgent clinical </w:t>
      </w:r>
      <w:r w:rsidR="7F0FD3B4" w:rsidRPr="2C366981">
        <w:rPr>
          <w:lang w:eastAsia="en-AU"/>
        </w:rPr>
        <w:t xml:space="preserve">assessment and </w:t>
      </w:r>
      <w:r w:rsidR="2E509A90" w:rsidRPr="2C366981">
        <w:rPr>
          <w:lang w:eastAsia="en-AU"/>
        </w:rPr>
        <w:t>response to</w:t>
      </w:r>
      <w:r w:rsidR="097BD512" w:rsidRPr="4EE74777">
        <w:rPr>
          <w:lang w:eastAsia="en-AU"/>
        </w:rPr>
        <w:t xml:space="preserve"> medically unstable clients </w:t>
      </w:r>
      <w:r w:rsidR="41CE1B6E" w:rsidRPr="4EE74777">
        <w:rPr>
          <w:lang w:eastAsia="en-AU"/>
        </w:rPr>
        <w:t xml:space="preserve">including </w:t>
      </w:r>
      <w:r w:rsidR="097BD512" w:rsidRPr="4EE74777">
        <w:rPr>
          <w:lang w:eastAsia="en-AU"/>
        </w:rPr>
        <w:t>ai</w:t>
      </w:r>
      <w:r w:rsidR="37CC14D9" w:rsidRPr="4EE74777">
        <w:rPr>
          <w:lang w:eastAsia="en-AU"/>
        </w:rPr>
        <w:t xml:space="preserve">rway management and resuscitation where required. The position also includes </w:t>
      </w:r>
      <w:r>
        <w:rPr>
          <w:lang w:eastAsia="en-AU"/>
        </w:rPr>
        <w:t>nursing</w:t>
      </w:r>
      <w:r w:rsidR="00540A64">
        <w:rPr>
          <w:lang w:eastAsia="en-AU"/>
        </w:rPr>
        <w:t xml:space="preserve"> </w:t>
      </w:r>
      <w:r>
        <w:rPr>
          <w:lang w:eastAsia="en-AU"/>
        </w:rPr>
        <w:t xml:space="preserve">assessments, clinical care such as </w:t>
      </w:r>
      <w:r w:rsidR="006866BF" w:rsidRPr="009942D0">
        <w:rPr>
          <w:rFonts w:ascii="Calibri" w:eastAsia="Times New Roman" w:hAnsi="Calibri" w:cs="Calibri"/>
          <w:color w:val="000000" w:themeColor="text1"/>
          <w:lang w:eastAsia="en-AU"/>
        </w:rPr>
        <w:t xml:space="preserve">immunisation, wound care, diabetes management, venepuncture, pathology follow-up, Naloxone supervision, </w:t>
      </w:r>
      <w:r w:rsidR="008E26C9" w:rsidRPr="008E26C9">
        <w:rPr>
          <w:rFonts w:ascii="Calibri" w:eastAsia="Times New Roman" w:hAnsi="Calibri" w:cs="Calibri"/>
          <w:color w:val="000000" w:themeColor="text1"/>
          <w:lang w:eastAsia="en-AU"/>
        </w:rPr>
        <w:t>trauma-informed care for clients who have experienced violence</w:t>
      </w:r>
      <w:r w:rsidR="006866BF">
        <w:rPr>
          <w:rFonts w:ascii="Calibri" w:eastAsia="Times New Roman" w:hAnsi="Calibri" w:cs="Calibri"/>
          <w:color w:val="000000" w:themeColor="text1"/>
          <w:lang w:eastAsia="en-AU"/>
        </w:rPr>
        <w:t xml:space="preserve">, </w:t>
      </w:r>
      <w:r w:rsidR="006866BF" w:rsidRPr="009942D0">
        <w:rPr>
          <w:rFonts w:ascii="Calibri" w:eastAsia="Times New Roman" w:hAnsi="Calibri" w:cs="Calibri"/>
          <w:color w:val="000000" w:themeColor="text1"/>
          <w:lang w:eastAsia="en-AU"/>
        </w:rPr>
        <w:t>and health promotion.</w:t>
      </w:r>
    </w:p>
    <w:p w14:paraId="19203888" w14:textId="490E367C" w:rsidR="00C119DE" w:rsidRPr="00DC7C35" w:rsidRDefault="00DC68BF" w:rsidP="007E0FF0">
      <w:pPr>
        <w:pBdr>
          <w:bottom w:val="single" w:sz="4" w:space="1" w:color="auto"/>
        </w:pBdr>
        <w:jc w:val="both"/>
        <w:rPr>
          <w:sz w:val="16"/>
          <w:szCs w:val="16"/>
        </w:rPr>
      </w:pPr>
      <w:r w:rsidRPr="009942D0">
        <w:rPr>
          <w:lang w:eastAsia="en-AU"/>
        </w:rPr>
        <w:t>The position aims to improve health outcomes and health literacy, reduce barriers to accessing healthcare, and support residents to develop greater confidence and independence in managing their health.</w:t>
      </w:r>
    </w:p>
    <w:p w14:paraId="76020FB0" w14:textId="394012E3" w:rsidR="00F8068F" w:rsidRPr="007B4523" w:rsidRDefault="00EC1F8B" w:rsidP="00322AC9">
      <w:pPr>
        <w:pStyle w:val="Headings"/>
      </w:pPr>
      <w:r w:rsidRPr="007B4523">
        <w:lastRenderedPageBreak/>
        <w:t>K</w:t>
      </w:r>
      <w:r w:rsidR="00757AB5" w:rsidRPr="007B4523">
        <w:t xml:space="preserve">ey </w:t>
      </w:r>
      <w:r w:rsidR="00D37E4A" w:rsidRPr="007B4523">
        <w:t>(</w:t>
      </w:r>
      <w:r w:rsidR="00A94E35">
        <w:t>p</w:t>
      </w:r>
      <w:r w:rsidR="00D37E4A" w:rsidRPr="007B4523">
        <w:t xml:space="preserve">rofessional) </w:t>
      </w:r>
      <w:r w:rsidR="00A94E35">
        <w:t>r</w:t>
      </w:r>
      <w:r w:rsidR="00757AB5" w:rsidRPr="007B4523">
        <w:t>esponsibilities</w:t>
      </w:r>
    </w:p>
    <w:p w14:paraId="6D1AFB6F" w14:textId="77777777" w:rsidR="00C14A81" w:rsidRDefault="00C14A81" w:rsidP="008E6C27">
      <w:pPr>
        <w:spacing w:after="0" w:line="240" w:lineRule="auto"/>
        <w:ind w:right="-108"/>
        <w:rPr>
          <w:rFonts w:ascii="Calibri" w:eastAsia="Times New Roman" w:hAnsi="Calibri" w:cs="Calibri"/>
          <w:b/>
          <w:lang w:eastAsia="en-AU"/>
        </w:rPr>
      </w:pPr>
    </w:p>
    <w:p w14:paraId="6EFBF936" w14:textId="522059FD" w:rsidR="140F8B91" w:rsidRDefault="140F8B91" w:rsidP="4EE74777">
      <w:pPr>
        <w:pStyle w:val="NoSpacing"/>
        <w:numPr>
          <w:ilvl w:val="0"/>
          <w:numId w:val="43"/>
        </w:numPr>
        <w:tabs>
          <w:tab w:val="left" w:pos="4654"/>
        </w:tabs>
        <w:contextualSpacing/>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Respond</w:t>
      </w:r>
      <w:r w:rsidR="4EE74777" w:rsidRPr="4EE74777">
        <w:rPr>
          <w:rFonts w:ascii="Calibri" w:eastAsia="Times New Roman" w:hAnsi="Calibri" w:cs="Calibri"/>
          <w:color w:val="000000" w:themeColor="text1"/>
          <w:lang w:eastAsia="en-AU"/>
        </w:rPr>
        <w:t xml:space="preserve"> to health emergencies and </w:t>
      </w:r>
      <w:r w:rsidR="0CA3BDF9" w:rsidRPr="2C366981">
        <w:rPr>
          <w:rFonts w:ascii="Calibri" w:eastAsia="Times New Roman" w:hAnsi="Calibri" w:cs="Calibri"/>
          <w:color w:val="000000" w:themeColor="text1"/>
          <w:lang w:eastAsia="en-AU"/>
        </w:rPr>
        <w:t>c</w:t>
      </w:r>
      <w:r w:rsidR="3523D97C" w:rsidRPr="2C366981">
        <w:rPr>
          <w:rFonts w:ascii="Calibri" w:eastAsia="Times New Roman" w:hAnsi="Calibri" w:cs="Calibri"/>
          <w:color w:val="000000" w:themeColor="text1"/>
          <w:lang w:eastAsia="en-AU"/>
        </w:rPr>
        <w:t>linical</w:t>
      </w:r>
      <w:r w:rsidR="4EE74777" w:rsidRPr="4EE74777">
        <w:rPr>
          <w:rFonts w:ascii="Calibri" w:eastAsia="Times New Roman" w:hAnsi="Calibri" w:cs="Calibri"/>
          <w:color w:val="000000" w:themeColor="text1"/>
          <w:lang w:eastAsia="en-AU"/>
        </w:rPr>
        <w:t xml:space="preserve"> incidents, including coordinating emergency services and supporting residents experiencing physical or mental health crises. </w:t>
      </w:r>
    </w:p>
    <w:p w14:paraId="1C1833A0" w14:textId="0E6F5F24" w:rsidR="4EE74777" w:rsidRDefault="4EE74777" w:rsidP="4EE74777">
      <w:pPr>
        <w:pStyle w:val="NoSpacing"/>
        <w:numPr>
          <w:ilvl w:val="0"/>
          <w:numId w:val="43"/>
        </w:numPr>
        <w:tabs>
          <w:tab w:val="left" w:pos="4654"/>
        </w:tabs>
        <w:contextualSpacing/>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 xml:space="preserve">Support resuscitation, trauma and </w:t>
      </w:r>
      <w:r w:rsidR="415EB6A3" w:rsidRPr="2C366981">
        <w:rPr>
          <w:rFonts w:ascii="Calibri" w:eastAsia="Times New Roman" w:hAnsi="Calibri" w:cs="Calibri"/>
          <w:color w:val="000000" w:themeColor="text1"/>
          <w:lang w:eastAsia="en-AU"/>
        </w:rPr>
        <w:t>acute clinical</w:t>
      </w:r>
      <w:r w:rsidRPr="4EE74777">
        <w:rPr>
          <w:rFonts w:ascii="Calibri" w:eastAsia="Times New Roman" w:hAnsi="Calibri" w:cs="Calibri"/>
          <w:color w:val="000000" w:themeColor="text1"/>
          <w:lang w:eastAsia="en-AU"/>
        </w:rPr>
        <w:t xml:space="preserve"> responses.</w:t>
      </w:r>
    </w:p>
    <w:p w14:paraId="66AF6D8B" w14:textId="65AFEECE"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Deliver day-to-day nursing services at the Launch Housing Southbank Nurses Clinic, ensuring compliance with infection prevention and control protocols. </w:t>
      </w:r>
    </w:p>
    <w:p w14:paraId="40268C2C" w14:textId="56D33A33" w:rsid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Provide a broad range of clinical nursing interventions within Registered Nurse scope of practice, including immunisation, wound care, diabetes management, venepuncture, pathology follow-up, Naloxone supervision, </w:t>
      </w:r>
      <w:r w:rsidR="00701A55">
        <w:rPr>
          <w:rFonts w:ascii="Calibri" w:eastAsia="Times New Roman" w:hAnsi="Calibri" w:cs="Calibri"/>
          <w:color w:val="000000" w:themeColor="text1"/>
          <w:lang w:eastAsia="en-AU"/>
        </w:rPr>
        <w:t xml:space="preserve">trauma from violence care, </w:t>
      </w:r>
      <w:r w:rsidRPr="009942D0">
        <w:rPr>
          <w:rFonts w:ascii="Calibri" w:eastAsia="Times New Roman" w:hAnsi="Calibri" w:cs="Calibri"/>
          <w:color w:val="000000" w:themeColor="text1"/>
          <w:lang w:eastAsia="en-AU"/>
        </w:rPr>
        <w:t xml:space="preserve">and health promotion. </w:t>
      </w:r>
    </w:p>
    <w:p w14:paraId="715EBD5D" w14:textId="4430EC4A"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Conduct comprehensive health assessments, care planning, service coordination, and ongoing monitoring within a Community Health Nurse framework. </w:t>
      </w:r>
    </w:p>
    <w:p w14:paraId="5A939730" w14:textId="06D628C6"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Provide secondary consultation and clinical support relating to mental health, alcohol and other drugs, sexual health, and general healthcare needs. </w:t>
      </w:r>
    </w:p>
    <w:p w14:paraId="6B1BF6C2" w14:textId="60E6F2B8"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Deliver evidence-based, person-centred care, including care coordination, health education, health promotion, harm reduction, chronic disease management, and early intervention strategies. </w:t>
      </w:r>
    </w:p>
    <w:p w14:paraId="2AD66704" w14:textId="16FA5EED"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Advocate for improved access to health and community services for people experiencing homelessness. </w:t>
      </w:r>
    </w:p>
    <w:p w14:paraId="2FBFDF57" w14:textId="6AE1C76B"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Coordinate and support clients to attend medical appointments, specialist services, and emergency departments when required. </w:t>
      </w:r>
    </w:p>
    <w:p w14:paraId="6EE7C8C5" w14:textId="6DD11B52"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Collaborate effectively with multidisciplinary teams, Launch Housing staff, Better Health Network services, and external agencies to achieve positive client outcomes. </w:t>
      </w:r>
    </w:p>
    <w:p w14:paraId="4D0E284C" w14:textId="0A120729"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Facilitate and adapt clinical services to meet the health needs of Launch Housing Southbank residents. </w:t>
      </w:r>
    </w:p>
    <w:p w14:paraId="332CD9D4" w14:textId="70A978CC"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Practice in accordance with relevant legislation, professional standards, and ethical nursing frameworks. </w:t>
      </w:r>
    </w:p>
    <w:p w14:paraId="5AAD7B45" w14:textId="308C2033"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Foster a culture of high-quality, client-centred care that prioritises the needs and wellbeing of clients. </w:t>
      </w:r>
    </w:p>
    <w:p w14:paraId="4C5EFD6D" w14:textId="0ABC0232"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 xml:space="preserve">Contribute to service evaluation and reporting through the collection and analysis of clinical and service data. </w:t>
      </w:r>
    </w:p>
    <w:p w14:paraId="732D25FF" w14:textId="69ACFE72" w:rsidR="009942D0" w:rsidRPr="009942D0" w:rsidRDefault="009942D0" w:rsidP="009942D0">
      <w:pPr>
        <w:pStyle w:val="NoSpacing"/>
        <w:numPr>
          <w:ilvl w:val="0"/>
          <w:numId w:val="43"/>
        </w:numPr>
        <w:tabs>
          <w:tab w:val="left" w:pos="4654"/>
        </w:tabs>
        <w:contextualSpacing/>
        <w:rPr>
          <w:rFonts w:ascii="Calibri" w:eastAsia="Times New Roman" w:hAnsi="Calibri" w:cs="Calibri"/>
          <w:color w:val="000000" w:themeColor="text1"/>
          <w:lang w:eastAsia="en-AU"/>
        </w:rPr>
      </w:pPr>
      <w:r w:rsidRPr="009942D0">
        <w:rPr>
          <w:rFonts w:ascii="Calibri" w:eastAsia="Times New Roman" w:hAnsi="Calibri" w:cs="Calibri"/>
          <w:color w:val="000000" w:themeColor="text1"/>
          <w:lang w:eastAsia="en-AU"/>
        </w:rPr>
        <w:t>Support workforce development through training and education that increases awareness and understanding of health issues affecting people experiencing homelessness.</w:t>
      </w:r>
    </w:p>
    <w:p w14:paraId="79258991" w14:textId="412245A5" w:rsidR="1E5AFFB1" w:rsidRDefault="1E5AFFB1" w:rsidP="4EE74777">
      <w:pPr>
        <w:pStyle w:val="NoSpacing"/>
        <w:numPr>
          <w:ilvl w:val="0"/>
          <w:numId w:val="43"/>
        </w:numPr>
        <w:tabs>
          <w:tab w:val="left" w:pos="4654"/>
        </w:tabs>
        <w:contextualSpacing/>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Deliver care under varying funding guidelines, e.g.</w:t>
      </w:r>
      <w:r w:rsidR="0000704D" w:rsidRPr="4EE74777">
        <w:rPr>
          <w:rFonts w:ascii="Calibri" w:eastAsia="Times New Roman" w:hAnsi="Calibri" w:cs="Calibri"/>
          <w:color w:val="000000" w:themeColor="text1"/>
          <w:lang w:eastAsia="en-AU"/>
        </w:rPr>
        <w:t xml:space="preserve"> </w:t>
      </w:r>
      <w:r w:rsidR="0000704D" w:rsidRPr="4EE74777">
        <w:rPr>
          <w:rFonts w:ascii="Calibri" w:eastAsia="Calibri" w:hAnsi="Calibri" w:cs="Calibri"/>
        </w:rPr>
        <w:t>Home and Community Care Program for Younger People</w:t>
      </w:r>
      <w:r w:rsidRPr="4EE74777">
        <w:rPr>
          <w:rFonts w:ascii="Calibri" w:eastAsia="Times New Roman" w:hAnsi="Calibri" w:cs="Calibri"/>
          <w:color w:val="000000" w:themeColor="text1"/>
          <w:lang w:eastAsia="en-AU"/>
        </w:rPr>
        <w:t xml:space="preserve"> </w:t>
      </w:r>
      <w:r w:rsidR="5D017780" w:rsidRPr="4EE74777">
        <w:rPr>
          <w:rFonts w:ascii="Calibri" w:eastAsia="Times New Roman" w:hAnsi="Calibri" w:cs="Calibri"/>
          <w:color w:val="000000" w:themeColor="text1"/>
          <w:lang w:eastAsia="en-AU"/>
        </w:rPr>
        <w:t>(</w:t>
      </w:r>
      <w:r w:rsidRPr="4EE74777">
        <w:rPr>
          <w:rFonts w:ascii="Calibri" w:eastAsia="Times New Roman" w:hAnsi="Calibri" w:cs="Calibri"/>
          <w:color w:val="000000" w:themeColor="text1"/>
          <w:lang w:eastAsia="en-AU"/>
        </w:rPr>
        <w:t>HACC-PYP</w:t>
      </w:r>
      <w:r w:rsidR="79F2834B" w:rsidRPr="4EE74777">
        <w:rPr>
          <w:rFonts w:ascii="Calibri" w:eastAsia="Times New Roman" w:hAnsi="Calibri" w:cs="Calibri"/>
          <w:color w:val="000000" w:themeColor="text1"/>
          <w:lang w:eastAsia="en-AU"/>
        </w:rPr>
        <w:t>)</w:t>
      </w:r>
      <w:r w:rsidRPr="4EE74777">
        <w:rPr>
          <w:rFonts w:ascii="Calibri" w:eastAsia="Times New Roman" w:hAnsi="Calibri" w:cs="Calibri"/>
          <w:color w:val="000000" w:themeColor="text1"/>
          <w:lang w:eastAsia="en-AU"/>
        </w:rPr>
        <w:t xml:space="preserve"> </w:t>
      </w:r>
    </w:p>
    <w:p w14:paraId="1676915E" w14:textId="26179AF4" w:rsidR="009942D0" w:rsidRDefault="009942D0" w:rsidP="009942D0">
      <w:pPr>
        <w:pStyle w:val="NoSpacing"/>
        <w:tabs>
          <w:tab w:val="left" w:pos="4654"/>
        </w:tabs>
        <w:ind w:left="720"/>
        <w:contextualSpacing/>
        <w:rPr>
          <w:rFonts w:ascii="Calibri" w:eastAsia="Times New Roman" w:hAnsi="Calibri" w:cs="Calibri"/>
          <w:b/>
          <w:bCs/>
          <w:color w:val="00B2E2"/>
          <w:sz w:val="28"/>
          <w:szCs w:val="28"/>
          <w:lang w:eastAsia="en-AU"/>
        </w:rPr>
      </w:pPr>
    </w:p>
    <w:p w14:paraId="56C7F6E6" w14:textId="373C1175" w:rsidR="004237BA" w:rsidRPr="00F05D89" w:rsidRDefault="004237BA" w:rsidP="2D829DBD">
      <w:pPr>
        <w:pStyle w:val="NoSpacing"/>
        <w:tabs>
          <w:tab w:val="left" w:pos="4654"/>
        </w:tabs>
        <w:contextualSpacing/>
        <w:rPr>
          <w:rFonts w:ascii="Calibri" w:eastAsia="Times New Roman" w:hAnsi="Calibri" w:cs="Calibri"/>
          <w:b/>
          <w:bCs/>
          <w:color w:val="00B0F0"/>
          <w:sz w:val="28"/>
          <w:szCs w:val="28"/>
          <w:lang w:eastAsia="en-AU"/>
        </w:rPr>
      </w:pPr>
      <w:r w:rsidRPr="007B4523">
        <w:rPr>
          <w:rFonts w:ascii="Calibri" w:eastAsia="Times New Roman" w:hAnsi="Calibri" w:cs="Calibri"/>
          <w:b/>
          <w:bCs/>
          <w:color w:val="00B2E2"/>
          <w:sz w:val="28"/>
          <w:szCs w:val="28"/>
          <w:lang w:eastAsia="en-AU"/>
        </w:rPr>
        <w:t xml:space="preserve">Organisational </w:t>
      </w:r>
      <w:r w:rsidR="00A94E35">
        <w:rPr>
          <w:rFonts w:ascii="Calibri" w:eastAsia="Times New Roman" w:hAnsi="Calibri" w:cs="Calibri"/>
          <w:b/>
          <w:bCs/>
          <w:color w:val="00B2E2"/>
          <w:sz w:val="28"/>
          <w:szCs w:val="28"/>
          <w:lang w:eastAsia="en-AU"/>
        </w:rPr>
        <w:t>r</w:t>
      </w:r>
      <w:r w:rsidRPr="007B4523">
        <w:rPr>
          <w:rFonts w:ascii="Calibri" w:eastAsia="Times New Roman" w:hAnsi="Calibri" w:cs="Calibri"/>
          <w:b/>
          <w:bCs/>
          <w:color w:val="00B2E2"/>
          <w:sz w:val="28"/>
          <w:szCs w:val="28"/>
          <w:lang w:eastAsia="en-AU"/>
        </w:rPr>
        <w:t xml:space="preserve">esponsibilities </w:t>
      </w:r>
    </w:p>
    <w:p w14:paraId="1F8916D6" w14:textId="6ED626B4" w:rsidR="004237BA" w:rsidRDefault="004237BA" w:rsidP="00366713">
      <w:pPr>
        <w:pStyle w:val="NoSpacing"/>
        <w:tabs>
          <w:tab w:val="left" w:pos="4654"/>
        </w:tabs>
        <w:contextualSpacing/>
        <w:rPr>
          <w:rFonts w:ascii="Calibri" w:eastAsia="Times New Roman" w:hAnsi="Calibri" w:cs="Calibri"/>
          <w:b/>
          <w:bCs/>
          <w:lang w:eastAsia="en-AU"/>
        </w:rPr>
      </w:pPr>
    </w:p>
    <w:p w14:paraId="6BDA2846" w14:textId="77CC6F3B" w:rsidR="00267018" w:rsidRPr="00267018" w:rsidRDefault="00267018" w:rsidP="1CB4C9EE">
      <w:pPr>
        <w:pStyle w:val="NoSpacing"/>
        <w:tabs>
          <w:tab w:val="left" w:pos="4654"/>
        </w:tabs>
        <w:contextualSpacing/>
        <w:rPr>
          <w:rFonts w:ascii="Calibri" w:eastAsia="Times New Roman" w:hAnsi="Calibri" w:cs="Calibri"/>
          <w:b/>
          <w:bCs/>
          <w:color w:val="000000" w:themeColor="text1"/>
          <w:lang w:eastAsia="en-AU"/>
        </w:rPr>
      </w:pPr>
      <w:r w:rsidRPr="1CB4C9EE">
        <w:rPr>
          <w:rFonts w:ascii="Calibri" w:eastAsia="Times New Roman" w:hAnsi="Calibri" w:cs="Calibri"/>
          <w:b/>
          <w:bCs/>
          <w:color w:val="000000" w:themeColor="text1"/>
          <w:lang w:eastAsia="en-AU"/>
        </w:rPr>
        <w:t>(Self) Leadership </w:t>
      </w:r>
    </w:p>
    <w:p w14:paraId="2B47EF4E"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Stay current with industry developments, enhancing professional knowledge and technical skills to maintain best practice.  </w:t>
      </w:r>
    </w:p>
    <w:p w14:paraId="01B45024"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Adapt to organisational needs, undertaking additional responsibilities as required to support BHN’s operations and strategic priorities.  </w:t>
      </w:r>
    </w:p>
    <w:p w14:paraId="7D732F85" w14:textId="25C2A77F" w:rsidR="00267018" w:rsidRPr="00267018" w:rsidRDefault="00267018" w:rsidP="00267018">
      <w:pPr>
        <w:pStyle w:val="NoSpacing"/>
        <w:numPr>
          <w:ilvl w:val="0"/>
          <w:numId w:val="31"/>
        </w:numPr>
        <w:tabs>
          <w:tab w:val="left" w:pos="4654"/>
        </w:tabs>
        <w:contextualSpacing/>
        <w:rPr>
          <w:rFonts w:eastAsia="Calibri" w:cstheme="minorHAnsi"/>
          <w:color w:val="000000" w:themeColor="text1"/>
        </w:rPr>
      </w:pPr>
      <w:r w:rsidRPr="00267018">
        <w:rPr>
          <w:rFonts w:eastAsia="Calibri" w:cstheme="minorHAnsi"/>
          <w:color w:val="000000" w:themeColor="text1"/>
        </w:rPr>
        <w:t>Ensure ongoing compliance, adhering to relevant legislation, funding guidelines, service standards, and contractual obligations</w:t>
      </w:r>
      <w:r w:rsidR="009750D6">
        <w:rPr>
          <w:rFonts w:eastAsia="Calibri" w:cstheme="minorHAnsi"/>
          <w:color w:val="000000" w:themeColor="text1"/>
        </w:rPr>
        <w:t>.</w:t>
      </w:r>
    </w:p>
    <w:p w14:paraId="0EF38383" w14:textId="77777777" w:rsidR="008D5039" w:rsidRDefault="008D5039" w:rsidP="00B676F4">
      <w:pPr>
        <w:pStyle w:val="NoSpacing"/>
        <w:tabs>
          <w:tab w:val="left" w:pos="4654"/>
        </w:tabs>
        <w:contextualSpacing/>
        <w:rPr>
          <w:rFonts w:ascii="Calibri" w:eastAsia="Times New Roman" w:hAnsi="Calibri" w:cs="Calibri"/>
          <w:b/>
          <w:bCs/>
          <w:lang w:eastAsia="en-AU"/>
        </w:rPr>
      </w:pPr>
    </w:p>
    <w:p w14:paraId="23BF13EE" w14:textId="00345135" w:rsidR="009A2BE9" w:rsidRPr="00B676F4" w:rsidRDefault="00366713" w:rsidP="00B676F4">
      <w:pPr>
        <w:pStyle w:val="NoSpacing"/>
        <w:tabs>
          <w:tab w:val="left" w:pos="4654"/>
        </w:tabs>
        <w:contextualSpacing/>
        <w:rPr>
          <w:rFonts w:ascii="Calibri" w:eastAsia="Times New Roman" w:hAnsi="Calibri" w:cs="Calibri"/>
          <w:b/>
          <w:bCs/>
          <w:lang w:eastAsia="en-AU"/>
        </w:rPr>
      </w:pPr>
      <w:r w:rsidRPr="00267018">
        <w:rPr>
          <w:rFonts w:ascii="Calibri" w:eastAsia="Times New Roman" w:hAnsi="Calibri" w:cs="Calibri"/>
          <w:b/>
          <w:bCs/>
          <w:lang w:eastAsia="en-AU"/>
        </w:rPr>
        <w:t xml:space="preserve">Occupational </w:t>
      </w:r>
      <w:r w:rsidR="00A94E35">
        <w:rPr>
          <w:rFonts w:ascii="Calibri" w:eastAsia="Times New Roman" w:hAnsi="Calibri" w:cs="Calibri"/>
          <w:b/>
          <w:bCs/>
          <w:lang w:eastAsia="en-AU"/>
        </w:rPr>
        <w:t>h</w:t>
      </w:r>
      <w:r w:rsidRPr="00267018">
        <w:rPr>
          <w:rFonts w:ascii="Calibri" w:eastAsia="Times New Roman" w:hAnsi="Calibri" w:cs="Calibri"/>
          <w:b/>
          <w:bCs/>
          <w:lang w:eastAsia="en-AU"/>
        </w:rPr>
        <w:t xml:space="preserve">ealth </w:t>
      </w:r>
      <w:r w:rsidR="00A94E35">
        <w:rPr>
          <w:rFonts w:ascii="Calibri" w:eastAsia="Times New Roman" w:hAnsi="Calibri" w:cs="Calibri"/>
          <w:b/>
          <w:bCs/>
          <w:lang w:eastAsia="en-AU"/>
        </w:rPr>
        <w:t>and</w:t>
      </w:r>
      <w:r w:rsidRPr="00267018">
        <w:rPr>
          <w:rFonts w:ascii="Calibri" w:eastAsia="Times New Roman" w:hAnsi="Calibri" w:cs="Calibri"/>
          <w:b/>
          <w:bCs/>
          <w:lang w:eastAsia="en-AU"/>
        </w:rPr>
        <w:t xml:space="preserve"> </w:t>
      </w:r>
      <w:r w:rsidR="00A94E35">
        <w:rPr>
          <w:rFonts w:ascii="Calibri" w:eastAsia="Times New Roman" w:hAnsi="Calibri" w:cs="Calibri"/>
          <w:b/>
          <w:bCs/>
          <w:lang w:eastAsia="en-AU"/>
        </w:rPr>
        <w:t>s</w:t>
      </w:r>
      <w:r w:rsidRPr="00267018">
        <w:rPr>
          <w:rFonts w:ascii="Calibri" w:eastAsia="Times New Roman" w:hAnsi="Calibri" w:cs="Calibri"/>
          <w:b/>
          <w:bCs/>
          <w:lang w:eastAsia="en-AU"/>
        </w:rPr>
        <w:t>afety </w:t>
      </w:r>
      <w:r w:rsidR="009A2BE9">
        <w:rPr>
          <w:lang w:eastAsia="en-AU"/>
        </w:rPr>
        <w:tab/>
      </w:r>
    </w:p>
    <w:p w14:paraId="4EFE4541" w14:textId="73B37F8F" w:rsidR="00366713" w:rsidRPr="00267018" w:rsidRDefault="00366713" w:rsidP="2D829DBD">
      <w:pPr>
        <w:pStyle w:val="NoSpacing"/>
        <w:numPr>
          <w:ilvl w:val="0"/>
          <w:numId w:val="30"/>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 xml:space="preserve">All employees are responsible for taking reasonable care of their own health and safety, as well as the safety of others affected by their actions at work, and for adhering to BHN’s Occupational Health </w:t>
      </w:r>
      <w:r w:rsidR="005D3546">
        <w:rPr>
          <w:rFonts w:eastAsia="Calibri"/>
          <w:color w:val="000000" w:themeColor="text1"/>
        </w:rPr>
        <w:t>and</w:t>
      </w:r>
      <w:r w:rsidRPr="00267018">
        <w:rPr>
          <w:rFonts w:eastAsia="Calibri"/>
          <w:color w:val="000000" w:themeColor="text1"/>
        </w:rPr>
        <w:t xml:space="preserve"> Safety frameworks. </w:t>
      </w:r>
    </w:p>
    <w:p w14:paraId="57E4EC3C"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034A4E1B" w14:textId="1BDCD61F"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lastRenderedPageBreak/>
        <w:t xml:space="preserve">Risk </w:t>
      </w:r>
      <w:r w:rsidR="00A94E35">
        <w:rPr>
          <w:rFonts w:ascii="Calibri" w:eastAsia="Times New Roman" w:hAnsi="Calibri" w:cs="Calibri"/>
          <w:b/>
          <w:bCs/>
          <w:color w:val="000000" w:themeColor="text1"/>
          <w:lang w:eastAsia="en-AU"/>
        </w:rPr>
        <w:t>m</w:t>
      </w:r>
      <w:r w:rsidRPr="00267018">
        <w:rPr>
          <w:rFonts w:ascii="Calibri" w:eastAsia="Times New Roman" w:hAnsi="Calibri" w:cs="Calibri"/>
          <w:b/>
          <w:bCs/>
          <w:color w:val="000000" w:themeColor="text1"/>
          <w:lang w:eastAsia="en-AU"/>
        </w:rPr>
        <w:t>anagement </w:t>
      </w:r>
    </w:p>
    <w:p w14:paraId="54A3016D" w14:textId="06B5E635" w:rsidR="00163D95" w:rsidRPr="00267018" w:rsidRDefault="00CB6FC9"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Actively identify, report, and manage risks to ensure a safe and efficient work environment. </w:t>
      </w:r>
    </w:p>
    <w:p w14:paraId="4A82497E"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2ABF4836" w14:textId="020F24C1"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Quality </w:t>
      </w:r>
    </w:p>
    <w:p w14:paraId="657C5397" w14:textId="77777777" w:rsidR="00426DD7" w:rsidRPr="00267018" w:rsidRDefault="00426DD7" w:rsidP="00F7351D">
      <w:pPr>
        <w:numPr>
          <w:ilvl w:val="0"/>
          <w:numId w:val="31"/>
        </w:numPr>
        <w:spacing w:after="0" w:line="240" w:lineRule="auto"/>
        <w:rPr>
          <w:rFonts w:eastAsia="Calibri" w:cstheme="minorHAnsi"/>
          <w:color w:val="000000" w:themeColor="text1"/>
        </w:rPr>
      </w:pPr>
      <w:r w:rsidRPr="00267018">
        <w:rPr>
          <w:rFonts w:eastAsia="Calibri" w:cstheme="minorHAnsi"/>
          <w:color w:val="000000" w:themeColor="text1"/>
        </w:rPr>
        <w:t>Follow BHN’s policies and procedures to ensure compliance and consistency in service delivery.  </w:t>
      </w:r>
    </w:p>
    <w:p w14:paraId="660AE245" w14:textId="303BF7C0" w:rsidR="009D1478" w:rsidRPr="00267018" w:rsidRDefault="00426DD7"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Engage in quality improvement initiatives and actively involve clients in these activities when applicable. </w:t>
      </w:r>
    </w:p>
    <w:p w14:paraId="12230DBA" w14:textId="77777777" w:rsidR="009D1478" w:rsidRDefault="009D1478" w:rsidP="2D829DBD">
      <w:pPr>
        <w:pStyle w:val="NoSpacing"/>
        <w:tabs>
          <w:tab w:val="left" w:pos="4654"/>
        </w:tabs>
        <w:contextualSpacing/>
        <w:rPr>
          <w:rFonts w:ascii="Calibri" w:eastAsia="Times New Roman" w:hAnsi="Calibri" w:cs="Calibri"/>
          <w:b/>
          <w:bCs/>
          <w:color w:val="000000" w:themeColor="text1"/>
          <w:lang w:eastAsia="en-AU"/>
        </w:rPr>
      </w:pPr>
    </w:p>
    <w:p w14:paraId="41EED98F" w14:textId="77777777" w:rsidR="009942D0" w:rsidRPr="00267018" w:rsidRDefault="009942D0" w:rsidP="2D829DBD">
      <w:pPr>
        <w:pStyle w:val="NoSpacing"/>
        <w:tabs>
          <w:tab w:val="left" w:pos="4654"/>
        </w:tabs>
        <w:contextualSpacing/>
        <w:rPr>
          <w:rFonts w:ascii="Calibri" w:eastAsia="Times New Roman" w:hAnsi="Calibri" w:cs="Calibri"/>
          <w:b/>
          <w:bCs/>
          <w:color w:val="000000" w:themeColor="text1"/>
          <w:lang w:eastAsia="en-AU"/>
        </w:rPr>
      </w:pPr>
    </w:p>
    <w:p w14:paraId="1C699E01" w14:textId="1A01AA27" w:rsidR="008735BF" w:rsidRPr="00267018" w:rsidRDefault="008735BF"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Behavioural</w:t>
      </w:r>
    </w:p>
    <w:p w14:paraId="754E1F3F" w14:textId="49A4BE2A" w:rsidR="008735BF" w:rsidRPr="00267018" w:rsidRDefault="00466C33" w:rsidP="2D829DBD">
      <w:pPr>
        <w:numPr>
          <w:ilvl w:val="0"/>
          <w:numId w:val="31"/>
        </w:numPr>
        <w:spacing w:after="0" w:line="240" w:lineRule="auto"/>
        <w:rPr>
          <w:rFonts w:eastAsia="Calibri"/>
          <w:color w:val="000000" w:themeColor="text1"/>
        </w:rPr>
      </w:pPr>
      <w:r w:rsidRPr="00267018">
        <w:rPr>
          <w:rFonts w:eastAsia="Calibri"/>
          <w:color w:val="000000" w:themeColor="text1"/>
        </w:rPr>
        <w:t>All employees are expected to demonstrate behaviours and capabilities that align with our organisational values of Accountability, Collaboration, Respect, and Courage. These expectations are tailored to the level of responsibility associated with each role. The specific capabilities for this position can be found in BHN’s Values Capability Matrix</w:t>
      </w:r>
      <w:r w:rsidR="0088231F" w:rsidRPr="00267018">
        <w:rPr>
          <w:rFonts w:eastAsia="Calibri"/>
          <w:color w:val="000000" w:themeColor="text1"/>
        </w:rPr>
        <w:t>.</w:t>
      </w:r>
    </w:p>
    <w:p w14:paraId="487BD46A" w14:textId="6A2A8588" w:rsidR="009A4723" w:rsidRPr="00267018" w:rsidRDefault="002C7CDF" w:rsidP="2D829DBD">
      <w:pPr>
        <w:numPr>
          <w:ilvl w:val="0"/>
          <w:numId w:val="31"/>
        </w:numPr>
        <w:spacing w:after="0" w:line="240" w:lineRule="auto"/>
        <w:rPr>
          <w:rFonts w:eastAsia="Calibri"/>
          <w:color w:val="000000" w:themeColor="text1"/>
        </w:rPr>
      </w:pPr>
      <w:r w:rsidRPr="00267018">
        <w:rPr>
          <w:rFonts w:eastAsia="Calibri"/>
          <w:color w:val="000000" w:themeColor="text1"/>
        </w:rPr>
        <w:t>Perform duties in accordance</w:t>
      </w:r>
      <w:r w:rsidR="00973104" w:rsidRPr="00267018">
        <w:rPr>
          <w:rFonts w:eastAsia="Calibri"/>
          <w:color w:val="000000" w:themeColor="text1"/>
        </w:rPr>
        <w:t xml:space="preserve"> with</w:t>
      </w:r>
      <w:r w:rsidR="009A4723" w:rsidRPr="00267018">
        <w:rPr>
          <w:rFonts w:eastAsia="Calibri"/>
          <w:color w:val="000000" w:themeColor="text1"/>
        </w:rPr>
        <w:t xml:space="preserve"> BHN policies and procedures</w:t>
      </w:r>
      <w:r w:rsidR="00605F42" w:rsidRPr="00267018">
        <w:rPr>
          <w:rFonts w:eastAsia="Calibri"/>
          <w:color w:val="000000" w:themeColor="text1"/>
        </w:rPr>
        <w:t>.</w:t>
      </w:r>
    </w:p>
    <w:p w14:paraId="494189E1" w14:textId="6A5E2D83" w:rsidR="009134E4" w:rsidRPr="00267018" w:rsidRDefault="00605F42" w:rsidP="2D829DBD">
      <w:pPr>
        <w:numPr>
          <w:ilvl w:val="0"/>
          <w:numId w:val="31"/>
        </w:numPr>
        <w:spacing w:after="0" w:line="240" w:lineRule="auto"/>
        <w:rPr>
          <w:rFonts w:eastAsia="Calibri"/>
          <w:color w:val="000000" w:themeColor="text1"/>
        </w:rPr>
      </w:pPr>
      <w:r w:rsidRPr="00267018">
        <w:rPr>
          <w:rFonts w:eastAsia="Calibri"/>
          <w:color w:val="000000" w:themeColor="text1"/>
        </w:rPr>
        <w:t>Undertake other</w:t>
      </w:r>
      <w:r w:rsidR="009134E4" w:rsidRPr="00267018">
        <w:rPr>
          <w:rFonts w:eastAsia="Calibri"/>
          <w:color w:val="000000" w:themeColor="text1"/>
        </w:rPr>
        <w:t xml:space="preserve"> duties as</w:t>
      </w:r>
      <w:r w:rsidR="00734833" w:rsidRPr="00267018">
        <w:rPr>
          <w:rFonts w:eastAsia="Calibri"/>
          <w:color w:val="000000" w:themeColor="text1"/>
        </w:rPr>
        <w:t xml:space="preserve"> </w:t>
      </w:r>
      <w:r w:rsidRPr="00267018">
        <w:rPr>
          <w:rFonts w:eastAsia="Calibri"/>
          <w:color w:val="000000" w:themeColor="text1"/>
        </w:rPr>
        <w:t>reasonably directed.</w:t>
      </w:r>
      <w:r w:rsidR="009134E4" w:rsidRPr="00267018">
        <w:rPr>
          <w:rFonts w:eastAsia="Calibri"/>
          <w:color w:val="000000" w:themeColor="text1"/>
        </w:rPr>
        <w:t xml:space="preserve"> </w:t>
      </w:r>
    </w:p>
    <w:p w14:paraId="063C3A67" w14:textId="77777777" w:rsidR="007E0FF0" w:rsidRPr="00DD5075" w:rsidRDefault="007E0FF0" w:rsidP="007E0FF0">
      <w:pPr>
        <w:pBdr>
          <w:bottom w:val="single" w:sz="4" w:space="1" w:color="auto"/>
        </w:pBdr>
        <w:jc w:val="both"/>
        <w:rPr>
          <w:sz w:val="16"/>
          <w:szCs w:val="16"/>
        </w:rPr>
      </w:pPr>
    </w:p>
    <w:p w14:paraId="79D34801" w14:textId="2CC20237" w:rsidR="008618B9" w:rsidRPr="007B4523" w:rsidRDefault="003C645C" w:rsidP="008618B9">
      <w:pPr>
        <w:pStyle w:val="NoSpacing"/>
        <w:rPr>
          <w:rFonts w:eastAsiaTheme="majorEastAsia" w:cstheme="majorBidi"/>
          <w:b/>
          <w:bCs/>
          <w:color w:val="00B2E2"/>
          <w:sz w:val="16"/>
          <w:szCs w:val="16"/>
        </w:rPr>
      </w:pPr>
      <w:r w:rsidRPr="007B4523">
        <w:rPr>
          <w:rFonts w:eastAsiaTheme="majorEastAsia" w:cstheme="majorBidi"/>
          <w:b/>
          <w:bCs/>
          <w:color w:val="00B2E2"/>
          <w:sz w:val="28"/>
          <w:szCs w:val="28"/>
        </w:rPr>
        <w:t xml:space="preserve">Working </w:t>
      </w:r>
      <w:r w:rsidR="00A94E35">
        <w:rPr>
          <w:rFonts w:eastAsiaTheme="majorEastAsia" w:cstheme="majorBidi"/>
          <w:b/>
          <w:bCs/>
          <w:color w:val="00B2E2"/>
          <w:sz w:val="28"/>
          <w:szCs w:val="28"/>
        </w:rPr>
        <w:t>r</w:t>
      </w:r>
      <w:r w:rsidRPr="007B4523">
        <w:rPr>
          <w:rFonts w:eastAsiaTheme="majorEastAsia" w:cstheme="majorBidi"/>
          <w:b/>
          <w:bCs/>
          <w:color w:val="00B2E2"/>
          <w:sz w:val="28"/>
          <w:szCs w:val="28"/>
        </w:rPr>
        <w:t xml:space="preserve">elationships </w:t>
      </w:r>
    </w:p>
    <w:p w14:paraId="7D32E32B" w14:textId="29DBB44D" w:rsidR="00414537" w:rsidRDefault="00414537" w:rsidP="00414537">
      <w:pPr>
        <w:spacing w:before="40" w:after="40"/>
        <w:ind w:right="181"/>
        <w:jc w:val="both"/>
      </w:pPr>
      <w:r w:rsidRPr="4EE74777">
        <w:rPr>
          <w:b/>
          <w:bCs/>
        </w:rPr>
        <w:t>Direct Reports</w:t>
      </w:r>
    </w:p>
    <w:p w14:paraId="10BC5181" w14:textId="30B22295" w:rsidR="500684B8" w:rsidRPr="00F5583C" w:rsidRDefault="500684B8" w:rsidP="4EE74777">
      <w:pPr>
        <w:pStyle w:val="ListParagraph"/>
        <w:numPr>
          <w:ilvl w:val="0"/>
          <w:numId w:val="25"/>
        </w:numPr>
        <w:spacing w:before="40" w:after="40"/>
        <w:ind w:right="181"/>
        <w:jc w:val="both"/>
      </w:pPr>
      <w:r w:rsidRPr="00F5583C">
        <w:t>Nil</w:t>
      </w:r>
    </w:p>
    <w:p w14:paraId="114B446F" w14:textId="21F6C683" w:rsidR="00414537" w:rsidRDefault="00414537" w:rsidP="00F5583C">
      <w:pPr>
        <w:spacing w:before="40" w:after="0" w:line="240" w:lineRule="auto"/>
        <w:ind w:right="181"/>
        <w:rPr>
          <w:b/>
          <w:bCs/>
        </w:rPr>
      </w:pPr>
      <w:r w:rsidRPr="4EE74777">
        <w:rPr>
          <w:b/>
          <w:bCs/>
        </w:rPr>
        <w:t xml:space="preserve">Internal working relationships include </w:t>
      </w:r>
    </w:p>
    <w:p w14:paraId="5EEDB57F" w14:textId="2A2C76B0" w:rsidR="00322AC9" w:rsidRPr="00471B47" w:rsidRDefault="00F47BE0" w:rsidP="00F7351D">
      <w:pPr>
        <w:numPr>
          <w:ilvl w:val="0"/>
          <w:numId w:val="25"/>
        </w:numPr>
        <w:spacing w:after="0" w:line="240" w:lineRule="auto"/>
        <w:ind w:left="714" w:right="181" w:hanging="357"/>
        <w:rPr>
          <w:rFonts w:ascii="Calibri" w:eastAsia="Times New Roman" w:hAnsi="Calibri" w:cs="Calibri"/>
          <w:lang w:eastAsia="en-AU"/>
        </w:rPr>
      </w:pPr>
      <w:r w:rsidRPr="00471B47">
        <w:rPr>
          <w:rFonts w:ascii="Calibri" w:eastAsia="Times New Roman" w:hAnsi="Calibri" w:cs="Calibri"/>
          <w:lang w:eastAsia="en-AU"/>
        </w:rPr>
        <w:t>Community Care Program, Better Health Network including GP and dental clinic</w:t>
      </w:r>
      <w:r w:rsidR="00471B47" w:rsidRPr="00471B47">
        <w:rPr>
          <w:rFonts w:ascii="Calibri" w:eastAsia="Times New Roman" w:hAnsi="Calibri" w:cs="Calibri"/>
          <w:lang w:eastAsia="en-AU"/>
        </w:rPr>
        <w:t>s</w:t>
      </w:r>
    </w:p>
    <w:p w14:paraId="42185F4C" w14:textId="3E46095B" w:rsidR="00471B47" w:rsidRPr="00471B47" w:rsidRDefault="00471B47" w:rsidP="00F7351D">
      <w:pPr>
        <w:numPr>
          <w:ilvl w:val="0"/>
          <w:numId w:val="25"/>
        </w:numPr>
        <w:spacing w:after="0" w:line="240" w:lineRule="auto"/>
        <w:ind w:left="714" w:right="181" w:hanging="357"/>
        <w:rPr>
          <w:rFonts w:ascii="Calibri" w:eastAsia="Times New Roman" w:hAnsi="Calibri" w:cs="Calibri"/>
          <w:lang w:eastAsia="en-AU"/>
        </w:rPr>
      </w:pPr>
      <w:r w:rsidRPr="00471B47">
        <w:rPr>
          <w:rFonts w:ascii="Calibri" w:eastAsia="Times New Roman" w:hAnsi="Calibri" w:cs="Calibri"/>
          <w:lang w:eastAsia="en-AU"/>
        </w:rPr>
        <w:t>Multidisciplinary teams located at Launch Housing</w:t>
      </w:r>
    </w:p>
    <w:p w14:paraId="5D27BA7D" w14:textId="4539B1D5" w:rsidR="77041024" w:rsidRDefault="77041024" w:rsidP="4EE74777">
      <w:pPr>
        <w:numPr>
          <w:ilvl w:val="0"/>
          <w:numId w:val="25"/>
        </w:numPr>
        <w:spacing w:after="0" w:line="240" w:lineRule="auto"/>
        <w:ind w:left="714" w:right="181" w:hanging="357"/>
        <w:rPr>
          <w:sz w:val="16"/>
          <w:szCs w:val="16"/>
        </w:rPr>
      </w:pPr>
      <w:r w:rsidRPr="4EE74777">
        <w:t>Launch Housing Southbank – Operations Coordinator</w:t>
      </w:r>
    </w:p>
    <w:p w14:paraId="18E617FE" w14:textId="77777777" w:rsidR="00322AC9" w:rsidRPr="00322AC9" w:rsidRDefault="00322AC9" w:rsidP="00322AC9">
      <w:pPr>
        <w:pStyle w:val="NoSpacing"/>
        <w:rPr>
          <w:sz w:val="16"/>
          <w:szCs w:val="16"/>
        </w:rPr>
      </w:pPr>
    </w:p>
    <w:p w14:paraId="0AF1A596" w14:textId="6AA35BD5" w:rsidR="00414537" w:rsidRDefault="00414537" w:rsidP="00414537">
      <w:pPr>
        <w:spacing w:before="40" w:after="40"/>
        <w:ind w:right="181"/>
        <w:jc w:val="both"/>
        <w:rPr>
          <w:rFonts w:cstheme="minorHAnsi"/>
          <w:b/>
        </w:rPr>
      </w:pPr>
      <w:r w:rsidRPr="001A2E4B">
        <w:rPr>
          <w:rFonts w:cstheme="minorHAnsi"/>
          <w:b/>
        </w:rPr>
        <w:t xml:space="preserve">External working relationships include </w:t>
      </w:r>
    </w:p>
    <w:p w14:paraId="06C09F7E" w14:textId="49EA6526" w:rsidR="00C14A81" w:rsidRPr="00471B47" w:rsidRDefault="00471B47" w:rsidP="00F7351D">
      <w:pPr>
        <w:numPr>
          <w:ilvl w:val="0"/>
          <w:numId w:val="25"/>
        </w:numPr>
        <w:spacing w:after="0" w:line="240" w:lineRule="auto"/>
        <w:ind w:left="714" w:right="181" w:hanging="357"/>
        <w:rPr>
          <w:rFonts w:ascii="Calibri" w:eastAsia="Times New Roman" w:hAnsi="Calibri" w:cs="Calibri"/>
          <w:lang w:eastAsia="en-AU"/>
        </w:rPr>
      </w:pPr>
      <w:r>
        <w:rPr>
          <w:rFonts w:ascii="Calibri" w:eastAsia="Times New Roman" w:hAnsi="Calibri" w:cs="Calibri"/>
          <w:lang w:eastAsia="en-AU"/>
        </w:rPr>
        <w:t>Relevant service providers</w:t>
      </w:r>
    </w:p>
    <w:p w14:paraId="5FD12B8C" w14:textId="77777777" w:rsidR="00991A79" w:rsidRPr="00DC7C35" w:rsidRDefault="00991A79" w:rsidP="00867DA5">
      <w:pPr>
        <w:pStyle w:val="NoSpacing"/>
        <w:pBdr>
          <w:bottom w:val="single" w:sz="4" w:space="1" w:color="auto"/>
        </w:pBdr>
        <w:rPr>
          <w:sz w:val="16"/>
          <w:szCs w:val="16"/>
        </w:rPr>
      </w:pPr>
    </w:p>
    <w:p w14:paraId="4CA73259" w14:textId="77777777" w:rsidR="00867DA5" w:rsidRDefault="00867DA5" w:rsidP="00991A79">
      <w:pPr>
        <w:pStyle w:val="NoSpacing"/>
        <w:rPr>
          <w:rFonts w:eastAsiaTheme="majorEastAsia" w:cstheme="majorBidi"/>
          <w:b/>
          <w:bCs/>
          <w:color w:val="00B0F0"/>
          <w:sz w:val="16"/>
          <w:szCs w:val="16"/>
        </w:rPr>
      </w:pPr>
    </w:p>
    <w:p w14:paraId="01612077" w14:textId="4C3BB91A" w:rsidR="00162FC8" w:rsidRPr="007B4523" w:rsidRDefault="003C645C" w:rsidP="0006060A">
      <w:pPr>
        <w:pStyle w:val="NoSpacing"/>
        <w:spacing w:line="276" w:lineRule="auto"/>
        <w:rPr>
          <w:rFonts w:eastAsiaTheme="majorEastAsia" w:cstheme="majorBidi"/>
          <w:b/>
          <w:bCs/>
          <w:color w:val="00B2E2"/>
        </w:rPr>
      </w:pPr>
      <w:r w:rsidRPr="007B4523">
        <w:rPr>
          <w:rFonts w:eastAsiaTheme="majorEastAsia" w:cstheme="majorBidi"/>
          <w:b/>
          <w:bCs/>
          <w:color w:val="00B2E2"/>
          <w:sz w:val="28"/>
          <w:szCs w:val="28"/>
        </w:rPr>
        <w:t xml:space="preserve">Key </w:t>
      </w:r>
      <w:r w:rsidR="00A94E35">
        <w:rPr>
          <w:rFonts w:eastAsiaTheme="majorEastAsia" w:cstheme="majorBidi"/>
          <w:b/>
          <w:bCs/>
          <w:color w:val="00B2E2"/>
          <w:sz w:val="28"/>
          <w:szCs w:val="28"/>
        </w:rPr>
        <w:t>s</w:t>
      </w:r>
      <w:r w:rsidRPr="007B4523">
        <w:rPr>
          <w:rFonts w:eastAsiaTheme="majorEastAsia" w:cstheme="majorBidi"/>
          <w:b/>
          <w:bCs/>
          <w:color w:val="00B2E2"/>
          <w:sz w:val="28"/>
          <w:szCs w:val="28"/>
        </w:rPr>
        <w:t xml:space="preserve">election </w:t>
      </w:r>
      <w:r w:rsidR="00A94E35">
        <w:rPr>
          <w:rFonts w:eastAsiaTheme="majorEastAsia" w:cstheme="majorBidi"/>
          <w:b/>
          <w:bCs/>
          <w:color w:val="00B2E2"/>
          <w:sz w:val="28"/>
          <w:szCs w:val="28"/>
        </w:rPr>
        <w:t>c</w:t>
      </w:r>
      <w:r w:rsidRPr="007B4523">
        <w:rPr>
          <w:rFonts w:eastAsiaTheme="majorEastAsia" w:cstheme="majorBidi"/>
          <w:b/>
          <w:bCs/>
          <w:color w:val="00B2E2"/>
          <w:sz w:val="28"/>
          <w:szCs w:val="28"/>
        </w:rPr>
        <w:t>riteria</w:t>
      </w:r>
    </w:p>
    <w:p w14:paraId="41606C19" w14:textId="63C1800E" w:rsidR="00867DA5" w:rsidRPr="00867DA5" w:rsidRDefault="00C14A81" w:rsidP="00867DA5">
      <w:pPr>
        <w:pStyle w:val="NoSpacing"/>
        <w:rPr>
          <w:b/>
          <w:bCs/>
        </w:rPr>
      </w:pPr>
      <w:r>
        <w:rPr>
          <w:b/>
          <w:bCs/>
        </w:rPr>
        <w:t xml:space="preserve">Essential </w:t>
      </w:r>
      <w:r w:rsidR="00A94E35">
        <w:rPr>
          <w:b/>
          <w:bCs/>
        </w:rPr>
        <w:t>q</w:t>
      </w:r>
      <w:r w:rsidR="00162FC8" w:rsidRPr="00867DA5">
        <w:rPr>
          <w:b/>
          <w:bCs/>
        </w:rPr>
        <w:t xml:space="preserve">ualifications </w:t>
      </w:r>
    </w:p>
    <w:p w14:paraId="3A68265E" w14:textId="25B9CBD1" w:rsidR="001477BB" w:rsidRPr="0058092F" w:rsidRDefault="001477BB" w:rsidP="001477BB">
      <w:pPr>
        <w:pStyle w:val="NoSpacing"/>
        <w:numPr>
          <w:ilvl w:val="0"/>
          <w:numId w:val="29"/>
        </w:numPr>
        <w:rPr>
          <w:rFonts w:eastAsia="Times New Roman"/>
          <w:lang w:eastAsia="en-AU"/>
        </w:rPr>
      </w:pPr>
      <w:r w:rsidRPr="4EE74777">
        <w:rPr>
          <w:rFonts w:eastAsia="Times New Roman"/>
          <w:lang w:eastAsia="en-AU"/>
        </w:rPr>
        <w:t>Tertiary qualification in Nursing with AHPRA registration as a Registered Nurse</w:t>
      </w:r>
      <w:r w:rsidR="5604CBD6" w:rsidRPr="4EE74777">
        <w:rPr>
          <w:rFonts w:eastAsia="Times New Roman"/>
          <w:lang w:eastAsia="en-AU"/>
        </w:rPr>
        <w:t>.</w:t>
      </w:r>
    </w:p>
    <w:p w14:paraId="6C07183A" w14:textId="7982DC49" w:rsidR="0080178B" w:rsidRPr="0058092F" w:rsidRDefault="00BE5773" w:rsidP="4EE74777">
      <w:pPr>
        <w:pStyle w:val="ListParagraph"/>
        <w:numPr>
          <w:ilvl w:val="0"/>
          <w:numId w:val="29"/>
        </w:numPr>
        <w:spacing w:after="0" w:line="300" w:lineRule="atLeast"/>
        <w:rPr>
          <w:rFonts w:ascii="Calibri" w:eastAsia="Times New Roman" w:hAnsi="Calibri" w:cs="Calibri"/>
          <w:lang w:eastAsia="en-AU"/>
        </w:rPr>
      </w:pPr>
      <w:r w:rsidRPr="4EE74777">
        <w:rPr>
          <w:rFonts w:eastAsia="Times New Roman"/>
          <w:lang w:eastAsia="zh-CN" w:bidi="th-TH"/>
        </w:rPr>
        <w:t xml:space="preserve">Current Nurse Immuniser </w:t>
      </w:r>
      <w:proofErr w:type="gramStart"/>
      <w:r w:rsidRPr="4EE74777">
        <w:rPr>
          <w:rFonts w:eastAsia="Times New Roman"/>
          <w:lang w:eastAsia="zh-CN" w:bidi="th-TH"/>
        </w:rPr>
        <w:t>qualification, or</w:t>
      </w:r>
      <w:proofErr w:type="gramEnd"/>
      <w:r w:rsidRPr="4EE74777">
        <w:rPr>
          <w:rFonts w:eastAsia="Times New Roman"/>
          <w:lang w:eastAsia="zh-CN" w:bidi="th-TH"/>
        </w:rPr>
        <w:t xml:space="preserve"> working towards completion</w:t>
      </w:r>
      <w:r w:rsidR="35AA9669" w:rsidRPr="4EE74777">
        <w:rPr>
          <w:rFonts w:eastAsia="Times New Roman"/>
          <w:lang w:eastAsia="zh-CN" w:bidi="th-TH"/>
        </w:rPr>
        <w:t>.</w:t>
      </w:r>
    </w:p>
    <w:p w14:paraId="662CB0A8" w14:textId="77777777" w:rsidR="000E1755" w:rsidRPr="000E1755" w:rsidRDefault="000E1755" w:rsidP="000E1755">
      <w:pPr>
        <w:pStyle w:val="NoSpacing"/>
        <w:ind w:left="720"/>
        <w:rPr>
          <w:rFonts w:ascii="Calibri" w:eastAsia="Times New Roman" w:hAnsi="Calibri" w:cs="Calibri"/>
          <w:b/>
          <w:bCs/>
          <w:lang w:eastAsia="en-AU"/>
        </w:rPr>
      </w:pPr>
    </w:p>
    <w:p w14:paraId="1969B1C6" w14:textId="58AF6079" w:rsidR="00C14A81" w:rsidRPr="00867DA5" w:rsidRDefault="00C14A81" w:rsidP="00C14A81">
      <w:pPr>
        <w:pStyle w:val="NoSpacing"/>
        <w:rPr>
          <w:b/>
          <w:bCs/>
        </w:rPr>
      </w:pPr>
      <w:r>
        <w:rPr>
          <w:b/>
          <w:bCs/>
        </w:rPr>
        <w:t xml:space="preserve">Essential </w:t>
      </w:r>
      <w:r w:rsidR="00A94E35">
        <w:rPr>
          <w:b/>
          <w:bCs/>
        </w:rPr>
        <w:t>e</w:t>
      </w:r>
      <w:r w:rsidRPr="00867DA5">
        <w:rPr>
          <w:b/>
          <w:bCs/>
        </w:rPr>
        <w:t>xperience</w:t>
      </w:r>
    </w:p>
    <w:p w14:paraId="01E82D05" w14:textId="67855403" w:rsidR="009E2E0E" w:rsidRPr="0058092F" w:rsidRDefault="005A7A0B" w:rsidP="005A7A0B">
      <w:pPr>
        <w:pStyle w:val="ListParagraph"/>
        <w:numPr>
          <w:ilvl w:val="0"/>
          <w:numId w:val="29"/>
        </w:numPr>
        <w:spacing w:after="0" w:line="240" w:lineRule="auto"/>
        <w:rPr>
          <w:rFonts w:eastAsia="Times New Roman"/>
          <w:color w:val="000000"/>
          <w:lang w:eastAsia="en-AU"/>
        </w:rPr>
      </w:pPr>
      <w:r w:rsidRPr="4EE74777">
        <w:rPr>
          <w:rFonts w:eastAsia="Times New Roman"/>
          <w:color w:val="000000" w:themeColor="text1"/>
          <w:lang w:eastAsia="en-AU"/>
        </w:rPr>
        <w:t xml:space="preserve">A minimum of </w:t>
      </w:r>
      <w:r w:rsidR="26234F1E" w:rsidRPr="4EE74777">
        <w:rPr>
          <w:rFonts w:eastAsia="Times New Roman"/>
          <w:color w:val="000000" w:themeColor="text1"/>
          <w:lang w:eastAsia="en-AU"/>
        </w:rPr>
        <w:t>five</w:t>
      </w:r>
      <w:r w:rsidRPr="4EE74777">
        <w:rPr>
          <w:rFonts w:eastAsia="Times New Roman"/>
          <w:color w:val="000000" w:themeColor="text1"/>
          <w:lang w:eastAsia="en-AU"/>
        </w:rPr>
        <w:t xml:space="preserve"> years’ post-graduate nursing experience</w:t>
      </w:r>
      <w:r w:rsidR="45262BC8" w:rsidRPr="4EE74777">
        <w:rPr>
          <w:rFonts w:eastAsia="Times New Roman"/>
          <w:color w:val="000000" w:themeColor="text1"/>
          <w:lang w:eastAsia="en-AU"/>
        </w:rPr>
        <w:t>.</w:t>
      </w:r>
    </w:p>
    <w:p w14:paraId="0EEFCCB3" w14:textId="60900E8A" w:rsidR="005A7A0B" w:rsidRPr="0058092F" w:rsidRDefault="00FB261E" w:rsidP="005A7A0B">
      <w:pPr>
        <w:pStyle w:val="ListParagraph"/>
        <w:numPr>
          <w:ilvl w:val="0"/>
          <w:numId w:val="29"/>
        </w:numPr>
        <w:spacing w:after="0" w:line="240" w:lineRule="auto"/>
        <w:rPr>
          <w:rFonts w:eastAsia="Times New Roman"/>
          <w:color w:val="000000"/>
          <w:lang w:eastAsia="en-AU"/>
        </w:rPr>
      </w:pPr>
      <w:r w:rsidRPr="4EE74777">
        <w:rPr>
          <w:rFonts w:eastAsia="Times New Roman"/>
          <w:color w:val="000000" w:themeColor="text1"/>
          <w:lang w:eastAsia="en-AU"/>
        </w:rPr>
        <w:t>Demonstrated experience in a high-acuity clinical environment, such as an Emergency Department, Urgent Care Centre, General Practice, Primary Care Service, or equivalent acute care setting.</w:t>
      </w:r>
    </w:p>
    <w:p w14:paraId="15F5E847" w14:textId="707EDB9C" w:rsidR="00FB261E" w:rsidRPr="0058092F" w:rsidRDefault="00FB261E" w:rsidP="00C34AC4">
      <w:pPr>
        <w:pStyle w:val="ListParagraph"/>
        <w:numPr>
          <w:ilvl w:val="0"/>
          <w:numId w:val="29"/>
        </w:numPr>
        <w:spacing w:after="0" w:line="300" w:lineRule="atLeast"/>
        <w:rPr>
          <w:rFonts w:eastAsia="Times New Roman"/>
          <w:lang w:eastAsia="zh-CN" w:bidi="th-TH"/>
        </w:rPr>
      </w:pPr>
      <w:r w:rsidRPr="4EE74777">
        <w:rPr>
          <w:rFonts w:eastAsia="Times New Roman"/>
          <w:lang w:eastAsia="zh-CN" w:bidi="th-TH"/>
        </w:rPr>
        <w:t>Proven experience in the assessment and management of acute and episodic health presentations, including the ability to recognise clinical deterioration and escalate care appropriately.</w:t>
      </w:r>
    </w:p>
    <w:p w14:paraId="07AA8F44" w14:textId="4784A389" w:rsidR="005808AE" w:rsidRPr="0058092F" w:rsidRDefault="005808AE" w:rsidP="005808AE">
      <w:pPr>
        <w:pStyle w:val="ListParagraph"/>
        <w:numPr>
          <w:ilvl w:val="0"/>
          <w:numId w:val="29"/>
        </w:numPr>
        <w:spacing w:after="0" w:line="300" w:lineRule="atLeast"/>
        <w:rPr>
          <w:rFonts w:eastAsia="Times New Roman"/>
          <w:lang w:eastAsia="zh-CN" w:bidi="th-TH"/>
        </w:rPr>
      </w:pPr>
      <w:r w:rsidRPr="4EE74777">
        <w:rPr>
          <w:rFonts w:eastAsia="Times New Roman"/>
          <w:lang w:eastAsia="zh-CN" w:bidi="th-TH"/>
        </w:rPr>
        <w:t>Demonstrated ability to coordinate care, navigate health systems, and facilitate referrals to medical, specialist and community-based services to support continuity of care.</w:t>
      </w:r>
    </w:p>
    <w:p w14:paraId="056FF4B0" w14:textId="6E370DEE" w:rsidR="0017508F" w:rsidRPr="0058092F" w:rsidRDefault="0017508F" w:rsidP="4EE74777">
      <w:pPr>
        <w:pStyle w:val="ListParagraph"/>
        <w:numPr>
          <w:ilvl w:val="0"/>
          <w:numId w:val="29"/>
        </w:numPr>
        <w:spacing w:after="0" w:line="300" w:lineRule="atLeast"/>
        <w:rPr>
          <w:rFonts w:eastAsia="Times New Roman"/>
          <w:lang w:eastAsia="zh-CN" w:bidi="th-TH"/>
        </w:rPr>
      </w:pPr>
      <w:r w:rsidRPr="4EE74777">
        <w:rPr>
          <w:rFonts w:eastAsia="Times New Roman"/>
          <w:lang w:eastAsia="zh-CN" w:bidi="th-TH"/>
        </w:rPr>
        <w:t>Experience working with people experiencing multiple and complex health and social needs, including chronic disease, mental health concerns, substance use issues, homelessness, family violence or social disadvantage.</w:t>
      </w:r>
    </w:p>
    <w:p w14:paraId="7C630F6D" w14:textId="77777777" w:rsidR="00C14A81" w:rsidRDefault="00C14A81" w:rsidP="00B8371A">
      <w:pPr>
        <w:pStyle w:val="NoSpacing"/>
        <w:rPr>
          <w:rFonts w:ascii="Calibri" w:eastAsia="Times New Roman" w:hAnsi="Calibri" w:cs="Calibri"/>
          <w:lang w:eastAsia="en-AU"/>
        </w:rPr>
      </w:pPr>
    </w:p>
    <w:p w14:paraId="6E19AE02" w14:textId="1C315CCB" w:rsidR="00B8371A" w:rsidRDefault="00C14A81" w:rsidP="00B8371A">
      <w:pPr>
        <w:pStyle w:val="NoSpacing"/>
        <w:rPr>
          <w:b/>
          <w:lang w:eastAsia="en-AU"/>
        </w:rPr>
      </w:pPr>
      <w:r>
        <w:rPr>
          <w:b/>
          <w:lang w:eastAsia="en-AU"/>
        </w:rPr>
        <w:lastRenderedPageBreak/>
        <w:t xml:space="preserve">Essential </w:t>
      </w:r>
      <w:r w:rsidR="00A94E35">
        <w:rPr>
          <w:b/>
          <w:lang w:eastAsia="en-AU"/>
        </w:rPr>
        <w:t>s</w:t>
      </w:r>
      <w:r w:rsidR="00B8371A" w:rsidRPr="00B8371A">
        <w:rPr>
          <w:b/>
          <w:lang w:eastAsia="en-AU"/>
        </w:rPr>
        <w:t>kills</w:t>
      </w:r>
      <w:r w:rsidR="006B18F0">
        <w:rPr>
          <w:b/>
          <w:lang w:eastAsia="en-AU"/>
        </w:rPr>
        <w:t xml:space="preserve"> and </w:t>
      </w:r>
      <w:r w:rsidR="00A94E35">
        <w:rPr>
          <w:b/>
          <w:lang w:eastAsia="en-AU"/>
        </w:rPr>
        <w:t>a</w:t>
      </w:r>
      <w:r w:rsidR="006B18F0">
        <w:rPr>
          <w:b/>
          <w:lang w:eastAsia="en-AU"/>
        </w:rPr>
        <w:t>ttributes</w:t>
      </w:r>
    </w:p>
    <w:p w14:paraId="48A31AE9" w14:textId="57BC0C7C" w:rsidR="00C37F9C" w:rsidRPr="007D765F" w:rsidRDefault="00C37F9C" w:rsidP="00C37F9C">
      <w:pPr>
        <w:pStyle w:val="ListParagraph"/>
        <w:numPr>
          <w:ilvl w:val="0"/>
          <w:numId w:val="29"/>
        </w:numPr>
        <w:spacing w:after="0" w:line="240" w:lineRule="auto"/>
        <w:rPr>
          <w:rFonts w:ascii="Calibri" w:eastAsia="Times New Roman" w:hAnsi="Calibri" w:cs="Calibri"/>
          <w:color w:val="000000"/>
          <w:sz w:val="16"/>
          <w:szCs w:val="16"/>
          <w:lang w:eastAsia="en-AU"/>
        </w:rPr>
      </w:pPr>
      <w:r w:rsidRPr="007D765F">
        <w:rPr>
          <w:rFonts w:ascii="Calibri" w:eastAsia="Times New Roman" w:hAnsi="Calibri" w:cs="Calibri"/>
          <w:lang w:eastAsia="en-AU"/>
        </w:rPr>
        <w:t xml:space="preserve">Core clinical competencies in a wide range of Registered nursing care e.g. immunisations, venepuncture, wound care, diabetes, </w:t>
      </w:r>
      <w:r w:rsidR="00825B12">
        <w:rPr>
          <w:rFonts w:ascii="Calibri" w:eastAsia="Times New Roman" w:hAnsi="Calibri" w:cs="Calibri"/>
          <w:lang w:eastAsia="en-AU"/>
        </w:rPr>
        <w:t xml:space="preserve">airway management, </w:t>
      </w:r>
      <w:r w:rsidR="7C77624B" w:rsidRPr="4EE74777">
        <w:rPr>
          <w:rFonts w:ascii="Calibri" w:eastAsia="Times New Roman" w:hAnsi="Calibri" w:cs="Calibri"/>
          <w:lang w:eastAsia="en-AU"/>
        </w:rPr>
        <w:t xml:space="preserve">resuscitation/overdose management, </w:t>
      </w:r>
      <w:r w:rsidRPr="007D765F">
        <w:rPr>
          <w:rFonts w:ascii="Calibri" w:eastAsia="Times New Roman" w:hAnsi="Calibri" w:cs="Calibri"/>
          <w:lang w:eastAsia="en-AU"/>
        </w:rPr>
        <w:t>care coordination, health promotion, infection control and emergency response</w:t>
      </w:r>
      <w:r w:rsidR="30CFA618" w:rsidRPr="4EE74777">
        <w:rPr>
          <w:rFonts w:ascii="Calibri" w:eastAsia="Times New Roman" w:hAnsi="Calibri" w:cs="Calibri"/>
          <w:lang w:eastAsia="en-AU"/>
        </w:rPr>
        <w:t>.</w:t>
      </w:r>
    </w:p>
    <w:p w14:paraId="4AAC1760" w14:textId="0E4ABE33" w:rsidR="00C37F9C" w:rsidRPr="007D765F" w:rsidRDefault="00C37F9C" w:rsidP="00C37F9C">
      <w:pPr>
        <w:pStyle w:val="ListParagraph"/>
        <w:numPr>
          <w:ilvl w:val="0"/>
          <w:numId w:val="29"/>
        </w:numPr>
        <w:spacing w:after="0" w:line="240" w:lineRule="auto"/>
        <w:rPr>
          <w:rFonts w:ascii="Calibri" w:eastAsia="Times New Roman" w:hAnsi="Calibri" w:cs="Calibri"/>
          <w:color w:val="000000"/>
          <w:sz w:val="16"/>
          <w:szCs w:val="16"/>
          <w:lang w:eastAsia="en-AU"/>
        </w:rPr>
      </w:pPr>
      <w:r w:rsidRPr="007D765F">
        <w:rPr>
          <w:rFonts w:ascii="Calibri" w:eastAsia="Times New Roman" w:hAnsi="Calibri" w:cs="Calibri"/>
          <w:lang w:eastAsia="en-AU"/>
        </w:rPr>
        <w:t>Ability to work holistically, including ability to coordinate care plans with multiple stakeholders</w:t>
      </w:r>
      <w:r w:rsidR="7FAE5A8B" w:rsidRPr="4EE74777">
        <w:rPr>
          <w:rFonts w:ascii="Calibri" w:eastAsia="Times New Roman" w:hAnsi="Calibri" w:cs="Calibri"/>
          <w:lang w:eastAsia="en-AU"/>
        </w:rPr>
        <w:t>.</w:t>
      </w:r>
      <w:r w:rsidRPr="007D765F">
        <w:rPr>
          <w:rFonts w:ascii="Calibri" w:eastAsia="Times New Roman" w:hAnsi="Calibri" w:cs="Calibri"/>
          <w:lang w:eastAsia="en-AU"/>
        </w:rPr>
        <w:t xml:space="preserve"> </w:t>
      </w:r>
    </w:p>
    <w:p w14:paraId="1878FA48" w14:textId="02978313" w:rsidR="71984ED0" w:rsidRDefault="71984ED0" w:rsidP="4EE74777">
      <w:pPr>
        <w:pStyle w:val="ListParagraph"/>
        <w:numPr>
          <w:ilvl w:val="0"/>
          <w:numId w:val="29"/>
        </w:numPr>
        <w:spacing w:after="0" w:line="240" w:lineRule="auto"/>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 xml:space="preserve">Ability to </w:t>
      </w:r>
      <w:r w:rsidR="001DA1F7" w:rsidRPr="4EE74777">
        <w:rPr>
          <w:rFonts w:ascii="Calibri" w:eastAsia="Times New Roman" w:hAnsi="Calibri" w:cs="Calibri"/>
          <w:color w:val="000000" w:themeColor="text1"/>
          <w:lang w:eastAsia="en-AU"/>
        </w:rPr>
        <w:t>w</w:t>
      </w:r>
      <w:r w:rsidRPr="4EE74777">
        <w:rPr>
          <w:rFonts w:ascii="Calibri" w:eastAsia="Times New Roman" w:hAnsi="Calibri" w:cs="Calibri"/>
          <w:color w:val="000000" w:themeColor="text1"/>
          <w:lang w:eastAsia="en-AU"/>
        </w:rPr>
        <w:t>ork within appropriate safety parameters</w:t>
      </w:r>
      <w:r w:rsidR="564A31FB" w:rsidRPr="4EE74777">
        <w:rPr>
          <w:rFonts w:ascii="Calibri" w:eastAsia="Times New Roman" w:hAnsi="Calibri" w:cs="Calibri"/>
          <w:color w:val="000000" w:themeColor="text1"/>
          <w:lang w:eastAsia="en-AU"/>
        </w:rPr>
        <w:t>.</w:t>
      </w:r>
    </w:p>
    <w:p w14:paraId="19E30290" w14:textId="5A7AD470" w:rsidR="46979DFD" w:rsidRDefault="46979DFD" w:rsidP="4EE74777">
      <w:pPr>
        <w:pStyle w:val="ListParagraph"/>
        <w:numPr>
          <w:ilvl w:val="0"/>
          <w:numId w:val="29"/>
        </w:numPr>
        <w:spacing w:after="0" w:line="240" w:lineRule="auto"/>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Demonstrable c</w:t>
      </w:r>
      <w:r w:rsidR="71984ED0" w:rsidRPr="4EE74777">
        <w:rPr>
          <w:rFonts w:ascii="Calibri" w:eastAsia="Times New Roman" w:hAnsi="Calibri" w:cs="Calibri"/>
          <w:color w:val="000000" w:themeColor="text1"/>
          <w:lang w:eastAsia="en-AU"/>
        </w:rPr>
        <w:t>ritical de</w:t>
      </w:r>
      <w:r w:rsidR="2D4DF78C" w:rsidRPr="4EE74777">
        <w:rPr>
          <w:rFonts w:ascii="Calibri" w:eastAsia="Times New Roman" w:hAnsi="Calibri" w:cs="Calibri"/>
          <w:color w:val="000000" w:themeColor="text1"/>
          <w:lang w:eastAsia="en-AU"/>
        </w:rPr>
        <w:t>-</w:t>
      </w:r>
      <w:r w:rsidR="71984ED0" w:rsidRPr="4EE74777">
        <w:rPr>
          <w:rFonts w:ascii="Calibri" w:eastAsia="Times New Roman" w:hAnsi="Calibri" w:cs="Calibri"/>
          <w:color w:val="000000" w:themeColor="text1"/>
          <w:lang w:eastAsia="en-AU"/>
        </w:rPr>
        <w:t>esc</w:t>
      </w:r>
      <w:r w:rsidR="0D52EE74" w:rsidRPr="4EE74777">
        <w:rPr>
          <w:rFonts w:ascii="Calibri" w:eastAsia="Times New Roman" w:hAnsi="Calibri" w:cs="Calibri"/>
          <w:color w:val="000000" w:themeColor="text1"/>
          <w:lang w:eastAsia="en-AU"/>
        </w:rPr>
        <w:t>a</w:t>
      </w:r>
      <w:r w:rsidR="71984ED0" w:rsidRPr="4EE74777">
        <w:rPr>
          <w:rFonts w:ascii="Calibri" w:eastAsia="Times New Roman" w:hAnsi="Calibri" w:cs="Calibri"/>
          <w:color w:val="000000" w:themeColor="text1"/>
          <w:lang w:eastAsia="en-AU"/>
        </w:rPr>
        <w:t>lation skills</w:t>
      </w:r>
      <w:r w:rsidR="564A31FB" w:rsidRPr="4EE74777">
        <w:rPr>
          <w:rFonts w:ascii="Calibri" w:eastAsia="Times New Roman" w:hAnsi="Calibri" w:cs="Calibri"/>
          <w:color w:val="000000" w:themeColor="text1"/>
          <w:lang w:eastAsia="en-AU"/>
        </w:rPr>
        <w:t>.</w:t>
      </w:r>
    </w:p>
    <w:p w14:paraId="4FCCC1B1" w14:textId="5D7C2182" w:rsidR="04129D08" w:rsidRDefault="04129D08" w:rsidP="4EE74777">
      <w:pPr>
        <w:pStyle w:val="ListParagraph"/>
        <w:numPr>
          <w:ilvl w:val="0"/>
          <w:numId w:val="29"/>
        </w:numPr>
        <w:spacing w:after="0" w:line="240" w:lineRule="auto"/>
        <w:rPr>
          <w:rFonts w:ascii="Calibri" w:eastAsia="Times New Roman" w:hAnsi="Calibri" w:cs="Calibri"/>
          <w:color w:val="000000" w:themeColor="text1"/>
          <w:lang w:eastAsia="en-AU"/>
        </w:rPr>
      </w:pPr>
      <w:r w:rsidRPr="4EE74777">
        <w:rPr>
          <w:rFonts w:ascii="Calibri" w:eastAsia="Times New Roman" w:hAnsi="Calibri" w:cs="Calibri"/>
          <w:color w:val="000000" w:themeColor="text1"/>
          <w:lang w:eastAsia="en-AU"/>
        </w:rPr>
        <w:t xml:space="preserve">Demonstrable skills in the </w:t>
      </w:r>
      <w:r w:rsidR="179A42AA" w:rsidRPr="4EE74777">
        <w:rPr>
          <w:rFonts w:ascii="Calibri" w:eastAsia="Times New Roman" w:hAnsi="Calibri" w:cs="Calibri"/>
          <w:color w:val="000000" w:themeColor="text1"/>
          <w:lang w:eastAsia="en-AU"/>
        </w:rPr>
        <w:t>m</w:t>
      </w:r>
      <w:r w:rsidR="71984ED0" w:rsidRPr="4EE74777">
        <w:rPr>
          <w:rFonts w:ascii="Calibri" w:eastAsia="Times New Roman" w:hAnsi="Calibri" w:cs="Calibri"/>
          <w:color w:val="000000" w:themeColor="text1"/>
          <w:lang w:eastAsia="en-AU"/>
        </w:rPr>
        <w:t>anagement of clinical ag</w:t>
      </w:r>
      <w:r w:rsidR="35DDD5CD" w:rsidRPr="4EE74777">
        <w:rPr>
          <w:rFonts w:ascii="Calibri" w:eastAsia="Times New Roman" w:hAnsi="Calibri" w:cs="Calibri"/>
          <w:color w:val="000000" w:themeColor="text1"/>
          <w:lang w:eastAsia="en-AU"/>
        </w:rPr>
        <w:t>g</w:t>
      </w:r>
      <w:r w:rsidR="71984ED0" w:rsidRPr="4EE74777">
        <w:rPr>
          <w:rFonts w:ascii="Calibri" w:eastAsia="Times New Roman" w:hAnsi="Calibri" w:cs="Calibri"/>
          <w:color w:val="000000" w:themeColor="text1"/>
          <w:lang w:eastAsia="en-AU"/>
        </w:rPr>
        <w:t>ression</w:t>
      </w:r>
      <w:r w:rsidR="144E0668" w:rsidRPr="4EE74777">
        <w:rPr>
          <w:rFonts w:ascii="Calibri" w:eastAsia="Times New Roman" w:hAnsi="Calibri" w:cs="Calibri"/>
          <w:color w:val="000000" w:themeColor="text1"/>
          <w:lang w:eastAsia="en-AU"/>
        </w:rPr>
        <w:t>.</w:t>
      </w:r>
    </w:p>
    <w:p w14:paraId="72248A77" w14:textId="3191EB57" w:rsidR="00835537" w:rsidRPr="007D765F" w:rsidRDefault="00C37F9C" w:rsidP="4EE74777">
      <w:pPr>
        <w:numPr>
          <w:ilvl w:val="0"/>
          <w:numId w:val="29"/>
        </w:numPr>
        <w:spacing w:after="0" w:line="240" w:lineRule="auto"/>
        <w:rPr>
          <w:rFonts w:ascii="Calibri" w:eastAsia="Times New Roman" w:hAnsi="Calibri" w:cs="Calibri"/>
          <w:color w:val="000000"/>
          <w:sz w:val="16"/>
          <w:szCs w:val="16"/>
          <w:lang w:eastAsia="en-AU"/>
        </w:rPr>
      </w:pPr>
      <w:r w:rsidRPr="007D765F">
        <w:rPr>
          <w:rFonts w:ascii="Calibri" w:eastAsia="Times New Roman" w:hAnsi="Calibri" w:cs="Calibri"/>
          <w:lang w:eastAsia="en-AU"/>
        </w:rPr>
        <w:t>An understanding of the needs and issues affecting clients experiencing homeless or at risk of homelessness</w:t>
      </w:r>
      <w:r w:rsidR="7BAA76DA" w:rsidRPr="4EE74777">
        <w:rPr>
          <w:rFonts w:ascii="Calibri" w:eastAsia="Times New Roman" w:hAnsi="Calibri" w:cs="Calibri"/>
          <w:lang w:eastAsia="en-AU"/>
        </w:rPr>
        <w:t>.</w:t>
      </w:r>
    </w:p>
    <w:p w14:paraId="34CCFC0C" w14:textId="77777777" w:rsidR="005A7A0B" w:rsidRPr="005A7A0B" w:rsidRDefault="005A7A0B" w:rsidP="005A7A0B">
      <w:pPr>
        <w:spacing w:after="0" w:line="240" w:lineRule="auto"/>
        <w:rPr>
          <w:rFonts w:ascii="Calibri" w:eastAsia="Times New Roman" w:hAnsi="Calibri" w:cs="Calibri"/>
          <w:color w:val="000000"/>
          <w:sz w:val="16"/>
          <w:szCs w:val="16"/>
          <w:highlight w:val="yellow"/>
          <w:lang w:eastAsia="en-AU"/>
        </w:rPr>
      </w:pPr>
    </w:p>
    <w:p w14:paraId="2A435E65" w14:textId="6B98DD54" w:rsidR="00322AC9" w:rsidRDefault="00322AC9" w:rsidP="00322AC9">
      <w:pPr>
        <w:spacing w:after="0" w:line="240" w:lineRule="auto"/>
        <w:rPr>
          <w:rFonts w:ascii="Calibri" w:eastAsia="Times New Roman" w:hAnsi="Calibri" w:cs="Calibri"/>
          <w:b/>
          <w:lang w:eastAsia="en-AU"/>
        </w:rPr>
      </w:pPr>
      <w:r w:rsidRPr="00322AC9">
        <w:rPr>
          <w:rFonts w:ascii="Calibri" w:eastAsia="Times New Roman" w:hAnsi="Calibri" w:cs="Calibri"/>
          <w:b/>
          <w:lang w:eastAsia="en-AU"/>
        </w:rPr>
        <w:t xml:space="preserve">Desirable </w:t>
      </w:r>
      <w:r w:rsidR="00A94E35">
        <w:rPr>
          <w:rFonts w:ascii="Calibri" w:eastAsia="Times New Roman" w:hAnsi="Calibri" w:cs="Calibri"/>
          <w:b/>
          <w:lang w:eastAsia="en-AU"/>
        </w:rPr>
        <w:t>c</w:t>
      </w:r>
      <w:r w:rsidRPr="00322AC9">
        <w:rPr>
          <w:rFonts w:ascii="Calibri" w:eastAsia="Times New Roman" w:hAnsi="Calibri" w:cs="Calibri"/>
          <w:b/>
          <w:lang w:eastAsia="en-AU"/>
        </w:rPr>
        <w:t>riteria</w:t>
      </w:r>
    </w:p>
    <w:p w14:paraId="440CED72" w14:textId="5A07D611" w:rsidR="00B93E16" w:rsidRPr="009942D0" w:rsidRDefault="00B93E16" w:rsidP="00F7351D">
      <w:pPr>
        <w:pStyle w:val="ListParagraph"/>
        <w:numPr>
          <w:ilvl w:val="0"/>
          <w:numId w:val="29"/>
        </w:numPr>
        <w:rPr>
          <w:rFonts w:ascii="Calibri" w:eastAsia="Times New Roman" w:hAnsi="Calibri" w:cs="Calibri"/>
          <w:lang w:eastAsia="en-AU"/>
        </w:rPr>
      </w:pPr>
      <w:r w:rsidRPr="009942D0">
        <w:rPr>
          <w:rFonts w:ascii="Calibri" w:eastAsia="Times New Roman" w:hAnsi="Calibri" w:cs="Calibri"/>
          <w:lang w:eastAsia="en-AU"/>
        </w:rPr>
        <w:t xml:space="preserve">Post graduate qualifications in </w:t>
      </w:r>
      <w:r w:rsidR="315BAEEF" w:rsidRPr="4EE74777">
        <w:rPr>
          <w:rFonts w:ascii="Calibri" w:eastAsia="Times New Roman" w:hAnsi="Calibri" w:cs="Calibri"/>
          <w:lang w:eastAsia="en-AU"/>
        </w:rPr>
        <w:t>critical care/</w:t>
      </w:r>
      <w:r w:rsidRPr="009942D0">
        <w:rPr>
          <w:rFonts w:ascii="Calibri" w:eastAsia="Times New Roman" w:hAnsi="Calibri" w:cs="Calibri"/>
          <w:lang w:eastAsia="en-AU"/>
        </w:rPr>
        <w:t>sexual health</w:t>
      </w:r>
      <w:r w:rsidR="21AC32E5" w:rsidRPr="4EE74777">
        <w:rPr>
          <w:rFonts w:ascii="Calibri" w:eastAsia="Times New Roman" w:hAnsi="Calibri" w:cs="Calibri"/>
          <w:lang w:eastAsia="en-AU"/>
        </w:rPr>
        <w:t xml:space="preserve"> </w:t>
      </w:r>
      <w:r w:rsidR="00DB1BE9" w:rsidRPr="4EE74777">
        <w:rPr>
          <w:rFonts w:ascii="Calibri" w:eastAsia="Times New Roman" w:hAnsi="Calibri" w:cs="Calibri"/>
          <w:lang w:eastAsia="en-AU"/>
        </w:rPr>
        <w:t>alcohol</w:t>
      </w:r>
      <w:r w:rsidR="00F5583C">
        <w:rPr>
          <w:rFonts w:ascii="Calibri" w:eastAsia="Times New Roman" w:hAnsi="Calibri" w:cs="Calibri"/>
          <w:lang w:eastAsia="en-AU"/>
        </w:rPr>
        <w:t xml:space="preserve"> </w:t>
      </w:r>
      <w:r w:rsidR="00DB1BE9" w:rsidRPr="4EE74777">
        <w:rPr>
          <w:rFonts w:ascii="Calibri" w:eastAsia="Times New Roman" w:hAnsi="Calibri" w:cs="Calibri"/>
          <w:lang w:eastAsia="en-AU"/>
        </w:rPr>
        <w:t>and</w:t>
      </w:r>
      <w:r w:rsidR="00DB1BE9" w:rsidRPr="009942D0">
        <w:rPr>
          <w:rFonts w:ascii="Calibri" w:eastAsia="Times New Roman" w:hAnsi="Calibri" w:cs="Calibri"/>
          <w:lang w:eastAsia="en-AU"/>
        </w:rPr>
        <w:t xml:space="preserve"> other drugs</w:t>
      </w:r>
      <w:r w:rsidR="022DCEB3" w:rsidRPr="4EE74777">
        <w:rPr>
          <w:rFonts w:ascii="Calibri" w:eastAsia="Times New Roman" w:hAnsi="Calibri" w:cs="Calibri"/>
          <w:lang w:eastAsia="en-AU"/>
        </w:rPr>
        <w:t>.</w:t>
      </w:r>
    </w:p>
    <w:p w14:paraId="4626EEDA" w14:textId="77777777" w:rsidR="009D7AED" w:rsidRPr="00795549" w:rsidRDefault="009D7AED" w:rsidP="00795549">
      <w:pPr>
        <w:pStyle w:val="NoSpacing"/>
        <w:pBdr>
          <w:top w:val="single" w:sz="4" w:space="1" w:color="auto"/>
        </w:pBdr>
        <w:rPr>
          <w:sz w:val="16"/>
          <w:szCs w:val="16"/>
        </w:rPr>
      </w:pPr>
    </w:p>
    <w:p w14:paraId="5145C01D" w14:textId="41E4AE4E" w:rsidR="00A10363" w:rsidRPr="007B4523" w:rsidRDefault="2FFE1550" w:rsidP="00A10363">
      <w:pPr>
        <w:rPr>
          <w:b/>
          <w:bCs/>
          <w:color w:val="00B2E2"/>
          <w:sz w:val="28"/>
          <w:szCs w:val="28"/>
        </w:rPr>
      </w:pPr>
      <w:r w:rsidRPr="007B4523">
        <w:rPr>
          <w:b/>
          <w:bCs/>
          <w:color w:val="00B2E2"/>
          <w:sz w:val="28"/>
          <w:szCs w:val="28"/>
        </w:rPr>
        <w:t xml:space="preserve">Inherent </w:t>
      </w:r>
      <w:r w:rsidR="00A94E35">
        <w:rPr>
          <w:b/>
          <w:bCs/>
          <w:color w:val="00B2E2"/>
          <w:sz w:val="28"/>
          <w:szCs w:val="28"/>
        </w:rPr>
        <w:t>r</w:t>
      </w:r>
      <w:r w:rsidRPr="007B4523">
        <w:rPr>
          <w:b/>
          <w:bCs/>
          <w:color w:val="00B2E2"/>
          <w:sz w:val="28"/>
          <w:szCs w:val="28"/>
        </w:rPr>
        <w:t>equirement</w:t>
      </w:r>
      <w:r w:rsidR="00554605" w:rsidRPr="007B4523">
        <w:rPr>
          <w:b/>
          <w:bCs/>
          <w:color w:val="00B2E2"/>
          <w:sz w:val="28"/>
          <w:szCs w:val="28"/>
        </w:rPr>
        <w:t>s</w:t>
      </w:r>
      <w:r w:rsidR="00A10363" w:rsidRPr="007B4523">
        <w:rPr>
          <w:b/>
          <w:bCs/>
          <w:color w:val="00B2E2"/>
          <w:sz w:val="28"/>
          <w:szCs w:val="28"/>
        </w:rPr>
        <w:t xml:space="preserve"> </w:t>
      </w:r>
    </w:p>
    <w:p w14:paraId="6D6D5800" w14:textId="6F95C809" w:rsidR="00A10363" w:rsidRDefault="00A10363" w:rsidP="73D7A837">
      <w:r>
        <w:t xml:space="preserve">BHN endeavours to provide a safe working environment for all </w:t>
      </w:r>
      <w:r w:rsidR="00A94E35">
        <w:t>employees</w:t>
      </w:r>
      <w:r>
        <w:t xml:space="preserve">. The below describes the </w:t>
      </w:r>
      <w:r w:rsidR="6C03DB85">
        <w:t xml:space="preserve">critical inherent requirements </w:t>
      </w:r>
      <w:r>
        <w:t xml:space="preserve">associated with this job. </w:t>
      </w:r>
    </w:p>
    <w:p w14:paraId="46416A60" w14:textId="77777777" w:rsidR="007A132F" w:rsidRPr="007A132F" w:rsidRDefault="007A132F" w:rsidP="007A132F">
      <w:pPr>
        <w:spacing w:after="0"/>
        <w:rPr>
          <w:b/>
          <w:bCs/>
          <w:color w:val="000000" w:themeColor="text1"/>
        </w:rPr>
      </w:pPr>
      <w:r w:rsidRPr="007A132F">
        <w:rPr>
          <w:b/>
          <w:bCs/>
          <w:color w:val="000000" w:themeColor="text1"/>
        </w:rPr>
        <w:t>Physical</w:t>
      </w:r>
    </w:p>
    <w:p w14:paraId="569AC023" w14:textId="55F9B14B" w:rsidR="007A132F" w:rsidRPr="00405FD2" w:rsidRDefault="007A132F" w:rsidP="00405FD2">
      <w:pPr>
        <w:pStyle w:val="ListParagraph"/>
        <w:numPr>
          <w:ilvl w:val="0"/>
          <w:numId w:val="29"/>
        </w:numPr>
        <w:spacing w:after="0"/>
        <w:rPr>
          <w:color w:val="000000" w:themeColor="text1"/>
        </w:rPr>
      </w:pPr>
      <w:r w:rsidRPr="00405FD2">
        <w:rPr>
          <w:color w:val="000000" w:themeColor="text1"/>
        </w:rPr>
        <w:t>Frequent movement, standing, sitting and computer tasks, manual handling, or use of equipment</w:t>
      </w:r>
      <w:r w:rsidR="00CB0816">
        <w:rPr>
          <w:color w:val="000000" w:themeColor="text1"/>
        </w:rPr>
        <w:t xml:space="preserve"> in line with role</w:t>
      </w:r>
      <w:r w:rsidR="00892B81">
        <w:rPr>
          <w:color w:val="000000" w:themeColor="text1"/>
        </w:rPr>
        <w:t>/task</w:t>
      </w:r>
      <w:r w:rsidR="00CB0816">
        <w:rPr>
          <w:color w:val="000000" w:themeColor="text1"/>
        </w:rPr>
        <w:t xml:space="preserve"> requirements</w:t>
      </w:r>
    </w:p>
    <w:p w14:paraId="6E05256A" w14:textId="6F5E7E4C" w:rsidR="68BB267A" w:rsidRDefault="68BB267A" w:rsidP="4EE74777">
      <w:pPr>
        <w:pStyle w:val="ListParagraph"/>
        <w:numPr>
          <w:ilvl w:val="0"/>
          <w:numId w:val="29"/>
        </w:numPr>
        <w:spacing w:after="0"/>
        <w:rPr>
          <w:color w:val="000000" w:themeColor="text1"/>
        </w:rPr>
      </w:pPr>
      <w:r w:rsidRPr="4EE74777">
        <w:rPr>
          <w:color w:val="000000" w:themeColor="text1"/>
        </w:rPr>
        <w:t xml:space="preserve">Providing nursing care to unpredictable clients within </w:t>
      </w:r>
      <w:r w:rsidR="2F29BC00" w:rsidRPr="4EE74777">
        <w:rPr>
          <w:color w:val="000000" w:themeColor="text1"/>
        </w:rPr>
        <w:t>varying environments</w:t>
      </w:r>
    </w:p>
    <w:p w14:paraId="09C9E1B3" w14:textId="77777777" w:rsidR="007A132F" w:rsidRPr="007A132F" w:rsidRDefault="007A132F" w:rsidP="007A132F">
      <w:pPr>
        <w:spacing w:before="240" w:after="0"/>
        <w:rPr>
          <w:b/>
          <w:bCs/>
          <w:color w:val="000000" w:themeColor="text1"/>
        </w:rPr>
      </w:pPr>
      <w:r w:rsidRPr="007A132F">
        <w:rPr>
          <w:b/>
          <w:bCs/>
          <w:color w:val="000000" w:themeColor="text1"/>
        </w:rPr>
        <w:t>Cognitive</w:t>
      </w:r>
    </w:p>
    <w:p w14:paraId="20E4417B" w14:textId="22A68D9B" w:rsidR="007A132F" w:rsidRPr="00405FD2" w:rsidRDefault="007A132F" w:rsidP="00405FD2">
      <w:pPr>
        <w:pStyle w:val="ListParagraph"/>
        <w:numPr>
          <w:ilvl w:val="0"/>
          <w:numId w:val="29"/>
        </w:numPr>
        <w:spacing w:after="0"/>
        <w:rPr>
          <w:color w:val="000000" w:themeColor="text1"/>
        </w:rPr>
      </w:pPr>
      <w:r w:rsidRPr="00405FD2">
        <w:rPr>
          <w:color w:val="000000" w:themeColor="text1"/>
        </w:rPr>
        <w:t>Attention to detail and task accuracy to minimise risk to self and others.</w:t>
      </w:r>
    </w:p>
    <w:p w14:paraId="6FB0E106" w14:textId="77777777" w:rsidR="007A132F" w:rsidRPr="007A132F" w:rsidRDefault="007A132F" w:rsidP="007A132F">
      <w:pPr>
        <w:spacing w:before="240" w:after="0"/>
        <w:rPr>
          <w:b/>
          <w:bCs/>
          <w:color w:val="000000" w:themeColor="text1"/>
        </w:rPr>
      </w:pPr>
      <w:r w:rsidRPr="007A132F">
        <w:rPr>
          <w:b/>
          <w:bCs/>
          <w:color w:val="000000" w:themeColor="text1"/>
        </w:rPr>
        <w:t>Psychosocial</w:t>
      </w:r>
    </w:p>
    <w:p w14:paraId="6FB59F1C" w14:textId="34FFC165" w:rsidR="007A132F" w:rsidRPr="00405FD2" w:rsidRDefault="007A132F" w:rsidP="00405FD2">
      <w:pPr>
        <w:pStyle w:val="ListParagraph"/>
        <w:numPr>
          <w:ilvl w:val="0"/>
          <w:numId w:val="29"/>
        </w:numPr>
        <w:spacing w:after="0"/>
        <w:rPr>
          <w:color w:val="000000" w:themeColor="text1"/>
        </w:rPr>
      </w:pPr>
      <w:r w:rsidRPr="00405FD2">
        <w:rPr>
          <w:color w:val="000000" w:themeColor="text1"/>
        </w:rPr>
        <w:t>Exposure to emotional situations; resilience required to manage stress.</w:t>
      </w:r>
    </w:p>
    <w:p w14:paraId="34DC2D2D" w14:textId="1FB96276" w:rsidR="00405FD2" w:rsidRPr="00405FD2" w:rsidRDefault="007A132F" w:rsidP="00405FD2">
      <w:pPr>
        <w:pStyle w:val="ListParagraph"/>
        <w:numPr>
          <w:ilvl w:val="0"/>
          <w:numId w:val="29"/>
        </w:numPr>
        <w:spacing w:after="0"/>
        <w:rPr>
          <w:color w:val="000000" w:themeColor="text1"/>
        </w:rPr>
      </w:pPr>
      <w:r w:rsidRPr="00405FD2">
        <w:rPr>
          <w:color w:val="000000" w:themeColor="text1"/>
        </w:rPr>
        <w:t>Must report hazards, incidents, and follow safe work procedures (WHS duty of care</w:t>
      </w:r>
      <w:r w:rsidR="00405FD2" w:rsidRPr="00405FD2">
        <w:rPr>
          <w:color w:val="000000" w:themeColor="text1"/>
        </w:rPr>
        <w:t>)</w:t>
      </w:r>
      <w:r w:rsidR="00405FD2">
        <w:rPr>
          <w:color w:val="000000" w:themeColor="text1"/>
        </w:rPr>
        <w:t>.</w:t>
      </w:r>
    </w:p>
    <w:p w14:paraId="3BB37B92" w14:textId="562ED9AB" w:rsidR="00405FD2" w:rsidRPr="00405FD2" w:rsidRDefault="696E3A45" w:rsidP="00405FD2">
      <w:pPr>
        <w:pStyle w:val="ListParagraph"/>
        <w:numPr>
          <w:ilvl w:val="0"/>
          <w:numId w:val="29"/>
        </w:numPr>
        <w:spacing w:after="0"/>
        <w:rPr>
          <w:color w:val="000000" w:themeColor="text1"/>
        </w:rPr>
      </w:pPr>
      <w:r>
        <w:t>Ability to work in situations requiring immediate de-escalation and management of clients with psychosocial distress.</w:t>
      </w:r>
      <w:r w:rsidR="00FF0734">
        <w:br/>
      </w:r>
    </w:p>
    <w:p w14:paraId="74635F72" w14:textId="77777777" w:rsidR="003E1966" w:rsidRPr="00795549" w:rsidRDefault="003E1966" w:rsidP="003E1966">
      <w:pPr>
        <w:pStyle w:val="NoSpacing"/>
        <w:pBdr>
          <w:top w:val="single" w:sz="4" w:space="1" w:color="auto"/>
        </w:pBdr>
        <w:rPr>
          <w:sz w:val="16"/>
          <w:szCs w:val="16"/>
        </w:rPr>
      </w:pPr>
    </w:p>
    <w:p w14:paraId="28D4ED84" w14:textId="01DE6C29" w:rsidR="004D5D80" w:rsidRPr="007B4523" w:rsidRDefault="004008B3" w:rsidP="004D5D80">
      <w:pPr>
        <w:rPr>
          <w:b/>
          <w:bCs/>
          <w:color w:val="00B2E2"/>
          <w:sz w:val="28"/>
          <w:szCs w:val="28"/>
        </w:rPr>
      </w:pPr>
      <w:r w:rsidRPr="007B4523">
        <w:rPr>
          <w:b/>
          <w:bCs/>
          <w:color w:val="00B2E2"/>
          <w:sz w:val="28"/>
          <w:szCs w:val="28"/>
        </w:rPr>
        <w:t>Compliance</w:t>
      </w:r>
    </w:p>
    <w:p w14:paraId="055076C1" w14:textId="3C9EF04D" w:rsidR="0068712E" w:rsidRPr="009E0F54" w:rsidRDefault="0068712E" w:rsidP="0068712E">
      <w:pPr>
        <w:tabs>
          <w:tab w:val="left" w:pos="1905"/>
        </w:tabs>
        <w:rPr>
          <w:b/>
          <w:bCs/>
        </w:rPr>
      </w:pPr>
      <w:r w:rsidRPr="009E0F54">
        <w:rPr>
          <w:b/>
          <w:bCs/>
        </w:rPr>
        <w:t xml:space="preserve">Compliance </w:t>
      </w:r>
      <w:r w:rsidR="001163F1">
        <w:rPr>
          <w:b/>
          <w:bCs/>
        </w:rPr>
        <w:t>r</w:t>
      </w:r>
      <w:r w:rsidRPr="009E0F54">
        <w:rPr>
          <w:b/>
          <w:bCs/>
        </w:rPr>
        <w:t>esponsibilities</w:t>
      </w:r>
    </w:p>
    <w:p w14:paraId="1B682748" w14:textId="6490AAD6" w:rsidR="0068712E" w:rsidRPr="003C0BE7" w:rsidRDefault="0025501E" w:rsidP="003C0BE7">
      <w:pPr>
        <w:tabs>
          <w:tab w:val="left" w:pos="1905"/>
        </w:tabs>
        <w:jc w:val="both"/>
        <w:rPr>
          <w:rFonts w:cstheme="minorHAnsi"/>
          <w:b/>
          <w:bCs/>
        </w:rPr>
      </w:pPr>
      <w:r w:rsidRPr="003C0BE7">
        <w:rPr>
          <w:rFonts w:cstheme="minorHAnsi"/>
        </w:rPr>
        <w:t>It is the responsibility of both the Manager</w:t>
      </w:r>
      <w:r w:rsidR="00E4263C">
        <w:rPr>
          <w:rFonts w:cstheme="minorHAnsi"/>
        </w:rPr>
        <w:t xml:space="preserve">, </w:t>
      </w:r>
      <w:r w:rsidRPr="003C0BE7">
        <w:rPr>
          <w:rFonts w:cstheme="minorHAnsi"/>
        </w:rPr>
        <w:t>and Incumbent(s) of the role to ensure the employee(s) performing the role meet relevant requirements of Professional Standards/Codes of Conduct imposed by AHPRA, National Boards, or under Industry Codes.</w:t>
      </w:r>
      <w:r w:rsidR="00C5102E">
        <w:rPr>
          <w:rFonts w:cstheme="minorHAnsi"/>
        </w:rPr>
        <w:t xml:space="preserve"> </w:t>
      </w:r>
      <w:r w:rsidR="005B53F7" w:rsidRPr="003C0BE7">
        <w:rPr>
          <w:rFonts w:cstheme="minorHAnsi"/>
        </w:rPr>
        <w:t>It is the responsibility of both the Manager</w:t>
      </w:r>
      <w:r w:rsidR="005B53F7">
        <w:rPr>
          <w:rFonts w:cstheme="minorHAnsi"/>
        </w:rPr>
        <w:t xml:space="preserve">, in partnership with </w:t>
      </w:r>
      <w:r w:rsidR="00306B49">
        <w:rPr>
          <w:rFonts w:cstheme="minorHAnsi"/>
        </w:rPr>
        <w:t>P</w:t>
      </w:r>
      <w:r w:rsidR="005B53F7">
        <w:rPr>
          <w:rFonts w:cstheme="minorHAnsi"/>
        </w:rPr>
        <w:t xml:space="preserve">eople and </w:t>
      </w:r>
      <w:r w:rsidR="00306B49">
        <w:rPr>
          <w:rFonts w:cstheme="minorHAnsi"/>
        </w:rPr>
        <w:t>C</w:t>
      </w:r>
      <w:r w:rsidR="005B53F7">
        <w:rPr>
          <w:rFonts w:cstheme="minorHAnsi"/>
        </w:rPr>
        <w:t>ulture</w:t>
      </w:r>
      <w:r w:rsidR="00306B49">
        <w:rPr>
          <w:rFonts w:cstheme="minorHAnsi"/>
        </w:rPr>
        <w:t>,</w:t>
      </w:r>
      <w:r w:rsidR="005B53F7">
        <w:rPr>
          <w:rFonts w:cstheme="minorHAnsi"/>
        </w:rPr>
        <w:t xml:space="preserve"> to ensure that </w:t>
      </w:r>
      <w:r w:rsidR="00E4263C">
        <w:rPr>
          <w:rFonts w:cstheme="minorHAnsi"/>
        </w:rPr>
        <w:t>probity checks remain compliant</w:t>
      </w:r>
      <w:r w:rsidR="005B53F7">
        <w:rPr>
          <w:rFonts w:cstheme="minorHAnsi"/>
        </w:rPr>
        <w:t>.</w:t>
      </w:r>
    </w:p>
    <w:p w14:paraId="0ED5BF11" w14:textId="01FAA929" w:rsidR="00657541" w:rsidRPr="00687C1B" w:rsidRDefault="004471B0" w:rsidP="00657541">
      <w:pPr>
        <w:tabs>
          <w:tab w:val="left" w:pos="6038"/>
        </w:tabs>
        <w:spacing w:after="0"/>
        <w:rPr>
          <w:rFonts w:cstheme="minorHAnsi"/>
          <w:b/>
          <w:bCs/>
        </w:rPr>
      </w:pPr>
      <w:r w:rsidRPr="009942D0">
        <w:rPr>
          <w:rFonts w:cstheme="minorHAnsi"/>
          <w:b/>
          <w:bCs/>
        </w:rPr>
        <w:t>Probity</w:t>
      </w:r>
      <w:r w:rsidRPr="00AF2DA1">
        <w:rPr>
          <w:rFonts w:cstheme="minorHAnsi"/>
          <w:b/>
          <w:bCs/>
        </w:rPr>
        <w:t xml:space="preserve"> checks must be completed </w:t>
      </w:r>
      <w:r w:rsidR="001761D3" w:rsidRPr="00AF2DA1">
        <w:rPr>
          <w:rFonts w:cstheme="minorHAnsi"/>
          <w:b/>
          <w:bCs/>
        </w:rPr>
        <w:t>as indicated</w:t>
      </w:r>
      <w:r w:rsidR="00AF2DA1">
        <w:rPr>
          <w:rFonts w:cstheme="minorHAnsi"/>
          <w:b/>
          <w:bCs/>
        </w:rPr>
        <w:t xml:space="preserve"> </w:t>
      </w:r>
      <w:sdt>
        <w:sdtPr>
          <w:rPr>
            <w:rFonts w:cstheme="minorHAnsi"/>
          </w:rPr>
          <w:id w:val="-2089228770"/>
          <w:lock w:val="sdtContentLocked"/>
          <w14:checkbox>
            <w14:checked w14:val="1"/>
            <w14:checkedState w14:val="2612" w14:font="MS Gothic"/>
            <w14:uncheckedState w14:val="2610" w14:font="MS Gothic"/>
          </w14:checkbox>
        </w:sdtPr>
        <w:sdtContent>
          <w:r w:rsidR="00D96EDE">
            <w:rPr>
              <w:rFonts w:ascii="MS Gothic" w:eastAsia="MS Gothic" w:hAnsi="MS Gothic" w:cstheme="minorHAnsi" w:hint="eastAsia"/>
            </w:rPr>
            <w:t>☒</w:t>
          </w:r>
        </w:sdtContent>
      </w:sdt>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245"/>
        <w:gridCol w:w="5211"/>
      </w:tblGrid>
      <w:tr w:rsidR="00295BCA" w14:paraId="2308F851" w14:textId="77777777">
        <w:trPr>
          <w:trHeight w:val="454"/>
        </w:trPr>
        <w:tc>
          <w:tcPr>
            <w:tcW w:w="5245" w:type="dxa"/>
          </w:tcPr>
          <w:p w14:paraId="72076513" w14:textId="7DA27DB1"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National Police Check [Mandatory]</w:t>
            </w:r>
            <w:r w:rsidR="00522FBA">
              <w:rPr>
                <w:b/>
                <w:bCs/>
              </w:rPr>
              <w:t>*</w:t>
            </w:r>
          </w:p>
        </w:tc>
        <w:tc>
          <w:tcPr>
            <w:tcW w:w="5211" w:type="dxa"/>
          </w:tcPr>
          <w:p w14:paraId="20BD8E4E" w14:textId="77777777" w:rsidR="00295BCA" w:rsidRPr="00AB076C" w:rsidRDefault="00295BCA">
            <w:pPr>
              <w:rPr>
                <w:b/>
                <w:bCs/>
              </w:rPr>
            </w:pPr>
            <w:r w:rsidRPr="00AB076C">
              <w:rPr>
                <w:rFonts w:ascii="MS Gothic" w:eastAsia="MS Gothic" w:hAnsi="MS Gothic" w:hint="eastAsia"/>
                <w:b/>
                <w:bCs/>
              </w:rPr>
              <w:t>☒</w:t>
            </w:r>
            <w:r w:rsidRPr="00AB076C">
              <w:rPr>
                <w:b/>
                <w:bCs/>
              </w:rPr>
              <w:t xml:space="preserve"> Working with Children Check [Mandatory]</w:t>
            </w:r>
          </w:p>
        </w:tc>
      </w:tr>
      <w:tr w:rsidR="00295BCA" w14:paraId="6CFE589B" w14:textId="77777777">
        <w:trPr>
          <w:trHeight w:val="454"/>
        </w:trPr>
        <w:tc>
          <w:tcPr>
            <w:tcW w:w="5245" w:type="dxa"/>
          </w:tcPr>
          <w:p w14:paraId="2A2AF4D3" w14:textId="77777777"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Evidence of Right to Work in Australia [Mandatory]</w:t>
            </w:r>
          </w:p>
        </w:tc>
        <w:tc>
          <w:tcPr>
            <w:tcW w:w="5211" w:type="dxa"/>
          </w:tcPr>
          <w:p w14:paraId="4CFEFB5F" w14:textId="429544DC" w:rsidR="00295BCA" w:rsidRPr="00687C1B" w:rsidRDefault="00000000">
            <w:pPr>
              <w:rPr>
                <w:highlight w:val="yellow"/>
              </w:rPr>
            </w:pPr>
            <w:sdt>
              <w:sdtPr>
                <w:rPr>
                  <w:color w:val="000000" w:themeColor="text1"/>
                </w:rPr>
                <w:id w:val="838744056"/>
                <w14:checkbox>
                  <w14:checked w14:val="0"/>
                  <w14:checkedState w14:val="2612" w14:font="MS Gothic"/>
                  <w14:uncheckedState w14:val="2610" w14:font="MS Gothic"/>
                </w14:checkbox>
              </w:sdtPr>
              <w:sdtContent>
                <w:r w:rsidR="00295BCA" w:rsidRPr="00034170">
                  <w:rPr>
                    <w:rFonts w:ascii="MS Gothic" w:eastAsia="MS Gothic" w:hAnsi="MS Gothic" w:hint="eastAsia"/>
                    <w:color w:val="000000" w:themeColor="text1"/>
                  </w:rPr>
                  <w:t>☐</w:t>
                </w:r>
              </w:sdtContent>
            </w:sdt>
            <w:r w:rsidR="00295BCA" w:rsidRPr="00034170">
              <w:rPr>
                <w:color w:val="000000" w:themeColor="text1"/>
              </w:rPr>
              <w:t xml:space="preserve"> NDIS Worker Screening Check</w:t>
            </w:r>
          </w:p>
        </w:tc>
      </w:tr>
      <w:tr w:rsidR="00295BCA" w14:paraId="4E204A6A" w14:textId="77777777">
        <w:trPr>
          <w:trHeight w:val="454"/>
        </w:trPr>
        <w:tc>
          <w:tcPr>
            <w:tcW w:w="5245" w:type="dxa"/>
          </w:tcPr>
          <w:p w14:paraId="749A1E21" w14:textId="2B127C3F" w:rsidR="00295BCA" w:rsidRPr="00FF0734" w:rsidRDefault="00743943">
            <w:pPr>
              <w:rPr>
                <w:color w:val="000000" w:themeColor="text1"/>
                <w:highlight w:val="yellow"/>
              </w:rPr>
            </w:pPr>
            <w:sdt>
              <w:sdtPr>
                <w:rPr>
                  <w:color w:val="000000" w:themeColor="text1"/>
                </w:rPr>
                <w:id w:val="-1732146844"/>
                <w14:checkbox>
                  <w14:checked w14:val="1"/>
                  <w14:checkedState w14:val="2612" w14:font="MS Gothic"/>
                  <w14:uncheckedState w14:val="2610" w14:font="MS Gothic"/>
                </w14:checkbox>
              </w:sdtPr>
              <w:sdtContent>
                <w:r w:rsidR="10CEF0D9" w:rsidRPr="4EE74777">
                  <w:rPr>
                    <w:rFonts w:ascii="MS Gothic" w:eastAsia="MS Gothic" w:hAnsi="MS Gothic"/>
                    <w:color w:val="000000" w:themeColor="text1"/>
                  </w:rPr>
                  <w:t>☒</w:t>
                </w:r>
              </w:sdtContent>
            </w:sdt>
            <w:r w:rsidR="00295BCA" w:rsidRPr="00FF0734">
              <w:rPr>
                <w:color w:val="000000" w:themeColor="text1"/>
              </w:rPr>
              <w:t xml:space="preserve"> </w:t>
            </w:r>
            <w:r w:rsidR="003C1F70" w:rsidRPr="00FF0734">
              <w:rPr>
                <w:color w:val="000000" w:themeColor="text1"/>
              </w:rPr>
              <w:t>Statutory Declaration</w:t>
            </w:r>
            <w:r w:rsidR="003C1F70">
              <w:rPr>
                <w:color w:val="000000" w:themeColor="text1"/>
              </w:rPr>
              <w:t xml:space="preserve">  </w:t>
            </w:r>
            <w:sdt>
              <w:sdtPr>
                <w:rPr>
                  <w:color w:val="000000" w:themeColor="text1"/>
                </w:rPr>
                <w:id w:val="1450669180"/>
                <w:placeholder>
                  <w:docPart w:val="3B1D59C7F71F45A7BD75EF4C90FDDA62"/>
                </w:placeholder>
                <w:dropDownList>
                  <w:listItem w:value="Choose an item."/>
                  <w:listItem w:displayText="NDIS Statutory Declaration" w:value="NDIS Statutory Declaration"/>
                  <w:listItem w:displayText="Aged Care Statutory Declaration" w:value="Aged Care Statutory Declaration"/>
                  <w:listItem w:displayText="General Statutory Declaration" w:value="General Statutory Declaration"/>
                  <w:listItem w:displayText="Key Personnel" w:value="Key Personnel"/>
                </w:dropDownList>
              </w:sdtPr>
              <w:sdtContent>
                <w:r w:rsidR="00840E63">
                  <w:rPr>
                    <w:color w:val="000000" w:themeColor="text1"/>
                  </w:rPr>
                  <w:t>General Statutory Declaration</w:t>
                </w:r>
              </w:sdtContent>
            </w:sdt>
          </w:p>
        </w:tc>
        <w:tc>
          <w:tcPr>
            <w:tcW w:w="5211" w:type="dxa"/>
          </w:tcPr>
          <w:p w14:paraId="5782C083" w14:textId="172A0883" w:rsidR="00295BCA" w:rsidRPr="00FF0734" w:rsidRDefault="00000000">
            <w:pPr>
              <w:rPr>
                <w:color w:val="000000" w:themeColor="text1"/>
                <w:highlight w:val="yellow"/>
              </w:rPr>
            </w:pPr>
            <w:sdt>
              <w:sdtPr>
                <w:rPr>
                  <w:color w:val="000000" w:themeColor="text1"/>
                </w:rPr>
                <w:id w:val="-703319229"/>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Aged Care Worker Banning Order Check</w:t>
            </w:r>
          </w:p>
        </w:tc>
      </w:tr>
      <w:tr w:rsidR="00295BCA" w14:paraId="4284FD4D" w14:textId="77777777">
        <w:trPr>
          <w:trHeight w:val="454"/>
        </w:trPr>
        <w:tc>
          <w:tcPr>
            <w:tcW w:w="5245" w:type="dxa"/>
          </w:tcPr>
          <w:p w14:paraId="47D3A2C4" w14:textId="69AA7F59" w:rsidR="00295BCA" w:rsidRPr="00FF0734" w:rsidRDefault="00000000">
            <w:pPr>
              <w:rPr>
                <w:color w:val="000000" w:themeColor="text1"/>
              </w:rPr>
            </w:pPr>
            <w:sdt>
              <w:sdtPr>
                <w:rPr>
                  <w:color w:val="000000" w:themeColor="text1"/>
                </w:rPr>
                <w:id w:val="1438245225"/>
                <w14:checkbox>
                  <w14:checked w14:val="1"/>
                  <w14:checkedState w14:val="2612" w14:font="MS Gothic"/>
                  <w14:uncheckedState w14:val="2610" w14:font="MS Gothic"/>
                </w14:checkbox>
              </w:sdtPr>
              <w:sdtContent>
                <w:r w:rsidR="004D6AF3">
                  <w:rPr>
                    <w:rFonts w:ascii="MS Gothic" w:eastAsia="MS Gothic" w:hAnsi="MS Gothic" w:hint="eastAsia"/>
                    <w:color w:val="000000" w:themeColor="text1"/>
                  </w:rPr>
                  <w:t>☒</w:t>
                </w:r>
              </w:sdtContent>
            </w:sdt>
            <w:r w:rsidR="00295BCA" w:rsidRPr="00FF0734">
              <w:rPr>
                <w:color w:val="000000" w:themeColor="text1"/>
              </w:rPr>
              <w:t xml:space="preserve"> Professional Registration </w:t>
            </w:r>
            <w:sdt>
              <w:sdtPr>
                <w:rPr>
                  <w:color w:val="000000" w:themeColor="text1"/>
                </w:rPr>
                <w:id w:val="-950090987"/>
                <w:placeholder>
                  <w:docPart w:val="3D12DE0D29CB4E97A0BC8CDF71AAE5D4"/>
                </w:placeholder>
                <w:dropDownList>
                  <w:listItem w:value="Choose an item."/>
                  <w:listItem w:displayText="AHPRA Registration" w:value="AHPRA Registration"/>
                  <w:listItem w:displayText="Speech Pathology Australia" w:value="Speech Pathology Australia"/>
                  <w:listItem w:displayText="Dieticians Australia" w:value="Dieticians Australia"/>
                  <w:listItem w:displayText="Association of Social Workers (AASW)" w:value="Association of Social Workers (AASW)"/>
                  <w:listItem w:displayText="Psychotherapy &amp; Counselling Federation of Australia (PACFA)" w:value="Psychotherapy &amp; Counselling Federation of Australia (PACFA)"/>
                  <w:listItem w:displayText="Financial Counselling Victoria" w:value="Financial Counselling Victoria"/>
                  <w:listItem w:displayText="Australian Health Promotion Association" w:value="Australian Health Promotion Association"/>
                  <w:listItem w:displayText="Exercise and Sports Science Australia " w:value="Exercise and Sports Science Australia "/>
                  <w:listItem w:displayText="Community Workers Association" w:value="Community Workers Association"/>
                </w:dropDownList>
              </w:sdtPr>
              <w:sdtContent>
                <w:r w:rsidR="002A6EBA">
                  <w:rPr>
                    <w:color w:val="000000" w:themeColor="text1"/>
                  </w:rPr>
                  <w:t>AHPRA Registration</w:t>
                </w:r>
              </w:sdtContent>
            </w:sdt>
          </w:p>
        </w:tc>
        <w:tc>
          <w:tcPr>
            <w:tcW w:w="5211" w:type="dxa"/>
          </w:tcPr>
          <w:p w14:paraId="1D182660" w14:textId="7F4A0E7B" w:rsidR="00295BCA" w:rsidRPr="00FF0734" w:rsidRDefault="00000000">
            <w:pPr>
              <w:rPr>
                <w:color w:val="000000" w:themeColor="text1"/>
                <w:highlight w:val="yellow"/>
              </w:rPr>
            </w:pPr>
            <w:sdt>
              <w:sdtPr>
                <w:rPr>
                  <w:color w:val="000000" w:themeColor="text1"/>
                </w:rPr>
                <w:id w:val="948513334"/>
                <w14:checkbox>
                  <w14:checked w14:val="1"/>
                  <w14:checkedState w14:val="2612" w14:font="MS Gothic"/>
                  <w14:uncheckedState w14:val="2610" w14:font="MS Gothic"/>
                </w14:checkbox>
              </w:sdtPr>
              <w:sdtContent>
                <w:r w:rsidR="00FE7584">
                  <w:rPr>
                    <w:rFonts w:ascii="MS Gothic" w:eastAsia="MS Gothic" w:hAnsi="MS Gothic" w:hint="eastAsia"/>
                    <w:color w:val="000000" w:themeColor="text1"/>
                  </w:rPr>
                  <w:t>☒</w:t>
                </w:r>
              </w:sdtContent>
            </w:sdt>
            <w:r w:rsidR="00295BCA" w:rsidRPr="00FF0734">
              <w:rPr>
                <w:color w:val="000000" w:themeColor="text1"/>
              </w:rPr>
              <w:t xml:space="preserve"> </w:t>
            </w:r>
            <w:r w:rsidR="00B46FA1" w:rsidRPr="65444B89">
              <w:rPr>
                <w:color w:val="000000" w:themeColor="text1"/>
              </w:rPr>
              <w:t>First Aid Certificate</w:t>
            </w:r>
          </w:p>
        </w:tc>
      </w:tr>
      <w:tr w:rsidR="00295BCA" w:rsidRPr="00690AF5" w14:paraId="2D9E54E2" w14:textId="77777777">
        <w:trPr>
          <w:trHeight w:val="454"/>
        </w:trPr>
        <w:tc>
          <w:tcPr>
            <w:tcW w:w="5245" w:type="dxa"/>
          </w:tcPr>
          <w:p w14:paraId="02F6574E" w14:textId="742FBEE8" w:rsidR="00295BCA" w:rsidRPr="00FF0734" w:rsidRDefault="00000000">
            <w:pPr>
              <w:rPr>
                <w:rFonts w:ascii="MS Gothic" w:eastAsia="MS Gothic" w:hAnsi="MS Gothic"/>
                <w:color w:val="000000" w:themeColor="text1"/>
              </w:rPr>
            </w:pPr>
            <w:sdt>
              <w:sdtPr>
                <w:rPr>
                  <w:color w:val="000000" w:themeColor="text1"/>
                </w:rPr>
                <w:id w:val="785856371"/>
                <w14:checkbox>
                  <w14:checked w14:val="0"/>
                  <w14:checkedState w14:val="2612" w14:font="MS Gothic"/>
                  <w14:uncheckedState w14:val="2610" w14:font="MS Gothic"/>
                </w14:checkbox>
              </w:sdtPr>
              <w:sdtContent>
                <w:r w:rsidR="004D6AF3" w:rsidRPr="4EE74777">
                  <w:rPr>
                    <w:rFonts w:ascii="MS Gothic" w:eastAsia="MS Gothic" w:hAnsi="MS Gothic" w:cs="MS Gothic"/>
                    <w:color w:val="000000" w:themeColor="text1"/>
                  </w:rPr>
                  <w:t>☒</w:t>
                </w:r>
              </w:sdtContent>
            </w:sdt>
            <w:r w:rsidR="00295BCA" w:rsidRPr="00FF0734">
              <w:rPr>
                <w:color w:val="000000" w:themeColor="text1"/>
              </w:rPr>
              <w:t xml:space="preserve"> </w:t>
            </w:r>
            <w:r w:rsidR="00FE510B" w:rsidRPr="00FF0734">
              <w:rPr>
                <w:color w:val="000000" w:themeColor="text1"/>
              </w:rPr>
              <w:t>Current full or probationary driver’s licence</w:t>
            </w:r>
          </w:p>
        </w:tc>
        <w:tc>
          <w:tcPr>
            <w:tcW w:w="5211" w:type="dxa"/>
          </w:tcPr>
          <w:p w14:paraId="3F800721" w14:textId="302681AD" w:rsidR="00295BCA" w:rsidRPr="00FF0734" w:rsidRDefault="00000000">
            <w:pPr>
              <w:rPr>
                <w:rFonts w:ascii="MS Gothic" w:eastAsia="MS Gothic" w:hAnsi="MS Gothic"/>
                <w:color w:val="000000" w:themeColor="text1"/>
              </w:rPr>
            </w:pPr>
            <w:sdt>
              <w:sdtPr>
                <w:rPr>
                  <w:color w:val="000000" w:themeColor="text1"/>
                </w:rPr>
                <w:id w:val="1540933620"/>
                <w14:checkbox>
                  <w14:checked w14:val="1"/>
                  <w14:checkedState w14:val="2612" w14:font="MS Gothic"/>
                  <w14:uncheckedState w14:val="2610" w14:font="MS Gothic"/>
                </w14:checkbox>
              </w:sdtPr>
              <w:sdtContent>
                <w:r w:rsidR="00FE7584">
                  <w:rPr>
                    <w:rFonts w:ascii="MS Gothic" w:eastAsia="MS Gothic" w:hAnsi="MS Gothic" w:hint="eastAsia"/>
                    <w:color w:val="000000" w:themeColor="text1"/>
                  </w:rPr>
                  <w:t>☒</w:t>
                </w:r>
              </w:sdtContent>
            </w:sdt>
            <w:r w:rsidR="00295BCA" w:rsidRPr="00FF0734">
              <w:rPr>
                <w:color w:val="000000" w:themeColor="text1"/>
              </w:rPr>
              <w:t xml:space="preserve"> </w:t>
            </w:r>
            <w:r w:rsidR="00CE7FD2">
              <w:t>Vaccination Requirement Category </w:t>
            </w:r>
            <w:sdt>
              <w:sdtPr>
                <w:rPr>
                  <w:color w:val="000000" w:themeColor="text1"/>
                </w:rPr>
                <w:id w:val="-994875509"/>
                <w:placeholder>
                  <w:docPart w:val="37FD85DFD06E435597E432888628C464"/>
                </w:placeholder>
                <w:dropDownList>
                  <w:listItem w:value="Choose an item."/>
                  <w:listItem w:displayText="A" w:value="A"/>
                  <w:listItem w:displayText="B" w:value="B"/>
                  <w:listItem w:displayText="C" w:value="C"/>
                  <w:listItem w:displayText="D" w:value="D"/>
                </w:dropDownList>
              </w:sdtPr>
              <w:sdtContent>
                <w:r w:rsidR="00FE7584">
                  <w:rPr>
                    <w:color w:val="000000" w:themeColor="text1"/>
                  </w:rPr>
                  <w:t>A</w:t>
                </w:r>
              </w:sdtContent>
            </w:sdt>
          </w:p>
        </w:tc>
      </w:tr>
      <w:tr w:rsidR="00A404CA" w:rsidRPr="00690AF5" w14:paraId="0790BC2E" w14:textId="77777777">
        <w:trPr>
          <w:trHeight w:val="454"/>
        </w:trPr>
        <w:tc>
          <w:tcPr>
            <w:tcW w:w="5245" w:type="dxa"/>
          </w:tcPr>
          <w:p w14:paraId="5FDE5A31" w14:textId="04189463" w:rsidR="00A404CA" w:rsidRPr="00FF0734" w:rsidRDefault="00000000">
            <w:pPr>
              <w:rPr>
                <w:rFonts w:ascii="MS Gothic" w:eastAsia="MS Gothic" w:hAnsi="MS Gothic"/>
                <w:color w:val="000000" w:themeColor="text1"/>
              </w:rPr>
            </w:pPr>
            <w:sdt>
              <w:sdtPr>
                <w:rPr>
                  <w:color w:val="000000" w:themeColor="text1"/>
                </w:rPr>
                <w:id w:val="-2093994764"/>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CE7FD2">
              <w:rPr>
                <w:color w:val="000000" w:themeColor="text1"/>
              </w:rPr>
              <w:t>Other:</w:t>
            </w:r>
          </w:p>
        </w:tc>
        <w:tc>
          <w:tcPr>
            <w:tcW w:w="5211" w:type="dxa"/>
          </w:tcPr>
          <w:p w14:paraId="7036F638" w14:textId="4B50F9C1" w:rsidR="00A404CA" w:rsidRPr="00FF0734" w:rsidRDefault="00000000">
            <w:pPr>
              <w:rPr>
                <w:rFonts w:ascii="MS Gothic" w:eastAsia="MS Gothic" w:hAnsi="MS Gothic"/>
                <w:color w:val="000000" w:themeColor="text1"/>
              </w:rPr>
            </w:pPr>
            <w:sdt>
              <w:sdtPr>
                <w:rPr>
                  <w:color w:val="000000" w:themeColor="text1"/>
                </w:rPr>
                <w:id w:val="-1598473439"/>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4E16B5">
              <w:rPr>
                <w:color w:val="000000" w:themeColor="text1"/>
              </w:rPr>
              <w:t>Other:</w:t>
            </w:r>
          </w:p>
        </w:tc>
      </w:tr>
    </w:tbl>
    <w:p w14:paraId="6D4C79BA" w14:textId="5B252E07" w:rsidR="009C047C" w:rsidRDefault="00963183" w:rsidP="009C047C">
      <w:pPr>
        <w:pStyle w:val="NoSpacing"/>
        <w:rPr>
          <w:color w:val="000000" w:themeColor="text1"/>
        </w:rPr>
      </w:pPr>
      <w:r w:rsidRPr="00963183">
        <w:rPr>
          <w:color w:val="000000" w:themeColor="text1"/>
        </w:rPr>
        <w:t>Please refer to the Credentialling and Scope of Practice Policy for further information and the Immunisation Policy for details regarding immunisation categorisation, please note all Category A workers are required to be vaccinated annually for seasonal influenza.</w:t>
      </w:r>
      <w:r w:rsidR="00522FBA">
        <w:rPr>
          <w:color w:val="000000" w:themeColor="text1"/>
        </w:rPr>
        <w:t xml:space="preserve"> *International Police Check required if the person has</w:t>
      </w:r>
      <w:r w:rsidR="00522FBA" w:rsidRPr="007A6E54">
        <w:t xml:space="preserve"> </w:t>
      </w:r>
      <w:r w:rsidR="00522FBA">
        <w:t>l</w:t>
      </w:r>
      <w:r w:rsidR="00522FBA" w:rsidRPr="007A6E54">
        <w:rPr>
          <w:color w:val="000000" w:themeColor="text1"/>
        </w:rPr>
        <w:t xml:space="preserve">ived in any </w:t>
      </w:r>
      <w:r w:rsidR="00522FBA">
        <w:rPr>
          <w:color w:val="000000" w:themeColor="text1"/>
        </w:rPr>
        <w:t xml:space="preserve">other country </w:t>
      </w:r>
      <w:r w:rsidR="00522FBA" w:rsidRPr="007A6E54">
        <w:rPr>
          <w:color w:val="000000" w:themeColor="text1"/>
        </w:rPr>
        <w:t>for at least 12 months in the past 10 years.</w:t>
      </w:r>
    </w:p>
    <w:p w14:paraId="69FD04CC" w14:textId="77777777" w:rsidR="00467C7A" w:rsidRPr="00467C7A" w:rsidRDefault="00467C7A" w:rsidP="009C047C">
      <w:pPr>
        <w:pStyle w:val="NoSpacing"/>
        <w:rPr>
          <w:color w:val="000000" w:themeColor="text1"/>
          <w:sz w:val="18"/>
          <w:szCs w:val="18"/>
        </w:rPr>
      </w:pPr>
    </w:p>
    <w:p w14:paraId="5AA699F2" w14:textId="616BCF17" w:rsidR="001F4F67" w:rsidRPr="00DB05DE" w:rsidRDefault="009C047C" w:rsidP="00DB05DE">
      <w:pPr>
        <w:spacing w:after="0"/>
        <w:rPr>
          <w:b/>
          <w:bCs/>
          <w:color w:val="00B0F0"/>
          <w:sz w:val="28"/>
          <w:szCs w:val="28"/>
        </w:rPr>
      </w:pPr>
      <w:r w:rsidRPr="009C10A8">
        <w:rPr>
          <w:b/>
          <w:bCs/>
          <w:color w:val="00B2E2"/>
          <w:sz w:val="28"/>
          <w:szCs w:val="28"/>
        </w:rPr>
        <w:t xml:space="preserve">Position </w:t>
      </w:r>
      <w:r w:rsidR="004D0AE6">
        <w:rPr>
          <w:b/>
          <w:bCs/>
          <w:color w:val="00B2E2"/>
          <w:sz w:val="28"/>
          <w:szCs w:val="28"/>
        </w:rPr>
        <w:t>d</w:t>
      </w:r>
      <w:r w:rsidRPr="009C10A8">
        <w:rPr>
          <w:b/>
          <w:bCs/>
          <w:color w:val="00B2E2"/>
          <w:sz w:val="28"/>
          <w:szCs w:val="28"/>
        </w:rPr>
        <w:t>escription</w:t>
      </w:r>
      <w:r w:rsidR="00DB05DE" w:rsidRPr="009C10A8">
        <w:rPr>
          <w:b/>
          <w:bCs/>
          <w:color w:val="00B2E2"/>
          <w:sz w:val="28"/>
          <w:szCs w:val="28"/>
        </w:rPr>
        <w:t xml:space="preserve"> </w:t>
      </w:r>
      <w:r w:rsidR="004D0AE6">
        <w:rPr>
          <w:b/>
          <w:bCs/>
          <w:color w:val="00B2E2"/>
          <w:sz w:val="28"/>
          <w:szCs w:val="28"/>
        </w:rPr>
        <w:t>a</w:t>
      </w:r>
      <w:r w:rsidR="00DB05DE" w:rsidRPr="009C10A8">
        <w:rPr>
          <w:b/>
          <w:bCs/>
          <w:color w:val="00B2E2"/>
          <w:sz w:val="28"/>
          <w:szCs w:val="28"/>
        </w:rPr>
        <w:t>uthoris</w:t>
      </w:r>
      <w:r w:rsidR="00321614" w:rsidRPr="009C10A8">
        <w:rPr>
          <w:b/>
          <w:bCs/>
          <w:color w:val="00B2E2"/>
          <w:sz w:val="28"/>
          <w:szCs w:val="28"/>
        </w:rPr>
        <w:t>ed by:</w:t>
      </w:r>
      <w:r w:rsidR="001F4F67" w:rsidRPr="009C10A8">
        <w:rPr>
          <w:rFonts w:ascii="Calibri" w:eastAsia="Times New Roman" w:hAnsi="Calibri" w:cs="Calibri"/>
          <w:color w:val="00B2E2"/>
          <w:lang w:eastAsia="en-AU"/>
        </w:rPr>
        <w:tab/>
        <w:t xml:space="preserve"> </w:t>
      </w:r>
      <w:r w:rsidR="00902595">
        <w:rPr>
          <w:rFonts w:ascii="Calibri" w:eastAsia="Times New Roman" w:hAnsi="Calibri" w:cs="Calibri"/>
          <w:lang w:eastAsia="en-AU"/>
        </w:rPr>
        <w:tab/>
      </w:r>
      <w:r w:rsidR="001F4F67">
        <w:rPr>
          <w:rFonts w:ascii="Calibri" w:eastAsia="Times New Roman" w:hAnsi="Calibri" w:cs="Calibri"/>
          <w:lang w:eastAsia="en-AU"/>
        </w:rPr>
        <w:t xml:space="preserve"> </w:t>
      </w:r>
    </w:p>
    <w:tbl>
      <w:tblPr>
        <w:tblStyle w:val="TableGrid"/>
        <w:tblW w:w="10456" w:type="dxa"/>
        <w:tblLook w:val="04A0" w:firstRow="1" w:lastRow="0" w:firstColumn="1" w:lastColumn="0" w:noHBand="0" w:noVBand="1"/>
      </w:tblPr>
      <w:tblGrid>
        <w:gridCol w:w="2923"/>
        <w:gridCol w:w="5085"/>
        <w:gridCol w:w="966"/>
        <w:gridCol w:w="1482"/>
      </w:tblGrid>
      <w:tr w:rsidR="00DB05DE" w:rsidRPr="00687C1B" w14:paraId="1C5A79BE" w14:textId="77777777" w:rsidTr="1CB4C9EE">
        <w:trPr>
          <w:trHeight w:val="268"/>
        </w:trPr>
        <w:tc>
          <w:tcPr>
            <w:tcW w:w="2923" w:type="dxa"/>
          </w:tcPr>
          <w:p w14:paraId="2CD2F824" w14:textId="5869D1B6" w:rsidR="00DB05DE" w:rsidRPr="00AB076C" w:rsidRDefault="00DB05DE" w:rsidP="00321614">
            <w:pPr>
              <w:contextualSpacing/>
              <w:rPr>
                <w:b/>
                <w:bCs/>
                <w:highlight w:val="yellow"/>
              </w:rPr>
            </w:pPr>
            <w:r>
              <w:rPr>
                <w:rFonts w:cstheme="minorHAnsi"/>
                <w:b/>
                <w:bCs/>
              </w:rPr>
              <w:t>Position Title:</w:t>
            </w:r>
          </w:p>
        </w:tc>
        <w:tc>
          <w:tcPr>
            <w:tcW w:w="7533" w:type="dxa"/>
            <w:gridSpan w:val="3"/>
          </w:tcPr>
          <w:p w14:paraId="3486398C" w14:textId="67D8F031" w:rsidR="00DB05DE" w:rsidRPr="00687C1B" w:rsidRDefault="00560D26" w:rsidP="00321614">
            <w:pPr>
              <w:contextualSpacing/>
              <w:rPr>
                <w:highlight w:val="yellow"/>
              </w:rPr>
            </w:pPr>
            <w:r w:rsidRPr="00560D26">
              <w:t>Senior P&amp;C Business Partner</w:t>
            </w:r>
          </w:p>
        </w:tc>
      </w:tr>
      <w:tr w:rsidR="00DB05DE" w:rsidRPr="00687C1B" w14:paraId="439008E8" w14:textId="77777777" w:rsidTr="1CB4C9EE">
        <w:trPr>
          <w:trHeight w:val="286"/>
        </w:trPr>
        <w:tc>
          <w:tcPr>
            <w:tcW w:w="2923" w:type="dxa"/>
          </w:tcPr>
          <w:p w14:paraId="55FD253F" w14:textId="408F24E3" w:rsidR="00DB05DE" w:rsidRPr="00687C1B" w:rsidRDefault="00DB05DE" w:rsidP="00321614">
            <w:pPr>
              <w:contextualSpacing/>
              <w:rPr>
                <w:highlight w:val="yellow"/>
              </w:rPr>
            </w:pPr>
            <w:r>
              <w:rPr>
                <w:rFonts w:cstheme="minorHAnsi"/>
                <w:b/>
                <w:bCs/>
              </w:rPr>
              <w:t>Program/Team:</w:t>
            </w:r>
          </w:p>
        </w:tc>
        <w:tc>
          <w:tcPr>
            <w:tcW w:w="7533" w:type="dxa"/>
            <w:gridSpan w:val="3"/>
          </w:tcPr>
          <w:p w14:paraId="6B8AB6B4" w14:textId="3025FD78" w:rsidR="00DB05DE" w:rsidRPr="00687C1B" w:rsidRDefault="00DB05DE" w:rsidP="00321614">
            <w:pPr>
              <w:contextualSpacing/>
              <w:rPr>
                <w:highlight w:val="yellow"/>
              </w:rPr>
            </w:pPr>
          </w:p>
        </w:tc>
      </w:tr>
      <w:tr w:rsidR="0031436B" w:rsidRPr="00687C1B" w14:paraId="348D73B8" w14:textId="77777777" w:rsidTr="1CB4C9EE">
        <w:trPr>
          <w:trHeight w:val="262"/>
        </w:trPr>
        <w:tc>
          <w:tcPr>
            <w:tcW w:w="2923" w:type="dxa"/>
          </w:tcPr>
          <w:p w14:paraId="07B28D51" w14:textId="11898090" w:rsidR="0031436B" w:rsidRPr="00205413" w:rsidRDefault="0031436B" w:rsidP="0031436B">
            <w:pPr>
              <w:contextualSpacing/>
              <w:rPr>
                <w:color w:val="000000" w:themeColor="text1"/>
              </w:rPr>
            </w:pPr>
            <w:r>
              <w:rPr>
                <w:b/>
                <w:bCs/>
              </w:rPr>
              <w:t>PD</w:t>
            </w:r>
            <w:r w:rsidRPr="000B6456">
              <w:rPr>
                <w:b/>
                <w:bCs/>
              </w:rPr>
              <w:t xml:space="preserve"> Version Number</w:t>
            </w:r>
            <w:r>
              <w:rPr>
                <w:b/>
                <w:bCs/>
              </w:rPr>
              <w:t>:</w:t>
            </w:r>
          </w:p>
        </w:tc>
        <w:tc>
          <w:tcPr>
            <w:tcW w:w="5085" w:type="dxa"/>
          </w:tcPr>
          <w:p w14:paraId="2C9B276F" w14:textId="77777777" w:rsidR="0031436B" w:rsidRPr="00687C1B" w:rsidRDefault="0031436B" w:rsidP="0031436B">
            <w:pPr>
              <w:contextualSpacing/>
              <w:rPr>
                <w:highlight w:val="yellow"/>
              </w:rPr>
            </w:pPr>
          </w:p>
        </w:tc>
        <w:tc>
          <w:tcPr>
            <w:tcW w:w="966" w:type="dxa"/>
          </w:tcPr>
          <w:p w14:paraId="5744A4D7" w14:textId="32B65BE8" w:rsidR="0031436B" w:rsidRPr="00687C1B" w:rsidRDefault="0031436B" w:rsidP="0031436B">
            <w:pPr>
              <w:contextualSpacing/>
              <w:rPr>
                <w:highlight w:val="yellow"/>
              </w:rPr>
            </w:pPr>
            <w:r>
              <w:rPr>
                <w:rFonts w:cstheme="minorHAnsi"/>
                <w:b/>
                <w:bCs/>
              </w:rPr>
              <w:t>Date:</w:t>
            </w:r>
          </w:p>
        </w:tc>
        <w:tc>
          <w:tcPr>
            <w:tcW w:w="1482" w:type="dxa"/>
          </w:tcPr>
          <w:p w14:paraId="67E41884" w14:textId="578BE348" w:rsidR="0031436B" w:rsidRPr="00687C1B" w:rsidRDefault="0031436B" w:rsidP="0031436B">
            <w:pPr>
              <w:contextualSpacing/>
              <w:rPr>
                <w:highlight w:val="yellow"/>
              </w:rPr>
            </w:pPr>
          </w:p>
        </w:tc>
      </w:tr>
      <w:tr w:rsidR="0031436B" w:rsidRPr="00690AF5" w14:paraId="1A0A98DE" w14:textId="77777777" w:rsidTr="1CB4C9EE">
        <w:trPr>
          <w:trHeight w:val="266"/>
        </w:trPr>
        <w:tc>
          <w:tcPr>
            <w:tcW w:w="10456" w:type="dxa"/>
            <w:gridSpan w:val="4"/>
            <w:shd w:val="clear" w:color="auto" w:fill="00B0F0"/>
          </w:tcPr>
          <w:p w14:paraId="4F30B132" w14:textId="5B48385E" w:rsidR="0031436B" w:rsidRPr="001E6D97" w:rsidRDefault="0031436B" w:rsidP="0031436B">
            <w:pPr>
              <w:contextualSpacing/>
              <w:rPr>
                <w:rFonts w:ascii="MS Gothic" w:eastAsia="MS Gothic" w:hAnsi="MS Gothic"/>
                <w:color w:val="FFFFFF" w:themeColor="background1"/>
              </w:rPr>
            </w:pPr>
            <w:r w:rsidRPr="001E6D97">
              <w:rPr>
                <w:rFonts w:cstheme="minorHAnsi"/>
                <w:b/>
                <w:bCs/>
                <w:color w:val="FFFFFF" w:themeColor="background1"/>
              </w:rPr>
              <w:t>People and Culture Review</w:t>
            </w:r>
          </w:p>
        </w:tc>
      </w:tr>
      <w:tr w:rsidR="0031436B" w:rsidRPr="00690AF5" w14:paraId="468BFAB9" w14:textId="77777777" w:rsidTr="1CB4C9EE">
        <w:trPr>
          <w:trHeight w:val="266"/>
        </w:trPr>
        <w:tc>
          <w:tcPr>
            <w:tcW w:w="2923" w:type="dxa"/>
          </w:tcPr>
          <w:p w14:paraId="319D25AC" w14:textId="239A6CB2" w:rsidR="0031436B" w:rsidRPr="00690AF5" w:rsidRDefault="0031436B" w:rsidP="0031436B">
            <w:pPr>
              <w:contextualSpacing/>
              <w:rPr>
                <w:rFonts w:ascii="MS Gothic" w:eastAsia="MS Gothic" w:hAnsi="MS Gothic"/>
                <w:color w:val="0070C0"/>
              </w:rPr>
            </w:pPr>
            <w:r>
              <w:rPr>
                <w:rFonts w:cstheme="minorHAnsi"/>
                <w:b/>
                <w:bCs/>
              </w:rPr>
              <w:t>People &amp; Culture Signature:</w:t>
            </w:r>
          </w:p>
        </w:tc>
        <w:tc>
          <w:tcPr>
            <w:tcW w:w="5085" w:type="dxa"/>
          </w:tcPr>
          <w:p w14:paraId="339E8BA0" w14:textId="64DDED10" w:rsidR="0031436B" w:rsidRPr="00690AF5" w:rsidRDefault="00560D26" w:rsidP="0031436B">
            <w:pPr>
              <w:contextualSpacing/>
              <w:rPr>
                <w:rFonts w:ascii="MS Gothic" w:eastAsia="MS Gothic" w:hAnsi="MS Gothic"/>
                <w:color w:val="0070C0"/>
              </w:rPr>
            </w:pPr>
            <w:r w:rsidRPr="00560D26">
              <w:t>Senior P&amp;C Business Partner</w:t>
            </w:r>
          </w:p>
        </w:tc>
        <w:tc>
          <w:tcPr>
            <w:tcW w:w="966" w:type="dxa"/>
          </w:tcPr>
          <w:p w14:paraId="645F5762" w14:textId="450BE1DA" w:rsidR="0031436B" w:rsidRPr="00690AF5" w:rsidRDefault="0031436B" w:rsidP="0031436B">
            <w:pPr>
              <w:contextualSpacing/>
              <w:rPr>
                <w:rFonts w:ascii="MS Gothic" w:eastAsia="MS Gothic" w:hAnsi="MS Gothic"/>
                <w:color w:val="0070C0"/>
              </w:rPr>
            </w:pPr>
            <w:r>
              <w:rPr>
                <w:rFonts w:cstheme="minorHAnsi"/>
                <w:b/>
                <w:bCs/>
              </w:rPr>
              <w:t>Date:</w:t>
            </w:r>
          </w:p>
        </w:tc>
        <w:tc>
          <w:tcPr>
            <w:tcW w:w="1482" w:type="dxa"/>
          </w:tcPr>
          <w:p w14:paraId="74BB0A6D" w14:textId="01EB53E5" w:rsidR="0031436B" w:rsidRPr="00BF2E9F" w:rsidRDefault="00BF2E9F" w:rsidP="0031436B">
            <w:pPr>
              <w:contextualSpacing/>
              <w:rPr>
                <w:rFonts w:eastAsia="MS Gothic" w:cstheme="minorHAnsi"/>
                <w:color w:val="0070C0"/>
              </w:rPr>
            </w:pPr>
            <w:r w:rsidRPr="00BF2E9F">
              <w:rPr>
                <w:rFonts w:eastAsia="MS Gothic" w:cstheme="minorHAnsi"/>
              </w:rPr>
              <w:t>1 September 2026</w:t>
            </w:r>
          </w:p>
        </w:tc>
      </w:tr>
    </w:tbl>
    <w:p w14:paraId="257B2A6A" w14:textId="1277F133" w:rsidR="00734118" w:rsidRPr="00734118" w:rsidRDefault="00734118" w:rsidP="00734118">
      <w:pPr>
        <w:tabs>
          <w:tab w:val="left" w:pos="2408"/>
          <w:tab w:val="left" w:pos="3871"/>
        </w:tabs>
      </w:pPr>
    </w:p>
    <w:sectPr w:rsidR="00734118" w:rsidRPr="00734118" w:rsidSect="000E1925">
      <w:headerReference w:type="default" r:id="rId12"/>
      <w:footerReference w:type="default" r:id="rId13"/>
      <w:pgSz w:w="11906" w:h="16838"/>
      <w:pgMar w:top="836" w:right="720" w:bottom="720" w:left="720" w:header="153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09FDE" w14:textId="77777777" w:rsidR="003D6619" w:rsidRDefault="003D6619" w:rsidP="00757AB5">
      <w:pPr>
        <w:spacing w:after="0" w:line="240" w:lineRule="auto"/>
      </w:pPr>
      <w:r>
        <w:separator/>
      </w:r>
    </w:p>
  </w:endnote>
  <w:endnote w:type="continuationSeparator" w:id="0">
    <w:p w14:paraId="4F6D3A90" w14:textId="77777777" w:rsidR="003D6619" w:rsidRDefault="003D6619" w:rsidP="00757AB5">
      <w:pPr>
        <w:spacing w:after="0" w:line="240" w:lineRule="auto"/>
      </w:pPr>
      <w:r>
        <w:continuationSeparator/>
      </w:r>
    </w:p>
  </w:endnote>
  <w:endnote w:type="continuationNotice" w:id="1">
    <w:p w14:paraId="5A0CE35F" w14:textId="77777777" w:rsidR="003D6619" w:rsidRDefault="003D6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6874041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75EAB2F2" w14:textId="29563257" w:rsidR="009C0ABC" w:rsidRPr="002378C2" w:rsidRDefault="00A5422B">
            <w:pPr>
              <w:pStyle w:val="Footer"/>
              <w:rPr>
                <w:sz w:val="18"/>
                <w:szCs w:val="18"/>
              </w:rPr>
            </w:pPr>
            <w:r w:rsidRPr="00D40BF9">
              <w:rPr>
                <w:sz w:val="18"/>
                <w:szCs w:val="18"/>
              </w:rPr>
              <w:t>BHN Position Description</w:t>
            </w:r>
            <w:r w:rsidRPr="00734118">
              <w:rPr>
                <w:i/>
                <w:iCs/>
                <w:sz w:val="18"/>
                <w:szCs w:val="18"/>
              </w:rPr>
              <w:t xml:space="preserve"> </w:t>
            </w:r>
            <w:r w:rsidR="002378C2">
              <w:rPr>
                <w:i/>
                <w:iCs/>
                <w:sz w:val="18"/>
                <w:szCs w:val="18"/>
              </w:rPr>
              <w:tab/>
            </w:r>
            <w:r w:rsidR="00AC40B8">
              <w:rPr>
                <w:i/>
                <w:iCs/>
                <w:sz w:val="18"/>
                <w:szCs w:val="18"/>
              </w:rPr>
              <w:br/>
              <w:t xml:space="preserve">Frontline </w:t>
            </w:r>
            <w:r w:rsidR="00B36CB8">
              <w:rPr>
                <w:i/>
                <w:iCs/>
                <w:sz w:val="18"/>
                <w:szCs w:val="18"/>
              </w:rPr>
              <w:t>Workf</w:t>
            </w:r>
            <w:r w:rsidR="00B36CB8" w:rsidRPr="002378C2">
              <w:rPr>
                <w:i/>
                <w:iCs/>
                <w:sz w:val="18"/>
                <w:szCs w:val="18"/>
              </w:rPr>
              <w:t xml:space="preserve">orce </w:t>
            </w:r>
            <w:r w:rsidRPr="002378C2">
              <w:rPr>
                <w:i/>
                <w:iCs/>
                <w:sz w:val="18"/>
                <w:szCs w:val="18"/>
              </w:rPr>
              <w:t>Template</w:t>
            </w:r>
            <w:r w:rsidR="00734118" w:rsidRPr="002378C2">
              <w:rPr>
                <w:i/>
                <w:iCs/>
                <w:sz w:val="18"/>
                <w:szCs w:val="18"/>
              </w:rPr>
              <w:t xml:space="preserve"> </w:t>
            </w:r>
            <w:r w:rsidRPr="002378C2">
              <w:rPr>
                <w:i/>
                <w:iCs/>
                <w:sz w:val="18"/>
                <w:szCs w:val="18"/>
              </w:rPr>
              <w:t>V</w:t>
            </w:r>
            <w:proofErr w:type="gramStart"/>
            <w:r w:rsidR="00A94E35">
              <w:rPr>
                <w:i/>
                <w:iCs/>
                <w:sz w:val="18"/>
                <w:szCs w:val="18"/>
              </w:rPr>
              <w:t>4</w:t>
            </w:r>
            <w:r w:rsidRPr="002378C2">
              <w:rPr>
                <w:i/>
                <w:iCs/>
                <w:sz w:val="18"/>
                <w:szCs w:val="18"/>
              </w:rPr>
              <w:t>.</w:t>
            </w:r>
            <w:r w:rsidR="00A94E35">
              <w:rPr>
                <w:i/>
                <w:iCs/>
                <w:sz w:val="18"/>
                <w:szCs w:val="18"/>
              </w:rPr>
              <w:t>July</w:t>
            </w:r>
            <w:proofErr w:type="gramEnd"/>
            <w:r w:rsidR="00AC40B8">
              <w:rPr>
                <w:i/>
                <w:iCs/>
                <w:sz w:val="18"/>
                <w:szCs w:val="18"/>
              </w:rPr>
              <w:t xml:space="preserve"> 2026</w:t>
            </w:r>
            <w:r w:rsidR="00DF63BD" w:rsidRPr="002378C2">
              <w:rPr>
                <w:i/>
                <w:iCs/>
                <w:sz w:val="18"/>
                <w:szCs w:val="18"/>
              </w:rPr>
              <w:t xml:space="preserve"> </w:t>
            </w:r>
            <w:r w:rsidR="00D40BF9">
              <w:rPr>
                <w:i/>
                <w:iCs/>
                <w:sz w:val="18"/>
                <w:szCs w:val="18"/>
              </w:rPr>
              <w:tab/>
            </w:r>
            <w:r w:rsidR="00993422">
              <w:rPr>
                <w:i/>
                <w:iCs/>
                <w:sz w:val="18"/>
                <w:szCs w:val="18"/>
              </w:rPr>
              <w:tab/>
            </w:r>
            <w:proofErr w:type="gramStart"/>
            <w:r w:rsidR="00993422">
              <w:rPr>
                <w:i/>
                <w:iCs/>
                <w:sz w:val="18"/>
                <w:szCs w:val="18"/>
              </w:rPr>
              <w:tab/>
            </w:r>
            <w:r w:rsidR="00993422">
              <w:rPr>
                <w:sz w:val="18"/>
                <w:szCs w:val="18"/>
              </w:rPr>
              <w:t xml:space="preserve"> </w:t>
            </w:r>
            <w:r w:rsidR="002378C2" w:rsidRPr="002378C2">
              <w:rPr>
                <w:sz w:val="18"/>
                <w:szCs w:val="18"/>
              </w:rPr>
              <w:t xml:space="preserve"> </w:t>
            </w:r>
            <w:r w:rsidR="2FBCD2D3" w:rsidRPr="002378C2">
              <w:rPr>
                <w:sz w:val="18"/>
                <w:szCs w:val="18"/>
              </w:rPr>
              <w:t>Page</w:t>
            </w:r>
            <w:proofErr w:type="gramEnd"/>
            <w:r w:rsidR="2FBCD2D3" w:rsidRPr="00183674">
              <w:rPr>
                <w:sz w:val="18"/>
                <w:szCs w:val="18"/>
              </w:rPr>
              <w:t xml:space="preserve"> </w:t>
            </w:r>
            <w:r w:rsidR="0006060A" w:rsidRPr="00183674">
              <w:rPr>
                <w:noProof/>
                <w:sz w:val="18"/>
                <w:szCs w:val="18"/>
              </w:rPr>
              <w:fldChar w:fldCharType="begin"/>
            </w:r>
            <w:r w:rsidR="0006060A" w:rsidRPr="00183674">
              <w:rPr>
                <w:sz w:val="18"/>
                <w:szCs w:val="18"/>
              </w:rPr>
              <w:instrText xml:space="preserve"> PAGE </w:instrText>
            </w:r>
            <w:r w:rsidR="0006060A" w:rsidRPr="00183674">
              <w:rPr>
                <w:sz w:val="18"/>
                <w:szCs w:val="18"/>
              </w:rPr>
              <w:fldChar w:fldCharType="separate"/>
            </w:r>
            <w:r w:rsidR="2FBCD2D3" w:rsidRPr="00183674">
              <w:rPr>
                <w:noProof/>
                <w:sz w:val="18"/>
                <w:szCs w:val="18"/>
              </w:rPr>
              <w:t>1</w:t>
            </w:r>
            <w:r w:rsidR="0006060A" w:rsidRPr="00183674">
              <w:rPr>
                <w:noProof/>
                <w:sz w:val="18"/>
                <w:szCs w:val="18"/>
              </w:rPr>
              <w:fldChar w:fldCharType="end"/>
            </w:r>
            <w:r w:rsidR="2FBCD2D3" w:rsidRPr="00183674">
              <w:rPr>
                <w:sz w:val="18"/>
                <w:szCs w:val="18"/>
              </w:rPr>
              <w:t xml:space="preserve"> of </w:t>
            </w:r>
            <w:r w:rsidR="0006060A" w:rsidRPr="00183674">
              <w:rPr>
                <w:noProof/>
                <w:sz w:val="18"/>
                <w:szCs w:val="18"/>
              </w:rPr>
              <w:fldChar w:fldCharType="begin"/>
            </w:r>
            <w:r w:rsidR="0006060A" w:rsidRPr="00183674">
              <w:rPr>
                <w:sz w:val="18"/>
                <w:szCs w:val="18"/>
              </w:rPr>
              <w:instrText xml:space="preserve"> NUMPAGES  </w:instrText>
            </w:r>
            <w:r w:rsidR="0006060A" w:rsidRPr="00183674">
              <w:rPr>
                <w:sz w:val="18"/>
                <w:szCs w:val="18"/>
              </w:rPr>
              <w:fldChar w:fldCharType="separate"/>
            </w:r>
            <w:r w:rsidR="2FBCD2D3" w:rsidRPr="00183674">
              <w:rPr>
                <w:noProof/>
                <w:sz w:val="18"/>
                <w:szCs w:val="18"/>
              </w:rPr>
              <w:t>3</w:t>
            </w:r>
            <w:r w:rsidR="0006060A" w:rsidRPr="00183674">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B9C36" w14:textId="77777777" w:rsidR="003D6619" w:rsidRDefault="003D6619" w:rsidP="00757AB5">
      <w:pPr>
        <w:spacing w:after="0" w:line="240" w:lineRule="auto"/>
      </w:pPr>
      <w:r>
        <w:separator/>
      </w:r>
    </w:p>
  </w:footnote>
  <w:footnote w:type="continuationSeparator" w:id="0">
    <w:p w14:paraId="7C981FB2" w14:textId="77777777" w:rsidR="003D6619" w:rsidRDefault="003D6619" w:rsidP="00757AB5">
      <w:pPr>
        <w:spacing w:after="0" w:line="240" w:lineRule="auto"/>
      </w:pPr>
      <w:r>
        <w:continuationSeparator/>
      </w:r>
    </w:p>
  </w:footnote>
  <w:footnote w:type="continuationNotice" w:id="1">
    <w:p w14:paraId="20F41811" w14:textId="77777777" w:rsidR="003D6619" w:rsidRDefault="003D66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570F" w14:textId="002C925D" w:rsidR="00DC20B9" w:rsidRDefault="00DC20B9" w:rsidP="00DC20B9">
    <w:pPr>
      <w:rPr>
        <w:sz w:val="2"/>
        <w:szCs w:val="2"/>
        <w:lang w:eastAsia="en-AU"/>
      </w:rPr>
    </w:pPr>
    <w:r>
      <w:rPr>
        <w:noProof/>
        <w:lang w:eastAsia="en-AU"/>
      </w:rPr>
      <w:drawing>
        <wp:anchor distT="0" distB="0" distL="114300" distR="114300" simplePos="0" relativeHeight="251658241" behindDoc="0" locked="0" layoutInCell="1" allowOverlap="1" wp14:anchorId="48F79B81" wp14:editId="58D45E57">
          <wp:simplePos x="0" y="0"/>
          <wp:positionH relativeFrom="column">
            <wp:posOffset>66675</wp:posOffset>
          </wp:positionH>
          <wp:positionV relativeFrom="paragraph">
            <wp:posOffset>-543560</wp:posOffset>
          </wp:positionV>
          <wp:extent cx="1851685" cy="466725"/>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5252" cy="477706"/>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0" locked="0" layoutInCell="1" allowOverlap="1" wp14:anchorId="2C88C9DE" wp14:editId="4B5D97BC">
              <wp:simplePos x="0" y="0"/>
              <wp:positionH relativeFrom="column">
                <wp:posOffset>0</wp:posOffset>
              </wp:positionH>
              <wp:positionV relativeFrom="paragraph">
                <wp:posOffset>0</wp:posOffset>
              </wp:positionV>
              <wp:extent cx="635000" cy="635000"/>
              <wp:effectExtent l="0" t="0" r="3175" b="3175"/>
              <wp:wrapNone/>
              <wp:docPr id="2" name="Rectangl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F4F92C8">
            <v:rect id="Rectangle 2"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F01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">
              <o:lock v:ext="edit" selection="t"/>
            </v:rect>
          </w:pict>
        </mc:Fallback>
      </mc:AlternateContent>
    </w:r>
  </w:p>
  <w:p w14:paraId="2C741769" w14:textId="0570E723" w:rsidR="00B2767F" w:rsidRPr="00B2767F" w:rsidRDefault="04DADE37" w:rsidP="008F67E4">
    <w:pPr>
      <w:pStyle w:val="BodyText"/>
      <w:pBdr>
        <w:bottom w:val="single" w:sz="4" w:space="1" w:color="auto"/>
      </w:pBdr>
      <w:spacing w:before="88"/>
      <w:ind w:left="85"/>
      <w:rPr>
        <w:sz w:val="16"/>
        <w:szCs w:val="16"/>
      </w:rPr>
    </w:pPr>
    <w:r w:rsidRPr="00E85F73">
      <w:rPr>
        <w:rFonts w:cstheme="minorBidi"/>
        <w:b/>
        <w:bCs/>
        <w:color w:val="00B2E2"/>
        <w:sz w:val="48"/>
        <w:szCs w:val="48"/>
      </w:rPr>
      <w:t xml:space="preserve">Position </w:t>
    </w:r>
    <w:r w:rsidR="00A94E35">
      <w:rPr>
        <w:rFonts w:cstheme="minorBidi"/>
        <w:b/>
        <w:bCs/>
        <w:color w:val="00B2E2"/>
        <w:sz w:val="48"/>
        <w:szCs w:val="48"/>
      </w:rPr>
      <w:t>d</w:t>
    </w:r>
    <w:r w:rsidRPr="00E85F73">
      <w:rPr>
        <w:rFonts w:cstheme="minorBidi"/>
        <w:b/>
        <w:bCs/>
        <w:color w:val="00B2E2"/>
        <w:sz w:val="48"/>
        <w:szCs w:val="48"/>
      </w:rPr>
      <w:t>escription</w:t>
    </w:r>
    <w:r w:rsidRPr="04DADE37">
      <w:rPr>
        <w:rFonts w:cstheme="minorBidi"/>
        <w:b/>
        <w:bCs/>
        <w:color w:val="00B0F0"/>
        <w:sz w:val="48"/>
        <w:szCs w:val="48"/>
      </w:rPr>
      <w:t xml:space="preserve"> </w:t>
    </w:r>
    <w:r w:rsidR="009C0ABC">
      <w:br/>
    </w:r>
    <w:r w:rsidR="00DA1AC9">
      <w:rPr>
        <w:sz w:val="32"/>
        <w:szCs w:val="32"/>
      </w:rPr>
      <w:t>Community Health Nurse – based at Launch Housing Southbank, Melbourne</w:t>
    </w:r>
  </w:p>
  <w:p w14:paraId="1DFF4858" w14:textId="77777777" w:rsidR="00B2767F" w:rsidRPr="00757AB5" w:rsidRDefault="00B2767F" w:rsidP="00B2767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8AE3"/>
    <w:multiLevelType w:val="hybridMultilevel"/>
    <w:tmpl w:val="3C94456E"/>
    <w:lvl w:ilvl="0" w:tplc="E7A677C0">
      <w:start w:val="1"/>
      <w:numFmt w:val="bullet"/>
      <w:lvlText w:val=""/>
      <w:lvlJc w:val="left"/>
      <w:pPr>
        <w:ind w:left="720" w:hanging="360"/>
      </w:pPr>
      <w:rPr>
        <w:rFonts w:ascii="Symbol" w:hAnsi="Symbol" w:hint="default"/>
      </w:rPr>
    </w:lvl>
    <w:lvl w:ilvl="1" w:tplc="95F0B5A0">
      <w:start w:val="1"/>
      <w:numFmt w:val="bullet"/>
      <w:lvlText w:val="o"/>
      <w:lvlJc w:val="left"/>
      <w:pPr>
        <w:ind w:left="1440" w:hanging="360"/>
      </w:pPr>
      <w:rPr>
        <w:rFonts w:ascii="Courier New" w:hAnsi="Courier New" w:hint="default"/>
      </w:rPr>
    </w:lvl>
    <w:lvl w:ilvl="2" w:tplc="3A0C433A">
      <w:start w:val="1"/>
      <w:numFmt w:val="bullet"/>
      <w:lvlText w:val=""/>
      <w:lvlJc w:val="left"/>
      <w:pPr>
        <w:ind w:left="2160" w:hanging="360"/>
      </w:pPr>
      <w:rPr>
        <w:rFonts w:ascii="Wingdings" w:hAnsi="Wingdings" w:hint="default"/>
      </w:rPr>
    </w:lvl>
    <w:lvl w:ilvl="3" w:tplc="8F5E93E4">
      <w:start w:val="1"/>
      <w:numFmt w:val="bullet"/>
      <w:lvlText w:val=""/>
      <w:lvlJc w:val="left"/>
      <w:pPr>
        <w:ind w:left="2880" w:hanging="360"/>
      </w:pPr>
      <w:rPr>
        <w:rFonts w:ascii="Symbol" w:hAnsi="Symbol" w:hint="default"/>
      </w:rPr>
    </w:lvl>
    <w:lvl w:ilvl="4" w:tplc="FCD07CBA">
      <w:start w:val="1"/>
      <w:numFmt w:val="bullet"/>
      <w:lvlText w:val="o"/>
      <w:lvlJc w:val="left"/>
      <w:pPr>
        <w:ind w:left="3600" w:hanging="360"/>
      </w:pPr>
      <w:rPr>
        <w:rFonts w:ascii="Courier New" w:hAnsi="Courier New" w:hint="default"/>
      </w:rPr>
    </w:lvl>
    <w:lvl w:ilvl="5" w:tplc="78887158">
      <w:start w:val="1"/>
      <w:numFmt w:val="bullet"/>
      <w:lvlText w:val=""/>
      <w:lvlJc w:val="left"/>
      <w:pPr>
        <w:ind w:left="4320" w:hanging="360"/>
      </w:pPr>
      <w:rPr>
        <w:rFonts w:ascii="Wingdings" w:hAnsi="Wingdings" w:hint="default"/>
      </w:rPr>
    </w:lvl>
    <w:lvl w:ilvl="6" w:tplc="C100A184">
      <w:start w:val="1"/>
      <w:numFmt w:val="bullet"/>
      <w:lvlText w:val=""/>
      <w:lvlJc w:val="left"/>
      <w:pPr>
        <w:ind w:left="5040" w:hanging="360"/>
      </w:pPr>
      <w:rPr>
        <w:rFonts w:ascii="Symbol" w:hAnsi="Symbol" w:hint="default"/>
      </w:rPr>
    </w:lvl>
    <w:lvl w:ilvl="7" w:tplc="DE70130A">
      <w:start w:val="1"/>
      <w:numFmt w:val="bullet"/>
      <w:lvlText w:val="o"/>
      <w:lvlJc w:val="left"/>
      <w:pPr>
        <w:ind w:left="5760" w:hanging="360"/>
      </w:pPr>
      <w:rPr>
        <w:rFonts w:ascii="Courier New" w:hAnsi="Courier New" w:hint="default"/>
      </w:rPr>
    </w:lvl>
    <w:lvl w:ilvl="8" w:tplc="D5FA90B4">
      <w:start w:val="1"/>
      <w:numFmt w:val="bullet"/>
      <w:lvlText w:val=""/>
      <w:lvlJc w:val="left"/>
      <w:pPr>
        <w:ind w:left="6480" w:hanging="360"/>
      </w:pPr>
      <w:rPr>
        <w:rFonts w:ascii="Wingdings" w:hAnsi="Wingdings" w:hint="default"/>
      </w:rPr>
    </w:lvl>
  </w:abstractNum>
  <w:abstractNum w:abstractNumId="1" w15:restartNumberingAfterBreak="0">
    <w:nsid w:val="053D1395"/>
    <w:multiLevelType w:val="multilevel"/>
    <w:tmpl w:val="C8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F6321"/>
    <w:multiLevelType w:val="hybridMultilevel"/>
    <w:tmpl w:val="C9C62738"/>
    <w:lvl w:ilvl="0" w:tplc="FB1C142C">
      <w:start w:val="1"/>
      <w:numFmt w:val="bullet"/>
      <w:lvlText w:val=""/>
      <w:lvlJc w:val="left"/>
      <w:pPr>
        <w:ind w:left="720" w:hanging="360"/>
      </w:pPr>
      <w:rPr>
        <w:rFonts w:ascii="Symbol" w:hAnsi="Symbol" w:hint="default"/>
      </w:rPr>
    </w:lvl>
    <w:lvl w:ilvl="1" w:tplc="3D880574">
      <w:start w:val="1"/>
      <w:numFmt w:val="bullet"/>
      <w:lvlText w:val="o"/>
      <w:lvlJc w:val="left"/>
      <w:pPr>
        <w:ind w:left="1440" w:hanging="360"/>
      </w:pPr>
      <w:rPr>
        <w:rFonts w:ascii="Courier New" w:hAnsi="Courier New" w:hint="default"/>
      </w:rPr>
    </w:lvl>
    <w:lvl w:ilvl="2" w:tplc="6D3AA5B8">
      <w:start w:val="1"/>
      <w:numFmt w:val="bullet"/>
      <w:lvlText w:val=""/>
      <w:lvlJc w:val="left"/>
      <w:pPr>
        <w:ind w:left="2160" w:hanging="360"/>
      </w:pPr>
      <w:rPr>
        <w:rFonts w:ascii="Wingdings" w:hAnsi="Wingdings" w:hint="default"/>
      </w:rPr>
    </w:lvl>
    <w:lvl w:ilvl="3" w:tplc="2DD4812C">
      <w:start w:val="1"/>
      <w:numFmt w:val="bullet"/>
      <w:lvlText w:val=""/>
      <w:lvlJc w:val="left"/>
      <w:pPr>
        <w:ind w:left="2880" w:hanging="360"/>
      </w:pPr>
      <w:rPr>
        <w:rFonts w:ascii="Symbol" w:hAnsi="Symbol" w:hint="default"/>
      </w:rPr>
    </w:lvl>
    <w:lvl w:ilvl="4" w:tplc="0DBAD4B8">
      <w:start w:val="1"/>
      <w:numFmt w:val="bullet"/>
      <w:lvlText w:val="o"/>
      <w:lvlJc w:val="left"/>
      <w:pPr>
        <w:ind w:left="3600" w:hanging="360"/>
      </w:pPr>
      <w:rPr>
        <w:rFonts w:ascii="Courier New" w:hAnsi="Courier New" w:hint="default"/>
      </w:rPr>
    </w:lvl>
    <w:lvl w:ilvl="5" w:tplc="27D8046E">
      <w:start w:val="1"/>
      <w:numFmt w:val="bullet"/>
      <w:lvlText w:val=""/>
      <w:lvlJc w:val="left"/>
      <w:pPr>
        <w:ind w:left="4320" w:hanging="360"/>
      </w:pPr>
      <w:rPr>
        <w:rFonts w:ascii="Wingdings" w:hAnsi="Wingdings" w:hint="default"/>
      </w:rPr>
    </w:lvl>
    <w:lvl w:ilvl="6" w:tplc="717E7112">
      <w:start w:val="1"/>
      <w:numFmt w:val="bullet"/>
      <w:lvlText w:val=""/>
      <w:lvlJc w:val="left"/>
      <w:pPr>
        <w:ind w:left="5040" w:hanging="360"/>
      </w:pPr>
      <w:rPr>
        <w:rFonts w:ascii="Symbol" w:hAnsi="Symbol" w:hint="default"/>
      </w:rPr>
    </w:lvl>
    <w:lvl w:ilvl="7" w:tplc="4558C5E2">
      <w:start w:val="1"/>
      <w:numFmt w:val="bullet"/>
      <w:lvlText w:val="o"/>
      <w:lvlJc w:val="left"/>
      <w:pPr>
        <w:ind w:left="5760" w:hanging="360"/>
      </w:pPr>
      <w:rPr>
        <w:rFonts w:ascii="Courier New" w:hAnsi="Courier New" w:hint="default"/>
      </w:rPr>
    </w:lvl>
    <w:lvl w:ilvl="8" w:tplc="0400BE64">
      <w:start w:val="1"/>
      <w:numFmt w:val="bullet"/>
      <w:lvlText w:val=""/>
      <w:lvlJc w:val="left"/>
      <w:pPr>
        <w:ind w:left="6480" w:hanging="360"/>
      </w:pPr>
      <w:rPr>
        <w:rFonts w:ascii="Wingdings" w:hAnsi="Wingdings" w:hint="default"/>
      </w:rPr>
    </w:lvl>
  </w:abstractNum>
  <w:abstractNum w:abstractNumId="3" w15:restartNumberingAfterBreak="0">
    <w:nsid w:val="08C0A1C8"/>
    <w:multiLevelType w:val="hybridMultilevel"/>
    <w:tmpl w:val="D846B1DA"/>
    <w:lvl w:ilvl="0" w:tplc="7688BE70">
      <w:start w:val="1"/>
      <w:numFmt w:val="bullet"/>
      <w:lvlText w:val=""/>
      <w:lvlJc w:val="left"/>
      <w:pPr>
        <w:ind w:left="720" w:hanging="360"/>
      </w:pPr>
      <w:rPr>
        <w:rFonts w:ascii="Symbol" w:hAnsi="Symbol" w:hint="default"/>
      </w:rPr>
    </w:lvl>
    <w:lvl w:ilvl="1" w:tplc="4B545728">
      <w:start w:val="1"/>
      <w:numFmt w:val="bullet"/>
      <w:lvlText w:val="o"/>
      <w:lvlJc w:val="left"/>
      <w:pPr>
        <w:ind w:left="1440" w:hanging="360"/>
      </w:pPr>
      <w:rPr>
        <w:rFonts w:ascii="Courier New" w:hAnsi="Courier New" w:hint="default"/>
      </w:rPr>
    </w:lvl>
    <w:lvl w:ilvl="2" w:tplc="27FEB2B0">
      <w:start w:val="1"/>
      <w:numFmt w:val="bullet"/>
      <w:lvlText w:val=""/>
      <w:lvlJc w:val="left"/>
      <w:pPr>
        <w:ind w:left="2160" w:hanging="360"/>
      </w:pPr>
      <w:rPr>
        <w:rFonts w:ascii="Wingdings" w:hAnsi="Wingdings" w:hint="default"/>
      </w:rPr>
    </w:lvl>
    <w:lvl w:ilvl="3" w:tplc="973A0B7C">
      <w:start w:val="1"/>
      <w:numFmt w:val="bullet"/>
      <w:lvlText w:val=""/>
      <w:lvlJc w:val="left"/>
      <w:pPr>
        <w:ind w:left="2880" w:hanging="360"/>
      </w:pPr>
      <w:rPr>
        <w:rFonts w:ascii="Symbol" w:hAnsi="Symbol" w:hint="default"/>
      </w:rPr>
    </w:lvl>
    <w:lvl w:ilvl="4" w:tplc="F8A0A474">
      <w:start w:val="1"/>
      <w:numFmt w:val="bullet"/>
      <w:lvlText w:val="o"/>
      <w:lvlJc w:val="left"/>
      <w:pPr>
        <w:ind w:left="3600" w:hanging="360"/>
      </w:pPr>
      <w:rPr>
        <w:rFonts w:ascii="Courier New" w:hAnsi="Courier New" w:hint="default"/>
      </w:rPr>
    </w:lvl>
    <w:lvl w:ilvl="5" w:tplc="80027450">
      <w:start w:val="1"/>
      <w:numFmt w:val="bullet"/>
      <w:lvlText w:val=""/>
      <w:lvlJc w:val="left"/>
      <w:pPr>
        <w:ind w:left="4320" w:hanging="360"/>
      </w:pPr>
      <w:rPr>
        <w:rFonts w:ascii="Wingdings" w:hAnsi="Wingdings" w:hint="default"/>
      </w:rPr>
    </w:lvl>
    <w:lvl w:ilvl="6" w:tplc="9F224FA8">
      <w:start w:val="1"/>
      <w:numFmt w:val="bullet"/>
      <w:lvlText w:val=""/>
      <w:lvlJc w:val="left"/>
      <w:pPr>
        <w:ind w:left="5040" w:hanging="360"/>
      </w:pPr>
      <w:rPr>
        <w:rFonts w:ascii="Symbol" w:hAnsi="Symbol" w:hint="default"/>
      </w:rPr>
    </w:lvl>
    <w:lvl w:ilvl="7" w:tplc="6A1C21D2">
      <w:start w:val="1"/>
      <w:numFmt w:val="bullet"/>
      <w:lvlText w:val="o"/>
      <w:lvlJc w:val="left"/>
      <w:pPr>
        <w:ind w:left="5760" w:hanging="360"/>
      </w:pPr>
      <w:rPr>
        <w:rFonts w:ascii="Courier New" w:hAnsi="Courier New" w:hint="default"/>
      </w:rPr>
    </w:lvl>
    <w:lvl w:ilvl="8" w:tplc="B6186CF4">
      <w:start w:val="1"/>
      <w:numFmt w:val="bullet"/>
      <w:lvlText w:val=""/>
      <w:lvlJc w:val="left"/>
      <w:pPr>
        <w:ind w:left="6480" w:hanging="360"/>
      </w:pPr>
      <w:rPr>
        <w:rFonts w:ascii="Wingdings" w:hAnsi="Wingdings" w:hint="default"/>
      </w:rPr>
    </w:lvl>
  </w:abstractNum>
  <w:abstractNum w:abstractNumId="4" w15:restartNumberingAfterBreak="0">
    <w:nsid w:val="09900B29"/>
    <w:multiLevelType w:val="hybridMultilevel"/>
    <w:tmpl w:val="473AD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637E54"/>
    <w:multiLevelType w:val="multilevel"/>
    <w:tmpl w:val="83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EBF35F"/>
    <w:multiLevelType w:val="hybridMultilevel"/>
    <w:tmpl w:val="451A6C84"/>
    <w:lvl w:ilvl="0" w:tplc="95FC7840">
      <w:start w:val="1"/>
      <w:numFmt w:val="bullet"/>
      <w:lvlText w:val=""/>
      <w:lvlJc w:val="left"/>
      <w:pPr>
        <w:ind w:left="720" w:hanging="360"/>
      </w:pPr>
      <w:rPr>
        <w:rFonts w:ascii="Symbol" w:hAnsi="Symbol" w:hint="default"/>
      </w:rPr>
    </w:lvl>
    <w:lvl w:ilvl="1" w:tplc="AFC84160">
      <w:start w:val="1"/>
      <w:numFmt w:val="bullet"/>
      <w:lvlText w:val="o"/>
      <w:lvlJc w:val="left"/>
      <w:pPr>
        <w:ind w:left="1440" w:hanging="360"/>
      </w:pPr>
      <w:rPr>
        <w:rFonts w:ascii="Courier New" w:hAnsi="Courier New" w:hint="default"/>
      </w:rPr>
    </w:lvl>
    <w:lvl w:ilvl="2" w:tplc="90DA829E">
      <w:start w:val="1"/>
      <w:numFmt w:val="bullet"/>
      <w:lvlText w:val=""/>
      <w:lvlJc w:val="left"/>
      <w:pPr>
        <w:ind w:left="2160" w:hanging="360"/>
      </w:pPr>
      <w:rPr>
        <w:rFonts w:ascii="Wingdings" w:hAnsi="Wingdings" w:hint="default"/>
      </w:rPr>
    </w:lvl>
    <w:lvl w:ilvl="3" w:tplc="577EF016">
      <w:start w:val="1"/>
      <w:numFmt w:val="bullet"/>
      <w:lvlText w:val=""/>
      <w:lvlJc w:val="left"/>
      <w:pPr>
        <w:ind w:left="2880" w:hanging="360"/>
      </w:pPr>
      <w:rPr>
        <w:rFonts w:ascii="Symbol" w:hAnsi="Symbol" w:hint="default"/>
      </w:rPr>
    </w:lvl>
    <w:lvl w:ilvl="4" w:tplc="326829E6">
      <w:start w:val="1"/>
      <w:numFmt w:val="bullet"/>
      <w:lvlText w:val="o"/>
      <w:lvlJc w:val="left"/>
      <w:pPr>
        <w:ind w:left="3600" w:hanging="360"/>
      </w:pPr>
      <w:rPr>
        <w:rFonts w:ascii="Courier New" w:hAnsi="Courier New" w:hint="default"/>
      </w:rPr>
    </w:lvl>
    <w:lvl w:ilvl="5" w:tplc="DB387A46">
      <w:start w:val="1"/>
      <w:numFmt w:val="bullet"/>
      <w:lvlText w:val=""/>
      <w:lvlJc w:val="left"/>
      <w:pPr>
        <w:ind w:left="4320" w:hanging="360"/>
      </w:pPr>
      <w:rPr>
        <w:rFonts w:ascii="Wingdings" w:hAnsi="Wingdings" w:hint="default"/>
      </w:rPr>
    </w:lvl>
    <w:lvl w:ilvl="6" w:tplc="5BD6A568">
      <w:start w:val="1"/>
      <w:numFmt w:val="bullet"/>
      <w:lvlText w:val=""/>
      <w:lvlJc w:val="left"/>
      <w:pPr>
        <w:ind w:left="5040" w:hanging="360"/>
      </w:pPr>
      <w:rPr>
        <w:rFonts w:ascii="Symbol" w:hAnsi="Symbol" w:hint="default"/>
      </w:rPr>
    </w:lvl>
    <w:lvl w:ilvl="7" w:tplc="F85A2DD8">
      <w:start w:val="1"/>
      <w:numFmt w:val="bullet"/>
      <w:lvlText w:val="o"/>
      <w:lvlJc w:val="left"/>
      <w:pPr>
        <w:ind w:left="5760" w:hanging="360"/>
      </w:pPr>
      <w:rPr>
        <w:rFonts w:ascii="Courier New" w:hAnsi="Courier New" w:hint="default"/>
      </w:rPr>
    </w:lvl>
    <w:lvl w:ilvl="8" w:tplc="2F6C9240">
      <w:start w:val="1"/>
      <w:numFmt w:val="bullet"/>
      <w:lvlText w:val=""/>
      <w:lvlJc w:val="left"/>
      <w:pPr>
        <w:ind w:left="6480" w:hanging="360"/>
      </w:pPr>
      <w:rPr>
        <w:rFonts w:ascii="Wingdings" w:hAnsi="Wingdings" w:hint="default"/>
      </w:rPr>
    </w:lvl>
  </w:abstractNum>
  <w:abstractNum w:abstractNumId="7" w15:restartNumberingAfterBreak="0">
    <w:nsid w:val="0EBC02D7"/>
    <w:multiLevelType w:val="hybridMultilevel"/>
    <w:tmpl w:val="EE9C876E"/>
    <w:lvl w:ilvl="0" w:tplc="FC28559C">
      <w:start w:val="1"/>
      <w:numFmt w:val="bullet"/>
      <w:lvlText w:val=""/>
      <w:lvlJc w:val="left"/>
      <w:pPr>
        <w:ind w:left="720" w:hanging="360"/>
      </w:pPr>
      <w:rPr>
        <w:rFonts w:ascii="Symbol" w:hAnsi="Symbol" w:hint="default"/>
      </w:rPr>
    </w:lvl>
    <w:lvl w:ilvl="1" w:tplc="CDF25660">
      <w:start w:val="1"/>
      <w:numFmt w:val="bullet"/>
      <w:lvlText w:val="o"/>
      <w:lvlJc w:val="left"/>
      <w:pPr>
        <w:ind w:left="1440" w:hanging="360"/>
      </w:pPr>
      <w:rPr>
        <w:rFonts w:ascii="Courier New" w:hAnsi="Courier New" w:hint="default"/>
      </w:rPr>
    </w:lvl>
    <w:lvl w:ilvl="2" w:tplc="2F2624CA">
      <w:start w:val="1"/>
      <w:numFmt w:val="bullet"/>
      <w:lvlText w:val=""/>
      <w:lvlJc w:val="left"/>
      <w:pPr>
        <w:ind w:left="2160" w:hanging="360"/>
      </w:pPr>
      <w:rPr>
        <w:rFonts w:ascii="Wingdings" w:hAnsi="Wingdings" w:hint="default"/>
      </w:rPr>
    </w:lvl>
    <w:lvl w:ilvl="3" w:tplc="A9603EC2">
      <w:start w:val="1"/>
      <w:numFmt w:val="bullet"/>
      <w:lvlText w:val=""/>
      <w:lvlJc w:val="left"/>
      <w:pPr>
        <w:ind w:left="2880" w:hanging="360"/>
      </w:pPr>
      <w:rPr>
        <w:rFonts w:ascii="Symbol" w:hAnsi="Symbol" w:hint="default"/>
      </w:rPr>
    </w:lvl>
    <w:lvl w:ilvl="4" w:tplc="2B2EC946">
      <w:start w:val="1"/>
      <w:numFmt w:val="bullet"/>
      <w:lvlText w:val="o"/>
      <w:lvlJc w:val="left"/>
      <w:pPr>
        <w:ind w:left="3600" w:hanging="360"/>
      </w:pPr>
      <w:rPr>
        <w:rFonts w:ascii="Courier New" w:hAnsi="Courier New" w:hint="default"/>
      </w:rPr>
    </w:lvl>
    <w:lvl w:ilvl="5" w:tplc="F55210C6">
      <w:start w:val="1"/>
      <w:numFmt w:val="bullet"/>
      <w:lvlText w:val=""/>
      <w:lvlJc w:val="left"/>
      <w:pPr>
        <w:ind w:left="4320" w:hanging="360"/>
      </w:pPr>
      <w:rPr>
        <w:rFonts w:ascii="Wingdings" w:hAnsi="Wingdings" w:hint="default"/>
      </w:rPr>
    </w:lvl>
    <w:lvl w:ilvl="6" w:tplc="F792469E">
      <w:start w:val="1"/>
      <w:numFmt w:val="bullet"/>
      <w:lvlText w:val=""/>
      <w:lvlJc w:val="left"/>
      <w:pPr>
        <w:ind w:left="5040" w:hanging="360"/>
      </w:pPr>
      <w:rPr>
        <w:rFonts w:ascii="Symbol" w:hAnsi="Symbol" w:hint="default"/>
      </w:rPr>
    </w:lvl>
    <w:lvl w:ilvl="7" w:tplc="972E33B4">
      <w:start w:val="1"/>
      <w:numFmt w:val="bullet"/>
      <w:lvlText w:val="o"/>
      <w:lvlJc w:val="left"/>
      <w:pPr>
        <w:ind w:left="5760" w:hanging="360"/>
      </w:pPr>
      <w:rPr>
        <w:rFonts w:ascii="Courier New" w:hAnsi="Courier New" w:hint="default"/>
      </w:rPr>
    </w:lvl>
    <w:lvl w:ilvl="8" w:tplc="E2160934">
      <w:start w:val="1"/>
      <w:numFmt w:val="bullet"/>
      <w:lvlText w:val=""/>
      <w:lvlJc w:val="left"/>
      <w:pPr>
        <w:ind w:left="6480" w:hanging="360"/>
      </w:pPr>
      <w:rPr>
        <w:rFonts w:ascii="Wingdings" w:hAnsi="Wingdings" w:hint="default"/>
      </w:rPr>
    </w:lvl>
  </w:abstractNum>
  <w:abstractNum w:abstractNumId="8" w15:restartNumberingAfterBreak="0">
    <w:nsid w:val="11577309"/>
    <w:multiLevelType w:val="multilevel"/>
    <w:tmpl w:val="D7E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807E37"/>
    <w:multiLevelType w:val="multilevel"/>
    <w:tmpl w:val="B2D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944824"/>
    <w:multiLevelType w:val="hybridMultilevel"/>
    <w:tmpl w:val="F19C75C4"/>
    <w:lvl w:ilvl="0" w:tplc="65364CC2">
      <w:start w:val="1"/>
      <w:numFmt w:val="bullet"/>
      <w:lvlText w:val=""/>
      <w:lvlJc w:val="left"/>
      <w:pPr>
        <w:ind w:left="720" w:hanging="360"/>
      </w:pPr>
      <w:rPr>
        <w:rFonts w:ascii="Symbol" w:hAnsi="Symbol" w:hint="default"/>
      </w:rPr>
    </w:lvl>
    <w:lvl w:ilvl="1" w:tplc="FBF0E228">
      <w:start w:val="1"/>
      <w:numFmt w:val="bullet"/>
      <w:lvlText w:val="o"/>
      <w:lvlJc w:val="left"/>
      <w:pPr>
        <w:ind w:left="1440" w:hanging="360"/>
      </w:pPr>
      <w:rPr>
        <w:rFonts w:ascii="Courier New" w:hAnsi="Courier New" w:hint="default"/>
      </w:rPr>
    </w:lvl>
    <w:lvl w:ilvl="2" w:tplc="CB529F06">
      <w:start w:val="1"/>
      <w:numFmt w:val="bullet"/>
      <w:lvlText w:val=""/>
      <w:lvlJc w:val="left"/>
      <w:pPr>
        <w:ind w:left="2160" w:hanging="360"/>
      </w:pPr>
      <w:rPr>
        <w:rFonts w:ascii="Wingdings" w:hAnsi="Wingdings" w:hint="default"/>
      </w:rPr>
    </w:lvl>
    <w:lvl w:ilvl="3" w:tplc="31026EAA">
      <w:start w:val="1"/>
      <w:numFmt w:val="bullet"/>
      <w:lvlText w:val=""/>
      <w:lvlJc w:val="left"/>
      <w:pPr>
        <w:ind w:left="2880" w:hanging="360"/>
      </w:pPr>
      <w:rPr>
        <w:rFonts w:ascii="Symbol" w:hAnsi="Symbol" w:hint="default"/>
      </w:rPr>
    </w:lvl>
    <w:lvl w:ilvl="4" w:tplc="EB720DC8">
      <w:start w:val="1"/>
      <w:numFmt w:val="bullet"/>
      <w:lvlText w:val="o"/>
      <w:lvlJc w:val="left"/>
      <w:pPr>
        <w:ind w:left="3600" w:hanging="360"/>
      </w:pPr>
      <w:rPr>
        <w:rFonts w:ascii="Courier New" w:hAnsi="Courier New" w:hint="default"/>
      </w:rPr>
    </w:lvl>
    <w:lvl w:ilvl="5" w:tplc="FFE20996">
      <w:start w:val="1"/>
      <w:numFmt w:val="bullet"/>
      <w:lvlText w:val=""/>
      <w:lvlJc w:val="left"/>
      <w:pPr>
        <w:ind w:left="4320" w:hanging="360"/>
      </w:pPr>
      <w:rPr>
        <w:rFonts w:ascii="Wingdings" w:hAnsi="Wingdings" w:hint="default"/>
      </w:rPr>
    </w:lvl>
    <w:lvl w:ilvl="6" w:tplc="3990D2F0">
      <w:start w:val="1"/>
      <w:numFmt w:val="bullet"/>
      <w:lvlText w:val=""/>
      <w:lvlJc w:val="left"/>
      <w:pPr>
        <w:ind w:left="5040" w:hanging="360"/>
      </w:pPr>
      <w:rPr>
        <w:rFonts w:ascii="Symbol" w:hAnsi="Symbol" w:hint="default"/>
      </w:rPr>
    </w:lvl>
    <w:lvl w:ilvl="7" w:tplc="C9BA7BE6">
      <w:start w:val="1"/>
      <w:numFmt w:val="bullet"/>
      <w:lvlText w:val="o"/>
      <w:lvlJc w:val="left"/>
      <w:pPr>
        <w:ind w:left="5760" w:hanging="360"/>
      </w:pPr>
      <w:rPr>
        <w:rFonts w:ascii="Courier New" w:hAnsi="Courier New" w:hint="default"/>
      </w:rPr>
    </w:lvl>
    <w:lvl w:ilvl="8" w:tplc="A74ECE90">
      <w:start w:val="1"/>
      <w:numFmt w:val="bullet"/>
      <w:lvlText w:val=""/>
      <w:lvlJc w:val="left"/>
      <w:pPr>
        <w:ind w:left="6480" w:hanging="360"/>
      </w:pPr>
      <w:rPr>
        <w:rFonts w:ascii="Wingdings" w:hAnsi="Wingdings" w:hint="default"/>
      </w:rPr>
    </w:lvl>
  </w:abstractNum>
  <w:abstractNum w:abstractNumId="11" w15:restartNumberingAfterBreak="0">
    <w:nsid w:val="1581F719"/>
    <w:multiLevelType w:val="hybridMultilevel"/>
    <w:tmpl w:val="58E49896"/>
    <w:lvl w:ilvl="0" w:tplc="1E66815C">
      <w:start w:val="1"/>
      <w:numFmt w:val="bullet"/>
      <w:lvlText w:val=""/>
      <w:lvlJc w:val="left"/>
      <w:pPr>
        <w:ind w:left="720" w:hanging="360"/>
      </w:pPr>
      <w:rPr>
        <w:rFonts w:ascii="Symbol" w:hAnsi="Symbol" w:hint="default"/>
      </w:rPr>
    </w:lvl>
    <w:lvl w:ilvl="1" w:tplc="069C0D80">
      <w:start w:val="1"/>
      <w:numFmt w:val="bullet"/>
      <w:lvlText w:val="o"/>
      <w:lvlJc w:val="left"/>
      <w:pPr>
        <w:ind w:left="1440" w:hanging="360"/>
      </w:pPr>
      <w:rPr>
        <w:rFonts w:ascii="Courier New" w:hAnsi="Courier New" w:hint="default"/>
      </w:rPr>
    </w:lvl>
    <w:lvl w:ilvl="2" w:tplc="33DA9DC2">
      <w:start w:val="1"/>
      <w:numFmt w:val="bullet"/>
      <w:lvlText w:val=""/>
      <w:lvlJc w:val="left"/>
      <w:pPr>
        <w:ind w:left="2160" w:hanging="360"/>
      </w:pPr>
      <w:rPr>
        <w:rFonts w:ascii="Wingdings" w:hAnsi="Wingdings" w:hint="default"/>
      </w:rPr>
    </w:lvl>
    <w:lvl w:ilvl="3" w:tplc="93F6C90A">
      <w:start w:val="1"/>
      <w:numFmt w:val="bullet"/>
      <w:lvlText w:val=""/>
      <w:lvlJc w:val="left"/>
      <w:pPr>
        <w:ind w:left="2880" w:hanging="360"/>
      </w:pPr>
      <w:rPr>
        <w:rFonts w:ascii="Symbol" w:hAnsi="Symbol" w:hint="default"/>
      </w:rPr>
    </w:lvl>
    <w:lvl w:ilvl="4" w:tplc="FDEA9ADE">
      <w:start w:val="1"/>
      <w:numFmt w:val="bullet"/>
      <w:lvlText w:val="o"/>
      <w:lvlJc w:val="left"/>
      <w:pPr>
        <w:ind w:left="3600" w:hanging="360"/>
      </w:pPr>
      <w:rPr>
        <w:rFonts w:ascii="Courier New" w:hAnsi="Courier New" w:hint="default"/>
      </w:rPr>
    </w:lvl>
    <w:lvl w:ilvl="5" w:tplc="C33EBC96">
      <w:start w:val="1"/>
      <w:numFmt w:val="bullet"/>
      <w:lvlText w:val=""/>
      <w:lvlJc w:val="left"/>
      <w:pPr>
        <w:ind w:left="4320" w:hanging="360"/>
      </w:pPr>
      <w:rPr>
        <w:rFonts w:ascii="Wingdings" w:hAnsi="Wingdings" w:hint="default"/>
      </w:rPr>
    </w:lvl>
    <w:lvl w:ilvl="6" w:tplc="63F673F4">
      <w:start w:val="1"/>
      <w:numFmt w:val="bullet"/>
      <w:lvlText w:val=""/>
      <w:lvlJc w:val="left"/>
      <w:pPr>
        <w:ind w:left="5040" w:hanging="360"/>
      </w:pPr>
      <w:rPr>
        <w:rFonts w:ascii="Symbol" w:hAnsi="Symbol" w:hint="default"/>
      </w:rPr>
    </w:lvl>
    <w:lvl w:ilvl="7" w:tplc="CEA083FE">
      <w:start w:val="1"/>
      <w:numFmt w:val="bullet"/>
      <w:lvlText w:val="o"/>
      <w:lvlJc w:val="left"/>
      <w:pPr>
        <w:ind w:left="5760" w:hanging="360"/>
      </w:pPr>
      <w:rPr>
        <w:rFonts w:ascii="Courier New" w:hAnsi="Courier New" w:hint="default"/>
      </w:rPr>
    </w:lvl>
    <w:lvl w:ilvl="8" w:tplc="48346374">
      <w:start w:val="1"/>
      <w:numFmt w:val="bullet"/>
      <w:lvlText w:val=""/>
      <w:lvlJc w:val="left"/>
      <w:pPr>
        <w:ind w:left="6480" w:hanging="360"/>
      </w:pPr>
      <w:rPr>
        <w:rFonts w:ascii="Wingdings" w:hAnsi="Wingdings" w:hint="default"/>
      </w:rPr>
    </w:lvl>
  </w:abstractNum>
  <w:abstractNum w:abstractNumId="12" w15:restartNumberingAfterBreak="0">
    <w:nsid w:val="16F8AE44"/>
    <w:multiLevelType w:val="hybridMultilevel"/>
    <w:tmpl w:val="0706E510"/>
    <w:lvl w:ilvl="0" w:tplc="14FA1CB6">
      <w:start w:val="1"/>
      <w:numFmt w:val="bullet"/>
      <w:lvlText w:val=""/>
      <w:lvlJc w:val="left"/>
      <w:pPr>
        <w:ind w:left="720" w:hanging="360"/>
      </w:pPr>
      <w:rPr>
        <w:rFonts w:ascii="Symbol" w:hAnsi="Symbol" w:hint="default"/>
      </w:rPr>
    </w:lvl>
    <w:lvl w:ilvl="1" w:tplc="C896B330">
      <w:start w:val="1"/>
      <w:numFmt w:val="bullet"/>
      <w:lvlText w:val="o"/>
      <w:lvlJc w:val="left"/>
      <w:pPr>
        <w:ind w:left="1440" w:hanging="360"/>
      </w:pPr>
      <w:rPr>
        <w:rFonts w:ascii="Courier New" w:hAnsi="Courier New" w:hint="default"/>
      </w:rPr>
    </w:lvl>
    <w:lvl w:ilvl="2" w:tplc="B3AC8362">
      <w:start w:val="1"/>
      <w:numFmt w:val="bullet"/>
      <w:lvlText w:val=""/>
      <w:lvlJc w:val="left"/>
      <w:pPr>
        <w:ind w:left="2160" w:hanging="360"/>
      </w:pPr>
      <w:rPr>
        <w:rFonts w:ascii="Wingdings" w:hAnsi="Wingdings" w:hint="default"/>
      </w:rPr>
    </w:lvl>
    <w:lvl w:ilvl="3" w:tplc="DEECB26C">
      <w:start w:val="1"/>
      <w:numFmt w:val="bullet"/>
      <w:lvlText w:val=""/>
      <w:lvlJc w:val="left"/>
      <w:pPr>
        <w:ind w:left="2880" w:hanging="360"/>
      </w:pPr>
      <w:rPr>
        <w:rFonts w:ascii="Symbol" w:hAnsi="Symbol" w:hint="default"/>
      </w:rPr>
    </w:lvl>
    <w:lvl w:ilvl="4" w:tplc="73FC2914">
      <w:start w:val="1"/>
      <w:numFmt w:val="bullet"/>
      <w:lvlText w:val="o"/>
      <w:lvlJc w:val="left"/>
      <w:pPr>
        <w:ind w:left="3600" w:hanging="360"/>
      </w:pPr>
      <w:rPr>
        <w:rFonts w:ascii="Courier New" w:hAnsi="Courier New" w:hint="default"/>
      </w:rPr>
    </w:lvl>
    <w:lvl w:ilvl="5" w:tplc="41F27476">
      <w:start w:val="1"/>
      <w:numFmt w:val="bullet"/>
      <w:lvlText w:val=""/>
      <w:lvlJc w:val="left"/>
      <w:pPr>
        <w:ind w:left="4320" w:hanging="360"/>
      </w:pPr>
      <w:rPr>
        <w:rFonts w:ascii="Wingdings" w:hAnsi="Wingdings" w:hint="default"/>
      </w:rPr>
    </w:lvl>
    <w:lvl w:ilvl="6" w:tplc="386A9A12">
      <w:start w:val="1"/>
      <w:numFmt w:val="bullet"/>
      <w:lvlText w:val=""/>
      <w:lvlJc w:val="left"/>
      <w:pPr>
        <w:ind w:left="5040" w:hanging="360"/>
      </w:pPr>
      <w:rPr>
        <w:rFonts w:ascii="Symbol" w:hAnsi="Symbol" w:hint="default"/>
      </w:rPr>
    </w:lvl>
    <w:lvl w:ilvl="7" w:tplc="4AB0A6D8">
      <w:start w:val="1"/>
      <w:numFmt w:val="bullet"/>
      <w:lvlText w:val="o"/>
      <w:lvlJc w:val="left"/>
      <w:pPr>
        <w:ind w:left="5760" w:hanging="360"/>
      </w:pPr>
      <w:rPr>
        <w:rFonts w:ascii="Courier New" w:hAnsi="Courier New" w:hint="default"/>
      </w:rPr>
    </w:lvl>
    <w:lvl w:ilvl="8" w:tplc="22A218D6">
      <w:start w:val="1"/>
      <w:numFmt w:val="bullet"/>
      <w:lvlText w:val=""/>
      <w:lvlJc w:val="left"/>
      <w:pPr>
        <w:ind w:left="6480" w:hanging="360"/>
      </w:pPr>
      <w:rPr>
        <w:rFonts w:ascii="Wingdings" w:hAnsi="Wingdings" w:hint="default"/>
      </w:rPr>
    </w:lvl>
  </w:abstractNum>
  <w:abstractNum w:abstractNumId="13" w15:restartNumberingAfterBreak="0">
    <w:nsid w:val="1D331AAD"/>
    <w:multiLevelType w:val="hybridMultilevel"/>
    <w:tmpl w:val="960A7380"/>
    <w:lvl w:ilvl="0" w:tplc="8A7C627E">
      <w:start w:val="1"/>
      <w:numFmt w:val="bullet"/>
      <w:lvlText w:val=""/>
      <w:lvlJc w:val="left"/>
      <w:pPr>
        <w:ind w:left="720" w:hanging="360"/>
      </w:pPr>
      <w:rPr>
        <w:rFonts w:ascii="Symbol" w:hAnsi="Symbol" w:hint="default"/>
      </w:rPr>
    </w:lvl>
    <w:lvl w:ilvl="1" w:tplc="D8FE3D94">
      <w:start w:val="1"/>
      <w:numFmt w:val="bullet"/>
      <w:lvlText w:val="o"/>
      <w:lvlJc w:val="left"/>
      <w:pPr>
        <w:ind w:left="1440" w:hanging="360"/>
      </w:pPr>
      <w:rPr>
        <w:rFonts w:ascii="Courier New" w:hAnsi="Courier New" w:hint="default"/>
      </w:rPr>
    </w:lvl>
    <w:lvl w:ilvl="2" w:tplc="E85EE2D4">
      <w:start w:val="1"/>
      <w:numFmt w:val="bullet"/>
      <w:lvlText w:val=""/>
      <w:lvlJc w:val="left"/>
      <w:pPr>
        <w:ind w:left="2160" w:hanging="360"/>
      </w:pPr>
      <w:rPr>
        <w:rFonts w:ascii="Wingdings" w:hAnsi="Wingdings" w:hint="default"/>
      </w:rPr>
    </w:lvl>
    <w:lvl w:ilvl="3" w:tplc="60EA4B5A">
      <w:start w:val="1"/>
      <w:numFmt w:val="bullet"/>
      <w:lvlText w:val=""/>
      <w:lvlJc w:val="left"/>
      <w:pPr>
        <w:ind w:left="2880" w:hanging="360"/>
      </w:pPr>
      <w:rPr>
        <w:rFonts w:ascii="Symbol" w:hAnsi="Symbol" w:hint="default"/>
      </w:rPr>
    </w:lvl>
    <w:lvl w:ilvl="4" w:tplc="26D4F196">
      <w:start w:val="1"/>
      <w:numFmt w:val="bullet"/>
      <w:lvlText w:val="o"/>
      <w:lvlJc w:val="left"/>
      <w:pPr>
        <w:ind w:left="3600" w:hanging="360"/>
      </w:pPr>
      <w:rPr>
        <w:rFonts w:ascii="Courier New" w:hAnsi="Courier New" w:hint="default"/>
      </w:rPr>
    </w:lvl>
    <w:lvl w:ilvl="5" w:tplc="9F1C9F5E">
      <w:start w:val="1"/>
      <w:numFmt w:val="bullet"/>
      <w:lvlText w:val=""/>
      <w:lvlJc w:val="left"/>
      <w:pPr>
        <w:ind w:left="4320" w:hanging="360"/>
      </w:pPr>
      <w:rPr>
        <w:rFonts w:ascii="Wingdings" w:hAnsi="Wingdings" w:hint="default"/>
      </w:rPr>
    </w:lvl>
    <w:lvl w:ilvl="6" w:tplc="8286E314">
      <w:start w:val="1"/>
      <w:numFmt w:val="bullet"/>
      <w:lvlText w:val=""/>
      <w:lvlJc w:val="left"/>
      <w:pPr>
        <w:ind w:left="5040" w:hanging="360"/>
      </w:pPr>
      <w:rPr>
        <w:rFonts w:ascii="Symbol" w:hAnsi="Symbol" w:hint="default"/>
      </w:rPr>
    </w:lvl>
    <w:lvl w:ilvl="7" w:tplc="23B65308">
      <w:start w:val="1"/>
      <w:numFmt w:val="bullet"/>
      <w:lvlText w:val="o"/>
      <w:lvlJc w:val="left"/>
      <w:pPr>
        <w:ind w:left="5760" w:hanging="360"/>
      </w:pPr>
      <w:rPr>
        <w:rFonts w:ascii="Courier New" w:hAnsi="Courier New" w:hint="default"/>
      </w:rPr>
    </w:lvl>
    <w:lvl w:ilvl="8" w:tplc="B3E29254">
      <w:start w:val="1"/>
      <w:numFmt w:val="bullet"/>
      <w:lvlText w:val=""/>
      <w:lvlJc w:val="left"/>
      <w:pPr>
        <w:ind w:left="6480" w:hanging="360"/>
      </w:pPr>
      <w:rPr>
        <w:rFonts w:ascii="Wingdings" w:hAnsi="Wingdings" w:hint="default"/>
      </w:rPr>
    </w:lvl>
  </w:abstractNum>
  <w:abstractNum w:abstractNumId="14" w15:restartNumberingAfterBreak="0">
    <w:nsid w:val="1E0849A2"/>
    <w:multiLevelType w:val="hybridMultilevel"/>
    <w:tmpl w:val="45F8CB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713A46"/>
    <w:multiLevelType w:val="hybridMultilevel"/>
    <w:tmpl w:val="4F2CB65E"/>
    <w:lvl w:ilvl="0" w:tplc="ED989C32">
      <w:start w:val="1"/>
      <w:numFmt w:val="bullet"/>
      <w:lvlText w:val=""/>
      <w:lvlJc w:val="left"/>
      <w:pPr>
        <w:ind w:left="720" w:hanging="360"/>
      </w:pPr>
      <w:rPr>
        <w:rFonts w:ascii="Symbol" w:hAnsi="Symbol" w:hint="default"/>
      </w:rPr>
    </w:lvl>
    <w:lvl w:ilvl="1" w:tplc="93825FAA">
      <w:start w:val="1"/>
      <w:numFmt w:val="bullet"/>
      <w:lvlText w:val="o"/>
      <w:lvlJc w:val="left"/>
      <w:pPr>
        <w:ind w:left="1440" w:hanging="360"/>
      </w:pPr>
      <w:rPr>
        <w:rFonts w:ascii="Courier New" w:hAnsi="Courier New" w:hint="default"/>
      </w:rPr>
    </w:lvl>
    <w:lvl w:ilvl="2" w:tplc="8F48474C">
      <w:start w:val="1"/>
      <w:numFmt w:val="bullet"/>
      <w:lvlText w:val=""/>
      <w:lvlJc w:val="left"/>
      <w:pPr>
        <w:ind w:left="2160" w:hanging="360"/>
      </w:pPr>
      <w:rPr>
        <w:rFonts w:ascii="Wingdings" w:hAnsi="Wingdings" w:hint="default"/>
      </w:rPr>
    </w:lvl>
    <w:lvl w:ilvl="3" w:tplc="AD6A3092">
      <w:start w:val="1"/>
      <w:numFmt w:val="bullet"/>
      <w:lvlText w:val=""/>
      <w:lvlJc w:val="left"/>
      <w:pPr>
        <w:ind w:left="2880" w:hanging="360"/>
      </w:pPr>
      <w:rPr>
        <w:rFonts w:ascii="Symbol" w:hAnsi="Symbol" w:hint="default"/>
      </w:rPr>
    </w:lvl>
    <w:lvl w:ilvl="4" w:tplc="B3F2C8A2">
      <w:start w:val="1"/>
      <w:numFmt w:val="bullet"/>
      <w:lvlText w:val="o"/>
      <w:lvlJc w:val="left"/>
      <w:pPr>
        <w:ind w:left="3600" w:hanging="360"/>
      </w:pPr>
      <w:rPr>
        <w:rFonts w:ascii="Courier New" w:hAnsi="Courier New" w:hint="default"/>
      </w:rPr>
    </w:lvl>
    <w:lvl w:ilvl="5" w:tplc="A4F4C6DA">
      <w:start w:val="1"/>
      <w:numFmt w:val="bullet"/>
      <w:lvlText w:val=""/>
      <w:lvlJc w:val="left"/>
      <w:pPr>
        <w:ind w:left="4320" w:hanging="360"/>
      </w:pPr>
      <w:rPr>
        <w:rFonts w:ascii="Wingdings" w:hAnsi="Wingdings" w:hint="default"/>
      </w:rPr>
    </w:lvl>
    <w:lvl w:ilvl="6" w:tplc="4058C292">
      <w:start w:val="1"/>
      <w:numFmt w:val="bullet"/>
      <w:lvlText w:val=""/>
      <w:lvlJc w:val="left"/>
      <w:pPr>
        <w:ind w:left="5040" w:hanging="360"/>
      </w:pPr>
      <w:rPr>
        <w:rFonts w:ascii="Symbol" w:hAnsi="Symbol" w:hint="default"/>
      </w:rPr>
    </w:lvl>
    <w:lvl w:ilvl="7" w:tplc="098A6A52">
      <w:start w:val="1"/>
      <w:numFmt w:val="bullet"/>
      <w:lvlText w:val="o"/>
      <w:lvlJc w:val="left"/>
      <w:pPr>
        <w:ind w:left="5760" w:hanging="360"/>
      </w:pPr>
      <w:rPr>
        <w:rFonts w:ascii="Courier New" w:hAnsi="Courier New" w:hint="default"/>
      </w:rPr>
    </w:lvl>
    <w:lvl w:ilvl="8" w:tplc="684A6E88">
      <w:start w:val="1"/>
      <w:numFmt w:val="bullet"/>
      <w:lvlText w:val=""/>
      <w:lvlJc w:val="left"/>
      <w:pPr>
        <w:ind w:left="6480" w:hanging="360"/>
      </w:pPr>
      <w:rPr>
        <w:rFonts w:ascii="Wingdings" w:hAnsi="Wingdings" w:hint="default"/>
      </w:rPr>
    </w:lvl>
  </w:abstractNum>
  <w:abstractNum w:abstractNumId="16" w15:restartNumberingAfterBreak="0">
    <w:nsid w:val="21075443"/>
    <w:multiLevelType w:val="multilevel"/>
    <w:tmpl w:val="AED6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B05BF9"/>
    <w:multiLevelType w:val="hybridMultilevel"/>
    <w:tmpl w:val="B05664F2"/>
    <w:lvl w:ilvl="0" w:tplc="1AB64206">
      <w:start w:val="1"/>
      <w:numFmt w:val="bullet"/>
      <w:lvlText w:val=""/>
      <w:lvlJc w:val="left"/>
      <w:pPr>
        <w:ind w:left="720" w:hanging="360"/>
      </w:pPr>
      <w:rPr>
        <w:rFonts w:ascii="Symbol" w:hAnsi="Symbol" w:hint="default"/>
      </w:rPr>
    </w:lvl>
    <w:lvl w:ilvl="1" w:tplc="5052CDAC">
      <w:start w:val="1"/>
      <w:numFmt w:val="bullet"/>
      <w:lvlText w:val="o"/>
      <w:lvlJc w:val="left"/>
      <w:pPr>
        <w:ind w:left="1440" w:hanging="360"/>
      </w:pPr>
      <w:rPr>
        <w:rFonts w:ascii="Courier New" w:hAnsi="Courier New" w:hint="default"/>
      </w:rPr>
    </w:lvl>
    <w:lvl w:ilvl="2" w:tplc="F65E20C4">
      <w:start w:val="1"/>
      <w:numFmt w:val="bullet"/>
      <w:lvlText w:val=""/>
      <w:lvlJc w:val="left"/>
      <w:pPr>
        <w:ind w:left="2160" w:hanging="360"/>
      </w:pPr>
      <w:rPr>
        <w:rFonts w:ascii="Wingdings" w:hAnsi="Wingdings" w:hint="default"/>
      </w:rPr>
    </w:lvl>
    <w:lvl w:ilvl="3" w:tplc="49A22CAC">
      <w:start w:val="1"/>
      <w:numFmt w:val="bullet"/>
      <w:lvlText w:val=""/>
      <w:lvlJc w:val="left"/>
      <w:pPr>
        <w:ind w:left="2880" w:hanging="360"/>
      </w:pPr>
      <w:rPr>
        <w:rFonts w:ascii="Symbol" w:hAnsi="Symbol" w:hint="default"/>
      </w:rPr>
    </w:lvl>
    <w:lvl w:ilvl="4" w:tplc="3AB8EEB6">
      <w:start w:val="1"/>
      <w:numFmt w:val="bullet"/>
      <w:lvlText w:val="o"/>
      <w:lvlJc w:val="left"/>
      <w:pPr>
        <w:ind w:left="3600" w:hanging="360"/>
      </w:pPr>
      <w:rPr>
        <w:rFonts w:ascii="Courier New" w:hAnsi="Courier New" w:hint="default"/>
      </w:rPr>
    </w:lvl>
    <w:lvl w:ilvl="5" w:tplc="6E54F69C">
      <w:start w:val="1"/>
      <w:numFmt w:val="bullet"/>
      <w:lvlText w:val=""/>
      <w:lvlJc w:val="left"/>
      <w:pPr>
        <w:ind w:left="4320" w:hanging="360"/>
      </w:pPr>
      <w:rPr>
        <w:rFonts w:ascii="Wingdings" w:hAnsi="Wingdings" w:hint="default"/>
      </w:rPr>
    </w:lvl>
    <w:lvl w:ilvl="6" w:tplc="43F0B106">
      <w:start w:val="1"/>
      <w:numFmt w:val="bullet"/>
      <w:lvlText w:val=""/>
      <w:lvlJc w:val="left"/>
      <w:pPr>
        <w:ind w:left="5040" w:hanging="360"/>
      </w:pPr>
      <w:rPr>
        <w:rFonts w:ascii="Symbol" w:hAnsi="Symbol" w:hint="default"/>
      </w:rPr>
    </w:lvl>
    <w:lvl w:ilvl="7" w:tplc="B3C4E06E">
      <w:start w:val="1"/>
      <w:numFmt w:val="bullet"/>
      <w:lvlText w:val="o"/>
      <w:lvlJc w:val="left"/>
      <w:pPr>
        <w:ind w:left="5760" w:hanging="360"/>
      </w:pPr>
      <w:rPr>
        <w:rFonts w:ascii="Courier New" w:hAnsi="Courier New" w:hint="default"/>
      </w:rPr>
    </w:lvl>
    <w:lvl w:ilvl="8" w:tplc="63D67F9A">
      <w:start w:val="1"/>
      <w:numFmt w:val="bullet"/>
      <w:lvlText w:val=""/>
      <w:lvlJc w:val="left"/>
      <w:pPr>
        <w:ind w:left="6480" w:hanging="360"/>
      </w:pPr>
      <w:rPr>
        <w:rFonts w:ascii="Wingdings" w:hAnsi="Wingdings" w:hint="default"/>
      </w:rPr>
    </w:lvl>
  </w:abstractNum>
  <w:abstractNum w:abstractNumId="18" w15:restartNumberingAfterBreak="0">
    <w:nsid w:val="21FA4301"/>
    <w:multiLevelType w:val="hybridMultilevel"/>
    <w:tmpl w:val="AE543CE2"/>
    <w:lvl w:ilvl="0" w:tplc="FEACB226">
      <w:start w:val="1"/>
      <w:numFmt w:val="bullet"/>
      <w:lvlText w:val=""/>
      <w:lvlJc w:val="left"/>
      <w:pPr>
        <w:ind w:left="720" w:hanging="360"/>
      </w:pPr>
      <w:rPr>
        <w:rFonts w:ascii="Symbol" w:hAnsi="Symbol" w:hint="default"/>
      </w:rPr>
    </w:lvl>
    <w:lvl w:ilvl="1" w:tplc="F93068AA">
      <w:start w:val="1"/>
      <w:numFmt w:val="bullet"/>
      <w:lvlText w:val="o"/>
      <w:lvlJc w:val="left"/>
      <w:pPr>
        <w:ind w:left="1440" w:hanging="360"/>
      </w:pPr>
      <w:rPr>
        <w:rFonts w:ascii="Courier New" w:hAnsi="Courier New" w:hint="default"/>
      </w:rPr>
    </w:lvl>
    <w:lvl w:ilvl="2" w:tplc="C89A4F9A">
      <w:start w:val="1"/>
      <w:numFmt w:val="bullet"/>
      <w:lvlText w:val=""/>
      <w:lvlJc w:val="left"/>
      <w:pPr>
        <w:ind w:left="2160" w:hanging="360"/>
      </w:pPr>
      <w:rPr>
        <w:rFonts w:ascii="Wingdings" w:hAnsi="Wingdings" w:hint="default"/>
      </w:rPr>
    </w:lvl>
    <w:lvl w:ilvl="3" w:tplc="17A4658E">
      <w:start w:val="1"/>
      <w:numFmt w:val="bullet"/>
      <w:lvlText w:val=""/>
      <w:lvlJc w:val="left"/>
      <w:pPr>
        <w:ind w:left="2880" w:hanging="360"/>
      </w:pPr>
      <w:rPr>
        <w:rFonts w:ascii="Symbol" w:hAnsi="Symbol" w:hint="default"/>
      </w:rPr>
    </w:lvl>
    <w:lvl w:ilvl="4" w:tplc="5DE48AA6">
      <w:start w:val="1"/>
      <w:numFmt w:val="bullet"/>
      <w:lvlText w:val="o"/>
      <w:lvlJc w:val="left"/>
      <w:pPr>
        <w:ind w:left="3600" w:hanging="360"/>
      </w:pPr>
      <w:rPr>
        <w:rFonts w:ascii="Courier New" w:hAnsi="Courier New" w:hint="default"/>
      </w:rPr>
    </w:lvl>
    <w:lvl w:ilvl="5" w:tplc="A96E806A">
      <w:start w:val="1"/>
      <w:numFmt w:val="bullet"/>
      <w:lvlText w:val=""/>
      <w:lvlJc w:val="left"/>
      <w:pPr>
        <w:ind w:left="4320" w:hanging="360"/>
      </w:pPr>
      <w:rPr>
        <w:rFonts w:ascii="Wingdings" w:hAnsi="Wingdings" w:hint="default"/>
      </w:rPr>
    </w:lvl>
    <w:lvl w:ilvl="6" w:tplc="C0646908">
      <w:start w:val="1"/>
      <w:numFmt w:val="bullet"/>
      <w:lvlText w:val=""/>
      <w:lvlJc w:val="left"/>
      <w:pPr>
        <w:ind w:left="5040" w:hanging="360"/>
      </w:pPr>
      <w:rPr>
        <w:rFonts w:ascii="Symbol" w:hAnsi="Symbol" w:hint="default"/>
      </w:rPr>
    </w:lvl>
    <w:lvl w:ilvl="7" w:tplc="E8443E74">
      <w:start w:val="1"/>
      <w:numFmt w:val="bullet"/>
      <w:lvlText w:val="o"/>
      <w:lvlJc w:val="left"/>
      <w:pPr>
        <w:ind w:left="5760" w:hanging="360"/>
      </w:pPr>
      <w:rPr>
        <w:rFonts w:ascii="Courier New" w:hAnsi="Courier New" w:hint="default"/>
      </w:rPr>
    </w:lvl>
    <w:lvl w:ilvl="8" w:tplc="5484C668">
      <w:start w:val="1"/>
      <w:numFmt w:val="bullet"/>
      <w:lvlText w:val=""/>
      <w:lvlJc w:val="left"/>
      <w:pPr>
        <w:ind w:left="6480" w:hanging="360"/>
      </w:pPr>
      <w:rPr>
        <w:rFonts w:ascii="Wingdings" w:hAnsi="Wingdings" w:hint="default"/>
      </w:rPr>
    </w:lvl>
  </w:abstractNum>
  <w:abstractNum w:abstractNumId="19" w15:restartNumberingAfterBreak="0">
    <w:nsid w:val="27293A51"/>
    <w:multiLevelType w:val="hybridMultilevel"/>
    <w:tmpl w:val="297A7A16"/>
    <w:lvl w:ilvl="0" w:tplc="2DAC7AD0">
      <w:start w:val="1"/>
      <w:numFmt w:val="bullet"/>
      <w:lvlText w:val=""/>
      <w:lvlJc w:val="left"/>
      <w:pPr>
        <w:ind w:left="720" w:hanging="360"/>
      </w:pPr>
      <w:rPr>
        <w:rFonts w:ascii="Symbol" w:hAnsi="Symbol" w:hint="default"/>
      </w:rPr>
    </w:lvl>
    <w:lvl w:ilvl="1" w:tplc="0AF8514C">
      <w:start w:val="1"/>
      <w:numFmt w:val="bullet"/>
      <w:lvlText w:val="o"/>
      <w:lvlJc w:val="left"/>
      <w:pPr>
        <w:ind w:left="1440" w:hanging="360"/>
      </w:pPr>
      <w:rPr>
        <w:rFonts w:ascii="Courier New" w:hAnsi="Courier New" w:hint="default"/>
      </w:rPr>
    </w:lvl>
    <w:lvl w:ilvl="2" w:tplc="63960CEE">
      <w:start w:val="1"/>
      <w:numFmt w:val="bullet"/>
      <w:lvlText w:val=""/>
      <w:lvlJc w:val="left"/>
      <w:pPr>
        <w:ind w:left="2160" w:hanging="360"/>
      </w:pPr>
      <w:rPr>
        <w:rFonts w:ascii="Wingdings" w:hAnsi="Wingdings" w:hint="default"/>
      </w:rPr>
    </w:lvl>
    <w:lvl w:ilvl="3" w:tplc="7BEC6D34">
      <w:start w:val="1"/>
      <w:numFmt w:val="bullet"/>
      <w:lvlText w:val=""/>
      <w:lvlJc w:val="left"/>
      <w:pPr>
        <w:ind w:left="2880" w:hanging="360"/>
      </w:pPr>
      <w:rPr>
        <w:rFonts w:ascii="Symbol" w:hAnsi="Symbol" w:hint="default"/>
      </w:rPr>
    </w:lvl>
    <w:lvl w:ilvl="4" w:tplc="D0AAA460">
      <w:start w:val="1"/>
      <w:numFmt w:val="bullet"/>
      <w:lvlText w:val="o"/>
      <w:lvlJc w:val="left"/>
      <w:pPr>
        <w:ind w:left="3600" w:hanging="360"/>
      </w:pPr>
      <w:rPr>
        <w:rFonts w:ascii="Courier New" w:hAnsi="Courier New" w:hint="default"/>
      </w:rPr>
    </w:lvl>
    <w:lvl w:ilvl="5" w:tplc="9D16E602">
      <w:start w:val="1"/>
      <w:numFmt w:val="bullet"/>
      <w:lvlText w:val=""/>
      <w:lvlJc w:val="left"/>
      <w:pPr>
        <w:ind w:left="4320" w:hanging="360"/>
      </w:pPr>
      <w:rPr>
        <w:rFonts w:ascii="Wingdings" w:hAnsi="Wingdings" w:hint="default"/>
      </w:rPr>
    </w:lvl>
    <w:lvl w:ilvl="6" w:tplc="56A0C54E">
      <w:start w:val="1"/>
      <w:numFmt w:val="bullet"/>
      <w:lvlText w:val=""/>
      <w:lvlJc w:val="left"/>
      <w:pPr>
        <w:ind w:left="5040" w:hanging="360"/>
      </w:pPr>
      <w:rPr>
        <w:rFonts w:ascii="Symbol" w:hAnsi="Symbol" w:hint="default"/>
      </w:rPr>
    </w:lvl>
    <w:lvl w:ilvl="7" w:tplc="FCB68868">
      <w:start w:val="1"/>
      <w:numFmt w:val="bullet"/>
      <w:lvlText w:val="o"/>
      <w:lvlJc w:val="left"/>
      <w:pPr>
        <w:ind w:left="5760" w:hanging="360"/>
      </w:pPr>
      <w:rPr>
        <w:rFonts w:ascii="Courier New" w:hAnsi="Courier New" w:hint="default"/>
      </w:rPr>
    </w:lvl>
    <w:lvl w:ilvl="8" w:tplc="61EADFE4">
      <w:start w:val="1"/>
      <w:numFmt w:val="bullet"/>
      <w:lvlText w:val=""/>
      <w:lvlJc w:val="left"/>
      <w:pPr>
        <w:ind w:left="6480" w:hanging="360"/>
      </w:pPr>
      <w:rPr>
        <w:rFonts w:ascii="Wingdings" w:hAnsi="Wingdings" w:hint="default"/>
      </w:rPr>
    </w:lvl>
  </w:abstractNum>
  <w:abstractNum w:abstractNumId="20" w15:restartNumberingAfterBreak="0">
    <w:nsid w:val="31EECFA5"/>
    <w:multiLevelType w:val="hybridMultilevel"/>
    <w:tmpl w:val="EE12C01E"/>
    <w:lvl w:ilvl="0" w:tplc="ED28D716">
      <w:start w:val="1"/>
      <w:numFmt w:val="bullet"/>
      <w:lvlText w:val=""/>
      <w:lvlJc w:val="left"/>
      <w:pPr>
        <w:ind w:left="720" w:hanging="360"/>
      </w:pPr>
      <w:rPr>
        <w:rFonts w:ascii="Symbol" w:hAnsi="Symbol" w:hint="default"/>
      </w:rPr>
    </w:lvl>
    <w:lvl w:ilvl="1" w:tplc="207CC126">
      <w:start w:val="1"/>
      <w:numFmt w:val="bullet"/>
      <w:lvlText w:val="o"/>
      <w:lvlJc w:val="left"/>
      <w:pPr>
        <w:ind w:left="1440" w:hanging="360"/>
      </w:pPr>
      <w:rPr>
        <w:rFonts w:ascii="Courier New" w:hAnsi="Courier New" w:hint="default"/>
      </w:rPr>
    </w:lvl>
    <w:lvl w:ilvl="2" w:tplc="6F7C415A">
      <w:start w:val="1"/>
      <w:numFmt w:val="bullet"/>
      <w:lvlText w:val=""/>
      <w:lvlJc w:val="left"/>
      <w:pPr>
        <w:ind w:left="2160" w:hanging="360"/>
      </w:pPr>
      <w:rPr>
        <w:rFonts w:ascii="Wingdings" w:hAnsi="Wingdings" w:hint="default"/>
      </w:rPr>
    </w:lvl>
    <w:lvl w:ilvl="3" w:tplc="6FD84BD6">
      <w:start w:val="1"/>
      <w:numFmt w:val="bullet"/>
      <w:lvlText w:val=""/>
      <w:lvlJc w:val="left"/>
      <w:pPr>
        <w:ind w:left="2880" w:hanging="360"/>
      </w:pPr>
      <w:rPr>
        <w:rFonts w:ascii="Symbol" w:hAnsi="Symbol" w:hint="default"/>
      </w:rPr>
    </w:lvl>
    <w:lvl w:ilvl="4" w:tplc="BC802248">
      <w:start w:val="1"/>
      <w:numFmt w:val="bullet"/>
      <w:lvlText w:val="o"/>
      <w:lvlJc w:val="left"/>
      <w:pPr>
        <w:ind w:left="3600" w:hanging="360"/>
      </w:pPr>
      <w:rPr>
        <w:rFonts w:ascii="Courier New" w:hAnsi="Courier New" w:hint="default"/>
      </w:rPr>
    </w:lvl>
    <w:lvl w:ilvl="5" w:tplc="AA6695B4">
      <w:start w:val="1"/>
      <w:numFmt w:val="bullet"/>
      <w:lvlText w:val=""/>
      <w:lvlJc w:val="left"/>
      <w:pPr>
        <w:ind w:left="4320" w:hanging="360"/>
      </w:pPr>
      <w:rPr>
        <w:rFonts w:ascii="Wingdings" w:hAnsi="Wingdings" w:hint="default"/>
      </w:rPr>
    </w:lvl>
    <w:lvl w:ilvl="6" w:tplc="B6349A00">
      <w:start w:val="1"/>
      <w:numFmt w:val="bullet"/>
      <w:lvlText w:val=""/>
      <w:lvlJc w:val="left"/>
      <w:pPr>
        <w:ind w:left="5040" w:hanging="360"/>
      </w:pPr>
      <w:rPr>
        <w:rFonts w:ascii="Symbol" w:hAnsi="Symbol" w:hint="default"/>
      </w:rPr>
    </w:lvl>
    <w:lvl w:ilvl="7" w:tplc="60B0D946">
      <w:start w:val="1"/>
      <w:numFmt w:val="bullet"/>
      <w:lvlText w:val="o"/>
      <w:lvlJc w:val="left"/>
      <w:pPr>
        <w:ind w:left="5760" w:hanging="360"/>
      </w:pPr>
      <w:rPr>
        <w:rFonts w:ascii="Courier New" w:hAnsi="Courier New" w:hint="default"/>
      </w:rPr>
    </w:lvl>
    <w:lvl w:ilvl="8" w:tplc="F1BC47E8">
      <w:start w:val="1"/>
      <w:numFmt w:val="bullet"/>
      <w:lvlText w:val=""/>
      <w:lvlJc w:val="left"/>
      <w:pPr>
        <w:ind w:left="6480" w:hanging="360"/>
      </w:pPr>
      <w:rPr>
        <w:rFonts w:ascii="Wingdings" w:hAnsi="Wingdings" w:hint="default"/>
      </w:rPr>
    </w:lvl>
  </w:abstractNum>
  <w:abstractNum w:abstractNumId="21" w15:restartNumberingAfterBreak="0">
    <w:nsid w:val="32D301C4"/>
    <w:multiLevelType w:val="multilevel"/>
    <w:tmpl w:val="E96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FF2789"/>
    <w:multiLevelType w:val="hybridMultilevel"/>
    <w:tmpl w:val="CED2C49A"/>
    <w:lvl w:ilvl="0" w:tplc="E05CE19A">
      <w:start w:val="1"/>
      <w:numFmt w:val="bullet"/>
      <w:lvlText w:val=""/>
      <w:lvlJc w:val="left"/>
      <w:pPr>
        <w:ind w:left="720" w:hanging="360"/>
      </w:pPr>
      <w:rPr>
        <w:rFonts w:ascii="Symbol" w:hAnsi="Symbol" w:hint="default"/>
      </w:rPr>
    </w:lvl>
    <w:lvl w:ilvl="1" w:tplc="84983B7E">
      <w:start w:val="1"/>
      <w:numFmt w:val="bullet"/>
      <w:lvlText w:val="o"/>
      <w:lvlJc w:val="left"/>
      <w:pPr>
        <w:ind w:left="1440" w:hanging="360"/>
      </w:pPr>
      <w:rPr>
        <w:rFonts w:ascii="Courier New" w:hAnsi="Courier New" w:hint="default"/>
      </w:rPr>
    </w:lvl>
    <w:lvl w:ilvl="2" w:tplc="BC905436">
      <w:start w:val="1"/>
      <w:numFmt w:val="bullet"/>
      <w:lvlText w:val=""/>
      <w:lvlJc w:val="left"/>
      <w:pPr>
        <w:ind w:left="2160" w:hanging="360"/>
      </w:pPr>
      <w:rPr>
        <w:rFonts w:ascii="Wingdings" w:hAnsi="Wingdings" w:hint="default"/>
      </w:rPr>
    </w:lvl>
    <w:lvl w:ilvl="3" w:tplc="0FB27048">
      <w:start w:val="1"/>
      <w:numFmt w:val="bullet"/>
      <w:lvlText w:val=""/>
      <w:lvlJc w:val="left"/>
      <w:pPr>
        <w:ind w:left="2880" w:hanging="360"/>
      </w:pPr>
      <w:rPr>
        <w:rFonts w:ascii="Symbol" w:hAnsi="Symbol" w:hint="default"/>
      </w:rPr>
    </w:lvl>
    <w:lvl w:ilvl="4" w:tplc="0262B1E6">
      <w:start w:val="1"/>
      <w:numFmt w:val="bullet"/>
      <w:lvlText w:val="o"/>
      <w:lvlJc w:val="left"/>
      <w:pPr>
        <w:ind w:left="3600" w:hanging="360"/>
      </w:pPr>
      <w:rPr>
        <w:rFonts w:ascii="Courier New" w:hAnsi="Courier New" w:hint="default"/>
      </w:rPr>
    </w:lvl>
    <w:lvl w:ilvl="5" w:tplc="7A70A8A4">
      <w:start w:val="1"/>
      <w:numFmt w:val="bullet"/>
      <w:lvlText w:val=""/>
      <w:lvlJc w:val="left"/>
      <w:pPr>
        <w:ind w:left="4320" w:hanging="360"/>
      </w:pPr>
      <w:rPr>
        <w:rFonts w:ascii="Wingdings" w:hAnsi="Wingdings" w:hint="default"/>
      </w:rPr>
    </w:lvl>
    <w:lvl w:ilvl="6" w:tplc="2BF8303E">
      <w:start w:val="1"/>
      <w:numFmt w:val="bullet"/>
      <w:lvlText w:val=""/>
      <w:lvlJc w:val="left"/>
      <w:pPr>
        <w:ind w:left="5040" w:hanging="360"/>
      </w:pPr>
      <w:rPr>
        <w:rFonts w:ascii="Symbol" w:hAnsi="Symbol" w:hint="default"/>
      </w:rPr>
    </w:lvl>
    <w:lvl w:ilvl="7" w:tplc="4B461138">
      <w:start w:val="1"/>
      <w:numFmt w:val="bullet"/>
      <w:lvlText w:val="o"/>
      <w:lvlJc w:val="left"/>
      <w:pPr>
        <w:ind w:left="5760" w:hanging="360"/>
      </w:pPr>
      <w:rPr>
        <w:rFonts w:ascii="Courier New" w:hAnsi="Courier New" w:hint="default"/>
      </w:rPr>
    </w:lvl>
    <w:lvl w:ilvl="8" w:tplc="103C350E">
      <w:start w:val="1"/>
      <w:numFmt w:val="bullet"/>
      <w:lvlText w:val=""/>
      <w:lvlJc w:val="left"/>
      <w:pPr>
        <w:ind w:left="6480" w:hanging="360"/>
      </w:pPr>
      <w:rPr>
        <w:rFonts w:ascii="Wingdings" w:hAnsi="Wingdings" w:hint="default"/>
      </w:rPr>
    </w:lvl>
  </w:abstractNum>
  <w:abstractNum w:abstractNumId="23" w15:restartNumberingAfterBreak="0">
    <w:nsid w:val="3688511D"/>
    <w:multiLevelType w:val="multilevel"/>
    <w:tmpl w:val="018C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1520B9"/>
    <w:multiLevelType w:val="multilevel"/>
    <w:tmpl w:val="39D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DE0784"/>
    <w:multiLevelType w:val="multilevel"/>
    <w:tmpl w:val="259A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6862C1"/>
    <w:multiLevelType w:val="hybridMultilevel"/>
    <w:tmpl w:val="2C7A9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DFA4AB"/>
    <w:multiLevelType w:val="hybridMultilevel"/>
    <w:tmpl w:val="A612B190"/>
    <w:lvl w:ilvl="0" w:tplc="4CC242BE">
      <w:start w:val="1"/>
      <w:numFmt w:val="bullet"/>
      <w:lvlText w:val=""/>
      <w:lvlJc w:val="left"/>
      <w:pPr>
        <w:ind w:left="720" w:hanging="360"/>
      </w:pPr>
      <w:rPr>
        <w:rFonts w:ascii="Symbol" w:hAnsi="Symbol" w:hint="default"/>
      </w:rPr>
    </w:lvl>
    <w:lvl w:ilvl="1" w:tplc="013CBDB6">
      <w:start w:val="1"/>
      <w:numFmt w:val="bullet"/>
      <w:lvlText w:val="o"/>
      <w:lvlJc w:val="left"/>
      <w:pPr>
        <w:ind w:left="1440" w:hanging="360"/>
      </w:pPr>
      <w:rPr>
        <w:rFonts w:ascii="Courier New" w:hAnsi="Courier New" w:hint="default"/>
      </w:rPr>
    </w:lvl>
    <w:lvl w:ilvl="2" w:tplc="8B3623BC">
      <w:start w:val="1"/>
      <w:numFmt w:val="bullet"/>
      <w:lvlText w:val=""/>
      <w:lvlJc w:val="left"/>
      <w:pPr>
        <w:ind w:left="2160" w:hanging="360"/>
      </w:pPr>
      <w:rPr>
        <w:rFonts w:ascii="Wingdings" w:hAnsi="Wingdings" w:hint="default"/>
      </w:rPr>
    </w:lvl>
    <w:lvl w:ilvl="3" w:tplc="6C580A7C">
      <w:start w:val="1"/>
      <w:numFmt w:val="bullet"/>
      <w:lvlText w:val=""/>
      <w:lvlJc w:val="left"/>
      <w:pPr>
        <w:ind w:left="2880" w:hanging="360"/>
      </w:pPr>
      <w:rPr>
        <w:rFonts w:ascii="Symbol" w:hAnsi="Symbol" w:hint="default"/>
      </w:rPr>
    </w:lvl>
    <w:lvl w:ilvl="4" w:tplc="A66E44DC">
      <w:start w:val="1"/>
      <w:numFmt w:val="bullet"/>
      <w:lvlText w:val="o"/>
      <w:lvlJc w:val="left"/>
      <w:pPr>
        <w:ind w:left="3600" w:hanging="360"/>
      </w:pPr>
      <w:rPr>
        <w:rFonts w:ascii="Courier New" w:hAnsi="Courier New" w:hint="default"/>
      </w:rPr>
    </w:lvl>
    <w:lvl w:ilvl="5" w:tplc="3D820F44">
      <w:start w:val="1"/>
      <w:numFmt w:val="bullet"/>
      <w:lvlText w:val=""/>
      <w:lvlJc w:val="left"/>
      <w:pPr>
        <w:ind w:left="4320" w:hanging="360"/>
      </w:pPr>
      <w:rPr>
        <w:rFonts w:ascii="Wingdings" w:hAnsi="Wingdings" w:hint="default"/>
      </w:rPr>
    </w:lvl>
    <w:lvl w:ilvl="6" w:tplc="1E38B868">
      <w:start w:val="1"/>
      <w:numFmt w:val="bullet"/>
      <w:lvlText w:val=""/>
      <w:lvlJc w:val="left"/>
      <w:pPr>
        <w:ind w:left="5040" w:hanging="360"/>
      </w:pPr>
      <w:rPr>
        <w:rFonts w:ascii="Symbol" w:hAnsi="Symbol" w:hint="default"/>
      </w:rPr>
    </w:lvl>
    <w:lvl w:ilvl="7" w:tplc="12326A84">
      <w:start w:val="1"/>
      <w:numFmt w:val="bullet"/>
      <w:lvlText w:val="o"/>
      <w:lvlJc w:val="left"/>
      <w:pPr>
        <w:ind w:left="5760" w:hanging="360"/>
      </w:pPr>
      <w:rPr>
        <w:rFonts w:ascii="Courier New" w:hAnsi="Courier New" w:hint="default"/>
      </w:rPr>
    </w:lvl>
    <w:lvl w:ilvl="8" w:tplc="C80C1A26">
      <w:start w:val="1"/>
      <w:numFmt w:val="bullet"/>
      <w:lvlText w:val=""/>
      <w:lvlJc w:val="left"/>
      <w:pPr>
        <w:ind w:left="6480" w:hanging="360"/>
      </w:pPr>
      <w:rPr>
        <w:rFonts w:ascii="Wingdings" w:hAnsi="Wingdings" w:hint="default"/>
      </w:rPr>
    </w:lvl>
  </w:abstractNum>
  <w:abstractNum w:abstractNumId="28" w15:restartNumberingAfterBreak="0">
    <w:nsid w:val="462FBD0C"/>
    <w:multiLevelType w:val="hybridMultilevel"/>
    <w:tmpl w:val="396A1D44"/>
    <w:lvl w:ilvl="0" w:tplc="FDBA7F46">
      <w:start w:val="1"/>
      <w:numFmt w:val="bullet"/>
      <w:lvlText w:val=""/>
      <w:lvlJc w:val="left"/>
      <w:pPr>
        <w:ind w:left="720" w:hanging="360"/>
      </w:pPr>
      <w:rPr>
        <w:rFonts w:ascii="Symbol" w:hAnsi="Symbol" w:hint="default"/>
      </w:rPr>
    </w:lvl>
    <w:lvl w:ilvl="1" w:tplc="0FC8A8BE">
      <w:start w:val="1"/>
      <w:numFmt w:val="bullet"/>
      <w:lvlText w:val="o"/>
      <w:lvlJc w:val="left"/>
      <w:pPr>
        <w:ind w:left="1440" w:hanging="360"/>
      </w:pPr>
      <w:rPr>
        <w:rFonts w:ascii="Courier New" w:hAnsi="Courier New" w:hint="default"/>
      </w:rPr>
    </w:lvl>
    <w:lvl w:ilvl="2" w:tplc="F9409F36">
      <w:start w:val="1"/>
      <w:numFmt w:val="bullet"/>
      <w:lvlText w:val=""/>
      <w:lvlJc w:val="left"/>
      <w:pPr>
        <w:ind w:left="2160" w:hanging="360"/>
      </w:pPr>
      <w:rPr>
        <w:rFonts w:ascii="Wingdings" w:hAnsi="Wingdings" w:hint="default"/>
      </w:rPr>
    </w:lvl>
    <w:lvl w:ilvl="3" w:tplc="599052B8">
      <w:start w:val="1"/>
      <w:numFmt w:val="bullet"/>
      <w:lvlText w:val=""/>
      <w:lvlJc w:val="left"/>
      <w:pPr>
        <w:ind w:left="2880" w:hanging="360"/>
      </w:pPr>
      <w:rPr>
        <w:rFonts w:ascii="Symbol" w:hAnsi="Symbol" w:hint="default"/>
      </w:rPr>
    </w:lvl>
    <w:lvl w:ilvl="4" w:tplc="F502F0CE">
      <w:start w:val="1"/>
      <w:numFmt w:val="bullet"/>
      <w:lvlText w:val="o"/>
      <w:lvlJc w:val="left"/>
      <w:pPr>
        <w:ind w:left="3600" w:hanging="360"/>
      </w:pPr>
      <w:rPr>
        <w:rFonts w:ascii="Courier New" w:hAnsi="Courier New" w:hint="default"/>
      </w:rPr>
    </w:lvl>
    <w:lvl w:ilvl="5" w:tplc="A2620AA8">
      <w:start w:val="1"/>
      <w:numFmt w:val="bullet"/>
      <w:lvlText w:val=""/>
      <w:lvlJc w:val="left"/>
      <w:pPr>
        <w:ind w:left="4320" w:hanging="360"/>
      </w:pPr>
      <w:rPr>
        <w:rFonts w:ascii="Wingdings" w:hAnsi="Wingdings" w:hint="default"/>
      </w:rPr>
    </w:lvl>
    <w:lvl w:ilvl="6" w:tplc="4246FD2E">
      <w:start w:val="1"/>
      <w:numFmt w:val="bullet"/>
      <w:lvlText w:val=""/>
      <w:lvlJc w:val="left"/>
      <w:pPr>
        <w:ind w:left="5040" w:hanging="360"/>
      </w:pPr>
      <w:rPr>
        <w:rFonts w:ascii="Symbol" w:hAnsi="Symbol" w:hint="default"/>
      </w:rPr>
    </w:lvl>
    <w:lvl w:ilvl="7" w:tplc="8E6AE60A">
      <w:start w:val="1"/>
      <w:numFmt w:val="bullet"/>
      <w:lvlText w:val="o"/>
      <w:lvlJc w:val="left"/>
      <w:pPr>
        <w:ind w:left="5760" w:hanging="360"/>
      </w:pPr>
      <w:rPr>
        <w:rFonts w:ascii="Courier New" w:hAnsi="Courier New" w:hint="default"/>
      </w:rPr>
    </w:lvl>
    <w:lvl w:ilvl="8" w:tplc="D244FB32">
      <w:start w:val="1"/>
      <w:numFmt w:val="bullet"/>
      <w:lvlText w:val=""/>
      <w:lvlJc w:val="left"/>
      <w:pPr>
        <w:ind w:left="6480" w:hanging="360"/>
      </w:pPr>
      <w:rPr>
        <w:rFonts w:ascii="Wingdings" w:hAnsi="Wingdings" w:hint="default"/>
      </w:rPr>
    </w:lvl>
  </w:abstractNum>
  <w:abstractNum w:abstractNumId="29" w15:restartNumberingAfterBreak="0">
    <w:nsid w:val="479437B8"/>
    <w:multiLevelType w:val="hybridMultilevel"/>
    <w:tmpl w:val="744CF472"/>
    <w:lvl w:ilvl="0" w:tplc="38684168">
      <w:start w:val="1"/>
      <w:numFmt w:val="bullet"/>
      <w:pStyle w:val="Bulleted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AAAAEE6"/>
    <w:multiLevelType w:val="hybridMultilevel"/>
    <w:tmpl w:val="EDCEB5D2"/>
    <w:lvl w:ilvl="0" w:tplc="D9B0D360">
      <w:start w:val="1"/>
      <w:numFmt w:val="bullet"/>
      <w:lvlText w:val=""/>
      <w:lvlJc w:val="left"/>
      <w:pPr>
        <w:ind w:left="720" w:hanging="360"/>
      </w:pPr>
      <w:rPr>
        <w:rFonts w:ascii="Symbol" w:hAnsi="Symbol" w:hint="default"/>
      </w:rPr>
    </w:lvl>
    <w:lvl w:ilvl="1" w:tplc="82FC5EE2">
      <w:start w:val="1"/>
      <w:numFmt w:val="bullet"/>
      <w:lvlText w:val="o"/>
      <w:lvlJc w:val="left"/>
      <w:pPr>
        <w:ind w:left="1440" w:hanging="360"/>
      </w:pPr>
      <w:rPr>
        <w:rFonts w:ascii="Courier New" w:hAnsi="Courier New" w:hint="default"/>
      </w:rPr>
    </w:lvl>
    <w:lvl w:ilvl="2" w:tplc="75EA26F8">
      <w:start w:val="1"/>
      <w:numFmt w:val="bullet"/>
      <w:lvlText w:val=""/>
      <w:lvlJc w:val="left"/>
      <w:pPr>
        <w:ind w:left="2160" w:hanging="360"/>
      </w:pPr>
      <w:rPr>
        <w:rFonts w:ascii="Wingdings" w:hAnsi="Wingdings" w:hint="default"/>
      </w:rPr>
    </w:lvl>
    <w:lvl w:ilvl="3" w:tplc="50764FA2">
      <w:start w:val="1"/>
      <w:numFmt w:val="bullet"/>
      <w:lvlText w:val=""/>
      <w:lvlJc w:val="left"/>
      <w:pPr>
        <w:ind w:left="2880" w:hanging="360"/>
      </w:pPr>
      <w:rPr>
        <w:rFonts w:ascii="Symbol" w:hAnsi="Symbol" w:hint="default"/>
      </w:rPr>
    </w:lvl>
    <w:lvl w:ilvl="4" w:tplc="71C2A892">
      <w:start w:val="1"/>
      <w:numFmt w:val="bullet"/>
      <w:lvlText w:val="o"/>
      <w:lvlJc w:val="left"/>
      <w:pPr>
        <w:ind w:left="3600" w:hanging="360"/>
      </w:pPr>
      <w:rPr>
        <w:rFonts w:ascii="Courier New" w:hAnsi="Courier New" w:hint="default"/>
      </w:rPr>
    </w:lvl>
    <w:lvl w:ilvl="5" w:tplc="670C9D2C">
      <w:start w:val="1"/>
      <w:numFmt w:val="bullet"/>
      <w:lvlText w:val=""/>
      <w:lvlJc w:val="left"/>
      <w:pPr>
        <w:ind w:left="4320" w:hanging="360"/>
      </w:pPr>
      <w:rPr>
        <w:rFonts w:ascii="Wingdings" w:hAnsi="Wingdings" w:hint="default"/>
      </w:rPr>
    </w:lvl>
    <w:lvl w:ilvl="6" w:tplc="48847548">
      <w:start w:val="1"/>
      <w:numFmt w:val="bullet"/>
      <w:lvlText w:val=""/>
      <w:lvlJc w:val="left"/>
      <w:pPr>
        <w:ind w:left="5040" w:hanging="360"/>
      </w:pPr>
      <w:rPr>
        <w:rFonts w:ascii="Symbol" w:hAnsi="Symbol" w:hint="default"/>
      </w:rPr>
    </w:lvl>
    <w:lvl w:ilvl="7" w:tplc="C2D03750">
      <w:start w:val="1"/>
      <w:numFmt w:val="bullet"/>
      <w:lvlText w:val="o"/>
      <w:lvlJc w:val="left"/>
      <w:pPr>
        <w:ind w:left="5760" w:hanging="360"/>
      </w:pPr>
      <w:rPr>
        <w:rFonts w:ascii="Courier New" w:hAnsi="Courier New" w:hint="default"/>
      </w:rPr>
    </w:lvl>
    <w:lvl w:ilvl="8" w:tplc="3F62FE5A">
      <w:start w:val="1"/>
      <w:numFmt w:val="bullet"/>
      <w:lvlText w:val=""/>
      <w:lvlJc w:val="left"/>
      <w:pPr>
        <w:ind w:left="6480" w:hanging="360"/>
      </w:pPr>
      <w:rPr>
        <w:rFonts w:ascii="Wingdings" w:hAnsi="Wingdings" w:hint="default"/>
      </w:rPr>
    </w:lvl>
  </w:abstractNum>
  <w:abstractNum w:abstractNumId="31" w15:restartNumberingAfterBreak="0">
    <w:nsid w:val="52EC1480"/>
    <w:multiLevelType w:val="hybridMultilevel"/>
    <w:tmpl w:val="E242C17E"/>
    <w:lvl w:ilvl="0" w:tplc="9D7E5242">
      <w:start w:val="1"/>
      <w:numFmt w:val="bullet"/>
      <w:lvlText w:val=""/>
      <w:lvlJc w:val="left"/>
      <w:pPr>
        <w:ind w:left="720" w:hanging="360"/>
      </w:pPr>
      <w:rPr>
        <w:rFonts w:ascii="Symbol" w:hAnsi="Symbol" w:hint="default"/>
      </w:rPr>
    </w:lvl>
    <w:lvl w:ilvl="1" w:tplc="4008DB16">
      <w:start w:val="1"/>
      <w:numFmt w:val="bullet"/>
      <w:lvlText w:val="o"/>
      <w:lvlJc w:val="left"/>
      <w:pPr>
        <w:ind w:left="1440" w:hanging="360"/>
      </w:pPr>
      <w:rPr>
        <w:rFonts w:ascii="Courier New" w:hAnsi="Courier New" w:hint="default"/>
      </w:rPr>
    </w:lvl>
    <w:lvl w:ilvl="2" w:tplc="98FC6F16">
      <w:start w:val="1"/>
      <w:numFmt w:val="bullet"/>
      <w:lvlText w:val=""/>
      <w:lvlJc w:val="left"/>
      <w:pPr>
        <w:ind w:left="2160" w:hanging="360"/>
      </w:pPr>
      <w:rPr>
        <w:rFonts w:ascii="Wingdings" w:hAnsi="Wingdings" w:hint="default"/>
      </w:rPr>
    </w:lvl>
    <w:lvl w:ilvl="3" w:tplc="36689F50">
      <w:start w:val="1"/>
      <w:numFmt w:val="bullet"/>
      <w:lvlText w:val=""/>
      <w:lvlJc w:val="left"/>
      <w:pPr>
        <w:ind w:left="2880" w:hanging="360"/>
      </w:pPr>
      <w:rPr>
        <w:rFonts w:ascii="Symbol" w:hAnsi="Symbol" w:hint="default"/>
      </w:rPr>
    </w:lvl>
    <w:lvl w:ilvl="4" w:tplc="6C2A13C6">
      <w:start w:val="1"/>
      <w:numFmt w:val="bullet"/>
      <w:lvlText w:val="o"/>
      <w:lvlJc w:val="left"/>
      <w:pPr>
        <w:ind w:left="3600" w:hanging="360"/>
      </w:pPr>
      <w:rPr>
        <w:rFonts w:ascii="Courier New" w:hAnsi="Courier New" w:hint="default"/>
      </w:rPr>
    </w:lvl>
    <w:lvl w:ilvl="5" w:tplc="D184462C">
      <w:start w:val="1"/>
      <w:numFmt w:val="bullet"/>
      <w:lvlText w:val=""/>
      <w:lvlJc w:val="left"/>
      <w:pPr>
        <w:ind w:left="4320" w:hanging="360"/>
      </w:pPr>
      <w:rPr>
        <w:rFonts w:ascii="Wingdings" w:hAnsi="Wingdings" w:hint="default"/>
      </w:rPr>
    </w:lvl>
    <w:lvl w:ilvl="6" w:tplc="762CE75C">
      <w:start w:val="1"/>
      <w:numFmt w:val="bullet"/>
      <w:lvlText w:val=""/>
      <w:lvlJc w:val="left"/>
      <w:pPr>
        <w:ind w:left="5040" w:hanging="360"/>
      </w:pPr>
      <w:rPr>
        <w:rFonts w:ascii="Symbol" w:hAnsi="Symbol" w:hint="default"/>
      </w:rPr>
    </w:lvl>
    <w:lvl w:ilvl="7" w:tplc="7AB02110">
      <w:start w:val="1"/>
      <w:numFmt w:val="bullet"/>
      <w:lvlText w:val="o"/>
      <w:lvlJc w:val="left"/>
      <w:pPr>
        <w:ind w:left="5760" w:hanging="360"/>
      </w:pPr>
      <w:rPr>
        <w:rFonts w:ascii="Courier New" w:hAnsi="Courier New" w:hint="default"/>
      </w:rPr>
    </w:lvl>
    <w:lvl w:ilvl="8" w:tplc="CBDA0DC8">
      <w:start w:val="1"/>
      <w:numFmt w:val="bullet"/>
      <w:lvlText w:val=""/>
      <w:lvlJc w:val="left"/>
      <w:pPr>
        <w:ind w:left="6480" w:hanging="360"/>
      </w:pPr>
      <w:rPr>
        <w:rFonts w:ascii="Wingdings" w:hAnsi="Wingdings" w:hint="default"/>
      </w:rPr>
    </w:lvl>
  </w:abstractNum>
  <w:abstractNum w:abstractNumId="32" w15:restartNumberingAfterBreak="0">
    <w:nsid w:val="542EE4C7"/>
    <w:multiLevelType w:val="hybridMultilevel"/>
    <w:tmpl w:val="D3D89AE0"/>
    <w:lvl w:ilvl="0" w:tplc="FCE2044A">
      <w:start w:val="1"/>
      <w:numFmt w:val="bullet"/>
      <w:lvlText w:val=""/>
      <w:lvlJc w:val="left"/>
      <w:pPr>
        <w:ind w:left="720" w:hanging="360"/>
      </w:pPr>
      <w:rPr>
        <w:rFonts w:ascii="Symbol" w:hAnsi="Symbol" w:hint="default"/>
      </w:rPr>
    </w:lvl>
    <w:lvl w:ilvl="1" w:tplc="D2267516">
      <w:start w:val="1"/>
      <w:numFmt w:val="bullet"/>
      <w:lvlText w:val="o"/>
      <w:lvlJc w:val="left"/>
      <w:pPr>
        <w:ind w:left="1440" w:hanging="360"/>
      </w:pPr>
      <w:rPr>
        <w:rFonts w:ascii="Courier New" w:hAnsi="Courier New" w:hint="default"/>
      </w:rPr>
    </w:lvl>
    <w:lvl w:ilvl="2" w:tplc="305820F2">
      <w:start w:val="1"/>
      <w:numFmt w:val="bullet"/>
      <w:lvlText w:val=""/>
      <w:lvlJc w:val="left"/>
      <w:pPr>
        <w:ind w:left="2160" w:hanging="360"/>
      </w:pPr>
      <w:rPr>
        <w:rFonts w:ascii="Wingdings" w:hAnsi="Wingdings" w:hint="default"/>
      </w:rPr>
    </w:lvl>
    <w:lvl w:ilvl="3" w:tplc="5A58762A">
      <w:start w:val="1"/>
      <w:numFmt w:val="bullet"/>
      <w:lvlText w:val=""/>
      <w:lvlJc w:val="left"/>
      <w:pPr>
        <w:ind w:left="2880" w:hanging="360"/>
      </w:pPr>
      <w:rPr>
        <w:rFonts w:ascii="Symbol" w:hAnsi="Symbol" w:hint="default"/>
      </w:rPr>
    </w:lvl>
    <w:lvl w:ilvl="4" w:tplc="C138192A">
      <w:start w:val="1"/>
      <w:numFmt w:val="bullet"/>
      <w:lvlText w:val="o"/>
      <w:lvlJc w:val="left"/>
      <w:pPr>
        <w:ind w:left="3600" w:hanging="360"/>
      </w:pPr>
      <w:rPr>
        <w:rFonts w:ascii="Courier New" w:hAnsi="Courier New" w:hint="default"/>
      </w:rPr>
    </w:lvl>
    <w:lvl w:ilvl="5" w:tplc="E0F00E9C">
      <w:start w:val="1"/>
      <w:numFmt w:val="bullet"/>
      <w:lvlText w:val=""/>
      <w:lvlJc w:val="left"/>
      <w:pPr>
        <w:ind w:left="4320" w:hanging="360"/>
      </w:pPr>
      <w:rPr>
        <w:rFonts w:ascii="Wingdings" w:hAnsi="Wingdings" w:hint="default"/>
      </w:rPr>
    </w:lvl>
    <w:lvl w:ilvl="6" w:tplc="D1649D28">
      <w:start w:val="1"/>
      <w:numFmt w:val="bullet"/>
      <w:lvlText w:val=""/>
      <w:lvlJc w:val="left"/>
      <w:pPr>
        <w:ind w:left="5040" w:hanging="360"/>
      </w:pPr>
      <w:rPr>
        <w:rFonts w:ascii="Symbol" w:hAnsi="Symbol" w:hint="default"/>
      </w:rPr>
    </w:lvl>
    <w:lvl w:ilvl="7" w:tplc="7A940FF2">
      <w:start w:val="1"/>
      <w:numFmt w:val="bullet"/>
      <w:lvlText w:val="o"/>
      <w:lvlJc w:val="left"/>
      <w:pPr>
        <w:ind w:left="5760" w:hanging="360"/>
      </w:pPr>
      <w:rPr>
        <w:rFonts w:ascii="Courier New" w:hAnsi="Courier New" w:hint="default"/>
      </w:rPr>
    </w:lvl>
    <w:lvl w:ilvl="8" w:tplc="1AD01EF8">
      <w:start w:val="1"/>
      <w:numFmt w:val="bullet"/>
      <w:lvlText w:val=""/>
      <w:lvlJc w:val="left"/>
      <w:pPr>
        <w:ind w:left="6480" w:hanging="360"/>
      </w:pPr>
      <w:rPr>
        <w:rFonts w:ascii="Wingdings" w:hAnsi="Wingdings" w:hint="default"/>
      </w:rPr>
    </w:lvl>
  </w:abstractNum>
  <w:abstractNum w:abstractNumId="33" w15:restartNumberingAfterBreak="0">
    <w:nsid w:val="545F770B"/>
    <w:multiLevelType w:val="hybridMultilevel"/>
    <w:tmpl w:val="CE00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DDB94F"/>
    <w:multiLevelType w:val="hybridMultilevel"/>
    <w:tmpl w:val="C97883A6"/>
    <w:lvl w:ilvl="0" w:tplc="1CE850A2">
      <w:start w:val="1"/>
      <w:numFmt w:val="bullet"/>
      <w:lvlText w:val=""/>
      <w:lvlJc w:val="left"/>
      <w:pPr>
        <w:ind w:left="720" w:hanging="360"/>
      </w:pPr>
      <w:rPr>
        <w:rFonts w:ascii="Symbol" w:hAnsi="Symbol" w:hint="default"/>
      </w:rPr>
    </w:lvl>
    <w:lvl w:ilvl="1" w:tplc="AA46C3D2">
      <w:start w:val="1"/>
      <w:numFmt w:val="bullet"/>
      <w:lvlText w:val="o"/>
      <w:lvlJc w:val="left"/>
      <w:pPr>
        <w:ind w:left="1440" w:hanging="360"/>
      </w:pPr>
      <w:rPr>
        <w:rFonts w:ascii="Courier New" w:hAnsi="Courier New" w:hint="default"/>
      </w:rPr>
    </w:lvl>
    <w:lvl w:ilvl="2" w:tplc="D72EAE8C">
      <w:start w:val="1"/>
      <w:numFmt w:val="bullet"/>
      <w:lvlText w:val=""/>
      <w:lvlJc w:val="left"/>
      <w:pPr>
        <w:ind w:left="2160" w:hanging="360"/>
      </w:pPr>
      <w:rPr>
        <w:rFonts w:ascii="Wingdings" w:hAnsi="Wingdings" w:hint="default"/>
      </w:rPr>
    </w:lvl>
    <w:lvl w:ilvl="3" w:tplc="B99296CA">
      <w:start w:val="1"/>
      <w:numFmt w:val="bullet"/>
      <w:lvlText w:val=""/>
      <w:lvlJc w:val="left"/>
      <w:pPr>
        <w:ind w:left="2880" w:hanging="360"/>
      </w:pPr>
      <w:rPr>
        <w:rFonts w:ascii="Symbol" w:hAnsi="Symbol" w:hint="default"/>
      </w:rPr>
    </w:lvl>
    <w:lvl w:ilvl="4" w:tplc="6D40B2F0">
      <w:start w:val="1"/>
      <w:numFmt w:val="bullet"/>
      <w:lvlText w:val="o"/>
      <w:lvlJc w:val="left"/>
      <w:pPr>
        <w:ind w:left="3600" w:hanging="360"/>
      </w:pPr>
      <w:rPr>
        <w:rFonts w:ascii="Courier New" w:hAnsi="Courier New" w:hint="default"/>
      </w:rPr>
    </w:lvl>
    <w:lvl w:ilvl="5" w:tplc="2B048EF2">
      <w:start w:val="1"/>
      <w:numFmt w:val="bullet"/>
      <w:lvlText w:val=""/>
      <w:lvlJc w:val="left"/>
      <w:pPr>
        <w:ind w:left="4320" w:hanging="360"/>
      </w:pPr>
      <w:rPr>
        <w:rFonts w:ascii="Wingdings" w:hAnsi="Wingdings" w:hint="default"/>
      </w:rPr>
    </w:lvl>
    <w:lvl w:ilvl="6" w:tplc="67A6D12E">
      <w:start w:val="1"/>
      <w:numFmt w:val="bullet"/>
      <w:lvlText w:val=""/>
      <w:lvlJc w:val="left"/>
      <w:pPr>
        <w:ind w:left="5040" w:hanging="360"/>
      </w:pPr>
      <w:rPr>
        <w:rFonts w:ascii="Symbol" w:hAnsi="Symbol" w:hint="default"/>
      </w:rPr>
    </w:lvl>
    <w:lvl w:ilvl="7" w:tplc="47645724">
      <w:start w:val="1"/>
      <w:numFmt w:val="bullet"/>
      <w:lvlText w:val="o"/>
      <w:lvlJc w:val="left"/>
      <w:pPr>
        <w:ind w:left="5760" w:hanging="360"/>
      </w:pPr>
      <w:rPr>
        <w:rFonts w:ascii="Courier New" w:hAnsi="Courier New" w:hint="default"/>
      </w:rPr>
    </w:lvl>
    <w:lvl w:ilvl="8" w:tplc="6B7CDEA8">
      <w:start w:val="1"/>
      <w:numFmt w:val="bullet"/>
      <w:lvlText w:val=""/>
      <w:lvlJc w:val="left"/>
      <w:pPr>
        <w:ind w:left="6480" w:hanging="360"/>
      </w:pPr>
      <w:rPr>
        <w:rFonts w:ascii="Wingdings" w:hAnsi="Wingdings" w:hint="default"/>
      </w:rPr>
    </w:lvl>
  </w:abstractNum>
  <w:abstractNum w:abstractNumId="35" w15:restartNumberingAfterBreak="0">
    <w:nsid w:val="56BB1904"/>
    <w:multiLevelType w:val="hybridMultilevel"/>
    <w:tmpl w:val="69263982"/>
    <w:lvl w:ilvl="0" w:tplc="BCA6C91A">
      <w:start w:val="1"/>
      <w:numFmt w:val="bullet"/>
      <w:lvlText w:val=""/>
      <w:lvlJc w:val="left"/>
      <w:pPr>
        <w:ind w:left="720" w:hanging="360"/>
      </w:pPr>
      <w:rPr>
        <w:rFonts w:ascii="Symbol" w:hAnsi="Symbol" w:hint="default"/>
      </w:rPr>
    </w:lvl>
    <w:lvl w:ilvl="1" w:tplc="82C43490">
      <w:start w:val="1"/>
      <w:numFmt w:val="bullet"/>
      <w:lvlText w:val="o"/>
      <w:lvlJc w:val="left"/>
      <w:pPr>
        <w:ind w:left="1440" w:hanging="360"/>
      </w:pPr>
      <w:rPr>
        <w:rFonts w:ascii="Courier New" w:hAnsi="Courier New" w:hint="default"/>
      </w:rPr>
    </w:lvl>
    <w:lvl w:ilvl="2" w:tplc="CAF0ECF0">
      <w:start w:val="1"/>
      <w:numFmt w:val="bullet"/>
      <w:lvlText w:val=""/>
      <w:lvlJc w:val="left"/>
      <w:pPr>
        <w:ind w:left="2160" w:hanging="360"/>
      </w:pPr>
      <w:rPr>
        <w:rFonts w:ascii="Wingdings" w:hAnsi="Wingdings" w:hint="default"/>
      </w:rPr>
    </w:lvl>
    <w:lvl w:ilvl="3" w:tplc="7AD4BCF6">
      <w:start w:val="1"/>
      <w:numFmt w:val="bullet"/>
      <w:lvlText w:val=""/>
      <w:lvlJc w:val="left"/>
      <w:pPr>
        <w:ind w:left="2880" w:hanging="360"/>
      </w:pPr>
      <w:rPr>
        <w:rFonts w:ascii="Symbol" w:hAnsi="Symbol" w:hint="default"/>
      </w:rPr>
    </w:lvl>
    <w:lvl w:ilvl="4" w:tplc="C1B0171A">
      <w:start w:val="1"/>
      <w:numFmt w:val="bullet"/>
      <w:lvlText w:val="o"/>
      <w:lvlJc w:val="left"/>
      <w:pPr>
        <w:ind w:left="3600" w:hanging="360"/>
      </w:pPr>
      <w:rPr>
        <w:rFonts w:ascii="Courier New" w:hAnsi="Courier New" w:hint="default"/>
      </w:rPr>
    </w:lvl>
    <w:lvl w:ilvl="5" w:tplc="C51429F6">
      <w:start w:val="1"/>
      <w:numFmt w:val="bullet"/>
      <w:lvlText w:val=""/>
      <w:lvlJc w:val="left"/>
      <w:pPr>
        <w:ind w:left="4320" w:hanging="360"/>
      </w:pPr>
      <w:rPr>
        <w:rFonts w:ascii="Wingdings" w:hAnsi="Wingdings" w:hint="default"/>
      </w:rPr>
    </w:lvl>
    <w:lvl w:ilvl="6" w:tplc="0EE8531C">
      <w:start w:val="1"/>
      <w:numFmt w:val="bullet"/>
      <w:lvlText w:val=""/>
      <w:lvlJc w:val="left"/>
      <w:pPr>
        <w:ind w:left="5040" w:hanging="360"/>
      </w:pPr>
      <w:rPr>
        <w:rFonts w:ascii="Symbol" w:hAnsi="Symbol" w:hint="default"/>
      </w:rPr>
    </w:lvl>
    <w:lvl w:ilvl="7" w:tplc="B01E236C">
      <w:start w:val="1"/>
      <w:numFmt w:val="bullet"/>
      <w:lvlText w:val="o"/>
      <w:lvlJc w:val="left"/>
      <w:pPr>
        <w:ind w:left="5760" w:hanging="360"/>
      </w:pPr>
      <w:rPr>
        <w:rFonts w:ascii="Courier New" w:hAnsi="Courier New" w:hint="default"/>
      </w:rPr>
    </w:lvl>
    <w:lvl w:ilvl="8" w:tplc="5A721CEE">
      <w:start w:val="1"/>
      <w:numFmt w:val="bullet"/>
      <w:lvlText w:val=""/>
      <w:lvlJc w:val="left"/>
      <w:pPr>
        <w:ind w:left="6480" w:hanging="360"/>
      </w:pPr>
      <w:rPr>
        <w:rFonts w:ascii="Wingdings" w:hAnsi="Wingdings" w:hint="default"/>
      </w:rPr>
    </w:lvl>
  </w:abstractNum>
  <w:abstractNum w:abstractNumId="36" w15:restartNumberingAfterBreak="0">
    <w:nsid w:val="5B0F1A7D"/>
    <w:multiLevelType w:val="multilevel"/>
    <w:tmpl w:val="8D7C6D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3103C1"/>
    <w:multiLevelType w:val="hybridMultilevel"/>
    <w:tmpl w:val="4E84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231F42"/>
    <w:multiLevelType w:val="hybridMultilevel"/>
    <w:tmpl w:val="454E3986"/>
    <w:lvl w:ilvl="0" w:tplc="0C090001">
      <w:start w:val="1"/>
      <w:numFmt w:val="bullet"/>
      <w:lvlText w:val=""/>
      <w:lvlJc w:val="left"/>
      <w:pPr>
        <w:ind w:left="720" w:hanging="360"/>
      </w:pPr>
      <w:rPr>
        <w:rFonts w:ascii="Symbol" w:hAnsi="Symbol" w:hint="default"/>
      </w:rPr>
    </w:lvl>
    <w:lvl w:ilvl="1" w:tplc="1A323F2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5637F6"/>
    <w:multiLevelType w:val="hybridMultilevel"/>
    <w:tmpl w:val="32EE603A"/>
    <w:lvl w:ilvl="0" w:tplc="1F489708">
      <w:start w:val="1"/>
      <w:numFmt w:val="bullet"/>
      <w:lvlText w:val=""/>
      <w:lvlJc w:val="left"/>
      <w:pPr>
        <w:ind w:left="720" w:hanging="360"/>
      </w:pPr>
      <w:rPr>
        <w:rFonts w:ascii="Symbol" w:hAnsi="Symbol" w:hint="default"/>
      </w:rPr>
    </w:lvl>
    <w:lvl w:ilvl="1" w:tplc="BD12CE5E">
      <w:start w:val="1"/>
      <w:numFmt w:val="bullet"/>
      <w:lvlText w:val="o"/>
      <w:lvlJc w:val="left"/>
      <w:pPr>
        <w:ind w:left="1440" w:hanging="360"/>
      </w:pPr>
      <w:rPr>
        <w:rFonts w:ascii="Courier New" w:hAnsi="Courier New" w:hint="default"/>
      </w:rPr>
    </w:lvl>
    <w:lvl w:ilvl="2" w:tplc="9CDC358C">
      <w:start w:val="1"/>
      <w:numFmt w:val="bullet"/>
      <w:lvlText w:val=""/>
      <w:lvlJc w:val="left"/>
      <w:pPr>
        <w:ind w:left="2160" w:hanging="360"/>
      </w:pPr>
      <w:rPr>
        <w:rFonts w:ascii="Wingdings" w:hAnsi="Wingdings" w:hint="default"/>
      </w:rPr>
    </w:lvl>
    <w:lvl w:ilvl="3" w:tplc="B7A6F210">
      <w:start w:val="1"/>
      <w:numFmt w:val="bullet"/>
      <w:lvlText w:val=""/>
      <w:lvlJc w:val="left"/>
      <w:pPr>
        <w:ind w:left="2880" w:hanging="360"/>
      </w:pPr>
      <w:rPr>
        <w:rFonts w:ascii="Symbol" w:hAnsi="Symbol" w:hint="default"/>
      </w:rPr>
    </w:lvl>
    <w:lvl w:ilvl="4" w:tplc="F404C9A0">
      <w:start w:val="1"/>
      <w:numFmt w:val="bullet"/>
      <w:lvlText w:val="o"/>
      <w:lvlJc w:val="left"/>
      <w:pPr>
        <w:ind w:left="3600" w:hanging="360"/>
      </w:pPr>
      <w:rPr>
        <w:rFonts w:ascii="Courier New" w:hAnsi="Courier New" w:hint="default"/>
      </w:rPr>
    </w:lvl>
    <w:lvl w:ilvl="5" w:tplc="76729182">
      <w:start w:val="1"/>
      <w:numFmt w:val="bullet"/>
      <w:lvlText w:val=""/>
      <w:lvlJc w:val="left"/>
      <w:pPr>
        <w:ind w:left="4320" w:hanging="360"/>
      </w:pPr>
      <w:rPr>
        <w:rFonts w:ascii="Wingdings" w:hAnsi="Wingdings" w:hint="default"/>
      </w:rPr>
    </w:lvl>
    <w:lvl w:ilvl="6" w:tplc="914EFC54">
      <w:start w:val="1"/>
      <w:numFmt w:val="bullet"/>
      <w:lvlText w:val=""/>
      <w:lvlJc w:val="left"/>
      <w:pPr>
        <w:ind w:left="5040" w:hanging="360"/>
      </w:pPr>
      <w:rPr>
        <w:rFonts w:ascii="Symbol" w:hAnsi="Symbol" w:hint="default"/>
      </w:rPr>
    </w:lvl>
    <w:lvl w:ilvl="7" w:tplc="E9201BA2">
      <w:start w:val="1"/>
      <w:numFmt w:val="bullet"/>
      <w:lvlText w:val="o"/>
      <w:lvlJc w:val="left"/>
      <w:pPr>
        <w:ind w:left="5760" w:hanging="360"/>
      </w:pPr>
      <w:rPr>
        <w:rFonts w:ascii="Courier New" w:hAnsi="Courier New" w:hint="default"/>
      </w:rPr>
    </w:lvl>
    <w:lvl w:ilvl="8" w:tplc="8554462A">
      <w:start w:val="1"/>
      <w:numFmt w:val="bullet"/>
      <w:lvlText w:val=""/>
      <w:lvlJc w:val="left"/>
      <w:pPr>
        <w:ind w:left="6480" w:hanging="360"/>
      </w:pPr>
      <w:rPr>
        <w:rFonts w:ascii="Wingdings" w:hAnsi="Wingdings" w:hint="default"/>
      </w:rPr>
    </w:lvl>
  </w:abstractNum>
  <w:abstractNum w:abstractNumId="40" w15:restartNumberingAfterBreak="0">
    <w:nsid w:val="74F35AD5"/>
    <w:multiLevelType w:val="hybridMultilevel"/>
    <w:tmpl w:val="DE4230EE"/>
    <w:lvl w:ilvl="0" w:tplc="8B188ABC">
      <w:start w:val="1"/>
      <w:numFmt w:val="bullet"/>
      <w:lvlText w:val=""/>
      <w:lvlJc w:val="left"/>
      <w:pPr>
        <w:ind w:left="720" w:hanging="360"/>
      </w:pPr>
      <w:rPr>
        <w:rFonts w:ascii="Symbol" w:hAnsi="Symbol" w:hint="default"/>
      </w:rPr>
    </w:lvl>
    <w:lvl w:ilvl="1" w:tplc="D7ACA010">
      <w:start w:val="1"/>
      <w:numFmt w:val="bullet"/>
      <w:lvlText w:val="o"/>
      <w:lvlJc w:val="left"/>
      <w:pPr>
        <w:ind w:left="1440" w:hanging="360"/>
      </w:pPr>
      <w:rPr>
        <w:rFonts w:ascii="Courier New" w:hAnsi="Courier New" w:hint="default"/>
      </w:rPr>
    </w:lvl>
    <w:lvl w:ilvl="2" w:tplc="01A08DCC">
      <w:start w:val="1"/>
      <w:numFmt w:val="bullet"/>
      <w:lvlText w:val=""/>
      <w:lvlJc w:val="left"/>
      <w:pPr>
        <w:ind w:left="2160" w:hanging="360"/>
      </w:pPr>
      <w:rPr>
        <w:rFonts w:ascii="Wingdings" w:hAnsi="Wingdings" w:hint="default"/>
      </w:rPr>
    </w:lvl>
    <w:lvl w:ilvl="3" w:tplc="5148B548">
      <w:start w:val="1"/>
      <w:numFmt w:val="bullet"/>
      <w:lvlText w:val=""/>
      <w:lvlJc w:val="left"/>
      <w:pPr>
        <w:ind w:left="2880" w:hanging="360"/>
      </w:pPr>
      <w:rPr>
        <w:rFonts w:ascii="Symbol" w:hAnsi="Symbol" w:hint="default"/>
      </w:rPr>
    </w:lvl>
    <w:lvl w:ilvl="4" w:tplc="390AA1C6">
      <w:start w:val="1"/>
      <w:numFmt w:val="bullet"/>
      <w:lvlText w:val="o"/>
      <w:lvlJc w:val="left"/>
      <w:pPr>
        <w:ind w:left="3600" w:hanging="360"/>
      </w:pPr>
      <w:rPr>
        <w:rFonts w:ascii="Courier New" w:hAnsi="Courier New" w:hint="default"/>
      </w:rPr>
    </w:lvl>
    <w:lvl w:ilvl="5" w:tplc="9B98A1BC">
      <w:start w:val="1"/>
      <w:numFmt w:val="bullet"/>
      <w:lvlText w:val=""/>
      <w:lvlJc w:val="left"/>
      <w:pPr>
        <w:ind w:left="4320" w:hanging="360"/>
      </w:pPr>
      <w:rPr>
        <w:rFonts w:ascii="Wingdings" w:hAnsi="Wingdings" w:hint="default"/>
      </w:rPr>
    </w:lvl>
    <w:lvl w:ilvl="6" w:tplc="247E78B8">
      <w:start w:val="1"/>
      <w:numFmt w:val="bullet"/>
      <w:lvlText w:val=""/>
      <w:lvlJc w:val="left"/>
      <w:pPr>
        <w:ind w:left="5040" w:hanging="360"/>
      </w:pPr>
      <w:rPr>
        <w:rFonts w:ascii="Symbol" w:hAnsi="Symbol" w:hint="default"/>
      </w:rPr>
    </w:lvl>
    <w:lvl w:ilvl="7" w:tplc="B200251C">
      <w:start w:val="1"/>
      <w:numFmt w:val="bullet"/>
      <w:lvlText w:val="o"/>
      <w:lvlJc w:val="left"/>
      <w:pPr>
        <w:ind w:left="5760" w:hanging="360"/>
      </w:pPr>
      <w:rPr>
        <w:rFonts w:ascii="Courier New" w:hAnsi="Courier New" w:hint="default"/>
      </w:rPr>
    </w:lvl>
    <w:lvl w:ilvl="8" w:tplc="FE665016">
      <w:start w:val="1"/>
      <w:numFmt w:val="bullet"/>
      <w:lvlText w:val=""/>
      <w:lvlJc w:val="left"/>
      <w:pPr>
        <w:ind w:left="6480" w:hanging="360"/>
      </w:pPr>
      <w:rPr>
        <w:rFonts w:ascii="Wingdings" w:hAnsi="Wingdings" w:hint="default"/>
      </w:rPr>
    </w:lvl>
  </w:abstractNum>
  <w:abstractNum w:abstractNumId="41" w15:restartNumberingAfterBreak="0">
    <w:nsid w:val="79CD6DA2"/>
    <w:multiLevelType w:val="hybridMultilevel"/>
    <w:tmpl w:val="7B747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BA77EB"/>
    <w:multiLevelType w:val="multilevel"/>
    <w:tmpl w:val="838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706CA3"/>
    <w:multiLevelType w:val="hybridMultilevel"/>
    <w:tmpl w:val="192060AC"/>
    <w:lvl w:ilvl="0" w:tplc="214E31C8">
      <w:start w:val="1"/>
      <w:numFmt w:val="bullet"/>
      <w:pStyle w:val="DHSTableBullet"/>
      <w:lvlText w:val=""/>
      <w:lvlJc w:val="left"/>
      <w:pPr>
        <w:tabs>
          <w:tab w:val="num" w:pos="1020"/>
        </w:tabs>
        <w:ind w:left="1020" w:hanging="510"/>
      </w:pPr>
      <w:rPr>
        <w:rFonts w:ascii="Symbol" w:hAnsi="Symbol" w:hint="default"/>
        <w:color w:val="auto"/>
        <w:sz w:val="20"/>
      </w:rPr>
    </w:lvl>
    <w:lvl w:ilvl="1" w:tplc="B570191A">
      <w:start w:val="1"/>
      <w:numFmt w:val="bullet"/>
      <w:lvlText w:val=""/>
      <w:lvlJc w:val="left"/>
      <w:pPr>
        <w:tabs>
          <w:tab w:val="num" w:pos="589"/>
        </w:tabs>
        <w:ind w:left="589" w:hanging="360"/>
      </w:pPr>
      <w:rPr>
        <w:rFonts w:ascii="Symbol" w:hAnsi="Symbol" w:hint="default"/>
        <w:color w:val="auto"/>
      </w:rPr>
    </w:lvl>
    <w:lvl w:ilvl="2" w:tplc="04090005">
      <w:start w:val="1"/>
      <w:numFmt w:val="bullet"/>
      <w:lvlText w:val=""/>
      <w:lvlJc w:val="left"/>
      <w:pPr>
        <w:tabs>
          <w:tab w:val="num" w:pos="1309"/>
        </w:tabs>
        <w:ind w:left="1309" w:hanging="360"/>
      </w:pPr>
      <w:rPr>
        <w:rFonts w:ascii="Wingdings" w:hAnsi="Wingdings" w:hint="default"/>
      </w:rPr>
    </w:lvl>
    <w:lvl w:ilvl="3" w:tplc="04090001" w:tentative="1">
      <w:start w:val="1"/>
      <w:numFmt w:val="bullet"/>
      <w:lvlText w:val=""/>
      <w:lvlJc w:val="left"/>
      <w:pPr>
        <w:tabs>
          <w:tab w:val="num" w:pos="2029"/>
        </w:tabs>
        <w:ind w:left="2029" w:hanging="360"/>
      </w:pPr>
      <w:rPr>
        <w:rFonts w:ascii="Symbol" w:hAnsi="Symbol" w:hint="default"/>
      </w:rPr>
    </w:lvl>
    <w:lvl w:ilvl="4" w:tplc="04090003" w:tentative="1">
      <w:start w:val="1"/>
      <w:numFmt w:val="bullet"/>
      <w:lvlText w:val="o"/>
      <w:lvlJc w:val="left"/>
      <w:pPr>
        <w:tabs>
          <w:tab w:val="num" w:pos="2749"/>
        </w:tabs>
        <w:ind w:left="2749" w:hanging="360"/>
      </w:pPr>
      <w:rPr>
        <w:rFonts w:ascii="Courier New" w:hAnsi="Courier New" w:hint="default"/>
      </w:rPr>
    </w:lvl>
    <w:lvl w:ilvl="5" w:tplc="04090005" w:tentative="1">
      <w:start w:val="1"/>
      <w:numFmt w:val="bullet"/>
      <w:lvlText w:val=""/>
      <w:lvlJc w:val="left"/>
      <w:pPr>
        <w:tabs>
          <w:tab w:val="num" w:pos="3469"/>
        </w:tabs>
        <w:ind w:left="3469" w:hanging="360"/>
      </w:pPr>
      <w:rPr>
        <w:rFonts w:ascii="Wingdings" w:hAnsi="Wingdings" w:hint="default"/>
      </w:rPr>
    </w:lvl>
    <w:lvl w:ilvl="6" w:tplc="04090001" w:tentative="1">
      <w:start w:val="1"/>
      <w:numFmt w:val="bullet"/>
      <w:lvlText w:val=""/>
      <w:lvlJc w:val="left"/>
      <w:pPr>
        <w:tabs>
          <w:tab w:val="num" w:pos="4189"/>
        </w:tabs>
        <w:ind w:left="4189" w:hanging="360"/>
      </w:pPr>
      <w:rPr>
        <w:rFonts w:ascii="Symbol" w:hAnsi="Symbol" w:hint="default"/>
      </w:rPr>
    </w:lvl>
    <w:lvl w:ilvl="7" w:tplc="04090003" w:tentative="1">
      <w:start w:val="1"/>
      <w:numFmt w:val="bullet"/>
      <w:lvlText w:val="o"/>
      <w:lvlJc w:val="left"/>
      <w:pPr>
        <w:tabs>
          <w:tab w:val="num" w:pos="4909"/>
        </w:tabs>
        <w:ind w:left="4909" w:hanging="360"/>
      </w:pPr>
      <w:rPr>
        <w:rFonts w:ascii="Courier New" w:hAnsi="Courier New" w:hint="default"/>
      </w:rPr>
    </w:lvl>
    <w:lvl w:ilvl="8" w:tplc="04090005" w:tentative="1">
      <w:start w:val="1"/>
      <w:numFmt w:val="bullet"/>
      <w:lvlText w:val=""/>
      <w:lvlJc w:val="left"/>
      <w:pPr>
        <w:tabs>
          <w:tab w:val="num" w:pos="5629"/>
        </w:tabs>
        <w:ind w:left="5629" w:hanging="360"/>
      </w:pPr>
      <w:rPr>
        <w:rFonts w:ascii="Wingdings" w:hAnsi="Wingdings" w:hint="default"/>
      </w:rPr>
    </w:lvl>
  </w:abstractNum>
  <w:num w:numId="1" w16cid:durableId="872352629">
    <w:abstractNumId w:val="12"/>
  </w:num>
  <w:num w:numId="2" w16cid:durableId="387998716">
    <w:abstractNumId w:val="31"/>
  </w:num>
  <w:num w:numId="3" w16cid:durableId="293289352">
    <w:abstractNumId w:val="27"/>
  </w:num>
  <w:num w:numId="4" w16cid:durableId="1796367769">
    <w:abstractNumId w:val="17"/>
  </w:num>
  <w:num w:numId="5" w16cid:durableId="917131002">
    <w:abstractNumId w:val="18"/>
  </w:num>
  <w:num w:numId="6" w16cid:durableId="1396196291">
    <w:abstractNumId w:val="34"/>
  </w:num>
  <w:num w:numId="7" w16cid:durableId="1644695420">
    <w:abstractNumId w:val="3"/>
  </w:num>
  <w:num w:numId="8" w16cid:durableId="1244602620">
    <w:abstractNumId w:val="30"/>
  </w:num>
  <w:num w:numId="9" w16cid:durableId="1369602078">
    <w:abstractNumId w:val="2"/>
  </w:num>
  <w:num w:numId="10" w16cid:durableId="432749451">
    <w:abstractNumId w:val="0"/>
  </w:num>
  <w:num w:numId="11" w16cid:durableId="43022064">
    <w:abstractNumId w:val="11"/>
  </w:num>
  <w:num w:numId="12" w16cid:durableId="1692729486">
    <w:abstractNumId w:val="7"/>
  </w:num>
  <w:num w:numId="13" w16cid:durableId="2082217889">
    <w:abstractNumId w:val="35"/>
  </w:num>
  <w:num w:numId="14" w16cid:durableId="1457481790">
    <w:abstractNumId w:val="10"/>
  </w:num>
  <w:num w:numId="15" w16cid:durableId="396249270">
    <w:abstractNumId w:val="19"/>
  </w:num>
  <w:num w:numId="16" w16cid:durableId="817378013">
    <w:abstractNumId w:val="39"/>
  </w:num>
  <w:num w:numId="17" w16cid:durableId="1751930406">
    <w:abstractNumId w:val="32"/>
  </w:num>
  <w:num w:numId="18" w16cid:durableId="883754227">
    <w:abstractNumId w:val="15"/>
  </w:num>
  <w:num w:numId="19" w16cid:durableId="513419043">
    <w:abstractNumId w:val="20"/>
  </w:num>
  <w:num w:numId="20" w16cid:durableId="1848863069">
    <w:abstractNumId w:val="40"/>
  </w:num>
  <w:num w:numId="21" w16cid:durableId="1145705065">
    <w:abstractNumId w:val="6"/>
  </w:num>
  <w:num w:numId="22" w16cid:durableId="290135451">
    <w:abstractNumId w:val="13"/>
  </w:num>
  <w:num w:numId="23" w16cid:durableId="870074617">
    <w:abstractNumId w:val="22"/>
  </w:num>
  <w:num w:numId="24" w16cid:durableId="2131968910">
    <w:abstractNumId w:val="28"/>
  </w:num>
  <w:num w:numId="25" w16cid:durableId="1564442499">
    <w:abstractNumId w:val="14"/>
  </w:num>
  <w:num w:numId="26" w16cid:durableId="830870518">
    <w:abstractNumId w:val="29"/>
  </w:num>
  <w:num w:numId="27" w16cid:durableId="1805346082">
    <w:abstractNumId w:val="43"/>
  </w:num>
  <w:num w:numId="28" w16cid:durableId="1415514168">
    <w:abstractNumId w:val="38"/>
  </w:num>
  <w:num w:numId="29" w16cid:durableId="1179464351">
    <w:abstractNumId w:val="26"/>
  </w:num>
  <w:num w:numId="30" w16cid:durableId="591548438">
    <w:abstractNumId w:val="36"/>
  </w:num>
  <w:num w:numId="31" w16cid:durableId="1157458714">
    <w:abstractNumId w:val="4"/>
  </w:num>
  <w:num w:numId="32" w16cid:durableId="1964266206">
    <w:abstractNumId w:val="37"/>
  </w:num>
  <w:num w:numId="33" w16cid:durableId="2017416846">
    <w:abstractNumId w:val="16"/>
  </w:num>
  <w:num w:numId="34" w16cid:durableId="446658205">
    <w:abstractNumId w:val="8"/>
  </w:num>
  <w:num w:numId="35" w16cid:durableId="1116294917">
    <w:abstractNumId w:val="24"/>
  </w:num>
  <w:num w:numId="36" w16cid:durableId="530146015">
    <w:abstractNumId w:val="21"/>
  </w:num>
  <w:num w:numId="37" w16cid:durableId="313534163">
    <w:abstractNumId w:val="5"/>
  </w:num>
  <w:num w:numId="38" w16cid:durableId="973407933">
    <w:abstractNumId w:val="9"/>
  </w:num>
  <w:num w:numId="39" w16cid:durableId="727001493">
    <w:abstractNumId w:val="42"/>
  </w:num>
  <w:num w:numId="40" w16cid:durableId="1686714810">
    <w:abstractNumId w:val="1"/>
  </w:num>
  <w:num w:numId="41" w16cid:durableId="1488135536">
    <w:abstractNumId w:val="33"/>
  </w:num>
  <w:num w:numId="42" w16cid:durableId="519200651">
    <w:abstractNumId w:val="25"/>
  </w:num>
  <w:num w:numId="43" w16cid:durableId="162353970">
    <w:abstractNumId w:val="41"/>
  </w:num>
  <w:num w:numId="44" w16cid:durableId="210869330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70"/>
    <w:rsid w:val="0000704D"/>
    <w:rsid w:val="000140D6"/>
    <w:rsid w:val="00016DB5"/>
    <w:rsid w:val="00020D88"/>
    <w:rsid w:val="000227B5"/>
    <w:rsid w:val="00023E66"/>
    <w:rsid w:val="0003018A"/>
    <w:rsid w:val="00032863"/>
    <w:rsid w:val="000357D6"/>
    <w:rsid w:val="00037348"/>
    <w:rsid w:val="00037A91"/>
    <w:rsid w:val="00040C91"/>
    <w:rsid w:val="000410EF"/>
    <w:rsid w:val="0004173E"/>
    <w:rsid w:val="00044078"/>
    <w:rsid w:val="00044A1C"/>
    <w:rsid w:val="00046D19"/>
    <w:rsid w:val="000519A0"/>
    <w:rsid w:val="00052393"/>
    <w:rsid w:val="00053C02"/>
    <w:rsid w:val="0006060A"/>
    <w:rsid w:val="00060E60"/>
    <w:rsid w:val="00063E7D"/>
    <w:rsid w:val="00065CD0"/>
    <w:rsid w:val="00066589"/>
    <w:rsid w:val="00070B86"/>
    <w:rsid w:val="00071851"/>
    <w:rsid w:val="00074BC6"/>
    <w:rsid w:val="000832EA"/>
    <w:rsid w:val="000908C9"/>
    <w:rsid w:val="00092A9B"/>
    <w:rsid w:val="00095550"/>
    <w:rsid w:val="00095B5E"/>
    <w:rsid w:val="000A2674"/>
    <w:rsid w:val="000A6D5E"/>
    <w:rsid w:val="000A6FA0"/>
    <w:rsid w:val="000B1898"/>
    <w:rsid w:val="000B2260"/>
    <w:rsid w:val="000B3E09"/>
    <w:rsid w:val="000B50E0"/>
    <w:rsid w:val="000B5DD3"/>
    <w:rsid w:val="000B6456"/>
    <w:rsid w:val="000C3043"/>
    <w:rsid w:val="000C79A2"/>
    <w:rsid w:val="000D0287"/>
    <w:rsid w:val="000D36A7"/>
    <w:rsid w:val="000D4C12"/>
    <w:rsid w:val="000D651F"/>
    <w:rsid w:val="000E10E2"/>
    <w:rsid w:val="000E1755"/>
    <w:rsid w:val="000E1925"/>
    <w:rsid w:val="000E1D2D"/>
    <w:rsid w:val="000E40A0"/>
    <w:rsid w:val="000E495C"/>
    <w:rsid w:val="000E7BDB"/>
    <w:rsid w:val="000F083E"/>
    <w:rsid w:val="000F2E17"/>
    <w:rsid w:val="000F6B2E"/>
    <w:rsid w:val="000F72DE"/>
    <w:rsid w:val="00104735"/>
    <w:rsid w:val="00104EF7"/>
    <w:rsid w:val="0011225A"/>
    <w:rsid w:val="001163F1"/>
    <w:rsid w:val="00117446"/>
    <w:rsid w:val="0012362D"/>
    <w:rsid w:val="00124BC7"/>
    <w:rsid w:val="00130B19"/>
    <w:rsid w:val="00134FF6"/>
    <w:rsid w:val="00135174"/>
    <w:rsid w:val="0013673F"/>
    <w:rsid w:val="00141B2A"/>
    <w:rsid w:val="0014313F"/>
    <w:rsid w:val="00143B8D"/>
    <w:rsid w:val="001477BB"/>
    <w:rsid w:val="00153A88"/>
    <w:rsid w:val="00162CFF"/>
    <w:rsid w:val="00162FC8"/>
    <w:rsid w:val="0016300E"/>
    <w:rsid w:val="00163D95"/>
    <w:rsid w:val="00164903"/>
    <w:rsid w:val="001714B1"/>
    <w:rsid w:val="0017153C"/>
    <w:rsid w:val="00173EB7"/>
    <w:rsid w:val="0017508F"/>
    <w:rsid w:val="001761D3"/>
    <w:rsid w:val="00181DCB"/>
    <w:rsid w:val="0018359F"/>
    <w:rsid w:val="00183674"/>
    <w:rsid w:val="00184598"/>
    <w:rsid w:val="00185EFF"/>
    <w:rsid w:val="00190F0B"/>
    <w:rsid w:val="00197784"/>
    <w:rsid w:val="001A00F6"/>
    <w:rsid w:val="001A0801"/>
    <w:rsid w:val="001A3D47"/>
    <w:rsid w:val="001A5337"/>
    <w:rsid w:val="001B1946"/>
    <w:rsid w:val="001B2F8F"/>
    <w:rsid w:val="001B38B9"/>
    <w:rsid w:val="001B5A04"/>
    <w:rsid w:val="001B669A"/>
    <w:rsid w:val="001B7D76"/>
    <w:rsid w:val="001C3158"/>
    <w:rsid w:val="001C461C"/>
    <w:rsid w:val="001C4EE8"/>
    <w:rsid w:val="001C7804"/>
    <w:rsid w:val="001D2DBD"/>
    <w:rsid w:val="001D340E"/>
    <w:rsid w:val="001D5344"/>
    <w:rsid w:val="001DA1F7"/>
    <w:rsid w:val="001E027E"/>
    <w:rsid w:val="001E08D5"/>
    <w:rsid w:val="001E3038"/>
    <w:rsid w:val="001E4665"/>
    <w:rsid w:val="001E4BF1"/>
    <w:rsid w:val="001E691D"/>
    <w:rsid w:val="001E6ABB"/>
    <w:rsid w:val="001E6D97"/>
    <w:rsid w:val="001E76C3"/>
    <w:rsid w:val="001F0ADF"/>
    <w:rsid w:val="001F4F67"/>
    <w:rsid w:val="001F59E2"/>
    <w:rsid w:val="002013D4"/>
    <w:rsid w:val="002032FA"/>
    <w:rsid w:val="00204433"/>
    <w:rsid w:val="00206C2E"/>
    <w:rsid w:val="0021470C"/>
    <w:rsid w:val="00215052"/>
    <w:rsid w:val="00215C9A"/>
    <w:rsid w:val="00227ABA"/>
    <w:rsid w:val="00227C87"/>
    <w:rsid w:val="00234AA9"/>
    <w:rsid w:val="002378C2"/>
    <w:rsid w:val="00241FA2"/>
    <w:rsid w:val="00242C88"/>
    <w:rsid w:val="00243932"/>
    <w:rsid w:val="0024727D"/>
    <w:rsid w:val="00251B74"/>
    <w:rsid w:val="002521B9"/>
    <w:rsid w:val="002523B4"/>
    <w:rsid w:val="0025501E"/>
    <w:rsid w:val="002563A4"/>
    <w:rsid w:val="002570CA"/>
    <w:rsid w:val="00257C01"/>
    <w:rsid w:val="0026349F"/>
    <w:rsid w:val="002666DF"/>
    <w:rsid w:val="00267018"/>
    <w:rsid w:val="00272C70"/>
    <w:rsid w:val="0027711C"/>
    <w:rsid w:val="00280620"/>
    <w:rsid w:val="0028082D"/>
    <w:rsid w:val="002808D1"/>
    <w:rsid w:val="00280913"/>
    <w:rsid w:val="002829F9"/>
    <w:rsid w:val="00283B01"/>
    <w:rsid w:val="00287DCE"/>
    <w:rsid w:val="0029055B"/>
    <w:rsid w:val="00291971"/>
    <w:rsid w:val="00295BCA"/>
    <w:rsid w:val="00297FB0"/>
    <w:rsid w:val="002A022C"/>
    <w:rsid w:val="002A5416"/>
    <w:rsid w:val="002A5F4D"/>
    <w:rsid w:val="002A6273"/>
    <w:rsid w:val="002A6EBA"/>
    <w:rsid w:val="002A7AD7"/>
    <w:rsid w:val="002B78C0"/>
    <w:rsid w:val="002C3202"/>
    <w:rsid w:val="002C3904"/>
    <w:rsid w:val="002C7CDF"/>
    <w:rsid w:val="002D29A9"/>
    <w:rsid w:val="002D3E9F"/>
    <w:rsid w:val="002D4A6B"/>
    <w:rsid w:val="002E3A2D"/>
    <w:rsid w:val="002E3AC9"/>
    <w:rsid w:val="002E4D83"/>
    <w:rsid w:val="002E6C5B"/>
    <w:rsid w:val="002E76A2"/>
    <w:rsid w:val="002F33FC"/>
    <w:rsid w:val="002F379E"/>
    <w:rsid w:val="002F3F61"/>
    <w:rsid w:val="002F5016"/>
    <w:rsid w:val="002F59E6"/>
    <w:rsid w:val="003004F7"/>
    <w:rsid w:val="00300C11"/>
    <w:rsid w:val="003016A5"/>
    <w:rsid w:val="00303767"/>
    <w:rsid w:val="00306B49"/>
    <w:rsid w:val="0030798D"/>
    <w:rsid w:val="00307AF0"/>
    <w:rsid w:val="00310B5F"/>
    <w:rsid w:val="003115FF"/>
    <w:rsid w:val="00311DBF"/>
    <w:rsid w:val="003126EF"/>
    <w:rsid w:val="0031436B"/>
    <w:rsid w:val="00317AEC"/>
    <w:rsid w:val="00321614"/>
    <w:rsid w:val="0032267C"/>
    <w:rsid w:val="00322AC9"/>
    <w:rsid w:val="00322D3D"/>
    <w:rsid w:val="003239BE"/>
    <w:rsid w:val="00324272"/>
    <w:rsid w:val="00325338"/>
    <w:rsid w:val="003260FD"/>
    <w:rsid w:val="003303F0"/>
    <w:rsid w:val="00330897"/>
    <w:rsid w:val="00331461"/>
    <w:rsid w:val="003316F6"/>
    <w:rsid w:val="003357EE"/>
    <w:rsid w:val="00344C58"/>
    <w:rsid w:val="00346474"/>
    <w:rsid w:val="00346612"/>
    <w:rsid w:val="003500C8"/>
    <w:rsid w:val="00350C20"/>
    <w:rsid w:val="00352CF0"/>
    <w:rsid w:val="00356847"/>
    <w:rsid w:val="00357A9E"/>
    <w:rsid w:val="00365A7F"/>
    <w:rsid w:val="0036608A"/>
    <w:rsid w:val="00366713"/>
    <w:rsid w:val="003716C3"/>
    <w:rsid w:val="00374074"/>
    <w:rsid w:val="00374965"/>
    <w:rsid w:val="00374D47"/>
    <w:rsid w:val="0037600D"/>
    <w:rsid w:val="00376E8B"/>
    <w:rsid w:val="0038099B"/>
    <w:rsid w:val="003818A4"/>
    <w:rsid w:val="003860C2"/>
    <w:rsid w:val="00391006"/>
    <w:rsid w:val="00391405"/>
    <w:rsid w:val="003920B0"/>
    <w:rsid w:val="00392EAC"/>
    <w:rsid w:val="00394BBB"/>
    <w:rsid w:val="00394C5C"/>
    <w:rsid w:val="00395D3B"/>
    <w:rsid w:val="003A0E6B"/>
    <w:rsid w:val="003A1B7D"/>
    <w:rsid w:val="003B3487"/>
    <w:rsid w:val="003B3D47"/>
    <w:rsid w:val="003B58AD"/>
    <w:rsid w:val="003C0106"/>
    <w:rsid w:val="003C0BE7"/>
    <w:rsid w:val="003C1F70"/>
    <w:rsid w:val="003C38F0"/>
    <w:rsid w:val="003C4C80"/>
    <w:rsid w:val="003C645C"/>
    <w:rsid w:val="003C667D"/>
    <w:rsid w:val="003D334D"/>
    <w:rsid w:val="003D4497"/>
    <w:rsid w:val="003D6619"/>
    <w:rsid w:val="003D6A10"/>
    <w:rsid w:val="003E1966"/>
    <w:rsid w:val="003E478F"/>
    <w:rsid w:val="003E76DF"/>
    <w:rsid w:val="003F11EB"/>
    <w:rsid w:val="003F1AC8"/>
    <w:rsid w:val="003F26BB"/>
    <w:rsid w:val="003F3592"/>
    <w:rsid w:val="003F7B71"/>
    <w:rsid w:val="004008B3"/>
    <w:rsid w:val="004012C7"/>
    <w:rsid w:val="004014EF"/>
    <w:rsid w:val="00404FE0"/>
    <w:rsid w:val="0040530E"/>
    <w:rsid w:val="00405DB3"/>
    <w:rsid w:val="00405FD2"/>
    <w:rsid w:val="00406185"/>
    <w:rsid w:val="004064CB"/>
    <w:rsid w:val="004065B6"/>
    <w:rsid w:val="00414537"/>
    <w:rsid w:val="00415E10"/>
    <w:rsid w:val="00421720"/>
    <w:rsid w:val="004237BA"/>
    <w:rsid w:val="00426DD7"/>
    <w:rsid w:val="004309FD"/>
    <w:rsid w:val="00432FB9"/>
    <w:rsid w:val="004343B5"/>
    <w:rsid w:val="00435892"/>
    <w:rsid w:val="00435AFD"/>
    <w:rsid w:val="00435B73"/>
    <w:rsid w:val="00437D8D"/>
    <w:rsid w:val="00444749"/>
    <w:rsid w:val="00444F54"/>
    <w:rsid w:val="004471B0"/>
    <w:rsid w:val="00447689"/>
    <w:rsid w:val="00447ADE"/>
    <w:rsid w:val="00450C85"/>
    <w:rsid w:val="0045373A"/>
    <w:rsid w:val="00457CED"/>
    <w:rsid w:val="0046229A"/>
    <w:rsid w:val="00465D6A"/>
    <w:rsid w:val="00466C33"/>
    <w:rsid w:val="00467B58"/>
    <w:rsid w:val="00467C7A"/>
    <w:rsid w:val="00470786"/>
    <w:rsid w:val="00471B47"/>
    <w:rsid w:val="0047276C"/>
    <w:rsid w:val="00476378"/>
    <w:rsid w:val="00476757"/>
    <w:rsid w:val="00476EE5"/>
    <w:rsid w:val="004811CB"/>
    <w:rsid w:val="004849A8"/>
    <w:rsid w:val="004A0229"/>
    <w:rsid w:val="004A38C5"/>
    <w:rsid w:val="004A7929"/>
    <w:rsid w:val="004B0AB4"/>
    <w:rsid w:val="004B6392"/>
    <w:rsid w:val="004B72F2"/>
    <w:rsid w:val="004D034D"/>
    <w:rsid w:val="004D0AE6"/>
    <w:rsid w:val="004D0CE4"/>
    <w:rsid w:val="004D106B"/>
    <w:rsid w:val="004D5D80"/>
    <w:rsid w:val="004D652B"/>
    <w:rsid w:val="004D6AF3"/>
    <w:rsid w:val="004E16B5"/>
    <w:rsid w:val="004E1FE4"/>
    <w:rsid w:val="004F0FCE"/>
    <w:rsid w:val="004F1F00"/>
    <w:rsid w:val="004F285E"/>
    <w:rsid w:val="004F55F3"/>
    <w:rsid w:val="005004EE"/>
    <w:rsid w:val="00502337"/>
    <w:rsid w:val="00504E7C"/>
    <w:rsid w:val="00513FB0"/>
    <w:rsid w:val="0051473A"/>
    <w:rsid w:val="00514901"/>
    <w:rsid w:val="0051562B"/>
    <w:rsid w:val="00515AEF"/>
    <w:rsid w:val="005204C6"/>
    <w:rsid w:val="00522FBA"/>
    <w:rsid w:val="00527DA1"/>
    <w:rsid w:val="00530AC4"/>
    <w:rsid w:val="005322B8"/>
    <w:rsid w:val="00535863"/>
    <w:rsid w:val="00540A64"/>
    <w:rsid w:val="00540B73"/>
    <w:rsid w:val="00541EEA"/>
    <w:rsid w:val="0054257E"/>
    <w:rsid w:val="00542690"/>
    <w:rsid w:val="0054455D"/>
    <w:rsid w:val="005510EE"/>
    <w:rsid w:val="00551AEF"/>
    <w:rsid w:val="00551D45"/>
    <w:rsid w:val="00551F5B"/>
    <w:rsid w:val="00553353"/>
    <w:rsid w:val="00554605"/>
    <w:rsid w:val="00557C66"/>
    <w:rsid w:val="00560D26"/>
    <w:rsid w:val="005648FB"/>
    <w:rsid w:val="00565D87"/>
    <w:rsid w:val="005808AE"/>
    <w:rsid w:val="0058092F"/>
    <w:rsid w:val="00580958"/>
    <w:rsid w:val="00580E1C"/>
    <w:rsid w:val="00581B4A"/>
    <w:rsid w:val="00581E0F"/>
    <w:rsid w:val="00582E8A"/>
    <w:rsid w:val="005845BB"/>
    <w:rsid w:val="00585EA5"/>
    <w:rsid w:val="00586EB0"/>
    <w:rsid w:val="00591D9E"/>
    <w:rsid w:val="00595C86"/>
    <w:rsid w:val="00596FDF"/>
    <w:rsid w:val="005A28F0"/>
    <w:rsid w:val="005A3421"/>
    <w:rsid w:val="005A6B6D"/>
    <w:rsid w:val="005A7A0B"/>
    <w:rsid w:val="005B371B"/>
    <w:rsid w:val="005B53F7"/>
    <w:rsid w:val="005C505A"/>
    <w:rsid w:val="005D2277"/>
    <w:rsid w:val="005D34C5"/>
    <w:rsid w:val="005D3546"/>
    <w:rsid w:val="005D4527"/>
    <w:rsid w:val="005D4735"/>
    <w:rsid w:val="005D616A"/>
    <w:rsid w:val="005D6987"/>
    <w:rsid w:val="005D727F"/>
    <w:rsid w:val="005E566C"/>
    <w:rsid w:val="005E6CB5"/>
    <w:rsid w:val="005F2DC6"/>
    <w:rsid w:val="005F77A6"/>
    <w:rsid w:val="0060269E"/>
    <w:rsid w:val="00605A27"/>
    <w:rsid w:val="00605A5B"/>
    <w:rsid w:val="00605C92"/>
    <w:rsid w:val="00605F42"/>
    <w:rsid w:val="00612ED8"/>
    <w:rsid w:val="006136E3"/>
    <w:rsid w:val="00615F2E"/>
    <w:rsid w:val="0062419A"/>
    <w:rsid w:val="00626201"/>
    <w:rsid w:val="00627ED4"/>
    <w:rsid w:val="00633824"/>
    <w:rsid w:val="00634D84"/>
    <w:rsid w:val="00637C64"/>
    <w:rsid w:val="00646093"/>
    <w:rsid w:val="00646AF4"/>
    <w:rsid w:val="00647463"/>
    <w:rsid w:val="0064746A"/>
    <w:rsid w:val="00652A2C"/>
    <w:rsid w:val="00657541"/>
    <w:rsid w:val="00665CF9"/>
    <w:rsid w:val="00666711"/>
    <w:rsid w:val="006672D4"/>
    <w:rsid w:val="0067787E"/>
    <w:rsid w:val="00677AF5"/>
    <w:rsid w:val="00685232"/>
    <w:rsid w:val="006866BF"/>
    <w:rsid w:val="0068712E"/>
    <w:rsid w:val="00687C1B"/>
    <w:rsid w:val="006944B9"/>
    <w:rsid w:val="006A1C19"/>
    <w:rsid w:val="006A4A48"/>
    <w:rsid w:val="006A4A7D"/>
    <w:rsid w:val="006A57D8"/>
    <w:rsid w:val="006A69CB"/>
    <w:rsid w:val="006A6CB9"/>
    <w:rsid w:val="006A7FB6"/>
    <w:rsid w:val="006B1820"/>
    <w:rsid w:val="006B18F0"/>
    <w:rsid w:val="006B38E9"/>
    <w:rsid w:val="006B3F4F"/>
    <w:rsid w:val="006C1C2D"/>
    <w:rsid w:val="006C5349"/>
    <w:rsid w:val="006C5951"/>
    <w:rsid w:val="006C5D1F"/>
    <w:rsid w:val="006D3535"/>
    <w:rsid w:val="006D586D"/>
    <w:rsid w:val="006D5AAB"/>
    <w:rsid w:val="006E3853"/>
    <w:rsid w:val="006E4279"/>
    <w:rsid w:val="006F1C13"/>
    <w:rsid w:val="006F2912"/>
    <w:rsid w:val="006F4816"/>
    <w:rsid w:val="006F5635"/>
    <w:rsid w:val="006F77E2"/>
    <w:rsid w:val="00701A55"/>
    <w:rsid w:val="00701EE3"/>
    <w:rsid w:val="00702F3F"/>
    <w:rsid w:val="0070538D"/>
    <w:rsid w:val="00706520"/>
    <w:rsid w:val="0071093B"/>
    <w:rsid w:val="0071169D"/>
    <w:rsid w:val="00712231"/>
    <w:rsid w:val="00712C62"/>
    <w:rsid w:val="0071413B"/>
    <w:rsid w:val="007266EA"/>
    <w:rsid w:val="00726DCD"/>
    <w:rsid w:val="00734118"/>
    <w:rsid w:val="00734833"/>
    <w:rsid w:val="0074014C"/>
    <w:rsid w:val="007410E2"/>
    <w:rsid w:val="00743943"/>
    <w:rsid w:val="00750366"/>
    <w:rsid w:val="00750757"/>
    <w:rsid w:val="007534E4"/>
    <w:rsid w:val="0075750C"/>
    <w:rsid w:val="00757AB5"/>
    <w:rsid w:val="00757FCE"/>
    <w:rsid w:val="00760B41"/>
    <w:rsid w:val="007619AA"/>
    <w:rsid w:val="00762AAA"/>
    <w:rsid w:val="007655E6"/>
    <w:rsid w:val="007660B3"/>
    <w:rsid w:val="00774676"/>
    <w:rsid w:val="00775BF6"/>
    <w:rsid w:val="007778B6"/>
    <w:rsid w:val="00777C01"/>
    <w:rsid w:val="00780CFF"/>
    <w:rsid w:val="007828F1"/>
    <w:rsid w:val="00787592"/>
    <w:rsid w:val="00787603"/>
    <w:rsid w:val="007907BC"/>
    <w:rsid w:val="00791DD3"/>
    <w:rsid w:val="00795549"/>
    <w:rsid w:val="00795567"/>
    <w:rsid w:val="007A132F"/>
    <w:rsid w:val="007A2BCC"/>
    <w:rsid w:val="007A5B16"/>
    <w:rsid w:val="007A5B4A"/>
    <w:rsid w:val="007A6777"/>
    <w:rsid w:val="007B185F"/>
    <w:rsid w:val="007B3A58"/>
    <w:rsid w:val="007B3D41"/>
    <w:rsid w:val="007B4523"/>
    <w:rsid w:val="007B4B64"/>
    <w:rsid w:val="007B74AE"/>
    <w:rsid w:val="007B7B50"/>
    <w:rsid w:val="007C0D50"/>
    <w:rsid w:val="007C41AA"/>
    <w:rsid w:val="007C70C4"/>
    <w:rsid w:val="007D2C51"/>
    <w:rsid w:val="007D765F"/>
    <w:rsid w:val="007E0FF0"/>
    <w:rsid w:val="007E43F2"/>
    <w:rsid w:val="007E4F33"/>
    <w:rsid w:val="007E560A"/>
    <w:rsid w:val="007F0092"/>
    <w:rsid w:val="007F5EBC"/>
    <w:rsid w:val="007F7977"/>
    <w:rsid w:val="00800CF7"/>
    <w:rsid w:val="0080178B"/>
    <w:rsid w:val="00802BF7"/>
    <w:rsid w:val="00807869"/>
    <w:rsid w:val="00810ACD"/>
    <w:rsid w:val="00811C00"/>
    <w:rsid w:val="00812E27"/>
    <w:rsid w:val="0081574D"/>
    <w:rsid w:val="0081672C"/>
    <w:rsid w:val="00823BDE"/>
    <w:rsid w:val="00825B12"/>
    <w:rsid w:val="00825B68"/>
    <w:rsid w:val="00827A51"/>
    <w:rsid w:val="00835537"/>
    <w:rsid w:val="00840865"/>
    <w:rsid w:val="00840E63"/>
    <w:rsid w:val="00840F21"/>
    <w:rsid w:val="00842EFC"/>
    <w:rsid w:val="0084471D"/>
    <w:rsid w:val="0084770E"/>
    <w:rsid w:val="00847ED3"/>
    <w:rsid w:val="008554D0"/>
    <w:rsid w:val="008618B9"/>
    <w:rsid w:val="00862948"/>
    <w:rsid w:val="00867DA5"/>
    <w:rsid w:val="00870833"/>
    <w:rsid w:val="0087090D"/>
    <w:rsid w:val="008710E7"/>
    <w:rsid w:val="008735BF"/>
    <w:rsid w:val="008759B8"/>
    <w:rsid w:val="00877BD6"/>
    <w:rsid w:val="00880EFB"/>
    <w:rsid w:val="008814D8"/>
    <w:rsid w:val="0088231F"/>
    <w:rsid w:val="0088322C"/>
    <w:rsid w:val="00887DD1"/>
    <w:rsid w:val="00892B81"/>
    <w:rsid w:val="00896B11"/>
    <w:rsid w:val="008A2C0A"/>
    <w:rsid w:val="008A3A74"/>
    <w:rsid w:val="008B029E"/>
    <w:rsid w:val="008B2038"/>
    <w:rsid w:val="008B44C3"/>
    <w:rsid w:val="008B48D0"/>
    <w:rsid w:val="008B4A16"/>
    <w:rsid w:val="008B574D"/>
    <w:rsid w:val="008C619C"/>
    <w:rsid w:val="008D1AA5"/>
    <w:rsid w:val="008D3FBE"/>
    <w:rsid w:val="008D5039"/>
    <w:rsid w:val="008E26C9"/>
    <w:rsid w:val="008E27C4"/>
    <w:rsid w:val="008E6C27"/>
    <w:rsid w:val="008E7BB0"/>
    <w:rsid w:val="008F421D"/>
    <w:rsid w:val="008F67E4"/>
    <w:rsid w:val="008F6ED3"/>
    <w:rsid w:val="008F74B3"/>
    <w:rsid w:val="00901BE6"/>
    <w:rsid w:val="00902595"/>
    <w:rsid w:val="00905929"/>
    <w:rsid w:val="00907599"/>
    <w:rsid w:val="00913311"/>
    <w:rsid w:val="009134E4"/>
    <w:rsid w:val="00914610"/>
    <w:rsid w:val="0091522E"/>
    <w:rsid w:val="0091592F"/>
    <w:rsid w:val="00916C36"/>
    <w:rsid w:val="0091757E"/>
    <w:rsid w:val="00923E9A"/>
    <w:rsid w:val="00924F45"/>
    <w:rsid w:val="00924FF5"/>
    <w:rsid w:val="0092570A"/>
    <w:rsid w:val="0092782D"/>
    <w:rsid w:val="00930AB2"/>
    <w:rsid w:val="00932DA9"/>
    <w:rsid w:val="0093359A"/>
    <w:rsid w:val="00934000"/>
    <w:rsid w:val="00935063"/>
    <w:rsid w:val="00941BA5"/>
    <w:rsid w:val="00943882"/>
    <w:rsid w:val="00945636"/>
    <w:rsid w:val="009506D4"/>
    <w:rsid w:val="00951B0E"/>
    <w:rsid w:val="00951CB2"/>
    <w:rsid w:val="00953F38"/>
    <w:rsid w:val="00954A5F"/>
    <w:rsid w:val="00955CDB"/>
    <w:rsid w:val="009563BB"/>
    <w:rsid w:val="00961B41"/>
    <w:rsid w:val="00963183"/>
    <w:rsid w:val="009661F2"/>
    <w:rsid w:val="00971057"/>
    <w:rsid w:val="009718F2"/>
    <w:rsid w:val="00972E2F"/>
    <w:rsid w:val="00973104"/>
    <w:rsid w:val="00974FD3"/>
    <w:rsid w:val="009750D6"/>
    <w:rsid w:val="0097559E"/>
    <w:rsid w:val="0097595F"/>
    <w:rsid w:val="00981DD7"/>
    <w:rsid w:val="00981E4E"/>
    <w:rsid w:val="009827AC"/>
    <w:rsid w:val="00984252"/>
    <w:rsid w:val="0098488E"/>
    <w:rsid w:val="0098600D"/>
    <w:rsid w:val="00991A79"/>
    <w:rsid w:val="00993422"/>
    <w:rsid w:val="009942D0"/>
    <w:rsid w:val="009963C3"/>
    <w:rsid w:val="009970AF"/>
    <w:rsid w:val="009A2BE9"/>
    <w:rsid w:val="009A3911"/>
    <w:rsid w:val="009A4723"/>
    <w:rsid w:val="009A750C"/>
    <w:rsid w:val="009B2F87"/>
    <w:rsid w:val="009B4B7D"/>
    <w:rsid w:val="009C047C"/>
    <w:rsid w:val="009C0ABC"/>
    <w:rsid w:val="009C10A8"/>
    <w:rsid w:val="009C1F19"/>
    <w:rsid w:val="009C211C"/>
    <w:rsid w:val="009C2719"/>
    <w:rsid w:val="009C34A2"/>
    <w:rsid w:val="009C4163"/>
    <w:rsid w:val="009C4568"/>
    <w:rsid w:val="009C4FA0"/>
    <w:rsid w:val="009D1478"/>
    <w:rsid w:val="009D1E7C"/>
    <w:rsid w:val="009D3B56"/>
    <w:rsid w:val="009D4E04"/>
    <w:rsid w:val="009D5BCA"/>
    <w:rsid w:val="009D7AED"/>
    <w:rsid w:val="009E0F54"/>
    <w:rsid w:val="009E19F1"/>
    <w:rsid w:val="009E1C7E"/>
    <w:rsid w:val="009E2E0E"/>
    <w:rsid w:val="009E40B2"/>
    <w:rsid w:val="009E4A24"/>
    <w:rsid w:val="009E5AFD"/>
    <w:rsid w:val="009E76FF"/>
    <w:rsid w:val="009F1F03"/>
    <w:rsid w:val="009F1F04"/>
    <w:rsid w:val="009F213E"/>
    <w:rsid w:val="00A014FC"/>
    <w:rsid w:val="00A02FED"/>
    <w:rsid w:val="00A03A70"/>
    <w:rsid w:val="00A04545"/>
    <w:rsid w:val="00A10363"/>
    <w:rsid w:val="00A16730"/>
    <w:rsid w:val="00A172D7"/>
    <w:rsid w:val="00A1755A"/>
    <w:rsid w:val="00A17910"/>
    <w:rsid w:val="00A254F5"/>
    <w:rsid w:val="00A349D2"/>
    <w:rsid w:val="00A372C8"/>
    <w:rsid w:val="00A379EF"/>
    <w:rsid w:val="00A404CA"/>
    <w:rsid w:val="00A45329"/>
    <w:rsid w:val="00A46D14"/>
    <w:rsid w:val="00A47C9E"/>
    <w:rsid w:val="00A531C1"/>
    <w:rsid w:val="00A53589"/>
    <w:rsid w:val="00A54229"/>
    <w:rsid w:val="00A5422B"/>
    <w:rsid w:val="00A61053"/>
    <w:rsid w:val="00A6215C"/>
    <w:rsid w:val="00A63D7D"/>
    <w:rsid w:val="00A64848"/>
    <w:rsid w:val="00A66F93"/>
    <w:rsid w:val="00A70074"/>
    <w:rsid w:val="00A71210"/>
    <w:rsid w:val="00A73F8C"/>
    <w:rsid w:val="00A77375"/>
    <w:rsid w:val="00A800FF"/>
    <w:rsid w:val="00A83020"/>
    <w:rsid w:val="00A86E42"/>
    <w:rsid w:val="00A930F1"/>
    <w:rsid w:val="00A93F8A"/>
    <w:rsid w:val="00A94E35"/>
    <w:rsid w:val="00A95020"/>
    <w:rsid w:val="00A955A3"/>
    <w:rsid w:val="00A9721C"/>
    <w:rsid w:val="00A9771C"/>
    <w:rsid w:val="00AA2390"/>
    <w:rsid w:val="00AA4DD8"/>
    <w:rsid w:val="00AA6100"/>
    <w:rsid w:val="00AA6895"/>
    <w:rsid w:val="00AA7FCD"/>
    <w:rsid w:val="00AB6059"/>
    <w:rsid w:val="00AB7613"/>
    <w:rsid w:val="00AB7C10"/>
    <w:rsid w:val="00AB7E06"/>
    <w:rsid w:val="00AB7F15"/>
    <w:rsid w:val="00AC349E"/>
    <w:rsid w:val="00AC40B8"/>
    <w:rsid w:val="00AC6116"/>
    <w:rsid w:val="00AE0A8C"/>
    <w:rsid w:val="00AE0BAD"/>
    <w:rsid w:val="00AE3E29"/>
    <w:rsid w:val="00AE417B"/>
    <w:rsid w:val="00AE52D9"/>
    <w:rsid w:val="00AE54CF"/>
    <w:rsid w:val="00AE707A"/>
    <w:rsid w:val="00AE7D9E"/>
    <w:rsid w:val="00AF06F9"/>
    <w:rsid w:val="00AF07CD"/>
    <w:rsid w:val="00AF11CD"/>
    <w:rsid w:val="00AF2DA1"/>
    <w:rsid w:val="00AF4076"/>
    <w:rsid w:val="00AF433D"/>
    <w:rsid w:val="00B030D9"/>
    <w:rsid w:val="00B05B66"/>
    <w:rsid w:val="00B07513"/>
    <w:rsid w:val="00B1032A"/>
    <w:rsid w:val="00B14AFE"/>
    <w:rsid w:val="00B205F6"/>
    <w:rsid w:val="00B215B7"/>
    <w:rsid w:val="00B24499"/>
    <w:rsid w:val="00B245BF"/>
    <w:rsid w:val="00B24F30"/>
    <w:rsid w:val="00B2540C"/>
    <w:rsid w:val="00B257E7"/>
    <w:rsid w:val="00B2767F"/>
    <w:rsid w:val="00B31284"/>
    <w:rsid w:val="00B34BB7"/>
    <w:rsid w:val="00B36CB8"/>
    <w:rsid w:val="00B40CF6"/>
    <w:rsid w:val="00B42FBD"/>
    <w:rsid w:val="00B44898"/>
    <w:rsid w:val="00B46FA1"/>
    <w:rsid w:val="00B52647"/>
    <w:rsid w:val="00B53A95"/>
    <w:rsid w:val="00B55009"/>
    <w:rsid w:val="00B62195"/>
    <w:rsid w:val="00B659A4"/>
    <w:rsid w:val="00B66E93"/>
    <w:rsid w:val="00B676F4"/>
    <w:rsid w:val="00B70ACE"/>
    <w:rsid w:val="00B70C16"/>
    <w:rsid w:val="00B73D01"/>
    <w:rsid w:val="00B74701"/>
    <w:rsid w:val="00B758C3"/>
    <w:rsid w:val="00B779DF"/>
    <w:rsid w:val="00B80948"/>
    <w:rsid w:val="00B8264D"/>
    <w:rsid w:val="00B8371A"/>
    <w:rsid w:val="00B87983"/>
    <w:rsid w:val="00B92422"/>
    <w:rsid w:val="00B93E16"/>
    <w:rsid w:val="00B948CD"/>
    <w:rsid w:val="00B94D3C"/>
    <w:rsid w:val="00B966C6"/>
    <w:rsid w:val="00BA2ABE"/>
    <w:rsid w:val="00BA52DF"/>
    <w:rsid w:val="00BA58C0"/>
    <w:rsid w:val="00BA5BF5"/>
    <w:rsid w:val="00BA70AA"/>
    <w:rsid w:val="00BB0FD6"/>
    <w:rsid w:val="00BB1FF1"/>
    <w:rsid w:val="00BB275D"/>
    <w:rsid w:val="00BB45A5"/>
    <w:rsid w:val="00BC0396"/>
    <w:rsid w:val="00BD07DF"/>
    <w:rsid w:val="00BD2039"/>
    <w:rsid w:val="00BD41A9"/>
    <w:rsid w:val="00BD4C2A"/>
    <w:rsid w:val="00BE04E8"/>
    <w:rsid w:val="00BE5773"/>
    <w:rsid w:val="00BE59A3"/>
    <w:rsid w:val="00BE6E0A"/>
    <w:rsid w:val="00BF1439"/>
    <w:rsid w:val="00BF2DA2"/>
    <w:rsid w:val="00BF2E9F"/>
    <w:rsid w:val="00BF42D2"/>
    <w:rsid w:val="00BF49D9"/>
    <w:rsid w:val="00BF4C8B"/>
    <w:rsid w:val="00BF5303"/>
    <w:rsid w:val="00BF6141"/>
    <w:rsid w:val="00BF7515"/>
    <w:rsid w:val="00C00120"/>
    <w:rsid w:val="00C01F59"/>
    <w:rsid w:val="00C10F77"/>
    <w:rsid w:val="00C119DE"/>
    <w:rsid w:val="00C13419"/>
    <w:rsid w:val="00C14A81"/>
    <w:rsid w:val="00C1709C"/>
    <w:rsid w:val="00C20483"/>
    <w:rsid w:val="00C247E5"/>
    <w:rsid w:val="00C26FC6"/>
    <w:rsid w:val="00C34AC4"/>
    <w:rsid w:val="00C35098"/>
    <w:rsid w:val="00C35E00"/>
    <w:rsid w:val="00C36D0A"/>
    <w:rsid w:val="00C37F9C"/>
    <w:rsid w:val="00C41617"/>
    <w:rsid w:val="00C41DC2"/>
    <w:rsid w:val="00C42E41"/>
    <w:rsid w:val="00C44E95"/>
    <w:rsid w:val="00C5102E"/>
    <w:rsid w:val="00C53CCF"/>
    <w:rsid w:val="00C60853"/>
    <w:rsid w:val="00C628A3"/>
    <w:rsid w:val="00C6379F"/>
    <w:rsid w:val="00C6463E"/>
    <w:rsid w:val="00C6523C"/>
    <w:rsid w:val="00C670A5"/>
    <w:rsid w:val="00C670ED"/>
    <w:rsid w:val="00C6743A"/>
    <w:rsid w:val="00C678E6"/>
    <w:rsid w:val="00C7016C"/>
    <w:rsid w:val="00C73265"/>
    <w:rsid w:val="00C76C92"/>
    <w:rsid w:val="00C817C8"/>
    <w:rsid w:val="00C86CF6"/>
    <w:rsid w:val="00C90883"/>
    <w:rsid w:val="00C917CC"/>
    <w:rsid w:val="00C91F4B"/>
    <w:rsid w:val="00C96387"/>
    <w:rsid w:val="00CA65A7"/>
    <w:rsid w:val="00CB0816"/>
    <w:rsid w:val="00CB6FC9"/>
    <w:rsid w:val="00CB7397"/>
    <w:rsid w:val="00CB7C79"/>
    <w:rsid w:val="00CC00C4"/>
    <w:rsid w:val="00CC078E"/>
    <w:rsid w:val="00CC2797"/>
    <w:rsid w:val="00CD09BD"/>
    <w:rsid w:val="00CD14CF"/>
    <w:rsid w:val="00CD213B"/>
    <w:rsid w:val="00CD3E0A"/>
    <w:rsid w:val="00CD4120"/>
    <w:rsid w:val="00CD488F"/>
    <w:rsid w:val="00CD55DB"/>
    <w:rsid w:val="00CD7F80"/>
    <w:rsid w:val="00CE10CE"/>
    <w:rsid w:val="00CE124F"/>
    <w:rsid w:val="00CE277E"/>
    <w:rsid w:val="00CE3BB8"/>
    <w:rsid w:val="00CE61F4"/>
    <w:rsid w:val="00CE7FD2"/>
    <w:rsid w:val="00D03149"/>
    <w:rsid w:val="00D0379A"/>
    <w:rsid w:val="00D0409E"/>
    <w:rsid w:val="00D10EB7"/>
    <w:rsid w:val="00D1555A"/>
    <w:rsid w:val="00D15F40"/>
    <w:rsid w:val="00D17EBE"/>
    <w:rsid w:val="00D3301F"/>
    <w:rsid w:val="00D353E9"/>
    <w:rsid w:val="00D37972"/>
    <w:rsid w:val="00D37E4A"/>
    <w:rsid w:val="00D40BF9"/>
    <w:rsid w:val="00D4353A"/>
    <w:rsid w:val="00D5085F"/>
    <w:rsid w:val="00D51F38"/>
    <w:rsid w:val="00D52508"/>
    <w:rsid w:val="00D53507"/>
    <w:rsid w:val="00D562AF"/>
    <w:rsid w:val="00D57480"/>
    <w:rsid w:val="00D63449"/>
    <w:rsid w:val="00D635D3"/>
    <w:rsid w:val="00D6457F"/>
    <w:rsid w:val="00D67085"/>
    <w:rsid w:val="00D674EC"/>
    <w:rsid w:val="00D707D9"/>
    <w:rsid w:val="00D722C9"/>
    <w:rsid w:val="00D749FC"/>
    <w:rsid w:val="00D75A71"/>
    <w:rsid w:val="00D76B2D"/>
    <w:rsid w:val="00D76F1D"/>
    <w:rsid w:val="00D900BB"/>
    <w:rsid w:val="00D90221"/>
    <w:rsid w:val="00D917EB"/>
    <w:rsid w:val="00D93B56"/>
    <w:rsid w:val="00D96D53"/>
    <w:rsid w:val="00D96EDE"/>
    <w:rsid w:val="00D96F01"/>
    <w:rsid w:val="00DA1AC9"/>
    <w:rsid w:val="00DA38B5"/>
    <w:rsid w:val="00DA3930"/>
    <w:rsid w:val="00DB05DE"/>
    <w:rsid w:val="00DB1BE9"/>
    <w:rsid w:val="00DB4861"/>
    <w:rsid w:val="00DB57AA"/>
    <w:rsid w:val="00DB6920"/>
    <w:rsid w:val="00DC20B9"/>
    <w:rsid w:val="00DC2585"/>
    <w:rsid w:val="00DC3D49"/>
    <w:rsid w:val="00DC68BF"/>
    <w:rsid w:val="00DC7C35"/>
    <w:rsid w:val="00DD0AED"/>
    <w:rsid w:val="00DD2BBF"/>
    <w:rsid w:val="00DD5075"/>
    <w:rsid w:val="00DD590B"/>
    <w:rsid w:val="00DD6219"/>
    <w:rsid w:val="00DE2909"/>
    <w:rsid w:val="00DE307D"/>
    <w:rsid w:val="00DE327F"/>
    <w:rsid w:val="00DE3AF7"/>
    <w:rsid w:val="00DE5524"/>
    <w:rsid w:val="00DF02CA"/>
    <w:rsid w:val="00DF093F"/>
    <w:rsid w:val="00DF208C"/>
    <w:rsid w:val="00DF3920"/>
    <w:rsid w:val="00DF579B"/>
    <w:rsid w:val="00DF63BD"/>
    <w:rsid w:val="00DF6B62"/>
    <w:rsid w:val="00E00AA9"/>
    <w:rsid w:val="00E00B00"/>
    <w:rsid w:val="00E02704"/>
    <w:rsid w:val="00E04131"/>
    <w:rsid w:val="00E10DA7"/>
    <w:rsid w:val="00E118DD"/>
    <w:rsid w:val="00E157E9"/>
    <w:rsid w:val="00E2314F"/>
    <w:rsid w:val="00E27FA1"/>
    <w:rsid w:val="00E321AD"/>
    <w:rsid w:val="00E3422B"/>
    <w:rsid w:val="00E37E71"/>
    <w:rsid w:val="00E40A9C"/>
    <w:rsid w:val="00E4158B"/>
    <w:rsid w:val="00E4263C"/>
    <w:rsid w:val="00E43426"/>
    <w:rsid w:val="00E5021B"/>
    <w:rsid w:val="00E53CFC"/>
    <w:rsid w:val="00E54255"/>
    <w:rsid w:val="00E60CC2"/>
    <w:rsid w:val="00E6438D"/>
    <w:rsid w:val="00E670B1"/>
    <w:rsid w:val="00E72275"/>
    <w:rsid w:val="00E75DB1"/>
    <w:rsid w:val="00E77E4F"/>
    <w:rsid w:val="00E82263"/>
    <w:rsid w:val="00E827B0"/>
    <w:rsid w:val="00E849D7"/>
    <w:rsid w:val="00E85F73"/>
    <w:rsid w:val="00E86667"/>
    <w:rsid w:val="00E86872"/>
    <w:rsid w:val="00E94091"/>
    <w:rsid w:val="00E95147"/>
    <w:rsid w:val="00E96997"/>
    <w:rsid w:val="00E97AE3"/>
    <w:rsid w:val="00E97B6E"/>
    <w:rsid w:val="00EA19D3"/>
    <w:rsid w:val="00EA763D"/>
    <w:rsid w:val="00EB0FB7"/>
    <w:rsid w:val="00EB1A2F"/>
    <w:rsid w:val="00EB39C9"/>
    <w:rsid w:val="00EB77CE"/>
    <w:rsid w:val="00EC002D"/>
    <w:rsid w:val="00EC19D2"/>
    <w:rsid w:val="00EC1F8B"/>
    <w:rsid w:val="00EC689F"/>
    <w:rsid w:val="00ED156A"/>
    <w:rsid w:val="00ED5A61"/>
    <w:rsid w:val="00ED6CF6"/>
    <w:rsid w:val="00EE4020"/>
    <w:rsid w:val="00EE76EE"/>
    <w:rsid w:val="00EE7C9A"/>
    <w:rsid w:val="00EF2BAC"/>
    <w:rsid w:val="00EF31C2"/>
    <w:rsid w:val="00EF4CFC"/>
    <w:rsid w:val="00EF669A"/>
    <w:rsid w:val="00F01170"/>
    <w:rsid w:val="00F018C6"/>
    <w:rsid w:val="00F01F36"/>
    <w:rsid w:val="00F0325C"/>
    <w:rsid w:val="00F03879"/>
    <w:rsid w:val="00F05B0A"/>
    <w:rsid w:val="00F05D89"/>
    <w:rsid w:val="00F062AE"/>
    <w:rsid w:val="00F06796"/>
    <w:rsid w:val="00F06A5A"/>
    <w:rsid w:val="00F102B8"/>
    <w:rsid w:val="00F107BA"/>
    <w:rsid w:val="00F15421"/>
    <w:rsid w:val="00F1653D"/>
    <w:rsid w:val="00F21F83"/>
    <w:rsid w:val="00F23843"/>
    <w:rsid w:val="00F26FF1"/>
    <w:rsid w:val="00F3267D"/>
    <w:rsid w:val="00F36745"/>
    <w:rsid w:val="00F40D30"/>
    <w:rsid w:val="00F430E1"/>
    <w:rsid w:val="00F46D01"/>
    <w:rsid w:val="00F46E7D"/>
    <w:rsid w:val="00F47BE0"/>
    <w:rsid w:val="00F5091A"/>
    <w:rsid w:val="00F53D13"/>
    <w:rsid w:val="00F5551E"/>
    <w:rsid w:val="00F5583C"/>
    <w:rsid w:val="00F56747"/>
    <w:rsid w:val="00F56A60"/>
    <w:rsid w:val="00F56BE8"/>
    <w:rsid w:val="00F5710A"/>
    <w:rsid w:val="00F61450"/>
    <w:rsid w:val="00F61664"/>
    <w:rsid w:val="00F6470C"/>
    <w:rsid w:val="00F6547B"/>
    <w:rsid w:val="00F721E7"/>
    <w:rsid w:val="00F72D25"/>
    <w:rsid w:val="00F73260"/>
    <w:rsid w:val="00F7351D"/>
    <w:rsid w:val="00F73584"/>
    <w:rsid w:val="00F73874"/>
    <w:rsid w:val="00F7428F"/>
    <w:rsid w:val="00F775A1"/>
    <w:rsid w:val="00F8068F"/>
    <w:rsid w:val="00F932D5"/>
    <w:rsid w:val="00F96F49"/>
    <w:rsid w:val="00FA12E7"/>
    <w:rsid w:val="00FA375E"/>
    <w:rsid w:val="00FA42D9"/>
    <w:rsid w:val="00FA648C"/>
    <w:rsid w:val="00FB0E12"/>
    <w:rsid w:val="00FB1587"/>
    <w:rsid w:val="00FB1A70"/>
    <w:rsid w:val="00FB2378"/>
    <w:rsid w:val="00FB261E"/>
    <w:rsid w:val="00FB4290"/>
    <w:rsid w:val="00FB4331"/>
    <w:rsid w:val="00FB45AE"/>
    <w:rsid w:val="00FC5734"/>
    <w:rsid w:val="00FC5BDD"/>
    <w:rsid w:val="00FD1760"/>
    <w:rsid w:val="00FD1A6E"/>
    <w:rsid w:val="00FD3E7E"/>
    <w:rsid w:val="00FD4283"/>
    <w:rsid w:val="00FD4B75"/>
    <w:rsid w:val="00FE510B"/>
    <w:rsid w:val="00FE7584"/>
    <w:rsid w:val="00FE7F8B"/>
    <w:rsid w:val="00FF0734"/>
    <w:rsid w:val="00FF30B2"/>
    <w:rsid w:val="00FF7AF2"/>
    <w:rsid w:val="00FF7E27"/>
    <w:rsid w:val="022DCEB3"/>
    <w:rsid w:val="0262149B"/>
    <w:rsid w:val="03BBB427"/>
    <w:rsid w:val="03EBF7D3"/>
    <w:rsid w:val="04129D08"/>
    <w:rsid w:val="04DADE37"/>
    <w:rsid w:val="04DB9170"/>
    <w:rsid w:val="04EA5CC2"/>
    <w:rsid w:val="0627BEB1"/>
    <w:rsid w:val="067AF444"/>
    <w:rsid w:val="0691F221"/>
    <w:rsid w:val="0932E463"/>
    <w:rsid w:val="097BD512"/>
    <w:rsid w:val="09DF9CAA"/>
    <w:rsid w:val="0A682A70"/>
    <w:rsid w:val="0B5F7CA0"/>
    <w:rsid w:val="0C0F7159"/>
    <w:rsid w:val="0C6AD572"/>
    <w:rsid w:val="0CA3BDF9"/>
    <w:rsid w:val="0D52EE74"/>
    <w:rsid w:val="0D85FAD5"/>
    <w:rsid w:val="0EB4BF7D"/>
    <w:rsid w:val="0F271EF1"/>
    <w:rsid w:val="0F9D3BD0"/>
    <w:rsid w:val="1093EA02"/>
    <w:rsid w:val="10CEF0D9"/>
    <w:rsid w:val="116B09EC"/>
    <w:rsid w:val="140F8B91"/>
    <w:rsid w:val="144E0668"/>
    <w:rsid w:val="14889E3D"/>
    <w:rsid w:val="155EDA76"/>
    <w:rsid w:val="158AA5FD"/>
    <w:rsid w:val="16AE9338"/>
    <w:rsid w:val="179A42AA"/>
    <w:rsid w:val="195934A8"/>
    <w:rsid w:val="1B94B6EC"/>
    <w:rsid w:val="1BC7A4C5"/>
    <w:rsid w:val="1BD5681C"/>
    <w:rsid w:val="1C46E532"/>
    <w:rsid w:val="1CB4C9EE"/>
    <w:rsid w:val="1CF866CC"/>
    <w:rsid w:val="1DF4C6AB"/>
    <w:rsid w:val="1E34F374"/>
    <w:rsid w:val="1E5AFFB1"/>
    <w:rsid w:val="2083DA0D"/>
    <w:rsid w:val="21AC32E5"/>
    <w:rsid w:val="222E5F3D"/>
    <w:rsid w:val="23152AD7"/>
    <w:rsid w:val="26234F1E"/>
    <w:rsid w:val="272D8DD1"/>
    <w:rsid w:val="2C366981"/>
    <w:rsid w:val="2D3EA6BD"/>
    <w:rsid w:val="2D4DF78C"/>
    <w:rsid w:val="2D829DBD"/>
    <w:rsid w:val="2E509A90"/>
    <w:rsid w:val="2E5C4BAA"/>
    <w:rsid w:val="2F29BC00"/>
    <w:rsid w:val="2FBCD2D3"/>
    <w:rsid w:val="2FFE1550"/>
    <w:rsid w:val="30CFA618"/>
    <w:rsid w:val="315BAEEF"/>
    <w:rsid w:val="318201A9"/>
    <w:rsid w:val="338E9DA4"/>
    <w:rsid w:val="346D8969"/>
    <w:rsid w:val="34A86519"/>
    <w:rsid w:val="34FFF64B"/>
    <w:rsid w:val="3523D97C"/>
    <w:rsid w:val="35AA9669"/>
    <w:rsid w:val="35D7CF48"/>
    <w:rsid w:val="35DDD5CD"/>
    <w:rsid w:val="37CC14D9"/>
    <w:rsid w:val="3AD6C376"/>
    <w:rsid w:val="3C527EDA"/>
    <w:rsid w:val="3C6B5F1A"/>
    <w:rsid w:val="3CA66856"/>
    <w:rsid w:val="406B3D99"/>
    <w:rsid w:val="415EB6A3"/>
    <w:rsid w:val="41AD8929"/>
    <w:rsid w:val="41AFB63E"/>
    <w:rsid w:val="41CE1B6E"/>
    <w:rsid w:val="41F3512B"/>
    <w:rsid w:val="42DE57E3"/>
    <w:rsid w:val="4454DF76"/>
    <w:rsid w:val="4476CE8D"/>
    <w:rsid w:val="44AB778C"/>
    <w:rsid w:val="45262BC8"/>
    <w:rsid w:val="459F1882"/>
    <w:rsid w:val="45BCE578"/>
    <w:rsid w:val="461DD036"/>
    <w:rsid w:val="464050D5"/>
    <w:rsid w:val="46979DFD"/>
    <w:rsid w:val="486A0BA9"/>
    <w:rsid w:val="4959C395"/>
    <w:rsid w:val="49BAA283"/>
    <w:rsid w:val="4D3D279A"/>
    <w:rsid w:val="4D4CB762"/>
    <w:rsid w:val="4E63B8F9"/>
    <w:rsid w:val="4EE74777"/>
    <w:rsid w:val="4EF36619"/>
    <w:rsid w:val="4EFDAC97"/>
    <w:rsid w:val="4F0B70F5"/>
    <w:rsid w:val="500684B8"/>
    <w:rsid w:val="501AB8A2"/>
    <w:rsid w:val="502BB4A7"/>
    <w:rsid w:val="53ED4B5F"/>
    <w:rsid w:val="54EC4803"/>
    <w:rsid w:val="5604CBD6"/>
    <w:rsid w:val="564A31FB"/>
    <w:rsid w:val="58E758D6"/>
    <w:rsid w:val="592F946B"/>
    <w:rsid w:val="5A46D6A1"/>
    <w:rsid w:val="5B3E643E"/>
    <w:rsid w:val="5B854F3C"/>
    <w:rsid w:val="5D017780"/>
    <w:rsid w:val="5D85A963"/>
    <w:rsid w:val="5E22CF0B"/>
    <w:rsid w:val="5E6B699D"/>
    <w:rsid w:val="60A2D672"/>
    <w:rsid w:val="61B7B1F0"/>
    <w:rsid w:val="63C36200"/>
    <w:rsid w:val="65130EA4"/>
    <w:rsid w:val="65ED47D8"/>
    <w:rsid w:val="68BB267A"/>
    <w:rsid w:val="693050AA"/>
    <w:rsid w:val="696E3A45"/>
    <w:rsid w:val="6B7708DE"/>
    <w:rsid w:val="6BF14D91"/>
    <w:rsid w:val="6C03DB85"/>
    <w:rsid w:val="6CA8CE33"/>
    <w:rsid w:val="6F2942A8"/>
    <w:rsid w:val="70CEA514"/>
    <w:rsid w:val="71984ED0"/>
    <w:rsid w:val="71CA91B8"/>
    <w:rsid w:val="73D7A837"/>
    <w:rsid w:val="749714D9"/>
    <w:rsid w:val="74DEC966"/>
    <w:rsid w:val="74E9D832"/>
    <w:rsid w:val="76973EAE"/>
    <w:rsid w:val="769755AD"/>
    <w:rsid w:val="77041024"/>
    <w:rsid w:val="77F0FBF7"/>
    <w:rsid w:val="784CC13A"/>
    <w:rsid w:val="785C916D"/>
    <w:rsid w:val="79F2834B"/>
    <w:rsid w:val="7A1D6B10"/>
    <w:rsid w:val="7A84E00A"/>
    <w:rsid w:val="7B8EE7DA"/>
    <w:rsid w:val="7BAA76DA"/>
    <w:rsid w:val="7C77624B"/>
    <w:rsid w:val="7E7812E2"/>
    <w:rsid w:val="7F0FD3B4"/>
    <w:rsid w:val="7FAE5A8B"/>
    <w:rsid w:val="7FE91A8D"/>
    <w:rsid w:val="7FEFC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0BD8"/>
  <w15:chartTrackingRefBased/>
  <w15:docId w15:val="{1DAFD4DE-BA76-4979-9CD2-C1FC7299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20"/>
  </w:style>
  <w:style w:type="paragraph" w:styleId="Heading1">
    <w:name w:val="heading 1"/>
    <w:basedOn w:val="Normal"/>
    <w:next w:val="Normal"/>
    <w:link w:val="Heading1Char"/>
    <w:uiPriority w:val="9"/>
    <w:qFormat/>
    <w:rsid w:val="001B7D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AB5"/>
  </w:style>
  <w:style w:type="paragraph" w:styleId="Footer">
    <w:name w:val="footer"/>
    <w:basedOn w:val="Normal"/>
    <w:link w:val="FooterChar"/>
    <w:uiPriority w:val="99"/>
    <w:unhideWhenUsed/>
    <w:rsid w:val="0075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AB5"/>
  </w:style>
  <w:style w:type="table" w:styleId="TableGrid">
    <w:name w:val="Table Grid"/>
    <w:basedOn w:val="TableNormal"/>
    <w:uiPriority w:val="59"/>
    <w:rsid w:val="0075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7AB5"/>
    <w:rPr>
      <w:color w:val="808080"/>
    </w:rPr>
  </w:style>
  <w:style w:type="table" w:styleId="PlainTable3">
    <w:name w:val="Plain Table 3"/>
    <w:basedOn w:val="TableNormal"/>
    <w:uiPriority w:val="43"/>
    <w:rsid w:val="00757A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75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757AB5"/>
    <w:pPr>
      <w:ind w:left="720"/>
      <w:contextualSpacing/>
    </w:pPr>
  </w:style>
  <w:style w:type="character" w:styleId="Hyperlink">
    <w:name w:val="Hyperlink"/>
    <w:basedOn w:val="DefaultParagraphFont"/>
    <w:uiPriority w:val="99"/>
    <w:unhideWhenUsed/>
    <w:rsid w:val="00A349D2"/>
    <w:rPr>
      <w:color w:val="0563C1" w:themeColor="hyperlink"/>
      <w:u w:val="single"/>
    </w:rPr>
  </w:style>
  <w:style w:type="character" w:customStyle="1" w:styleId="UnresolvedMention1">
    <w:name w:val="Unresolved Mention1"/>
    <w:basedOn w:val="DefaultParagraphFont"/>
    <w:uiPriority w:val="99"/>
    <w:semiHidden/>
    <w:unhideWhenUsed/>
    <w:rsid w:val="00A349D2"/>
    <w:rPr>
      <w:color w:val="605E5C"/>
      <w:shd w:val="clear" w:color="auto" w:fill="E1DFDD"/>
    </w:rPr>
  </w:style>
  <w:style w:type="paragraph" w:customStyle="1" w:styleId="Headings">
    <w:name w:val="Headings"/>
    <w:basedOn w:val="Heading1"/>
    <w:qFormat/>
    <w:rsid w:val="00974FD3"/>
    <w:pPr>
      <w:keepLines w:val="0"/>
      <w:tabs>
        <w:tab w:val="left" w:pos="1905"/>
      </w:tabs>
      <w:spacing w:before="0" w:line="240" w:lineRule="auto"/>
      <w:outlineLvl w:val="9"/>
    </w:pPr>
    <w:rPr>
      <w:rFonts w:asciiTheme="minorHAnsi" w:hAnsiTheme="minorHAnsi"/>
      <w:b/>
      <w:bCs/>
      <w:color w:val="00B2E2"/>
      <w:sz w:val="28"/>
      <w:szCs w:val="28"/>
    </w:rPr>
  </w:style>
  <w:style w:type="character" w:customStyle="1" w:styleId="Heading1Char">
    <w:name w:val="Heading 1 Char"/>
    <w:basedOn w:val="DefaultParagraphFont"/>
    <w:link w:val="Heading1"/>
    <w:uiPriority w:val="9"/>
    <w:rsid w:val="001B7D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D412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251B74"/>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251B74"/>
    <w:rPr>
      <w:rFonts w:ascii="Calibri" w:eastAsia="Calibri" w:hAnsi="Calibri" w:cs="Calibri"/>
      <w:sz w:val="20"/>
      <w:szCs w:val="20"/>
      <w:lang w:val="en-US" w:bidi="en-US"/>
    </w:rPr>
  </w:style>
  <w:style w:type="paragraph" w:customStyle="1" w:styleId="Tabletext">
    <w:name w:val="Table text"/>
    <w:basedOn w:val="Normal"/>
    <w:rsid w:val="00251B74"/>
    <w:pPr>
      <w:spacing w:before="60" w:after="60" w:line="240" w:lineRule="auto"/>
    </w:pPr>
    <w:rPr>
      <w:rFonts w:ascii="Arial" w:eastAsia="Times New Roman" w:hAnsi="Arial" w:cs="Times New Roman"/>
      <w:sz w:val="20"/>
      <w:szCs w:val="20"/>
      <w:lang w:eastAsia="en-AU"/>
    </w:rPr>
  </w:style>
  <w:style w:type="character" w:customStyle="1" w:styleId="fabric-text-color-mark">
    <w:name w:val="fabric-text-color-mark"/>
    <w:basedOn w:val="DefaultParagraphFont"/>
    <w:rsid w:val="006A4A7D"/>
  </w:style>
  <w:style w:type="paragraph" w:customStyle="1" w:styleId="Default">
    <w:name w:val="Default"/>
    <w:rsid w:val="00F8068F"/>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Spacer">
    <w:name w:val="Spacer"/>
    <w:basedOn w:val="Normal"/>
    <w:rsid w:val="00C6379F"/>
    <w:pPr>
      <w:spacing w:before="60" w:after="60" w:line="240" w:lineRule="auto"/>
    </w:pPr>
    <w:rPr>
      <w:rFonts w:ascii="Arial" w:eastAsia="Times New Roman" w:hAnsi="Arial" w:cs="Times New Roman"/>
      <w:sz w:val="16"/>
      <w:szCs w:val="24"/>
      <w:lang w:eastAsia="en-AU"/>
    </w:rPr>
  </w:style>
  <w:style w:type="paragraph" w:customStyle="1" w:styleId="pf0">
    <w:name w:val="pf0"/>
    <w:basedOn w:val="Normal"/>
    <w:rsid w:val="004622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6229A"/>
    <w:rPr>
      <w:rFonts w:ascii="Segoe UI" w:hAnsi="Segoe UI" w:cs="Segoe UI" w:hint="default"/>
      <w:color w:val="FFFFFF"/>
      <w:sz w:val="21"/>
      <w:szCs w:val="21"/>
    </w:rPr>
  </w:style>
  <w:style w:type="character" w:styleId="CommentReference">
    <w:name w:val="annotation reference"/>
    <w:basedOn w:val="DefaultParagraphFont"/>
    <w:uiPriority w:val="99"/>
    <w:semiHidden/>
    <w:unhideWhenUsed/>
    <w:rsid w:val="00646093"/>
    <w:rPr>
      <w:sz w:val="16"/>
      <w:szCs w:val="16"/>
    </w:rPr>
  </w:style>
  <w:style w:type="paragraph" w:styleId="CommentText">
    <w:name w:val="annotation text"/>
    <w:basedOn w:val="Normal"/>
    <w:link w:val="CommentTextChar"/>
    <w:uiPriority w:val="99"/>
    <w:unhideWhenUsed/>
    <w:rsid w:val="00646093"/>
    <w:pPr>
      <w:spacing w:line="240" w:lineRule="auto"/>
    </w:pPr>
    <w:rPr>
      <w:sz w:val="20"/>
      <w:szCs w:val="20"/>
    </w:rPr>
  </w:style>
  <w:style w:type="character" w:customStyle="1" w:styleId="CommentTextChar">
    <w:name w:val="Comment Text Char"/>
    <w:basedOn w:val="DefaultParagraphFont"/>
    <w:link w:val="CommentText"/>
    <w:uiPriority w:val="99"/>
    <w:rsid w:val="00646093"/>
    <w:rPr>
      <w:sz w:val="20"/>
      <w:szCs w:val="20"/>
    </w:rPr>
  </w:style>
  <w:style w:type="paragraph" w:styleId="CommentSubject">
    <w:name w:val="annotation subject"/>
    <w:basedOn w:val="CommentText"/>
    <w:next w:val="CommentText"/>
    <w:link w:val="CommentSubjectChar"/>
    <w:uiPriority w:val="99"/>
    <w:semiHidden/>
    <w:unhideWhenUsed/>
    <w:rsid w:val="00646093"/>
    <w:rPr>
      <w:b/>
      <w:bCs/>
    </w:rPr>
  </w:style>
  <w:style w:type="character" w:customStyle="1" w:styleId="CommentSubjectChar">
    <w:name w:val="Comment Subject Char"/>
    <w:basedOn w:val="CommentTextChar"/>
    <w:link w:val="CommentSubject"/>
    <w:uiPriority w:val="99"/>
    <w:semiHidden/>
    <w:rsid w:val="00646093"/>
    <w:rPr>
      <w:b/>
      <w:bCs/>
      <w:sz w:val="20"/>
      <w:szCs w:val="20"/>
    </w:rPr>
  </w:style>
  <w:style w:type="character" w:customStyle="1" w:styleId="s1ppyq">
    <w:name w:val="s1ppyq"/>
    <w:basedOn w:val="DefaultParagraphFont"/>
    <w:rsid w:val="0012362D"/>
  </w:style>
  <w:style w:type="table" w:styleId="GridTable1Light-Accent5">
    <w:name w:val="Grid Table 1 Light Accent 5"/>
    <w:basedOn w:val="TableNormal"/>
    <w:uiPriority w:val="46"/>
    <w:rsid w:val="00B747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C64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97595F"/>
  </w:style>
  <w:style w:type="paragraph" w:styleId="NoSpacing">
    <w:name w:val="No Spacing"/>
    <w:uiPriority w:val="1"/>
    <w:qFormat/>
    <w:rsid w:val="00633824"/>
    <w:pPr>
      <w:spacing w:after="0" w:line="240" w:lineRule="auto"/>
    </w:pPr>
  </w:style>
  <w:style w:type="paragraph" w:customStyle="1" w:styleId="KF-Heading1">
    <w:name w:val="KF - Heading 1"/>
    <w:basedOn w:val="Title"/>
    <w:link w:val="KF-Heading1Char"/>
    <w:rsid w:val="00053C02"/>
    <w:rPr>
      <w:rFonts w:ascii="Segoe UI" w:hAnsi="Segoe UI"/>
      <w:b/>
      <w:color w:val="808080" w:themeColor="background1" w:themeShade="80"/>
      <w:sz w:val="24"/>
      <w:lang w:eastAsia="en-AU"/>
    </w:rPr>
  </w:style>
  <w:style w:type="character" w:customStyle="1" w:styleId="KF-Heading1Char">
    <w:name w:val="KF - Heading 1 Char"/>
    <w:basedOn w:val="DefaultParagraphFont"/>
    <w:link w:val="KF-Heading1"/>
    <w:rsid w:val="00053C02"/>
    <w:rPr>
      <w:rFonts w:ascii="Segoe UI" w:eastAsiaTheme="majorEastAsia" w:hAnsi="Segoe UI" w:cstheme="majorBidi"/>
      <w:b/>
      <w:color w:val="808080" w:themeColor="background1" w:themeShade="80"/>
      <w:spacing w:val="-10"/>
      <w:kern w:val="28"/>
      <w:sz w:val="24"/>
      <w:szCs w:val="56"/>
      <w:lang w:eastAsia="en-AU"/>
    </w:rPr>
  </w:style>
  <w:style w:type="paragraph" w:styleId="Title">
    <w:name w:val="Title"/>
    <w:basedOn w:val="Normal"/>
    <w:next w:val="Normal"/>
    <w:link w:val="TitleChar"/>
    <w:uiPriority w:val="10"/>
    <w:qFormat/>
    <w:rsid w:val="00053C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C02"/>
    <w:rPr>
      <w:rFonts w:asciiTheme="majorHAnsi" w:eastAsiaTheme="majorEastAsia" w:hAnsiTheme="majorHAnsi" w:cstheme="majorBidi"/>
      <w:spacing w:val="-10"/>
      <w:kern w:val="28"/>
      <w:sz w:val="56"/>
      <w:szCs w:val="56"/>
    </w:rPr>
  </w:style>
  <w:style w:type="paragraph" w:customStyle="1" w:styleId="BulletedList">
    <w:name w:val="Bulleted List"/>
    <w:basedOn w:val="Normal"/>
    <w:qFormat/>
    <w:rsid w:val="00B8371A"/>
    <w:pPr>
      <w:numPr>
        <w:numId w:val="26"/>
      </w:numPr>
      <w:spacing w:before="60" w:after="20" w:line="240" w:lineRule="auto"/>
    </w:pPr>
    <w:rPr>
      <w:rFonts w:eastAsia="Calibri" w:cs="Times New Roman"/>
      <w:sz w:val="20"/>
      <w:lang w:val="en-US"/>
    </w:rPr>
  </w:style>
  <w:style w:type="paragraph" w:customStyle="1" w:styleId="DHSTableBullet">
    <w:name w:val="DHS Table Bullet"/>
    <w:basedOn w:val="Normal"/>
    <w:rsid w:val="00B14AFE"/>
    <w:pPr>
      <w:numPr>
        <w:numId w:val="27"/>
      </w:numPr>
      <w:tabs>
        <w:tab w:val="clear" w:pos="1020"/>
        <w:tab w:val="num" w:pos="720"/>
      </w:tabs>
      <w:spacing w:before="60" w:after="60" w:line="240" w:lineRule="auto"/>
      <w:ind w:left="720" w:hanging="360"/>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2D4A6B"/>
    <w:pPr>
      <w:spacing w:after="0" w:line="240" w:lineRule="auto"/>
    </w:pPr>
    <w:rPr>
      <w:rFonts w:ascii="Segoe UI" w:eastAsia="Times New Roman" w:hAnsi="Segoe UI" w:cs="Segoe UI"/>
      <w:sz w:val="18"/>
      <w:szCs w:val="18"/>
      <w:lang w:eastAsia="en-AU"/>
    </w:rPr>
  </w:style>
  <w:style w:type="character" w:customStyle="1" w:styleId="BalloonTextChar">
    <w:name w:val="Balloon Text Char"/>
    <w:basedOn w:val="DefaultParagraphFont"/>
    <w:link w:val="BalloonText"/>
    <w:uiPriority w:val="99"/>
    <w:semiHidden/>
    <w:rsid w:val="002D4A6B"/>
    <w:rPr>
      <w:rFonts w:ascii="Segoe UI" w:eastAsia="Times New Roman" w:hAnsi="Segoe UI" w:cs="Segoe UI"/>
      <w:sz w:val="18"/>
      <w:szCs w:val="18"/>
      <w:lang w:eastAsia="en-AU"/>
    </w:rPr>
  </w:style>
  <w:style w:type="paragraph" w:styleId="Revision">
    <w:name w:val="Revision"/>
    <w:hidden/>
    <w:uiPriority w:val="99"/>
    <w:semiHidden/>
    <w:rsid w:val="00F05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682">
      <w:bodyDiv w:val="1"/>
      <w:marLeft w:val="0"/>
      <w:marRight w:val="0"/>
      <w:marTop w:val="0"/>
      <w:marBottom w:val="0"/>
      <w:divBdr>
        <w:top w:val="none" w:sz="0" w:space="0" w:color="auto"/>
        <w:left w:val="none" w:sz="0" w:space="0" w:color="auto"/>
        <w:bottom w:val="none" w:sz="0" w:space="0" w:color="auto"/>
        <w:right w:val="none" w:sz="0" w:space="0" w:color="auto"/>
      </w:divBdr>
    </w:div>
    <w:div w:id="611128405">
      <w:bodyDiv w:val="1"/>
      <w:marLeft w:val="0"/>
      <w:marRight w:val="0"/>
      <w:marTop w:val="0"/>
      <w:marBottom w:val="0"/>
      <w:divBdr>
        <w:top w:val="none" w:sz="0" w:space="0" w:color="auto"/>
        <w:left w:val="none" w:sz="0" w:space="0" w:color="auto"/>
        <w:bottom w:val="none" w:sz="0" w:space="0" w:color="auto"/>
        <w:right w:val="none" w:sz="0" w:space="0" w:color="auto"/>
      </w:divBdr>
      <w:divsChild>
        <w:div w:id="377899721">
          <w:marLeft w:val="0"/>
          <w:marRight w:val="0"/>
          <w:marTop w:val="0"/>
          <w:marBottom w:val="0"/>
          <w:divBdr>
            <w:top w:val="none" w:sz="0" w:space="0" w:color="auto"/>
            <w:left w:val="none" w:sz="0" w:space="0" w:color="auto"/>
            <w:bottom w:val="none" w:sz="0" w:space="0" w:color="auto"/>
            <w:right w:val="none" w:sz="0" w:space="0" w:color="auto"/>
          </w:divBdr>
        </w:div>
        <w:div w:id="404765247">
          <w:marLeft w:val="0"/>
          <w:marRight w:val="0"/>
          <w:marTop w:val="0"/>
          <w:marBottom w:val="0"/>
          <w:divBdr>
            <w:top w:val="none" w:sz="0" w:space="0" w:color="auto"/>
            <w:left w:val="none" w:sz="0" w:space="0" w:color="auto"/>
            <w:bottom w:val="none" w:sz="0" w:space="0" w:color="auto"/>
            <w:right w:val="none" w:sz="0" w:space="0" w:color="auto"/>
          </w:divBdr>
        </w:div>
        <w:div w:id="916936429">
          <w:marLeft w:val="0"/>
          <w:marRight w:val="0"/>
          <w:marTop w:val="0"/>
          <w:marBottom w:val="0"/>
          <w:divBdr>
            <w:top w:val="none" w:sz="0" w:space="0" w:color="auto"/>
            <w:left w:val="none" w:sz="0" w:space="0" w:color="auto"/>
            <w:bottom w:val="none" w:sz="0" w:space="0" w:color="auto"/>
            <w:right w:val="none" w:sz="0" w:space="0" w:color="auto"/>
          </w:divBdr>
        </w:div>
        <w:div w:id="1108083479">
          <w:marLeft w:val="0"/>
          <w:marRight w:val="0"/>
          <w:marTop w:val="0"/>
          <w:marBottom w:val="0"/>
          <w:divBdr>
            <w:top w:val="none" w:sz="0" w:space="0" w:color="auto"/>
            <w:left w:val="none" w:sz="0" w:space="0" w:color="auto"/>
            <w:bottom w:val="none" w:sz="0" w:space="0" w:color="auto"/>
            <w:right w:val="none" w:sz="0" w:space="0" w:color="auto"/>
          </w:divBdr>
        </w:div>
        <w:div w:id="1239250454">
          <w:marLeft w:val="0"/>
          <w:marRight w:val="0"/>
          <w:marTop w:val="0"/>
          <w:marBottom w:val="0"/>
          <w:divBdr>
            <w:top w:val="none" w:sz="0" w:space="0" w:color="auto"/>
            <w:left w:val="none" w:sz="0" w:space="0" w:color="auto"/>
            <w:bottom w:val="none" w:sz="0" w:space="0" w:color="auto"/>
            <w:right w:val="none" w:sz="0" w:space="0" w:color="auto"/>
          </w:divBdr>
        </w:div>
        <w:div w:id="1674453630">
          <w:marLeft w:val="0"/>
          <w:marRight w:val="0"/>
          <w:marTop w:val="0"/>
          <w:marBottom w:val="0"/>
          <w:divBdr>
            <w:top w:val="none" w:sz="0" w:space="0" w:color="auto"/>
            <w:left w:val="none" w:sz="0" w:space="0" w:color="auto"/>
            <w:bottom w:val="none" w:sz="0" w:space="0" w:color="auto"/>
            <w:right w:val="none" w:sz="0" w:space="0" w:color="auto"/>
          </w:divBdr>
        </w:div>
        <w:div w:id="2054302096">
          <w:marLeft w:val="0"/>
          <w:marRight w:val="0"/>
          <w:marTop w:val="0"/>
          <w:marBottom w:val="0"/>
          <w:divBdr>
            <w:top w:val="none" w:sz="0" w:space="0" w:color="auto"/>
            <w:left w:val="none" w:sz="0" w:space="0" w:color="auto"/>
            <w:bottom w:val="none" w:sz="0" w:space="0" w:color="auto"/>
            <w:right w:val="none" w:sz="0" w:space="0" w:color="auto"/>
          </w:divBdr>
        </w:div>
      </w:divsChild>
    </w:div>
    <w:div w:id="676228643">
      <w:bodyDiv w:val="1"/>
      <w:marLeft w:val="0"/>
      <w:marRight w:val="0"/>
      <w:marTop w:val="0"/>
      <w:marBottom w:val="0"/>
      <w:divBdr>
        <w:top w:val="none" w:sz="0" w:space="0" w:color="auto"/>
        <w:left w:val="none" w:sz="0" w:space="0" w:color="auto"/>
        <w:bottom w:val="none" w:sz="0" w:space="0" w:color="auto"/>
        <w:right w:val="none" w:sz="0" w:space="0" w:color="auto"/>
      </w:divBdr>
    </w:div>
    <w:div w:id="732241486">
      <w:bodyDiv w:val="1"/>
      <w:marLeft w:val="0"/>
      <w:marRight w:val="0"/>
      <w:marTop w:val="0"/>
      <w:marBottom w:val="0"/>
      <w:divBdr>
        <w:top w:val="none" w:sz="0" w:space="0" w:color="auto"/>
        <w:left w:val="none" w:sz="0" w:space="0" w:color="auto"/>
        <w:bottom w:val="none" w:sz="0" w:space="0" w:color="auto"/>
        <w:right w:val="none" w:sz="0" w:space="0" w:color="auto"/>
      </w:divBdr>
      <w:divsChild>
        <w:div w:id="398291393">
          <w:marLeft w:val="0"/>
          <w:marRight w:val="0"/>
          <w:marTop w:val="0"/>
          <w:marBottom w:val="0"/>
          <w:divBdr>
            <w:top w:val="none" w:sz="0" w:space="0" w:color="auto"/>
            <w:left w:val="none" w:sz="0" w:space="0" w:color="auto"/>
            <w:bottom w:val="none" w:sz="0" w:space="0" w:color="auto"/>
            <w:right w:val="none" w:sz="0" w:space="0" w:color="auto"/>
          </w:divBdr>
        </w:div>
        <w:div w:id="681316988">
          <w:marLeft w:val="0"/>
          <w:marRight w:val="0"/>
          <w:marTop w:val="0"/>
          <w:marBottom w:val="0"/>
          <w:divBdr>
            <w:top w:val="none" w:sz="0" w:space="0" w:color="auto"/>
            <w:left w:val="none" w:sz="0" w:space="0" w:color="auto"/>
            <w:bottom w:val="none" w:sz="0" w:space="0" w:color="auto"/>
            <w:right w:val="none" w:sz="0" w:space="0" w:color="auto"/>
          </w:divBdr>
        </w:div>
        <w:div w:id="971329721">
          <w:marLeft w:val="0"/>
          <w:marRight w:val="0"/>
          <w:marTop w:val="0"/>
          <w:marBottom w:val="0"/>
          <w:divBdr>
            <w:top w:val="none" w:sz="0" w:space="0" w:color="auto"/>
            <w:left w:val="none" w:sz="0" w:space="0" w:color="auto"/>
            <w:bottom w:val="none" w:sz="0" w:space="0" w:color="auto"/>
            <w:right w:val="none" w:sz="0" w:space="0" w:color="auto"/>
          </w:divBdr>
        </w:div>
        <w:div w:id="1051999478">
          <w:marLeft w:val="0"/>
          <w:marRight w:val="0"/>
          <w:marTop w:val="0"/>
          <w:marBottom w:val="0"/>
          <w:divBdr>
            <w:top w:val="none" w:sz="0" w:space="0" w:color="auto"/>
            <w:left w:val="none" w:sz="0" w:space="0" w:color="auto"/>
            <w:bottom w:val="none" w:sz="0" w:space="0" w:color="auto"/>
            <w:right w:val="none" w:sz="0" w:space="0" w:color="auto"/>
          </w:divBdr>
        </w:div>
        <w:div w:id="1444575097">
          <w:marLeft w:val="0"/>
          <w:marRight w:val="0"/>
          <w:marTop w:val="0"/>
          <w:marBottom w:val="0"/>
          <w:divBdr>
            <w:top w:val="none" w:sz="0" w:space="0" w:color="auto"/>
            <w:left w:val="none" w:sz="0" w:space="0" w:color="auto"/>
            <w:bottom w:val="none" w:sz="0" w:space="0" w:color="auto"/>
            <w:right w:val="none" w:sz="0" w:space="0" w:color="auto"/>
          </w:divBdr>
        </w:div>
        <w:div w:id="1685815233">
          <w:marLeft w:val="0"/>
          <w:marRight w:val="0"/>
          <w:marTop w:val="0"/>
          <w:marBottom w:val="0"/>
          <w:divBdr>
            <w:top w:val="none" w:sz="0" w:space="0" w:color="auto"/>
            <w:left w:val="none" w:sz="0" w:space="0" w:color="auto"/>
            <w:bottom w:val="none" w:sz="0" w:space="0" w:color="auto"/>
            <w:right w:val="none" w:sz="0" w:space="0" w:color="auto"/>
          </w:divBdr>
        </w:div>
        <w:div w:id="1759981304">
          <w:marLeft w:val="0"/>
          <w:marRight w:val="0"/>
          <w:marTop w:val="0"/>
          <w:marBottom w:val="0"/>
          <w:divBdr>
            <w:top w:val="none" w:sz="0" w:space="0" w:color="auto"/>
            <w:left w:val="none" w:sz="0" w:space="0" w:color="auto"/>
            <w:bottom w:val="none" w:sz="0" w:space="0" w:color="auto"/>
            <w:right w:val="none" w:sz="0" w:space="0" w:color="auto"/>
          </w:divBdr>
        </w:div>
      </w:divsChild>
    </w:div>
    <w:div w:id="855773046">
      <w:bodyDiv w:val="1"/>
      <w:marLeft w:val="0"/>
      <w:marRight w:val="0"/>
      <w:marTop w:val="0"/>
      <w:marBottom w:val="0"/>
      <w:divBdr>
        <w:top w:val="none" w:sz="0" w:space="0" w:color="auto"/>
        <w:left w:val="none" w:sz="0" w:space="0" w:color="auto"/>
        <w:bottom w:val="none" w:sz="0" w:space="0" w:color="auto"/>
        <w:right w:val="none" w:sz="0" w:space="0" w:color="auto"/>
      </w:divBdr>
      <w:divsChild>
        <w:div w:id="386534077">
          <w:marLeft w:val="0"/>
          <w:marRight w:val="0"/>
          <w:marTop w:val="0"/>
          <w:marBottom w:val="0"/>
          <w:divBdr>
            <w:top w:val="none" w:sz="0" w:space="0" w:color="auto"/>
            <w:left w:val="none" w:sz="0" w:space="0" w:color="auto"/>
            <w:bottom w:val="none" w:sz="0" w:space="0" w:color="auto"/>
            <w:right w:val="none" w:sz="0" w:space="0" w:color="auto"/>
          </w:divBdr>
        </w:div>
        <w:div w:id="587538029">
          <w:marLeft w:val="0"/>
          <w:marRight w:val="0"/>
          <w:marTop w:val="0"/>
          <w:marBottom w:val="0"/>
          <w:divBdr>
            <w:top w:val="none" w:sz="0" w:space="0" w:color="auto"/>
            <w:left w:val="none" w:sz="0" w:space="0" w:color="auto"/>
            <w:bottom w:val="none" w:sz="0" w:space="0" w:color="auto"/>
            <w:right w:val="none" w:sz="0" w:space="0" w:color="auto"/>
          </w:divBdr>
        </w:div>
        <w:div w:id="646476125">
          <w:marLeft w:val="0"/>
          <w:marRight w:val="0"/>
          <w:marTop w:val="0"/>
          <w:marBottom w:val="0"/>
          <w:divBdr>
            <w:top w:val="none" w:sz="0" w:space="0" w:color="auto"/>
            <w:left w:val="none" w:sz="0" w:space="0" w:color="auto"/>
            <w:bottom w:val="none" w:sz="0" w:space="0" w:color="auto"/>
            <w:right w:val="none" w:sz="0" w:space="0" w:color="auto"/>
          </w:divBdr>
        </w:div>
        <w:div w:id="1352414302">
          <w:marLeft w:val="0"/>
          <w:marRight w:val="0"/>
          <w:marTop w:val="0"/>
          <w:marBottom w:val="0"/>
          <w:divBdr>
            <w:top w:val="none" w:sz="0" w:space="0" w:color="auto"/>
            <w:left w:val="none" w:sz="0" w:space="0" w:color="auto"/>
            <w:bottom w:val="none" w:sz="0" w:space="0" w:color="auto"/>
            <w:right w:val="none" w:sz="0" w:space="0" w:color="auto"/>
          </w:divBdr>
        </w:div>
        <w:div w:id="1420448428">
          <w:marLeft w:val="0"/>
          <w:marRight w:val="0"/>
          <w:marTop w:val="0"/>
          <w:marBottom w:val="0"/>
          <w:divBdr>
            <w:top w:val="none" w:sz="0" w:space="0" w:color="auto"/>
            <w:left w:val="none" w:sz="0" w:space="0" w:color="auto"/>
            <w:bottom w:val="none" w:sz="0" w:space="0" w:color="auto"/>
            <w:right w:val="none" w:sz="0" w:space="0" w:color="auto"/>
          </w:divBdr>
        </w:div>
        <w:div w:id="1759907055">
          <w:marLeft w:val="0"/>
          <w:marRight w:val="0"/>
          <w:marTop w:val="0"/>
          <w:marBottom w:val="0"/>
          <w:divBdr>
            <w:top w:val="none" w:sz="0" w:space="0" w:color="auto"/>
            <w:left w:val="none" w:sz="0" w:space="0" w:color="auto"/>
            <w:bottom w:val="none" w:sz="0" w:space="0" w:color="auto"/>
            <w:right w:val="none" w:sz="0" w:space="0" w:color="auto"/>
          </w:divBdr>
        </w:div>
        <w:div w:id="1990669435">
          <w:marLeft w:val="0"/>
          <w:marRight w:val="0"/>
          <w:marTop w:val="0"/>
          <w:marBottom w:val="0"/>
          <w:divBdr>
            <w:top w:val="none" w:sz="0" w:space="0" w:color="auto"/>
            <w:left w:val="none" w:sz="0" w:space="0" w:color="auto"/>
            <w:bottom w:val="none" w:sz="0" w:space="0" w:color="auto"/>
            <w:right w:val="none" w:sz="0" w:space="0" w:color="auto"/>
          </w:divBdr>
        </w:div>
      </w:divsChild>
    </w:div>
    <w:div w:id="871764946">
      <w:bodyDiv w:val="1"/>
      <w:marLeft w:val="0"/>
      <w:marRight w:val="0"/>
      <w:marTop w:val="0"/>
      <w:marBottom w:val="0"/>
      <w:divBdr>
        <w:top w:val="none" w:sz="0" w:space="0" w:color="auto"/>
        <w:left w:val="none" w:sz="0" w:space="0" w:color="auto"/>
        <w:bottom w:val="none" w:sz="0" w:space="0" w:color="auto"/>
        <w:right w:val="none" w:sz="0" w:space="0" w:color="auto"/>
      </w:divBdr>
      <w:divsChild>
        <w:div w:id="676810510">
          <w:marLeft w:val="0"/>
          <w:marRight w:val="0"/>
          <w:marTop w:val="0"/>
          <w:marBottom w:val="0"/>
          <w:divBdr>
            <w:top w:val="none" w:sz="0" w:space="0" w:color="auto"/>
            <w:left w:val="none" w:sz="0" w:space="0" w:color="auto"/>
            <w:bottom w:val="none" w:sz="0" w:space="0" w:color="auto"/>
            <w:right w:val="none" w:sz="0" w:space="0" w:color="auto"/>
          </w:divBdr>
        </w:div>
        <w:div w:id="877089250">
          <w:marLeft w:val="0"/>
          <w:marRight w:val="0"/>
          <w:marTop w:val="0"/>
          <w:marBottom w:val="0"/>
          <w:divBdr>
            <w:top w:val="none" w:sz="0" w:space="0" w:color="auto"/>
            <w:left w:val="none" w:sz="0" w:space="0" w:color="auto"/>
            <w:bottom w:val="none" w:sz="0" w:space="0" w:color="auto"/>
            <w:right w:val="none" w:sz="0" w:space="0" w:color="auto"/>
          </w:divBdr>
        </w:div>
        <w:div w:id="1543978667">
          <w:marLeft w:val="0"/>
          <w:marRight w:val="0"/>
          <w:marTop w:val="0"/>
          <w:marBottom w:val="0"/>
          <w:divBdr>
            <w:top w:val="none" w:sz="0" w:space="0" w:color="auto"/>
            <w:left w:val="none" w:sz="0" w:space="0" w:color="auto"/>
            <w:bottom w:val="none" w:sz="0" w:space="0" w:color="auto"/>
            <w:right w:val="none" w:sz="0" w:space="0" w:color="auto"/>
          </w:divBdr>
        </w:div>
        <w:div w:id="1903171647">
          <w:marLeft w:val="0"/>
          <w:marRight w:val="0"/>
          <w:marTop w:val="0"/>
          <w:marBottom w:val="0"/>
          <w:divBdr>
            <w:top w:val="none" w:sz="0" w:space="0" w:color="auto"/>
            <w:left w:val="none" w:sz="0" w:space="0" w:color="auto"/>
            <w:bottom w:val="none" w:sz="0" w:space="0" w:color="auto"/>
            <w:right w:val="none" w:sz="0" w:space="0" w:color="auto"/>
          </w:divBdr>
        </w:div>
        <w:div w:id="1922134117">
          <w:marLeft w:val="0"/>
          <w:marRight w:val="0"/>
          <w:marTop w:val="0"/>
          <w:marBottom w:val="0"/>
          <w:divBdr>
            <w:top w:val="none" w:sz="0" w:space="0" w:color="auto"/>
            <w:left w:val="none" w:sz="0" w:space="0" w:color="auto"/>
            <w:bottom w:val="none" w:sz="0" w:space="0" w:color="auto"/>
            <w:right w:val="none" w:sz="0" w:space="0" w:color="auto"/>
          </w:divBdr>
        </w:div>
        <w:div w:id="1983851107">
          <w:marLeft w:val="0"/>
          <w:marRight w:val="0"/>
          <w:marTop w:val="0"/>
          <w:marBottom w:val="0"/>
          <w:divBdr>
            <w:top w:val="none" w:sz="0" w:space="0" w:color="auto"/>
            <w:left w:val="none" w:sz="0" w:space="0" w:color="auto"/>
            <w:bottom w:val="none" w:sz="0" w:space="0" w:color="auto"/>
            <w:right w:val="none" w:sz="0" w:space="0" w:color="auto"/>
          </w:divBdr>
        </w:div>
        <w:div w:id="2043091145">
          <w:marLeft w:val="0"/>
          <w:marRight w:val="0"/>
          <w:marTop w:val="0"/>
          <w:marBottom w:val="0"/>
          <w:divBdr>
            <w:top w:val="none" w:sz="0" w:space="0" w:color="auto"/>
            <w:left w:val="none" w:sz="0" w:space="0" w:color="auto"/>
            <w:bottom w:val="none" w:sz="0" w:space="0" w:color="auto"/>
            <w:right w:val="none" w:sz="0" w:space="0" w:color="auto"/>
          </w:divBdr>
        </w:div>
      </w:divsChild>
    </w:div>
    <w:div w:id="892692092">
      <w:bodyDiv w:val="1"/>
      <w:marLeft w:val="0"/>
      <w:marRight w:val="0"/>
      <w:marTop w:val="0"/>
      <w:marBottom w:val="0"/>
      <w:divBdr>
        <w:top w:val="none" w:sz="0" w:space="0" w:color="auto"/>
        <w:left w:val="none" w:sz="0" w:space="0" w:color="auto"/>
        <w:bottom w:val="none" w:sz="0" w:space="0" w:color="auto"/>
        <w:right w:val="none" w:sz="0" w:space="0" w:color="auto"/>
      </w:divBdr>
    </w:div>
    <w:div w:id="900099408">
      <w:bodyDiv w:val="1"/>
      <w:marLeft w:val="0"/>
      <w:marRight w:val="0"/>
      <w:marTop w:val="0"/>
      <w:marBottom w:val="0"/>
      <w:divBdr>
        <w:top w:val="none" w:sz="0" w:space="0" w:color="auto"/>
        <w:left w:val="none" w:sz="0" w:space="0" w:color="auto"/>
        <w:bottom w:val="none" w:sz="0" w:space="0" w:color="auto"/>
        <w:right w:val="none" w:sz="0" w:space="0" w:color="auto"/>
      </w:divBdr>
    </w:div>
    <w:div w:id="1025982581">
      <w:bodyDiv w:val="1"/>
      <w:marLeft w:val="0"/>
      <w:marRight w:val="0"/>
      <w:marTop w:val="0"/>
      <w:marBottom w:val="0"/>
      <w:divBdr>
        <w:top w:val="none" w:sz="0" w:space="0" w:color="auto"/>
        <w:left w:val="none" w:sz="0" w:space="0" w:color="auto"/>
        <w:bottom w:val="none" w:sz="0" w:space="0" w:color="auto"/>
        <w:right w:val="none" w:sz="0" w:space="0" w:color="auto"/>
      </w:divBdr>
    </w:div>
    <w:div w:id="1518733666">
      <w:bodyDiv w:val="1"/>
      <w:marLeft w:val="0"/>
      <w:marRight w:val="0"/>
      <w:marTop w:val="0"/>
      <w:marBottom w:val="0"/>
      <w:divBdr>
        <w:top w:val="none" w:sz="0" w:space="0" w:color="auto"/>
        <w:left w:val="none" w:sz="0" w:space="0" w:color="auto"/>
        <w:bottom w:val="none" w:sz="0" w:space="0" w:color="auto"/>
        <w:right w:val="none" w:sz="0" w:space="0" w:color="auto"/>
      </w:divBdr>
    </w:div>
    <w:div w:id="1582906274">
      <w:bodyDiv w:val="1"/>
      <w:marLeft w:val="0"/>
      <w:marRight w:val="0"/>
      <w:marTop w:val="0"/>
      <w:marBottom w:val="0"/>
      <w:divBdr>
        <w:top w:val="none" w:sz="0" w:space="0" w:color="auto"/>
        <w:left w:val="none" w:sz="0" w:space="0" w:color="auto"/>
        <w:bottom w:val="none" w:sz="0" w:space="0" w:color="auto"/>
        <w:right w:val="none" w:sz="0" w:space="0" w:color="auto"/>
      </w:divBdr>
      <w:divsChild>
        <w:div w:id="510798792">
          <w:marLeft w:val="0"/>
          <w:marRight w:val="0"/>
          <w:marTop w:val="0"/>
          <w:marBottom w:val="0"/>
          <w:divBdr>
            <w:top w:val="none" w:sz="0" w:space="0" w:color="auto"/>
            <w:left w:val="none" w:sz="0" w:space="0" w:color="auto"/>
            <w:bottom w:val="none" w:sz="0" w:space="0" w:color="auto"/>
            <w:right w:val="none" w:sz="0" w:space="0" w:color="auto"/>
          </w:divBdr>
        </w:div>
        <w:div w:id="669915743">
          <w:marLeft w:val="0"/>
          <w:marRight w:val="0"/>
          <w:marTop w:val="0"/>
          <w:marBottom w:val="0"/>
          <w:divBdr>
            <w:top w:val="none" w:sz="0" w:space="0" w:color="auto"/>
            <w:left w:val="none" w:sz="0" w:space="0" w:color="auto"/>
            <w:bottom w:val="none" w:sz="0" w:space="0" w:color="auto"/>
            <w:right w:val="none" w:sz="0" w:space="0" w:color="auto"/>
          </w:divBdr>
        </w:div>
        <w:div w:id="1314989478">
          <w:marLeft w:val="0"/>
          <w:marRight w:val="0"/>
          <w:marTop w:val="0"/>
          <w:marBottom w:val="0"/>
          <w:divBdr>
            <w:top w:val="none" w:sz="0" w:space="0" w:color="auto"/>
            <w:left w:val="none" w:sz="0" w:space="0" w:color="auto"/>
            <w:bottom w:val="none" w:sz="0" w:space="0" w:color="auto"/>
            <w:right w:val="none" w:sz="0" w:space="0" w:color="auto"/>
          </w:divBdr>
        </w:div>
      </w:divsChild>
    </w:div>
    <w:div w:id="1693265923">
      <w:bodyDiv w:val="1"/>
      <w:marLeft w:val="0"/>
      <w:marRight w:val="0"/>
      <w:marTop w:val="0"/>
      <w:marBottom w:val="0"/>
      <w:divBdr>
        <w:top w:val="none" w:sz="0" w:space="0" w:color="auto"/>
        <w:left w:val="none" w:sz="0" w:space="0" w:color="auto"/>
        <w:bottom w:val="none" w:sz="0" w:space="0" w:color="auto"/>
        <w:right w:val="none" w:sz="0" w:space="0" w:color="auto"/>
      </w:divBdr>
    </w:div>
    <w:div w:id="1903179458">
      <w:bodyDiv w:val="1"/>
      <w:marLeft w:val="0"/>
      <w:marRight w:val="0"/>
      <w:marTop w:val="0"/>
      <w:marBottom w:val="0"/>
      <w:divBdr>
        <w:top w:val="none" w:sz="0" w:space="0" w:color="auto"/>
        <w:left w:val="none" w:sz="0" w:space="0" w:color="auto"/>
        <w:bottom w:val="none" w:sz="0" w:space="0" w:color="auto"/>
        <w:right w:val="none" w:sz="0" w:space="0" w:color="auto"/>
      </w:divBdr>
    </w:div>
    <w:div w:id="2109233346">
      <w:bodyDiv w:val="1"/>
      <w:marLeft w:val="0"/>
      <w:marRight w:val="0"/>
      <w:marTop w:val="0"/>
      <w:marBottom w:val="0"/>
      <w:divBdr>
        <w:top w:val="none" w:sz="0" w:space="0" w:color="auto"/>
        <w:left w:val="none" w:sz="0" w:space="0" w:color="auto"/>
        <w:bottom w:val="none" w:sz="0" w:space="0" w:color="auto"/>
        <w:right w:val="none" w:sz="0" w:space="0" w:color="auto"/>
      </w:divBdr>
      <w:divsChild>
        <w:div w:id="1136066659">
          <w:marLeft w:val="0"/>
          <w:marRight w:val="0"/>
          <w:marTop w:val="0"/>
          <w:marBottom w:val="0"/>
          <w:divBdr>
            <w:top w:val="none" w:sz="0" w:space="0" w:color="auto"/>
            <w:left w:val="none" w:sz="0" w:space="0" w:color="auto"/>
            <w:bottom w:val="none" w:sz="0" w:space="0" w:color="auto"/>
            <w:right w:val="none" w:sz="0" w:space="0" w:color="auto"/>
          </w:divBdr>
        </w:div>
        <w:div w:id="1444884039">
          <w:marLeft w:val="0"/>
          <w:marRight w:val="0"/>
          <w:marTop w:val="0"/>
          <w:marBottom w:val="0"/>
          <w:divBdr>
            <w:top w:val="none" w:sz="0" w:space="0" w:color="auto"/>
            <w:left w:val="none" w:sz="0" w:space="0" w:color="auto"/>
            <w:bottom w:val="none" w:sz="0" w:space="0" w:color="auto"/>
            <w:right w:val="none" w:sz="0" w:space="0" w:color="auto"/>
          </w:divBdr>
        </w:div>
        <w:div w:id="165098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3A75F510E4EDCBB2ADE166BDB690E"/>
        <w:category>
          <w:name w:val="General"/>
          <w:gallery w:val="placeholder"/>
        </w:category>
        <w:types>
          <w:type w:val="bbPlcHdr"/>
        </w:types>
        <w:behaviors>
          <w:behavior w:val="content"/>
        </w:behaviors>
        <w:guid w:val="{5EDBF757-9CF9-4E13-A56B-2499E7FC2B29}"/>
      </w:docPartPr>
      <w:docPartBody>
        <w:p w:rsidR="00F70573" w:rsidRDefault="00774676">
          <w:pPr>
            <w:pStyle w:val="C8F3A75F510E4EDCBB2ADE166BDB690E"/>
          </w:pPr>
          <w:r w:rsidRPr="00DC4DFD">
            <w:rPr>
              <w:rStyle w:val="PlaceholderText"/>
            </w:rPr>
            <w:t>Choose an item.</w:t>
          </w:r>
        </w:p>
      </w:docPartBody>
    </w:docPart>
    <w:docPart>
      <w:docPartPr>
        <w:name w:val="B5F0D844568746EABF1FFAFFD16A331D"/>
        <w:category>
          <w:name w:val="General"/>
          <w:gallery w:val="placeholder"/>
        </w:category>
        <w:types>
          <w:type w:val="bbPlcHdr"/>
        </w:types>
        <w:behaviors>
          <w:behavior w:val="content"/>
        </w:behaviors>
        <w:guid w:val="{7FBF9D8E-78D5-4B07-8C71-6F91F77EA418}"/>
      </w:docPartPr>
      <w:docPartBody>
        <w:p w:rsidR="00F70573" w:rsidRDefault="00774676">
          <w:pPr>
            <w:pStyle w:val="B5F0D844568746EABF1FFAFFD16A331D"/>
          </w:pPr>
          <w:r w:rsidRPr="00C41617">
            <w:rPr>
              <w:rStyle w:val="PlaceholderText"/>
              <w:rFonts w:asciiTheme="majorHAnsi" w:hAnsiTheme="majorHAnsi" w:cstheme="majorHAnsi"/>
              <w:b/>
              <w:bCs/>
              <w:color w:val="3A3A3A" w:themeColor="background2" w:themeShade="40"/>
            </w:rPr>
            <w:t>Choose an item.</w:t>
          </w:r>
        </w:p>
      </w:docPartBody>
    </w:docPart>
    <w:docPart>
      <w:docPartPr>
        <w:name w:val="8738692C69B9480B88BD70A28AD8C43C"/>
        <w:category>
          <w:name w:val="General"/>
          <w:gallery w:val="placeholder"/>
        </w:category>
        <w:types>
          <w:type w:val="bbPlcHdr"/>
        </w:types>
        <w:behaviors>
          <w:behavior w:val="content"/>
        </w:behaviors>
        <w:guid w:val="{2263B82C-4BE5-4BB5-8315-7E9D0471F94D}"/>
      </w:docPartPr>
      <w:docPartBody>
        <w:p w:rsidR="00F70573" w:rsidRDefault="00774676">
          <w:pPr>
            <w:pStyle w:val="8738692C69B9480B88BD70A28AD8C43C"/>
          </w:pPr>
          <w:r w:rsidRPr="00757AB5">
            <w:rPr>
              <w:rStyle w:val="PlaceholderText"/>
              <w:rFonts w:asciiTheme="majorHAnsi" w:hAnsiTheme="majorHAnsi" w:cstheme="majorHAnsi"/>
              <w:b/>
              <w:bCs/>
              <w:color w:val="3A3A3A" w:themeColor="background2" w:themeShade="40"/>
              <w:sz w:val="18"/>
              <w:szCs w:val="18"/>
            </w:rPr>
            <w:t>Choose an item.</w:t>
          </w:r>
        </w:p>
      </w:docPartBody>
    </w:docPart>
    <w:docPart>
      <w:docPartPr>
        <w:name w:val="3D12DE0D29CB4E97A0BC8CDF71AAE5D4"/>
        <w:category>
          <w:name w:val="General"/>
          <w:gallery w:val="placeholder"/>
        </w:category>
        <w:types>
          <w:type w:val="bbPlcHdr"/>
        </w:types>
        <w:behaviors>
          <w:behavior w:val="content"/>
        </w:behaviors>
        <w:guid w:val="{57E85615-8721-4761-A2BE-943B042CCD1D}"/>
      </w:docPartPr>
      <w:docPartBody>
        <w:p w:rsidR="00F73260" w:rsidRDefault="002E3AC9" w:rsidP="002E3AC9">
          <w:pPr>
            <w:pStyle w:val="3D12DE0D29CB4E97A0BC8CDF71AAE5D42"/>
          </w:pPr>
          <w:r w:rsidRPr="00FF0734">
            <w:rPr>
              <w:rStyle w:val="PlaceholderText"/>
              <w:color w:val="000000" w:themeColor="text1"/>
            </w:rPr>
            <w:t>Choose an item.</w:t>
          </w:r>
        </w:p>
      </w:docPartBody>
    </w:docPart>
    <w:docPart>
      <w:docPartPr>
        <w:name w:val="3B1D59C7F71F45A7BD75EF4C90FDDA62"/>
        <w:category>
          <w:name w:val="General"/>
          <w:gallery w:val="placeholder"/>
        </w:category>
        <w:types>
          <w:type w:val="bbPlcHdr"/>
        </w:types>
        <w:behaviors>
          <w:behavior w:val="content"/>
        </w:behaviors>
        <w:guid w:val="{A8900A88-B243-4688-88E3-CB5C664F06E5}"/>
      </w:docPartPr>
      <w:docPartBody>
        <w:p w:rsidR="001D2DEA" w:rsidRDefault="002E3AC9" w:rsidP="002E3AC9">
          <w:pPr>
            <w:pStyle w:val="3B1D59C7F71F45A7BD75EF4C90FDDA622"/>
          </w:pPr>
          <w:r w:rsidRPr="00FF0734">
            <w:rPr>
              <w:rStyle w:val="PlaceholderText"/>
              <w:color w:val="000000" w:themeColor="text1"/>
            </w:rPr>
            <w:t>Choose an item.</w:t>
          </w:r>
        </w:p>
      </w:docPartBody>
    </w:docPart>
    <w:docPart>
      <w:docPartPr>
        <w:name w:val="37FD85DFD06E435597E432888628C464"/>
        <w:category>
          <w:name w:val="General"/>
          <w:gallery w:val="placeholder"/>
        </w:category>
        <w:types>
          <w:type w:val="bbPlcHdr"/>
        </w:types>
        <w:behaviors>
          <w:behavior w:val="content"/>
        </w:behaviors>
        <w:guid w:val="{8DAD23FC-657A-43ED-9FF5-6DE63BBFD816}"/>
      </w:docPartPr>
      <w:docPartBody>
        <w:p w:rsidR="001D2DEA" w:rsidRDefault="002E3AC9" w:rsidP="002E3AC9">
          <w:pPr>
            <w:pStyle w:val="37FD85DFD06E435597E432888628C4642"/>
          </w:pPr>
          <w:r w:rsidRPr="00FF0734">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676"/>
    <w:rsid w:val="000013FC"/>
    <w:rsid w:val="00020973"/>
    <w:rsid w:val="00037C4D"/>
    <w:rsid w:val="00057A7E"/>
    <w:rsid w:val="000831B9"/>
    <w:rsid w:val="000A65FB"/>
    <w:rsid w:val="000C22BE"/>
    <w:rsid w:val="000E10E2"/>
    <w:rsid w:val="000F083E"/>
    <w:rsid w:val="000F4E02"/>
    <w:rsid w:val="00104EF7"/>
    <w:rsid w:val="00156698"/>
    <w:rsid w:val="0017498F"/>
    <w:rsid w:val="0018359F"/>
    <w:rsid w:val="00185EFF"/>
    <w:rsid w:val="001D2DEA"/>
    <w:rsid w:val="001D57D4"/>
    <w:rsid w:val="002563A4"/>
    <w:rsid w:val="002647AF"/>
    <w:rsid w:val="00277011"/>
    <w:rsid w:val="00285746"/>
    <w:rsid w:val="00287900"/>
    <w:rsid w:val="002C29FD"/>
    <w:rsid w:val="002C3904"/>
    <w:rsid w:val="002E3AC9"/>
    <w:rsid w:val="003016A5"/>
    <w:rsid w:val="00304FBF"/>
    <w:rsid w:val="00346612"/>
    <w:rsid w:val="00350DF0"/>
    <w:rsid w:val="0035763B"/>
    <w:rsid w:val="0038211F"/>
    <w:rsid w:val="00390ADD"/>
    <w:rsid w:val="003C286B"/>
    <w:rsid w:val="003D4497"/>
    <w:rsid w:val="00444F54"/>
    <w:rsid w:val="00445F73"/>
    <w:rsid w:val="00475279"/>
    <w:rsid w:val="004930CF"/>
    <w:rsid w:val="004B16E3"/>
    <w:rsid w:val="0052077A"/>
    <w:rsid w:val="00520A6C"/>
    <w:rsid w:val="00532D7F"/>
    <w:rsid w:val="005410DC"/>
    <w:rsid w:val="00542690"/>
    <w:rsid w:val="00582E8A"/>
    <w:rsid w:val="00586EB0"/>
    <w:rsid w:val="00595C86"/>
    <w:rsid w:val="005D3D7A"/>
    <w:rsid w:val="005F2DC6"/>
    <w:rsid w:val="005F6BEB"/>
    <w:rsid w:val="0061266E"/>
    <w:rsid w:val="006A4A48"/>
    <w:rsid w:val="006B3F4F"/>
    <w:rsid w:val="006C4BEF"/>
    <w:rsid w:val="006C5951"/>
    <w:rsid w:val="006C6955"/>
    <w:rsid w:val="006F4816"/>
    <w:rsid w:val="00700725"/>
    <w:rsid w:val="00701EE3"/>
    <w:rsid w:val="00731D93"/>
    <w:rsid w:val="00774676"/>
    <w:rsid w:val="007C1234"/>
    <w:rsid w:val="007D71B5"/>
    <w:rsid w:val="00800C83"/>
    <w:rsid w:val="00802DC9"/>
    <w:rsid w:val="00810ACD"/>
    <w:rsid w:val="00853999"/>
    <w:rsid w:val="0087599A"/>
    <w:rsid w:val="008B44C3"/>
    <w:rsid w:val="008F1EA6"/>
    <w:rsid w:val="008F74B3"/>
    <w:rsid w:val="00904CBD"/>
    <w:rsid w:val="00912819"/>
    <w:rsid w:val="009262BD"/>
    <w:rsid w:val="00943882"/>
    <w:rsid w:val="00943F6C"/>
    <w:rsid w:val="00961B41"/>
    <w:rsid w:val="009661F2"/>
    <w:rsid w:val="00976A55"/>
    <w:rsid w:val="00981DD7"/>
    <w:rsid w:val="009A67F8"/>
    <w:rsid w:val="009A79EB"/>
    <w:rsid w:val="009E023B"/>
    <w:rsid w:val="009E0D2B"/>
    <w:rsid w:val="009E3BB2"/>
    <w:rsid w:val="00A014FC"/>
    <w:rsid w:val="00A05B06"/>
    <w:rsid w:val="00A170F4"/>
    <w:rsid w:val="00A26A59"/>
    <w:rsid w:val="00A930F1"/>
    <w:rsid w:val="00A9359F"/>
    <w:rsid w:val="00AE21B2"/>
    <w:rsid w:val="00AE417B"/>
    <w:rsid w:val="00B05B66"/>
    <w:rsid w:val="00BA235B"/>
    <w:rsid w:val="00BD07DF"/>
    <w:rsid w:val="00BF49D9"/>
    <w:rsid w:val="00C00668"/>
    <w:rsid w:val="00C04255"/>
    <w:rsid w:val="00C40EEE"/>
    <w:rsid w:val="00C628A3"/>
    <w:rsid w:val="00C6463E"/>
    <w:rsid w:val="00C87D97"/>
    <w:rsid w:val="00CB2F80"/>
    <w:rsid w:val="00CB7C79"/>
    <w:rsid w:val="00CD0BEE"/>
    <w:rsid w:val="00CD7864"/>
    <w:rsid w:val="00D02B90"/>
    <w:rsid w:val="00D31969"/>
    <w:rsid w:val="00D53507"/>
    <w:rsid w:val="00DB71B3"/>
    <w:rsid w:val="00DE32AE"/>
    <w:rsid w:val="00DE5524"/>
    <w:rsid w:val="00E00B00"/>
    <w:rsid w:val="00E06A49"/>
    <w:rsid w:val="00E324EE"/>
    <w:rsid w:val="00E53CFC"/>
    <w:rsid w:val="00E82263"/>
    <w:rsid w:val="00E86872"/>
    <w:rsid w:val="00EB2A0F"/>
    <w:rsid w:val="00EB6C11"/>
    <w:rsid w:val="00EB7E6B"/>
    <w:rsid w:val="00ED5C50"/>
    <w:rsid w:val="00EE2B12"/>
    <w:rsid w:val="00EF59E5"/>
    <w:rsid w:val="00EF5C8F"/>
    <w:rsid w:val="00F0306B"/>
    <w:rsid w:val="00F679D2"/>
    <w:rsid w:val="00F70573"/>
    <w:rsid w:val="00F73260"/>
    <w:rsid w:val="00F750AC"/>
    <w:rsid w:val="00F775A1"/>
    <w:rsid w:val="00F92C1E"/>
    <w:rsid w:val="00F93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AC9"/>
    <w:rPr>
      <w:color w:val="808080"/>
    </w:rPr>
  </w:style>
  <w:style w:type="paragraph" w:customStyle="1" w:styleId="C8F3A75F510E4EDCBB2ADE166BDB690E">
    <w:name w:val="C8F3A75F510E4EDCBB2ADE166BDB690E"/>
  </w:style>
  <w:style w:type="paragraph" w:customStyle="1" w:styleId="B5F0D844568746EABF1FFAFFD16A331D">
    <w:name w:val="B5F0D844568746EABF1FFAFFD16A331D"/>
  </w:style>
  <w:style w:type="paragraph" w:customStyle="1" w:styleId="8738692C69B9480B88BD70A28AD8C43C">
    <w:name w:val="8738692C69B9480B88BD70A28AD8C43C"/>
  </w:style>
  <w:style w:type="paragraph" w:customStyle="1" w:styleId="3B1D59C7F71F45A7BD75EF4C90FDDA622">
    <w:name w:val="3B1D59C7F71F45A7BD75EF4C90FDDA622"/>
    <w:rsid w:val="002E3AC9"/>
    <w:rPr>
      <w:rFonts w:eastAsiaTheme="minorHAnsi"/>
      <w:lang w:eastAsia="en-US"/>
    </w:rPr>
  </w:style>
  <w:style w:type="paragraph" w:customStyle="1" w:styleId="3D12DE0D29CB4E97A0BC8CDF71AAE5D42">
    <w:name w:val="3D12DE0D29CB4E97A0BC8CDF71AAE5D42"/>
    <w:rsid w:val="002E3AC9"/>
    <w:rPr>
      <w:rFonts w:eastAsiaTheme="minorHAnsi"/>
      <w:lang w:eastAsia="en-US"/>
    </w:rPr>
  </w:style>
  <w:style w:type="paragraph" w:customStyle="1" w:styleId="37FD85DFD06E435597E432888628C4642">
    <w:name w:val="37FD85DFD06E435597E432888628C4642"/>
    <w:rsid w:val="002E3AC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c424830-021c-407c-8631-9d21f4402b2f">YH2UX24PJNK7-1401208353-1153</_dlc_DocId>
    <_dlc_DocIdUrl xmlns="5c424830-021c-407c-8631-9d21f4402b2f">
      <Url>https://bhnorgau.sharepoint.com/sites/PeopleandCulture/_layouts/15/DocIdRedir.aspx?ID=YH2UX24PJNK7-1401208353-1153</Url>
      <Description>YH2UX24PJNK7-1401208353-1153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FC3C7AF5F8134B892473D3BAA4126C" ma:contentTypeVersion="3" ma:contentTypeDescription="Create a new document." ma:contentTypeScope="" ma:versionID="27fa1f68ea0431a16f93214c01a8a8cc">
  <xsd:schema xmlns:xsd="http://www.w3.org/2001/XMLSchema" xmlns:xs="http://www.w3.org/2001/XMLSchema" xmlns:p="http://schemas.microsoft.com/office/2006/metadata/properties" xmlns:ns2="5c424830-021c-407c-8631-9d21f4402b2f" xmlns:ns3="96af9244-e328-4fde-ab7c-3b8adeac55da" targetNamespace="http://schemas.microsoft.com/office/2006/metadata/properties" ma:root="true" ma:fieldsID="ca11ab2c3f77ec8b8f8155f387f336fa" ns2:_="" ns3:_="">
    <xsd:import namespace="5c424830-021c-407c-8631-9d21f4402b2f"/>
    <xsd:import namespace="96af9244-e328-4fde-ab7c-3b8adeac55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24830-021c-407c-8631-9d21f4402b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af9244-e328-4fde-ab7c-3b8adeac5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6572C-E2E7-45B9-89C4-BB24314F5E5B}">
  <ds:schemaRefs>
    <ds:schemaRef ds:uri="http://schemas.microsoft.com/office/2006/metadata/properties"/>
    <ds:schemaRef ds:uri="http://schemas.microsoft.com/office/infopath/2007/PartnerControls"/>
    <ds:schemaRef ds:uri="5c424830-021c-407c-8631-9d21f4402b2f"/>
  </ds:schemaRefs>
</ds:datastoreItem>
</file>

<file path=customXml/itemProps2.xml><?xml version="1.0" encoding="utf-8"?>
<ds:datastoreItem xmlns:ds="http://schemas.openxmlformats.org/officeDocument/2006/customXml" ds:itemID="{F1A5724B-EE4A-4559-ABBB-038D70EB0F2B}">
  <ds:schemaRefs>
    <ds:schemaRef ds:uri="http://schemas.openxmlformats.org/officeDocument/2006/bibliography"/>
  </ds:schemaRefs>
</ds:datastoreItem>
</file>

<file path=customXml/itemProps3.xml><?xml version="1.0" encoding="utf-8"?>
<ds:datastoreItem xmlns:ds="http://schemas.openxmlformats.org/officeDocument/2006/customXml" ds:itemID="{7D80119B-ADA0-4E44-9974-8F99836BA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24830-021c-407c-8631-9d21f4402b2f"/>
    <ds:schemaRef ds:uri="96af9244-e328-4fde-ab7c-3b8adeac5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C292B5-5BF5-4472-95E4-B0934589DCD4}">
  <ds:schemaRefs>
    <ds:schemaRef ds:uri="http://schemas.microsoft.com/sharepoint/events"/>
  </ds:schemaRefs>
</ds:datastoreItem>
</file>

<file path=customXml/itemProps5.xml><?xml version="1.0" encoding="utf-8"?>
<ds:datastoreItem xmlns:ds="http://schemas.openxmlformats.org/officeDocument/2006/customXml" ds:itemID="{8B5D38F5-0F40-4585-AAF3-1058C0991D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Pages>
  <Words>1394</Words>
  <Characters>9290</Characters>
  <Application>Microsoft Office Word</Application>
  <DocSecurity>0</DocSecurity>
  <Lines>211</Lines>
  <Paragraphs>140</Paragraphs>
  <ScaleCrop>false</ScaleCrop>
  <Company>Star Health</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Description_TEMPLATE FRONTLINE 2025</dc:title>
  <dc:subject/>
  <dc:creator>Ana Guterres</dc:creator>
  <cp:keywords/>
  <dc:description/>
  <cp:lastModifiedBy>Marcus Flood</cp:lastModifiedBy>
  <cp:revision>37</cp:revision>
  <cp:lastPrinted>2023-05-31T10:44:00Z</cp:lastPrinted>
  <dcterms:created xsi:type="dcterms:W3CDTF">2026-08-25T03:49:00Z</dcterms:created>
  <dcterms:modified xsi:type="dcterms:W3CDTF">2026-08-31T23:35:00Z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0x01010082FC3C7AF5F8134B892473D3BAA4126C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2024-08-05T04:36:17Z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11ce6a5a-4b47-4b90-8f93-a1954534559d</vt:lpwstr>
  </property>
  <property fmtid="{D5CDD505-2E9C-101B-9397-08002B2CF9AE}" pid="9" name="MSIP_Label_defa4170-0d19-0005-0004-bc88714345d2_ActionId">
    <vt:lpwstr>ad4000b3-5d56-4931-b2f7-2f49112bb2fe</vt:lpwstr>
  </property>
  <property fmtid="{D5CDD505-2E9C-101B-9397-08002B2CF9AE}" pid="10" name="MSIP_Label_defa4170-0d19-0005-0004-bc88714345d2_ContentBits">
    <vt:lpwstr>0</vt:lpwstr>
  </property>
  <property fmtid="{D5CDD505-2E9C-101B-9397-08002B2CF9AE}" pid="11" name="Order">
    <vt:r8>2475800</vt:r8>
  </property>
  <property fmtid="{D5CDD505-2E9C-101B-9397-08002B2CF9AE}" pid="12" name="xd_Signature">
    <vt:bool>false</vt:bool>
  </property>
  <property fmtid="{D5CDD505-2E9C-101B-9397-08002B2CF9AE}" pid="13" name="SharedWithUsers">
    <vt:lpwstr>281;#Ana Guterres</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en</vt:lpwstr>
  </property>
  <property fmtid="{D5CDD505-2E9C-101B-9397-08002B2CF9AE}" pid="20" name="_dlc_DocIdItemGuid">
    <vt:lpwstr>a9d944bb-28b9-499f-ab23-582cb1dad981</vt:lpwstr>
  </property>
</Properties>
</file>