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75BC3105" w:rsidR="00DF6A22" w:rsidRPr="00D467D6" w:rsidRDefault="7C4067A2" w:rsidP="00DF6A22">
      <w:pPr>
        <w:tabs>
          <w:tab w:val="left" w:pos="2694"/>
        </w:tabs>
      </w:pPr>
      <w:r w:rsidRPr="2E736B53">
        <w:rPr>
          <w:b/>
          <w:bCs/>
        </w:rPr>
        <w:t>Position title:</w:t>
      </w:r>
      <w:r>
        <w:t xml:space="preserve"> </w:t>
      </w:r>
      <w:r w:rsidR="00DF6A22">
        <w:tab/>
      </w:r>
      <w:r w:rsidR="007C0002">
        <w:t>Senior Lawyer</w:t>
      </w:r>
      <w:r w:rsidR="00080461">
        <w:t xml:space="preserve"> (4.1)</w:t>
      </w:r>
      <w:r w:rsidR="007C0002">
        <w:t xml:space="preserve">, Children’s Law  </w:t>
      </w:r>
    </w:p>
    <w:p w14:paraId="69AECC3D" w14:textId="7DE3C317" w:rsidR="00DF6A22" w:rsidRPr="00D467D6" w:rsidRDefault="00DF6A22" w:rsidP="00DF6A22">
      <w:pPr>
        <w:tabs>
          <w:tab w:val="left" w:pos="2694"/>
        </w:tabs>
      </w:pPr>
      <w:r w:rsidRPr="00D467D6">
        <w:rPr>
          <w:b/>
        </w:rPr>
        <w:t>Reports to:</w:t>
      </w:r>
      <w:r w:rsidRPr="00D467D6">
        <w:t xml:space="preserve"> </w:t>
      </w:r>
      <w:r w:rsidRPr="00D467D6">
        <w:tab/>
      </w:r>
      <w:r w:rsidR="00BF7BAC">
        <w:t>Deputy Managing Lawyer, Children’s Law</w:t>
      </w:r>
      <w:r w:rsidRPr="00D467D6">
        <w:t xml:space="preserve"> </w:t>
      </w:r>
    </w:p>
    <w:p w14:paraId="71DE2636" w14:textId="18AF878F" w:rsidR="00DF6A22" w:rsidRPr="00D467D6" w:rsidRDefault="00DF6A22" w:rsidP="00DF6A22">
      <w:pPr>
        <w:tabs>
          <w:tab w:val="left" w:pos="2694"/>
        </w:tabs>
      </w:pPr>
      <w:r w:rsidRPr="00D467D6">
        <w:rPr>
          <w:b/>
        </w:rPr>
        <w:t>Program area:</w:t>
      </w:r>
      <w:r w:rsidRPr="00D467D6">
        <w:t xml:space="preserve"> </w:t>
      </w:r>
      <w:r w:rsidRPr="00D467D6">
        <w:tab/>
      </w:r>
      <w:r w:rsidR="002A78DF">
        <w:t>Regions &amp; Service Delivery</w:t>
      </w:r>
    </w:p>
    <w:p w14:paraId="726CCE97" w14:textId="44ECDA40" w:rsidR="00DF6A22" w:rsidRPr="00D467D6" w:rsidRDefault="00DF6A22" w:rsidP="00DF6A22">
      <w:pPr>
        <w:tabs>
          <w:tab w:val="left" w:pos="2694"/>
        </w:tabs>
      </w:pPr>
      <w:r w:rsidRPr="6FA8A7F5">
        <w:rPr>
          <w:b/>
          <w:bCs/>
        </w:rPr>
        <w:t>Location:</w:t>
      </w:r>
      <w:r w:rsidRPr="00D467D6">
        <w:t xml:space="preserve"> </w:t>
      </w:r>
      <w:r w:rsidRPr="00D467D6">
        <w:tab/>
      </w:r>
      <w:r w:rsidR="006D0E51">
        <w:t>Dandenong</w:t>
      </w:r>
      <w:r w:rsidR="0029103F">
        <w:t xml:space="preserve"> office</w:t>
      </w:r>
      <w:r w:rsidR="4CDDE35B">
        <w:t>, on</w:t>
      </w:r>
      <w:r w:rsidR="00BF09B8">
        <w:t xml:space="preserve"> </w:t>
      </w:r>
      <w:r w:rsidR="006D0E51">
        <w:t>Bunurong Country</w:t>
      </w:r>
    </w:p>
    <w:p w14:paraId="3F2EA7E2" w14:textId="41553D14" w:rsidR="00527CEF" w:rsidRDefault="00DF6A22" w:rsidP="0024249B">
      <w:pPr>
        <w:tabs>
          <w:tab w:val="left" w:pos="2694"/>
        </w:tabs>
      </w:pPr>
      <w:r w:rsidRPr="00D467D6">
        <w:rPr>
          <w:b/>
        </w:rPr>
        <w:t>Classification:</w:t>
      </w:r>
      <w:r w:rsidRPr="00D467D6">
        <w:t xml:space="preserve"> </w:t>
      </w:r>
      <w:r w:rsidRPr="00D467D6">
        <w:tab/>
      </w:r>
      <w:r w:rsidR="00527CEF">
        <w:t>WVR 4.</w:t>
      </w:r>
      <w:r w:rsidR="001C1F2E">
        <w:t>1</w:t>
      </w:r>
      <w:r w:rsidR="00FE672C" w:rsidRPr="00D467D6">
        <w:t xml:space="preserve"> - </w:t>
      </w:r>
      <w:r w:rsidR="00FE672C" w:rsidRPr="006F1212">
        <w:t>4</w:t>
      </w:r>
      <w:r w:rsidR="001C1F2E">
        <w:t>1</w:t>
      </w:r>
      <w:r w:rsidR="00FE672C" w:rsidRPr="006F1212">
        <w:t>LO4B</w:t>
      </w:r>
    </w:p>
    <w:p w14:paraId="2F962723" w14:textId="524D9412" w:rsidR="00394AAF" w:rsidRPr="00394AAF" w:rsidRDefault="00394AAF" w:rsidP="0024249B">
      <w:pPr>
        <w:tabs>
          <w:tab w:val="left" w:pos="2694"/>
        </w:tabs>
      </w:pPr>
      <w:r>
        <w:rPr>
          <w:b/>
          <w:bCs/>
        </w:rPr>
        <w:t>Position type:</w:t>
      </w:r>
      <w:r>
        <w:rPr>
          <w:b/>
          <w:bCs/>
        </w:rPr>
        <w:tab/>
      </w:r>
      <w:r w:rsidR="00D13411">
        <w:t>Fixed Term</w:t>
      </w:r>
      <w:r>
        <w:t xml:space="preserve"> </w:t>
      </w:r>
    </w:p>
    <w:p w14:paraId="59CFF39B" w14:textId="77777777" w:rsidR="005D4D08" w:rsidRPr="00D467D6" w:rsidRDefault="00000000"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472AEEC2" w14:textId="77777777" w:rsidR="0073627F" w:rsidRDefault="00783F1D" w:rsidP="0073627F">
      <w:r>
        <w:t xml:space="preserve">To provide </w:t>
      </w:r>
      <w:r w:rsidR="001B47CD">
        <w:t>high-quality</w:t>
      </w:r>
      <w:r>
        <w:t xml:space="preserve"> legal services as a senior lawyer including legal advice, duty lawyer services, casework, representation and undertake negotiation and dispute resolution on behalf of </w:t>
      </w:r>
      <w:r w:rsidRPr="004C0287">
        <w:t>c</w:t>
      </w:r>
      <w:r>
        <w:t xml:space="preserve">lients, </w:t>
      </w:r>
      <w:r w:rsidRPr="0053168E">
        <w:t xml:space="preserve">primarily in </w:t>
      </w:r>
      <w:r>
        <w:t xml:space="preserve">complex </w:t>
      </w:r>
      <w:r w:rsidRPr="0053168E">
        <w:t>child protection</w:t>
      </w:r>
      <w:r>
        <w:t xml:space="preserve">, criminal </w:t>
      </w:r>
      <w:r w:rsidRPr="0053168E">
        <w:t xml:space="preserve">and intervention order matters in the Children’s Court of Victoria, </w:t>
      </w:r>
      <w:r>
        <w:t>and</w:t>
      </w:r>
      <w:r w:rsidRPr="0053168E">
        <w:t xml:space="preserve"> </w:t>
      </w:r>
      <w:r>
        <w:t xml:space="preserve">associated matters </w:t>
      </w:r>
      <w:r w:rsidRPr="0053168E">
        <w:t xml:space="preserve">in other jurisdictions.  </w:t>
      </w:r>
    </w:p>
    <w:p w14:paraId="61B552E2" w14:textId="1B41D23B" w:rsidR="0073627F" w:rsidRPr="0073627F" w:rsidRDefault="0073627F" w:rsidP="0073627F">
      <w:r w:rsidRPr="0073627F">
        <w:t>Provide supervision and mentoring to junior legal staff and engage with and participate in policy initiatives, VLA projects, law reform work and community legal education.  </w:t>
      </w:r>
    </w:p>
    <w:p w14:paraId="1B4B9613" w14:textId="40051B56" w:rsidR="00D511BD" w:rsidRDefault="612D7E72" w:rsidP="0F45570D">
      <w:pPr>
        <w:pStyle w:val="Heading2"/>
        <w:spacing w:before="360"/>
      </w:pPr>
      <w:r>
        <w:t>Responsibilities</w:t>
      </w:r>
      <w:r w:rsidR="007905F7">
        <w:t xml:space="preserve"> </w:t>
      </w:r>
    </w:p>
    <w:p w14:paraId="59EF4BDA" w14:textId="77777777" w:rsidR="006508D8" w:rsidRPr="00075BE1" w:rsidRDefault="006508D8" w:rsidP="006508D8">
      <w:pPr>
        <w:pStyle w:val="Heading3"/>
      </w:pPr>
      <w:r w:rsidRPr="00075BE1">
        <w:t>Legal Practice</w:t>
      </w:r>
    </w:p>
    <w:p w14:paraId="06AE0D50" w14:textId="77777777" w:rsidR="00D511BD" w:rsidRPr="00D511BD" w:rsidRDefault="612D7E72" w:rsidP="0F45570D">
      <w:pPr>
        <w:pStyle w:val="NumberedList"/>
      </w:pPr>
      <w:r>
        <w:t xml:space="preserve">Provide expert legal advice, conduct casework and appear as an advocate, including as a duty lawyer, on behalf of children, young adults and their families, with a focus on complex Children’s Court proceedings. </w:t>
      </w:r>
    </w:p>
    <w:p w14:paraId="2E2EDE6B" w14:textId="1B0F42F3" w:rsidR="007905F7" w:rsidRDefault="007905F7" w:rsidP="007905F7">
      <w:pPr>
        <w:pStyle w:val="NumberedList"/>
      </w:pPr>
      <w:r>
        <w:t xml:space="preserve">Provide duty lawyer services in </w:t>
      </w:r>
      <w:r w:rsidRPr="007905F7">
        <w:t>the Children’s Court of Victoria and effectively manag</w:t>
      </w:r>
      <w:r w:rsidR="00FD71BA">
        <w:t>e</w:t>
      </w:r>
      <w:r w:rsidRPr="007905F7">
        <w:t xml:space="preserve"> court list and clients</w:t>
      </w:r>
      <w:r w:rsidR="00C51921">
        <w:t xml:space="preserve">. </w:t>
      </w:r>
    </w:p>
    <w:p w14:paraId="4A6AB34A" w14:textId="5045F29D" w:rsidR="00D511BD" w:rsidRPr="00D511BD" w:rsidRDefault="612D7E72" w:rsidP="0F45570D">
      <w:pPr>
        <w:pStyle w:val="NumberedList"/>
      </w:pPr>
      <w:r>
        <w:t xml:space="preserve">Where VLA is statutorily required, provide legal representation to young people being detained and questioned under the Terrorism (Community Protection) Act 2003. </w:t>
      </w:r>
    </w:p>
    <w:p w14:paraId="2D030DB5" w14:textId="77777777" w:rsidR="007905F7" w:rsidRDefault="007905F7" w:rsidP="007905F7">
      <w:pPr>
        <w:pStyle w:val="NumberedList"/>
      </w:pPr>
      <w:r>
        <w:t xml:space="preserve">Keep up to date with relevant legal developments and procedures in this and related areas of law by attending VLA’s professional legal education program and maintaining an understanding of issues impacting the justice system. </w:t>
      </w:r>
    </w:p>
    <w:p w14:paraId="00100D66" w14:textId="77777777" w:rsidR="006508D8" w:rsidRPr="003E4912" w:rsidRDefault="006508D8" w:rsidP="006508D8">
      <w:pPr>
        <w:pStyle w:val="Heading3"/>
      </w:pPr>
      <w:r w:rsidRPr="00075BE1">
        <w:t xml:space="preserve">Leadership </w:t>
      </w:r>
      <w:r>
        <w:t>and d</w:t>
      </w:r>
      <w:r w:rsidRPr="00075BE1">
        <w:t>evelopment</w:t>
      </w:r>
    </w:p>
    <w:p w14:paraId="4BEB2948" w14:textId="77777777" w:rsidR="00D511BD" w:rsidRPr="00D511BD" w:rsidRDefault="612D7E72" w:rsidP="0F45570D">
      <w:pPr>
        <w:pStyle w:val="NumberedList"/>
      </w:pPr>
      <w:r>
        <w:t xml:space="preserve">Contribute to the professional development, mentoring, and training and supervision of legal and administrative staff. </w:t>
      </w:r>
    </w:p>
    <w:p w14:paraId="0FC64566" w14:textId="77777777" w:rsidR="00D511BD" w:rsidRPr="00D511BD" w:rsidRDefault="612D7E72" w:rsidP="0F45570D">
      <w:pPr>
        <w:pStyle w:val="NumberedList"/>
      </w:pPr>
      <w:r>
        <w:t xml:space="preserve">Contribute to the development and implementation of policies and strategies regarding the delivery of legal aid services to children, young adults and their families. </w:t>
      </w:r>
    </w:p>
    <w:p w14:paraId="7112722A" w14:textId="38803147" w:rsidR="006508D8" w:rsidRDefault="006508D8" w:rsidP="006508D8">
      <w:pPr>
        <w:pStyle w:val="Heading3"/>
      </w:pPr>
      <w:r>
        <w:lastRenderedPageBreak/>
        <w:t>Strategic and policy work</w:t>
      </w:r>
    </w:p>
    <w:p w14:paraId="2CEF2B43" w14:textId="394D99CF" w:rsidR="00D511BD" w:rsidRPr="00D511BD" w:rsidRDefault="612D7E72" w:rsidP="0F45570D">
      <w:pPr>
        <w:pStyle w:val="NumberedList"/>
      </w:pPr>
      <w:r>
        <w:t xml:space="preserve">Provide within limited time constraints written and verbal advice to managers on legal and administrative issues, which affect, or may affect, the efficient operation of legal services to the Dandenong Children’s Court. </w:t>
      </w:r>
    </w:p>
    <w:p w14:paraId="7B82A363" w14:textId="2502D852" w:rsidR="006508D8" w:rsidRDefault="612D7E72" w:rsidP="006508D8">
      <w:pPr>
        <w:pStyle w:val="NumberedList"/>
      </w:pPr>
      <w:r>
        <w:t>Participating in law reform, community legal education, VLA projects, and other areas of the practice and program as directed.</w:t>
      </w:r>
    </w:p>
    <w:p w14:paraId="13EC454D" w14:textId="77777777" w:rsidR="006508D8" w:rsidRPr="00B61112" w:rsidRDefault="006508D8" w:rsidP="006508D8">
      <w:pPr>
        <w:pStyle w:val="Heading3"/>
      </w:pPr>
      <w:r w:rsidRPr="00B61112">
        <w:t xml:space="preserve">Operational </w:t>
      </w:r>
      <w:r>
        <w:t>e</w:t>
      </w:r>
      <w:r w:rsidRPr="00B61112">
        <w:t>xcellence</w:t>
      </w:r>
    </w:p>
    <w:p w14:paraId="6A2B49A7" w14:textId="4B6D112B" w:rsidR="006508D8" w:rsidRDefault="006508D8" w:rsidP="006508D8">
      <w:pPr>
        <w:pStyle w:val="NumberedList"/>
      </w:pPr>
      <w:r w:rsidRPr="00DD5B49">
        <w:t xml:space="preserve">Work collaboratively with health, legal and social service partners </w:t>
      </w:r>
      <w:r>
        <w:t xml:space="preserve">and VLA non-legal supports </w:t>
      </w:r>
      <w:r w:rsidRPr="00DD5B49">
        <w:t>to reach vulnerable clients and support them to resolve their legal problems at the earliest opportunity. </w:t>
      </w:r>
    </w:p>
    <w:p w14:paraId="19B56BBB" w14:textId="77777777" w:rsidR="006508D8" w:rsidRDefault="006508D8" w:rsidP="006508D8">
      <w:pPr>
        <w:pStyle w:val="NumberedList"/>
      </w:pPr>
      <w:r w:rsidRPr="00E345A9">
        <w:t>Liaise with court staff, practitioners and other persons and organisations who impact on the work of VLA and represent VLA as appropriate on committees and at seminars.  </w:t>
      </w:r>
    </w:p>
    <w:p w14:paraId="79A0410B" w14:textId="1CB3A504" w:rsidR="006508D8" w:rsidRPr="00D511BD" w:rsidRDefault="006508D8" w:rsidP="006508D8">
      <w:pPr>
        <w:pStyle w:val="NumberedList"/>
      </w:pPr>
      <w:r w:rsidRPr="002F100A">
        <w:t>Work alongside VLA’s Aboriginal Community Engagement Officers, to establish effective relationships with Aboriginal communities to ensure services are accessible and delivered with cultural awareness and sensitivity. </w:t>
      </w:r>
    </w:p>
    <w:p w14:paraId="0D8B457F" w14:textId="3A2943B4" w:rsidR="00D511BD" w:rsidRPr="00D511BD" w:rsidRDefault="00D511BD" w:rsidP="00F71D53">
      <w:pPr>
        <w:pStyle w:val="Heading2"/>
      </w:pPr>
      <w:r>
        <w:t>Essential standards and capabilities</w:t>
      </w:r>
    </w:p>
    <w:p w14:paraId="32F5C485" w14:textId="77777777" w:rsidR="00D511BD" w:rsidRPr="00D511BD" w:rsidRDefault="00D511BD" w:rsidP="00D511BD">
      <w:pPr>
        <w:pStyle w:val="VLADocumentText"/>
      </w:pPr>
      <w:r w:rsidRPr="00D511BD">
        <w:t>The following standards and capabilities are mandatory and are required to perform the duties and responsibilities of this position.</w:t>
      </w:r>
    </w:p>
    <w:p w14:paraId="6DD093AA" w14:textId="77777777" w:rsidR="00BE253A" w:rsidRDefault="00F71D53" w:rsidP="00BE253A">
      <w:pPr>
        <w:pStyle w:val="Bulleted"/>
        <w:numPr>
          <w:ilvl w:val="0"/>
          <w:numId w:val="22"/>
        </w:numPr>
      </w:pPr>
      <w:r w:rsidRPr="00D467D6">
        <w:t xml:space="preserve">A current </w:t>
      </w:r>
      <w:r w:rsidR="000038DE">
        <w:t>unrestricted</w:t>
      </w:r>
      <w:r w:rsidRPr="00D467D6">
        <w:t xml:space="preserve"> Australian practising certificate which entitles you to practise in Victoria as a </w:t>
      </w:r>
      <w:r w:rsidRPr="006926C9">
        <w:t xml:space="preserve">government legal </w:t>
      </w:r>
      <w:r w:rsidRPr="00D467D6">
        <w:t>practitioner.</w:t>
      </w:r>
    </w:p>
    <w:p w14:paraId="0C57B6B9" w14:textId="0592F50A" w:rsidR="009F21AB" w:rsidRDefault="009F21AB" w:rsidP="00BE253A">
      <w:pPr>
        <w:pStyle w:val="Bulleted"/>
        <w:numPr>
          <w:ilvl w:val="0"/>
          <w:numId w:val="22"/>
        </w:numPr>
      </w:pPr>
      <w:r w:rsidRPr="009F21AB">
        <w:t>Entitled to practise in federal courts and courts exercising federal jurisdiction (entry on the High Court’s Register of Practitioners). </w:t>
      </w:r>
    </w:p>
    <w:p w14:paraId="0115AF06" w14:textId="77777777" w:rsidR="008F091E" w:rsidRDefault="00D511BD" w:rsidP="008F091E">
      <w:pPr>
        <w:pStyle w:val="VLADocumentText"/>
        <w:numPr>
          <w:ilvl w:val="0"/>
          <w:numId w:val="22"/>
        </w:numPr>
      </w:pPr>
      <w:r w:rsidRPr="00D511BD">
        <w:t>You must have the right to work in Australia (i.e., be an Australian or New Zealand citizen, permanent resident, or hold a valid visa).</w:t>
      </w:r>
    </w:p>
    <w:p w14:paraId="2340B4E1" w14:textId="1ED6A598" w:rsidR="000004F0" w:rsidRPr="008F091E" w:rsidRDefault="005D4619" w:rsidP="008F091E">
      <w:pPr>
        <w:pStyle w:val="VLADocumentText"/>
        <w:numPr>
          <w:ilvl w:val="0"/>
          <w:numId w:val="22"/>
        </w:numPr>
      </w:pPr>
      <w:r w:rsidRPr="005D4619">
        <w:t xml:space="preserve">VLA follows a hybrid work structure where employees work from the office or remotely as required to perform the duties specific to each role. All VLA employees are subject to minimum levels of in-office </w:t>
      </w:r>
      <w:r w:rsidR="0AF83CCA">
        <w:t xml:space="preserve">and/or at-court </w:t>
      </w:r>
      <w:r w:rsidRPr="005D4619">
        <w:t xml:space="preserve">attendance, as determined by operational needs. </w:t>
      </w:r>
    </w:p>
    <w:p w14:paraId="6129EC3B" w14:textId="4F7969A1" w:rsidR="00E421D9" w:rsidRDefault="00E421D9" w:rsidP="00691D1C">
      <w:pPr>
        <w:pStyle w:val="ListParagraph"/>
        <w:numPr>
          <w:ilvl w:val="0"/>
          <w:numId w:val="22"/>
        </w:numPr>
        <w:spacing w:after="0" w:line="276" w:lineRule="auto"/>
        <w:contextualSpacing w:val="0"/>
        <w:rPr>
          <w:rFonts w:ascii="Aptos" w:hAnsi="Aptos"/>
          <w:sz w:val="24"/>
        </w:rPr>
      </w:pPr>
      <w:r>
        <w:rPr>
          <w:szCs w:val="22"/>
        </w:rPr>
        <w:t xml:space="preserve">It is a </w:t>
      </w:r>
      <w:r w:rsidRPr="00BE0B0E">
        <w:t xml:space="preserve">requirement that all VLA employees reside in Victoria, or a nearby border community, and can attend for office-based days at their primary work location. From time to </w:t>
      </w:r>
      <w:r w:rsidR="006508D8" w:rsidRPr="00BE0B0E">
        <w:t>time,</w:t>
      </w:r>
      <w:r w:rsidRPr="00BE0B0E">
        <w:t xml:space="preserve"> you will be required to travel between various office locations to deliver quality services to our clients or for professional</w:t>
      </w:r>
      <w:r>
        <w:rPr>
          <w:szCs w:val="22"/>
        </w:rPr>
        <w:t xml:space="preserve"> development</w:t>
      </w:r>
      <w:r w:rsidR="009B0822">
        <w:rPr>
          <w:szCs w:val="22"/>
        </w:rPr>
        <w:t>.</w:t>
      </w:r>
    </w:p>
    <w:p w14:paraId="58E662D7" w14:textId="1217152D" w:rsidR="00D511BD" w:rsidRPr="00D13411" w:rsidRDefault="00D511BD" w:rsidP="00D84E89">
      <w:pPr>
        <w:pStyle w:val="Bulleted"/>
        <w:ind w:left="709"/>
      </w:pPr>
      <w:r w:rsidRPr="00D13411">
        <w:t>Ability to independently travel to various office locations</w:t>
      </w:r>
      <w:r w:rsidR="00D84E89" w:rsidRPr="00D13411">
        <w:t>, meeting venues, outreach services, courts and tribunals to deliver quality services to our clients, for meetings and/or professional development, as required.</w:t>
      </w:r>
    </w:p>
    <w:p w14:paraId="6175FB9D" w14:textId="77777777" w:rsidR="00D13411" w:rsidRPr="00D13411" w:rsidRDefault="00D13411" w:rsidP="00D13411">
      <w:pPr>
        <w:pStyle w:val="VLADocumentText"/>
        <w:numPr>
          <w:ilvl w:val="0"/>
          <w:numId w:val="22"/>
        </w:numPr>
      </w:pPr>
      <w:r w:rsidRPr="00D13411">
        <w:t xml:space="preserve">All appointments are subject to reference checks and pre-employment misconduct screening. </w:t>
      </w:r>
    </w:p>
    <w:p w14:paraId="06429CC4" w14:textId="77777777" w:rsidR="00D13411" w:rsidRPr="00D13411" w:rsidRDefault="00D13411" w:rsidP="00D13411">
      <w:pPr>
        <w:pStyle w:val="Bulleted"/>
        <w:numPr>
          <w:ilvl w:val="1"/>
          <w:numId w:val="22"/>
        </w:numPr>
      </w:pPr>
      <w:r w:rsidRPr="00D13411">
        <w:t xml:space="preserve">This role requires you to hold a valid Victorian Working With Children Check at all times. </w:t>
      </w:r>
    </w:p>
    <w:p w14:paraId="24614292" w14:textId="77777777" w:rsidR="00DF6A22" w:rsidRPr="00D467D6" w:rsidRDefault="00DF6A22" w:rsidP="00171F93">
      <w:pPr>
        <w:pStyle w:val="Heading2"/>
        <w:spacing w:before="360"/>
      </w:pPr>
      <w:r w:rsidRPr="00D13411">
        <w:t>Key selection criteria</w:t>
      </w:r>
    </w:p>
    <w:p w14:paraId="36FB74E1" w14:textId="77777777" w:rsidR="00932872" w:rsidRPr="005256C9" w:rsidRDefault="00932872" w:rsidP="00932872">
      <w:pPr>
        <w:pStyle w:val="NumberedList"/>
        <w:numPr>
          <w:ilvl w:val="0"/>
          <w:numId w:val="29"/>
        </w:numPr>
      </w:pPr>
      <w:r w:rsidRPr="005256C9">
        <w:t>Demonstrated capacity to work as an advocate</w:t>
      </w:r>
      <w:r>
        <w:t xml:space="preserve">, </w:t>
      </w:r>
      <w:r w:rsidRPr="005256C9">
        <w:t xml:space="preserve">caseworker </w:t>
      </w:r>
      <w:r w:rsidRPr="0053168E">
        <w:t xml:space="preserve">and undertake negotiation and dispute resolution </w:t>
      </w:r>
      <w:r w:rsidRPr="005256C9">
        <w:t>in complex youth crime</w:t>
      </w:r>
      <w:r>
        <w:t>, child protection and intervention order</w:t>
      </w:r>
      <w:r w:rsidRPr="005256C9">
        <w:t xml:space="preserve"> matters</w:t>
      </w:r>
      <w:r w:rsidRPr="0053168E">
        <w:t xml:space="preserve"> (or in one division and a willingness and capacity to develop in the other</w:t>
      </w:r>
      <w:r>
        <w:t xml:space="preserve"> division</w:t>
      </w:r>
      <w:r w:rsidRPr="0053168E">
        <w:t>)</w:t>
      </w:r>
      <w:r>
        <w:t>.</w:t>
      </w:r>
      <w:r w:rsidRPr="005256C9">
        <w:t xml:space="preserve">  </w:t>
      </w:r>
    </w:p>
    <w:p w14:paraId="67BFAA30" w14:textId="77777777" w:rsidR="00932872" w:rsidRPr="005256C9" w:rsidRDefault="00932872" w:rsidP="00932872">
      <w:pPr>
        <w:pStyle w:val="NumberedList"/>
      </w:pPr>
      <w:r w:rsidRPr="005256C9">
        <w:lastRenderedPageBreak/>
        <w:t xml:space="preserve">Substantial knowledge of and practical experience in the application of the Children, Youth &amp; Families Act 2005, </w:t>
      </w:r>
      <w:r>
        <w:t xml:space="preserve">and other relevant </w:t>
      </w:r>
      <w:r w:rsidRPr="005256C9">
        <w:t>law and procedure</w:t>
      </w:r>
      <w:r>
        <w:t xml:space="preserve"> in the jurisdiction.</w:t>
      </w:r>
    </w:p>
    <w:p w14:paraId="3EF0D418" w14:textId="77777777" w:rsidR="00932872" w:rsidRDefault="00932872" w:rsidP="00932872">
      <w:pPr>
        <w:pStyle w:val="NumberedList"/>
      </w:pPr>
      <w:r w:rsidRPr="005256C9">
        <w:t xml:space="preserve">High level interpersonal skills including the ability to provide clear, constructive and timely advice and to communicate effectively and respectfully with people from diverse backgrounds. </w:t>
      </w:r>
    </w:p>
    <w:p w14:paraId="4EB8006E" w14:textId="77777777" w:rsidR="00932872" w:rsidRDefault="00932872" w:rsidP="00932872">
      <w:pPr>
        <w:pStyle w:val="NumberedList"/>
      </w:pPr>
      <w:r w:rsidRPr="002578F2">
        <w:t xml:space="preserve">Ability to identify and provide strategic advice on legal and policy issues and demonstrate an understanding of the role of external organisations, private practitioners, community and welfare groups in the delivery of legal aid services. </w:t>
      </w:r>
    </w:p>
    <w:p w14:paraId="4673C8AC" w14:textId="69C892E3" w:rsidR="00932872" w:rsidRPr="002578F2" w:rsidRDefault="00932872" w:rsidP="00932872">
      <w:pPr>
        <w:pStyle w:val="NumberedList"/>
      </w:pPr>
      <w:r>
        <w:t xml:space="preserve">Ability to mentor, supervise and train staff </w:t>
      </w:r>
      <w:r w:rsidRPr="007B21D2">
        <w:t>and contribute to the</w:t>
      </w:r>
      <w:r>
        <w:t>ir</w:t>
      </w:r>
      <w:r w:rsidRPr="007B21D2">
        <w:t xml:space="preserve"> development </w:t>
      </w:r>
      <w:r>
        <w:t>of</w:t>
      </w:r>
      <w:r w:rsidRPr="007B21D2">
        <w:t xml:space="preserve"> knowledge and </w:t>
      </w:r>
      <w:r>
        <w:t xml:space="preserve">skills in </w:t>
      </w:r>
      <w:r w:rsidRPr="005256C9">
        <w:t>youth crime</w:t>
      </w:r>
      <w:r>
        <w:t>, child protection and intervention order</w:t>
      </w:r>
      <w:r w:rsidRPr="005256C9">
        <w:t xml:space="preserve"> matters</w:t>
      </w:r>
      <w:r>
        <w:t xml:space="preserve">. </w:t>
      </w:r>
    </w:p>
    <w:p w14:paraId="62E63870" w14:textId="77777777" w:rsidR="00932872" w:rsidRPr="002578F2" w:rsidRDefault="00932872" w:rsidP="00932872">
      <w:pPr>
        <w:pStyle w:val="NumberedList"/>
      </w:pPr>
      <w:r w:rsidRPr="002578F2">
        <w:t>A commitment to working collaboratively with others and fostering a cooperative and supportive team environment.</w:t>
      </w:r>
    </w:p>
    <w:p w14:paraId="6CC40EAB" w14:textId="77777777" w:rsidR="00145D82" w:rsidRPr="00145D82" w:rsidRDefault="00145D82" w:rsidP="00145D82">
      <w:pPr>
        <w:pStyle w:val="NumberedList"/>
      </w:pPr>
      <w:r w:rsidRPr="00145D82">
        <w:t>Demonstrated experience working with Victorian First Peoples communities, including an understanding of First Peoples cultures, cultural protocols and self-determination, and the demonstrated ability to lead culturally safe practice, build respectful partnerships and improve outcomes for First Peoples (highly desirable).</w:t>
      </w:r>
    </w:p>
    <w:p w14:paraId="02E135E1" w14:textId="5284385D" w:rsidR="005D4D08" w:rsidRPr="00171F93" w:rsidRDefault="00DF6A22" w:rsidP="00D9420E">
      <w:pPr>
        <w:pStyle w:val="NumberedList"/>
        <w:rPr>
          <w:b/>
          <w:bCs/>
        </w:rPr>
      </w:pPr>
      <w:r>
        <w:t>A knowledge of the general business of VLA and a commitment to our vision and values.</w:t>
      </w:r>
      <w:r w:rsidR="00DC45C6">
        <w:t xml:space="preserve"> </w:t>
      </w:r>
    </w:p>
    <w:p w14:paraId="47F61BAD" w14:textId="77777777" w:rsidR="00DF6A22" w:rsidRPr="00D467D6" w:rsidRDefault="2CF33283" w:rsidP="0F45570D">
      <w:pPr>
        <w:pStyle w:val="Heading2"/>
      </w:pPr>
      <w:r>
        <w:t>Occupational health and safety responsibilities at Victoria Legal Aid:</w:t>
      </w:r>
    </w:p>
    <w:p w14:paraId="3D3DAAB2" w14:textId="77777777" w:rsidR="00DF6A22" w:rsidRPr="00D467D6" w:rsidRDefault="2CF33283" w:rsidP="008348AE">
      <w:pPr>
        <w:pStyle w:val="VLADocumentText"/>
      </w:pPr>
      <w:r>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A4CE5E1" w14:textId="784DC5F2" w:rsidR="00DF6A22" w:rsidRPr="00D467D6" w:rsidRDefault="007B1E77" w:rsidP="00171F93">
      <w:pPr>
        <w:pStyle w:val="Heading2"/>
        <w:spacing w:before="360"/>
      </w:pPr>
      <w:r>
        <w:t>Organisational</w:t>
      </w:r>
      <w:r w:rsidR="000B1990">
        <w:t xml:space="preserve"> context</w:t>
      </w:r>
    </w:p>
    <w:p w14:paraId="7C780D15" w14:textId="77777777" w:rsidR="00D13411" w:rsidRPr="006B3BD4" w:rsidRDefault="00D13411" w:rsidP="00D13411">
      <w:r w:rsidRPr="006B3BD4">
        <w:t xml:space="preserve">Victoria Legal Aid is a cornerstone of Victoria's justice system, delivering essential legal services to the community. </w:t>
      </w:r>
    </w:p>
    <w:p w14:paraId="249AD3BE" w14:textId="77777777" w:rsidR="00D13411" w:rsidRPr="006B3BD4" w:rsidRDefault="00D13411" w:rsidP="00D13411">
      <w:r w:rsidRPr="006B3BD4">
        <w:t xml:space="preserve">We provide legal advice, dispute resolution, representation, information and advocacy services to hundreds of thousands of Victorians each year for criminal, civil, family violence, child protection and family law problems. We ensure people have access to legal services close to where they live, across metropolitan, suburban and regional locations. </w:t>
      </w:r>
    </w:p>
    <w:p w14:paraId="62B9F644" w14:textId="77777777" w:rsidR="00D13411" w:rsidRPr="006B3BD4" w:rsidRDefault="00D13411" w:rsidP="00D13411">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13296B2B" w14:textId="77777777" w:rsidR="00D13411" w:rsidRPr="006B3BD4" w:rsidRDefault="00D13411" w:rsidP="00D13411">
      <w:r w:rsidRPr="006B3BD4">
        <w:t xml:space="preserve">By coordinating legal assistance and information, resolving issues early and supporting people through court processes when necessary, we help prevent problems escalating and reduce harm. We target our efforts and limited resources to help those with the greatest need. </w:t>
      </w:r>
    </w:p>
    <w:p w14:paraId="13A28EBA" w14:textId="5D40E990" w:rsidR="77BF2C0A" w:rsidRPr="00DD6A7A" w:rsidRDefault="77BF2C0A" w:rsidP="005774C7">
      <w:pPr>
        <w:pStyle w:val="Heading3"/>
        <w:rPr>
          <w:rFonts w:eastAsia="Arial"/>
          <w:color w:val="000000" w:themeColor="text1"/>
        </w:rPr>
      </w:pPr>
      <w:r w:rsidRPr="00DD6A7A">
        <w:rPr>
          <w:rFonts w:eastAsia="Arial"/>
          <w:color w:val="000000" w:themeColor="text1"/>
        </w:rPr>
        <w:t>Regions and Service Delivery</w:t>
      </w:r>
    </w:p>
    <w:p w14:paraId="5EDAC7E7" w14:textId="77777777" w:rsidR="00CC4091" w:rsidRDefault="00CC4091" w:rsidP="00CC4091">
      <w:pPr>
        <w:rPr>
          <w:rFonts w:eastAsia="Arial" w:cs="Arial"/>
          <w:color w:val="000000" w:themeColor="text1"/>
          <w:szCs w:val="22"/>
        </w:rPr>
      </w:pPr>
      <w:r>
        <w:rPr>
          <w:rFonts w:eastAsia="Arial" w:cs="Arial"/>
          <w:color w:val="000000" w:themeColor="text1"/>
          <w:szCs w:val="22"/>
        </w:rPr>
        <w:t xml:space="preserve">The Regions and Service Delivery directorate (RSD) delivers high-quality, targeted and innovative services in the publicly funded legal assistance sector, particularly in outer metropolitan and regional locations. </w:t>
      </w:r>
    </w:p>
    <w:p w14:paraId="0A33D9FD" w14:textId="77777777" w:rsidR="00CC4091" w:rsidRDefault="00CC4091" w:rsidP="00CC4091">
      <w:pPr>
        <w:rPr>
          <w:rFonts w:eastAsia="Arial" w:cs="Arial"/>
          <w:color w:val="000000" w:themeColor="text1"/>
          <w:szCs w:val="22"/>
        </w:rPr>
      </w:pPr>
      <w:r>
        <w:rPr>
          <w:rFonts w:eastAsia="Arial" w:cs="Arial"/>
          <w:color w:val="000000" w:themeColor="text1"/>
          <w:szCs w:val="22"/>
        </w:rPr>
        <w:t xml:space="preserve">RSD’s core priorities are: </w:t>
      </w:r>
    </w:p>
    <w:p w14:paraId="023E7610" w14:textId="77777777" w:rsidR="00CC4091" w:rsidRDefault="00CC4091" w:rsidP="00CC4091">
      <w:pPr>
        <w:pStyle w:val="ListParagraph"/>
        <w:numPr>
          <w:ilvl w:val="0"/>
          <w:numId w:val="30"/>
        </w:numPr>
        <w:rPr>
          <w:rFonts w:eastAsia="Arial" w:cs="Arial"/>
          <w:color w:val="000000" w:themeColor="text1"/>
          <w:szCs w:val="22"/>
        </w:rPr>
      </w:pPr>
      <w:r>
        <w:rPr>
          <w:rFonts w:eastAsia="Arial" w:cs="Arial"/>
          <w:color w:val="000000" w:themeColor="text1"/>
          <w:szCs w:val="22"/>
        </w:rPr>
        <w:lastRenderedPageBreak/>
        <w:t xml:space="preserve">Improving the rigour and visibility of justice needs of Victorians; </w:t>
      </w:r>
    </w:p>
    <w:p w14:paraId="3143EB4D" w14:textId="77777777" w:rsidR="00CC4091" w:rsidRDefault="00CC4091" w:rsidP="00CC4091">
      <w:pPr>
        <w:pStyle w:val="ListParagraph"/>
        <w:numPr>
          <w:ilvl w:val="0"/>
          <w:numId w:val="30"/>
        </w:numPr>
        <w:rPr>
          <w:rFonts w:eastAsia="Arial" w:cs="Arial"/>
          <w:color w:val="000000" w:themeColor="text1"/>
          <w:szCs w:val="22"/>
        </w:rPr>
      </w:pPr>
      <w:r>
        <w:rPr>
          <w:rFonts w:eastAsia="Arial" w:cs="Arial"/>
          <w:color w:val="000000" w:themeColor="text1"/>
          <w:szCs w:val="22"/>
        </w:rPr>
        <w:t xml:space="preserve">supporting a strong and vibrant community legal services sector; </w:t>
      </w:r>
    </w:p>
    <w:p w14:paraId="15A6B841" w14:textId="77777777" w:rsidR="00CC4091" w:rsidRDefault="00CC4091" w:rsidP="00CC4091">
      <w:pPr>
        <w:pStyle w:val="ListParagraph"/>
        <w:numPr>
          <w:ilvl w:val="0"/>
          <w:numId w:val="30"/>
        </w:numPr>
        <w:rPr>
          <w:rFonts w:eastAsia="Arial" w:cs="Arial"/>
          <w:color w:val="000000" w:themeColor="text1"/>
          <w:szCs w:val="22"/>
        </w:rPr>
      </w:pPr>
      <w:r>
        <w:rPr>
          <w:rFonts w:eastAsia="Arial" w:cs="Arial"/>
          <w:color w:val="000000" w:themeColor="text1"/>
          <w:szCs w:val="22"/>
        </w:rPr>
        <w:t xml:space="preserve">focussed support for VLA’s regional office network; and </w:t>
      </w:r>
    </w:p>
    <w:p w14:paraId="37F74079" w14:textId="77777777" w:rsidR="00CC4091" w:rsidRDefault="00CC4091" w:rsidP="00CC4091">
      <w:pPr>
        <w:pStyle w:val="ListParagraph"/>
        <w:numPr>
          <w:ilvl w:val="0"/>
          <w:numId w:val="30"/>
        </w:numPr>
        <w:rPr>
          <w:rFonts w:eastAsia="Arial" w:cs="Arial"/>
          <w:color w:val="000000" w:themeColor="text1"/>
          <w:szCs w:val="22"/>
        </w:rPr>
      </w:pPr>
      <w:r w:rsidRPr="475E3642">
        <w:rPr>
          <w:rFonts w:eastAsia="Arial" w:cs="Arial"/>
          <w:color w:val="000000" w:themeColor="text1"/>
        </w:rPr>
        <w:t xml:space="preserve">improving sector-wide capability in user-centred service design. </w:t>
      </w:r>
    </w:p>
    <w:p w14:paraId="2BFD8C7A" w14:textId="105CE0CB" w:rsidR="00CC4091" w:rsidRDefault="2450482E" w:rsidP="475E3642">
      <w:r w:rsidRPr="475E3642">
        <w:rPr>
          <w:rFonts w:eastAsia="Arial" w:cs="Arial"/>
          <w:color w:val="000000" w:themeColor="text1"/>
          <w:szCs w:val="22"/>
        </w:rPr>
        <w:t>VLA has 15 regional offices, organised into three catchments – North, South-East and South-West, each led by an Associate Director reporting to the Executive Director, Regions and Service Delivery. </w:t>
      </w:r>
      <w:r w:rsidRPr="475E3642">
        <w:rPr>
          <w:rFonts w:eastAsia="Arial" w:cs="Arial"/>
          <w:szCs w:val="22"/>
        </w:rPr>
        <w:t xml:space="preserve"> </w:t>
      </w:r>
    </w:p>
    <w:p w14:paraId="237137E7" w14:textId="7E73EE9D" w:rsidR="00CC4091" w:rsidRDefault="00CC4091" w:rsidP="475E3642">
      <w:pPr>
        <w:rPr>
          <w:rFonts w:eastAsia="Arial" w:cs="Arial"/>
          <w:color w:val="000000" w:themeColor="text1"/>
        </w:rPr>
      </w:pPr>
      <w:r w:rsidRPr="475E3642">
        <w:rPr>
          <w:rFonts w:eastAsia="Arial" w:cs="Arial"/>
          <w:color w:val="000000" w:themeColor="text1"/>
        </w:rPr>
        <w:t xml:space="preserve">Five offices are situated in metropolitan Melbourne (Broadmeadows, Dandenong, Frankston, Ringwood, and Sunshine) and ten in regional Victoria (Ballarat, Bendigo, Geelong, Gippsland [Morwell and Bairnsdale], Horsham, Mildura, Morwell, Shepparton, Warrnambool and Wodonga). </w:t>
      </w:r>
    </w:p>
    <w:p w14:paraId="497A5982" w14:textId="77777777" w:rsidR="00CC4091" w:rsidRDefault="00CC4091" w:rsidP="00CC4091">
      <w:pPr>
        <w:rPr>
          <w:rFonts w:eastAsia="Arial" w:cs="Arial"/>
          <w:color w:val="000000" w:themeColor="text1"/>
          <w:szCs w:val="22"/>
        </w:rPr>
      </w:pPr>
      <w:r>
        <w:rPr>
          <w:rFonts w:eastAsia="Arial" w:cs="Arial"/>
          <w:color w:val="000000" w:themeColor="text1"/>
          <w:szCs w:val="22"/>
        </w:rPr>
        <w:t xml:space="preserve">The work mix varies according to the needs and characteristics of the regional area. All regional offices provide a comprehensive range of legal aid services including legal advice (in most areas of the law), duty lawyer services, casework in most Victorian courts and tribunals and community legal education. </w:t>
      </w:r>
    </w:p>
    <w:p w14:paraId="75C899BA" w14:textId="77777777" w:rsidR="00CC4091" w:rsidRDefault="00CC4091" w:rsidP="00CC4091">
      <w:pPr>
        <w:rPr>
          <w:rFonts w:eastAsia="Arial" w:cs="Arial"/>
          <w:color w:val="000000" w:themeColor="text1"/>
          <w:szCs w:val="22"/>
        </w:rPr>
      </w:pPr>
      <w:r w:rsidRPr="475E3642">
        <w:rPr>
          <w:rFonts w:eastAsia="Arial" w:cs="Arial"/>
          <w:color w:val="000000" w:themeColor="text1"/>
        </w:rPr>
        <w:t xml:space="preserve">A Regional Manager leads each office’s service delivery, including managing and developing the legal and administrative teams. They are supported by an Administrative Services Manager who provides effective and efficient administrative support, and Deputy Managing Lawyers provide additional practice and management support to larger teams. </w:t>
      </w:r>
    </w:p>
    <w:p w14:paraId="2CB023B6" w14:textId="77777777" w:rsidR="000B2CFB" w:rsidRPr="00D467D6" w:rsidRDefault="000B2CFB" w:rsidP="000B2CFB">
      <w:pPr>
        <w:pStyle w:val="Heading2"/>
        <w:spacing w:before="360"/>
      </w:pPr>
      <w:r w:rsidRPr="00D467D6">
        <w:t>Our VLA vision and values</w:t>
      </w:r>
    </w:p>
    <w:p w14:paraId="165FD412" w14:textId="77777777" w:rsidR="00D13411" w:rsidRPr="006B3BD4" w:rsidRDefault="00D13411" w:rsidP="00D13411">
      <w:pPr>
        <w:pStyle w:val="Heading2"/>
      </w:pPr>
      <w:r w:rsidRPr="006B3BD4">
        <w:t xml:space="preserve">Vision </w:t>
      </w:r>
    </w:p>
    <w:p w14:paraId="75576EE2" w14:textId="77777777" w:rsidR="00D13411" w:rsidRPr="006B3BD4" w:rsidRDefault="00D13411" w:rsidP="00D13411">
      <w:r w:rsidRPr="006B3BD4">
        <w:t xml:space="preserve">Fair and inclusive justice where people have access to help, and laws and systems work for everyone. </w:t>
      </w:r>
    </w:p>
    <w:p w14:paraId="3645C4B8" w14:textId="77777777" w:rsidR="00D13411" w:rsidRPr="006B3BD4" w:rsidRDefault="00D13411" w:rsidP="00D13411">
      <w:pPr>
        <w:pStyle w:val="Heading2"/>
      </w:pPr>
      <w:r w:rsidRPr="006B3BD4">
        <w:t xml:space="preserve">Purpose </w:t>
      </w:r>
    </w:p>
    <w:p w14:paraId="2D98A0FC" w14:textId="77777777" w:rsidR="00D13411" w:rsidRPr="006B3BD4" w:rsidRDefault="00D13411" w:rsidP="00D13411">
      <w:r w:rsidRPr="006B3BD4">
        <w:t xml:space="preserve">To help Victorians resolve legal problems and protect their rights, and to work with partners to improve laws and systems so they are fairer and more accessible. </w:t>
      </w:r>
    </w:p>
    <w:p w14:paraId="5364AABA" w14:textId="77777777" w:rsidR="00D13411" w:rsidRPr="006B3BD4" w:rsidRDefault="00D13411" w:rsidP="00D13411">
      <w:pPr>
        <w:pStyle w:val="Heading2"/>
      </w:pPr>
      <w:r w:rsidRPr="006B3BD4">
        <w:t xml:space="preserve">Values </w:t>
      </w:r>
    </w:p>
    <w:p w14:paraId="57F690D6" w14:textId="77777777" w:rsidR="00D13411" w:rsidRPr="006B3BD4" w:rsidRDefault="00D13411" w:rsidP="00D13411">
      <w:r w:rsidRPr="006B3BD4">
        <w:t xml:space="preserve">Our values are central to how we make decisions and deliver services. They guide our everyday actions, influence how we respond to legal need, and shape the way we work with clients, partners and each other. </w:t>
      </w:r>
    </w:p>
    <w:p w14:paraId="291F57D5" w14:textId="77777777" w:rsidR="00D13411" w:rsidRPr="006B3BD4" w:rsidRDefault="00D13411" w:rsidP="00D13411">
      <w:pPr>
        <w:pStyle w:val="Heading3"/>
      </w:pPr>
      <w:r w:rsidRPr="006B3BD4">
        <w:t xml:space="preserve">Fairness </w:t>
      </w:r>
    </w:p>
    <w:p w14:paraId="3279440C" w14:textId="77777777" w:rsidR="00D13411" w:rsidRPr="006B3BD4" w:rsidRDefault="00D13411" w:rsidP="00D13411">
      <w:r w:rsidRPr="006B3BD4">
        <w:t xml:space="preserve">We are committed to fairness in society and facilitating fair and equitable access to legal and related support. </w:t>
      </w:r>
    </w:p>
    <w:p w14:paraId="713446A4" w14:textId="77777777" w:rsidR="00D13411" w:rsidRPr="006B3BD4" w:rsidRDefault="00D13411" w:rsidP="00D13411">
      <w:pPr>
        <w:pStyle w:val="Heading3"/>
      </w:pPr>
      <w:r w:rsidRPr="006B3BD4">
        <w:t xml:space="preserve">Care </w:t>
      </w:r>
    </w:p>
    <w:p w14:paraId="7D86E9F3" w14:textId="77777777" w:rsidR="00D13411" w:rsidRPr="006B3BD4" w:rsidRDefault="00D13411" w:rsidP="00D13411">
      <w:r w:rsidRPr="006B3BD4">
        <w:t xml:space="preserve">We care about our clients and the community, and we approach our work with an awareness of the effects that trauma and discrimination can have. We treat each other with kindness and respect. </w:t>
      </w:r>
    </w:p>
    <w:p w14:paraId="3BCA1087" w14:textId="77777777" w:rsidR="00D13411" w:rsidRPr="006B3BD4" w:rsidRDefault="00D13411" w:rsidP="00D13411">
      <w:pPr>
        <w:pStyle w:val="Heading3"/>
      </w:pPr>
      <w:r w:rsidRPr="006B3BD4">
        <w:t xml:space="preserve">Courage </w:t>
      </w:r>
    </w:p>
    <w:p w14:paraId="51E8F19E" w14:textId="77777777" w:rsidR="00D13411" w:rsidRPr="006B3BD4" w:rsidRDefault="00D13411" w:rsidP="00D13411">
      <w:r w:rsidRPr="006B3BD4">
        <w:t xml:space="preserve">We approach our work with strength and confidence. We are guided by our values and what matters most to our clients and society. </w:t>
      </w:r>
    </w:p>
    <w:p w14:paraId="708A2DC9" w14:textId="77777777" w:rsidR="00D13411" w:rsidRPr="006B3BD4" w:rsidRDefault="00D13411" w:rsidP="00D13411">
      <w:pPr>
        <w:pStyle w:val="Heading3"/>
      </w:pPr>
      <w:r w:rsidRPr="006B3BD4">
        <w:lastRenderedPageBreak/>
        <w:t xml:space="preserve">Inclusion </w:t>
      </w:r>
    </w:p>
    <w:p w14:paraId="000B6DBC" w14:textId="77777777" w:rsidR="00D13411" w:rsidRPr="006B3BD4" w:rsidRDefault="00D13411" w:rsidP="00D13411">
      <w:r w:rsidRPr="006B3BD4">
        <w:t>We provide an inclusive environment for clients, staff and partners.</w:t>
      </w:r>
    </w:p>
    <w:p w14:paraId="517D868F" w14:textId="77777777" w:rsidR="00D13411" w:rsidRDefault="00D13411" w:rsidP="00D13411">
      <w:r>
        <w:pict w14:anchorId="49E94DF0">
          <v:rect id="_x0000_i1028" style="width:0;height:1.5pt" o:hralign="center" o:hrstd="t" o:hr="t" fillcolor="#a0a0a0" stroked="f"/>
        </w:pict>
      </w:r>
    </w:p>
    <w:p w14:paraId="579FFDCE" w14:textId="77777777" w:rsidR="00D13411" w:rsidRDefault="00D13411" w:rsidP="00D13411">
      <w:pPr>
        <w:pStyle w:val="Heading2"/>
      </w:pPr>
      <w:r>
        <w:t>VLA is an Equal Opportunity Employer committed to promoting a diverse and inclusive workforce.</w:t>
      </w:r>
    </w:p>
    <w:p w14:paraId="2FD8B7DB" w14:textId="77777777" w:rsidR="00D13411" w:rsidRDefault="00D13411" w:rsidP="00D13411">
      <w:pPr>
        <w:pStyle w:val="VLADocumentText"/>
      </w:pPr>
      <w:r>
        <w:t>We strongly encourage people from diverse backgrounds and abilities, including First Peoples and refugees to apply for positions within our organisation. We will make reasonable adjustments to enable everyone to participate in our recruitment processes and to work productively and safely.</w:t>
      </w:r>
    </w:p>
    <w:p w14:paraId="2812153E" w14:textId="77777777" w:rsidR="00D13411" w:rsidRDefault="00D13411" w:rsidP="00D13411">
      <w:pPr>
        <w:pStyle w:val="VLADocumentText"/>
      </w:pPr>
      <w:r>
        <w:t>It is a key priority of VLA</w:t>
      </w:r>
      <w:r>
        <w:rPr>
          <w:i/>
          <w:iCs/>
        </w:rPr>
        <w:t xml:space="preserve"> </w:t>
      </w:r>
      <w:r>
        <w:t xml:space="preserve">to support principles of self-determination by increasing employment of First Peoples across all areas of VLA. We recognise that our workforce can benefit from the unique knowledge, skills and expertise of a diverse workforce including First Peoples and in achieving a culturally safe and responsive service for our clients. </w:t>
      </w:r>
    </w:p>
    <w:p w14:paraId="58C5A657" w14:textId="77777777" w:rsidR="00D13411" w:rsidRDefault="00D13411" w:rsidP="00D13411">
      <w:pPr>
        <w:pStyle w:val="Heading2"/>
      </w:pPr>
      <w:r>
        <w:t>VLA is a Child-Safe organisation</w:t>
      </w:r>
    </w:p>
    <w:p w14:paraId="318B4800" w14:textId="77777777" w:rsidR="00D13411" w:rsidRPr="00D467D6" w:rsidRDefault="00D13411" w:rsidP="00D13411">
      <w:pPr>
        <w:pStyle w:val="VLADocumentText"/>
      </w:pPr>
      <w:r>
        <w:t>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Peoples children, which we respect and value.</w:t>
      </w:r>
    </w:p>
    <w:p w14:paraId="6460E567" w14:textId="77777777" w:rsidR="00782112" w:rsidRPr="00D467D6" w:rsidRDefault="00782112" w:rsidP="00782112">
      <w:pPr>
        <w:pBdr>
          <w:top w:val="single" w:sz="4" w:space="1" w:color="auto"/>
        </w:pBdr>
      </w:pPr>
    </w:p>
    <w:p w14:paraId="744D9EF8" w14:textId="77777777"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 and Workplace Services</w:t>
      </w:r>
    </w:p>
    <w:p w14:paraId="60D88847" w14:textId="31C391C9" w:rsidR="00782112" w:rsidRPr="00D467D6" w:rsidRDefault="00782112" w:rsidP="003F73E1">
      <w:r w:rsidRPr="00D467D6">
        <w:t>Position</w:t>
      </w:r>
      <w:r w:rsidR="00147AA2" w:rsidRPr="00D467D6">
        <w:t xml:space="preserve"> Title</w:t>
      </w:r>
      <w:r w:rsidRPr="00D467D6">
        <w:t xml:space="preserve">: </w:t>
      </w:r>
      <w:r w:rsidRPr="00D467D6">
        <w:tab/>
      </w:r>
      <w:r w:rsidR="0011264B">
        <w:tab/>
      </w:r>
      <w:r w:rsidR="00BE0B0E">
        <w:t>Recruitment and Retention Consultant</w:t>
      </w:r>
    </w:p>
    <w:p w14:paraId="6DF0F31E" w14:textId="2BB1569E" w:rsidR="003F73E1" w:rsidRPr="00D467D6" w:rsidRDefault="003F73E1" w:rsidP="003F73E1">
      <w:pPr>
        <w:tabs>
          <w:tab w:val="left" w:pos="1418"/>
        </w:tabs>
      </w:pPr>
      <w:r w:rsidRPr="00D467D6">
        <w:t xml:space="preserve">Date approved: </w:t>
      </w:r>
      <w:r w:rsidRPr="00D467D6">
        <w:tab/>
      </w:r>
      <w:r w:rsidR="0029103F">
        <w:t>September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B3F0F" w14:textId="77777777" w:rsidR="00D23218" w:rsidRDefault="00D23218"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6D7FF503" w14:textId="77777777" w:rsidR="00D23218" w:rsidRDefault="00D23218"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2A1D564D" w14:textId="77777777" w:rsidR="00D23218" w:rsidRDefault="00D232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Yu Gothic"/>
    <w:panose1 w:val="00000000000000000000"/>
    <w:charset w:val="80"/>
    <w:family w:val="roman"/>
    <w:notTrueType/>
    <w:pitch w:val="fixed"/>
    <w:sig w:usb0="00000001" w:usb1="08070000" w:usb2="00000010" w:usb3="00000000" w:csb0="00020000" w:csb1="00000000"/>
  </w:font>
  <w:font w:name="Arial Bold">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4DB6644"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F1D72D"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73D1A" w14:textId="77777777" w:rsidR="00D23218" w:rsidRDefault="00D23218"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6733B024" w14:textId="77777777" w:rsidR="00D23218" w:rsidRDefault="00D23218"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293E7FE1" w14:textId="77777777" w:rsidR="00D23218" w:rsidRDefault="00D232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09AFF282" w14:textId="166FBF65" w:rsidR="0007290B" w:rsidRPr="004176C0" w:rsidRDefault="0007290B" w:rsidP="00EF7C5C">
    <w:pPr>
      <w:spacing w:line="240" w:lineRule="auto"/>
      <w:ind w:left="-330"/>
      <w:rPr>
        <w:rFonts w:ascii="Arial Bold" w:hAnsi="Arial Bold" w:cs="Arial"/>
        <w:color w:val="755193"/>
      </w:rPr>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11A00A"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BE0B0E" w:rsidRPr="00BE0B0E">
      <w:rPr>
        <w:rFonts w:ascii="Arial Bold" w:hAnsi="Arial Bold" w:cs="Arial"/>
        <w:b/>
        <w:color w:val="755193"/>
        <w:sz w:val="18"/>
        <w:szCs w:val="18"/>
      </w:rPr>
      <w:t>Senior Lawyer</w:t>
    </w:r>
    <w:r w:rsidR="00080461">
      <w:rPr>
        <w:rFonts w:ascii="Arial Bold" w:hAnsi="Arial Bold" w:cs="Arial"/>
        <w:b/>
        <w:color w:val="755193"/>
        <w:sz w:val="18"/>
        <w:szCs w:val="18"/>
      </w:rPr>
      <w:t xml:space="preserve"> (4.1)</w:t>
    </w:r>
    <w:r w:rsidR="00BE0B0E" w:rsidRPr="00BE0B0E">
      <w:rPr>
        <w:rFonts w:ascii="Arial Bold" w:hAnsi="Arial Bold" w:cs="Arial"/>
        <w:b/>
        <w:color w:val="755193"/>
        <w:sz w:val="18"/>
        <w:szCs w:val="18"/>
      </w:rPr>
      <w:t>, Children’s Law</w:t>
    </w:r>
    <w:r w:rsidR="00BE0B0E">
      <w:rPr>
        <w:rFonts w:ascii="Arial Bold" w:hAnsi="Arial Bold" w:cs="Arial"/>
        <w:b/>
        <w:color w:val="755193"/>
        <w:sz w:val="18"/>
        <w:szCs w:val="18"/>
      </w:rPr>
      <w:t>, Regions and Service Delivery</w:t>
    </w:r>
  </w:p>
  <w:p w14:paraId="68A0F011" w14:textId="77777777" w:rsidR="0002230A" w:rsidRDefault="0002230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72579"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19CB44BD"/>
    <w:multiLevelType w:val="hybridMultilevel"/>
    <w:tmpl w:val="A7B2CD1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0991C77"/>
    <w:multiLevelType w:val="hybridMultilevel"/>
    <w:tmpl w:val="51408CF4"/>
    <w:lvl w:ilvl="0" w:tplc="0074D616">
      <w:start w:val="1"/>
      <w:numFmt w:val="bullet"/>
      <w:pStyle w:val="Bulleted"/>
      <w:lvlText w:val=""/>
      <w:lvlJc w:val="left"/>
      <w:pPr>
        <w:ind w:left="1744" w:hanging="360"/>
      </w:pPr>
      <w:rPr>
        <w:rFonts w:ascii="Symbol" w:hAnsi="Symbol" w:hint="default"/>
      </w:rPr>
    </w:lvl>
    <w:lvl w:ilvl="1" w:tplc="0C090003" w:tentative="1">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1"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2"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6"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7"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9"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2"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3"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4"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num w:numId="1" w16cid:durableId="60057590">
    <w:abstractNumId w:val="15"/>
  </w:num>
  <w:num w:numId="2" w16cid:durableId="1490749494">
    <w:abstractNumId w:val="23"/>
  </w:num>
  <w:num w:numId="3" w16cid:durableId="846603871">
    <w:abstractNumId w:val="25"/>
  </w:num>
  <w:num w:numId="4" w16cid:durableId="183448634">
    <w:abstractNumId w:val="16"/>
  </w:num>
  <w:num w:numId="5" w16cid:durableId="1488786756">
    <w:abstractNumId w:val="17"/>
  </w:num>
  <w:num w:numId="6" w16cid:durableId="1229849399">
    <w:abstractNumId w:val="11"/>
  </w:num>
  <w:num w:numId="7" w16cid:durableId="1843619401">
    <w:abstractNumId w:val="21"/>
  </w:num>
  <w:num w:numId="8" w16cid:durableId="1790659202">
    <w:abstractNumId w:val="18"/>
  </w:num>
  <w:num w:numId="9" w16cid:durableId="838467691">
    <w:abstractNumId w:val="6"/>
  </w:num>
  <w:num w:numId="10" w16cid:durableId="1472166330">
    <w:abstractNumId w:val="3"/>
  </w:num>
  <w:num w:numId="11" w16cid:durableId="628897184">
    <w:abstractNumId w:val="2"/>
  </w:num>
  <w:num w:numId="12" w16cid:durableId="1787382591">
    <w:abstractNumId w:val="1"/>
  </w:num>
  <w:num w:numId="13" w16cid:durableId="471095821">
    <w:abstractNumId w:val="0"/>
  </w:num>
  <w:num w:numId="14" w16cid:durableId="236478653">
    <w:abstractNumId w:val="4"/>
  </w:num>
  <w:num w:numId="15" w16cid:durableId="2115898923">
    <w:abstractNumId w:val="10"/>
  </w:num>
  <w:num w:numId="16" w16cid:durableId="1173229695">
    <w:abstractNumId w:val="6"/>
    <w:lvlOverride w:ilvl="0">
      <w:startOverride w:val="1"/>
    </w:lvlOverride>
  </w:num>
  <w:num w:numId="17" w16cid:durableId="772358179">
    <w:abstractNumId w:val="21"/>
  </w:num>
  <w:num w:numId="18" w16cid:durableId="611861230">
    <w:abstractNumId w:val="21"/>
  </w:num>
  <w:num w:numId="19" w16cid:durableId="213083287">
    <w:abstractNumId w:val="19"/>
  </w:num>
  <w:num w:numId="20" w16cid:durableId="556744968">
    <w:abstractNumId w:val="5"/>
  </w:num>
  <w:num w:numId="21" w16cid:durableId="1112238294">
    <w:abstractNumId w:val="22"/>
  </w:num>
  <w:num w:numId="22" w16cid:durableId="1941179812">
    <w:abstractNumId w:val="14"/>
  </w:num>
  <w:num w:numId="23" w16cid:durableId="1776898386">
    <w:abstractNumId w:val="24"/>
  </w:num>
  <w:num w:numId="24" w16cid:durableId="414013426">
    <w:abstractNumId w:val="8"/>
  </w:num>
  <w:num w:numId="25" w16cid:durableId="193617984">
    <w:abstractNumId w:val="9"/>
  </w:num>
  <w:num w:numId="26" w16cid:durableId="703600635">
    <w:abstractNumId w:val="13"/>
  </w:num>
  <w:num w:numId="27" w16cid:durableId="952860606">
    <w:abstractNumId w:val="12"/>
  </w:num>
  <w:num w:numId="28" w16cid:durableId="762191567">
    <w:abstractNumId w:val="20"/>
  </w:num>
  <w:num w:numId="29" w16cid:durableId="1775243732">
    <w:abstractNumId w:val="6"/>
    <w:lvlOverride w:ilvl="0">
      <w:startOverride w:val="1"/>
    </w:lvlOverride>
  </w:num>
  <w:num w:numId="30" w16cid:durableId="13557663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7837164">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38DE"/>
    <w:rsid w:val="000078CE"/>
    <w:rsid w:val="00014ED0"/>
    <w:rsid w:val="00015FA6"/>
    <w:rsid w:val="0002230A"/>
    <w:rsid w:val="00024563"/>
    <w:rsid w:val="000325E9"/>
    <w:rsid w:val="000360EC"/>
    <w:rsid w:val="00040F0B"/>
    <w:rsid w:val="00042C17"/>
    <w:rsid w:val="00045F66"/>
    <w:rsid w:val="00057FDC"/>
    <w:rsid w:val="00062E28"/>
    <w:rsid w:val="00070B42"/>
    <w:rsid w:val="0007290B"/>
    <w:rsid w:val="000759A6"/>
    <w:rsid w:val="00080461"/>
    <w:rsid w:val="00081B16"/>
    <w:rsid w:val="00082FF3"/>
    <w:rsid w:val="000857CD"/>
    <w:rsid w:val="0009133B"/>
    <w:rsid w:val="00091432"/>
    <w:rsid w:val="00091AFC"/>
    <w:rsid w:val="00092B9D"/>
    <w:rsid w:val="00093FC4"/>
    <w:rsid w:val="00094FE1"/>
    <w:rsid w:val="00095E87"/>
    <w:rsid w:val="000A0102"/>
    <w:rsid w:val="000A1C94"/>
    <w:rsid w:val="000A27A8"/>
    <w:rsid w:val="000B1990"/>
    <w:rsid w:val="000B2CFB"/>
    <w:rsid w:val="000C26CD"/>
    <w:rsid w:val="000C6955"/>
    <w:rsid w:val="000E13A8"/>
    <w:rsid w:val="000E1BEB"/>
    <w:rsid w:val="000F4DD8"/>
    <w:rsid w:val="00105968"/>
    <w:rsid w:val="00107545"/>
    <w:rsid w:val="0011264B"/>
    <w:rsid w:val="00114343"/>
    <w:rsid w:val="001312AB"/>
    <w:rsid w:val="00131E0C"/>
    <w:rsid w:val="00145D82"/>
    <w:rsid w:val="00147AA2"/>
    <w:rsid w:val="00151B7E"/>
    <w:rsid w:val="00151D96"/>
    <w:rsid w:val="0015359B"/>
    <w:rsid w:val="001540ED"/>
    <w:rsid w:val="00160C7E"/>
    <w:rsid w:val="00171F93"/>
    <w:rsid w:val="001761C7"/>
    <w:rsid w:val="00181303"/>
    <w:rsid w:val="00191AE9"/>
    <w:rsid w:val="00195249"/>
    <w:rsid w:val="001979A6"/>
    <w:rsid w:val="001A2999"/>
    <w:rsid w:val="001A4FFF"/>
    <w:rsid w:val="001B0FB6"/>
    <w:rsid w:val="001B10EC"/>
    <w:rsid w:val="001B1D51"/>
    <w:rsid w:val="001B47CD"/>
    <w:rsid w:val="001C1F2E"/>
    <w:rsid w:val="001C2165"/>
    <w:rsid w:val="001E450A"/>
    <w:rsid w:val="001E6533"/>
    <w:rsid w:val="001E6F4D"/>
    <w:rsid w:val="001F12A9"/>
    <w:rsid w:val="00200A23"/>
    <w:rsid w:val="00203FE6"/>
    <w:rsid w:val="002106CE"/>
    <w:rsid w:val="0021722B"/>
    <w:rsid w:val="00235CC7"/>
    <w:rsid w:val="00237C48"/>
    <w:rsid w:val="00241343"/>
    <w:rsid w:val="0024249B"/>
    <w:rsid w:val="00264A86"/>
    <w:rsid w:val="00267477"/>
    <w:rsid w:val="00280EAB"/>
    <w:rsid w:val="00282A0F"/>
    <w:rsid w:val="002842BC"/>
    <w:rsid w:val="0029103F"/>
    <w:rsid w:val="002911F2"/>
    <w:rsid w:val="00293A1A"/>
    <w:rsid w:val="002A78DF"/>
    <w:rsid w:val="002B73A4"/>
    <w:rsid w:val="002E075F"/>
    <w:rsid w:val="002E46DB"/>
    <w:rsid w:val="002F6810"/>
    <w:rsid w:val="002F7860"/>
    <w:rsid w:val="00306C10"/>
    <w:rsid w:val="00310DD1"/>
    <w:rsid w:val="0031257B"/>
    <w:rsid w:val="00315C03"/>
    <w:rsid w:val="0031722B"/>
    <w:rsid w:val="00320D07"/>
    <w:rsid w:val="00320D79"/>
    <w:rsid w:val="003224F8"/>
    <w:rsid w:val="00323925"/>
    <w:rsid w:val="003315F4"/>
    <w:rsid w:val="00346654"/>
    <w:rsid w:val="00360656"/>
    <w:rsid w:val="00360994"/>
    <w:rsid w:val="00362ACB"/>
    <w:rsid w:val="003655D7"/>
    <w:rsid w:val="00367865"/>
    <w:rsid w:val="0037081E"/>
    <w:rsid w:val="00375A7C"/>
    <w:rsid w:val="00380F1B"/>
    <w:rsid w:val="00394AAF"/>
    <w:rsid w:val="0039675C"/>
    <w:rsid w:val="003A474E"/>
    <w:rsid w:val="003A4F05"/>
    <w:rsid w:val="003C1598"/>
    <w:rsid w:val="003E222C"/>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555D7"/>
    <w:rsid w:val="004577ED"/>
    <w:rsid w:val="00462522"/>
    <w:rsid w:val="00462E74"/>
    <w:rsid w:val="004674F0"/>
    <w:rsid w:val="004707EF"/>
    <w:rsid w:val="00474E05"/>
    <w:rsid w:val="00477DC4"/>
    <w:rsid w:val="004808CE"/>
    <w:rsid w:val="00480AF3"/>
    <w:rsid w:val="004847C3"/>
    <w:rsid w:val="004A3D83"/>
    <w:rsid w:val="004A6A1E"/>
    <w:rsid w:val="004B01CA"/>
    <w:rsid w:val="004B048B"/>
    <w:rsid w:val="004C3474"/>
    <w:rsid w:val="004C4AAD"/>
    <w:rsid w:val="004C75B1"/>
    <w:rsid w:val="004D457F"/>
    <w:rsid w:val="004D7100"/>
    <w:rsid w:val="004E4FBC"/>
    <w:rsid w:val="004E5AB4"/>
    <w:rsid w:val="004F69B1"/>
    <w:rsid w:val="00504F13"/>
    <w:rsid w:val="00522DB9"/>
    <w:rsid w:val="0052543B"/>
    <w:rsid w:val="00527CEF"/>
    <w:rsid w:val="00530D38"/>
    <w:rsid w:val="005317C2"/>
    <w:rsid w:val="00531B7D"/>
    <w:rsid w:val="00546C0D"/>
    <w:rsid w:val="00557AA8"/>
    <w:rsid w:val="00572BC9"/>
    <w:rsid w:val="005774C7"/>
    <w:rsid w:val="00583164"/>
    <w:rsid w:val="00590CA3"/>
    <w:rsid w:val="00592834"/>
    <w:rsid w:val="005A6F41"/>
    <w:rsid w:val="005B1640"/>
    <w:rsid w:val="005B3D02"/>
    <w:rsid w:val="005B47A8"/>
    <w:rsid w:val="005B7594"/>
    <w:rsid w:val="005C1DFD"/>
    <w:rsid w:val="005D19C7"/>
    <w:rsid w:val="005D4030"/>
    <w:rsid w:val="005D4619"/>
    <w:rsid w:val="005D4A19"/>
    <w:rsid w:val="005D4D08"/>
    <w:rsid w:val="005D5C9C"/>
    <w:rsid w:val="005F130E"/>
    <w:rsid w:val="006243A4"/>
    <w:rsid w:val="00637611"/>
    <w:rsid w:val="006462BE"/>
    <w:rsid w:val="006508D8"/>
    <w:rsid w:val="0066019E"/>
    <w:rsid w:val="00662A68"/>
    <w:rsid w:val="00665868"/>
    <w:rsid w:val="00673B60"/>
    <w:rsid w:val="006764E3"/>
    <w:rsid w:val="00680746"/>
    <w:rsid w:val="00691D1C"/>
    <w:rsid w:val="006926C9"/>
    <w:rsid w:val="006A00A7"/>
    <w:rsid w:val="006A1D0C"/>
    <w:rsid w:val="006A3D6C"/>
    <w:rsid w:val="006A6FC6"/>
    <w:rsid w:val="006A7E8C"/>
    <w:rsid w:val="006B35B8"/>
    <w:rsid w:val="006B3F5E"/>
    <w:rsid w:val="006B5D34"/>
    <w:rsid w:val="006B612D"/>
    <w:rsid w:val="006B6E7E"/>
    <w:rsid w:val="006C450D"/>
    <w:rsid w:val="006D0E51"/>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3627F"/>
    <w:rsid w:val="00761E1C"/>
    <w:rsid w:val="00763828"/>
    <w:rsid w:val="00781FFA"/>
    <w:rsid w:val="00782112"/>
    <w:rsid w:val="00783F1D"/>
    <w:rsid w:val="0078739B"/>
    <w:rsid w:val="0079054C"/>
    <w:rsid w:val="007905F7"/>
    <w:rsid w:val="00797EE6"/>
    <w:rsid w:val="007A13F6"/>
    <w:rsid w:val="007A31BA"/>
    <w:rsid w:val="007B0612"/>
    <w:rsid w:val="007B1E77"/>
    <w:rsid w:val="007C0002"/>
    <w:rsid w:val="007C2C18"/>
    <w:rsid w:val="007D203C"/>
    <w:rsid w:val="007D5BA7"/>
    <w:rsid w:val="007F3FC6"/>
    <w:rsid w:val="00803054"/>
    <w:rsid w:val="008074B3"/>
    <w:rsid w:val="0081091F"/>
    <w:rsid w:val="00811140"/>
    <w:rsid w:val="008135EF"/>
    <w:rsid w:val="00815D5F"/>
    <w:rsid w:val="00817EA5"/>
    <w:rsid w:val="00820A34"/>
    <w:rsid w:val="0082595B"/>
    <w:rsid w:val="00825AF8"/>
    <w:rsid w:val="00833658"/>
    <w:rsid w:val="008348AE"/>
    <w:rsid w:val="00834FF6"/>
    <w:rsid w:val="008420A4"/>
    <w:rsid w:val="00847377"/>
    <w:rsid w:val="00852849"/>
    <w:rsid w:val="00856DA8"/>
    <w:rsid w:val="008636E1"/>
    <w:rsid w:val="00867C97"/>
    <w:rsid w:val="00867EA8"/>
    <w:rsid w:val="008709F9"/>
    <w:rsid w:val="00870AA2"/>
    <w:rsid w:val="008958CB"/>
    <w:rsid w:val="00896E60"/>
    <w:rsid w:val="00897A48"/>
    <w:rsid w:val="008A1E5F"/>
    <w:rsid w:val="008B1016"/>
    <w:rsid w:val="008B2419"/>
    <w:rsid w:val="008C388A"/>
    <w:rsid w:val="008D5CB5"/>
    <w:rsid w:val="008F091E"/>
    <w:rsid w:val="008F4DC6"/>
    <w:rsid w:val="00924635"/>
    <w:rsid w:val="00932872"/>
    <w:rsid w:val="00940085"/>
    <w:rsid w:val="00940793"/>
    <w:rsid w:val="00955CC3"/>
    <w:rsid w:val="00981E9E"/>
    <w:rsid w:val="009910FA"/>
    <w:rsid w:val="0099270D"/>
    <w:rsid w:val="00997209"/>
    <w:rsid w:val="009A2449"/>
    <w:rsid w:val="009A74F1"/>
    <w:rsid w:val="009B0822"/>
    <w:rsid w:val="009B0D09"/>
    <w:rsid w:val="009B35AF"/>
    <w:rsid w:val="009B572C"/>
    <w:rsid w:val="009B59BF"/>
    <w:rsid w:val="009C03C6"/>
    <w:rsid w:val="009C34E7"/>
    <w:rsid w:val="009C4A58"/>
    <w:rsid w:val="009C5D7C"/>
    <w:rsid w:val="009D539D"/>
    <w:rsid w:val="009E1AC3"/>
    <w:rsid w:val="009E4DF6"/>
    <w:rsid w:val="009F0AA0"/>
    <w:rsid w:val="009F21AB"/>
    <w:rsid w:val="00A11120"/>
    <w:rsid w:val="00A153DC"/>
    <w:rsid w:val="00A16BF4"/>
    <w:rsid w:val="00A2445C"/>
    <w:rsid w:val="00A4395A"/>
    <w:rsid w:val="00A51604"/>
    <w:rsid w:val="00A52797"/>
    <w:rsid w:val="00A52F29"/>
    <w:rsid w:val="00A731A6"/>
    <w:rsid w:val="00A7373D"/>
    <w:rsid w:val="00A93509"/>
    <w:rsid w:val="00AA3629"/>
    <w:rsid w:val="00AB5376"/>
    <w:rsid w:val="00AC1F62"/>
    <w:rsid w:val="00AC234A"/>
    <w:rsid w:val="00AC3D95"/>
    <w:rsid w:val="00B044A6"/>
    <w:rsid w:val="00B06795"/>
    <w:rsid w:val="00B125D4"/>
    <w:rsid w:val="00B13002"/>
    <w:rsid w:val="00B22CAA"/>
    <w:rsid w:val="00B241AD"/>
    <w:rsid w:val="00B24A63"/>
    <w:rsid w:val="00B31D8B"/>
    <w:rsid w:val="00B34DC1"/>
    <w:rsid w:val="00B56BF9"/>
    <w:rsid w:val="00B6049A"/>
    <w:rsid w:val="00B80349"/>
    <w:rsid w:val="00B85795"/>
    <w:rsid w:val="00B95BA0"/>
    <w:rsid w:val="00BB122F"/>
    <w:rsid w:val="00BB1A9B"/>
    <w:rsid w:val="00BB20AF"/>
    <w:rsid w:val="00BB2E9D"/>
    <w:rsid w:val="00BD3873"/>
    <w:rsid w:val="00BD4621"/>
    <w:rsid w:val="00BD70BD"/>
    <w:rsid w:val="00BD7631"/>
    <w:rsid w:val="00BE0B0E"/>
    <w:rsid w:val="00BE253A"/>
    <w:rsid w:val="00BE36EB"/>
    <w:rsid w:val="00BE7F2A"/>
    <w:rsid w:val="00BF09B8"/>
    <w:rsid w:val="00BF38BC"/>
    <w:rsid w:val="00BF7BAC"/>
    <w:rsid w:val="00C00A36"/>
    <w:rsid w:val="00C012FA"/>
    <w:rsid w:val="00C05525"/>
    <w:rsid w:val="00C16B80"/>
    <w:rsid w:val="00C23872"/>
    <w:rsid w:val="00C23BB7"/>
    <w:rsid w:val="00C33AEF"/>
    <w:rsid w:val="00C409B0"/>
    <w:rsid w:val="00C415B1"/>
    <w:rsid w:val="00C51921"/>
    <w:rsid w:val="00C61CB5"/>
    <w:rsid w:val="00C64161"/>
    <w:rsid w:val="00C64A61"/>
    <w:rsid w:val="00C75893"/>
    <w:rsid w:val="00C763D0"/>
    <w:rsid w:val="00C81372"/>
    <w:rsid w:val="00C84D28"/>
    <w:rsid w:val="00CA0DE0"/>
    <w:rsid w:val="00CA411E"/>
    <w:rsid w:val="00CA4B0D"/>
    <w:rsid w:val="00CB48F9"/>
    <w:rsid w:val="00CC0626"/>
    <w:rsid w:val="00CC216F"/>
    <w:rsid w:val="00CC4091"/>
    <w:rsid w:val="00CD0084"/>
    <w:rsid w:val="00CD5E2D"/>
    <w:rsid w:val="00CE4501"/>
    <w:rsid w:val="00CF2D05"/>
    <w:rsid w:val="00D042E5"/>
    <w:rsid w:val="00D12129"/>
    <w:rsid w:val="00D13411"/>
    <w:rsid w:val="00D1770B"/>
    <w:rsid w:val="00D21958"/>
    <w:rsid w:val="00D23218"/>
    <w:rsid w:val="00D2526F"/>
    <w:rsid w:val="00D25732"/>
    <w:rsid w:val="00D30B8E"/>
    <w:rsid w:val="00D425D0"/>
    <w:rsid w:val="00D44A97"/>
    <w:rsid w:val="00D467D6"/>
    <w:rsid w:val="00D47526"/>
    <w:rsid w:val="00D511BD"/>
    <w:rsid w:val="00D520A5"/>
    <w:rsid w:val="00D529C5"/>
    <w:rsid w:val="00D53A86"/>
    <w:rsid w:val="00D55E95"/>
    <w:rsid w:val="00D56B99"/>
    <w:rsid w:val="00D75C29"/>
    <w:rsid w:val="00D82005"/>
    <w:rsid w:val="00D84E89"/>
    <w:rsid w:val="00D86BF8"/>
    <w:rsid w:val="00D878AE"/>
    <w:rsid w:val="00D9420E"/>
    <w:rsid w:val="00DB07C5"/>
    <w:rsid w:val="00DB6D7A"/>
    <w:rsid w:val="00DC01DC"/>
    <w:rsid w:val="00DC0359"/>
    <w:rsid w:val="00DC1AD8"/>
    <w:rsid w:val="00DC45C6"/>
    <w:rsid w:val="00DD3E99"/>
    <w:rsid w:val="00DD5EE1"/>
    <w:rsid w:val="00DD6A7A"/>
    <w:rsid w:val="00DE037E"/>
    <w:rsid w:val="00DE3C33"/>
    <w:rsid w:val="00DE4E00"/>
    <w:rsid w:val="00DF6A22"/>
    <w:rsid w:val="00E1299C"/>
    <w:rsid w:val="00E130F8"/>
    <w:rsid w:val="00E149AC"/>
    <w:rsid w:val="00E16FF0"/>
    <w:rsid w:val="00E21425"/>
    <w:rsid w:val="00E2711B"/>
    <w:rsid w:val="00E32CEA"/>
    <w:rsid w:val="00E419FD"/>
    <w:rsid w:val="00E421D9"/>
    <w:rsid w:val="00E61AB0"/>
    <w:rsid w:val="00E6301D"/>
    <w:rsid w:val="00E6358B"/>
    <w:rsid w:val="00E8524E"/>
    <w:rsid w:val="00E865F8"/>
    <w:rsid w:val="00E92D5D"/>
    <w:rsid w:val="00EA73C2"/>
    <w:rsid w:val="00EB0A14"/>
    <w:rsid w:val="00EB6F09"/>
    <w:rsid w:val="00EC076C"/>
    <w:rsid w:val="00EC5DD8"/>
    <w:rsid w:val="00ED0282"/>
    <w:rsid w:val="00ED09D1"/>
    <w:rsid w:val="00ED23CE"/>
    <w:rsid w:val="00EE0DC0"/>
    <w:rsid w:val="00EE375E"/>
    <w:rsid w:val="00EE4610"/>
    <w:rsid w:val="00EF4FC5"/>
    <w:rsid w:val="00EF7C5C"/>
    <w:rsid w:val="00F0005B"/>
    <w:rsid w:val="00F04689"/>
    <w:rsid w:val="00F137B9"/>
    <w:rsid w:val="00F14076"/>
    <w:rsid w:val="00F14EC8"/>
    <w:rsid w:val="00F266B7"/>
    <w:rsid w:val="00F347A0"/>
    <w:rsid w:val="00F37249"/>
    <w:rsid w:val="00F41D97"/>
    <w:rsid w:val="00F42CBD"/>
    <w:rsid w:val="00F525A7"/>
    <w:rsid w:val="00F55A75"/>
    <w:rsid w:val="00F603E7"/>
    <w:rsid w:val="00F63972"/>
    <w:rsid w:val="00F71D53"/>
    <w:rsid w:val="00F73C46"/>
    <w:rsid w:val="00F77AB0"/>
    <w:rsid w:val="00F77E0F"/>
    <w:rsid w:val="00F825B6"/>
    <w:rsid w:val="00F8459A"/>
    <w:rsid w:val="00F85060"/>
    <w:rsid w:val="00F978DD"/>
    <w:rsid w:val="00FA3670"/>
    <w:rsid w:val="00FB2D62"/>
    <w:rsid w:val="00FB3760"/>
    <w:rsid w:val="00FB3ECB"/>
    <w:rsid w:val="00FC0503"/>
    <w:rsid w:val="00FD2AB6"/>
    <w:rsid w:val="00FD2C62"/>
    <w:rsid w:val="00FD34F6"/>
    <w:rsid w:val="00FD5360"/>
    <w:rsid w:val="00FD71BA"/>
    <w:rsid w:val="00FE62C9"/>
    <w:rsid w:val="00FE672C"/>
    <w:rsid w:val="041796A3"/>
    <w:rsid w:val="04A8A34A"/>
    <w:rsid w:val="06E1ED47"/>
    <w:rsid w:val="09700348"/>
    <w:rsid w:val="0AEB55F0"/>
    <w:rsid w:val="0AF83CCA"/>
    <w:rsid w:val="0F45570D"/>
    <w:rsid w:val="106CD031"/>
    <w:rsid w:val="111F2E5B"/>
    <w:rsid w:val="128A5FD2"/>
    <w:rsid w:val="1E08E0A6"/>
    <w:rsid w:val="2450482E"/>
    <w:rsid w:val="2A893C83"/>
    <w:rsid w:val="2C8104CD"/>
    <w:rsid w:val="2CF33283"/>
    <w:rsid w:val="2E736B53"/>
    <w:rsid w:val="32C6FB9A"/>
    <w:rsid w:val="335BA113"/>
    <w:rsid w:val="40AF75CF"/>
    <w:rsid w:val="475E3642"/>
    <w:rsid w:val="47B97A30"/>
    <w:rsid w:val="49C333A0"/>
    <w:rsid w:val="4CDDE35B"/>
    <w:rsid w:val="51553BBC"/>
    <w:rsid w:val="54982F4F"/>
    <w:rsid w:val="55A2949C"/>
    <w:rsid w:val="574EB110"/>
    <w:rsid w:val="581E98B4"/>
    <w:rsid w:val="58A06941"/>
    <w:rsid w:val="612D7E72"/>
    <w:rsid w:val="6FA8A7F5"/>
    <w:rsid w:val="7571E800"/>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1014622B-BB2E-4368-8993-529670871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34"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6"/>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7"/>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7"/>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8"/>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8"/>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5"/>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4"/>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0"/>
      </w:numPr>
      <w:contextualSpacing/>
    </w:pPr>
  </w:style>
  <w:style w:type="paragraph" w:styleId="ListNumber3">
    <w:name w:val="List Number 3"/>
    <w:basedOn w:val="Normal"/>
    <w:rsid w:val="008B2419"/>
    <w:pPr>
      <w:numPr>
        <w:numId w:val="11"/>
      </w:numPr>
      <w:contextualSpacing/>
    </w:pPr>
  </w:style>
  <w:style w:type="paragraph" w:styleId="ListNumber4">
    <w:name w:val="List Number 4"/>
    <w:basedOn w:val="Normal"/>
    <w:rsid w:val="008B2419"/>
    <w:pPr>
      <w:numPr>
        <w:numId w:val="12"/>
      </w:numPr>
      <w:contextualSpacing/>
    </w:pPr>
  </w:style>
  <w:style w:type="paragraph" w:styleId="ListNumber5">
    <w:name w:val="List Number 5"/>
    <w:basedOn w:val="Normal"/>
    <w:rsid w:val="008B2419"/>
    <w:pPr>
      <w:numPr>
        <w:numId w:val="13"/>
      </w:numPr>
      <w:contextualSpacing/>
    </w:pPr>
  </w:style>
  <w:style w:type="paragraph" w:styleId="ListParagraph">
    <w:name w:val="List Paragraph"/>
    <w:basedOn w:val="Normal"/>
    <w:uiPriority w:val="34"/>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5"/>
      </w:numPr>
      <w:ind w:left="284"/>
    </w:pPr>
  </w:style>
  <w:style w:type="paragraph" w:customStyle="1" w:styleId="NumberedList">
    <w:name w:val="Numbered List"/>
    <w:basedOn w:val="Normal"/>
    <w:link w:val="NumberedListChar"/>
    <w:qFormat/>
    <w:rsid w:val="00147AA2"/>
    <w:pPr>
      <w:numPr>
        <w:numId w:val="9"/>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29103F"/>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documentManagement>
</p:properties>
</file>

<file path=customXml/itemProps1.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customXml/itemProps2.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3.xml><?xml version="1.0" encoding="utf-8"?>
<ds:datastoreItem xmlns:ds="http://schemas.openxmlformats.org/officeDocument/2006/customXml" ds:itemID="{1FFA7DAE-95BA-47E9-87B3-8C64738F1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1731</Words>
  <Characters>9872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Victoria Legal Aid</Company>
  <LinksUpToDate>false</LinksUpToDate>
  <CharactersWithSpaces>11580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Dinley Musa</cp:lastModifiedBy>
  <cp:revision>3</cp:revision>
  <cp:lastPrinted>2015-05-20T13:45:00Z</cp:lastPrinted>
  <dcterms:created xsi:type="dcterms:W3CDTF">2026-09-22T01:36:00Z</dcterms:created>
  <dcterms:modified xsi:type="dcterms:W3CDTF">2026-09-22T01:36:00Z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GrammarlyDocumentId">
    <vt:lpwstr>84ddb920-a8ae-40ea-af4c-fce71c0f9d3a</vt:lpwstr>
  </property>
  <property fmtid="{D5CDD505-2E9C-101B-9397-08002B2CF9AE}" pid="18" name="ContentTypeId">
    <vt:lpwstr>0x01010092FCDA947BBCC742B990519389A4E801</vt:lpwstr>
  </property>
</Properties>
</file>