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7AF7F35E" w14:textId="77777777" w:rsidR="00D7410B" w:rsidRPr="00D467D6" w:rsidRDefault="00D7410B" w:rsidP="00D7410B">
      <w:pPr>
        <w:tabs>
          <w:tab w:val="left" w:pos="2694"/>
        </w:tabs>
      </w:pPr>
      <w:r w:rsidRPr="2EFC0577">
        <w:rPr>
          <w:b/>
          <w:bCs/>
        </w:rPr>
        <w:t>Position title:</w:t>
      </w:r>
      <w:r>
        <w:t xml:space="preserve"> </w:t>
      </w:r>
      <w:r>
        <w:tab/>
        <w:t>Senior Lawyer, Victims Legal Service</w:t>
      </w:r>
    </w:p>
    <w:p w14:paraId="15405782" w14:textId="77777777" w:rsidR="00D7410B" w:rsidRPr="00D467D6" w:rsidRDefault="00D7410B" w:rsidP="00D7410B">
      <w:pPr>
        <w:tabs>
          <w:tab w:val="left" w:pos="2694"/>
        </w:tabs>
      </w:pPr>
      <w:r w:rsidRPr="00D467D6">
        <w:rPr>
          <w:b/>
        </w:rPr>
        <w:t>Reports to:</w:t>
      </w:r>
      <w:r w:rsidRPr="00D467D6">
        <w:t xml:space="preserve"> </w:t>
      </w:r>
      <w:r w:rsidRPr="00D467D6">
        <w:tab/>
      </w:r>
      <w:r w:rsidRPr="00AD5814">
        <w:rPr>
          <w:rStyle w:val="normaltextrun"/>
          <w:color w:val="000000"/>
          <w:szCs w:val="22"/>
          <w:shd w:val="clear" w:color="auto" w:fill="FFFFFF"/>
        </w:rPr>
        <w:t>Managing Lawyer</w:t>
      </w:r>
      <w:r>
        <w:rPr>
          <w:rStyle w:val="normaltextrun"/>
          <w:color w:val="000000"/>
          <w:szCs w:val="22"/>
          <w:shd w:val="clear" w:color="auto" w:fill="FFFFFF"/>
        </w:rPr>
        <w:t>, Equality Law Program </w:t>
      </w:r>
    </w:p>
    <w:p w14:paraId="6069E187" w14:textId="77777777" w:rsidR="00D7410B" w:rsidRDefault="00D7410B" w:rsidP="00D7410B">
      <w:pPr>
        <w:tabs>
          <w:tab w:val="left" w:pos="2694"/>
        </w:tabs>
        <w:rPr>
          <w:b/>
        </w:rPr>
      </w:pPr>
      <w:r>
        <w:rPr>
          <w:b/>
        </w:rPr>
        <w:t>Program area:</w:t>
      </w:r>
      <w:r>
        <w:rPr>
          <w:b/>
        </w:rPr>
        <w:tab/>
      </w:r>
      <w:r>
        <w:rPr>
          <w:rStyle w:val="normaltextrun"/>
          <w:color w:val="000000"/>
          <w:szCs w:val="22"/>
          <w:shd w:val="clear" w:color="auto" w:fill="FFFFFF"/>
        </w:rPr>
        <w:t>Legal Practice, Civil Justice, Legal Help  </w:t>
      </w:r>
    </w:p>
    <w:p w14:paraId="58FDE6F0" w14:textId="77777777" w:rsidR="00D7410B" w:rsidRDefault="00D7410B" w:rsidP="00D7410B">
      <w:pPr>
        <w:tabs>
          <w:tab w:val="left" w:pos="2694"/>
        </w:tabs>
        <w:rPr>
          <w:b/>
        </w:rPr>
      </w:pPr>
      <w:r>
        <w:rPr>
          <w:b/>
        </w:rPr>
        <w:t>Location:</w:t>
      </w:r>
      <w:r>
        <w:rPr>
          <w:b/>
        </w:rPr>
        <w:tab/>
      </w:r>
      <w:r>
        <w:t xml:space="preserve">Melbourne CBD / </w:t>
      </w:r>
      <w:hyperlink r:id="rId11" w:history="1">
        <w:r w:rsidRPr="00867C97">
          <w:rPr>
            <w:rStyle w:val="Hyperlink"/>
          </w:rPr>
          <w:t>Wurundjeri</w:t>
        </w:r>
      </w:hyperlink>
      <w:r>
        <w:t xml:space="preserve"> </w:t>
      </w:r>
      <w:r w:rsidRPr="00867C97">
        <w:rPr>
          <w:rStyle w:val="Hyperlink"/>
          <w:color w:val="auto"/>
          <w:u w:val="none"/>
        </w:rPr>
        <w:t>Country</w:t>
      </w:r>
    </w:p>
    <w:p w14:paraId="0DACEA0E" w14:textId="1F91586F" w:rsidR="00D7410B" w:rsidRPr="00D467D6" w:rsidRDefault="00D7410B" w:rsidP="00D7410B">
      <w:pPr>
        <w:tabs>
          <w:tab w:val="left" w:pos="2694"/>
        </w:tabs>
      </w:pPr>
      <w:r w:rsidRPr="00D467D6">
        <w:rPr>
          <w:b/>
        </w:rPr>
        <w:t>Classification:</w:t>
      </w:r>
      <w:r w:rsidRPr="00D467D6">
        <w:t xml:space="preserve"> </w:t>
      </w:r>
      <w:r w:rsidRPr="00D467D6">
        <w:tab/>
      </w:r>
      <w:r>
        <w:t>WVR 4.1 –</w:t>
      </w:r>
      <w:r w:rsidRPr="00D467D6">
        <w:t xml:space="preserve"> </w:t>
      </w:r>
      <w:r>
        <w:t>41LO4B</w:t>
      </w:r>
    </w:p>
    <w:p w14:paraId="59CFF39B" w14:textId="77777777" w:rsidR="005D4D08" w:rsidRPr="00D467D6" w:rsidRDefault="00746E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6FAFBC06" w14:textId="77777777" w:rsidR="000F1A0D" w:rsidRPr="000F1A0D" w:rsidRDefault="000F1A0D" w:rsidP="000F1A0D">
      <w:pPr>
        <w:pStyle w:val="VLADocumentText"/>
      </w:pPr>
      <w:r>
        <w:t xml:space="preserve">This position sits within Victoria Legal Aid’s Equality Law </w:t>
      </w:r>
      <w:r w:rsidRPr="000F1A0D">
        <w:t xml:space="preserve">Program (ELP) delivering high quality, client-centred and trauma-informed legal services. </w:t>
      </w:r>
    </w:p>
    <w:p w14:paraId="43CD372D" w14:textId="4C932CB8" w:rsidR="000F1A0D" w:rsidRPr="00D467D6" w:rsidRDefault="000F1A0D" w:rsidP="000F1A0D">
      <w:r w:rsidRPr="000F1A0D">
        <w:rPr>
          <w:rFonts w:eastAsia="Arial" w:cs="Arial"/>
          <w:color w:val="000000" w:themeColor="text1"/>
        </w:rPr>
        <w:t>This position operates within the Victims Legal Service (VLS), a collaborative</w:t>
      </w:r>
      <w:r w:rsidRPr="2EFC0577">
        <w:rPr>
          <w:rFonts w:eastAsia="Arial" w:cs="Arial"/>
          <w:color w:val="000000" w:themeColor="text1"/>
        </w:rPr>
        <w:t xml:space="preserve"> initiative of the Victorian legal assistance sector.  As a senior lawyer, you will provide </w:t>
      </w:r>
      <w:proofErr w:type="gramStart"/>
      <w:r w:rsidRPr="2EFC0577">
        <w:rPr>
          <w:rFonts w:eastAsia="Arial" w:cs="Arial"/>
          <w:color w:val="000000" w:themeColor="text1"/>
        </w:rPr>
        <w:t>high quality</w:t>
      </w:r>
      <w:proofErr w:type="gramEnd"/>
      <w:r w:rsidRPr="2EFC0577">
        <w:rPr>
          <w:rFonts w:eastAsia="Arial" w:cs="Arial"/>
          <w:color w:val="000000" w:themeColor="text1"/>
        </w:rPr>
        <w:t xml:space="preserve"> legal services including legal advice, duty lawyer services, complex casework, representation, negotiation, dispute resolution and referrals with a focus on victim-survivors of crime, including working with victim-survivors of sexual assault, child abuse and family violence. The areas of law your practice will cover include advising on rights in protecting confidential communications during court proceedings, </w:t>
      </w:r>
      <w:r w:rsidR="00190184">
        <w:rPr>
          <w:rFonts w:eastAsia="Arial" w:cs="Arial"/>
          <w:color w:val="000000" w:themeColor="text1"/>
        </w:rPr>
        <w:t>R</w:t>
      </w:r>
      <w:r w:rsidRPr="2EFC0577">
        <w:rPr>
          <w:rFonts w:eastAsia="Arial" w:cs="Arial"/>
          <w:color w:val="000000" w:themeColor="text1"/>
        </w:rPr>
        <w:t>estitution</w:t>
      </w:r>
      <w:r w:rsidR="00875C9E">
        <w:rPr>
          <w:rFonts w:eastAsia="Arial" w:cs="Arial"/>
          <w:color w:val="000000" w:themeColor="text1"/>
        </w:rPr>
        <w:t xml:space="preserve"> and </w:t>
      </w:r>
      <w:r w:rsidR="00190184">
        <w:rPr>
          <w:rFonts w:eastAsia="Arial" w:cs="Arial"/>
          <w:color w:val="000000" w:themeColor="text1"/>
        </w:rPr>
        <w:t>C</w:t>
      </w:r>
      <w:r w:rsidR="00875C9E">
        <w:rPr>
          <w:rFonts w:eastAsia="Arial" w:cs="Arial"/>
          <w:color w:val="000000" w:themeColor="text1"/>
        </w:rPr>
        <w:t xml:space="preserve">ompensation </w:t>
      </w:r>
      <w:r w:rsidR="00190184">
        <w:rPr>
          <w:rFonts w:eastAsia="Arial" w:cs="Arial"/>
          <w:color w:val="000000" w:themeColor="text1"/>
        </w:rPr>
        <w:t>O</w:t>
      </w:r>
      <w:r w:rsidR="00875C9E">
        <w:rPr>
          <w:rFonts w:eastAsia="Arial" w:cs="Arial"/>
          <w:color w:val="000000" w:themeColor="text1"/>
        </w:rPr>
        <w:t>rders,</w:t>
      </w:r>
      <w:r w:rsidRPr="2EFC0577">
        <w:rPr>
          <w:rFonts w:eastAsia="Arial" w:cs="Arial"/>
          <w:color w:val="000000" w:themeColor="text1"/>
        </w:rPr>
        <w:t xml:space="preserve"> and </w:t>
      </w:r>
      <w:r w:rsidR="00875C9E">
        <w:rPr>
          <w:rFonts w:eastAsia="Arial" w:cs="Arial"/>
          <w:color w:val="000000" w:themeColor="text1"/>
        </w:rPr>
        <w:t>F</w:t>
      </w:r>
      <w:r w:rsidRPr="2EFC0577">
        <w:rPr>
          <w:rFonts w:eastAsia="Arial" w:cs="Arial"/>
          <w:color w:val="000000" w:themeColor="text1"/>
        </w:rPr>
        <w:t xml:space="preserve">inancial </w:t>
      </w:r>
      <w:r w:rsidR="00875C9E">
        <w:rPr>
          <w:rFonts w:eastAsia="Arial" w:cs="Arial"/>
          <w:color w:val="000000" w:themeColor="text1"/>
        </w:rPr>
        <w:t>A</w:t>
      </w:r>
      <w:r w:rsidRPr="2EFC0577">
        <w:rPr>
          <w:rFonts w:eastAsia="Arial" w:cs="Arial"/>
          <w:color w:val="000000" w:themeColor="text1"/>
        </w:rPr>
        <w:t>ssistance</w:t>
      </w:r>
      <w:r w:rsidR="00875C9E">
        <w:rPr>
          <w:rFonts w:eastAsia="Arial" w:cs="Arial"/>
          <w:color w:val="000000" w:themeColor="text1"/>
        </w:rPr>
        <w:t xml:space="preserve"> Scheme matters</w:t>
      </w:r>
      <w:r w:rsidRPr="2EFC0577">
        <w:rPr>
          <w:rFonts w:eastAsia="Arial" w:cs="Arial"/>
          <w:color w:val="000000" w:themeColor="text1"/>
        </w:rPr>
        <w:t>, and a range of ancillary legal matters in the criminal and/or civil law jurisdictions, including sexual harassment and discrimination law.</w:t>
      </w:r>
    </w:p>
    <w:p w14:paraId="32CAA313" w14:textId="77777777" w:rsidR="000F1A0D" w:rsidRPr="00D467D6" w:rsidRDefault="000F1A0D" w:rsidP="000F1A0D">
      <w:r w:rsidRPr="2EFC0577">
        <w:rPr>
          <w:rFonts w:eastAsia="Arial" w:cs="Arial"/>
          <w:color w:val="000000" w:themeColor="text1"/>
        </w:rPr>
        <w:t>The position will work with our VLS partners and across VLA to assist the sector to better meet victims’ needs and will work closely with Victoria’s Justice Navigator pilot to strengthen referral pathways, including restorative justice pathways.</w:t>
      </w:r>
    </w:p>
    <w:p w14:paraId="22DECEB2" w14:textId="77777777" w:rsidR="000F1A0D" w:rsidRPr="00D467D6" w:rsidRDefault="000F1A0D" w:rsidP="000F1A0D">
      <w:r>
        <w:t>You will also provide supervision and mentoring to junior legal staff and engage with and participate in policy initiatives, VLA projects, law reform work and community and professional legal education. </w:t>
      </w:r>
    </w:p>
    <w:p w14:paraId="76B899AE" w14:textId="77777777" w:rsidR="005529A4" w:rsidRPr="00D467D6" w:rsidRDefault="005529A4" w:rsidP="005529A4">
      <w:pPr>
        <w:pStyle w:val="Heading2"/>
        <w:spacing w:before="360"/>
      </w:pPr>
      <w:r w:rsidRPr="00D467D6">
        <w:t>Responsibilities</w:t>
      </w:r>
    </w:p>
    <w:p w14:paraId="6056ABA7" w14:textId="77777777" w:rsidR="00F6767E" w:rsidRPr="00075BE1" w:rsidRDefault="00F6767E" w:rsidP="00F6767E">
      <w:pPr>
        <w:pStyle w:val="Heading3"/>
      </w:pPr>
      <w:r w:rsidRPr="00075BE1">
        <w:t>Legal Practice</w:t>
      </w:r>
    </w:p>
    <w:p w14:paraId="7804214C" w14:textId="2969EF86" w:rsidR="00F6767E" w:rsidRDefault="00F6767E" w:rsidP="00F6767E">
      <w:pPr>
        <w:pStyle w:val="NumberedList"/>
      </w:pPr>
      <w:r>
        <w:t xml:space="preserve">Act as a lawyer and advocate for victim-survivors by providing expert legal advice, conducting high </w:t>
      </w:r>
      <w:r w:rsidR="000419D3">
        <w:t xml:space="preserve">volume </w:t>
      </w:r>
      <w:r>
        <w:t xml:space="preserve">casework and appearing as a lawyer in complex civil law matters with a focus the </w:t>
      </w:r>
      <w:r w:rsidRPr="2EFC0577">
        <w:rPr>
          <w:rFonts w:eastAsia="Arial" w:cs="Arial"/>
          <w:color w:val="000000" w:themeColor="text1"/>
        </w:rPr>
        <w:t>Victims Legal Service practice areas, including applications to access confidential communications made under s 32C of the Evidence (Miscellaneous Provisions) Act 1958, Restitution and Compensation Orders (RACO) and Financial Assistance Scheme (FAS) matters, and possible work in other areas including equality and discrimination (including sexual harassment).</w:t>
      </w:r>
    </w:p>
    <w:p w14:paraId="517E5592" w14:textId="77777777" w:rsidR="00F6767E" w:rsidRDefault="00F6767E" w:rsidP="00F6767E">
      <w:pPr>
        <w:pStyle w:val="NumberedList"/>
      </w:pPr>
      <w:r>
        <w:t>Keep up to date with relevant legal developments and procedures, including by attending VLA’s professional legal education programs and delivering training to the team, and maintain an understanding of issues impacting our clients and the justice system.</w:t>
      </w:r>
    </w:p>
    <w:p w14:paraId="76A5B0B5" w14:textId="77777777" w:rsidR="00F6767E" w:rsidRPr="003E4912" w:rsidRDefault="00F6767E" w:rsidP="00F6767E">
      <w:pPr>
        <w:pStyle w:val="Heading3"/>
      </w:pPr>
      <w:r w:rsidRPr="00075BE1">
        <w:lastRenderedPageBreak/>
        <w:t xml:space="preserve">Leadership </w:t>
      </w:r>
      <w:r>
        <w:t>and d</w:t>
      </w:r>
      <w:r w:rsidRPr="00075BE1">
        <w:t>evelopment</w:t>
      </w:r>
    </w:p>
    <w:p w14:paraId="4D78F475" w14:textId="77777777" w:rsidR="00F6767E" w:rsidRPr="00662E9F" w:rsidRDefault="00F6767E" w:rsidP="00F6767E">
      <w:pPr>
        <w:pStyle w:val="NumberedList"/>
        <w:rPr>
          <w:rFonts w:eastAsia="Arial" w:cs="Arial"/>
          <w:color w:val="000000" w:themeColor="text1"/>
        </w:rPr>
      </w:pPr>
      <w:r w:rsidRPr="4F8C2512">
        <w:rPr>
          <w:rFonts w:eastAsia="Arial" w:cs="Arial"/>
          <w:color w:val="000000" w:themeColor="text1"/>
        </w:rPr>
        <w:t xml:space="preserve">Assist in the professional development, mentoring, training and supervision of staff working </w:t>
      </w:r>
      <w:proofErr w:type="gramStart"/>
      <w:r w:rsidRPr="4F8C2512">
        <w:rPr>
          <w:rFonts w:eastAsia="Arial" w:cs="Arial"/>
          <w:color w:val="000000" w:themeColor="text1"/>
        </w:rPr>
        <w:t>in the area of</w:t>
      </w:r>
      <w:proofErr w:type="gramEnd"/>
      <w:r w:rsidRPr="4F8C2512">
        <w:rPr>
          <w:rFonts w:eastAsia="Arial" w:cs="Arial"/>
          <w:color w:val="000000" w:themeColor="text1"/>
        </w:rPr>
        <w:t xml:space="preserve"> civil law with a focus on Victims Legal Service practice </w:t>
      </w:r>
      <w:proofErr w:type="gramStart"/>
      <w:r w:rsidRPr="4F8C2512">
        <w:rPr>
          <w:rFonts w:eastAsia="Arial" w:cs="Arial"/>
          <w:color w:val="000000" w:themeColor="text1"/>
        </w:rPr>
        <w:t>areas, and</w:t>
      </w:r>
      <w:proofErr w:type="gramEnd"/>
      <w:r w:rsidRPr="4F8C2512">
        <w:rPr>
          <w:rFonts w:eastAsia="Arial" w:cs="Arial"/>
          <w:color w:val="000000" w:themeColor="text1"/>
        </w:rPr>
        <w:t xml:space="preserve"> contribute to professional legal education by assisting in the development and delivery of relevant programs. </w:t>
      </w:r>
    </w:p>
    <w:p w14:paraId="34470B24" w14:textId="77777777" w:rsidR="00F6767E" w:rsidRDefault="00F6767E" w:rsidP="00F6767E">
      <w:pPr>
        <w:pStyle w:val="Heading3"/>
      </w:pPr>
      <w:r>
        <w:t>Strategic and policy work</w:t>
      </w:r>
    </w:p>
    <w:p w14:paraId="2483275E" w14:textId="77777777" w:rsidR="00F6767E" w:rsidRDefault="00F6767E" w:rsidP="00F6767E">
      <w:pPr>
        <w:pStyle w:val="NumberedList"/>
        <w:rPr>
          <w:rFonts w:eastAsia="Arial" w:cs="Arial"/>
          <w:color w:val="000000" w:themeColor="text1"/>
        </w:rPr>
      </w:pPr>
      <w:r w:rsidRPr="2EFC0577">
        <w:rPr>
          <w:rFonts w:eastAsia="Arial" w:cs="Arial"/>
          <w:color w:val="000000" w:themeColor="text1"/>
        </w:rPr>
        <w:t>Contribute to strategic advocacy, submissions, service design, and/or project management as required.</w:t>
      </w:r>
    </w:p>
    <w:p w14:paraId="5689F8F8" w14:textId="77777777" w:rsidR="00F6767E" w:rsidRDefault="00F6767E" w:rsidP="00F6767E">
      <w:pPr>
        <w:pStyle w:val="NumberedList"/>
        <w:rPr>
          <w:rFonts w:eastAsia="Arial" w:cs="Arial"/>
          <w:color w:val="000000" w:themeColor="text1"/>
        </w:rPr>
      </w:pPr>
      <w:r w:rsidRPr="4F8C2512">
        <w:rPr>
          <w:rFonts w:eastAsia="Arial" w:cs="Arial"/>
          <w:color w:val="000000" w:themeColor="text1"/>
        </w:rPr>
        <w:t>Assist in the implementation of the ELP Program Plan and assist in the development and implementation of strategies and policies to improve client services including designing and delivering community legal education projects and other VLA projects. </w:t>
      </w:r>
    </w:p>
    <w:p w14:paraId="0621284D" w14:textId="77777777" w:rsidR="00F6767E" w:rsidRPr="00B61112" w:rsidRDefault="00F6767E" w:rsidP="00F6767E">
      <w:pPr>
        <w:pStyle w:val="Heading3"/>
      </w:pPr>
      <w:r w:rsidRPr="00B61112">
        <w:t xml:space="preserve">Operational </w:t>
      </w:r>
      <w:r>
        <w:t>e</w:t>
      </w:r>
      <w:r w:rsidRPr="00B61112">
        <w:t>xcellence</w:t>
      </w:r>
    </w:p>
    <w:p w14:paraId="4113BC28" w14:textId="77777777" w:rsidR="00F6767E" w:rsidRDefault="00F6767E" w:rsidP="00F6767E">
      <w:pPr>
        <w:pStyle w:val="NumberedList"/>
        <w:rPr>
          <w:rFonts w:eastAsia="Arial" w:cs="Arial"/>
          <w:color w:val="000000" w:themeColor="text1"/>
        </w:rPr>
      </w:pPr>
      <w:r w:rsidRPr="2EFC0577">
        <w:rPr>
          <w:rFonts w:eastAsia="Arial" w:cs="Arial"/>
          <w:color w:val="000000" w:themeColor="text1"/>
        </w:rPr>
        <w:t>Work collaboratively with internal and external stakeholders including service partners, lawyers and allied professional staff to provide an accessible, culturally safe and trauma-informed service to clients, and help clients to resolve their legal problems at the earliest opportunity. </w:t>
      </w:r>
    </w:p>
    <w:p w14:paraId="2D262E7D" w14:textId="77777777" w:rsidR="00F6767E" w:rsidRDefault="00F6767E" w:rsidP="00F6767E">
      <w:pPr>
        <w:pStyle w:val="NumberedList"/>
        <w:rPr>
          <w:rFonts w:eastAsia="Arial" w:cs="Arial"/>
          <w:color w:val="000000" w:themeColor="text1"/>
        </w:rPr>
      </w:pPr>
      <w:r w:rsidRPr="4F8C2512">
        <w:rPr>
          <w:rFonts w:eastAsia="Arial" w:cs="Arial"/>
          <w:color w:val="000000" w:themeColor="text1"/>
        </w:rPr>
        <w:t>Liaise with court, commission and tribunal staff, practitioners and other persons and organisations who impact on the work of VLA and represent VLA as appropriate on committees and at seminars.  </w:t>
      </w:r>
    </w:p>
    <w:p w14:paraId="2CD230BA" w14:textId="77777777" w:rsidR="00F6767E" w:rsidRPr="008D0D40" w:rsidRDefault="00F6767E" w:rsidP="00F6767E">
      <w:pPr>
        <w:pStyle w:val="NumberedList"/>
        <w:rPr>
          <w:rFonts w:eastAsia="Arial" w:cs="Arial"/>
          <w:color w:val="000000" w:themeColor="text1"/>
        </w:rPr>
      </w:pPr>
      <w:r w:rsidRPr="4F8C2512">
        <w:rPr>
          <w:rFonts w:eastAsia="Arial" w:cs="Arial"/>
        </w:rPr>
        <w:t>Represent VLA in external forums, including on committees and at seminars, to promote collaborative approaches, integrated legal service delivery and proactive approaches to improving access to justice.</w:t>
      </w:r>
      <w:r w:rsidRPr="4F8C2512">
        <w:rPr>
          <w:rFonts w:eastAsia="Arial" w:cs="Arial"/>
          <w:color w:val="000000" w:themeColor="text1"/>
        </w:rPr>
        <w:t> </w:t>
      </w:r>
    </w:p>
    <w:p w14:paraId="0D8B457F" w14:textId="77777777" w:rsidR="00D511BD" w:rsidRPr="00D511BD" w:rsidRDefault="00D511BD" w:rsidP="00F71D53">
      <w:pPr>
        <w:pStyle w:val="Heading2"/>
      </w:pPr>
      <w:r w:rsidRPr="00D511BD">
        <w:t>Essential standards and capabilities</w:t>
      </w:r>
    </w:p>
    <w:p w14:paraId="32F5C485" w14:textId="0D38A06E" w:rsidR="00D511BD" w:rsidRPr="00A90F2C"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w:t>
      </w:r>
      <w:r w:rsidRPr="00A90F2C">
        <w:t>responsibilities of this position.</w:t>
      </w:r>
    </w:p>
    <w:p w14:paraId="07EC242C" w14:textId="619FFCC0" w:rsidR="00F71D53" w:rsidRPr="00A90F2C" w:rsidRDefault="00F71D53" w:rsidP="00F71D53">
      <w:pPr>
        <w:pStyle w:val="Bulleted"/>
        <w:numPr>
          <w:ilvl w:val="0"/>
          <w:numId w:val="23"/>
        </w:numPr>
      </w:pPr>
      <w:r w:rsidRPr="00A90F2C">
        <w:t>A current Australian practising certificate which entitles you to practise in Victoria as a government legal practitioner.</w:t>
      </w:r>
    </w:p>
    <w:p w14:paraId="09345EDD" w14:textId="2DC9D8FC" w:rsidR="00F71D53" w:rsidRPr="00A90F2C" w:rsidRDefault="00F71D53" w:rsidP="00F71D53">
      <w:pPr>
        <w:pStyle w:val="Bulleted"/>
        <w:numPr>
          <w:ilvl w:val="0"/>
          <w:numId w:val="23"/>
        </w:numPr>
      </w:pPr>
      <w:r w:rsidRPr="00A90F2C">
        <w:t xml:space="preserve">Entitled to practise in federal courts and courts exercising federal jurisdiction (entry on the High Court’s Register of Practitioners). </w:t>
      </w:r>
    </w:p>
    <w:p w14:paraId="6E98AA05" w14:textId="77777777" w:rsidR="00D511BD" w:rsidRPr="00D511BD" w:rsidRDefault="00D511BD" w:rsidP="00D511BD">
      <w:pPr>
        <w:pStyle w:val="VLADocumentText"/>
        <w:numPr>
          <w:ilvl w:val="0"/>
          <w:numId w:val="23"/>
        </w:numPr>
      </w:pPr>
      <w:r w:rsidRPr="00D511BD">
        <w:t>You must have the right to work in Australia (i.e., be an Australian or New Zealand citizen, permanent resident, or hold a valid visa).</w:t>
      </w:r>
    </w:p>
    <w:p w14:paraId="6129EC3B" w14:textId="2F955631" w:rsidR="00E421D9" w:rsidRPr="00D63996" w:rsidRDefault="00E421D9" w:rsidP="00D63996">
      <w:pPr>
        <w:pStyle w:val="VLADocumentText"/>
        <w:numPr>
          <w:ilvl w:val="0"/>
          <w:numId w:val="23"/>
        </w:numPr>
      </w:pPr>
      <w:r w:rsidRPr="00D63996">
        <w:t xml:space="preserve">It is a requirement that all VLA employees reside in Victoria, or a nearby border community, and can attend for office-based days at their primary work location. From time to </w:t>
      </w:r>
      <w:proofErr w:type="gramStart"/>
      <w:r w:rsidRPr="00D63996">
        <w:t>time</w:t>
      </w:r>
      <w:proofErr w:type="gramEnd"/>
      <w:r w:rsidRPr="00D63996">
        <w:t xml:space="preserve"> you will be required to travel between various office locations to deliver quality services to our clients or for professional development. </w:t>
      </w:r>
    </w:p>
    <w:p w14:paraId="58E662D7" w14:textId="1743FBC3" w:rsidR="00D511BD" w:rsidRPr="00EC5D26" w:rsidRDefault="00D511BD" w:rsidP="00D84E89">
      <w:pPr>
        <w:pStyle w:val="Bulleted"/>
        <w:ind w:left="709"/>
      </w:pPr>
      <w:r w:rsidRPr="00D511BD">
        <w:t>Ability to independently travel to various office locations</w:t>
      </w:r>
      <w:r w:rsidR="00D84E89">
        <w:t xml:space="preserve">, </w:t>
      </w:r>
      <w:r w:rsidR="00D84E89" w:rsidRPr="00D467D6">
        <w:t>meeting venues, outreach services, courts and tribunals to deliver quality services to our clients</w:t>
      </w:r>
      <w:r w:rsidR="00D84E89">
        <w:t xml:space="preserve">, </w:t>
      </w:r>
      <w:r w:rsidR="00D84E89" w:rsidRPr="00D511BD">
        <w:t>for meetings and/or professional development, as required</w:t>
      </w:r>
      <w:r w:rsidR="00D84E89" w:rsidRPr="00EC5D26">
        <w:t>.</w:t>
      </w:r>
    </w:p>
    <w:p w14:paraId="2D531010" w14:textId="77777777" w:rsidR="00EC5D26" w:rsidRDefault="002106CE" w:rsidP="00EC5D26">
      <w:pPr>
        <w:pStyle w:val="VLADocumentText"/>
        <w:numPr>
          <w:ilvl w:val="0"/>
          <w:numId w:val="23"/>
        </w:numPr>
      </w:pPr>
      <w:r w:rsidRPr="00EC5D26">
        <w:t xml:space="preserve">All appointments are subject to reference checks and </w:t>
      </w:r>
      <w:r w:rsidR="001E450A" w:rsidRPr="00EC5D26">
        <w:t xml:space="preserve">pre-employment </w:t>
      </w:r>
      <w:r w:rsidRPr="00EC5D26">
        <w:t>misconduct screening.</w:t>
      </w:r>
    </w:p>
    <w:p w14:paraId="60143BB6" w14:textId="146CCF22" w:rsidR="001E450A" w:rsidRPr="00EC5D26" w:rsidRDefault="00375A7C" w:rsidP="00003C6E">
      <w:pPr>
        <w:pStyle w:val="VLADocumentText"/>
        <w:numPr>
          <w:ilvl w:val="0"/>
          <w:numId w:val="23"/>
        </w:numPr>
      </w:pPr>
      <w:r w:rsidRPr="00EC5D26">
        <w:t xml:space="preserve">This role requires you to hold a valid Victorian Working </w:t>
      </w:r>
      <w:proofErr w:type="gramStart"/>
      <w:r w:rsidRPr="00EC5D26">
        <w:t>With</w:t>
      </w:r>
      <w:proofErr w:type="gramEnd"/>
      <w:r w:rsidRPr="00EC5D26">
        <w:t xml:space="preserve"> C</w:t>
      </w:r>
      <w:r>
        <w:t>hildren Check at all times</w:t>
      </w:r>
      <w:r w:rsidR="001E450A">
        <w:t xml:space="preserve">. </w:t>
      </w:r>
    </w:p>
    <w:p w14:paraId="52D648F6" w14:textId="77777777" w:rsidR="005529A4" w:rsidRPr="00D467D6" w:rsidRDefault="005529A4" w:rsidP="005529A4">
      <w:pPr>
        <w:pStyle w:val="Heading2"/>
        <w:spacing w:before="360"/>
      </w:pPr>
      <w:r w:rsidRPr="00D467D6">
        <w:lastRenderedPageBreak/>
        <w:t>Key selection criteria</w:t>
      </w:r>
    </w:p>
    <w:p w14:paraId="1D628451" w14:textId="77777777" w:rsidR="003403E6" w:rsidRPr="00171F93" w:rsidRDefault="003403E6" w:rsidP="003403E6">
      <w:pPr>
        <w:pStyle w:val="NumberedList"/>
        <w:numPr>
          <w:ilvl w:val="0"/>
          <w:numId w:val="31"/>
        </w:numPr>
      </w:pPr>
      <w:r>
        <w:t xml:space="preserve">Significant experience working as a lawyer for victim-survivors in a high-volume fast-paced environment working on complex civil law matters, with knowledge of or practice experience in Victims Legal Service practice areas </w:t>
      </w:r>
      <w:r w:rsidRPr="2EFC0577">
        <w:rPr>
          <w:rFonts w:eastAsia="Arial" w:cs="Arial"/>
          <w:color w:val="000000" w:themeColor="text1"/>
        </w:rPr>
        <w:t xml:space="preserve">including applications to access confidential communications made under s 32C of the Evidence (Miscellaneous Provisions) Act 1958, Restitution and Compensation Orders (RACO) and Financial Assistance Scheme (FAS) matters, </w:t>
      </w:r>
      <w:r>
        <w:t xml:space="preserve">and related laws and relevant commissions, tribunals and court procedures.  </w:t>
      </w:r>
    </w:p>
    <w:p w14:paraId="677ACB46" w14:textId="77777777" w:rsidR="003403E6" w:rsidRPr="00171F93" w:rsidRDefault="003403E6" w:rsidP="003403E6">
      <w:pPr>
        <w:pStyle w:val="NumberedList"/>
        <w:numPr>
          <w:ilvl w:val="0"/>
          <w:numId w:val="31"/>
        </w:numPr>
      </w:pPr>
      <w:r>
        <w:t xml:space="preserve">Ability to supervise, mentor and train staff and contribute to the development of individuals and their knowledge and skills in victims of crime, discrimination law and civil law more broadly.  </w:t>
      </w:r>
    </w:p>
    <w:p w14:paraId="6CD530F1" w14:textId="77777777" w:rsidR="003403E6" w:rsidRPr="00171F93" w:rsidRDefault="003403E6" w:rsidP="003403E6">
      <w:pPr>
        <w:pStyle w:val="NumberedList"/>
        <w:numPr>
          <w:ilvl w:val="0"/>
          <w:numId w:val="31"/>
        </w:numPr>
      </w:pPr>
      <w:r>
        <w:t xml:space="preserve">Excellent interpersonal skills, including the capacity to foster a cooperative and supportive team environment and communicate effectively with clients who are experiencing social and economic disadvantage.  </w:t>
      </w:r>
    </w:p>
    <w:p w14:paraId="49C378B3" w14:textId="77777777" w:rsidR="003403E6" w:rsidRPr="00171F93" w:rsidRDefault="003403E6" w:rsidP="003403E6">
      <w:pPr>
        <w:pStyle w:val="NumberedList"/>
        <w:numPr>
          <w:ilvl w:val="0"/>
          <w:numId w:val="31"/>
        </w:numPr>
      </w:pPr>
      <w:r>
        <w:t xml:space="preserve">Experience advocating for law and policy reform and/or designing and delivering community and professional legal education, and an awareness of relevant stakeholders, such as government, courts, tribunals and commissions, members of Parliament, private practitioners, the community legal sector, and other community and welfare groups.  </w:t>
      </w:r>
    </w:p>
    <w:p w14:paraId="6AFA3B46" w14:textId="77777777" w:rsidR="003403E6" w:rsidRPr="00171F93" w:rsidRDefault="003403E6" w:rsidP="003403E6">
      <w:pPr>
        <w:pStyle w:val="NumberedList"/>
        <w:numPr>
          <w:ilvl w:val="0"/>
          <w:numId w:val="31"/>
        </w:numPr>
      </w:pPr>
      <w:r>
        <w:t>Demonstrated understanding of the needs of clients who have experienced violent crime, discrimination and/or sexual harassment, in particular victim-survivors of sexual violence, child abuse and family violence, and the importance of providing legal services in a manner that is client-centred, trauma-informed and responsive to the impacts of violence, trauma and intersectional discrimination.  </w:t>
      </w:r>
    </w:p>
    <w:p w14:paraId="2E3A39AE" w14:textId="11D866F0" w:rsidR="32226B02" w:rsidRDefault="32226B02" w:rsidP="006D4045">
      <w:pPr>
        <w:pStyle w:val="NumberedList"/>
        <w:numPr>
          <w:ilvl w:val="0"/>
          <w:numId w:val="31"/>
        </w:numPr>
        <w:rPr>
          <w:szCs w:val="22"/>
        </w:rPr>
      </w:pPr>
      <w:r w:rsidRPr="28C7D226">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53D27197" w14:textId="0A56CD64" w:rsidR="005529A4" w:rsidRDefault="007B70BA" w:rsidP="006D4045">
      <w:pPr>
        <w:pStyle w:val="NumberedList"/>
        <w:numPr>
          <w:ilvl w:val="0"/>
          <w:numId w:val="31"/>
        </w:numPr>
      </w:pPr>
      <w:r w:rsidRPr="007B70BA">
        <w:t>Lived experience</w:t>
      </w:r>
      <w:r w:rsidR="007E1BA0">
        <w:t xml:space="preserve"> </w:t>
      </w:r>
      <w:r w:rsidRPr="007B70BA">
        <w:t>and/or experience working with lived experience experts to co-produce or co-design services and resources</w:t>
      </w:r>
      <w:r w:rsidR="00153ED5">
        <w:t xml:space="preserve"> for </w:t>
      </w:r>
      <w:r w:rsidR="00EC1544">
        <w:t>victim-survivors of</w:t>
      </w:r>
      <w:r w:rsidRPr="007B70BA">
        <w:t xml:space="preserve"> discrimination, sexual harassment </w:t>
      </w:r>
      <w:r w:rsidR="00DA4EA3">
        <w:t>or</w:t>
      </w:r>
      <w:r w:rsidRPr="007B70BA">
        <w:t xml:space="preserve"> violent crime</w:t>
      </w:r>
      <w:r w:rsidR="00C73BF2">
        <w:t xml:space="preserve"> and </w:t>
      </w:r>
      <w:r w:rsidRPr="007B70BA">
        <w:t>accessing legal and other related systems (highly desirable).</w:t>
      </w:r>
      <w:r w:rsidR="005529A4">
        <w:t xml:space="preserve"> </w:t>
      </w:r>
    </w:p>
    <w:p w14:paraId="0C8F2935" w14:textId="4DB483EC" w:rsidR="00C73BF2" w:rsidRDefault="00C73BF2" w:rsidP="006D4045">
      <w:pPr>
        <w:pStyle w:val="NumberedList"/>
        <w:numPr>
          <w:ilvl w:val="0"/>
          <w:numId w:val="31"/>
        </w:numPr>
      </w:pPr>
      <w:r>
        <w:t xml:space="preserve">An understanding of or </w:t>
      </w:r>
      <w:r w:rsidR="00D17BF4">
        <w:t xml:space="preserve">demonstrated </w:t>
      </w:r>
      <w:r>
        <w:t>experience working in restorative justice processes (highly desirable).</w:t>
      </w:r>
    </w:p>
    <w:p w14:paraId="6398D037" w14:textId="15B440BC" w:rsidR="00003C6E" w:rsidRPr="00171F93" w:rsidRDefault="00003C6E" w:rsidP="00003C6E">
      <w:pPr>
        <w:pStyle w:val="NumberedList"/>
        <w:numPr>
          <w:ilvl w:val="0"/>
          <w:numId w:val="31"/>
        </w:numPr>
      </w:pPr>
      <w:r>
        <w:t xml:space="preserve">A knowledge of the general business of VLA and a commitment to our vision and values. </w:t>
      </w:r>
    </w:p>
    <w:p w14:paraId="1ED92A36" w14:textId="77777777" w:rsidR="005B7594" w:rsidRPr="00D467D6" w:rsidRDefault="005B7594" w:rsidP="00992BCB">
      <w:pPr>
        <w:pStyle w:val="Heading3"/>
      </w:pPr>
      <w:r w:rsidRPr="00D467D6">
        <w:t>Occupational health and safety responsibilities at V</w:t>
      </w:r>
      <w:r w:rsidR="00202224">
        <w:t>LA</w:t>
      </w:r>
      <w:r w:rsidRPr="00D467D6">
        <w:t>:</w:t>
      </w:r>
    </w:p>
    <w:p w14:paraId="0C35188F" w14:textId="06C3FA49" w:rsidR="005B7594" w:rsidRPr="00D467D6" w:rsidRDefault="005B7594" w:rsidP="005B7594">
      <w:pPr>
        <w:pStyle w:val="VLADocumentText"/>
        <w:numPr>
          <w:ilvl w:val="0"/>
          <w:numId w:val="23"/>
        </w:numPr>
      </w:pPr>
      <w:r w:rsidRPr="00D467D6">
        <w:t xml:space="preserve">This </w:t>
      </w:r>
      <w:r w:rsidR="00D17BF4">
        <w:t>senior</w:t>
      </w:r>
      <w:r w:rsidR="00D17BF4" w:rsidRPr="00D467D6">
        <w:t xml:space="preserve"> </w:t>
      </w:r>
      <w:r w:rsidRPr="00D467D6">
        <w:t xml:space="preserve">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746E00"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lastRenderedPageBreak/>
        <w:t>Organisational</w:t>
      </w:r>
      <w:r w:rsidR="000B1990">
        <w:t xml:space="preserve"> context</w:t>
      </w:r>
    </w:p>
    <w:p w14:paraId="1F5459CE" w14:textId="77777777" w:rsidR="00643832" w:rsidRPr="006B3BD4"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0EB47CE3" w14:textId="77777777" w:rsidR="00304219" w:rsidRDefault="00304219" w:rsidP="00304219">
      <w:pPr>
        <w:pStyle w:val="Heading3"/>
      </w:pPr>
      <w:r>
        <w:t>Civil Justice</w:t>
      </w:r>
    </w:p>
    <w:p w14:paraId="3D27D4A6" w14:textId="77777777" w:rsidR="00304219" w:rsidRPr="00DE06AC" w:rsidRDefault="00304219" w:rsidP="00304219">
      <w:r w:rsidRPr="00DE06AC">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w:t>
      </w:r>
    </w:p>
    <w:p w14:paraId="3C15C962" w14:textId="77777777" w:rsidR="00304219" w:rsidRDefault="00304219" w:rsidP="00304219">
      <w:r w:rsidRPr="00DE06AC">
        <w:t>The Civil Justice program consists of sub-programs including Mental Health and Disability Law, Independent Mental Health Advocacy, Migration, Economic and Social Rights, and the Equality Law Program, with approximately 180 staff and an operating expenditure of over $20 million.</w:t>
      </w:r>
    </w:p>
    <w:p w14:paraId="2ADB8FB7" w14:textId="053B1AAA" w:rsidR="00304219" w:rsidRPr="00304219" w:rsidRDefault="00304219" w:rsidP="00304219">
      <w:pPr>
        <w:rPr>
          <w:b/>
          <w:bCs/>
        </w:rPr>
      </w:pPr>
      <w:r w:rsidRPr="00304219">
        <w:rPr>
          <w:b/>
          <w:bCs/>
        </w:rPr>
        <w:t>Equality Law Program </w:t>
      </w:r>
    </w:p>
    <w:p w14:paraId="44253486" w14:textId="26C999CB" w:rsidR="00304219" w:rsidRPr="00304219" w:rsidRDefault="00304219" w:rsidP="00304219">
      <w:r w:rsidRPr="00304219">
        <w:t xml:space="preserve">The Equality Law Program </w:t>
      </w:r>
      <w:r w:rsidR="00D71EF2">
        <w:t>works with</w:t>
      </w:r>
      <w:r w:rsidR="00D71EF2" w:rsidRPr="00304219">
        <w:t xml:space="preserve"> </w:t>
      </w:r>
      <w:r w:rsidRPr="00304219">
        <w:t>people who have experienced discrimination, sexual harassment, victimisation, or racial or religious vilification in areas such as education, employment, receiving goods or services, accommodation, clubs and sporting activities.</w:t>
      </w:r>
    </w:p>
    <w:p w14:paraId="625CD8BC" w14:textId="77777777" w:rsidR="00304219" w:rsidRPr="00FC2508" w:rsidRDefault="00304219" w:rsidP="00304219">
      <w:pPr>
        <w:rPr>
          <w:rFonts w:eastAsia="Arial" w:cs="Arial"/>
        </w:rPr>
      </w:pPr>
      <w:r w:rsidRPr="00304219">
        <w:t>We also provide legal advice and representation to victims of crime as part of the Victims Legal Service</w:t>
      </w:r>
      <w:r w:rsidRPr="00FC2508">
        <w:rPr>
          <w:rFonts w:eastAsia="Arial"/>
        </w:rPr>
        <w:t xml:space="preserve">, which is delivered together Women’s Legal Service Victoria, Victorian Aboriginal Legal Service (VALS), </w:t>
      </w:r>
      <w:proofErr w:type="spellStart"/>
      <w:r w:rsidRPr="00FC2508">
        <w:rPr>
          <w:rFonts w:eastAsia="Arial"/>
        </w:rPr>
        <w:t>Djirra</w:t>
      </w:r>
      <w:proofErr w:type="spellEnd"/>
      <w:r w:rsidRPr="00FC2508">
        <w:rPr>
          <w:rFonts w:eastAsia="Arial"/>
        </w:rPr>
        <w:t xml:space="preserve"> and other community legal centres.   </w:t>
      </w:r>
    </w:p>
    <w:p w14:paraId="1EF39F42" w14:textId="77777777" w:rsidR="00304219" w:rsidRPr="00FC2508" w:rsidRDefault="00304219" w:rsidP="00304219">
      <w:pPr>
        <w:rPr>
          <w:rFonts w:eastAsia="Arial" w:cs="Arial"/>
        </w:rPr>
      </w:pPr>
      <w:r w:rsidRPr="22288DEB">
        <w:rPr>
          <w:rFonts w:eastAsia="Arial"/>
        </w:rPr>
        <w:t>The Equality Law Program provides opportunities to engage in high level advocacy and complex case work, to influence policy change and drive law reform and to deliver community legal education. This program collaborates with other programs across VLA, government agencies, tribunals, courts, the community legal sector and other service providers.  </w:t>
      </w:r>
    </w:p>
    <w:p w14:paraId="17D24108" w14:textId="77777777" w:rsidR="00304219" w:rsidRPr="00363C25" w:rsidRDefault="00304219" w:rsidP="00304219">
      <w:pPr>
        <w:spacing w:line="276" w:lineRule="auto"/>
        <w:rPr>
          <w:b/>
          <w:bCs/>
          <w:color w:val="000000" w:themeColor="text1"/>
          <w:sz w:val="26"/>
          <w:szCs w:val="26"/>
        </w:rPr>
      </w:pPr>
      <w:r w:rsidRPr="00363C25">
        <w:rPr>
          <w:b/>
          <w:bCs/>
          <w:sz w:val="26"/>
          <w:szCs w:val="26"/>
        </w:rPr>
        <w:t>Victims Legal Service</w:t>
      </w:r>
      <w:r w:rsidRPr="00363C25">
        <w:t> </w:t>
      </w:r>
    </w:p>
    <w:p w14:paraId="781583E8" w14:textId="77777777" w:rsidR="00304219" w:rsidRPr="00FC2508" w:rsidRDefault="00304219" w:rsidP="00304219">
      <w:pPr>
        <w:rPr>
          <w:rFonts w:eastAsia="Arial"/>
        </w:rPr>
      </w:pPr>
      <w:r w:rsidRPr="2EFC0577">
        <w:rPr>
          <w:rFonts w:eastAsia="Arial"/>
        </w:rPr>
        <w:t xml:space="preserve">The Victims Legal Service is a collaborative sector and statewide service which commenced in March 2023. The Victims Legal Service is delivered together by VLA, Women’s Legal Service Victoria, VALS, </w:t>
      </w:r>
      <w:proofErr w:type="spellStart"/>
      <w:r w:rsidRPr="2EFC0577">
        <w:rPr>
          <w:rFonts w:eastAsia="Arial"/>
        </w:rPr>
        <w:t>Djirra</w:t>
      </w:r>
      <w:proofErr w:type="spellEnd"/>
      <w:r w:rsidRPr="2EFC0577">
        <w:rPr>
          <w:rFonts w:eastAsia="Arial"/>
        </w:rPr>
        <w:t xml:space="preserve"> and other community legal centres. </w:t>
      </w:r>
    </w:p>
    <w:p w14:paraId="6C724E5E" w14:textId="77777777" w:rsidR="00304219" w:rsidRPr="00FC2508" w:rsidRDefault="00304219" w:rsidP="00304219">
      <w:pPr>
        <w:rPr>
          <w:rFonts w:eastAsia="Arial"/>
        </w:rPr>
      </w:pPr>
      <w:r w:rsidRPr="2EFC0577">
        <w:rPr>
          <w:rFonts w:eastAsia="Arial"/>
        </w:rPr>
        <w:t xml:space="preserve">The Victims Legal Service provides advice and assistance to victims of crime accessing the Financial Assistance Scheme to receive compensation and to support recovery from their experience of victimisation. The Victims Legal Service also supports victims of crime to apply for restitution and </w:t>
      </w:r>
      <w:r w:rsidRPr="2EFC0577">
        <w:rPr>
          <w:rFonts w:eastAsia="Arial"/>
        </w:rPr>
        <w:lastRenderedPageBreak/>
        <w:t xml:space="preserve">compensation </w:t>
      </w:r>
      <w:proofErr w:type="gramStart"/>
      <w:r w:rsidRPr="2EFC0577">
        <w:rPr>
          <w:rFonts w:eastAsia="Arial"/>
        </w:rPr>
        <w:t>orders, and</w:t>
      </w:r>
      <w:proofErr w:type="gramEnd"/>
      <w:r w:rsidRPr="2EFC0577">
        <w:rPr>
          <w:rFonts w:eastAsia="Arial"/>
        </w:rPr>
        <w:t xml:space="preserve"> can represent them where applications are made to access their confidential communications such as medical and counselling notes. The service is a no wrong door, trauma-informed and culturally safe service delivered according to the Victims Legal Service guidelines which have been the product of collaboration and iterative service design by the Department of Justice and Community Safety (DJCS) and service partners, including lived experience experts.  </w:t>
      </w:r>
    </w:p>
    <w:p w14:paraId="78356C59" w14:textId="77777777" w:rsidR="00304219" w:rsidRPr="00DB1E5A" w:rsidRDefault="00304219" w:rsidP="00304219">
      <w:pPr>
        <w:rPr>
          <w:rFonts w:ascii="Segoe UI" w:hAnsi="Segoe UI" w:cs="Segoe UI"/>
          <w:color w:val="000000" w:themeColor="text1"/>
          <w:sz w:val="18"/>
          <w:szCs w:val="18"/>
        </w:rPr>
      </w:pPr>
      <w:r w:rsidRPr="00FC2508">
        <w:rPr>
          <w:rFonts w:eastAsia="Arial"/>
        </w:rPr>
        <w:t>The Victims Legal Service enables VLA and its service partners to intervene early to support victims of crime to receive the support that they need to recover from their experiences of crime, and to heal from the trauma and disadvantage</w:t>
      </w:r>
      <w:r w:rsidRPr="00DB1E5A">
        <w:rPr>
          <w:rStyle w:val="normaltextrun"/>
          <w:color w:val="000000" w:themeColor="text1"/>
          <w:szCs w:val="22"/>
        </w:rPr>
        <w:t xml:space="preserve"> that can lead to escalation of other legal and non-legal problems.</w:t>
      </w:r>
      <w:r w:rsidRPr="00DB1E5A">
        <w:rPr>
          <w:rStyle w:val="eop"/>
          <w:rFonts w:cs="Arial"/>
          <w:color w:val="000000" w:themeColor="text1"/>
          <w:szCs w:val="22"/>
        </w:rPr>
        <w:t>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00C15B6B">
      <w:pPr>
        <w:pStyle w:val="Heading2"/>
      </w:pPr>
      <w:r w:rsidRPr="006B3BD4">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746E00" w:rsidP="005529A4">
      <w:r>
        <w:pict w14:anchorId="01112E77">
          <v:rect id="_x0000_i1027"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lastRenderedPageBreak/>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5CE0CE99"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304219">
        <w:t>Recruitment and Retention Consultant</w:t>
      </w:r>
    </w:p>
    <w:p w14:paraId="6DF0F31E" w14:textId="6B8BB08C" w:rsidR="003F73E1" w:rsidRPr="00D467D6" w:rsidRDefault="003F73E1" w:rsidP="003F73E1">
      <w:pPr>
        <w:tabs>
          <w:tab w:val="left" w:pos="1418"/>
        </w:tabs>
      </w:pPr>
      <w:r w:rsidRPr="00D467D6">
        <w:t xml:space="preserve">Date approved: </w:t>
      </w:r>
      <w:r w:rsidRPr="00D467D6">
        <w:tab/>
      </w:r>
      <w:r w:rsidR="00304219">
        <w:t>September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25E8D" w14:textId="77777777" w:rsidR="00746E00" w:rsidRDefault="00746E00"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040DA262" w14:textId="77777777" w:rsidR="00746E00" w:rsidRDefault="00746E00"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1B83D4D" w14:textId="77777777" w:rsidR="00746E00" w:rsidRDefault="00746E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297A86"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8A0C1F"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6A41" w14:textId="77777777" w:rsidR="00746E00" w:rsidRDefault="00746E00"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28179DC4" w14:textId="77777777" w:rsidR="00746E00" w:rsidRDefault="00746E00"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46CD9A04" w14:textId="77777777" w:rsidR="00746E00" w:rsidRDefault="00746E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32A7BBD9"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19825"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F6767E">
      <w:rPr>
        <w:rFonts w:ascii="Arial Bold" w:hAnsi="Arial Bold" w:cs="Arial"/>
        <w:b/>
        <w:color w:val="755193"/>
        <w:sz w:val="18"/>
        <w:szCs w:val="18"/>
      </w:rPr>
      <w:t>Senior Lawyer, Victims Legal Service</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2"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7"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24"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5"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6"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500051217">
    <w:abstractNumId w:val="23"/>
  </w:num>
  <w:num w:numId="2" w16cid:durableId="60057590">
    <w:abstractNumId w:val="16"/>
  </w:num>
  <w:num w:numId="3" w16cid:durableId="1490749494">
    <w:abstractNumId w:val="25"/>
  </w:num>
  <w:num w:numId="4" w16cid:durableId="846603871">
    <w:abstractNumId w:val="27"/>
  </w:num>
  <w:num w:numId="5" w16cid:durableId="183448634">
    <w:abstractNumId w:val="17"/>
  </w:num>
  <w:num w:numId="6" w16cid:durableId="1488786756">
    <w:abstractNumId w:val="18"/>
  </w:num>
  <w:num w:numId="7" w16cid:durableId="1229849399">
    <w:abstractNumId w:val="12"/>
  </w:num>
  <w:num w:numId="8" w16cid:durableId="1843619401">
    <w:abstractNumId w:val="22"/>
  </w:num>
  <w:num w:numId="9" w16cid:durableId="1790659202">
    <w:abstractNumId w:val="19"/>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1"/>
  </w:num>
  <w:num w:numId="17" w16cid:durableId="1173229695">
    <w:abstractNumId w:val="6"/>
    <w:lvlOverride w:ilvl="0">
      <w:startOverride w:val="1"/>
    </w:lvlOverride>
  </w:num>
  <w:num w:numId="18" w16cid:durableId="772358179">
    <w:abstractNumId w:val="22"/>
  </w:num>
  <w:num w:numId="19" w16cid:durableId="611861230">
    <w:abstractNumId w:val="22"/>
  </w:num>
  <w:num w:numId="20" w16cid:durableId="213083287">
    <w:abstractNumId w:val="20"/>
  </w:num>
  <w:num w:numId="21" w16cid:durableId="556744968">
    <w:abstractNumId w:val="5"/>
  </w:num>
  <w:num w:numId="22" w16cid:durableId="1112238294">
    <w:abstractNumId w:val="24"/>
  </w:num>
  <w:num w:numId="23" w16cid:durableId="1941179812">
    <w:abstractNumId w:val="15"/>
  </w:num>
  <w:num w:numId="24" w16cid:durableId="1776898386">
    <w:abstractNumId w:val="26"/>
  </w:num>
  <w:num w:numId="25" w16cid:durableId="414013426">
    <w:abstractNumId w:val="9"/>
  </w:num>
  <w:num w:numId="26" w16cid:durableId="193617984">
    <w:abstractNumId w:val="10"/>
  </w:num>
  <w:num w:numId="27" w16cid:durableId="703600635">
    <w:abstractNumId w:val="14"/>
  </w:num>
  <w:num w:numId="28" w16cid:durableId="952860606">
    <w:abstractNumId w:val="13"/>
  </w:num>
  <w:num w:numId="29" w16cid:durableId="762191567">
    <w:abstractNumId w:val="21"/>
  </w:num>
  <w:num w:numId="30" w16cid:durableId="259217957">
    <w:abstractNumId w:val="8"/>
  </w:num>
  <w:num w:numId="31" w16cid:durableId="16168603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trackRevisions/>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3C6E"/>
    <w:rsid w:val="000078CE"/>
    <w:rsid w:val="00014ED0"/>
    <w:rsid w:val="00020E01"/>
    <w:rsid w:val="0002230A"/>
    <w:rsid w:val="00024563"/>
    <w:rsid w:val="000325E9"/>
    <w:rsid w:val="000360EC"/>
    <w:rsid w:val="00040F0B"/>
    <w:rsid w:val="000419D3"/>
    <w:rsid w:val="00042C17"/>
    <w:rsid w:val="00043B3C"/>
    <w:rsid w:val="00043C1D"/>
    <w:rsid w:val="00045F66"/>
    <w:rsid w:val="000517D8"/>
    <w:rsid w:val="00057FDC"/>
    <w:rsid w:val="00062E28"/>
    <w:rsid w:val="0006479A"/>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E13A8"/>
    <w:rsid w:val="000E1BEB"/>
    <w:rsid w:val="000F1A0D"/>
    <w:rsid w:val="0010350F"/>
    <w:rsid w:val="00105968"/>
    <w:rsid w:val="00107545"/>
    <w:rsid w:val="001312AB"/>
    <w:rsid w:val="00131E0C"/>
    <w:rsid w:val="00134F9A"/>
    <w:rsid w:val="001452D3"/>
    <w:rsid w:val="00147AA2"/>
    <w:rsid w:val="00151B7E"/>
    <w:rsid w:val="00151D96"/>
    <w:rsid w:val="0015359B"/>
    <w:rsid w:val="00153968"/>
    <w:rsid w:val="001539BD"/>
    <w:rsid w:val="00153ED5"/>
    <w:rsid w:val="00160C7E"/>
    <w:rsid w:val="00162115"/>
    <w:rsid w:val="00171F93"/>
    <w:rsid w:val="00181303"/>
    <w:rsid w:val="00190184"/>
    <w:rsid w:val="00191AE9"/>
    <w:rsid w:val="00195249"/>
    <w:rsid w:val="00195F13"/>
    <w:rsid w:val="001979A6"/>
    <w:rsid w:val="001A2999"/>
    <w:rsid w:val="001B0FB6"/>
    <w:rsid w:val="001B10EC"/>
    <w:rsid w:val="001B1B85"/>
    <w:rsid w:val="001B1D51"/>
    <w:rsid w:val="001B7E3A"/>
    <w:rsid w:val="001C2165"/>
    <w:rsid w:val="001D4F46"/>
    <w:rsid w:val="001E450A"/>
    <w:rsid w:val="001E6533"/>
    <w:rsid w:val="00200A23"/>
    <w:rsid w:val="00202224"/>
    <w:rsid w:val="00203FE6"/>
    <w:rsid w:val="002069CE"/>
    <w:rsid w:val="002101D3"/>
    <w:rsid w:val="002106CE"/>
    <w:rsid w:val="0021722B"/>
    <w:rsid w:val="00235CC7"/>
    <w:rsid w:val="00237C48"/>
    <w:rsid w:val="00241343"/>
    <w:rsid w:val="0024249B"/>
    <w:rsid w:val="00247EA4"/>
    <w:rsid w:val="00264A86"/>
    <w:rsid w:val="00267477"/>
    <w:rsid w:val="00280EAB"/>
    <w:rsid w:val="00282A0F"/>
    <w:rsid w:val="002842BC"/>
    <w:rsid w:val="002B73A4"/>
    <w:rsid w:val="002C1F87"/>
    <w:rsid w:val="002D4CBD"/>
    <w:rsid w:val="002E075F"/>
    <w:rsid w:val="002E46DB"/>
    <w:rsid w:val="002F6810"/>
    <w:rsid w:val="002F7860"/>
    <w:rsid w:val="00304219"/>
    <w:rsid w:val="00304A31"/>
    <w:rsid w:val="00306C10"/>
    <w:rsid w:val="00310DD1"/>
    <w:rsid w:val="0031257B"/>
    <w:rsid w:val="00315C03"/>
    <w:rsid w:val="0031722B"/>
    <w:rsid w:val="00320D07"/>
    <w:rsid w:val="00320D79"/>
    <w:rsid w:val="003224F8"/>
    <w:rsid w:val="00323925"/>
    <w:rsid w:val="003315F4"/>
    <w:rsid w:val="003403E6"/>
    <w:rsid w:val="00340F06"/>
    <w:rsid w:val="00346654"/>
    <w:rsid w:val="003508A0"/>
    <w:rsid w:val="003602C0"/>
    <w:rsid w:val="00360656"/>
    <w:rsid w:val="00360994"/>
    <w:rsid w:val="00362ACB"/>
    <w:rsid w:val="003655D7"/>
    <w:rsid w:val="00367865"/>
    <w:rsid w:val="0037081E"/>
    <w:rsid w:val="00375A7C"/>
    <w:rsid w:val="00380F1B"/>
    <w:rsid w:val="0039675C"/>
    <w:rsid w:val="003A474E"/>
    <w:rsid w:val="003A4F05"/>
    <w:rsid w:val="003C1598"/>
    <w:rsid w:val="003E0918"/>
    <w:rsid w:val="003E222C"/>
    <w:rsid w:val="003E5A75"/>
    <w:rsid w:val="003F0180"/>
    <w:rsid w:val="003F5174"/>
    <w:rsid w:val="003F5F43"/>
    <w:rsid w:val="003F709B"/>
    <w:rsid w:val="003F73E1"/>
    <w:rsid w:val="00401C09"/>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3CEA"/>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3865"/>
    <w:rsid w:val="004E4FBC"/>
    <w:rsid w:val="004E593E"/>
    <w:rsid w:val="00504F13"/>
    <w:rsid w:val="00522DB9"/>
    <w:rsid w:val="0052543B"/>
    <w:rsid w:val="00530D38"/>
    <w:rsid w:val="005317C2"/>
    <w:rsid w:val="00531B7D"/>
    <w:rsid w:val="00546C0D"/>
    <w:rsid w:val="005529A4"/>
    <w:rsid w:val="00556EC3"/>
    <w:rsid w:val="00557AA8"/>
    <w:rsid w:val="00572BC9"/>
    <w:rsid w:val="00583164"/>
    <w:rsid w:val="00585FA3"/>
    <w:rsid w:val="00590CA3"/>
    <w:rsid w:val="00591039"/>
    <w:rsid w:val="00592834"/>
    <w:rsid w:val="005B1640"/>
    <w:rsid w:val="005B3D02"/>
    <w:rsid w:val="005B47A8"/>
    <w:rsid w:val="005B6651"/>
    <w:rsid w:val="005B7594"/>
    <w:rsid w:val="005C1DFD"/>
    <w:rsid w:val="005C4C68"/>
    <w:rsid w:val="005C67F3"/>
    <w:rsid w:val="005D001A"/>
    <w:rsid w:val="005D19C7"/>
    <w:rsid w:val="005D4030"/>
    <w:rsid w:val="005D4619"/>
    <w:rsid w:val="005D4A19"/>
    <w:rsid w:val="005D4D08"/>
    <w:rsid w:val="005D5C9C"/>
    <w:rsid w:val="005F7CD1"/>
    <w:rsid w:val="006243A4"/>
    <w:rsid w:val="00637611"/>
    <w:rsid w:val="00643832"/>
    <w:rsid w:val="006462BE"/>
    <w:rsid w:val="0066019E"/>
    <w:rsid w:val="00662A68"/>
    <w:rsid w:val="00665868"/>
    <w:rsid w:val="00673B1C"/>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4045"/>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E4D"/>
    <w:rsid w:val="00741A01"/>
    <w:rsid w:val="00746E00"/>
    <w:rsid w:val="007474CF"/>
    <w:rsid w:val="00754E1D"/>
    <w:rsid w:val="00761E1C"/>
    <w:rsid w:val="00763828"/>
    <w:rsid w:val="00781FFA"/>
    <w:rsid w:val="00782112"/>
    <w:rsid w:val="0078739B"/>
    <w:rsid w:val="00787D4F"/>
    <w:rsid w:val="0079054C"/>
    <w:rsid w:val="00796D19"/>
    <w:rsid w:val="00797EE6"/>
    <w:rsid w:val="007A13F6"/>
    <w:rsid w:val="007A31BA"/>
    <w:rsid w:val="007A4D37"/>
    <w:rsid w:val="007B0612"/>
    <w:rsid w:val="007B1E77"/>
    <w:rsid w:val="007B347E"/>
    <w:rsid w:val="007B70BA"/>
    <w:rsid w:val="007C2C18"/>
    <w:rsid w:val="007C7F8F"/>
    <w:rsid w:val="007D203C"/>
    <w:rsid w:val="007D3F89"/>
    <w:rsid w:val="007D5BA7"/>
    <w:rsid w:val="007E1BA0"/>
    <w:rsid w:val="007F3FC6"/>
    <w:rsid w:val="00803054"/>
    <w:rsid w:val="008074B3"/>
    <w:rsid w:val="0081091F"/>
    <w:rsid w:val="00811140"/>
    <w:rsid w:val="008135EF"/>
    <w:rsid w:val="00815D5F"/>
    <w:rsid w:val="00817EA5"/>
    <w:rsid w:val="00820A34"/>
    <w:rsid w:val="0082313A"/>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5C9E"/>
    <w:rsid w:val="008771E3"/>
    <w:rsid w:val="008958CB"/>
    <w:rsid w:val="00896E60"/>
    <w:rsid w:val="00897A48"/>
    <w:rsid w:val="008A1E5F"/>
    <w:rsid w:val="008A7438"/>
    <w:rsid w:val="008B0336"/>
    <w:rsid w:val="008B1016"/>
    <w:rsid w:val="008B2419"/>
    <w:rsid w:val="008C388A"/>
    <w:rsid w:val="008C41A4"/>
    <w:rsid w:val="008D5CB5"/>
    <w:rsid w:val="008E450B"/>
    <w:rsid w:val="008F4DC6"/>
    <w:rsid w:val="009117FB"/>
    <w:rsid w:val="009164FC"/>
    <w:rsid w:val="009176DE"/>
    <w:rsid w:val="00924635"/>
    <w:rsid w:val="009272D7"/>
    <w:rsid w:val="009347C2"/>
    <w:rsid w:val="00940085"/>
    <w:rsid w:val="00940793"/>
    <w:rsid w:val="0094467E"/>
    <w:rsid w:val="00981E9E"/>
    <w:rsid w:val="009905FC"/>
    <w:rsid w:val="0099074E"/>
    <w:rsid w:val="00991CBE"/>
    <w:rsid w:val="0099270D"/>
    <w:rsid w:val="00992BCB"/>
    <w:rsid w:val="009939FA"/>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85474"/>
    <w:rsid w:val="00A90F2C"/>
    <w:rsid w:val="00A93509"/>
    <w:rsid w:val="00AA3629"/>
    <w:rsid w:val="00AB5376"/>
    <w:rsid w:val="00AC234A"/>
    <w:rsid w:val="00AC3D95"/>
    <w:rsid w:val="00AD2EEB"/>
    <w:rsid w:val="00B044A6"/>
    <w:rsid w:val="00B06795"/>
    <w:rsid w:val="00B125D4"/>
    <w:rsid w:val="00B13002"/>
    <w:rsid w:val="00B226AF"/>
    <w:rsid w:val="00B22CAA"/>
    <w:rsid w:val="00B23760"/>
    <w:rsid w:val="00B241AD"/>
    <w:rsid w:val="00B24A63"/>
    <w:rsid w:val="00B31D8B"/>
    <w:rsid w:val="00B34DC1"/>
    <w:rsid w:val="00B56BF9"/>
    <w:rsid w:val="00B6049A"/>
    <w:rsid w:val="00B80349"/>
    <w:rsid w:val="00B85795"/>
    <w:rsid w:val="00B95BA0"/>
    <w:rsid w:val="00BB122F"/>
    <w:rsid w:val="00BB1A9B"/>
    <w:rsid w:val="00BB2A39"/>
    <w:rsid w:val="00BB2E9D"/>
    <w:rsid w:val="00BC07DF"/>
    <w:rsid w:val="00BD3873"/>
    <w:rsid w:val="00BD4621"/>
    <w:rsid w:val="00BD70BD"/>
    <w:rsid w:val="00BD7631"/>
    <w:rsid w:val="00BE36EB"/>
    <w:rsid w:val="00BE7F2A"/>
    <w:rsid w:val="00BF09B8"/>
    <w:rsid w:val="00BF38BC"/>
    <w:rsid w:val="00C012FA"/>
    <w:rsid w:val="00C05525"/>
    <w:rsid w:val="00C13FEB"/>
    <w:rsid w:val="00C15B6B"/>
    <w:rsid w:val="00C16B80"/>
    <w:rsid w:val="00C1750E"/>
    <w:rsid w:val="00C23872"/>
    <w:rsid w:val="00C33AEF"/>
    <w:rsid w:val="00C409B0"/>
    <w:rsid w:val="00C415B1"/>
    <w:rsid w:val="00C47944"/>
    <w:rsid w:val="00C52C47"/>
    <w:rsid w:val="00C61CB5"/>
    <w:rsid w:val="00C64161"/>
    <w:rsid w:val="00C64A61"/>
    <w:rsid w:val="00C73BF2"/>
    <w:rsid w:val="00C74706"/>
    <w:rsid w:val="00C763D0"/>
    <w:rsid w:val="00C81372"/>
    <w:rsid w:val="00C84D28"/>
    <w:rsid w:val="00C935F5"/>
    <w:rsid w:val="00C95317"/>
    <w:rsid w:val="00CA0DE0"/>
    <w:rsid w:val="00CA4B0D"/>
    <w:rsid w:val="00CB27DF"/>
    <w:rsid w:val="00CB48F9"/>
    <w:rsid w:val="00CC0626"/>
    <w:rsid w:val="00CC216F"/>
    <w:rsid w:val="00CD0084"/>
    <w:rsid w:val="00CD5E2D"/>
    <w:rsid w:val="00CE4501"/>
    <w:rsid w:val="00CF0FCE"/>
    <w:rsid w:val="00CF11B2"/>
    <w:rsid w:val="00CF2D05"/>
    <w:rsid w:val="00D042E5"/>
    <w:rsid w:val="00D100DA"/>
    <w:rsid w:val="00D11763"/>
    <w:rsid w:val="00D12129"/>
    <w:rsid w:val="00D1770B"/>
    <w:rsid w:val="00D17BF4"/>
    <w:rsid w:val="00D21958"/>
    <w:rsid w:val="00D2526F"/>
    <w:rsid w:val="00D25732"/>
    <w:rsid w:val="00D30B8E"/>
    <w:rsid w:val="00D425D0"/>
    <w:rsid w:val="00D44A97"/>
    <w:rsid w:val="00D45391"/>
    <w:rsid w:val="00D467D6"/>
    <w:rsid w:val="00D511BD"/>
    <w:rsid w:val="00D520A5"/>
    <w:rsid w:val="00D529C5"/>
    <w:rsid w:val="00D53A86"/>
    <w:rsid w:val="00D55E95"/>
    <w:rsid w:val="00D573DF"/>
    <w:rsid w:val="00D63996"/>
    <w:rsid w:val="00D66D0F"/>
    <w:rsid w:val="00D71EF2"/>
    <w:rsid w:val="00D72C94"/>
    <w:rsid w:val="00D73DEB"/>
    <w:rsid w:val="00D7410B"/>
    <w:rsid w:val="00D75C29"/>
    <w:rsid w:val="00D82005"/>
    <w:rsid w:val="00D828B3"/>
    <w:rsid w:val="00D84E89"/>
    <w:rsid w:val="00D86BF8"/>
    <w:rsid w:val="00D878AE"/>
    <w:rsid w:val="00D9420E"/>
    <w:rsid w:val="00DA4EA3"/>
    <w:rsid w:val="00DA7090"/>
    <w:rsid w:val="00DB07C5"/>
    <w:rsid w:val="00DB6D7A"/>
    <w:rsid w:val="00DC01DC"/>
    <w:rsid w:val="00DC0359"/>
    <w:rsid w:val="00DC1AD8"/>
    <w:rsid w:val="00DC3288"/>
    <w:rsid w:val="00DC45C6"/>
    <w:rsid w:val="00DD3E99"/>
    <w:rsid w:val="00DD5EE1"/>
    <w:rsid w:val="00DE037E"/>
    <w:rsid w:val="00DE3C33"/>
    <w:rsid w:val="00DE4E00"/>
    <w:rsid w:val="00DF6A22"/>
    <w:rsid w:val="00E1299C"/>
    <w:rsid w:val="00E130F8"/>
    <w:rsid w:val="00E149AC"/>
    <w:rsid w:val="00E16FF0"/>
    <w:rsid w:val="00E201DC"/>
    <w:rsid w:val="00E21425"/>
    <w:rsid w:val="00E223ED"/>
    <w:rsid w:val="00E2711B"/>
    <w:rsid w:val="00E419FD"/>
    <w:rsid w:val="00E421D9"/>
    <w:rsid w:val="00E61AB0"/>
    <w:rsid w:val="00E61BEB"/>
    <w:rsid w:val="00E6358B"/>
    <w:rsid w:val="00E72BFE"/>
    <w:rsid w:val="00E83B0D"/>
    <w:rsid w:val="00E84300"/>
    <w:rsid w:val="00E8524E"/>
    <w:rsid w:val="00E865F8"/>
    <w:rsid w:val="00E92D5D"/>
    <w:rsid w:val="00EA6DCB"/>
    <w:rsid w:val="00EA712F"/>
    <w:rsid w:val="00EA73C2"/>
    <w:rsid w:val="00EB0A14"/>
    <w:rsid w:val="00EB6F09"/>
    <w:rsid w:val="00EC076C"/>
    <w:rsid w:val="00EC1544"/>
    <w:rsid w:val="00EC5D26"/>
    <w:rsid w:val="00EC5DD8"/>
    <w:rsid w:val="00ED0282"/>
    <w:rsid w:val="00ED09D1"/>
    <w:rsid w:val="00ED1A61"/>
    <w:rsid w:val="00ED23CE"/>
    <w:rsid w:val="00ED6E18"/>
    <w:rsid w:val="00EE0DC0"/>
    <w:rsid w:val="00EE375E"/>
    <w:rsid w:val="00EE4610"/>
    <w:rsid w:val="00EF4FC5"/>
    <w:rsid w:val="00EF5941"/>
    <w:rsid w:val="00EF7C5C"/>
    <w:rsid w:val="00F0005B"/>
    <w:rsid w:val="00F01FA5"/>
    <w:rsid w:val="00F04689"/>
    <w:rsid w:val="00F137B9"/>
    <w:rsid w:val="00F14076"/>
    <w:rsid w:val="00F14EC8"/>
    <w:rsid w:val="00F171B0"/>
    <w:rsid w:val="00F266B7"/>
    <w:rsid w:val="00F347A0"/>
    <w:rsid w:val="00F37249"/>
    <w:rsid w:val="00F40CAD"/>
    <w:rsid w:val="00F41D97"/>
    <w:rsid w:val="00F42CBD"/>
    <w:rsid w:val="00F46368"/>
    <w:rsid w:val="00F525A7"/>
    <w:rsid w:val="00F55A75"/>
    <w:rsid w:val="00F603E7"/>
    <w:rsid w:val="00F63972"/>
    <w:rsid w:val="00F63CC8"/>
    <w:rsid w:val="00F65433"/>
    <w:rsid w:val="00F6767E"/>
    <w:rsid w:val="00F71D53"/>
    <w:rsid w:val="00F73C46"/>
    <w:rsid w:val="00F77AB0"/>
    <w:rsid w:val="00F77E0F"/>
    <w:rsid w:val="00F825B6"/>
    <w:rsid w:val="00F8459A"/>
    <w:rsid w:val="00F85060"/>
    <w:rsid w:val="00F95084"/>
    <w:rsid w:val="00F96644"/>
    <w:rsid w:val="00F978DD"/>
    <w:rsid w:val="00FB2D62"/>
    <w:rsid w:val="00FB3760"/>
    <w:rsid w:val="00FB3ECB"/>
    <w:rsid w:val="00FC0503"/>
    <w:rsid w:val="00FC5918"/>
    <w:rsid w:val="00FD2AB6"/>
    <w:rsid w:val="00FD2C62"/>
    <w:rsid w:val="00FD5360"/>
    <w:rsid w:val="00FE4536"/>
    <w:rsid w:val="00FE62C9"/>
    <w:rsid w:val="041796A3"/>
    <w:rsid w:val="04A8A34A"/>
    <w:rsid w:val="06E1ED47"/>
    <w:rsid w:val="09700348"/>
    <w:rsid w:val="0AEB55F0"/>
    <w:rsid w:val="0AF83CCA"/>
    <w:rsid w:val="106CD031"/>
    <w:rsid w:val="111F2E5B"/>
    <w:rsid w:val="128A5FD2"/>
    <w:rsid w:val="1A7FECDE"/>
    <w:rsid w:val="276EEFE8"/>
    <w:rsid w:val="28C7D226"/>
    <w:rsid w:val="2A893C83"/>
    <w:rsid w:val="2E736B53"/>
    <w:rsid w:val="32226B02"/>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7179F94E-98FF-4C1E-9A39-739C817BC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 w:type="character" w:customStyle="1" w:styleId="normaltextrun">
    <w:name w:val="normaltextrun"/>
    <w:basedOn w:val="DefaultParagraphFont"/>
    <w:rsid w:val="00D7410B"/>
  </w:style>
  <w:style w:type="character" w:customStyle="1" w:styleId="eop">
    <w:name w:val="eop"/>
    <w:basedOn w:val="DefaultParagraphFont"/>
    <w:rsid w:val="00304219"/>
  </w:style>
  <w:style w:type="paragraph" w:customStyle="1" w:styleId="paragraph">
    <w:name w:val="paragraph"/>
    <w:basedOn w:val="Normal"/>
    <w:rsid w:val="00304219"/>
    <w:pPr>
      <w:spacing w:before="100" w:beforeAutospacing="1" w:after="100" w:afterAutospacing="1" w:line="240" w:lineRule="auto"/>
    </w:pPr>
    <w:rPr>
      <w:rFonts w:ascii="Times New Roman" w:hAnsi="Times New Roman"/>
      <w:sz w:val="24"/>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legalaid.sharepoint.com/sites/intranet/policiesandprocedures/work-practices/Pages/first-nations-cultural-protocols.aspx?xsdata=MDV8MDJ8fDMwZjU2MGZlYjI2NjQ5ZmQwZWNmMDhkYzdiYWI4ZTUwfGY2YmVjNzgwY2QxMzQ5Y2U4NGM3NWQ3ZDk0ODIxODc5fDB8MHw2Mzg1MjEyMjM5MzcwMDMyMTV8VW5rbm93bnxWR1ZoYlhOVFpXTjFjbWwwZVZObGNuWnBZMlY4ZXlKV0lqb2lNQzR3TGpBd01EQWlMQ0pRSWpvaVYybHVNeklpTENKQlRpSTZJazkwYUdWeUlpd2lWMVFpT2pFeGZRPT18MXxMMk5vWVhSekx6RTVPakkwT1RjeU1qUTBZV0ptWlRSbVpUTmhZbU0xT0dVd1pqbG1aREEzTWpSaFFIUm9jbVZoWkM1Mk1pOXRaWE56WVdkbGN5OHhOekUyTlRJMU5Ua3lOakkzfDdlYjkxNWI5MzVlZjQ4NzcwZWNmMDhkYzdiYWI4ZTUwfDEzMmFmMTcyZmYwYTQ2Y2Q5ZjQ2MjM4MTU5MDlhYjAz&amp;sdata=Z3lPL1FsdzZhL2Z3UjNleVl2MFo5Tml0bmNnQmFjOWhoekpXYUtBTGNVbz0%3D&amp;ovuser=f6bec780-cd13-49ce-84c7-5d7d94821879%2Cat10213%40vla.vic.gov.au&amp;OR=Teams-HL&amp;CT=1716525598568&amp;clickparams=eyJBcHBOYW1lIjoiVGVhbXMtRGVza3RvcCIsIkFwcFZlcnNpb24iOiI0OS8yNDA0MTEyMjMxNSIsIkhhc0ZlZGVyYXRlZFVzZXIiOmZhbHNlfQ%3D%3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2382</Words>
  <Characters>13578</Characters>
  <Application>Microsoft Office Word</Application>
  <DocSecurity>4</DocSecurity>
  <Lines>113</Lines>
  <Paragraphs>31</Paragraphs>
  <ScaleCrop>false</ScaleCrop>
  <Company>Victoria Legal Aid</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2</cp:revision>
  <cp:lastPrinted>2015-05-20T13:45:00Z</cp:lastPrinted>
  <dcterms:created xsi:type="dcterms:W3CDTF">2026-09-18T07:11:00Z</dcterms:created>
  <dcterms:modified xsi:type="dcterms:W3CDTF">2026-09-18T07:11:00Z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