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36"/>
          <w:szCs w:val="36"/>
        </w:rPr>
        <w:t xml:space="preserve">POSITION DESCRIPTION</w:t>
      </w:r>
    </w:p>
    <w:p>
      <w:pPr>
        <w:spacing w:after="250"/>
        <w:jc w:val="center"/>
      </w:pPr>
      <w:r>
        <w:rPr>
          <w:i/>
          <w:iCs/>
          <w:color w:val="595959"/>
          <w:sz w:val="24"/>
          <w:szCs w:val="24"/>
        </w:rPr>
        <w:t xml:space="preserve">Disability Support Worker / Practical Mentor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Position Title</w:t>
            </w:r>
          </w:p>
        </w:tc>
        <w:tc>
          <w:tcPr>
            <w:tcW w:type="pct" w:w="70%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Disability Support Worker / Practical Mentor</w:t>
            </w:r>
          </w:p>
        </w:tc>
      </w:tr>
      <w:tr>
        <w:tc>
          <w:tcPr>
            <w:tcW w:type="pct" w:w="30%"/>
            <w:shd w:fill="F2F2F2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Location</w:t>
            </w:r>
          </w:p>
        </w:tc>
        <w:tc>
          <w:tcPr>
            <w:tcW w:type="pct" w:w="70%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Rutherford, NSW</w:t>
            </w:r>
          </w:p>
        </w:tc>
      </w:tr>
      <w:tr>
        <w:tc>
          <w:tcPr>
            <w:tcW w:type="pct" w:w="30%"/>
            <w:shd w:fill="F2F2F2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Hours</w:t>
            </w:r>
          </w:p>
        </w:tc>
        <w:tc>
          <w:tcPr>
            <w:tcW w:type="pct" w:w="70%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5 hours per week (regular, weekly schedule)</w:t>
            </w:r>
          </w:p>
        </w:tc>
      </w:tr>
      <w:tr>
        <w:tc>
          <w:tcPr>
            <w:tcW w:type="pct" w:w="30%"/>
            <w:shd w:fill="F2F2F2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Employment Type</w:t>
            </w:r>
          </w:p>
        </w:tc>
        <w:tc>
          <w:tcPr>
            <w:tcW w:type="pct" w:w="70%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[Insert — e.g. casual / independent contractor]</w:t>
            </w:r>
          </w:p>
        </w:tc>
      </w:tr>
      <w:tr>
        <w:tc>
          <w:tcPr>
            <w:tcW w:type="pct" w:w="30%"/>
            <w:shd w:fill="F2F2F2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Reports To</w:t>
            </w:r>
          </w:p>
        </w:tc>
        <w:tc>
          <w:tcPr>
            <w:tcW w:type="pct" w:w="70%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The participant and his family (engaging household)</w:t>
            </w:r>
          </w:p>
        </w:tc>
      </w:tr>
      <w:tr>
        <w:tc>
          <w:tcPr>
            <w:tcW w:type="pct" w:w="30%"/>
            <w:shd w:fill="F2F2F2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3864"/>
                <w:sz w:val="20"/>
                <w:szCs w:val="20"/>
              </w:rPr>
              <w:t xml:space="preserve">Funding</w:t>
            </w:r>
          </w:p>
        </w:tc>
        <w:tc>
          <w:tcPr>
            <w:tcW w:type="pct" w:w="70%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NDIS self-managed / plan-managed supports [confirm]</w:t>
            </w:r>
          </w:p>
        </w:tc>
      </w:tr>
    </w:tbl>
    <w:p>
      <w:pPr>
        <w:pBdr>
          <w:bottom w:val="single" w:color="B08D57" w:sz="8" w:space="4"/>
        </w:pBdr>
        <w:spacing w:after="150" w:before="320"/>
      </w:pPr>
      <w:r>
        <w:rPr>
          <w:b/>
          <w:bCs/>
          <w:color w:val="1F3864"/>
          <w:sz w:val="24"/>
          <w:szCs w:val="24"/>
        </w:rPr>
        <w:t xml:space="preserve">POSITION PURPOSE</w:t>
      </w:r>
    </w:p>
    <w:p>
      <w:pPr>
        <w:spacing w:after="150"/>
      </w:pPr>
      <w:r>
        <w:t xml:space="preserve">The Disability Support Worker / Practical Mentor provides weekly, one-to-one support to a 28-year-old man with ASD Level 1 and ADHD. The role is designed to build the participant's independence, support executive-functioning and daily-living skills, and reduce day-to-day mental load on his family. The worker acts as a mentor, role model and practical guide across household tasks, community access, employment goals and personal organisation.</w:t>
      </w:r>
    </w:p>
    <w:p>
      <w:pPr>
        <w:pBdr>
          <w:bottom w:val="single" w:color="B08D57" w:sz="8" w:space="4"/>
        </w:pBdr>
        <w:spacing w:after="150" w:before="320"/>
      </w:pPr>
      <w:r>
        <w:rPr>
          <w:b/>
          <w:bCs/>
          <w:color w:val="1F3864"/>
          <w:sz w:val="24"/>
          <w:szCs w:val="24"/>
        </w:rPr>
        <w:t xml:space="preserve">KEY RESPONSIBILITIES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1. Community Access &amp; Transport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Accompany the participant to appointments, social activities, exercise, errands, and church/community events.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Provide transport and practical support to overcome logistical barriers to leaving the house.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2. Daily Living &amp; Household Organisation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Assist with garage and tool organisation, room sorting, and practical storage solutions.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Support the establishment of simple, repeatable household routines.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3. Cooking &amp; Meal Preparation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Assist with weekly meal planning and grocery list creation.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Cook simple, balanced meals together to reduce decision fatigue.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4. Employment Support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Mentor around employment goals and assist with job searching.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Break job applications into manageable steps and support interview preparation.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Support workplace communication skills.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5. Behaviour Support &amp; Distress Management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Provide gentle behaviour support and calm reassurance during overwhelm, task paralysis, or sensory overload.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Help refocus on the immediate next step without adding pressure.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6. Personal Care &amp; Routines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Offer light, non-clinical guidance and encouragement around daily routines, personal organisation, and healthy exercise habits.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7. Family Collaboration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Support healthy communication strategies and self-reliance.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Help relieve executive-function burden from the participant's spouse, without taking sides or overstepping the family's dynamics.</w:t>
      </w:r>
    </w:p>
    <w:p>
      <w:pPr>
        <w:pBdr>
          <w:bottom w:val="single" w:color="B08D57" w:sz="8" w:space="4"/>
        </w:pBdr>
        <w:spacing w:after="150" w:before="320"/>
      </w:pPr>
      <w:r>
        <w:rPr>
          <w:b/>
          <w:bCs/>
          <w:color w:val="1F3864"/>
          <w:sz w:val="24"/>
          <w:szCs w:val="24"/>
        </w:rPr>
        <w:t xml:space="preserve">SELECTION CRITERIA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Essential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Faith &amp; values — </w:t>
      </w:r>
      <w:r>
        <w:t xml:space="preserve">a genuine, practicing Christian, comfortable supporting Christian values and praying together when welcomed.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Demographics — </w:t>
      </w:r>
      <w:r>
        <w:t xml:space="preserve">male applicant, ideally mid-20s to mid-30s, to support a relatable, peer-level mentoring relationship.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Neurodiversity knowledge — </w:t>
      </w:r>
      <w:r>
        <w:t xml:space="preserve">strong understanding of ASD Level 1, ADHD, executive dysfunction, sensory overwhelm and task-initiation strategies.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Personal qualities — </w:t>
      </w:r>
      <w:r>
        <w:t xml:space="preserve">warm, patient, calm under stress, non-judgmental, emotionally mature and reliable, with a good sense of humour.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Initiative — </w:t>
      </w:r>
      <w:r>
        <w:t xml:space="preserve">proactive rather than waiting for direction; able to gently challenge avoidance while respecting professional boundaries.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Current driver's licence and a fully insured vehicle, and availability to support community access.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Mandatory Checks &amp; Training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NDIS Worker Check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Working with Children Check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Current First Aid certification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Infection Control Training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Completion of the NDIS Orientation Module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Experience as a support worker for clients with mental health conditions or neurodivergence</w:t>
      </w:r>
    </w:p>
    <w:p>
      <w:pPr>
        <w:spacing w:after="100" w:before="200"/>
      </w:pPr>
      <w:r>
        <w:rPr>
          <w:b/>
          <w:bCs/>
          <w:color w:val="1F3864"/>
          <w:sz w:val="22"/>
          <w:szCs w:val="22"/>
        </w:rPr>
        <w:t xml:space="preserve">Desirable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Formal training in disability support, particularly for autism and neurodivergent individuals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Skills in verbal de-escalation techniques</w:t>
      </w:r>
    </w:p>
    <w:p>
      <w:pPr>
        <w:pBdr>
          <w:bottom w:val="single" w:color="B08D57" w:sz="8" w:space="4"/>
        </w:pBdr>
        <w:spacing w:after="150" w:before="320"/>
      </w:pPr>
      <w:r>
        <w:rPr>
          <w:b/>
          <w:bCs/>
          <w:color w:val="1F3864"/>
          <w:sz w:val="24"/>
          <w:szCs w:val="24"/>
        </w:rPr>
        <w:t xml:space="preserve">WORKING CONDITIONS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Hours: </w:t>
      </w:r>
      <w:r>
        <w:t xml:space="preserve">5 hours per week, flexibly allocated across practical tasks, mentoring and community access.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Setting: </w:t>
      </w:r>
      <w:r>
        <w:t xml:space="preserve">primarily community-based and in-home, within the Rutherford, NSW area.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b/>
          <w:bCs/>
        </w:rPr>
        <w:t xml:space="preserve">Nature of engagement: </w:t>
      </w:r>
      <w:r>
        <w:t xml:space="preserve">long-term commitment sought; the family's goal is a consistent, trusted relationship that prevents carer fatigue and supports the participant's independence.</w:t>
      </w:r>
    </w:p>
    <w:p>
      <w:pPr>
        <w:pBdr>
          <w:bottom w:val="single" w:color="B08D57" w:sz="8" w:space="4"/>
        </w:pBdr>
        <w:spacing w:after="150" w:before="320"/>
      </w:pPr>
      <w:r>
        <w:rPr>
          <w:b/>
          <w:bCs/>
          <w:color w:val="1F3864"/>
          <w:sz w:val="24"/>
          <w:szCs w:val="24"/>
        </w:rPr>
        <w:t xml:space="preserve">ACKNOWLEDGEMENT</w:t>
      </w:r>
    </w:p>
    <w:p>
      <w:pPr>
        <w:spacing w:after="300"/>
      </w:pPr>
      <w:r>
        <w:t xml:space="preserve">This position description reflects the current scope of the role and may be reviewed periodically in consultation with the worker.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pPr>
              <w:spacing w:before="400"/>
            </w:pPr>
            <w:r>
              <w:rPr>
                <w:sz w:val="20"/>
                <w:szCs w:val="20"/>
              </w:rPr>
              <w:t xml:space="preserve">Worker Signature: ____________________</w:t>
            </w:r>
          </w:p>
          <w:p>
            <w:pPr>
              <w:spacing w:before="200"/>
            </w:pPr>
            <w:r>
              <w:rPr>
                <w:sz w:val="20"/>
                <w:szCs w:val="20"/>
              </w:rPr>
              <w:t xml:space="preserve">Date: ____________________</w:t>
            </w:r>
          </w:p>
        </w:tc>
        <w:tc>
          <w:tcPr>
            <w:tcW w:type="pct" w:w="50%"/>
          </w:tcPr>
          <w:p>
            <w:pPr>
              <w:spacing w:before="400"/>
            </w:pPr>
            <w:r>
              <w:rPr>
                <w:sz w:val="20"/>
                <w:szCs w:val="20"/>
              </w:rPr>
              <w:t xml:space="preserve">Family Representative Signature: ____________________</w:t>
            </w:r>
          </w:p>
          <w:p>
            <w:pPr>
              <w:spacing w:before="200"/>
            </w:pPr>
            <w:r>
              <w:rPr>
                <w:sz w:val="20"/>
                <w:szCs w:val="20"/>
              </w:rPr>
              <w:t xml:space="preserve">Date: ____________________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2026-09-17T14:18:52.185Z</dcterms:created>
  <dcterms:modified xsi:type="dcterms:W3CDTF">2026-09-17T14:18:52.185Z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