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F8FFA" w14:textId="77777777" w:rsidR="005D2750" w:rsidRPr="00E80894" w:rsidRDefault="6F014746" w:rsidP="00774215">
      <w:pPr>
        <w:pStyle w:val="NoSpacing"/>
        <w:spacing w:line="360" w:lineRule="auto"/>
        <w:rPr>
          <w:rFonts w:ascii="Arial" w:eastAsia="Arial" w:hAnsi="Arial" w:cs="Arial"/>
          <w:b/>
          <w:bCs/>
          <w:spacing w:val="-2"/>
        </w:rPr>
      </w:pPr>
      <w:r w:rsidRPr="16447FF2">
        <w:rPr>
          <w:rFonts w:ascii="Arial" w:eastAsia="Arial" w:hAnsi="Arial" w:cs="Arial"/>
          <w:b/>
          <w:bCs/>
        </w:rPr>
        <w:t>Job ti</w:t>
      </w:r>
      <w:r w:rsidRPr="7977C0E5">
        <w:rPr>
          <w:rFonts w:ascii="Arial" w:eastAsia="Arial" w:hAnsi="Arial" w:cs="Arial"/>
          <w:b/>
          <w:bCs/>
        </w:rPr>
        <w:t>tle:</w:t>
      </w:r>
      <w:r w:rsidR="00A37FD9" w:rsidRPr="00495A2C">
        <w:rPr>
          <w:rFonts w:asciiTheme="minorHAnsi" w:hAnsiTheme="minorHAnsi"/>
          <w:b/>
        </w:rPr>
        <w:tab/>
      </w:r>
      <w:r w:rsidR="00A37FD9">
        <w:rPr>
          <w:rFonts w:asciiTheme="minorHAnsi" w:hAnsiTheme="minorHAnsi"/>
        </w:rPr>
        <w:tab/>
      </w:r>
      <w:r w:rsidR="00A37FD9">
        <w:rPr>
          <w:rFonts w:asciiTheme="minorHAnsi" w:hAnsiTheme="minorHAnsi"/>
        </w:rPr>
        <w:tab/>
      </w:r>
      <w:r w:rsidR="005F679F">
        <w:rPr>
          <w:rFonts w:asciiTheme="minorHAnsi" w:hAnsiTheme="minorHAnsi"/>
        </w:rPr>
        <w:tab/>
      </w:r>
      <w:r w:rsidR="00164899">
        <w:rPr>
          <w:rFonts w:ascii="Arial" w:eastAsia="Arial" w:hAnsi="Arial" w:cs="Arial"/>
          <w:bCs/>
          <w:spacing w:val="-2"/>
        </w:rPr>
        <w:t xml:space="preserve">Legal Practice </w:t>
      </w:r>
      <w:r w:rsidR="0085338B">
        <w:rPr>
          <w:rFonts w:ascii="Arial" w:eastAsia="Arial" w:hAnsi="Arial" w:cs="Arial"/>
          <w:bCs/>
          <w:spacing w:val="-2"/>
        </w:rPr>
        <w:t>Manager</w:t>
      </w:r>
    </w:p>
    <w:p w14:paraId="5C435976" w14:textId="77777777" w:rsidR="00123818" w:rsidRDefault="6F014746" w:rsidP="00123818">
      <w:pPr>
        <w:pStyle w:val="NoSpacing"/>
        <w:ind w:left="3600" w:hanging="3600"/>
        <w:rPr>
          <w:rFonts w:ascii="Arial" w:eastAsia="Arial" w:hAnsi="Arial" w:cs="Arial"/>
        </w:rPr>
      </w:pPr>
      <w:r w:rsidRPr="7977C0E5">
        <w:rPr>
          <w:rFonts w:ascii="Arial" w:eastAsia="Arial" w:hAnsi="Arial" w:cs="Arial"/>
          <w:b/>
          <w:bCs/>
        </w:rPr>
        <w:t>Classification level:</w:t>
      </w:r>
      <w:r w:rsidR="005D2750">
        <w:tab/>
      </w:r>
      <w:r w:rsidR="61A1D732" w:rsidRPr="7977C0E5">
        <w:rPr>
          <w:rFonts w:ascii="Arial" w:eastAsia="Arial" w:hAnsi="Arial" w:cs="Arial"/>
        </w:rPr>
        <w:t>Social, Community, Home Care and Disability Services Industry Award</w:t>
      </w:r>
      <w:r w:rsidR="00123818">
        <w:rPr>
          <w:rFonts w:ascii="Arial" w:eastAsia="Arial" w:hAnsi="Arial" w:cs="Arial"/>
        </w:rPr>
        <w:t xml:space="preserve"> (</w:t>
      </w:r>
      <w:r w:rsidR="61A1D732" w:rsidRPr="00774215">
        <w:rPr>
          <w:rFonts w:ascii="Arial" w:eastAsia="Arial" w:hAnsi="Arial" w:cs="Arial"/>
          <w:b/>
        </w:rPr>
        <w:t>SCHADS</w:t>
      </w:r>
      <w:r w:rsidR="00123818">
        <w:rPr>
          <w:rFonts w:ascii="Arial" w:eastAsia="Arial" w:hAnsi="Arial" w:cs="Arial"/>
        </w:rPr>
        <w:t>)</w:t>
      </w:r>
      <w:r w:rsidR="61A1D732" w:rsidRPr="7977C0E5">
        <w:rPr>
          <w:rFonts w:ascii="Arial" w:eastAsia="Arial" w:hAnsi="Arial" w:cs="Arial"/>
        </w:rPr>
        <w:t xml:space="preserve"> – Level </w:t>
      </w:r>
      <w:r w:rsidR="00164899">
        <w:rPr>
          <w:rFonts w:ascii="Arial" w:eastAsia="Arial" w:hAnsi="Arial" w:cs="Arial"/>
        </w:rPr>
        <w:t>6</w:t>
      </w:r>
    </w:p>
    <w:p w14:paraId="1ECBF696" w14:textId="77777777" w:rsidR="00123818" w:rsidRPr="00E80894" w:rsidRDefault="00123818" w:rsidP="00774215">
      <w:pPr>
        <w:pStyle w:val="NoSpacing"/>
        <w:ind w:left="3600" w:hanging="3600"/>
        <w:rPr>
          <w:rFonts w:ascii="Arial" w:eastAsia="Arial" w:hAnsi="Arial" w:cs="Arial"/>
        </w:rPr>
      </w:pPr>
    </w:p>
    <w:p w14:paraId="11BF8F7E" w14:textId="77777777" w:rsidR="005D2750" w:rsidRPr="00123818" w:rsidRDefault="005D2750" w:rsidP="00774215">
      <w:pPr>
        <w:pStyle w:val="NoSpacing"/>
        <w:spacing w:line="360" w:lineRule="auto"/>
        <w:rPr>
          <w:rFonts w:ascii="Arial" w:eastAsia="Arial" w:hAnsi="Arial" w:cs="Arial"/>
        </w:rPr>
      </w:pPr>
      <w:r w:rsidRPr="00123818">
        <w:rPr>
          <w:rFonts w:ascii="Arial" w:eastAsia="Arial" w:hAnsi="Arial" w:cs="Arial"/>
          <w:b/>
          <w:bCs/>
        </w:rPr>
        <w:t>Reports to:</w:t>
      </w:r>
      <w:r w:rsidRPr="00774215">
        <w:rPr>
          <w:rFonts w:ascii="Arial" w:hAnsi="Arial" w:cs="Arial"/>
        </w:rPr>
        <w:tab/>
      </w:r>
      <w:r w:rsidRPr="00774215">
        <w:rPr>
          <w:rFonts w:ascii="Arial" w:hAnsi="Arial" w:cs="Arial"/>
        </w:rPr>
        <w:tab/>
      </w:r>
      <w:r w:rsidRPr="00774215">
        <w:rPr>
          <w:rFonts w:ascii="Arial" w:hAnsi="Arial" w:cs="Arial"/>
        </w:rPr>
        <w:tab/>
      </w:r>
      <w:r w:rsidRPr="00774215">
        <w:rPr>
          <w:rFonts w:ascii="Arial" w:hAnsi="Arial" w:cs="Arial"/>
        </w:rPr>
        <w:tab/>
      </w:r>
      <w:r w:rsidR="00164899">
        <w:rPr>
          <w:rFonts w:ascii="Arial" w:hAnsi="Arial" w:cs="Arial"/>
        </w:rPr>
        <w:t>Director of Legal Practice</w:t>
      </w:r>
      <w:r w:rsidR="00123818" w:rsidRPr="00774215" w:rsidDel="00123818">
        <w:rPr>
          <w:rFonts w:ascii="Arial" w:eastAsia="Arial" w:hAnsi="Arial" w:cs="Arial"/>
        </w:rPr>
        <w:t xml:space="preserve"> </w:t>
      </w:r>
    </w:p>
    <w:p w14:paraId="7CF094AF" w14:textId="77777777" w:rsidR="00343CAB" w:rsidRDefault="00343CAB" w:rsidP="00774215">
      <w:pPr>
        <w:pStyle w:val="NoSpacing"/>
        <w:ind w:left="3600" w:hanging="3600"/>
        <w:rPr>
          <w:rFonts w:ascii="Arial" w:eastAsia="Arial" w:hAnsi="Arial" w:cs="Arial"/>
        </w:rPr>
      </w:pPr>
    </w:p>
    <w:p w14:paraId="3484FB74" w14:textId="64FB5ED0" w:rsidR="005D2750" w:rsidRPr="00164899" w:rsidRDefault="005D2750" w:rsidP="00164899">
      <w:pPr>
        <w:pStyle w:val="NoSpacing"/>
        <w:tabs>
          <w:tab w:val="left" w:pos="3600"/>
        </w:tabs>
        <w:spacing w:after="160"/>
        <w:ind w:left="3600" w:hanging="3600"/>
        <w:rPr>
          <w:rFonts w:ascii="Arial" w:eastAsia="Arial" w:hAnsi="Arial" w:cs="Arial"/>
          <w:lang w:val="en-AU"/>
        </w:rPr>
      </w:pPr>
      <w:r w:rsidRPr="50C1F675">
        <w:rPr>
          <w:rFonts w:ascii="Arial" w:eastAsia="Arial" w:hAnsi="Arial" w:cs="Arial"/>
          <w:b/>
          <w:bCs/>
        </w:rPr>
        <w:t>Employment status:</w:t>
      </w:r>
      <w:r>
        <w:tab/>
      </w:r>
      <w:r w:rsidR="000A0AEB" w:rsidRPr="000A0AEB">
        <w:rPr>
          <w:rFonts w:ascii="Arial" w:eastAsia="Arial" w:hAnsi="Arial" w:cs="Arial"/>
        </w:rPr>
        <w:t xml:space="preserve">Fixed term, </w:t>
      </w:r>
      <w:r w:rsidR="00164899" w:rsidRPr="000A0AEB">
        <w:rPr>
          <w:rFonts w:ascii="Arial" w:eastAsia="Arial" w:hAnsi="Arial" w:cs="Arial"/>
        </w:rPr>
        <w:t>12</w:t>
      </w:r>
      <w:r w:rsidR="000A0AEB" w:rsidRPr="000A0AEB">
        <w:rPr>
          <w:rFonts w:ascii="Arial" w:eastAsia="Arial" w:hAnsi="Arial" w:cs="Arial"/>
        </w:rPr>
        <w:t xml:space="preserve"> </w:t>
      </w:r>
      <w:r w:rsidR="00164899" w:rsidRPr="000A0AEB">
        <w:rPr>
          <w:rFonts w:ascii="Arial" w:eastAsia="Arial" w:hAnsi="Arial" w:cs="Arial"/>
        </w:rPr>
        <w:t>month</w:t>
      </w:r>
      <w:r w:rsidR="00AD3A31">
        <w:rPr>
          <w:rFonts w:ascii="Arial" w:eastAsia="Arial" w:hAnsi="Arial" w:cs="Arial"/>
        </w:rPr>
        <w:t>s</w:t>
      </w:r>
      <w:r w:rsidR="00164899" w:rsidRPr="50C1F675">
        <w:rPr>
          <w:rFonts w:ascii="Arial" w:eastAsia="Arial" w:hAnsi="Arial" w:cs="Arial"/>
          <w:lang w:val="en-AU"/>
        </w:rPr>
        <w:t>, part-time (0.</w:t>
      </w:r>
      <w:r w:rsidR="5D01ECE7" w:rsidRPr="50C1F675">
        <w:rPr>
          <w:rFonts w:ascii="Arial" w:eastAsia="Arial" w:hAnsi="Arial" w:cs="Arial"/>
          <w:lang w:val="en-AU"/>
        </w:rPr>
        <w:t>8</w:t>
      </w:r>
      <w:r w:rsidR="00164899" w:rsidRPr="50C1F675">
        <w:rPr>
          <w:rFonts w:ascii="Arial" w:eastAsia="Arial" w:hAnsi="Arial" w:cs="Arial"/>
          <w:lang w:val="en-AU"/>
        </w:rPr>
        <w:t xml:space="preserve"> FTE) </w:t>
      </w:r>
    </w:p>
    <w:p w14:paraId="6CAF70F9" w14:textId="4699274E" w:rsidR="005D2750" w:rsidRPr="00E80894" w:rsidRDefault="6F014746" w:rsidP="00774215">
      <w:pPr>
        <w:pStyle w:val="NoSpacing"/>
        <w:spacing w:after="160"/>
        <w:ind w:left="3600" w:hanging="3600"/>
        <w:rPr>
          <w:rFonts w:ascii="Arial" w:eastAsia="Arial" w:hAnsi="Arial" w:cs="Arial"/>
        </w:rPr>
      </w:pPr>
      <w:r w:rsidRPr="50C1F675">
        <w:rPr>
          <w:rFonts w:ascii="Arial" w:eastAsia="Arial" w:hAnsi="Arial" w:cs="Arial"/>
          <w:b/>
          <w:bCs/>
        </w:rPr>
        <w:t>Remuneration:</w:t>
      </w:r>
      <w:r>
        <w:tab/>
      </w:r>
      <w:r w:rsidR="7A18894C" w:rsidRPr="50C1F675">
        <w:rPr>
          <w:rFonts w:ascii="Arial" w:eastAsia="Arial" w:hAnsi="Arial" w:cs="Arial"/>
        </w:rPr>
        <w:t xml:space="preserve">SCHADS Level </w:t>
      </w:r>
      <w:r w:rsidR="00164899" w:rsidRPr="50C1F675">
        <w:rPr>
          <w:rFonts w:ascii="Arial" w:eastAsia="Arial" w:hAnsi="Arial" w:cs="Arial"/>
        </w:rPr>
        <w:t>6</w:t>
      </w:r>
      <w:r w:rsidR="000A0AEB">
        <w:rPr>
          <w:rFonts w:ascii="Arial" w:eastAsia="Arial" w:hAnsi="Arial" w:cs="Arial"/>
        </w:rPr>
        <w:t xml:space="preserve"> (</w:t>
      </w:r>
      <w:r w:rsidR="00AF7B12">
        <w:rPr>
          <w:rFonts w:ascii="Arial" w:eastAsia="Arial" w:hAnsi="Arial" w:cs="Arial"/>
        </w:rPr>
        <w:t>+</w:t>
      </w:r>
      <w:r w:rsidR="00BD7C0C">
        <w:rPr>
          <w:rFonts w:ascii="Arial" w:eastAsia="Arial" w:hAnsi="Arial" w:cs="Arial"/>
        </w:rPr>
        <w:t>4.5</w:t>
      </w:r>
      <w:r w:rsidR="00824F36">
        <w:rPr>
          <w:rFonts w:ascii="Arial" w:eastAsia="Arial" w:hAnsi="Arial" w:cs="Arial"/>
        </w:rPr>
        <w:t>%</w:t>
      </w:r>
      <w:r w:rsidR="000A0AEB">
        <w:rPr>
          <w:rFonts w:ascii="Arial" w:eastAsia="Arial" w:hAnsi="Arial" w:cs="Arial"/>
        </w:rPr>
        <w:t>),</w:t>
      </w:r>
      <w:r w:rsidR="6986629E" w:rsidRPr="50C1F675">
        <w:rPr>
          <w:rFonts w:ascii="Arial" w:eastAsia="Arial" w:hAnsi="Arial" w:cs="Arial"/>
        </w:rPr>
        <w:t xml:space="preserve"> </w:t>
      </w:r>
      <w:r w:rsidR="00051C9B" w:rsidRPr="50C1F675">
        <w:rPr>
          <w:rFonts w:ascii="Arial" w:eastAsia="Arial" w:hAnsi="Arial" w:cs="Arial"/>
        </w:rPr>
        <w:t>$</w:t>
      </w:r>
      <w:r w:rsidR="66126E4D" w:rsidRPr="50C1F675">
        <w:rPr>
          <w:rFonts w:ascii="Arial" w:eastAsia="Arial" w:hAnsi="Arial" w:cs="Arial"/>
        </w:rPr>
        <w:t>1</w:t>
      </w:r>
      <w:r w:rsidR="00824F36">
        <w:rPr>
          <w:rFonts w:ascii="Arial" w:eastAsia="Arial" w:hAnsi="Arial" w:cs="Arial"/>
        </w:rPr>
        <w:t>20</w:t>
      </w:r>
      <w:r w:rsidR="66126E4D" w:rsidRPr="50C1F675">
        <w:rPr>
          <w:rFonts w:ascii="Arial" w:eastAsia="Arial" w:hAnsi="Arial" w:cs="Arial"/>
        </w:rPr>
        <w:t>,</w:t>
      </w:r>
      <w:r w:rsidR="00A90274">
        <w:rPr>
          <w:rFonts w:ascii="Arial" w:eastAsia="Arial" w:hAnsi="Arial" w:cs="Arial"/>
        </w:rPr>
        <w:t>529</w:t>
      </w:r>
      <w:r w:rsidR="66126E4D" w:rsidRPr="50C1F675">
        <w:rPr>
          <w:rFonts w:ascii="Arial" w:eastAsia="Arial" w:hAnsi="Arial" w:cs="Arial"/>
        </w:rPr>
        <w:t xml:space="preserve"> pro rata</w:t>
      </w:r>
      <w:r w:rsidR="00824F36">
        <w:rPr>
          <w:rFonts w:ascii="Arial" w:eastAsia="Arial" w:hAnsi="Arial" w:cs="Arial"/>
        </w:rPr>
        <w:t>,</w:t>
      </w:r>
      <w:r w:rsidR="000A0AEB">
        <w:rPr>
          <w:rFonts w:ascii="Arial" w:eastAsia="Arial" w:hAnsi="Arial" w:cs="Arial"/>
        </w:rPr>
        <w:t xml:space="preserve"> </w:t>
      </w:r>
      <w:r w:rsidR="712D8357" w:rsidRPr="50C1F675">
        <w:rPr>
          <w:rFonts w:ascii="Arial" w:eastAsia="Arial" w:hAnsi="Arial" w:cs="Arial"/>
        </w:rPr>
        <w:t>p</w:t>
      </w:r>
      <w:r w:rsidR="34311969" w:rsidRPr="50C1F675">
        <w:rPr>
          <w:rFonts w:ascii="Arial" w:eastAsia="Arial" w:hAnsi="Arial" w:cs="Arial"/>
        </w:rPr>
        <w:t xml:space="preserve">lus </w:t>
      </w:r>
      <w:r w:rsidR="001D41A1" w:rsidRPr="50C1F675">
        <w:rPr>
          <w:rFonts w:ascii="Arial" w:eastAsia="Arial" w:hAnsi="Arial" w:cs="Arial"/>
        </w:rPr>
        <w:t>employer-funded</w:t>
      </w:r>
      <w:r w:rsidR="34311969" w:rsidRPr="50C1F675">
        <w:rPr>
          <w:rFonts w:ascii="Arial" w:eastAsia="Arial" w:hAnsi="Arial" w:cs="Arial"/>
        </w:rPr>
        <w:t xml:space="preserve"> superannuation</w:t>
      </w:r>
      <w:r w:rsidR="712D8357" w:rsidRPr="50C1F675">
        <w:rPr>
          <w:rFonts w:ascii="Arial" w:eastAsia="Arial" w:hAnsi="Arial" w:cs="Arial"/>
        </w:rPr>
        <w:t xml:space="preserve">. This role attracts the </w:t>
      </w:r>
      <w:r w:rsidR="34311969" w:rsidRPr="50C1F675">
        <w:rPr>
          <w:rFonts w:ascii="Arial" w:eastAsia="Arial" w:hAnsi="Arial" w:cs="Arial"/>
        </w:rPr>
        <w:t>benefit of tax-effective salary packaging available up to $16,000 per</w:t>
      </w:r>
      <w:r w:rsidR="08A6D64F" w:rsidRPr="50C1F675">
        <w:rPr>
          <w:rFonts w:ascii="Arial" w:eastAsia="Arial" w:hAnsi="Arial" w:cs="Arial"/>
        </w:rPr>
        <w:t xml:space="preserve"> </w:t>
      </w:r>
      <w:r w:rsidR="34311969" w:rsidRPr="50C1F675">
        <w:rPr>
          <w:rFonts w:ascii="Arial" w:eastAsia="Arial" w:hAnsi="Arial" w:cs="Arial"/>
        </w:rPr>
        <w:t>annum.</w:t>
      </w:r>
    </w:p>
    <w:p w14:paraId="218DE683" w14:textId="0455F9B8" w:rsidR="005D2750" w:rsidRDefault="6F014746" w:rsidP="00774215">
      <w:pPr>
        <w:pStyle w:val="NoSpacing"/>
        <w:spacing w:after="160"/>
        <w:ind w:left="3600" w:hanging="3600"/>
        <w:rPr>
          <w:rFonts w:ascii="Arial" w:eastAsia="Arial" w:hAnsi="Arial" w:cs="Arial"/>
        </w:rPr>
      </w:pPr>
      <w:r w:rsidRPr="7977C0E5">
        <w:rPr>
          <w:rFonts w:ascii="Arial" w:eastAsia="Arial" w:hAnsi="Arial" w:cs="Arial"/>
          <w:b/>
          <w:bCs/>
        </w:rPr>
        <w:t>Employment conditions:</w:t>
      </w:r>
      <w:r w:rsidR="005D2750">
        <w:tab/>
      </w:r>
      <w:r w:rsidR="6350096A" w:rsidRPr="7977C0E5">
        <w:rPr>
          <w:rFonts w:ascii="Arial" w:eastAsia="Arial" w:hAnsi="Arial" w:cs="Arial"/>
        </w:rPr>
        <w:t>In accordance with the SCH</w:t>
      </w:r>
      <w:r w:rsidR="057E4D6E" w:rsidRPr="7977C0E5">
        <w:rPr>
          <w:rFonts w:ascii="Arial" w:eastAsia="Arial" w:hAnsi="Arial" w:cs="Arial"/>
        </w:rPr>
        <w:t>ADS Award</w:t>
      </w:r>
      <w:r w:rsidR="0075162D">
        <w:rPr>
          <w:rFonts w:ascii="Arial" w:eastAsia="Arial" w:hAnsi="Arial" w:cs="Arial"/>
        </w:rPr>
        <w:t xml:space="preserve">, the Victorian Community Legal Centre Multi-Enterprise Agreement 2025 – 2028 (MEA), 5 weeks’ annual leave, 17.5% leave loading, </w:t>
      </w:r>
      <w:r w:rsidR="000A0AEB">
        <w:rPr>
          <w:rFonts w:ascii="Arial" w:eastAsia="Arial" w:hAnsi="Arial" w:cs="Arial"/>
        </w:rPr>
        <w:t>and</w:t>
      </w:r>
      <w:r w:rsidR="000A0AEB">
        <w:rPr>
          <w:rFonts w:ascii="Arial" w:eastAsia="Arial" w:hAnsi="Arial" w:cs="Arial"/>
        </w:rPr>
        <w:t xml:space="preserve"> </w:t>
      </w:r>
      <w:r w:rsidR="0075162D">
        <w:rPr>
          <w:rFonts w:ascii="Arial" w:eastAsia="Arial" w:hAnsi="Arial" w:cs="Arial"/>
        </w:rPr>
        <w:t xml:space="preserve">an </w:t>
      </w:r>
      <w:r w:rsidR="00862B78">
        <w:rPr>
          <w:rFonts w:ascii="Arial" w:eastAsia="Arial" w:hAnsi="Arial" w:cs="Arial"/>
        </w:rPr>
        <w:t>additional 3 days</w:t>
      </w:r>
      <w:r w:rsidR="20CF6837" w:rsidRPr="7977C0E5">
        <w:rPr>
          <w:rFonts w:ascii="Arial" w:eastAsia="Arial" w:hAnsi="Arial" w:cs="Arial"/>
        </w:rPr>
        <w:t xml:space="preserve"> paid leave over the Christmas shutdown period, and other applicable legislation.</w:t>
      </w:r>
      <w:bookmarkStart w:id="0" w:name="_GoBack"/>
      <w:bookmarkEnd w:id="0"/>
    </w:p>
    <w:p w14:paraId="5BD0F259" w14:textId="77777777" w:rsidR="00495A2C" w:rsidRPr="00E80894" w:rsidRDefault="0FBD1D22" w:rsidP="00774215">
      <w:pPr>
        <w:pStyle w:val="NoSpacing"/>
        <w:ind w:left="3600" w:hanging="3600"/>
        <w:rPr>
          <w:rFonts w:ascii="Arial" w:eastAsia="Arial" w:hAnsi="Arial" w:cs="Arial"/>
        </w:rPr>
      </w:pPr>
      <w:r w:rsidRPr="50C1F675">
        <w:rPr>
          <w:rFonts w:ascii="Arial" w:eastAsia="Arial" w:hAnsi="Arial" w:cs="Arial"/>
          <w:b/>
          <w:bCs/>
        </w:rPr>
        <w:t>Location:</w:t>
      </w:r>
      <w:r>
        <w:tab/>
      </w:r>
      <w:r w:rsidR="78125682" w:rsidRPr="50C1F675">
        <w:rPr>
          <w:rFonts w:ascii="Arial" w:eastAsia="Arial" w:hAnsi="Arial" w:cs="Arial"/>
        </w:rPr>
        <w:t>N</w:t>
      </w:r>
      <w:r w:rsidRPr="50C1F675">
        <w:rPr>
          <w:rFonts w:ascii="Arial" w:eastAsia="Arial" w:hAnsi="Arial" w:cs="Arial"/>
        </w:rPr>
        <w:t>orth Melbourne</w:t>
      </w:r>
      <w:r w:rsidR="1DA5F650" w:rsidRPr="50C1F675">
        <w:rPr>
          <w:rFonts w:ascii="Arial" w:eastAsia="Arial" w:hAnsi="Arial" w:cs="Arial"/>
        </w:rPr>
        <w:t xml:space="preserve"> and</w:t>
      </w:r>
      <w:r w:rsidR="1F1A1F7D" w:rsidRPr="50C1F675">
        <w:rPr>
          <w:rFonts w:ascii="Arial" w:eastAsia="Arial" w:hAnsi="Arial" w:cs="Arial"/>
        </w:rPr>
        <w:t xml:space="preserve"> </w:t>
      </w:r>
      <w:r w:rsidR="2CDC98A6" w:rsidRPr="50C1F675">
        <w:rPr>
          <w:rFonts w:ascii="Arial" w:eastAsia="Arial" w:hAnsi="Arial" w:cs="Arial"/>
        </w:rPr>
        <w:t>Kensingto</w:t>
      </w:r>
      <w:r w:rsidR="5ADC8060" w:rsidRPr="50C1F675">
        <w:rPr>
          <w:rFonts w:ascii="Arial" w:eastAsia="Arial" w:hAnsi="Arial" w:cs="Arial"/>
        </w:rPr>
        <w:t xml:space="preserve">n. </w:t>
      </w:r>
      <w:r w:rsidR="0075162D" w:rsidRPr="50C1F675">
        <w:rPr>
          <w:rFonts w:ascii="Arial" w:eastAsia="Arial" w:hAnsi="Arial" w:cs="Arial"/>
        </w:rPr>
        <w:t xml:space="preserve"> At least 80% onsite attendance is </w:t>
      </w:r>
      <w:r w:rsidR="5ADC8060" w:rsidRPr="50C1F675">
        <w:rPr>
          <w:rFonts w:ascii="Arial" w:eastAsia="Arial" w:hAnsi="Arial" w:cs="Arial"/>
        </w:rPr>
        <w:t>required.</w:t>
      </w:r>
    </w:p>
    <w:p w14:paraId="79EE3A76" w14:textId="77777777" w:rsidR="00E22F75" w:rsidRPr="00774215" w:rsidRDefault="00E22F75" w:rsidP="00FC5598">
      <w:pPr>
        <w:pStyle w:val="NoSpacing"/>
        <w:spacing w:line="360" w:lineRule="auto"/>
        <w:ind w:left="3600" w:hanging="3600"/>
        <w:jc w:val="both"/>
        <w:rPr>
          <w:rFonts w:ascii="Arial" w:hAnsi="Arial" w:cs="Arial"/>
        </w:rPr>
      </w:pPr>
    </w:p>
    <w:p w14:paraId="4345C3EB" w14:textId="77777777" w:rsidR="5DD80227" w:rsidRPr="00774215" w:rsidRDefault="5DD80227" w:rsidP="50B373D9">
      <w:pPr>
        <w:pStyle w:val="NoSpacing"/>
        <w:pBdr>
          <w:bottom w:val="single" w:sz="4" w:space="1" w:color="000000"/>
        </w:pBdr>
        <w:tabs>
          <w:tab w:val="left" w:pos="4356"/>
        </w:tabs>
        <w:spacing w:after="120"/>
        <w:jc w:val="both"/>
        <w:rPr>
          <w:rFonts w:ascii="Arial" w:eastAsia="Arial" w:hAnsi="Arial" w:cs="Arial"/>
          <w:b/>
          <w:bCs/>
        </w:rPr>
      </w:pPr>
      <w:r w:rsidRPr="00774215">
        <w:rPr>
          <w:rFonts w:ascii="Arial" w:eastAsia="Arial" w:hAnsi="Arial" w:cs="Arial"/>
          <w:b/>
          <w:bCs/>
        </w:rPr>
        <w:t xml:space="preserve">Our Organisation </w:t>
      </w:r>
    </w:p>
    <w:p w14:paraId="6679DC5F" w14:textId="77777777" w:rsidR="5DD80227" w:rsidRDefault="5DD80227" w:rsidP="00774215">
      <w:pPr>
        <w:spacing w:before="240" w:after="0"/>
        <w:rPr>
          <w:rFonts w:ascii="Arial" w:eastAsia="Arial" w:hAnsi="Arial" w:cs="Arial"/>
          <w:color w:val="000000" w:themeColor="text1"/>
        </w:rPr>
      </w:pPr>
      <w:r w:rsidRPr="16447FF2">
        <w:rPr>
          <w:rFonts w:ascii="Arial" w:eastAsia="Arial" w:hAnsi="Arial" w:cs="Arial"/>
          <w:color w:val="000000" w:themeColor="text1"/>
        </w:rPr>
        <w:t>Inner Melbourne Community Legal (</w:t>
      </w:r>
      <w:r w:rsidRPr="16447FF2">
        <w:rPr>
          <w:rFonts w:ascii="Arial" w:eastAsia="Arial" w:hAnsi="Arial" w:cs="Arial"/>
          <w:b/>
          <w:bCs/>
          <w:color w:val="000000" w:themeColor="text1"/>
        </w:rPr>
        <w:t>IMCL</w:t>
      </w:r>
      <w:r w:rsidRPr="16447FF2">
        <w:rPr>
          <w:rFonts w:ascii="Arial" w:eastAsia="Arial" w:hAnsi="Arial" w:cs="Arial"/>
          <w:color w:val="000000" w:themeColor="text1"/>
        </w:rPr>
        <w:t>) is a not-for-profit community organisation that provides free legal assistance to low-income people in the inner Melbourne area. Our mission is to create a fairer, more equal community through advocacy and law reform, education, casework and strategic litigation.</w:t>
      </w:r>
    </w:p>
    <w:p w14:paraId="6C0805B8" w14:textId="147D2AC5" w:rsidR="5DD80227" w:rsidRDefault="5DD80227" w:rsidP="00774215">
      <w:pPr>
        <w:spacing w:before="240" w:after="0"/>
        <w:rPr>
          <w:rFonts w:ascii="Arial" w:eastAsia="Arial" w:hAnsi="Arial" w:cs="Arial"/>
          <w:color w:val="000000" w:themeColor="text1"/>
        </w:rPr>
      </w:pPr>
      <w:r w:rsidRPr="16447FF2">
        <w:rPr>
          <w:rFonts w:ascii="Arial" w:eastAsia="Arial" w:hAnsi="Arial" w:cs="Arial"/>
          <w:color w:val="000000" w:themeColor="text1"/>
        </w:rPr>
        <w:t>We provide access to justice to the most marginalised members of our community</w:t>
      </w:r>
      <w:r w:rsidR="0075162D">
        <w:rPr>
          <w:rFonts w:ascii="Arial" w:eastAsia="Arial" w:hAnsi="Arial" w:cs="Arial"/>
          <w:color w:val="000000" w:themeColor="text1"/>
        </w:rPr>
        <w:t>,</w:t>
      </w:r>
      <w:r w:rsidRPr="16447FF2">
        <w:rPr>
          <w:rFonts w:ascii="Arial" w:eastAsia="Arial" w:hAnsi="Arial" w:cs="Arial"/>
          <w:color w:val="000000" w:themeColor="text1"/>
        </w:rPr>
        <w:t xml:space="preserve"> including individuals experiencing homelessness, family violence, mental illness, disability,</w:t>
      </w:r>
      <w:r w:rsidR="000A0AEB">
        <w:rPr>
          <w:rFonts w:ascii="Arial" w:eastAsia="Arial" w:hAnsi="Arial" w:cs="Arial"/>
          <w:color w:val="000000" w:themeColor="text1"/>
        </w:rPr>
        <w:t xml:space="preserve"> </w:t>
      </w:r>
      <w:r w:rsidRPr="16447FF2">
        <w:rPr>
          <w:rFonts w:ascii="Arial" w:eastAsia="Arial" w:hAnsi="Arial" w:cs="Arial"/>
          <w:color w:val="000000" w:themeColor="text1"/>
        </w:rPr>
        <w:t xml:space="preserve">substance dependency and people from culturally and linguistically diverse backgrounds. </w:t>
      </w:r>
    </w:p>
    <w:p w14:paraId="0AD0628D" w14:textId="77777777" w:rsidR="5DD80227" w:rsidRDefault="5DD80227" w:rsidP="00774215">
      <w:pPr>
        <w:spacing w:before="240" w:after="0"/>
        <w:rPr>
          <w:rFonts w:ascii="Arial" w:eastAsia="Arial" w:hAnsi="Arial" w:cs="Arial"/>
          <w:color w:val="000000" w:themeColor="text1"/>
        </w:rPr>
      </w:pPr>
      <w:r w:rsidRPr="78E05AA1">
        <w:rPr>
          <w:rFonts w:ascii="Arial" w:eastAsia="Arial" w:hAnsi="Arial" w:cs="Arial"/>
          <w:color w:val="000000" w:themeColor="text1"/>
        </w:rPr>
        <w:t xml:space="preserve">We operate across two offices in North Melbourne and </w:t>
      </w:r>
      <w:r w:rsidR="61DAD30C" w:rsidRPr="78E05AA1">
        <w:rPr>
          <w:rFonts w:ascii="Arial" w:eastAsia="Arial" w:hAnsi="Arial" w:cs="Arial"/>
          <w:color w:val="000000" w:themeColor="text1"/>
        </w:rPr>
        <w:t>Kensington and</w:t>
      </w:r>
      <w:r w:rsidRPr="78E05AA1">
        <w:rPr>
          <w:rFonts w:ascii="Arial" w:eastAsia="Arial" w:hAnsi="Arial" w:cs="Arial"/>
          <w:color w:val="000000" w:themeColor="text1"/>
        </w:rPr>
        <w:t xml:space="preserve"> deliver multiple integrated outreach services in partnership with other health, education and community organisations in the local area.</w:t>
      </w:r>
    </w:p>
    <w:p w14:paraId="776174B1" w14:textId="77777777" w:rsidR="5DD80227" w:rsidRDefault="5DD80227" w:rsidP="00774215">
      <w:pPr>
        <w:spacing w:before="240" w:after="0"/>
        <w:rPr>
          <w:rFonts w:ascii="Arial" w:eastAsia="Arial" w:hAnsi="Arial" w:cs="Arial"/>
          <w:color w:val="000000" w:themeColor="text1"/>
        </w:rPr>
      </w:pPr>
      <w:r w:rsidRPr="16447FF2">
        <w:rPr>
          <w:rFonts w:ascii="Arial" w:eastAsia="Arial" w:hAnsi="Arial" w:cs="Arial"/>
          <w:color w:val="000000" w:themeColor="text1"/>
        </w:rPr>
        <w:t xml:space="preserve">Some of IMCL’s signature programs include the Specialist Social Housing Program, Health Justice Partnerships and the </w:t>
      </w:r>
      <w:hyperlink r:id="rId11">
        <w:r w:rsidRPr="00774215">
          <w:rPr>
            <w:rFonts w:ascii="Arial" w:eastAsia="Arial" w:hAnsi="Arial" w:cs="Arial"/>
            <w:color w:val="000000" w:themeColor="text1"/>
          </w:rPr>
          <w:t>Police Accountability Project</w:t>
        </w:r>
      </w:hyperlink>
      <w:r w:rsidRPr="16447FF2">
        <w:rPr>
          <w:rFonts w:ascii="Arial" w:eastAsia="Arial" w:hAnsi="Arial" w:cs="Arial"/>
          <w:color w:val="000000" w:themeColor="text1"/>
        </w:rPr>
        <w:t xml:space="preserve">. </w:t>
      </w:r>
    </w:p>
    <w:p w14:paraId="70C6905A" w14:textId="6509DD76" w:rsidR="5DD80227" w:rsidRDefault="4A10A760" w:rsidP="00774215">
      <w:pPr>
        <w:spacing w:before="240" w:after="0"/>
        <w:rPr>
          <w:rFonts w:ascii="Arial" w:eastAsia="Arial" w:hAnsi="Arial" w:cs="Arial"/>
          <w:color w:val="000000" w:themeColor="text1"/>
        </w:rPr>
      </w:pPr>
      <w:r w:rsidRPr="48CF14C7">
        <w:rPr>
          <w:rFonts w:ascii="Arial" w:eastAsia="Arial" w:hAnsi="Arial" w:cs="Arial"/>
          <w:color w:val="000000" w:themeColor="text1"/>
        </w:rPr>
        <w:t>IMCL is also on the Victorian Legal Aid Panel for family law, summary</w:t>
      </w:r>
      <w:r w:rsidR="000A0AEB">
        <w:rPr>
          <w:rFonts w:ascii="Arial" w:eastAsia="Arial" w:hAnsi="Arial" w:cs="Arial"/>
          <w:color w:val="000000" w:themeColor="text1"/>
        </w:rPr>
        <w:t xml:space="preserve"> and indictable</w:t>
      </w:r>
      <w:r w:rsidRPr="48CF14C7">
        <w:rPr>
          <w:rFonts w:ascii="Arial" w:eastAsia="Arial" w:hAnsi="Arial" w:cs="Arial"/>
          <w:color w:val="000000" w:themeColor="text1"/>
        </w:rPr>
        <w:t xml:space="preserve"> crime, family violence and youth justice.</w:t>
      </w:r>
    </w:p>
    <w:p w14:paraId="0C9CB5D3" w14:textId="2FFAF131" w:rsidR="5DD80227" w:rsidRDefault="65DF88C9" w:rsidP="00774215">
      <w:pPr>
        <w:spacing w:before="240" w:after="0"/>
        <w:rPr>
          <w:rFonts w:ascii="Arial" w:eastAsia="Arial" w:hAnsi="Arial" w:cs="Arial"/>
        </w:rPr>
      </w:pPr>
      <w:r w:rsidRPr="48CF14C7">
        <w:rPr>
          <w:rFonts w:ascii="Arial" w:eastAsia="Arial" w:hAnsi="Arial" w:cs="Arial"/>
        </w:rPr>
        <w:t>We are well known for our impactful and innovative service delivery approaches and operate in a dynamic environment.</w:t>
      </w:r>
    </w:p>
    <w:p w14:paraId="4903AEC1" w14:textId="20DE92A6" w:rsidR="00C97D8D" w:rsidRDefault="00C97D8D" w:rsidP="00774215">
      <w:pPr>
        <w:spacing w:before="240" w:after="0"/>
        <w:rPr>
          <w:rFonts w:ascii="Arial" w:eastAsia="Arial" w:hAnsi="Arial" w:cs="Arial"/>
        </w:rPr>
      </w:pPr>
    </w:p>
    <w:p w14:paraId="15AC9DEF" w14:textId="77777777" w:rsidR="000A0AEB" w:rsidRDefault="000A0AEB" w:rsidP="00774215">
      <w:pPr>
        <w:spacing w:before="240" w:after="0"/>
        <w:rPr>
          <w:rFonts w:ascii="Arial" w:eastAsia="Arial" w:hAnsi="Arial" w:cs="Arial"/>
        </w:rPr>
      </w:pPr>
    </w:p>
    <w:p w14:paraId="72F80D22" w14:textId="77777777" w:rsidR="00774215" w:rsidRDefault="00774215" w:rsidP="00774215">
      <w:pPr>
        <w:spacing w:before="240" w:after="0"/>
        <w:rPr>
          <w:rFonts w:ascii="Arial" w:eastAsia="Arial" w:hAnsi="Arial" w:cs="Arial"/>
        </w:rPr>
      </w:pPr>
    </w:p>
    <w:p w14:paraId="311CB502" w14:textId="77777777" w:rsidR="5DD80227" w:rsidRPr="00774215" w:rsidRDefault="5DD80227" w:rsidP="00774215">
      <w:pPr>
        <w:pStyle w:val="NoSpacing"/>
        <w:pBdr>
          <w:bottom w:val="single" w:sz="4" w:space="1" w:color="000000"/>
        </w:pBdr>
        <w:spacing w:after="120"/>
        <w:rPr>
          <w:rFonts w:ascii="Arial" w:eastAsia="Arial" w:hAnsi="Arial" w:cs="Arial"/>
          <w:b/>
          <w:bCs/>
          <w:szCs w:val="24"/>
          <w:lang w:val="en-AU"/>
        </w:rPr>
      </w:pPr>
      <w:r w:rsidRPr="00774215">
        <w:rPr>
          <w:rFonts w:ascii="Arial" w:eastAsia="Arial" w:hAnsi="Arial" w:cs="Arial"/>
          <w:b/>
          <w:bCs/>
          <w:szCs w:val="24"/>
          <w:lang w:val="en-AU"/>
        </w:rPr>
        <w:t>Working at IMCL</w:t>
      </w:r>
    </w:p>
    <w:p w14:paraId="3558D7AF" w14:textId="77777777" w:rsidR="5DD80227" w:rsidRDefault="5DD80227" w:rsidP="000B5DB8">
      <w:pPr>
        <w:spacing w:before="240" w:after="0"/>
        <w:rPr>
          <w:rFonts w:ascii="Arial" w:eastAsia="Arial" w:hAnsi="Arial" w:cs="Arial"/>
          <w:color w:val="000000" w:themeColor="text1"/>
        </w:rPr>
      </w:pPr>
      <w:r w:rsidRPr="16447FF2">
        <w:rPr>
          <w:rFonts w:ascii="Arial" w:eastAsia="Arial" w:hAnsi="Arial" w:cs="Arial"/>
          <w:color w:val="000000" w:themeColor="text1"/>
        </w:rPr>
        <w:t xml:space="preserve">IMCL is committed to promoting a diverse, inclusive and values-driven workplace. We offer flexible working arrangements and generous salary packaging provisions. </w:t>
      </w:r>
    </w:p>
    <w:p w14:paraId="2C5712C4" w14:textId="7B37BAF7" w:rsidR="5DD80227" w:rsidRDefault="5DD80227" w:rsidP="00774215">
      <w:pPr>
        <w:spacing w:before="240" w:after="0"/>
        <w:rPr>
          <w:rFonts w:ascii="Arial" w:eastAsia="Arial" w:hAnsi="Arial" w:cs="Arial"/>
          <w:color w:val="000000" w:themeColor="text1"/>
        </w:rPr>
      </w:pPr>
      <w:r w:rsidRPr="50B373D9">
        <w:rPr>
          <w:rFonts w:ascii="Arial" w:eastAsia="Arial" w:hAnsi="Arial" w:cs="Arial"/>
          <w:color w:val="000000" w:themeColor="text1"/>
        </w:rPr>
        <w:t>We encourage people from diverse backgrounds and experience</w:t>
      </w:r>
      <w:r w:rsidR="00053C53">
        <w:rPr>
          <w:rFonts w:ascii="Arial" w:eastAsia="Arial" w:hAnsi="Arial" w:cs="Arial"/>
          <w:color w:val="000000" w:themeColor="text1"/>
        </w:rPr>
        <w:t>s</w:t>
      </w:r>
      <w:r w:rsidRPr="50B373D9">
        <w:rPr>
          <w:rFonts w:ascii="Arial" w:eastAsia="Arial" w:hAnsi="Arial" w:cs="Arial"/>
          <w:color w:val="000000" w:themeColor="text1"/>
        </w:rPr>
        <w:t xml:space="preserve"> to apply, including </w:t>
      </w:r>
      <w:r w:rsidR="001D41A1">
        <w:rPr>
          <w:rFonts w:ascii="Arial" w:eastAsia="Arial" w:hAnsi="Arial" w:cs="Arial"/>
          <w:color w:val="000000" w:themeColor="text1"/>
        </w:rPr>
        <w:t>those with lived experience in the areas we practice</w:t>
      </w:r>
      <w:r w:rsidRPr="50B373D9">
        <w:rPr>
          <w:rFonts w:ascii="Arial" w:eastAsia="Arial" w:hAnsi="Arial" w:cs="Arial"/>
          <w:color w:val="000000" w:themeColor="text1"/>
        </w:rPr>
        <w:t xml:space="preserve">. </w:t>
      </w:r>
    </w:p>
    <w:p w14:paraId="2377B9E7" w14:textId="77777777" w:rsidR="009D54A3" w:rsidRDefault="009D54A3" w:rsidP="00774215">
      <w:pPr>
        <w:spacing w:after="0"/>
        <w:rPr>
          <w:rFonts w:asciiTheme="minorHAnsi" w:hAnsiTheme="minorHAnsi" w:cstheme="minorHAnsi"/>
          <w:bCs/>
        </w:rPr>
      </w:pPr>
    </w:p>
    <w:p w14:paraId="43239E72" w14:textId="77777777" w:rsidR="00620AD8" w:rsidRPr="00620AD8" w:rsidRDefault="1B85142F" w:rsidP="00620AD8">
      <w:pPr>
        <w:pStyle w:val="NoSpacing"/>
        <w:pBdr>
          <w:bottom w:val="single" w:sz="4" w:space="1" w:color="000000"/>
        </w:pBdr>
        <w:tabs>
          <w:tab w:val="left" w:pos="3119"/>
          <w:tab w:val="left" w:pos="4356"/>
        </w:tabs>
        <w:spacing w:after="120"/>
        <w:rPr>
          <w:rFonts w:ascii="Arial" w:eastAsia="Arial" w:hAnsi="Arial" w:cs="Arial"/>
          <w:b/>
          <w:bCs/>
          <w:szCs w:val="24"/>
        </w:rPr>
      </w:pPr>
      <w:r w:rsidRPr="00774215">
        <w:rPr>
          <w:rFonts w:ascii="Arial" w:eastAsia="Arial" w:hAnsi="Arial" w:cs="Arial"/>
          <w:b/>
          <w:bCs/>
          <w:szCs w:val="24"/>
        </w:rPr>
        <w:t>Role p</w:t>
      </w:r>
      <w:r w:rsidR="00495A2C" w:rsidRPr="00774215">
        <w:rPr>
          <w:rFonts w:ascii="Arial" w:eastAsia="Arial" w:hAnsi="Arial" w:cs="Arial"/>
          <w:b/>
          <w:bCs/>
          <w:szCs w:val="24"/>
        </w:rPr>
        <w:t>urpose</w:t>
      </w:r>
      <w:r w:rsidR="00205B07" w:rsidRPr="00774215">
        <w:rPr>
          <w:rFonts w:ascii="Arial" w:eastAsia="Arial" w:hAnsi="Arial" w:cs="Arial"/>
          <w:b/>
          <w:bCs/>
          <w:szCs w:val="24"/>
        </w:rPr>
        <w:t xml:space="preserve"> </w:t>
      </w:r>
    </w:p>
    <w:p w14:paraId="488258D9" w14:textId="682FBC08" w:rsidR="00A66C37" w:rsidRDefault="00620AD8" w:rsidP="00620AD8">
      <w:pPr>
        <w:tabs>
          <w:tab w:val="left" w:pos="4356"/>
        </w:tabs>
        <w:spacing w:before="240" w:after="0"/>
        <w:rPr>
          <w:rFonts w:ascii="Arial" w:eastAsia="Arial" w:hAnsi="Arial" w:cs="Arial"/>
          <w:color w:val="000000" w:themeColor="text1"/>
        </w:rPr>
      </w:pPr>
      <w:r w:rsidRPr="00620AD8">
        <w:rPr>
          <w:rFonts w:ascii="Arial" w:eastAsia="Arial" w:hAnsi="Arial" w:cs="Arial"/>
          <w:color w:val="000000" w:themeColor="text1"/>
        </w:rPr>
        <w:t xml:space="preserve">Reporting to the Director of Legal Practice (DLP), the Legal Practice </w:t>
      </w:r>
      <w:r w:rsidR="0085338B">
        <w:rPr>
          <w:rFonts w:ascii="Arial" w:eastAsia="Arial" w:hAnsi="Arial" w:cs="Arial"/>
          <w:color w:val="000000" w:themeColor="text1"/>
        </w:rPr>
        <w:t>Manager</w:t>
      </w:r>
      <w:r w:rsidRPr="00620AD8">
        <w:rPr>
          <w:rFonts w:ascii="Arial" w:eastAsia="Arial" w:hAnsi="Arial" w:cs="Arial"/>
          <w:color w:val="000000" w:themeColor="text1"/>
        </w:rPr>
        <w:t xml:space="preserve"> (LP</w:t>
      </w:r>
      <w:r w:rsidR="0085338B">
        <w:rPr>
          <w:rFonts w:ascii="Arial" w:eastAsia="Arial" w:hAnsi="Arial" w:cs="Arial"/>
          <w:color w:val="000000" w:themeColor="text1"/>
        </w:rPr>
        <w:t>M</w:t>
      </w:r>
      <w:r w:rsidRPr="00620AD8">
        <w:rPr>
          <w:rFonts w:ascii="Arial" w:eastAsia="Arial" w:hAnsi="Arial" w:cs="Arial"/>
          <w:color w:val="000000" w:themeColor="text1"/>
        </w:rPr>
        <w:t xml:space="preserve">) works closely with </w:t>
      </w:r>
      <w:r w:rsidR="00CA3227">
        <w:rPr>
          <w:rFonts w:ascii="Arial" w:eastAsia="Arial" w:hAnsi="Arial" w:cs="Arial"/>
          <w:color w:val="000000" w:themeColor="text1"/>
        </w:rPr>
        <w:t xml:space="preserve">legal, operations and administrative staff </w:t>
      </w:r>
      <w:r w:rsidRPr="00620AD8">
        <w:rPr>
          <w:rFonts w:ascii="Arial" w:eastAsia="Arial" w:hAnsi="Arial" w:cs="Arial"/>
          <w:color w:val="000000" w:themeColor="text1"/>
        </w:rPr>
        <w:t>to ensure the effective day-to-day operation of the legal practice</w:t>
      </w:r>
      <w:r>
        <w:rPr>
          <w:rFonts w:ascii="Arial" w:eastAsia="Arial" w:hAnsi="Arial" w:cs="Arial"/>
          <w:color w:val="000000" w:themeColor="text1"/>
        </w:rPr>
        <w:t>.</w:t>
      </w:r>
    </w:p>
    <w:p w14:paraId="4B976A14" w14:textId="77777777" w:rsidR="00620AD8" w:rsidRPr="00620AD8" w:rsidRDefault="00620AD8" w:rsidP="00620AD8">
      <w:pPr>
        <w:tabs>
          <w:tab w:val="left" w:pos="4356"/>
        </w:tabs>
        <w:spacing w:before="240" w:after="0"/>
        <w:rPr>
          <w:rFonts w:ascii="Arial" w:eastAsia="Arial" w:hAnsi="Arial" w:cs="Arial"/>
          <w:color w:val="000000" w:themeColor="text1"/>
        </w:rPr>
      </w:pPr>
      <w:r w:rsidRPr="00620AD8">
        <w:rPr>
          <w:rFonts w:ascii="Arial" w:eastAsia="Arial" w:hAnsi="Arial" w:cs="Arial"/>
          <w:color w:val="000000" w:themeColor="text1"/>
        </w:rPr>
        <w:t>The LP</w:t>
      </w:r>
      <w:r w:rsidR="0085338B">
        <w:rPr>
          <w:rFonts w:ascii="Arial" w:eastAsia="Arial" w:hAnsi="Arial" w:cs="Arial"/>
          <w:color w:val="000000" w:themeColor="text1"/>
        </w:rPr>
        <w:t>M</w:t>
      </w:r>
      <w:r w:rsidRPr="00620AD8">
        <w:rPr>
          <w:rFonts w:ascii="Arial" w:eastAsia="Arial" w:hAnsi="Arial" w:cs="Arial"/>
          <w:color w:val="000000" w:themeColor="text1"/>
        </w:rPr>
        <w:t xml:space="preserve"> is primarily responsible for:</w:t>
      </w:r>
    </w:p>
    <w:p w14:paraId="0ACD54AA" w14:textId="0A4D6E41" w:rsidR="00620AD8" w:rsidRPr="00620AD8" w:rsidRDefault="00620AD8" w:rsidP="00EE5BD8">
      <w:pPr>
        <w:tabs>
          <w:tab w:val="left" w:pos="426"/>
          <w:tab w:val="left" w:pos="4356"/>
        </w:tabs>
        <w:spacing w:before="240" w:after="0"/>
        <w:ind w:left="426" w:hanging="426"/>
        <w:rPr>
          <w:rFonts w:ascii="Arial" w:eastAsia="Arial" w:hAnsi="Arial" w:cs="Arial"/>
          <w:color w:val="000000" w:themeColor="text1"/>
        </w:rPr>
      </w:pPr>
      <w:r w:rsidRPr="00620AD8">
        <w:rPr>
          <w:rFonts w:ascii="Arial" w:eastAsia="Arial" w:hAnsi="Arial" w:cs="Arial"/>
          <w:color w:val="000000" w:themeColor="text1"/>
        </w:rPr>
        <w:t xml:space="preserve">1. </w:t>
      </w:r>
      <w:r w:rsidR="00EE5BD8">
        <w:rPr>
          <w:rFonts w:ascii="Arial" w:eastAsia="Arial" w:hAnsi="Arial" w:cs="Arial"/>
          <w:color w:val="000000" w:themeColor="text1"/>
        </w:rPr>
        <w:tab/>
      </w:r>
      <w:r w:rsidRPr="00620AD8">
        <w:rPr>
          <w:rFonts w:ascii="Arial" w:eastAsia="Arial" w:hAnsi="Arial" w:cs="Arial"/>
          <w:color w:val="000000" w:themeColor="text1"/>
        </w:rPr>
        <w:t>Management of client intake and reception services and supervision and support of the intake team, including monitor</w:t>
      </w:r>
      <w:r w:rsidR="006009AD">
        <w:rPr>
          <w:rFonts w:ascii="Arial" w:eastAsia="Arial" w:hAnsi="Arial" w:cs="Arial"/>
          <w:color w:val="000000" w:themeColor="text1"/>
        </w:rPr>
        <w:t>ing</w:t>
      </w:r>
      <w:r w:rsidRPr="00620AD8">
        <w:rPr>
          <w:rFonts w:ascii="Arial" w:eastAsia="Arial" w:hAnsi="Arial" w:cs="Arial"/>
          <w:color w:val="000000" w:themeColor="text1"/>
        </w:rPr>
        <w:t xml:space="preserve"> their day-to-day workflow</w:t>
      </w:r>
    </w:p>
    <w:p w14:paraId="0235B79B" w14:textId="43001986" w:rsidR="00620AD8" w:rsidRPr="00620AD8" w:rsidRDefault="00620AD8" w:rsidP="00EE5BD8">
      <w:pPr>
        <w:tabs>
          <w:tab w:val="left" w:pos="426"/>
          <w:tab w:val="left" w:pos="4356"/>
        </w:tabs>
        <w:spacing w:before="240" w:after="0"/>
        <w:ind w:left="426" w:hanging="426"/>
        <w:rPr>
          <w:rFonts w:ascii="Arial" w:eastAsia="Arial" w:hAnsi="Arial" w:cs="Arial"/>
          <w:color w:val="000000" w:themeColor="text1"/>
        </w:rPr>
      </w:pPr>
      <w:r w:rsidRPr="00620AD8">
        <w:rPr>
          <w:rFonts w:ascii="Arial" w:eastAsia="Arial" w:hAnsi="Arial" w:cs="Arial"/>
          <w:color w:val="000000" w:themeColor="text1"/>
        </w:rPr>
        <w:t xml:space="preserve">2. </w:t>
      </w:r>
      <w:r w:rsidR="00EE5BD8">
        <w:rPr>
          <w:rFonts w:ascii="Arial" w:eastAsia="Arial" w:hAnsi="Arial" w:cs="Arial"/>
          <w:color w:val="000000" w:themeColor="text1"/>
        </w:rPr>
        <w:tab/>
      </w:r>
      <w:r w:rsidR="00CD76AE">
        <w:rPr>
          <w:rFonts w:ascii="Arial" w:eastAsia="Arial" w:hAnsi="Arial" w:cs="Arial"/>
          <w:color w:val="000000" w:themeColor="text1"/>
        </w:rPr>
        <w:t>Supporting the legal practice in the</w:t>
      </w:r>
      <w:r w:rsidRPr="00620AD8">
        <w:rPr>
          <w:rFonts w:ascii="Arial" w:eastAsia="Arial" w:hAnsi="Arial" w:cs="Arial"/>
          <w:color w:val="000000" w:themeColor="text1"/>
        </w:rPr>
        <w:t xml:space="preserve"> accurate and timely recording of data and</w:t>
      </w:r>
      <w:r w:rsidR="00CD76AE">
        <w:rPr>
          <w:rFonts w:ascii="Arial" w:eastAsia="Arial" w:hAnsi="Arial" w:cs="Arial"/>
          <w:color w:val="000000" w:themeColor="text1"/>
        </w:rPr>
        <w:t xml:space="preserve"> case file</w:t>
      </w:r>
      <w:r w:rsidRPr="00620AD8">
        <w:rPr>
          <w:rFonts w:ascii="Arial" w:eastAsia="Arial" w:hAnsi="Arial" w:cs="Arial"/>
          <w:color w:val="000000" w:themeColor="text1"/>
        </w:rPr>
        <w:t xml:space="preserve"> information</w:t>
      </w:r>
    </w:p>
    <w:p w14:paraId="61D17179" w14:textId="3FBF9E95" w:rsidR="00620AD8" w:rsidRPr="00620AD8" w:rsidRDefault="00620AD8" w:rsidP="00EE5BD8">
      <w:pPr>
        <w:tabs>
          <w:tab w:val="left" w:pos="426"/>
          <w:tab w:val="left" w:pos="4356"/>
        </w:tabs>
        <w:spacing w:before="240" w:after="0"/>
        <w:ind w:left="426" w:hanging="426"/>
        <w:rPr>
          <w:rFonts w:ascii="Arial" w:eastAsia="Arial" w:hAnsi="Arial" w:cs="Arial"/>
          <w:color w:val="000000" w:themeColor="text1"/>
        </w:rPr>
      </w:pPr>
      <w:r w:rsidRPr="50C1F675">
        <w:rPr>
          <w:rFonts w:ascii="Arial" w:eastAsia="Arial" w:hAnsi="Arial" w:cs="Arial"/>
          <w:color w:val="000000" w:themeColor="text1"/>
        </w:rPr>
        <w:t xml:space="preserve">3. </w:t>
      </w:r>
      <w:r>
        <w:tab/>
      </w:r>
      <w:r w:rsidRPr="50C1F675">
        <w:rPr>
          <w:rFonts w:ascii="Arial" w:eastAsia="Arial" w:hAnsi="Arial" w:cs="Arial"/>
          <w:color w:val="000000" w:themeColor="text1"/>
        </w:rPr>
        <w:t>Working collaboratively with the DLP</w:t>
      </w:r>
      <w:r w:rsidR="00CD76AE">
        <w:rPr>
          <w:rFonts w:ascii="Arial" w:eastAsia="Arial" w:hAnsi="Arial" w:cs="Arial"/>
          <w:color w:val="000000" w:themeColor="text1"/>
        </w:rPr>
        <w:t>, legal practice managers</w:t>
      </w:r>
      <w:r w:rsidRPr="50C1F675">
        <w:rPr>
          <w:rFonts w:ascii="Arial" w:eastAsia="Arial" w:hAnsi="Arial" w:cs="Arial"/>
          <w:color w:val="000000" w:themeColor="text1"/>
        </w:rPr>
        <w:t xml:space="preserve"> and staff to ensure </w:t>
      </w:r>
      <w:r w:rsidR="0084105A" w:rsidRPr="50C1F675">
        <w:rPr>
          <w:rFonts w:ascii="Arial" w:eastAsia="Arial" w:hAnsi="Arial" w:cs="Arial"/>
          <w:color w:val="000000" w:themeColor="text1"/>
        </w:rPr>
        <w:t xml:space="preserve">legal professional </w:t>
      </w:r>
      <w:r w:rsidRPr="50C1F675">
        <w:rPr>
          <w:rFonts w:ascii="Arial" w:eastAsia="Arial" w:hAnsi="Arial" w:cs="Arial"/>
          <w:color w:val="000000" w:themeColor="text1"/>
        </w:rPr>
        <w:t>compliance</w:t>
      </w:r>
      <w:r w:rsidR="0084105A" w:rsidRPr="50C1F675">
        <w:rPr>
          <w:rFonts w:ascii="Arial" w:eastAsia="Arial" w:hAnsi="Arial" w:cs="Arial"/>
          <w:color w:val="000000" w:themeColor="text1"/>
        </w:rPr>
        <w:t>, including</w:t>
      </w:r>
      <w:r w:rsidRPr="50C1F675">
        <w:rPr>
          <w:rFonts w:ascii="Arial" w:eastAsia="Arial" w:hAnsi="Arial" w:cs="Arial"/>
          <w:color w:val="000000" w:themeColor="text1"/>
        </w:rPr>
        <w:t xml:space="preserve"> </w:t>
      </w:r>
      <w:r w:rsidR="0084105A" w:rsidRPr="50C1F675">
        <w:rPr>
          <w:rFonts w:ascii="Arial" w:eastAsia="Arial" w:hAnsi="Arial" w:cs="Arial"/>
          <w:color w:val="000000" w:themeColor="text1"/>
        </w:rPr>
        <w:t xml:space="preserve">compliance </w:t>
      </w:r>
      <w:r w:rsidRPr="50C1F675">
        <w:rPr>
          <w:rFonts w:ascii="Arial" w:eastAsia="Arial" w:hAnsi="Arial" w:cs="Arial"/>
          <w:color w:val="000000" w:themeColor="text1"/>
        </w:rPr>
        <w:t>with accreditation</w:t>
      </w:r>
      <w:r w:rsidR="0084105A" w:rsidRPr="50C1F675">
        <w:rPr>
          <w:rFonts w:ascii="Arial" w:eastAsia="Arial" w:hAnsi="Arial" w:cs="Arial"/>
          <w:color w:val="000000" w:themeColor="text1"/>
        </w:rPr>
        <w:t xml:space="preserve"> requirements</w:t>
      </w:r>
      <w:r w:rsidRPr="50C1F675">
        <w:rPr>
          <w:rFonts w:ascii="Arial" w:eastAsia="Arial" w:hAnsi="Arial" w:cs="Arial"/>
          <w:color w:val="000000" w:themeColor="text1"/>
        </w:rPr>
        <w:t xml:space="preserve">, legal practice rules and standards; </w:t>
      </w:r>
    </w:p>
    <w:p w14:paraId="3AFB29B1" w14:textId="77777777" w:rsidR="00620AD8" w:rsidRPr="00620AD8" w:rsidRDefault="00620AD8" w:rsidP="00EE5BD8">
      <w:pPr>
        <w:tabs>
          <w:tab w:val="left" w:pos="426"/>
          <w:tab w:val="left" w:pos="4356"/>
        </w:tabs>
        <w:spacing w:before="240" w:after="0"/>
        <w:ind w:left="426" w:hanging="426"/>
        <w:rPr>
          <w:rFonts w:ascii="Arial" w:eastAsia="Arial" w:hAnsi="Arial" w:cs="Arial"/>
          <w:color w:val="000000" w:themeColor="text1"/>
        </w:rPr>
      </w:pPr>
      <w:r w:rsidRPr="00620AD8">
        <w:rPr>
          <w:rFonts w:ascii="Arial" w:eastAsia="Arial" w:hAnsi="Arial" w:cs="Arial"/>
          <w:color w:val="000000" w:themeColor="text1"/>
        </w:rPr>
        <w:t xml:space="preserve">4. </w:t>
      </w:r>
      <w:r w:rsidR="00EE5BD8">
        <w:rPr>
          <w:rFonts w:ascii="Arial" w:eastAsia="Arial" w:hAnsi="Arial" w:cs="Arial"/>
          <w:color w:val="000000" w:themeColor="text1"/>
        </w:rPr>
        <w:tab/>
      </w:r>
      <w:r w:rsidRPr="00620AD8">
        <w:rPr>
          <w:rFonts w:ascii="Arial" w:eastAsia="Arial" w:hAnsi="Arial" w:cs="Arial"/>
          <w:color w:val="000000" w:themeColor="text1"/>
        </w:rPr>
        <w:t>Supporting the day-to-day administration of IMCL’s digital information and operational practice systems</w:t>
      </w:r>
      <w:r w:rsidR="0075162D">
        <w:rPr>
          <w:rFonts w:ascii="Arial" w:eastAsia="Arial" w:hAnsi="Arial" w:cs="Arial"/>
          <w:color w:val="000000" w:themeColor="text1"/>
        </w:rPr>
        <w:t>,</w:t>
      </w:r>
      <w:r w:rsidRPr="00620AD8">
        <w:rPr>
          <w:rFonts w:ascii="Arial" w:eastAsia="Arial" w:hAnsi="Arial" w:cs="Arial"/>
          <w:color w:val="000000" w:themeColor="text1"/>
        </w:rPr>
        <w:t xml:space="preserve"> including client, information, data and practice management programs and tools</w:t>
      </w:r>
      <w:r w:rsidR="00EE5BD8">
        <w:rPr>
          <w:rFonts w:ascii="Arial" w:eastAsia="Arial" w:hAnsi="Arial" w:cs="Arial"/>
          <w:color w:val="000000" w:themeColor="text1"/>
        </w:rPr>
        <w:t>.</w:t>
      </w:r>
      <w:r w:rsidRPr="00620AD8">
        <w:rPr>
          <w:rFonts w:ascii="Arial" w:eastAsia="Arial" w:hAnsi="Arial" w:cs="Arial"/>
          <w:color w:val="000000" w:themeColor="text1"/>
        </w:rPr>
        <w:t xml:space="preserve"> </w:t>
      </w:r>
    </w:p>
    <w:p w14:paraId="507B4A02" w14:textId="77777777" w:rsidR="50B373D9" w:rsidRPr="00774215" w:rsidRDefault="50B373D9">
      <w:pPr>
        <w:tabs>
          <w:tab w:val="left" w:pos="4356"/>
        </w:tabs>
        <w:spacing w:after="120"/>
        <w:jc w:val="both"/>
        <w:rPr>
          <w:rFonts w:ascii="Arial" w:eastAsia="Open Sans" w:hAnsi="Arial" w:cs="Arial"/>
          <w:color w:val="000000" w:themeColor="text1"/>
          <w:sz w:val="24"/>
          <w:szCs w:val="24"/>
        </w:rPr>
      </w:pPr>
    </w:p>
    <w:p w14:paraId="24D31F59" w14:textId="77777777" w:rsidR="00A571D6" w:rsidRPr="00774215" w:rsidRDefault="004347E6" w:rsidP="16447FF2">
      <w:pPr>
        <w:pStyle w:val="NoSpacing"/>
        <w:pBdr>
          <w:bottom w:val="single" w:sz="4" w:space="1" w:color="auto"/>
        </w:pBdr>
        <w:tabs>
          <w:tab w:val="left" w:pos="4356"/>
        </w:tabs>
        <w:spacing w:after="120"/>
        <w:jc w:val="both"/>
        <w:rPr>
          <w:rFonts w:ascii="Arial" w:eastAsia="Arial" w:hAnsi="Arial" w:cs="Arial"/>
          <w:b/>
          <w:bCs/>
          <w:szCs w:val="24"/>
        </w:rPr>
      </w:pPr>
      <w:r w:rsidRPr="00774215">
        <w:rPr>
          <w:rFonts w:ascii="Arial" w:eastAsia="Arial" w:hAnsi="Arial" w:cs="Arial"/>
          <w:b/>
          <w:bCs/>
          <w:spacing w:val="-2"/>
          <w:szCs w:val="24"/>
        </w:rPr>
        <w:t>K</w:t>
      </w:r>
      <w:r w:rsidR="00710841" w:rsidRPr="00774215">
        <w:rPr>
          <w:rFonts w:ascii="Arial" w:eastAsia="Arial" w:hAnsi="Arial" w:cs="Arial"/>
          <w:b/>
          <w:bCs/>
          <w:spacing w:val="-2"/>
          <w:szCs w:val="24"/>
        </w:rPr>
        <w:t xml:space="preserve">ey </w:t>
      </w:r>
      <w:r w:rsidRPr="00774215">
        <w:rPr>
          <w:rFonts w:ascii="Arial" w:eastAsia="Arial" w:hAnsi="Arial" w:cs="Arial"/>
          <w:b/>
          <w:bCs/>
          <w:spacing w:val="-2"/>
          <w:szCs w:val="24"/>
        </w:rPr>
        <w:t>R</w:t>
      </w:r>
      <w:r w:rsidR="00710841" w:rsidRPr="00774215">
        <w:rPr>
          <w:rFonts w:ascii="Arial" w:eastAsia="Arial" w:hAnsi="Arial" w:cs="Arial"/>
          <w:b/>
          <w:bCs/>
          <w:spacing w:val="-2"/>
          <w:szCs w:val="24"/>
        </w:rPr>
        <w:t>esponsibilities</w:t>
      </w:r>
      <w:r w:rsidRPr="00774215">
        <w:rPr>
          <w:rFonts w:ascii="Arial" w:eastAsia="Arial" w:hAnsi="Arial" w:cs="Arial"/>
          <w:b/>
          <w:bCs/>
          <w:spacing w:val="-2"/>
          <w:szCs w:val="24"/>
        </w:rPr>
        <w:t xml:space="preserve"> </w:t>
      </w:r>
    </w:p>
    <w:p w14:paraId="52664D08" w14:textId="46C9F21B" w:rsidR="00123818" w:rsidRPr="00774215" w:rsidRDefault="002100C1" w:rsidP="00EE5BD8">
      <w:pPr>
        <w:pStyle w:val="ListParagraph"/>
        <w:numPr>
          <w:ilvl w:val="0"/>
          <w:numId w:val="8"/>
        </w:numPr>
        <w:tabs>
          <w:tab w:val="left" w:pos="4356"/>
        </w:tabs>
        <w:spacing w:after="160"/>
        <w:ind w:left="284"/>
        <w:jc w:val="both"/>
        <w:rPr>
          <w:rFonts w:ascii="Arial" w:eastAsia="Arial" w:hAnsi="Arial" w:cs="Arial"/>
          <w:b/>
          <w:bCs/>
        </w:rPr>
      </w:pPr>
      <w:r w:rsidRPr="50C1F675">
        <w:rPr>
          <w:rFonts w:ascii="Arial" w:eastAsia="Arial" w:hAnsi="Arial" w:cs="Arial"/>
          <w:b/>
          <w:bCs/>
        </w:rPr>
        <w:t xml:space="preserve">Managing and </w:t>
      </w:r>
      <w:r w:rsidR="0075162D" w:rsidRPr="50C1F675">
        <w:rPr>
          <w:rFonts w:ascii="Arial" w:eastAsia="Arial" w:hAnsi="Arial" w:cs="Arial"/>
          <w:b/>
          <w:bCs/>
        </w:rPr>
        <w:t>supervising</w:t>
      </w:r>
      <w:r w:rsidR="00EE5BD8" w:rsidRPr="50C1F675">
        <w:rPr>
          <w:rFonts w:ascii="Arial" w:eastAsia="Arial" w:hAnsi="Arial" w:cs="Arial"/>
          <w:b/>
          <w:bCs/>
        </w:rPr>
        <w:t xml:space="preserve"> intake staff</w:t>
      </w:r>
    </w:p>
    <w:p w14:paraId="39A6127C" w14:textId="77777777" w:rsidR="00EE5BD8" w:rsidRPr="003F4AAF" w:rsidRDefault="002C0FEB" w:rsidP="00EE5BD8">
      <w:pPr>
        <w:pStyle w:val="ListParagraph"/>
        <w:numPr>
          <w:ilvl w:val="0"/>
          <w:numId w:val="11"/>
        </w:numPr>
        <w:tabs>
          <w:tab w:val="left" w:pos="4356"/>
        </w:tabs>
        <w:spacing w:after="0"/>
        <w:jc w:val="both"/>
        <w:rPr>
          <w:rFonts w:ascii="Arial" w:eastAsia="Arial" w:hAnsi="Arial" w:cs="Arial"/>
          <w:color w:val="000000" w:themeColor="text1"/>
        </w:rPr>
      </w:pPr>
      <w:r w:rsidRPr="003F4AAF">
        <w:rPr>
          <w:rFonts w:ascii="Arial" w:eastAsia="Arial" w:hAnsi="Arial" w:cs="Arial"/>
          <w:color w:val="000000" w:themeColor="text1"/>
        </w:rPr>
        <w:t xml:space="preserve">Manage </w:t>
      </w:r>
      <w:r w:rsidR="00EE5BD8" w:rsidRPr="003F4AAF">
        <w:rPr>
          <w:rFonts w:ascii="Arial" w:eastAsia="Arial" w:hAnsi="Arial" w:cs="Arial"/>
          <w:color w:val="000000" w:themeColor="text1"/>
        </w:rPr>
        <w:t xml:space="preserve">a team of intake paralegals </w:t>
      </w:r>
      <w:r w:rsidRPr="003F4AAF">
        <w:rPr>
          <w:rFonts w:ascii="Arial" w:eastAsia="Arial" w:hAnsi="Arial" w:cs="Arial"/>
          <w:color w:val="000000" w:themeColor="text1"/>
        </w:rPr>
        <w:t xml:space="preserve">in </w:t>
      </w:r>
      <w:r w:rsidR="00EE5BD8" w:rsidRPr="003F4AAF">
        <w:rPr>
          <w:rFonts w:ascii="Arial" w:eastAsia="Arial" w:hAnsi="Arial" w:cs="Arial"/>
          <w:color w:val="000000" w:themeColor="text1"/>
        </w:rPr>
        <w:t>the provision of high</w:t>
      </w:r>
      <w:r w:rsidR="0075162D" w:rsidRPr="003F4AAF">
        <w:rPr>
          <w:rFonts w:ascii="Arial" w:eastAsia="Arial" w:hAnsi="Arial" w:cs="Arial"/>
          <w:color w:val="000000" w:themeColor="text1"/>
        </w:rPr>
        <w:t>-</w:t>
      </w:r>
      <w:r w:rsidR="00EE5BD8" w:rsidRPr="003F4AAF">
        <w:rPr>
          <w:rFonts w:ascii="Arial" w:eastAsia="Arial" w:hAnsi="Arial" w:cs="Arial"/>
          <w:color w:val="000000" w:themeColor="text1"/>
        </w:rPr>
        <w:t>quality, culturally safe, and client-focused services</w:t>
      </w:r>
      <w:r w:rsidR="00004F3D" w:rsidRPr="003F4AAF">
        <w:rPr>
          <w:rFonts w:ascii="Arial" w:eastAsia="Arial" w:hAnsi="Arial" w:cs="Arial"/>
          <w:color w:val="000000" w:themeColor="text1"/>
        </w:rPr>
        <w:t>;</w:t>
      </w:r>
      <w:r w:rsidR="00EE5BD8" w:rsidRPr="003F4AAF">
        <w:rPr>
          <w:rFonts w:ascii="Arial" w:eastAsia="Arial" w:hAnsi="Arial" w:cs="Arial"/>
          <w:color w:val="000000" w:themeColor="text1"/>
        </w:rPr>
        <w:t xml:space="preserve"> </w:t>
      </w:r>
    </w:p>
    <w:p w14:paraId="35637146" w14:textId="3AE6F4CC" w:rsidR="00C52406" w:rsidRDefault="00004F3D" w:rsidP="00EE5BD8">
      <w:pPr>
        <w:pStyle w:val="ListParagraph"/>
        <w:numPr>
          <w:ilvl w:val="0"/>
          <w:numId w:val="11"/>
        </w:numPr>
        <w:tabs>
          <w:tab w:val="left" w:pos="4356"/>
        </w:tabs>
        <w:spacing w:after="0"/>
        <w:jc w:val="both"/>
        <w:rPr>
          <w:rFonts w:ascii="Arial" w:eastAsia="Arial" w:hAnsi="Arial" w:cs="Arial"/>
          <w:color w:val="000000" w:themeColor="text1"/>
        </w:rPr>
      </w:pPr>
      <w:r w:rsidRPr="00C52406">
        <w:rPr>
          <w:rFonts w:ascii="Arial" w:eastAsia="Arial" w:hAnsi="Arial" w:cs="Arial"/>
          <w:color w:val="000000" w:themeColor="text1"/>
        </w:rPr>
        <w:t xml:space="preserve">Oversee </w:t>
      </w:r>
      <w:r w:rsidR="000A0AEB">
        <w:rPr>
          <w:rFonts w:ascii="Arial" w:eastAsia="Arial" w:hAnsi="Arial" w:cs="Arial"/>
          <w:color w:val="000000" w:themeColor="text1"/>
        </w:rPr>
        <w:t>paralegal</w:t>
      </w:r>
      <w:r w:rsidRPr="00C52406">
        <w:rPr>
          <w:rFonts w:ascii="Arial" w:eastAsia="Arial" w:hAnsi="Arial" w:cs="Arial"/>
          <w:color w:val="000000" w:themeColor="text1"/>
        </w:rPr>
        <w:t xml:space="preserve"> recruitment, </w:t>
      </w:r>
      <w:r w:rsidR="00F454EE" w:rsidRPr="00C52406">
        <w:rPr>
          <w:rFonts w:ascii="Arial" w:eastAsia="Arial" w:hAnsi="Arial" w:cs="Arial"/>
          <w:color w:val="000000" w:themeColor="text1"/>
        </w:rPr>
        <w:t>supervision</w:t>
      </w:r>
      <w:r w:rsidRPr="00C52406">
        <w:rPr>
          <w:rFonts w:ascii="Arial" w:eastAsia="Arial" w:hAnsi="Arial" w:cs="Arial"/>
          <w:color w:val="000000" w:themeColor="text1"/>
        </w:rPr>
        <w:t>,</w:t>
      </w:r>
      <w:r w:rsidR="000A0AEB">
        <w:rPr>
          <w:rFonts w:ascii="Arial" w:eastAsia="Arial" w:hAnsi="Arial" w:cs="Arial"/>
          <w:color w:val="000000" w:themeColor="text1"/>
        </w:rPr>
        <w:t xml:space="preserve"> leave and HR processes and</w:t>
      </w:r>
      <w:r w:rsidRPr="00C52406">
        <w:rPr>
          <w:rFonts w:ascii="Arial" w:eastAsia="Arial" w:hAnsi="Arial" w:cs="Arial"/>
          <w:color w:val="000000" w:themeColor="text1"/>
        </w:rPr>
        <w:t xml:space="preserve"> professional developmen</w:t>
      </w:r>
      <w:r w:rsidR="000A0AEB">
        <w:rPr>
          <w:rFonts w:ascii="Arial" w:eastAsia="Arial" w:hAnsi="Arial" w:cs="Arial"/>
          <w:color w:val="000000" w:themeColor="text1"/>
        </w:rPr>
        <w:t>t;</w:t>
      </w:r>
    </w:p>
    <w:p w14:paraId="2D5A5B26" w14:textId="77777777" w:rsidR="000A0AEB" w:rsidRDefault="000A0AEB" w:rsidP="000A0AEB">
      <w:pPr>
        <w:tabs>
          <w:tab w:val="left" w:pos="4356"/>
        </w:tabs>
        <w:spacing w:after="0"/>
        <w:ind w:left="1"/>
        <w:jc w:val="both"/>
        <w:rPr>
          <w:rFonts w:ascii="Arial" w:eastAsia="Arial" w:hAnsi="Arial" w:cs="Arial"/>
          <w:b/>
          <w:color w:val="000000" w:themeColor="text1"/>
        </w:rPr>
      </w:pPr>
    </w:p>
    <w:p w14:paraId="635DDD5C" w14:textId="122A36B5" w:rsidR="002C0FEB" w:rsidRPr="00413154" w:rsidRDefault="00F454EE" w:rsidP="00413154">
      <w:pPr>
        <w:pStyle w:val="ListParagraph"/>
        <w:numPr>
          <w:ilvl w:val="0"/>
          <w:numId w:val="8"/>
        </w:numPr>
        <w:tabs>
          <w:tab w:val="left" w:pos="4356"/>
        </w:tabs>
        <w:spacing w:after="160"/>
        <w:ind w:left="284"/>
        <w:jc w:val="both"/>
        <w:rPr>
          <w:rFonts w:ascii="Arial" w:eastAsia="Arial" w:hAnsi="Arial" w:cs="Arial"/>
          <w:b/>
          <w:bCs/>
        </w:rPr>
      </w:pPr>
      <w:r w:rsidRPr="00413154">
        <w:rPr>
          <w:rFonts w:ascii="Arial" w:eastAsia="Arial" w:hAnsi="Arial" w:cs="Arial"/>
          <w:b/>
          <w:bCs/>
        </w:rPr>
        <w:t xml:space="preserve">Co-ordinate </w:t>
      </w:r>
      <w:r w:rsidR="00AC6106" w:rsidRPr="00413154">
        <w:rPr>
          <w:rFonts w:ascii="Arial" w:eastAsia="Arial" w:hAnsi="Arial" w:cs="Arial"/>
          <w:b/>
          <w:bCs/>
        </w:rPr>
        <w:t>the</w:t>
      </w:r>
      <w:r w:rsidR="00EE5BD8" w:rsidRPr="00413154">
        <w:rPr>
          <w:rFonts w:ascii="Arial" w:eastAsia="Arial" w:hAnsi="Arial" w:cs="Arial"/>
          <w:b/>
          <w:bCs/>
        </w:rPr>
        <w:t xml:space="preserve"> recruitment and induction of volunteer</w:t>
      </w:r>
      <w:r w:rsidR="002C0FEB" w:rsidRPr="00413154">
        <w:rPr>
          <w:rFonts w:ascii="Arial" w:eastAsia="Arial" w:hAnsi="Arial" w:cs="Arial"/>
          <w:b/>
          <w:bCs/>
        </w:rPr>
        <w:t xml:space="preserve"> law student</w:t>
      </w:r>
      <w:r w:rsidR="00EE5BD8" w:rsidRPr="00413154">
        <w:rPr>
          <w:rFonts w:ascii="Arial" w:eastAsia="Arial" w:hAnsi="Arial" w:cs="Arial"/>
          <w:b/>
          <w:bCs/>
        </w:rPr>
        <w:t xml:space="preserve">s </w:t>
      </w:r>
    </w:p>
    <w:p w14:paraId="2301F8ED" w14:textId="77777777" w:rsidR="00EE5BD8" w:rsidRDefault="00EE5BD8" w:rsidP="000A0AEB">
      <w:pPr>
        <w:pStyle w:val="ListParagraph"/>
        <w:numPr>
          <w:ilvl w:val="0"/>
          <w:numId w:val="11"/>
        </w:numPr>
        <w:tabs>
          <w:tab w:val="left" w:pos="4356"/>
        </w:tabs>
        <w:spacing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 xml:space="preserve">Review </w:t>
      </w:r>
      <w:r w:rsidR="002C0FEB">
        <w:rPr>
          <w:rFonts w:ascii="Arial" w:eastAsia="Arial" w:hAnsi="Arial" w:cs="Arial"/>
          <w:color w:val="000000" w:themeColor="text1"/>
        </w:rPr>
        <w:t xml:space="preserve">and update </w:t>
      </w:r>
      <w:r w:rsidRPr="00EE5BD8">
        <w:rPr>
          <w:rFonts w:ascii="Arial" w:eastAsia="Arial" w:hAnsi="Arial" w:cs="Arial"/>
          <w:color w:val="000000" w:themeColor="text1"/>
        </w:rPr>
        <w:t>volunteer training content and materials</w:t>
      </w:r>
      <w:r w:rsidR="00F454EE">
        <w:rPr>
          <w:rFonts w:ascii="Arial" w:eastAsia="Arial" w:hAnsi="Arial" w:cs="Arial"/>
          <w:color w:val="000000" w:themeColor="text1"/>
        </w:rPr>
        <w:t xml:space="preserve"> in collaboration with legal practice staff</w:t>
      </w:r>
      <w:r w:rsidRPr="00EE5BD8">
        <w:rPr>
          <w:rFonts w:ascii="Arial" w:eastAsia="Arial" w:hAnsi="Arial" w:cs="Arial"/>
          <w:color w:val="000000" w:themeColor="text1"/>
        </w:rPr>
        <w:t xml:space="preserve"> </w:t>
      </w:r>
    </w:p>
    <w:p w14:paraId="1DB76228" w14:textId="5331C86C" w:rsidR="00EE5BD8" w:rsidRPr="00EE5BD8" w:rsidRDefault="00C52406" w:rsidP="000A0AEB">
      <w:pPr>
        <w:pStyle w:val="ListParagraph"/>
        <w:numPr>
          <w:ilvl w:val="0"/>
          <w:numId w:val="11"/>
        </w:numPr>
        <w:tabs>
          <w:tab w:val="left" w:pos="4356"/>
        </w:tabs>
        <w:spacing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Co-ordinate</w:t>
      </w:r>
      <w:r w:rsidRPr="00EE5BD8">
        <w:rPr>
          <w:rFonts w:ascii="Arial" w:eastAsia="Arial" w:hAnsi="Arial" w:cs="Arial"/>
          <w:color w:val="000000" w:themeColor="text1"/>
        </w:rPr>
        <w:t xml:space="preserve"> 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training and induction of volunteer law students </w:t>
      </w:r>
    </w:p>
    <w:p w14:paraId="1F3D6C01" w14:textId="37E2AF6D" w:rsidR="00EE5BD8" w:rsidRPr="00EE5BD8" w:rsidRDefault="00C52406" w:rsidP="000A0AEB">
      <w:pPr>
        <w:pStyle w:val="ListParagraph"/>
        <w:numPr>
          <w:ilvl w:val="0"/>
          <w:numId w:val="11"/>
        </w:numPr>
        <w:tabs>
          <w:tab w:val="left" w:pos="4356"/>
        </w:tabs>
        <w:spacing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Manage</w:t>
      </w:r>
      <w:r w:rsidRPr="50C1F675">
        <w:rPr>
          <w:rFonts w:ascii="Arial" w:eastAsia="Arial" w:hAnsi="Arial" w:cs="Arial"/>
          <w:color w:val="000000" w:themeColor="text1"/>
        </w:rPr>
        <w:t xml:space="preserve"> </w:t>
      </w:r>
      <w:r w:rsidR="00AC6106">
        <w:rPr>
          <w:rFonts w:ascii="Arial" w:eastAsia="Arial" w:hAnsi="Arial" w:cs="Arial"/>
          <w:color w:val="000000" w:themeColor="text1"/>
        </w:rPr>
        <w:t>a</w:t>
      </w:r>
      <w:r w:rsidR="0075162D" w:rsidRPr="50C1F675">
        <w:rPr>
          <w:rFonts w:ascii="Arial" w:eastAsia="Arial" w:hAnsi="Arial" w:cs="Arial"/>
          <w:color w:val="000000" w:themeColor="text1"/>
        </w:rPr>
        <w:t xml:space="preserve"> </w:t>
      </w:r>
      <w:r w:rsidR="00EE5BD8" w:rsidRPr="50C1F675">
        <w:rPr>
          <w:rFonts w:ascii="Arial" w:eastAsia="Arial" w:hAnsi="Arial" w:cs="Arial"/>
          <w:color w:val="000000" w:themeColor="text1"/>
        </w:rPr>
        <w:t>volunteer roster and routinely update and communicate changes with</w:t>
      </w:r>
      <w:r w:rsidR="002C0FEB" w:rsidRPr="50C1F675">
        <w:rPr>
          <w:rFonts w:ascii="Arial" w:eastAsia="Arial" w:hAnsi="Arial" w:cs="Arial"/>
          <w:color w:val="000000" w:themeColor="text1"/>
        </w:rPr>
        <w:t xml:space="preserve"> internal</w:t>
      </w:r>
      <w:r w:rsidR="00EE5BD8" w:rsidRPr="50C1F675">
        <w:rPr>
          <w:rFonts w:ascii="Arial" w:eastAsia="Arial" w:hAnsi="Arial" w:cs="Arial"/>
          <w:color w:val="000000" w:themeColor="text1"/>
        </w:rPr>
        <w:t xml:space="preserve"> stakeholders</w:t>
      </w:r>
      <w:r w:rsidR="002C0FEB" w:rsidRPr="50C1F675">
        <w:rPr>
          <w:rFonts w:ascii="Arial" w:eastAsia="Arial" w:hAnsi="Arial" w:cs="Arial"/>
          <w:color w:val="000000" w:themeColor="text1"/>
        </w:rPr>
        <w:t>.</w:t>
      </w:r>
      <w:r w:rsidR="00EE5BD8" w:rsidRPr="50C1F675">
        <w:rPr>
          <w:rFonts w:ascii="Arial" w:eastAsia="Arial" w:hAnsi="Arial" w:cs="Arial"/>
          <w:color w:val="000000" w:themeColor="text1"/>
        </w:rPr>
        <w:t xml:space="preserve"> </w:t>
      </w:r>
    </w:p>
    <w:p w14:paraId="1265232E" w14:textId="77777777" w:rsidR="00EE5BD8" w:rsidRPr="00EE5BD8" w:rsidRDefault="00EE5BD8" w:rsidP="000A0AEB">
      <w:pPr>
        <w:pStyle w:val="ListParagraph"/>
        <w:tabs>
          <w:tab w:val="left" w:pos="4356"/>
        </w:tabs>
        <w:spacing w:after="0"/>
        <w:ind w:left="361"/>
        <w:jc w:val="both"/>
        <w:rPr>
          <w:rFonts w:ascii="Arial" w:eastAsia="Arial" w:hAnsi="Arial" w:cs="Arial"/>
          <w:color w:val="000000" w:themeColor="text1"/>
        </w:rPr>
      </w:pPr>
    </w:p>
    <w:p w14:paraId="4D0353C2" w14:textId="77777777" w:rsidR="0085338B" w:rsidRDefault="0085338B">
      <w:pPr>
        <w:spacing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13B10E39" w14:textId="77777777" w:rsidR="00343CAB" w:rsidRDefault="00343CAB" w:rsidP="00774215">
      <w:pPr>
        <w:tabs>
          <w:tab w:val="left" w:pos="4356"/>
        </w:tabs>
        <w:spacing w:after="0"/>
        <w:ind w:left="1"/>
        <w:jc w:val="both"/>
        <w:rPr>
          <w:rFonts w:ascii="Arial" w:eastAsia="Arial" w:hAnsi="Arial" w:cs="Arial"/>
          <w:b/>
          <w:bCs/>
        </w:rPr>
      </w:pPr>
    </w:p>
    <w:p w14:paraId="0A7B64E5" w14:textId="02A86B54" w:rsidR="00A571D6" w:rsidRPr="00413154" w:rsidRDefault="00EE5BD8" w:rsidP="00B34B31">
      <w:pPr>
        <w:pStyle w:val="ListParagraph"/>
        <w:numPr>
          <w:ilvl w:val="0"/>
          <w:numId w:val="8"/>
        </w:numPr>
        <w:tabs>
          <w:tab w:val="left" w:pos="4356"/>
        </w:tabs>
        <w:spacing w:before="240" w:after="160"/>
        <w:ind w:left="284"/>
        <w:jc w:val="both"/>
        <w:rPr>
          <w:rFonts w:ascii="Arial" w:eastAsia="Arial" w:hAnsi="Arial" w:cs="Arial"/>
          <w:b/>
          <w:bCs/>
        </w:rPr>
      </w:pPr>
      <w:r w:rsidRPr="00413154">
        <w:rPr>
          <w:rFonts w:ascii="Arial" w:eastAsia="Arial" w:hAnsi="Arial" w:cs="Arial"/>
          <w:b/>
          <w:bCs/>
        </w:rPr>
        <w:t xml:space="preserve">Legal practice compliance </w:t>
      </w:r>
      <w:r w:rsidR="1AB7D81E" w:rsidRPr="00413154">
        <w:rPr>
          <w:rFonts w:ascii="Arial" w:eastAsia="Arial" w:hAnsi="Arial" w:cs="Arial"/>
          <w:b/>
          <w:bCs/>
        </w:rPr>
        <w:t xml:space="preserve"> </w:t>
      </w:r>
    </w:p>
    <w:p w14:paraId="3ADA63E8" w14:textId="77777777" w:rsidR="00EE5BD8" w:rsidRDefault="00EE5BD8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 xml:space="preserve">In collaboration with the DLP and the Managing Lawyers: </w:t>
      </w:r>
    </w:p>
    <w:p w14:paraId="67379664" w14:textId="59395BCD" w:rsidR="00EE5BD8" w:rsidRDefault="00EE5BD8" w:rsidP="00B34B31">
      <w:pPr>
        <w:pStyle w:val="ListParagraph"/>
        <w:numPr>
          <w:ilvl w:val="1"/>
          <w:numId w:val="13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 xml:space="preserve">Monitor and </w:t>
      </w:r>
      <w:r w:rsidR="0084301A">
        <w:rPr>
          <w:rFonts w:ascii="Arial" w:eastAsia="Arial" w:hAnsi="Arial" w:cs="Arial"/>
          <w:color w:val="000000" w:themeColor="text1"/>
        </w:rPr>
        <w:t>support</w:t>
      </w:r>
      <w:r w:rsidR="0084301A" w:rsidRPr="00EE5BD8">
        <w:rPr>
          <w:rFonts w:ascii="Arial" w:eastAsia="Arial" w:hAnsi="Arial" w:cs="Arial"/>
          <w:color w:val="000000" w:themeColor="text1"/>
        </w:rPr>
        <w:t xml:space="preserve"> </w:t>
      </w:r>
      <w:r w:rsidRPr="00EE5BD8">
        <w:rPr>
          <w:rFonts w:ascii="Arial" w:eastAsia="Arial" w:hAnsi="Arial" w:cs="Arial"/>
          <w:color w:val="000000" w:themeColor="text1"/>
        </w:rPr>
        <w:t xml:space="preserve">compliance with </w:t>
      </w:r>
      <w:r w:rsidR="0084301A">
        <w:rPr>
          <w:rFonts w:ascii="Arial" w:eastAsia="Arial" w:hAnsi="Arial" w:cs="Arial"/>
          <w:color w:val="000000" w:themeColor="text1"/>
        </w:rPr>
        <w:t>the Risk Management Guide (RMG)</w:t>
      </w:r>
      <w:r w:rsidRPr="00EE5BD8">
        <w:rPr>
          <w:rFonts w:ascii="Arial" w:eastAsia="Arial" w:hAnsi="Arial" w:cs="Arial"/>
          <w:color w:val="000000" w:themeColor="text1"/>
        </w:rPr>
        <w:t>, internal guidelines, and legal requirements</w:t>
      </w:r>
    </w:p>
    <w:p w14:paraId="5A9175BC" w14:textId="77777777" w:rsidR="00EE5BD8" w:rsidRDefault="00EE5BD8" w:rsidP="00B34B31">
      <w:pPr>
        <w:pStyle w:val="ListParagraph"/>
        <w:numPr>
          <w:ilvl w:val="1"/>
          <w:numId w:val="13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50C1F675">
        <w:rPr>
          <w:rFonts w:ascii="Arial" w:eastAsia="Arial" w:hAnsi="Arial" w:cs="Arial"/>
          <w:color w:val="000000" w:themeColor="text1"/>
        </w:rPr>
        <w:t>Support annual accreditation and quality assurance processes</w:t>
      </w:r>
      <w:r w:rsidR="0075162D" w:rsidRPr="50C1F675">
        <w:rPr>
          <w:rFonts w:ascii="Arial" w:eastAsia="Arial" w:hAnsi="Arial" w:cs="Arial"/>
          <w:color w:val="000000" w:themeColor="text1"/>
        </w:rPr>
        <w:t xml:space="preserve">, including </w:t>
      </w:r>
      <w:r w:rsidR="0084105A" w:rsidRPr="50C1F675">
        <w:rPr>
          <w:rFonts w:ascii="Arial" w:eastAsia="Arial" w:hAnsi="Arial" w:cs="Arial"/>
          <w:color w:val="000000" w:themeColor="text1"/>
        </w:rPr>
        <w:t xml:space="preserve">the annual cross check and </w:t>
      </w:r>
      <w:r w:rsidR="0075162D" w:rsidRPr="50C1F675">
        <w:rPr>
          <w:rFonts w:ascii="Arial" w:eastAsia="Arial" w:hAnsi="Arial" w:cs="Arial"/>
          <w:color w:val="000000" w:themeColor="text1"/>
        </w:rPr>
        <w:t>continuous improvement initiatives</w:t>
      </w:r>
      <w:r w:rsidRPr="50C1F675">
        <w:rPr>
          <w:rFonts w:ascii="Arial" w:eastAsia="Arial" w:hAnsi="Arial" w:cs="Arial"/>
          <w:color w:val="000000" w:themeColor="text1"/>
        </w:rPr>
        <w:t xml:space="preserve"> </w:t>
      </w:r>
    </w:p>
    <w:p w14:paraId="195E8D5C" w14:textId="0E70BA6C" w:rsidR="00EE5BD8" w:rsidRDefault="00F454EE" w:rsidP="00B34B31">
      <w:pPr>
        <w:pStyle w:val="ListParagraph"/>
        <w:numPr>
          <w:ilvl w:val="1"/>
          <w:numId w:val="13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Support legal practice managers and the DLP in facilitating compliant</w:t>
      </w:r>
      <w:r w:rsidR="00C52406">
        <w:rPr>
          <w:rFonts w:ascii="Arial" w:eastAsia="Arial" w:hAnsi="Arial" w:cs="Arial"/>
          <w:color w:val="000000" w:themeColor="text1"/>
        </w:rPr>
        <w:t xml:space="preserve"> </w:t>
      </w:r>
      <w:r w:rsidR="00EE5BD8" w:rsidRPr="50C1F675">
        <w:rPr>
          <w:rFonts w:ascii="Arial" w:eastAsia="Arial" w:hAnsi="Arial" w:cs="Arial"/>
          <w:color w:val="000000" w:themeColor="text1"/>
        </w:rPr>
        <w:t xml:space="preserve">legal, data and ethical requirements and provide ongoing training, as needed. </w:t>
      </w:r>
    </w:p>
    <w:p w14:paraId="5B61B0A7" w14:textId="692D5E67" w:rsidR="0025247F" w:rsidRPr="00EE5BD8" w:rsidRDefault="00F454EE" w:rsidP="00B34B31">
      <w:pPr>
        <w:pStyle w:val="ListParagraph"/>
        <w:numPr>
          <w:ilvl w:val="1"/>
          <w:numId w:val="13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Support legal practice managers and the DLP in the recording of</w:t>
      </w:r>
      <w:r w:rsidRPr="50C1F675">
        <w:rPr>
          <w:rFonts w:ascii="Arial" w:eastAsia="Arial" w:hAnsi="Arial" w:cs="Arial"/>
          <w:color w:val="000000" w:themeColor="text1"/>
        </w:rPr>
        <w:t xml:space="preserve"> </w:t>
      </w:r>
      <w:r w:rsidR="0025247F" w:rsidRPr="50C1F675">
        <w:rPr>
          <w:rFonts w:ascii="Arial" w:eastAsia="Arial" w:hAnsi="Arial" w:cs="Arial"/>
          <w:color w:val="000000" w:themeColor="text1"/>
        </w:rPr>
        <w:t>incidents and complaints.</w:t>
      </w:r>
    </w:p>
    <w:p w14:paraId="4630381D" w14:textId="122CE437" w:rsidR="002100C1" w:rsidRDefault="00313326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Support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legal practice compliance in relation to </w:t>
      </w:r>
      <w:r w:rsidR="00F454EE">
        <w:rPr>
          <w:rFonts w:ascii="Arial" w:eastAsia="Arial" w:hAnsi="Arial" w:cs="Arial"/>
          <w:color w:val="000000" w:themeColor="text1"/>
        </w:rPr>
        <w:t>file management and disclosure</w:t>
      </w:r>
      <w:r w:rsidR="0075162D">
        <w:rPr>
          <w:rFonts w:ascii="Arial" w:eastAsia="Arial" w:hAnsi="Arial" w:cs="Arial"/>
          <w:color w:val="000000" w:themeColor="text1"/>
        </w:rPr>
        <w:t>,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including: </w:t>
      </w:r>
    </w:p>
    <w:p w14:paraId="42E58AE6" w14:textId="5F3BCF6C" w:rsidR="00EE5BD8" w:rsidRPr="00EE5BD8" w:rsidRDefault="00F454EE" w:rsidP="00B34B31">
      <w:pPr>
        <w:pStyle w:val="ListParagraph"/>
        <w:numPr>
          <w:ilvl w:val="1"/>
          <w:numId w:val="14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supporting the DLP and managers with</w:t>
      </w:r>
      <w:r w:rsidRPr="00EE5BD8">
        <w:rPr>
          <w:rFonts w:ascii="Arial" w:eastAsia="Arial" w:hAnsi="Arial" w:cs="Arial"/>
          <w:color w:val="000000" w:themeColor="text1"/>
        </w:rPr>
        <w:t xml:space="preserve"> </w:t>
      </w:r>
      <w:r w:rsidR="00EE5BD8" w:rsidRPr="00EE5BD8">
        <w:rPr>
          <w:rFonts w:ascii="Arial" w:eastAsia="Arial" w:hAnsi="Arial" w:cs="Arial"/>
          <w:color w:val="000000" w:themeColor="text1"/>
        </w:rPr>
        <w:t>the timely closure of files</w:t>
      </w:r>
      <w:r w:rsidR="00004F3D">
        <w:rPr>
          <w:rFonts w:ascii="Arial" w:eastAsia="Arial" w:hAnsi="Arial" w:cs="Arial"/>
          <w:color w:val="000000" w:themeColor="text1"/>
        </w:rPr>
        <w:t>;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</w:t>
      </w:r>
    </w:p>
    <w:p w14:paraId="7B0E75A3" w14:textId="2269FA33" w:rsidR="00EE5BD8" w:rsidRPr="00EE5BD8" w:rsidRDefault="00F454EE" w:rsidP="00B34B31">
      <w:pPr>
        <w:pStyle w:val="ListParagraph"/>
        <w:numPr>
          <w:ilvl w:val="1"/>
          <w:numId w:val="14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In collaboration with the Director of Operations, support the m</w:t>
      </w:r>
      <w:r w:rsidR="00EE5BD8" w:rsidRPr="00EE5BD8">
        <w:rPr>
          <w:rFonts w:ascii="Arial" w:eastAsia="Arial" w:hAnsi="Arial" w:cs="Arial"/>
          <w:color w:val="000000" w:themeColor="text1"/>
        </w:rPr>
        <w:t>anage</w:t>
      </w:r>
      <w:r>
        <w:rPr>
          <w:rFonts w:ascii="Arial" w:eastAsia="Arial" w:hAnsi="Arial" w:cs="Arial"/>
          <w:color w:val="000000" w:themeColor="text1"/>
        </w:rPr>
        <w:t>ment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and maint</w:t>
      </w:r>
      <w:r>
        <w:rPr>
          <w:rFonts w:ascii="Arial" w:eastAsia="Arial" w:hAnsi="Arial" w:cs="Arial"/>
          <w:color w:val="000000" w:themeColor="text1"/>
        </w:rPr>
        <w:t>enance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 xml:space="preserve">of </w:t>
      </w:r>
      <w:r w:rsidR="00EE5BD8" w:rsidRPr="00EE5BD8">
        <w:rPr>
          <w:rFonts w:ascii="Arial" w:eastAsia="Arial" w:hAnsi="Arial" w:cs="Arial"/>
          <w:color w:val="000000" w:themeColor="text1"/>
        </w:rPr>
        <w:t>secure storage and destruction of client information assets</w:t>
      </w:r>
      <w:r w:rsidR="0075162D">
        <w:rPr>
          <w:rFonts w:ascii="Arial" w:eastAsia="Arial" w:hAnsi="Arial" w:cs="Arial"/>
          <w:color w:val="000000" w:themeColor="text1"/>
        </w:rPr>
        <w:t>,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including</w:t>
      </w:r>
      <w:r w:rsidR="002C0FEB">
        <w:rPr>
          <w:rFonts w:ascii="Arial" w:eastAsia="Arial" w:hAnsi="Arial" w:cs="Arial"/>
          <w:color w:val="000000" w:themeColor="text1"/>
        </w:rPr>
        <w:t>:</w:t>
      </w:r>
    </w:p>
    <w:p w14:paraId="74C3F77B" w14:textId="77777777" w:rsidR="00EE5BD8" w:rsidRPr="00EE5BD8" w:rsidRDefault="00EE5BD8" w:rsidP="00B34B31">
      <w:pPr>
        <w:pStyle w:val="ListParagraph"/>
        <w:numPr>
          <w:ilvl w:val="2"/>
          <w:numId w:val="14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 xml:space="preserve">Maintain </w:t>
      </w:r>
      <w:r w:rsidR="00D3265D">
        <w:rPr>
          <w:rFonts w:ascii="Arial" w:eastAsia="Arial" w:hAnsi="Arial" w:cs="Arial"/>
          <w:color w:val="000000" w:themeColor="text1"/>
        </w:rPr>
        <w:t xml:space="preserve">a </w:t>
      </w:r>
      <w:r w:rsidRPr="00EE5BD8">
        <w:rPr>
          <w:rFonts w:ascii="Arial" w:eastAsia="Arial" w:hAnsi="Arial" w:cs="Arial"/>
          <w:color w:val="000000" w:themeColor="text1"/>
        </w:rPr>
        <w:t xml:space="preserve">register of </w:t>
      </w:r>
      <w:r w:rsidR="00D3265D">
        <w:rPr>
          <w:rFonts w:ascii="Arial" w:eastAsia="Arial" w:hAnsi="Arial" w:cs="Arial"/>
          <w:color w:val="000000" w:themeColor="text1"/>
        </w:rPr>
        <w:t>off-site</w:t>
      </w:r>
      <w:r w:rsidR="00D3265D" w:rsidRPr="00EE5BD8">
        <w:rPr>
          <w:rFonts w:ascii="Arial" w:eastAsia="Arial" w:hAnsi="Arial" w:cs="Arial"/>
          <w:color w:val="000000" w:themeColor="text1"/>
        </w:rPr>
        <w:t xml:space="preserve"> </w:t>
      </w:r>
      <w:r w:rsidRPr="00EE5BD8">
        <w:rPr>
          <w:rFonts w:ascii="Arial" w:eastAsia="Arial" w:hAnsi="Arial" w:cs="Arial"/>
          <w:color w:val="000000" w:themeColor="text1"/>
        </w:rPr>
        <w:t xml:space="preserve">client records and records of destruction </w:t>
      </w:r>
    </w:p>
    <w:p w14:paraId="1CFA20E6" w14:textId="77777777" w:rsidR="00EE5BD8" w:rsidRPr="00EE5BD8" w:rsidRDefault="00EE5BD8" w:rsidP="00B34B31">
      <w:pPr>
        <w:pStyle w:val="ListParagraph"/>
        <w:numPr>
          <w:ilvl w:val="2"/>
          <w:numId w:val="14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>Maintain information destruction date register</w:t>
      </w:r>
      <w:r>
        <w:rPr>
          <w:rFonts w:ascii="Arial" w:eastAsia="Arial" w:hAnsi="Arial" w:cs="Arial"/>
          <w:color w:val="000000" w:themeColor="text1"/>
        </w:rPr>
        <w:t>.</w:t>
      </w:r>
      <w:r w:rsidRPr="00EE5BD8">
        <w:rPr>
          <w:rFonts w:ascii="Arial" w:eastAsia="Arial" w:hAnsi="Arial" w:cs="Arial"/>
          <w:color w:val="000000" w:themeColor="text1"/>
        </w:rPr>
        <w:t xml:space="preserve"> </w:t>
      </w:r>
    </w:p>
    <w:p w14:paraId="761CE070" w14:textId="77777777" w:rsidR="00B34B31" w:rsidRDefault="00B34B31" w:rsidP="00B34B31">
      <w:pPr>
        <w:pStyle w:val="ListParagraph"/>
        <w:spacing w:before="240"/>
        <w:ind w:left="284"/>
        <w:rPr>
          <w:rFonts w:ascii="Arial" w:eastAsia="Arial" w:hAnsi="Arial" w:cs="Arial"/>
          <w:b/>
          <w:bCs/>
        </w:rPr>
      </w:pPr>
    </w:p>
    <w:p w14:paraId="4D3231F2" w14:textId="645042BB" w:rsidR="00EE5BD8" w:rsidRDefault="00EE5BD8" w:rsidP="00B34B31">
      <w:pPr>
        <w:pStyle w:val="ListParagraph"/>
        <w:numPr>
          <w:ilvl w:val="0"/>
          <w:numId w:val="8"/>
        </w:numPr>
        <w:spacing w:before="240"/>
        <w:ind w:left="284"/>
        <w:rPr>
          <w:rFonts w:ascii="Arial" w:eastAsia="Arial" w:hAnsi="Arial" w:cs="Arial"/>
          <w:b/>
          <w:bCs/>
        </w:rPr>
      </w:pPr>
      <w:r w:rsidRPr="002100C1">
        <w:rPr>
          <w:rFonts w:ascii="Arial" w:eastAsia="Arial" w:hAnsi="Arial" w:cs="Arial"/>
          <w:b/>
          <w:bCs/>
        </w:rPr>
        <w:t xml:space="preserve">Day-to-day legal practice </w:t>
      </w:r>
      <w:r w:rsidR="00413154">
        <w:rPr>
          <w:rFonts w:ascii="Arial" w:eastAsia="Arial" w:hAnsi="Arial" w:cs="Arial"/>
          <w:b/>
          <w:bCs/>
        </w:rPr>
        <w:t xml:space="preserve">administrative </w:t>
      </w:r>
      <w:r w:rsidRPr="002100C1">
        <w:rPr>
          <w:rFonts w:ascii="Arial" w:eastAsia="Arial" w:hAnsi="Arial" w:cs="Arial"/>
          <w:b/>
          <w:bCs/>
        </w:rPr>
        <w:t xml:space="preserve">operations </w:t>
      </w:r>
    </w:p>
    <w:p w14:paraId="7FE4BFC8" w14:textId="68B3A592" w:rsidR="002100C1" w:rsidRDefault="00EE5BD8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 xml:space="preserve">Oversee the triage and intake of clients including: </w:t>
      </w:r>
    </w:p>
    <w:p w14:paraId="059E5B6A" w14:textId="77777777" w:rsidR="00EE5BD8" w:rsidRPr="00EE5BD8" w:rsidRDefault="00EE5BD8" w:rsidP="00B34B31">
      <w:pPr>
        <w:pStyle w:val="ListParagraph"/>
        <w:numPr>
          <w:ilvl w:val="1"/>
          <w:numId w:val="15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>Overseeing operational effectiveness of client and project intake</w:t>
      </w:r>
      <w:r w:rsidR="0075162D">
        <w:rPr>
          <w:rFonts w:ascii="Arial" w:eastAsia="Arial" w:hAnsi="Arial" w:cs="Arial"/>
          <w:color w:val="000000" w:themeColor="text1"/>
        </w:rPr>
        <w:t>,</w:t>
      </w:r>
      <w:r w:rsidRPr="00EE5BD8">
        <w:rPr>
          <w:rFonts w:ascii="Arial" w:eastAsia="Arial" w:hAnsi="Arial" w:cs="Arial"/>
          <w:color w:val="000000" w:themeColor="text1"/>
        </w:rPr>
        <w:t xml:space="preserve"> and </w:t>
      </w:r>
      <w:r w:rsidR="0075162D">
        <w:rPr>
          <w:rFonts w:ascii="Arial" w:eastAsia="Arial" w:hAnsi="Arial" w:cs="Arial"/>
          <w:color w:val="000000" w:themeColor="text1"/>
        </w:rPr>
        <w:t>suggesting</w:t>
      </w:r>
      <w:r w:rsidR="0075162D" w:rsidRPr="00EE5BD8">
        <w:rPr>
          <w:rFonts w:ascii="Arial" w:eastAsia="Arial" w:hAnsi="Arial" w:cs="Arial"/>
          <w:color w:val="000000" w:themeColor="text1"/>
        </w:rPr>
        <w:t xml:space="preserve"> </w:t>
      </w:r>
      <w:r w:rsidRPr="00EE5BD8">
        <w:rPr>
          <w:rFonts w:ascii="Arial" w:eastAsia="Arial" w:hAnsi="Arial" w:cs="Arial"/>
          <w:color w:val="000000" w:themeColor="text1"/>
        </w:rPr>
        <w:t xml:space="preserve">initiatives for improvement where required </w:t>
      </w:r>
    </w:p>
    <w:p w14:paraId="27259972" w14:textId="77777777" w:rsidR="00EE5BD8" w:rsidRPr="00EE5BD8" w:rsidRDefault="00EE5BD8" w:rsidP="00B34B31">
      <w:pPr>
        <w:pStyle w:val="ListParagraph"/>
        <w:numPr>
          <w:ilvl w:val="1"/>
          <w:numId w:val="15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50C1F675">
        <w:rPr>
          <w:rFonts w:ascii="Arial" w:eastAsia="Arial" w:hAnsi="Arial" w:cs="Arial"/>
          <w:color w:val="000000" w:themeColor="text1"/>
        </w:rPr>
        <w:t xml:space="preserve">Developing and </w:t>
      </w:r>
      <w:r w:rsidR="0075162D" w:rsidRPr="50C1F675">
        <w:rPr>
          <w:rFonts w:ascii="Arial" w:eastAsia="Arial" w:hAnsi="Arial" w:cs="Arial"/>
          <w:color w:val="000000" w:themeColor="text1"/>
        </w:rPr>
        <w:t xml:space="preserve">communicating </w:t>
      </w:r>
      <w:r w:rsidRPr="50C1F675">
        <w:rPr>
          <w:rFonts w:ascii="Arial" w:eastAsia="Arial" w:hAnsi="Arial" w:cs="Arial"/>
          <w:color w:val="000000" w:themeColor="text1"/>
        </w:rPr>
        <w:t>project client identification ru</w:t>
      </w:r>
      <w:r w:rsidR="0025247F" w:rsidRPr="50C1F675">
        <w:rPr>
          <w:rFonts w:ascii="Arial" w:eastAsia="Arial" w:hAnsi="Arial" w:cs="Arial"/>
          <w:color w:val="000000" w:themeColor="text1"/>
        </w:rPr>
        <w:t>les</w:t>
      </w:r>
      <w:r w:rsidRPr="50C1F675">
        <w:rPr>
          <w:rFonts w:ascii="Arial" w:eastAsia="Arial" w:hAnsi="Arial" w:cs="Arial"/>
          <w:color w:val="000000" w:themeColor="text1"/>
        </w:rPr>
        <w:t xml:space="preserve"> to intake staff based on advice from project managers and other legal practice staff </w:t>
      </w:r>
    </w:p>
    <w:p w14:paraId="0AD96F93" w14:textId="77777777" w:rsidR="00EE5BD8" w:rsidRPr="002100C1" w:rsidRDefault="00EE5BD8" w:rsidP="00B34B31">
      <w:pPr>
        <w:pStyle w:val="ListParagraph"/>
        <w:numPr>
          <w:ilvl w:val="1"/>
          <w:numId w:val="15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 xml:space="preserve">Provide </w:t>
      </w:r>
      <w:r w:rsidR="001D41A1">
        <w:rPr>
          <w:rFonts w:ascii="Arial" w:eastAsia="Arial" w:hAnsi="Arial" w:cs="Arial"/>
          <w:color w:val="000000" w:themeColor="text1"/>
        </w:rPr>
        <w:t>back-up</w:t>
      </w:r>
      <w:r w:rsidRPr="00EE5BD8">
        <w:rPr>
          <w:rFonts w:ascii="Arial" w:eastAsia="Arial" w:hAnsi="Arial" w:cs="Arial"/>
          <w:color w:val="000000" w:themeColor="text1"/>
        </w:rPr>
        <w:t xml:space="preserve"> support to staff intake as required, including responding to client enquiries by phone, in person and supporting with legal practice administration and data entry. </w:t>
      </w:r>
    </w:p>
    <w:p w14:paraId="529A154C" w14:textId="126B51EE" w:rsidR="00EE5BD8" w:rsidRDefault="00EE5BD8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EE5BD8">
        <w:rPr>
          <w:rFonts w:ascii="Arial" w:eastAsia="Arial" w:hAnsi="Arial" w:cs="Arial"/>
          <w:color w:val="000000" w:themeColor="text1"/>
        </w:rPr>
        <w:t xml:space="preserve">Prepare and oversee the legal practice roster </w:t>
      </w:r>
      <w:r w:rsidR="00F454EE">
        <w:rPr>
          <w:rFonts w:ascii="Arial" w:eastAsia="Arial" w:hAnsi="Arial" w:cs="Arial"/>
          <w:color w:val="000000" w:themeColor="text1"/>
        </w:rPr>
        <w:t>for</w:t>
      </w:r>
      <w:r w:rsidR="00F454EE" w:rsidRPr="00EE5BD8">
        <w:rPr>
          <w:rFonts w:ascii="Arial" w:eastAsia="Arial" w:hAnsi="Arial" w:cs="Arial"/>
          <w:color w:val="000000" w:themeColor="text1"/>
        </w:rPr>
        <w:t xml:space="preserve"> </w:t>
      </w:r>
      <w:r w:rsidRPr="00EE5BD8">
        <w:rPr>
          <w:rFonts w:ascii="Arial" w:eastAsia="Arial" w:hAnsi="Arial" w:cs="Arial"/>
          <w:color w:val="000000" w:themeColor="text1"/>
        </w:rPr>
        <w:t xml:space="preserve">respective service and office locations; </w:t>
      </w:r>
    </w:p>
    <w:p w14:paraId="7C2FD59A" w14:textId="77777777" w:rsidR="00004F3D" w:rsidRPr="00EE5BD8" w:rsidRDefault="00004F3D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Collaborate with the Operations team to ensure that IMCL offices are safe and accessible for clients</w:t>
      </w:r>
      <w:r w:rsidR="00B432FF">
        <w:rPr>
          <w:rFonts w:ascii="Arial" w:eastAsia="Arial" w:hAnsi="Arial" w:cs="Arial"/>
          <w:color w:val="000000" w:themeColor="text1"/>
        </w:rPr>
        <w:t>;</w:t>
      </w:r>
    </w:p>
    <w:p w14:paraId="522282B5" w14:textId="5482FC5A" w:rsidR="00EE5BD8" w:rsidRDefault="009D5BCC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Support</w:t>
      </w:r>
      <w:r w:rsidR="00F34524">
        <w:rPr>
          <w:rFonts w:ascii="Arial" w:eastAsia="Arial" w:hAnsi="Arial" w:cs="Arial"/>
          <w:color w:val="000000" w:themeColor="text1"/>
        </w:rPr>
        <w:t xml:space="preserve"> recruitment and</w:t>
      </w:r>
      <w:r w:rsidR="00D36712">
        <w:rPr>
          <w:rFonts w:ascii="Arial" w:eastAsia="Arial" w:hAnsi="Arial" w:cs="Arial"/>
          <w:color w:val="000000" w:themeColor="text1"/>
        </w:rPr>
        <w:t xml:space="preserve"> i</w:t>
      </w:r>
      <w:r w:rsidR="00EE5BD8" w:rsidRPr="00EE5BD8">
        <w:rPr>
          <w:rFonts w:ascii="Arial" w:eastAsia="Arial" w:hAnsi="Arial" w:cs="Arial"/>
          <w:color w:val="000000" w:themeColor="text1"/>
        </w:rPr>
        <w:t>nduct</w:t>
      </w:r>
      <w:r w:rsidR="00D36712">
        <w:rPr>
          <w:rFonts w:ascii="Arial" w:eastAsia="Arial" w:hAnsi="Arial" w:cs="Arial"/>
          <w:color w:val="000000" w:themeColor="text1"/>
        </w:rPr>
        <w:t>ion of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new IMCL staff, contractors and volunteers on</w:t>
      </w:r>
      <w:r>
        <w:rPr>
          <w:rFonts w:ascii="Arial" w:eastAsia="Arial" w:hAnsi="Arial" w:cs="Arial"/>
          <w:color w:val="000000" w:themeColor="text1"/>
        </w:rPr>
        <w:t xml:space="preserve"> matters including but not limited to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file management processes, </w:t>
      </w:r>
      <w:proofErr w:type="spellStart"/>
      <w:r w:rsidR="00EE5BD8" w:rsidRPr="00EE5BD8">
        <w:rPr>
          <w:rFonts w:ascii="Arial" w:eastAsia="Arial" w:hAnsi="Arial" w:cs="Arial"/>
          <w:color w:val="000000" w:themeColor="text1"/>
        </w:rPr>
        <w:t>Action</w:t>
      </w:r>
      <w:r w:rsidR="00DA230E">
        <w:rPr>
          <w:rFonts w:ascii="Arial" w:eastAsia="Arial" w:hAnsi="Arial" w:cs="Arial"/>
          <w:color w:val="000000" w:themeColor="text1"/>
        </w:rPr>
        <w:t>S</w:t>
      </w:r>
      <w:r w:rsidR="00EE5BD8" w:rsidRPr="00EE5BD8">
        <w:rPr>
          <w:rFonts w:ascii="Arial" w:eastAsia="Arial" w:hAnsi="Arial" w:cs="Arial"/>
          <w:color w:val="000000" w:themeColor="text1"/>
        </w:rPr>
        <w:t>tep</w:t>
      </w:r>
      <w:proofErr w:type="spellEnd"/>
      <w:r w:rsidR="002C6F69">
        <w:rPr>
          <w:rFonts w:ascii="Arial" w:eastAsia="Arial" w:hAnsi="Arial" w:cs="Arial"/>
          <w:color w:val="000000" w:themeColor="text1"/>
        </w:rPr>
        <w:t xml:space="preserve"> and </w:t>
      </w:r>
      <w:r w:rsidR="00326777">
        <w:rPr>
          <w:rFonts w:ascii="Arial" w:eastAsia="Arial" w:hAnsi="Arial" w:cs="Arial"/>
          <w:color w:val="000000" w:themeColor="text1"/>
        </w:rPr>
        <w:t>data entry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. </w:t>
      </w:r>
    </w:p>
    <w:p w14:paraId="4017F651" w14:textId="2444C164" w:rsidR="00F34524" w:rsidRPr="00EE5BD8" w:rsidRDefault="00F34524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Support arrangements for provision of community legal education and other internal and external training events.</w:t>
      </w:r>
    </w:p>
    <w:p w14:paraId="1A9CEE63" w14:textId="77777777" w:rsidR="00B34B31" w:rsidRPr="00B34B31" w:rsidRDefault="00B34B31" w:rsidP="00B34B31">
      <w:pPr>
        <w:pStyle w:val="ListParagraph"/>
        <w:spacing w:before="240"/>
        <w:ind w:left="284"/>
        <w:rPr>
          <w:rFonts w:ascii="Arial" w:eastAsia="Arial" w:hAnsi="Arial" w:cs="Arial"/>
          <w:color w:val="000000" w:themeColor="text1"/>
        </w:rPr>
      </w:pPr>
    </w:p>
    <w:p w14:paraId="608273EB" w14:textId="0323C0C7" w:rsidR="00EE5BD8" w:rsidRPr="0085338B" w:rsidRDefault="00B34B31" w:rsidP="00B34B31">
      <w:pPr>
        <w:pStyle w:val="ListParagraph"/>
        <w:numPr>
          <w:ilvl w:val="0"/>
          <w:numId w:val="8"/>
        </w:numPr>
        <w:spacing w:before="240"/>
        <w:ind w:left="284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</w:rPr>
        <w:t>Data m</w:t>
      </w:r>
      <w:r w:rsidR="00EE5BD8" w:rsidRPr="002100C1">
        <w:rPr>
          <w:rFonts w:ascii="Arial" w:eastAsia="Arial" w:hAnsi="Arial" w:cs="Arial"/>
          <w:b/>
          <w:bCs/>
        </w:rPr>
        <w:t xml:space="preserve">anagement and compliance </w:t>
      </w:r>
    </w:p>
    <w:p w14:paraId="7A4B20C4" w14:textId="77777777" w:rsidR="009D5BCC" w:rsidRDefault="00EE5BD8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 w:rsidRPr="009D5BCC">
        <w:rPr>
          <w:rFonts w:ascii="Arial" w:eastAsia="Arial" w:hAnsi="Arial" w:cs="Arial"/>
          <w:color w:val="000000" w:themeColor="text1"/>
        </w:rPr>
        <w:t>Develop an</w:t>
      </w:r>
      <w:r w:rsidR="00D36712" w:rsidRPr="009D5BCC">
        <w:rPr>
          <w:rFonts w:ascii="Arial" w:eastAsia="Arial" w:hAnsi="Arial" w:cs="Arial"/>
          <w:color w:val="000000" w:themeColor="text1"/>
        </w:rPr>
        <w:t xml:space="preserve"> internal information management system and</w:t>
      </w:r>
      <w:r w:rsidRPr="009D5BCC">
        <w:rPr>
          <w:rFonts w:ascii="Arial" w:eastAsia="Arial" w:hAnsi="Arial" w:cs="Arial"/>
          <w:color w:val="000000" w:themeColor="text1"/>
        </w:rPr>
        <w:t xml:space="preserve"> internal process for the timely recording of client data and oversee and monitor </w:t>
      </w:r>
      <w:r w:rsidR="00D36712" w:rsidRPr="009D5BCC">
        <w:rPr>
          <w:rFonts w:ascii="Arial" w:eastAsia="Arial" w:hAnsi="Arial" w:cs="Arial"/>
          <w:color w:val="000000" w:themeColor="text1"/>
        </w:rPr>
        <w:t xml:space="preserve">the consistency and accuracy of file </w:t>
      </w:r>
      <w:r w:rsidRPr="009D5BCC">
        <w:rPr>
          <w:rFonts w:ascii="Arial" w:eastAsia="Arial" w:hAnsi="Arial" w:cs="Arial"/>
          <w:color w:val="000000" w:themeColor="text1"/>
        </w:rPr>
        <w:t>information/data capture</w:t>
      </w:r>
      <w:r w:rsidR="00D36712" w:rsidRPr="009D5BCC">
        <w:rPr>
          <w:rFonts w:ascii="Arial" w:eastAsia="Arial" w:hAnsi="Arial" w:cs="Arial"/>
          <w:color w:val="000000" w:themeColor="text1"/>
        </w:rPr>
        <w:t xml:space="preserve"> to ensure compliance with the National Legal Assistance Data Standards and the Risk Management Guide</w:t>
      </w:r>
      <w:r w:rsidRPr="009D5BCC">
        <w:rPr>
          <w:rFonts w:ascii="Arial" w:eastAsia="Arial" w:hAnsi="Arial" w:cs="Arial"/>
          <w:color w:val="000000" w:themeColor="text1"/>
        </w:rPr>
        <w:t xml:space="preserve">; </w:t>
      </w:r>
    </w:p>
    <w:p w14:paraId="73FFDD9B" w14:textId="2776BCB4" w:rsidR="00EE5BD8" w:rsidRDefault="00D36712" w:rsidP="00B34B31">
      <w:pPr>
        <w:pStyle w:val="ListParagraph"/>
        <w:numPr>
          <w:ilvl w:val="0"/>
          <w:numId w:val="11"/>
        </w:numPr>
        <w:tabs>
          <w:tab w:val="left" w:pos="4356"/>
        </w:tabs>
        <w:spacing w:before="240" w:after="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Support the legal practice in the d</w:t>
      </w:r>
      <w:r w:rsidR="00EE5BD8" w:rsidRPr="00EE5BD8">
        <w:rPr>
          <w:rFonts w:ascii="Arial" w:eastAsia="Arial" w:hAnsi="Arial" w:cs="Arial"/>
          <w:color w:val="000000" w:themeColor="text1"/>
        </w:rPr>
        <w:t>evelop</w:t>
      </w:r>
      <w:r>
        <w:rPr>
          <w:rFonts w:ascii="Arial" w:eastAsia="Arial" w:hAnsi="Arial" w:cs="Arial"/>
          <w:color w:val="000000" w:themeColor="text1"/>
        </w:rPr>
        <w:t>ment of</w:t>
      </w:r>
      <w:r w:rsidR="009D5BCC">
        <w:rPr>
          <w:rFonts w:ascii="Arial" w:eastAsia="Arial" w:hAnsi="Arial" w:cs="Arial"/>
          <w:color w:val="000000" w:themeColor="text1"/>
        </w:rPr>
        <w:t xml:space="preserve"> </w:t>
      </w:r>
      <w:r w:rsidR="00EE5BD8" w:rsidRPr="00EE5BD8">
        <w:rPr>
          <w:rFonts w:ascii="Arial" w:eastAsia="Arial" w:hAnsi="Arial" w:cs="Arial"/>
          <w:color w:val="000000" w:themeColor="text1"/>
        </w:rPr>
        <w:t>regular training of lawyers in data compliance standards, processes and procedures</w:t>
      </w:r>
      <w:r w:rsidR="00B432FF">
        <w:rPr>
          <w:rFonts w:ascii="Arial" w:eastAsia="Arial" w:hAnsi="Arial" w:cs="Arial"/>
          <w:color w:val="000000" w:themeColor="text1"/>
        </w:rPr>
        <w:t>;</w:t>
      </w:r>
      <w:r w:rsidR="00EE5BD8" w:rsidRPr="00EE5BD8">
        <w:rPr>
          <w:rFonts w:ascii="Arial" w:eastAsia="Arial" w:hAnsi="Arial" w:cs="Arial"/>
          <w:color w:val="000000" w:themeColor="text1"/>
        </w:rPr>
        <w:t xml:space="preserve"> </w:t>
      </w:r>
    </w:p>
    <w:p w14:paraId="7DD3C17D" w14:textId="77777777" w:rsidR="009D5BCC" w:rsidRDefault="009D5BCC" w:rsidP="00B34B31">
      <w:pPr>
        <w:pStyle w:val="ListParagraph"/>
        <w:tabs>
          <w:tab w:val="left" w:pos="4356"/>
        </w:tabs>
        <w:spacing w:before="240" w:after="0"/>
        <w:ind w:left="361"/>
        <w:jc w:val="both"/>
        <w:rPr>
          <w:rFonts w:ascii="Arial" w:eastAsia="Arial" w:hAnsi="Arial" w:cs="Arial"/>
          <w:color w:val="000000" w:themeColor="text1"/>
        </w:rPr>
      </w:pPr>
    </w:p>
    <w:p w14:paraId="265D65A8" w14:textId="77777777" w:rsidR="00EE5BD8" w:rsidRDefault="00EE5BD8" w:rsidP="00B34B31">
      <w:pPr>
        <w:pStyle w:val="ListParagraph"/>
        <w:numPr>
          <w:ilvl w:val="0"/>
          <w:numId w:val="8"/>
        </w:numPr>
        <w:spacing w:before="240"/>
        <w:ind w:left="284"/>
        <w:rPr>
          <w:rFonts w:ascii="Arial" w:eastAsia="Arial" w:hAnsi="Arial" w:cs="Arial"/>
          <w:b/>
          <w:bCs/>
        </w:rPr>
      </w:pPr>
      <w:r w:rsidRPr="00EE5BD8">
        <w:rPr>
          <w:rFonts w:ascii="Arial" w:eastAsia="Arial" w:hAnsi="Arial" w:cs="Arial"/>
          <w:b/>
          <w:bCs/>
        </w:rPr>
        <w:t xml:space="preserve">Supporting digital systems and administration </w:t>
      </w:r>
    </w:p>
    <w:p w14:paraId="07919CAD" w14:textId="77777777" w:rsidR="00327EC8" w:rsidRPr="00B94350" w:rsidRDefault="00327EC8" w:rsidP="00B34B31">
      <w:pPr>
        <w:pStyle w:val="ListParagraph"/>
        <w:numPr>
          <w:ilvl w:val="0"/>
          <w:numId w:val="3"/>
        </w:numPr>
        <w:spacing w:before="240" w:after="0"/>
        <w:ind w:left="360"/>
        <w:contextualSpacing w:val="0"/>
        <w:jc w:val="both"/>
        <w:rPr>
          <w:rFonts w:eastAsia="Arial"/>
          <w:b/>
          <w:bCs/>
        </w:rPr>
      </w:pPr>
      <w:r w:rsidRPr="00F02F13">
        <w:rPr>
          <w:rFonts w:ascii="Arial" w:eastAsia="Arial" w:hAnsi="Arial" w:cs="Arial"/>
        </w:rPr>
        <w:t xml:space="preserve">Provide operational ICT </w:t>
      </w:r>
      <w:r>
        <w:rPr>
          <w:rFonts w:ascii="Arial" w:eastAsia="Arial" w:hAnsi="Arial" w:cs="Arial"/>
        </w:rPr>
        <w:t>management support</w:t>
      </w:r>
      <w:r w:rsidR="002D6E48">
        <w:rPr>
          <w:rFonts w:ascii="Arial" w:eastAsia="Arial" w:hAnsi="Arial" w:cs="Arial"/>
        </w:rPr>
        <w:t xml:space="preserve"> for the legal practice team</w:t>
      </w:r>
      <w:r>
        <w:rPr>
          <w:rFonts w:ascii="Arial" w:eastAsia="Arial" w:hAnsi="Arial" w:cs="Arial"/>
        </w:rPr>
        <w:t xml:space="preserve">, including: </w:t>
      </w:r>
    </w:p>
    <w:p w14:paraId="7834413B" w14:textId="77777777" w:rsidR="00327EC8" w:rsidRPr="00F02F13" w:rsidRDefault="00327EC8" w:rsidP="00B34B31">
      <w:pPr>
        <w:pStyle w:val="ListParagraph"/>
        <w:numPr>
          <w:ilvl w:val="1"/>
          <w:numId w:val="3"/>
        </w:numPr>
        <w:tabs>
          <w:tab w:val="left" w:pos="1134"/>
        </w:tabs>
        <w:spacing w:before="240"/>
        <w:ind w:left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System</w:t>
      </w:r>
      <w:r w:rsidRPr="00F02F13">
        <w:rPr>
          <w:rFonts w:ascii="Arial" w:eastAsia="Arial" w:hAnsi="Arial" w:cs="Arial"/>
        </w:rPr>
        <w:t xml:space="preserve"> administration and user management</w:t>
      </w:r>
      <w:r>
        <w:rPr>
          <w:rFonts w:ascii="Arial" w:eastAsia="Arial" w:hAnsi="Arial" w:cs="Arial"/>
        </w:rPr>
        <w:t xml:space="preserve"> of</w:t>
      </w:r>
      <w:r w:rsidRPr="009A3A3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Actionstep, EFAS, ATLAS, Zapier and other applications used by the legal practice team</w:t>
      </w:r>
    </w:p>
    <w:p w14:paraId="07B770F8" w14:textId="77777777" w:rsidR="00327EC8" w:rsidRPr="00856A7A" w:rsidRDefault="00327EC8" w:rsidP="00B34B31">
      <w:pPr>
        <w:pStyle w:val="ListParagraph"/>
        <w:numPr>
          <w:ilvl w:val="1"/>
          <w:numId w:val="3"/>
        </w:numPr>
        <w:tabs>
          <w:tab w:val="left" w:pos="1134"/>
        </w:tabs>
        <w:spacing w:before="240"/>
        <w:ind w:left="1134"/>
        <w:jc w:val="both"/>
        <w:rPr>
          <w:rFonts w:ascii="Arial" w:eastAsia="Arial" w:hAnsi="Arial" w:cs="Arial"/>
        </w:rPr>
      </w:pPr>
      <w:r w:rsidRPr="00EE5BD8">
        <w:rPr>
          <w:rFonts w:ascii="Arial" w:eastAsia="Arial" w:hAnsi="Arial" w:cs="Arial"/>
        </w:rPr>
        <w:t>Support</w:t>
      </w:r>
      <w:r>
        <w:rPr>
          <w:rFonts w:ascii="Arial" w:eastAsia="Arial" w:hAnsi="Arial" w:cs="Arial"/>
        </w:rPr>
        <w:t xml:space="preserve"> for</w:t>
      </w:r>
      <w:r w:rsidRPr="00EE5BD8">
        <w:rPr>
          <w:rFonts w:ascii="Arial" w:eastAsia="Arial" w:hAnsi="Arial" w:cs="Arial"/>
        </w:rPr>
        <w:t xml:space="preserve"> the </w:t>
      </w:r>
      <w:r>
        <w:rPr>
          <w:rFonts w:ascii="Arial" w:eastAsia="Arial" w:hAnsi="Arial" w:cs="Arial"/>
        </w:rPr>
        <w:t>legal practice team</w:t>
      </w:r>
      <w:r w:rsidRPr="00EE5BD8">
        <w:rPr>
          <w:rFonts w:ascii="Arial" w:eastAsia="Arial" w:hAnsi="Arial" w:cs="Arial"/>
        </w:rPr>
        <w:t xml:space="preserve"> with all online information management systems</w:t>
      </w:r>
      <w:r>
        <w:rPr>
          <w:rFonts w:ascii="Arial" w:eastAsia="Arial" w:hAnsi="Arial" w:cs="Arial"/>
        </w:rPr>
        <w:t xml:space="preserve">, including Microsoft 365 tools </w:t>
      </w:r>
    </w:p>
    <w:p w14:paraId="23758960" w14:textId="77777777" w:rsidR="00327EC8" w:rsidRPr="002100C1" w:rsidRDefault="00327EC8" w:rsidP="00B34B31">
      <w:pPr>
        <w:pStyle w:val="ListParagraph"/>
        <w:numPr>
          <w:ilvl w:val="1"/>
          <w:numId w:val="3"/>
        </w:numPr>
        <w:tabs>
          <w:tab w:val="left" w:pos="1134"/>
        </w:tabs>
        <w:spacing w:before="240"/>
        <w:ind w:left="1134"/>
        <w:jc w:val="both"/>
        <w:rPr>
          <w:rFonts w:ascii="Arial" w:eastAsia="Arial" w:hAnsi="Arial" w:cs="Arial"/>
        </w:rPr>
      </w:pPr>
      <w:r w:rsidRPr="00EE5BD8">
        <w:rPr>
          <w:rFonts w:ascii="Arial" w:eastAsia="Arial" w:hAnsi="Arial" w:cs="Arial"/>
        </w:rPr>
        <w:lastRenderedPageBreak/>
        <w:t xml:space="preserve">Provide induction and training to </w:t>
      </w:r>
      <w:r>
        <w:rPr>
          <w:rFonts w:ascii="Arial" w:eastAsia="Arial" w:hAnsi="Arial" w:cs="Arial"/>
        </w:rPr>
        <w:t>legal practice staff on all platforms</w:t>
      </w:r>
      <w:r w:rsidRPr="00EE5BD8">
        <w:rPr>
          <w:rFonts w:ascii="Arial" w:eastAsia="Arial" w:hAnsi="Arial" w:cs="Arial"/>
        </w:rPr>
        <w:t xml:space="preserve">, including ongoing troubleshooting of issues and contributing to capacity-building initiatives. </w:t>
      </w:r>
    </w:p>
    <w:p w14:paraId="6745CF6F" w14:textId="77777777" w:rsidR="009D5BCC" w:rsidRPr="00300588" w:rsidRDefault="00327EC8" w:rsidP="00B34B31">
      <w:pPr>
        <w:pStyle w:val="ListParagraph"/>
        <w:numPr>
          <w:ilvl w:val="0"/>
          <w:numId w:val="3"/>
        </w:numPr>
        <w:tabs>
          <w:tab w:val="left" w:pos="4356"/>
        </w:tabs>
        <w:spacing w:before="240" w:after="0"/>
        <w:contextualSpacing w:val="0"/>
        <w:jc w:val="both"/>
        <w:rPr>
          <w:rFonts w:ascii="Arial" w:eastAsia="Arial" w:hAnsi="Arial" w:cs="Arial"/>
          <w:color w:val="000000" w:themeColor="text1"/>
        </w:rPr>
      </w:pPr>
      <w:r w:rsidRPr="00300588">
        <w:rPr>
          <w:rFonts w:ascii="Arial" w:eastAsia="Arial" w:hAnsi="Arial" w:cs="Arial"/>
        </w:rPr>
        <w:t xml:space="preserve">As directed by the Operations </w:t>
      </w:r>
      <w:r w:rsidR="0085338B" w:rsidRPr="00300588">
        <w:rPr>
          <w:rFonts w:ascii="Arial" w:eastAsia="Arial" w:hAnsi="Arial" w:cs="Arial"/>
        </w:rPr>
        <w:t>Director</w:t>
      </w:r>
      <w:r w:rsidRPr="00300588">
        <w:rPr>
          <w:rFonts w:ascii="Arial" w:eastAsia="Arial" w:hAnsi="Arial" w:cs="Arial"/>
        </w:rPr>
        <w:t>, support the general day-to-day IT needs of the organisation, including coordinating with IT providers on system maintenance and troubleshooting</w:t>
      </w:r>
      <w:r w:rsidR="00232DC1" w:rsidRPr="00300588">
        <w:rPr>
          <w:rFonts w:ascii="Arial" w:eastAsia="Arial" w:hAnsi="Arial" w:cs="Arial"/>
        </w:rPr>
        <w:t>;</w:t>
      </w:r>
    </w:p>
    <w:p w14:paraId="3E48098D" w14:textId="04485DDE" w:rsidR="009D5BCC" w:rsidRPr="009D5BCC" w:rsidRDefault="009D5BCC" w:rsidP="00B34B31">
      <w:pPr>
        <w:pStyle w:val="ListParagraph"/>
        <w:numPr>
          <w:ilvl w:val="0"/>
          <w:numId w:val="3"/>
        </w:numPr>
        <w:tabs>
          <w:tab w:val="left" w:pos="4356"/>
        </w:tabs>
        <w:spacing w:before="240" w:after="0"/>
        <w:contextualSpacing w:val="0"/>
        <w:jc w:val="both"/>
        <w:rPr>
          <w:rFonts w:ascii="Arial" w:eastAsia="Arial" w:hAnsi="Arial" w:cs="Arial"/>
          <w:color w:val="000000" w:themeColor="text1"/>
        </w:rPr>
      </w:pPr>
      <w:r w:rsidRPr="009D5BCC">
        <w:rPr>
          <w:rFonts w:ascii="Arial" w:eastAsia="Arial" w:hAnsi="Arial" w:cs="Arial"/>
          <w:color w:val="000000" w:themeColor="text1"/>
        </w:rPr>
        <w:t>Monitor and identify improvements to legal practice management and digital information systems (</w:t>
      </w:r>
      <w:proofErr w:type="spellStart"/>
      <w:r w:rsidRPr="009D5BCC">
        <w:rPr>
          <w:rFonts w:ascii="Arial" w:eastAsia="Arial" w:hAnsi="Arial" w:cs="Arial"/>
          <w:color w:val="000000" w:themeColor="text1"/>
        </w:rPr>
        <w:t>Actionstep</w:t>
      </w:r>
      <w:proofErr w:type="spellEnd"/>
      <w:r w:rsidRPr="009D5BCC">
        <w:rPr>
          <w:rFonts w:ascii="Arial" w:eastAsia="Arial" w:hAnsi="Arial" w:cs="Arial"/>
          <w:color w:val="000000" w:themeColor="text1"/>
        </w:rPr>
        <w:t xml:space="preserve">, cloud-based systems, etc) and processes, including conducting annual audits of IMCL's document management systems and ensuring the systems are up-to-date and fit-for-purpose. </w:t>
      </w:r>
    </w:p>
    <w:p w14:paraId="2CB7842C" w14:textId="77777777" w:rsidR="00EE5BD8" w:rsidRPr="00DA230E" w:rsidRDefault="00EE5BD8" w:rsidP="00B34B31">
      <w:pPr>
        <w:pBdr>
          <w:bottom w:val="single" w:sz="4" w:space="1" w:color="auto"/>
        </w:pBdr>
        <w:spacing w:before="240" w:after="0"/>
        <w:jc w:val="both"/>
        <w:rPr>
          <w:rFonts w:ascii="Arial" w:eastAsia="Arial" w:hAnsi="Arial" w:cs="Arial"/>
        </w:rPr>
      </w:pPr>
      <w:r w:rsidRPr="00DA230E">
        <w:rPr>
          <w:rFonts w:ascii="Arial" w:eastAsia="Arial" w:hAnsi="Arial" w:cs="Arial"/>
          <w:b/>
          <w:bCs/>
        </w:rPr>
        <w:t xml:space="preserve">Works With </w:t>
      </w:r>
    </w:p>
    <w:p w14:paraId="1756641A" w14:textId="77777777" w:rsidR="00A571D6" w:rsidRPr="00774215" w:rsidRDefault="00EE5BD8" w:rsidP="00B34B31">
      <w:pPr>
        <w:spacing w:before="240" w:after="0"/>
        <w:jc w:val="both"/>
        <w:rPr>
          <w:rFonts w:ascii="Arial" w:eastAsia="Arial" w:hAnsi="Arial" w:cs="Arial"/>
        </w:rPr>
      </w:pPr>
      <w:r w:rsidRPr="00DA230E">
        <w:rPr>
          <w:rFonts w:ascii="Arial" w:eastAsia="Arial" w:hAnsi="Arial" w:cs="Arial"/>
        </w:rPr>
        <w:t xml:space="preserve">This role will also work with our leadership team, monitoring and evaluation officer, external contractors, </w:t>
      </w:r>
      <w:r w:rsidR="0075162D" w:rsidRPr="00DA230E">
        <w:rPr>
          <w:rFonts w:ascii="Arial" w:eastAsia="Arial" w:hAnsi="Arial" w:cs="Arial"/>
        </w:rPr>
        <w:t xml:space="preserve">and </w:t>
      </w:r>
      <w:r w:rsidRPr="00DA230E">
        <w:rPr>
          <w:rFonts w:ascii="Arial" w:eastAsia="Arial" w:hAnsi="Arial" w:cs="Arial"/>
        </w:rPr>
        <w:t>other IMCL staff.</w:t>
      </w:r>
    </w:p>
    <w:p w14:paraId="20F0C30F" w14:textId="77777777" w:rsidR="00C527F4" w:rsidRDefault="000B5DB8" w:rsidP="00B34B31">
      <w:pPr>
        <w:pBdr>
          <w:bottom w:val="single" w:sz="4" w:space="0" w:color="auto"/>
        </w:pBdr>
        <w:tabs>
          <w:tab w:val="left" w:pos="4356"/>
        </w:tabs>
        <w:spacing w:before="240" w:after="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Selection Criteria</w:t>
      </w:r>
    </w:p>
    <w:p w14:paraId="4441FB79" w14:textId="77777777" w:rsidR="00EE5BD8" w:rsidRPr="00EE5BD8" w:rsidRDefault="00EE5BD8" w:rsidP="00B34B31">
      <w:pPr>
        <w:spacing w:before="240" w:after="0"/>
        <w:ind w:right="-23"/>
        <w:jc w:val="both"/>
        <w:rPr>
          <w:rFonts w:ascii="Arial" w:eastAsia="Arial" w:hAnsi="Arial" w:cs="Arial"/>
          <w:b/>
          <w:bCs/>
          <w:i/>
          <w:iCs/>
          <w:spacing w:val="-1"/>
          <w:lang w:bidi="ar-SA"/>
        </w:rPr>
      </w:pPr>
      <w:r w:rsidRPr="00EE5BD8">
        <w:rPr>
          <w:rFonts w:ascii="Arial" w:eastAsia="Arial" w:hAnsi="Arial" w:cs="Arial"/>
          <w:b/>
          <w:bCs/>
          <w:i/>
          <w:iCs/>
          <w:spacing w:val="-1"/>
          <w:lang w:bidi="ar-SA"/>
        </w:rPr>
        <w:t xml:space="preserve">Essential </w:t>
      </w:r>
    </w:p>
    <w:p w14:paraId="30034D26" w14:textId="1EB2D0CA" w:rsidR="00F34524" w:rsidRPr="00F34524" w:rsidRDefault="00F34524" w:rsidP="00B34B31">
      <w:pPr>
        <w:pStyle w:val="ListParagraph"/>
        <w:numPr>
          <w:ilvl w:val="0"/>
          <w:numId w:val="18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F34524">
        <w:rPr>
          <w:rFonts w:ascii="Arial" w:eastAsia="Arial" w:hAnsi="Arial" w:cs="Arial"/>
          <w:spacing w:val="-1"/>
          <w:lang w:bidi="ar-SA"/>
        </w:rPr>
        <w:t>Demonstrated adaptability and flexibility in leadership, with the ability to respond effectively to changing needs, priorities and circumstances</w:t>
      </w:r>
      <w:r w:rsidR="00B34B31">
        <w:rPr>
          <w:rFonts w:ascii="Arial" w:eastAsia="Arial" w:hAnsi="Arial" w:cs="Arial"/>
          <w:spacing w:val="-1"/>
          <w:lang w:bidi="ar-SA"/>
        </w:rPr>
        <w:t>;</w:t>
      </w:r>
    </w:p>
    <w:p w14:paraId="638A1B7B" w14:textId="064C1661" w:rsidR="00EE5BD8" w:rsidRPr="00232DC1" w:rsidRDefault="00EE5BD8" w:rsidP="00B34B31">
      <w:pPr>
        <w:pStyle w:val="ListParagraph"/>
        <w:numPr>
          <w:ilvl w:val="0"/>
          <w:numId w:val="18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232DC1">
        <w:rPr>
          <w:rFonts w:ascii="Arial" w:eastAsia="Arial" w:hAnsi="Arial" w:cs="Arial"/>
          <w:spacing w:val="-1"/>
          <w:lang w:bidi="ar-SA"/>
        </w:rPr>
        <w:t xml:space="preserve">Experience in </w:t>
      </w:r>
      <w:r w:rsidR="0025247F">
        <w:rPr>
          <w:rFonts w:ascii="Arial" w:eastAsia="Arial" w:hAnsi="Arial" w:cs="Arial"/>
          <w:spacing w:val="-1"/>
          <w:lang w:bidi="ar-SA"/>
        </w:rPr>
        <w:t>supporting</w:t>
      </w:r>
      <w:r w:rsidRPr="00232DC1">
        <w:rPr>
          <w:rFonts w:ascii="Arial" w:eastAsia="Arial" w:hAnsi="Arial" w:cs="Arial"/>
          <w:spacing w:val="-1"/>
          <w:lang w:bidi="ar-SA"/>
        </w:rPr>
        <w:t xml:space="preserve"> mandatory compliance requirements, accreditation, practice codes and/or standards</w:t>
      </w:r>
      <w:r w:rsidR="00232DC1">
        <w:rPr>
          <w:rFonts w:ascii="Arial" w:eastAsia="Arial" w:hAnsi="Arial" w:cs="Arial"/>
          <w:spacing w:val="-1"/>
          <w:lang w:bidi="ar-SA"/>
        </w:rPr>
        <w:t>;</w:t>
      </w:r>
      <w:r w:rsidRPr="00232DC1">
        <w:rPr>
          <w:rFonts w:ascii="Arial" w:eastAsia="Arial" w:hAnsi="Arial" w:cs="Arial"/>
          <w:spacing w:val="-1"/>
          <w:lang w:bidi="ar-SA"/>
        </w:rPr>
        <w:t xml:space="preserve"> </w:t>
      </w:r>
    </w:p>
    <w:p w14:paraId="444D30C6" w14:textId="30E7BD5A" w:rsidR="00EE5BD8" w:rsidRPr="00232DC1" w:rsidRDefault="00EE5BD8" w:rsidP="00B34B31">
      <w:pPr>
        <w:pStyle w:val="ListParagraph"/>
        <w:numPr>
          <w:ilvl w:val="0"/>
          <w:numId w:val="18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232DC1">
        <w:rPr>
          <w:rFonts w:ascii="Arial" w:eastAsia="Arial" w:hAnsi="Arial" w:cs="Arial"/>
          <w:spacing w:val="-1"/>
          <w:lang w:bidi="ar-SA"/>
        </w:rPr>
        <w:t xml:space="preserve">Experience in managing digital information and data storage platforms and </w:t>
      </w:r>
      <w:r w:rsidR="00300588">
        <w:rPr>
          <w:rFonts w:ascii="Arial" w:eastAsia="Arial" w:hAnsi="Arial" w:cs="Arial"/>
          <w:spacing w:val="-1"/>
          <w:lang w:bidi="ar-SA"/>
        </w:rPr>
        <w:t xml:space="preserve">implementing </w:t>
      </w:r>
      <w:r w:rsidR="00B34B31">
        <w:rPr>
          <w:rFonts w:ascii="Arial" w:eastAsia="Arial" w:hAnsi="Arial" w:cs="Arial"/>
          <w:spacing w:val="-1"/>
          <w:lang w:bidi="ar-SA"/>
        </w:rPr>
        <w:t>best practice</w:t>
      </w:r>
      <w:r w:rsidR="00B34B31">
        <w:rPr>
          <w:rFonts w:ascii="Arial" w:eastAsia="Arial" w:hAnsi="Arial" w:cs="Arial"/>
          <w:spacing w:val="-1"/>
          <w:lang w:bidi="ar-SA"/>
        </w:rPr>
        <w:t xml:space="preserve"> </w:t>
      </w:r>
      <w:r w:rsidRPr="00232DC1">
        <w:rPr>
          <w:rFonts w:ascii="Arial" w:eastAsia="Arial" w:hAnsi="Arial" w:cs="Arial"/>
          <w:spacing w:val="-1"/>
          <w:lang w:bidi="ar-SA"/>
        </w:rPr>
        <w:t>information storage processes</w:t>
      </w:r>
      <w:r w:rsidR="00300588">
        <w:rPr>
          <w:rFonts w:ascii="Arial" w:eastAsia="Arial" w:hAnsi="Arial" w:cs="Arial"/>
          <w:spacing w:val="-1"/>
          <w:lang w:bidi="ar-SA"/>
        </w:rPr>
        <w:t>;</w:t>
      </w:r>
    </w:p>
    <w:p w14:paraId="6054F5C4" w14:textId="51C415D1" w:rsidR="00EE5BD8" w:rsidRPr="00232DC1" w:rsidRDefault="00EE5BD8" w:rsidP="00B34B31">
      <w:pPr>
        <w:pStyle w:val="ListParagraph"/>
        <w:numPr>
          <w:ilvl w:val="0"/>
          <w:numId w:val="18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232DC1">
        <w:rPr>
          <w:rFonts w:ascii="Arial" w:eastAsia="Arial" w:hAnsi="Arial" w:cs="Arial"/>
          <w:spacing w:val="-1"/>
          <w:lang w:bidi="ar-SA"/>
        </w:rPr>
        <w:t xml:space="preserve">Demonstrated ability to prioritise and meet </w:t>
      </w:r>
      <w:r w:rsidR="0047343A" w:rsidRPr="00232DC1">
        <w:rPr>
          <w:rFonts w:ascii="Arial" w:eastAsia="Arial" w:hAnsi="Arial" w:cs="Arial"/>
          <w:spacing w:val="-1"/>
          <w:lang w:bidi="ar-SA"/>
        </w:rPr>
        <w:t>competing</w:t>
      </w:r>
      <w:r w:rsidR="00ED39EF" w:rsidRPr="00232DC1">
        <w:rPr>
          <w:rFonts w:ascii="Arial" w:eastAsia="Arial" w:hAnsi="Arial" w:cs="Arial"/>
          <w:spacing w:val="-1"/>
          <w:lang w:bidi="ar-SA"/>
        </w:rPr>
        <w:t xml:space="preserve"> </w:t>
      </w:r>
      <w:r w:rsidRPr="00232DC1">
        <w:rPr>
          <w:rFonts w:ascii="Arial" w:eastAsia="Arial" w:hAnsi="Arial" w:cs="Arial"/>
          <w:spacing w:val="-1"/>
          <w:lang w:bidi="ar-SA"/>
        </w:rPr>
        <w:t>deadlines whilst working responsively</w:t>
      </w:r>
      <w:r w:rsidR="00F34524">
        <w:rPr>
          <w:rFonts w:ascii="Arial" w:eastAsia="Arial" w:hAnsi="Arial" w:cs="Arial"/>
          <w:spacing w:val="-1"/>
          <w:lang w:bidi="ar-SA"/>
        </w:rPr>
        <w:t xml:space="preserve"> and positively</w:t>
      </w:r>
      <w:r w:rsidRPr="00232DC1">
        <w:rPr>
          <w:rFonts w:ascii="Arial" w:eastAsia="Arial" w:hAnsi="Arial" w:cs="Arial"/>
          <w:spacing w:val="-1"/>
          <w:lang w:bidi="ar-SA"/>
        </w:rPr>
        <w:t xml:space="preserve"> with people in a dynamic environment</w:t>
      </w:r>
      <w:r w:rsidR="00300588">
        <w:rPr>
          <w:rFonts w:ascii="Arial" w:eastAsia="Arial" w:hAnsi="Arial" w:cs="Arial"/>
          <w:spacing w:val="-1"/>
          <w:lang w:bidi="ar-SA"/>
        </w:rPr>
        <w:t>;</w:t>
      </w:r>
    </w:p>
    <w:p w14:paraId="3665583D" w14:textId="6A85DD2C" w:rsidR="00EE5BD8" w:rsidRDefault="00EE5BD8" w:rsidP="00B34B31">
      <w:pPr>
        <w:pStyle w:val="ListParagraph"/>
        <w:numPr>
          <w:ilvl w:val="0"/>
          <w:numId w:val="18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232DC1">
        <w:rPr>
          <w:rFonts w:ascii="Arial" w:eastAsia="Arial" w:hAnsi="Arial" w:cs="Arial"/>
          <w:spacing w:val="-1"/>
          <w:lang w:bidi="ar-SA"/>
        </w:rPr>
        <w:t>Excellent computer and database skills, ICT systems management and the MS Office suite (including Teams and SharePoint administration), including demonstrated ability to optimise data collection and reporting</w:t>
      </w:r>
      <w:r w:rsidR="00232DC1">
        <w:rPr>
          <w:rFonts w:ascii="Arial" w:eastAsia="Arial" w:hAnsi="Arial" w:cs="Arial"/>
          <w:spacing w:val="-1"/>
          <w:lang w:bidi="ar-SA"/>
        </w:rPr>
        <w:t>;</w:t>
      </w:r>
    </w:p>
    <w:p w14:paraId="2C82D08E" w14:textId="281956E6" w:rsidR="00F34524" w:rsidRPr="00232DC1" w:rsidRDefault="00F34524" w:rsidP="00B34B31">
      <w:pPr>
        <w:pStyle w:val="ListParagraph"/>
        <w:numPr>
          <w:ilvl w:val="0"/>
          <w:numId w:val="18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F34524">
        <w:rPr>
          <w:rFonts w:ascii="Arial" w:eastAsia="Arial" w:hAnsi="Arial" w:cs="Arial"/>
          <w:spacing w:val="-1"/>
          <w:lang w:bidi="ar-SA"/>
        </w:rPr>
        <w:t>Demonstrated ability to work collaboratively and constructively as part of a diverse team, contributing to a positive, respectful and inclusive workplace culture</w:t>
      </w:r>
      <w:r w:rsidR="00B34B31">
        <w:rPr>
          <w:rFonts w:ascii="Arial" w:eastAsia="Arial" w:hAnsi="Arial" w:cs="Arial"/>
          <w:spacing w:val="-1"/>
          <w:lang w:bidi="ar-SA"/>
        </w:rPr>
        <w:t>;</w:t>
      </w:r>
    </w:p>
    <w:p w14:paraId="07B33789" w14:textId="60F24542" w:rsidR="002100C1" w:rsidRPr="00232DC1" w:rsidRDefault="00EE5BD8" w:rsidP="00B34B31">
      <w:pPr>
        <w:pStyle w:val="ListParagraph"/>
        <w:numPr>
          <w:ilvl w:val="0"/>
          <w:numId w:val="18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232DC1">
        <w:rPr>
          <w:rFonts w:ascii="Arial" w:eastAsia="Arial" w:hAnsi="Arial" w:cs="Arial"/>
          <w:spacing w:val="-1"/>
          <w:lang w:bidi="ar-SA"/>
        </w:rPr>
        <w:t>Tertiary qualification in a relevant discipline, and/or</w:t>
      </w:r>
      <w:r w:rsidR="00300588">
        <w:rPr>
          <w:rFonts w:ascii="Arial" w:eastAsia="Arial" w:hAnsi="Arial" w:cs="Arial"/>
          <w:spacing w:val="-1"/>
          <w:lang w:bidi="ar-SA"/>
        </w:rPr>
        <w:t xml:space="preserve"> relevant</w:t>
      </w:r>
      <w:r w:rsidRPr="00232DC1">
        <w:rPr>
          <w:rFonts w:ascii="Arial" w:eastAsia="Arial" w:hAnsi="Arial" w:cs="Arial"/>
          <w:spacing w:val="-1"/>
          <w:lang w:bidi="ar-SA"/>
        </w:rPr>
        <w:t xml:space="preserve"> tertiary qualification plus relevant experience (4+ years): </w:t>
      </w:r>
    </w:p>
    <w:p w14:paraId="01662863" w14:textId="15A4277E" w:rsidR="00EE5BD8" w:rsidRPr="002100C1" w:rsidRDefault="00EE5BD8" w:rsidP="00B34B31">
      <w:pPr>
        <w:pStyle w:val="ListParagraph"/>
        <w:numPr>
          <w:ilvl w:val="0"/>
          <w:numId w:val="17"/>
        </w:numPr>
        <w:spacing w:before="240" w:after="0"/>
        <w:ind w:right="-23"/>
        <w:jc w:val="both"/>
        <w:rPr>
          <w:rFonts w:ascii="Arial" w:eastAsia="Arial" w:hAnsi="Arial" w:cs="Arial"/>
          <w:spacing w:val="-1"/>
          <w:lang w:bidi="ar-SA"/>
        </w:rPr>
      </w:pPr>
      <w:r w:rsidRPr="002100C1">
        <w:rPr>
          <w:rFonts w:ascii="Arial" w:eastAsia="Arial" w:hAnsi="Arial" w:cs="Arial"/>
          <w:spacing w:val="-1"/>
          <w:lang w:bidi="ar-SA"/>
        </w:rPr>
        <w:t>Tertiary qualification in ICT management</w:t>
      </w:r>
      <w:r w:rsidR="00300588">
        <w:rPr>
          <w:rFonts w:ascii="Arial" w:eastAsia="Arial" w:hAnsi="Arial" w:cs="Arial"/>
          <w:spacing w:val="-1"/>
          <w:lang w:bidi="ar-SA"/>
        </w:rPr>
        <w:t xml:space="preserve">, </w:t>
      </w:r>
      <w:r w:rsidRPr="002100C1">
        <w:rPr>
          <w:rFonts w:ascii="Arial" w:eastAsia="Arial" w:hAnsi="Arial" w:cs="Arial"/>
          <w:spacing w:val="-1"/>
          <w:lang w:bidi="ar-SA"/>
        </w:rPr>
        <w:t>business management</w:t>
      </w:r>
      <w:r w:rsidR="00300588">
        <w:rPr>
          <w:rFonts w:ascii="Arial" w:eastAsia="Arial" w:hAnsi="Arial" w:cs="Arial"/>
          <w:spacing w:val="-1"/>
          <w:lang w:bidi="ar-SA"/>
        </w:rPr>
        <w:t xml:space="preserve"> and/or legal practice management</w:t>
      </w:r>
    </w:p>
    <w:p w14:paraId="2CD360FC" w14:textId="709B7AF9" w:rsidR="00EE5BD8" w:rsidRPr="00EE5BD8" w:rsidRDefault="00EE5BD8" w:rsidP="00B34B31">
      <w:pPr>
        <w:spacing w:before="240" w:after="0"/>
        <w:ind w:right="-23"/>
        <w:jc w:val="both"/>
        <w:rPr>
          <w:rFonts w:ascii="Arial" w:eastAsia="Arial" w:hAnsi="Arial" w:cs="Arial"/>
          <w:b/>
          <w:bCs/>
          <w:i/>
          <w:iCs/>
          <w:spacing w:val="-1"/>
          <w:lang w:bidi="ar-SA"/>
        </w:rPr>
      </w:pPr>
      <w:r w:rsidRPr="00EE5BD8">
        <w:rPr>
          <w:rFonts w:ascii="Arial" w:eastAsia="Arial" w:hAnsi="Arial" w:cs="Arial"/>
          <w:b/>
          <w:bCs/>
          <w:i/>
          <w:iCs/>
          <w:spacing w:val="-1"/>
          <w:lang w:bidi="ar-SA"/>
        </w:rPr>
        <w:t xml:space="preserve">Desirable </w:t>
      </w:r>
    </w:p>
    <w:p w14:paraId="443C76CB" w14:textId="7CBBDFAF" w:rsidR="00EE5BD8" w:rsidRPr="00EE5BD8" w:rsidRDefault="00EE5BD8" w:rsidP="00B34B31">
      <w:pPr>
        <w:pStyle w:val="ListParagraph"/>
        <w:numPr>
          <w:ilvl w:val="0"/>
          <w:numId w:val="19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EE5BD8">
        <w:rPr>
          <w:rFonts w:ascii="Arial" w:eastAsia="Arial" w:hAnsi="Arial" w:cs="Arial"/>
          <w:spacing w:val="-1"/>
          <w:lang w:bidi="ar-SA"/>
        </w:rPr>
        <w:t xml:space="preserve">Experience working in a not-for-profit organisation, community legal centre or similar; </w:t>
      </w:r>
    </w:p>
    <w:p w14:paraId="5EA61C04" w14:textId="77777777" w:rsidR="00EE5BD8" w:rsidRPr="00EE5BD8" w:rsidRDefault="00EE5BD8" w:rsidP="00B34B31">
      <w:pPr>
        <w:pStyle w:val="ListParagraph"/>
        <w:numPr>
          <w:ilvl w:val="0"/>
          <w:numId w:val="19"/>
        </w:numPr>
        <w:tabs>
          <w:tab w:val="left" w:pos="426"/>
        </w:tabs>
        <w:spacing w:before="240" w:after="0"/>
        <w:ind w:left="426" w:right="-23"/>
        <w:jc w:val="both"/>
        <w:rPr>
          <w:rFonts w:ascii="Arial" w:eastAsia="Arial" w:hAnsi="Arial" w:cs="Arial"/>
          <w:spacing w:val="-1"/>
          <w:lang w:bidi="ar-SA"/>
        </w:rPr>
      </w:pPr>
      <w:r w:rsidRPr="00EE5BD8">
        <w:rPr>
          <w:rFonts w:ascii="Arial" w:eastAsia="Arial" w:hAnsi="Arial" w:cs="Arial"/>
          <w:spacing w:val="-1"/>
          <w:lang w:bidi="ar-SA"/>
        </w:rPr>
        <w:t xml:space="preserve">Legal qualifications, or an excellent knowledge of the operations of a community legal centre. </w:t>
      </w:r>
    </w:p>
    <w:p w14:paraId="258DB03A" w14:textId="77777777" w:rsidR="50B373D9" w:rsidRDefault="50B373D9" w:rsidP="00B34B31">
      <w:pPr>
        <w:spacing w:before="240" w:after="0"/>
        <w:ind w:right="-23"/>
        <w:jc w:val="both"/>
        <w:rPr>
          <w:rFonts w:ascii="Arial" w:eastAsia="Arial" w:hAnsi="Arial" w:cs="Arial"/>
        </w:rPr>
      </w:pPr>
    </w:p>
    <w:sectPr w:rsidR="50B373D9" w:rsidSect="00774215">
      <w:headerReference w:type="default" r:id="rId12"/>
      <w:headerReference w:type="first" r:id="rId13"/>
      <w:pgSz w:w="11906" w:h="16838"/>
      <w:pgMar w:top="639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3662E" w14:textId="77777777" w:rsidR="00B421A5" w:rsidRDefault="00B421A5" w:rsidP="00E97FFA">
      <w:pPr>
        <w:spacing w:after="0"/>
      </w:pPr>
      <w:r>
        <w:separator/>
      </w:r>
    </w:p>
  </w:endnote>
  <w:endnote w:type="continuationSeparator" w:id="0">
    <w:p w14:paraId="2CF146C4" w14:textId="77777777" w:rsidR="00B421A5" w:rsidRDefault="00B421A5" w:rsidP="00E97FFA">
      <w:pPr>
        <w:spacing w:after="0"/>
      </w:pPr>
      <w:r>
        <w:continuationSeparator/>
      </w:r>
    </w:p>
  </w:endnote>
  <w:endnote w:type="continuationNotice" w:id="1">
    <w:p w14:paraId="6035D6F8" w14:textId="77777777" w:rsidR="00B421A5" w:rsidRDefault="00B421A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75A73" w14:textId="77777777" w:rsidR="00B421A5" w:rsidRDefault="00B421A5" w:rsidP="00E97FFA">
      <w:pPr>
        <w:spacing w:after="0"/>
      </w:pPr>
      <w:r>
        <w:separator/>
      </w:r>
    </w:p>
  </w:footnote>
  <w:footnote w:type="continuationSeparator" w:id="0">
    <w:p w14:paraId="40354FE0" w14:textId="77777777" w:rsidR="00B421A5" w:rsidRDefault="00B421A5" w:rsidP="00E97FFA">
      <w:pPr>
        <w:spacing w:after="0"/>
      </w:pPr>
      <w:r>
        <w:continuationSeparator/>
      </w:r>
    </w:p>
  </w:footnote>
  <w:footnote w:type="continuationNotice" w:id="1">
    <w:p w14:paraId="12FC8CEF" w14:textId="77777777" w:rsidR="00B421A5" w:rsidRDefault="00B421A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E6FB" w14:textId="77777777" w:rsidR="00E80894" w:rsidRDefault="00E80894" w:rsidP="00572808">
    <w:pPr>
      <w:pStyle w:val="Head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8EF0669" wp14:editId="44D5A962">
          <wp:simplePos x="0" y="0"/>
          <wp:positionH relativeFrom="page">
            <wp:posOffset>-115570</wp:posOffset>
          </wp:positionH>
          <wp:positionV relativeFrom="paragraph">
            <wp:posOffset>-449580</wp:posOffset>
          </wp:positionV>
          <wp:extent cx="7683500" cy="1318260"/>
          <wp:effectExtent l="0" t="0" r="0" b="0"/>
          <wp:wrapTight wrapText="bothSides">
            <wp:wrapPolygon edited="0">
              <wp:start x="0" y="0"/>
              <wp:lineTo x="0" y="21225"/>
              <wp:lineTo x="21529" y="21225"/>
              <wp:lineTo x="21529" y="0"/>
              <wp:lineTo x="0" y="0"/>
            </wp:wrapPolygon>
          </wp:wrapTight>
          <wp:docPr id="13" name="Picture 13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3500" cy="1318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206BF" w14:textId="77777777" w:rsidR="00E80894" w:rsidRPr="00572808" w:rsidRDefault="00E80894" w:rsidP="00572808">
    <w:pPr>
      <w:pStyle w:val="Head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7012" w14:textId="77777777" w:rsidR="00E80894" w:rsidRDefault="00E80894" w:rsidP="00343CA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FFA21" wp14:editId="6CBBA28C">
          <wp:simplePos x="0" y="0"/>
          <wp:positionH relativeFrom="page">
            <wp:posOffset>-231775</wp:posOffset>
          </wp:positionH>
          <wp:positionV relativeFrom="paragraph">
            <wp:posOffset>-497205</wp:posOffset>
          </wp:positionV>
          <wp:extent cx="7792720" cy="1336040"/>
          <wp:effectExtent l="0" t="0" r="0" b="0"/>
          <wp:wrapTight wrapText="bothSides">
            <wp:wrapPolygon edited="0">
              <wp:start x="0" y="0"/>
              <wp:lineTo x="0" y="21251"/>
              <wp:lineTo x="21544" y="21251"/>
              <wp:lineTo x="21544" y="0"/>
              <wp:lineTo x="0" y="0"/>
            </wp:wrapPolygon>
          </wp:wrapTight>
          <wp:docPr id="14" name="Picture 14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720" cy="1336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2EB6"/>
    <w:multiLevelType w:val="hybridMultilevel"/>
    <w:tmpl w:val="6614AE30"/>
    <w:lvl w:ilvl="0" w:tplc="FFFFFFFF">
      <w:start w:val="1"/>
      <w:numFmt w:val="bullet"/>
      <w:lvlText w:val=""/>
      <w:lvlJc w:val="left"/>
      <w:pPr>
        <w:ind w:left="4710" w:hanging="435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40E5D"/>
    <w:multiLevelType w:val="hybridMultilevel"/>
    <w:tmpl w:val="F280A93E"/>
    <w:lvl w:ilvl="0" w:tplc="FFFFFFFF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169B5CE9"/>
    <w:multiLevelType w:val="hybridMultilevel"/>
    <w:tmpl w:val="0E8EB9D2"/>
    <w:lvl w:ilvl="0" w:tplc="FFFFFFFF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200E73EB"/>
    <w:multiLevelType w:val="hybridMultilevel"/>
    <w:tmpl w:val="DB72485E"/>
    <w:lvl w:ilvl="0" w:tplc="0C0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F2D4471A">
      <w:numFmt w:val="bullet"/>
      <w:lvlText w:val=""/>
      <w:lvlJc w:val="left"/>
      <w:pPr>
        <w:ind w:left="1081" w:hanging="360"/>
      </w:pPr>
      <w:rPr>
        <w:rFonts w:ascii="Symbol" w:eastAsia="Arial" w:hAnsi="Symbol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" w15:restartNumberingAfterBreak="0">
    <w:nsid w:val="28730AFC"/>
    <w:multiLevelType w:val="hybridMultilevel"/>
    <w:tmpl w:val="1F08F3B8"/>
    <w:lvl w:ilvl="0" w:tplc="FFFFFFFF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5" w15:restartNumberingAfterBreak="0">
    <w:nsid w:val="31566257"/>
    <w:multiLevelType w:val="hybridMultilevel"/>
    <w:tmpl w:val="FD9627E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9539A"/>
    <w:multiLevelType w:val="hybridMultilevel"/>
    <w:tmpl w:val="B2840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F6212"/>
    <w:multiLevelType w:val="hybridMultilevel"/>
    <w:tmpl w:val="9AECE176"/>
    <w:lvl w:ilvl="0" w:tplc="FFFFFFFF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34B136FE"/>
    <w:multiLevelType w:val="hybridMultilevel"/>
    <w:tmpl w:val="E41CA33A"/>
    <w:lvl w:ilvl="0" w:tplc="E8826E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6226B"/>
    <w:multiLevelType w:val="hybridMultilevel"/>
    <w:tmpl w:val="E4CE3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C578F"/>
    <w:multiLevelType w:val="hybridMultilevel"/>
    <w:tmpl w:val="C152EC7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4128EEAE"/>
    <w:multiLevelType w:val="hybridMultilevel"/>
    <w:tmpl w:val="5950E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EF4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26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40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C5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7AC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E3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2A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40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0ED8E"/>
    <w:multiLevelType w:val="hybridMultilevel"/>
    <w:tmpl w:val="934C7426"/>
    <w:lvl w:ilvl="0" w:tplc="719008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DEA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4CB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0D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48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06A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C6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85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6A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1338A"/>
    <w:multiLevelType w:val="hybridMultilevel"/>
    <w:tmpl w:val="9788B6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B417A"/>
    <w:multiLevelType w:val="hybridMultilevel"/>
    <w:tmpl w:val="EE8884F2"/>
    <w:lvl w:ilvl="0" w:tplc="95F20A22">
      <w:start w:val="1"/>
      <w:numFmt w:val="decimal"/>
      <w:lvlText w:val="%1."/>
      <w:lvlJc w:val="left"/>
      <w:pPr>
        <w:ind w:left="720" w:hanging="360"/>
      </w:pPr>
    </w:lvl>
    <w:lvl w:ilvl="1" w:tplc="2DEAB51E">
      <w:start w:val="1"/>
      <w:numFmt w:val="lowerLetter"/>
      <w:lvlText w:val="%2."/>
      <w:lvlJc w:val="left"/>
      <w:pPr>
        <w:ind w:left="1440" w:hanging="360"/>
      </w:pPr>
    </w:lvl>
    <w:lvl w:ilvl="2" w:tplc="AE64A356">
      <w:start w:val="1"/>
      <w:numFmt w:val="lowerRoman"/>
      <w:lvlText w:val="%3."/>
      <w:lvlJc w:val="right"/>
      <w:pPr>
        <w:ind w:left="2160" w:hanging="180"/>
      </w:pPr>
    </w:lvl>
    <w:lvl w:ilvl="3" w:tplc="8DFC6068">
      <w:start w:val="1"/>
      <w:numFmt w:val="decimal"/>
      <w:lvlText w:val="%4."/>
      <w:lvlJc w:val="left"/>
      <w:pPr>
        <w:ind w:left="2880" w:hanging="360"/>
      </w:pPr>
    </w:lvl>
    <w:lvl w:ilvl="4" w:tplc="F716CE32">
      <w:start w:val="1"/>
      <w:numFmt w:val="lowerLetter"/>
      <w:lvlText w:val="%5."/>
      <w:lvlJc w:val="left"/>
      <w:pPr>
        <w:ind w:left="3600" w:hanging="360"/>
      </w:pPr>
    </w:lvl>
    <w:lvl w:ilvl="5" w:tplc="E3D88360">
      <w:start w:val="1"/>
      <w:numFmt w:val="lowerRoman"/>
      <w:lvlText w:val="%6."/>
      <w:lvlJc w:val="right"/>
      <w:pPr>
        <w:ind w:left="4320" w:hanging="180"/>
      </w:pPr>
    </w:lvl>
    <w:lvl w:ilvl="6" w:tplc="6242FE6A">
      <w:start w:val="1"/>
      <w:numFmt w:val="decimal"/>
      <w:lvlText w:val="%7."/>
      <w:lvlJc w:val="left"/>
      <w:pPr>
        <w:ind w:left="5040" w:hanging="360"/>
      </w:pPr>
    </w:lvl>
    <w:lvl w:ilvl="7" w:tplc="F306DA78">
      <w:start w:val="1"/>
      <w:numFmt w:val="lowerLetter"/>
      <w:lvlText w:val="%8."/>
      <w:lvlJc w:val="left"/>
      <w:pPr>
        <w:ind w:left="5760" w:hanging="360"/>
      </w:pPr>
    </w:lvl>
    <w:lvl w:ilvl="8" w:tplc="D2D8314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5286F"/>
    <w:multiLevelType w:val="hybridMultilevel"/>
    <w:tmpl w:val="B19C4C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A7D7C"/>
    <w:multiLevelType w:val="hybridMultilevel"/>
    <w:tmpl w:val="9788B6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E198B"/>
    <w:multiLevelType w:val="hybridMultilevel"/>
    <w:tmpl w:val="079E8840"/>
    <w:lvl w:ilvl="0" w:tplc="410E0C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BE68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C2E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5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C8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2E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E34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8F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AEF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F3BFB"/>
    <w:multiLevelType w:val="hybridMultilevel"/>
    <w:tmpl w:val="87400C5E"/>
    <w:lvl w:ilvl="0" w:tplc="CE40F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1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64C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ED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AAE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63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A1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A3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ED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7"/>
  </w:num>
  <w:num w:numId="4">
    <w:abstractNumId w:val="11"/>
  </w:num>
  <w:num w:numId="5">
    <w:abstractNumId w:val="12"/>
  </w:num>
  <w:num w:numId="6">
    <w:abstractNumId w:val="15"/>
  </w:num>
  <w:num w:numId="7">
    <w:abstractNumId w:val="0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7"/>
  </w:num>
  <w:num w:numId="16">
    <w:abstractNumId w:val="5"/>
  </w:num>
  <w:num w:numId="17">
    <w:abstractNumId w:val="9"/>
  </w:num>
  <w:num w:numId="18">
    <w:abstractNumId w:val="16"/>
  </w:num>
  <w:num w:numId="1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30"/>
    <w:rsid w:val="00001A59"/>
    <w:rsid w:val="00003B94"/>
    <w:rsid w:val="00004401"/>
    <w:rsid w:val="00004F3D"/>
    <w:rsid w:val="00006917"/>
    <w:rsid w:val="00011C90"/>
    <w:rsid w:val="00012567"/>
    <w:rsid w:val="0001597E"/>
    <w:rsid w:val="00026943"/>
    <w:rsid w:val="000430E6"/>
    <w:rsid w:val="0004575D"/>
    <w:rsid w:val="00051C9B"/>
    <w:rsid w:val="0005313B"/>
    <w:rsid w:val="000533DC"/>
    <w:rsid w:val="00053C53"/>
    <w:rsid w:val="00055CC1"/>
    <w:rsid w:val="00066694"/>
    <w:rsid w:val="00071C05"/>
    <w:rsid w:val="0007669A"/>
    <w:rsid w:val="000942B4"/>
    <w:rsid w:val="000942D8"/>
    <w:rsid w:val="000A0AEB"/>
    <w:rsid w:val="000A12C5"/>
    <w:rsid w:val="000A5984"/>
    <w:rsid w:val="000B1DA8"/>
    <w:rsid w:val="000B5052"/>
    <w:rsid w:val="000B5DB8"/>
    <w:rsid w:val="000B7425"/>
    <w:rsid w:val="000C762B"/>
    <w:rsid w:val="000C7684"/>
    <w:rsid w:val="000E4353"/>
    <w:rsid w:val="000E55A0"/>
    <w:rsid w:val="000F3E43"/>
    <w:rsid w:val="000F484F"/>
    <w:rsid w:val="001049C2"/>
    <w:rsid w:val="001071BF"/>
    <w:rsid w:val="00112119"/>
    <w:rsid w:val="0011627B"/>
    <w:rsid w:val="00123818"/>
    <w:rsid w:val="001257EF"/>
    <w:rsid w:val="0012834E"/>
    <w:rsid w:val="00134E45"/>
    <w:rsid w:val="001369D6"/>
    <w:rsid w:val="001426B6"/>
    <w:rsid w:val="00145B35"/>
    <w:rsid w:val="001478A5"/>
    <w:rsid w:val="00147FD7"/>
    <w:rsid w:val="00157F9C"/>
    <w:rsid w:val="00164899"/>
    <w:rsid w:val="00164D92"/>
    <w:rsid w:val="0018357D"/>
    <w:rsid w:val="00183695"/>
    <w:rsid w:val="00191CED"/>
    <w:rsid w:val="00191F3E"/>
    <w:rsid w:val="00192009"/>
    <w:rsid w:val="00192D8D"/>
    <w:rsid w:val="00192DB0"/>
    <w:rsid w:val="0019461B"/>
    <w:rsid w:val="001A2808"/>
    <w:rsid w:val="001A3A37"/>
    <w:rsid w:val="001A753B"/>
    <w:rsid w:val="001B5BDD"/>
    <w:rsid w:val="001C19F9"/>
    <w:rsid w:val="001D41A1"/>
    <w:rsid w:val="001E3147"/>
    <w:rsid w:val="001F5736"/>
    <w:rsid w:val="00205B07"/>
    <w:rsid w:val="002100C1"/>
    <w:rsid w:val="002119BE"/>
    <w:rsid w:val="0021234A"/>
    <w:rsid w:val="0022329F"/>
    <w:rsid w:val="00223519"/>
    <w:rsid w:val="00223C3A"/>
    <w:rsid w:val="00227DEC"/>
    <w:rsid w:val="00232DC1"/>
    <w:rsid w:val="00240935"/>
    <w:rsid w:val="00250872"/>
    <w:rsid w:val="0025247F"/>
    <w:rsid w:val="00270E01"/>
    <w:rsid w:val="002755B8"/>
    <w:rsid w:val="002875CB"/>
    <w:rsid w:val="0029482A"/>
    <w:rsid w:val="002C08D5"/>
    <w:rsid w:val="002C0FEB"/>
    <w:rsid w:val="002C6F69"/>
    <w:rsid w:val="002C7A96"/>
    <w:rsid w:val="002D3426"/>
    <w:rsid w:val="002D6756"/>
    <w:rsid w:val="002D6E48"/>
    <w:rsid w:val="002EA495"/>
    <w:rsid w:val="002F250D"/>
    <w:rsid w:val="002F6DAB"/>
    <w:rsid w:val="00300588"/>
    <w:rsid w:val="003110ED"/>
    <w:rsid w:val="00313326"/>
    <w:rsid w:val="00314E01"/>
    <w:rsid w:val="0031679F"/>
    <w:rsid w:val="00326777"/>
    <w:rsid w:val="00327EC8"/>
    <w:rsid w:val="00334A01"/>
    <w:rsid w:val="00342BE2"/>
    <w:rsid w:val="00343CAB"/>
    <w:rsid w:val="00346528"/>
    <w:rsid w:val="003521B9"/>
    <w:rsid w:val="00357299"/>
    <w:rsid w:val="0035CBFC"/>
    <w:rsid w:val="00374804"/>
    <w:rsid w:val="00383867"/>
    <w:rsid w:val="00390E45"/>
    <w:rsid w:val="003A2DA9"/>
    <w:rsid w:val="003A5DA6"/>
    <w:rsid w:val="003B5441"/>
    <w:rsid w:val="003C1B25"/>
    <w:rsid w:val="003D4D8C"/>
    <w:rsid w:val="003D683F"/>
    <w:rsid w:val="003E7712"/>
    <w:rsid w:val="003F4AAF"/>
    <w:rsid w:val="0040083D"/>
    <w:rsid w:val="00405F39"/>
    <w:rsid w:val="00410B5C"/>
    <w:rsid w:val="00413154"/>
    <w:rsid w:val="00415E0D"/>
    <w:rsid w:val="004219CB"/>
    <w:rsid w:val="00422363"/>
    <w:rsid w:val="00425C7C"/>
    <w:rsid w:val="0043201C"/>
    <w:rsid w:val="004347E6"/>
    <w:rsid w:val="00467AD8"/>
    <w:rsid w:val="00472DF0"/>
    <w:rsid w:val="0047343A"/>
    <w:rsid w:val="004948ED"/>
    <w:rsid w:val="00495A2C"/>
    <w:rsid w:val="00497992"/>
    <w:rsid w:val="004A1981"/>
    <w:rsid w:val="004A2839"/>
    <w:rsid w:val="004F43B7"/>
    <w:rsid w:val="004F71E0"/>
    <w:rsid w:val="005020E5"/>
    <w:rsid w:val="00533FB7"/>
    <w:rsid w:val="00540B54"/>
    <w:rsid w:val="0054642B"/>
    <w:rsid w:val="00554402"/>
    <w:rsid w:val="005605D2"/>
    <w:rsid w:val="00561FC1"/>
    <w:rsid w:val="00572808"/>
    <w:rsid w:val="0057765E"/>
    <w:rsid w:val="005810FA"/>
    <w:rsid w:val="00592E76"/>
    <w:rsid w:val="0059359D"/>
    <w:rsid w:val="005A4092"/>
    <w:rsid w:val="005B147C"/>
    <w:rsid w:val="005B34C6"/>
    <w:rsid w:val="005B4219"/>
    <w:rsid w:val="005C1A6D"/>
    <w:rsid w:val="005D2058"/>
    <w:rsid w:val="005D2750"/>
    <w:rsid w:val="005F181A"/>
    <w:rsid w:val="005F421C"/>
    <w:rsid w:val="005F6304"/>
    <w:rsid w:val="005F679F"/>
    <w:rsid w:val="005F71C9"/>
    <w:rsid w:val="006009AD"/>
    <w:rsid w:val="0060116D"/>
    <w:rsid w:val="00611709"/>
    <w:rsid w:val="00620AD8"/>
    <w:rsid w:val="0063344C"/>
    <w:rsid w:val="006359EF"/>
    <w:rsid w:val="0064190B"/>
    <w:rsid w:val="00642401"/>
    <w:rsid w:val="00642C46"/>
    <w:rsid w:val="00642C5B"/>
    <w:rsid w:val="00652DD6"/>
    <w:rsid w:val="00660C52"/>
    <w:rsid w:val="0066372C"/>
    <w:rsid w:val="00665850"/>
    <w:rsid w:val="00667948"/>
    <w:rsid w:val="00677C96"/>
    <w:rsid w:val="006825FB"/>
    <w:rsid w:val="00684D2E"/>
    <w:rsid w:val="0069049A"/>
    <w:rsid w:val="006C6BA3"/>
    <w:rsid w:val="006D2530"/>
    <w:rsid w:val="006D5C99"/>
    <w:rsid w:val="006E27BE"/>
    <w:rsid w:val="006E655F"/>
    <w:rsid w:val="006E6BDF"/>
    <w:rsid w:val="006E758E"/>
    <w:rsid w:val="006F0752"/>
    <w:rsid w:val="006F09C2"/>
    <w:rsid w:val="006F71FA"/>
    <w:rsid w:val="00710841"/>
    <w:rsid w:val="00710B08"/>
    <w:rsid w:val="007141B0"/>
    <w:rsid w:val="00715972"/>
    <w:rsid w:val="007222B5"/>
    <w:rsid w:val="007339A3"/>
    <w:rsid w:val="007367D7"/>
    <w:rsid w:val="0075162D"/>
    <w:rsid w:val="00774215"/>
    <w:rsid w:val="00777E55"/>
    <w:rsid w:val="007927FA"/>
    <w:rsid w:val="007A57FE"/>
    <w:rsid w:val="007B0023"/>
    <w:rsid w:val="007B5CA0"/>
    <w:rsid w:val="007B7E8D"/>
    <w:rsid w:val="007C09FD"/>
    <w:rsid w:val="007C33F2"/>
    <w:rsid w:val="007D1637"/>
    <w:rsid w:val="007D1698"/>
    <w:rsid w:val="007D2BF0"/>
    <w:rsid w:val="007D2FF6"/>
    <w:rsid w:val="00801827"/>
    <w:rsid w:val="008022AD"/>
    <w:rsid w:val="00804783"/>
    <w:rsid w:val="008117C8"/>
    <w:rsid w:val="00815D7F"/>
    <w:rsid w:val="0081698E"/>
    <w:rsid w:val="00820269"/>
    <w:rsid w:val="00824F36"/>
    <w:rsid w:val="0082720D"/>
    <w:rsid w:val="00830CDC"/>
    <w:rsid w:val="00837E85"/>
    <w:rsid w:val="0084105A"/>
    <w:rsid w:val="00841AF4"/>
    <w:rsid w:val="0084301A"/>
    <w:rsid w:val="008515C2"/>
    <w:rsid w:val="0085338B"/>
    <w:rsid w:val="00854A2D"/>
    <w:rsid w:val="00856A7A"/>
    <w:rsid w:val="00860D69"/>
    <w:rsid w:val="00862B78"/>
    <w:rsid w:val="0089171D"/>
    <w:rsid w:val="00891ECD"/>
    <w:rsid w:val="00895BE4"/>
    <w:rsid w:val="008A5C4A"/>
    <w:rsid w:val="008B0F73"/>
    <w:rsid w:val="008C4398"/>
    <w:rsid w:val="008D0379"/>
    <w:rsid w:val="008E3B4B"/>
    <w:rsid w:val="008F09CD"/>
    <w:rsid w:val="008F6991"/>
    <w:rsid w:val="0091381B"/>
    <w:rsid w:val="00915485"/>
    <w:rsid w:val="00920EC9"/>
    <w:rsid w:val="009215DA"/>
    <w:rsid w:val="00923617"/>
    <w:rsid w:val="009340C8"/>
    <w:rsid w:val="009422C4"/>
    <w:rsid w:val="00942B54"/>
    <w:rsid w:val="00945CDC"/>
    <w:rsid w:val="009567EA"/>
    <w:rsid w:val="00964D57"/>
    <w:rsid w:val="0097099F"/>
    <w:rsid w:val="00971220"/>
    <w:rsid w:val="009956BE"/>
    <w:rsid w:val="009A575C"/>
    <w:rsid w:val="009B2A46"/>
    <w:rsid w:val="009B78B4"/>
    <w:rsid w:val="009D1922"/>
    <w:rsid w:val="009D54A3"/>
    <w:rsid w:val="009D5BCC"/>
    <w:rsid w:val="009E3720"/>
    <w:rsid w:val="009E4211"/>
    <w:rsid w:val="009E6603"/>
    <w:rsid w:val="009F0AF2"/>
    <w:rsid w:val="009F2509"/>
    <w:rsid w:val="009F6D11"/>
    <w:rsid w:val="009F7D48"/>
    <w:rsid w:val="00A03AA7"/>
    <w:rsid w:val="00A0634C"/>
    <w:rsid w:val="00A143EF"/>
    <w:rsid w:val="00A2039F"/>
    <w:rsid w:val="00A233CC"/>
    <w:rsid w:val="00A24043"/>
    <w:rsid w:val="00A27382"/>
    <w:rsid w:val="00A346A7"/>
    <w:rsid w:val="00A34CD6"/>
    <w:rsid w:val="00A37057"/>
    <w:rsid w:val="00A37FD9"/>
    <w:rsid w:val="00A46C9F"/>
    <w:rsid w:val="00A571D6"/>
    <w:rsid w:val="00A65B50"/>
    <w:rsid w:val="00A660E7"/>
    <w:rsid w:val="00A66C37"/>
    <w:rsid w:val="00A7338A"/>
    <w:rsid w:val="00A73F26"/>
    <w:rsid w:val="00A809F9"/>
    <w:rsid w:val="00A8526F"/>
    <w:rsid w:val="00A863AF"/>
    <w:rsid w:val="00A90274"/>
    <w:rsid w:val="00A93C9D"/>
    <w:rsid w:val="00A94284"/>
    <w:rsid w:val="00AA2F99"/>
    <w:rsid w:val="00AA5340"/>
    <w:rsid w:val="00AC0913"/>
    <w:rsid w:val="00AC0AE5"/>
    <w:rsid w:val="00AC6106"/>
    <w:rsid w:val="00AC6AC6"/>
    <w:rsid w:val="00AD3A31"/>
    <w:rsid w:val="00AD469B"/>
    <w:rsid w:val="00AF7B12"/>
    <w:rsid w:val="00B1014E"/>
    <w:rsid w:val="00B34B31"/>
    <w:rsid w:val="00B35065"/>
    <w:rsid w:val="00B421A5"/>
    <w:rsid w:val="00B432FF"/>
    <w:rsid w:val="00B46C07"/>
    <w:rsid w:val="00B50E50"/>
    <w:rsid w:val="00B52A56"/>
    <w:rsid w:val="00B54B42"/>
    <w:rsid w:val="00B673A8"/>
    <w:rsid w:val="00B7480B"/>
    <w:rsid w:val="00B77076"/>
    <w:rsid w:val="00B821DA"/>
    <w:rsid w:val="00B90731"/>
    <w:rsid w:val="00BB338E"/>
    <w:rsid w:val="00BB3D99"/>
    <w:rsid w:val="00BB6D50"/>
    <w:rsid w:val="00BC5FC9"/>
    <w:rsid w:val="00BD7C0C"/>
    <w:rsid w:val="00BE7416"/>
    <w:rsid w:val="00BF1149"/>
    <w:rsid w:val="00BF22EA"/>
    <w:rsid w:val="00BF50E2"/>
    <w:rsid w:val="00C05416"/>
    <w:rsid w:val="00C35D19"/>
    <w:rsid w:val="00C40E16"/>
    <w:rsid w:val="00C52406"/>
    <w:rsid w:val="00C527F4"/>
    <w:rsid w:val="00C52BA2"/>
    <w:rsid w:val="00C64BF6"/>
    <w:rsid w:val="00C700B6"/>
    <w:rsid w:val="00C72BD7"/>
    <w:rsid w:val="00C75304"/>
    <w:rsid w:val="00C827B5"/>
    <w:rsid w:val="00C8352A"/>
    <w:rsid w:val="00C8555C"/>
    <w:rsid w:val="00C90813"/>
    <w:rsid w:val="00C94DAC"/>
    <w:rsid w:val="00C97865"/>
    <w:rsid w:val="00C97D8D"/>
    <w:rsid w:val="00CA1A37"/>
    <w:rsid w:val="00CA3227"/>
    <w:rsid w:val="00CC1C32"/>
    <w:rsid w:val="00CD28D6"/>
    <w:rsid w:val="00CD76AE"/>
    <w:rsid w:val="00CF77ED"/>
    <w:rsid w:val="00D16776"/>
    <w:rsid w:val="00D23440"/>
    <w:rsid w:val="00D23CB1"/>
    <w:rsid w:val="00D3265D"/>
    <w:rsid w:val="00D36712"/>
    <w:rsid w:val="00D36815"/>
    <w:rsid w:val="00D41B25"/>
    <w:rsid w:val="00D55316"/>
    <w:rsid w:val="00D57725"/>
    <w:rsid w:val="00D67F11"/>
    <w:rsid w:val="00D76E19"/>
    <w:rsid w:val="00D924F8"/>
    <w:rsid w:val="00DA230E"/>
    <w:rsid w:val="00DA2C38"/>
    <w:rsid w:val="00DA6508"/>
    <w:rsid w:val="00DB0B13"/>
    <w:rsid w:val="00DB5590"/>
    <w:rsid w:val="00DE0FA5"/>
    <w:rsid w:val="00DE5490"/>
    <w:rsid w:val="00DF2A3D"/>
    <w:rsid w:val="00DF44CF"/>
    <w:rsid w:val="00E00630"/>
    <w:rsid w:val="00E078EC"/>
    <w:rsid w:val="00E16708"/>
    <w:rsid w:val="00E171F4"/>
    <w:rsid w:val="00E22F75"/>
    <w:rsid w:val="00E35BE4"/>
    <w:rsid w:val="00E77889"/>
    <w:rsid w:val="00E80894"/>
    <w:rsid w:val="00E84D88"/>
    <w:rsid w:val="00E95E36"/>
    <w:rsid w:val="00E97F8F"/>
    <w:rsid w:val="00E97FFA"/>
    <w:rsid w:val="00EB4851"/>
    <w:rsid w:val="00EB516B"/>
    <w:rsid w:val="00EB833A"/>
    <w:rsid w:val="00ED1F27"/>
    <w:rsid w:val="00ED39EF"/>
    <w:rsid w:val="00ED509B"/>
    <w:rsid w:val="00EE160F"/>
    <w:rsid w:val="00EE1A18"/>
    <w:rsid w:val="00EE44F2"/>
    <w:rsid w:val="00EE5BD8"/>
    <w:rsid w:val="00EE60AD"/>
    <w:rsid w:val="00EF22A6"/>
    <w:rsid w:val="00F01067"/>
    <w:rsid w:val="00F02F13"/>
    <w:rsid w:val="00F045FD"/>
    <w:rsid w:val="00F156AD"/>
    <w:rsid w:val="00F23B8D"/>
    <w:rsid w:val="00F23CD7"/>
    <w:rsid w:val="00F32F0A"/>
    <w:rsid w:val="00F34524"/>
    <w:rsid w:val="00F436A1"/>
    <w:rsid w:val="00F454EE"/>
    <w:rsid w:val="00F50E72"/>
    <w:rsid w:val="00F5302E"/>
    <w:rsid w:val="00F62D44"/>
    <w:rsid w:val="00F66FF0"/>
    <w:rsid w:val="00F74BAD"/>
    <w:rsid w:val="00F8792F"/>
    <w:rsid w:val="00F94F9E"/>
    <w:rsid w:val="00F95536"/>
    <w:rsid w:val="00FA074F"/>
    <w:rsid w:val="00FA5C1F"/>
    <w:rsid w:val="00FB2754"/>
    <w:rsid w:val="00FC5081"/>
    <w:rsid w:val="00FC5598"/>
    <w:rsid w:val="00FC77A8"/>
    <w:rsid w:val="00FC7A98"/>
    <w:rsid w:val="00FE0890"/>
    <w:rsid w:val="00FE6D19"/>
    <w:rsid w:val="01242B04"/>
    <w:rsid w:val="014141F2"/>
    <w:rsid w:val="014408D2"/>
    <w:rsid w:val="01469279"/>
    <w:rsid w:val="0153BA85"/>
    <w:rsid w:val="017463D0"/>
    <w:rsid w:val="017ECCDC"/>
    <w:rsid w:val="01BB2E9A"/>
    <w:rsid w:val="01EF88B3"/>
    <w:rsid w:val="0202248F"/>
    <w:rsid w:val="0227B73B"/>
    <w:rsid w:val="022FE5B4"/>
    <w:rsid w:val="024F8C64"/>
    <w:rsid w:val="028F2A30"/>
    <w:rsid w:val="02B620CC"/>
    <w:rsid w:val="0306159E"/>
    <w:rsid w:val="0339AE68"/>
    <w:rsid w:val="033A459F"/>
    <w:rsid w:val="03A448F7"/>
    <w:rsid w:val="03ABDDE8"/>
    <w:rsid w:val="03FD60D7"/>
    <w:rsid w:val="04186592"/>
    <w:rsid w:val="04936459"/>
    <w:rsid w:val="04A024E5"/>
    <w:rsid w:val="04F756D0"/>
    <w:rsid w:val="05076E8B"/>
    <w:rsid w:val="057E4D6E"/>
    <w:rsid w:val="05947E40"/>
    <w:rsid w:val="05CD0950"/>
    <w:rsid w:val="060DF3A8"/>
    <w:rsid w:val="0638C458"/>
    <w:rsid w:val="068F0C61"/>
    <w:rsid w:val="069D1D24"/>
    <w:rsid w:val="06D7A79C"/>
    <w:rsid w:val="06E69F5B"/>
    <w:rsid w:val="0714EA2C"/>
    <w:rsid w:val="07839C2D"/>
    <w:rsid w:val="07CA4684"/>
    <w:rsid w:val="07DDC345"/>
    <w:rsid w:val="07F46E99"/>
    <w:rsid w:val="07FC34E8"/>
    <w:rsid w:val="080608B5"/>
    <w:rsid w:val="08112B24"/>
    <w:rsid w:val="08673A4E"/>
    <w:rsid w:val="08A6D64F"/>
    <w:rsid w:val="08FE8E67"/>
    <w:rsid w:val="090B6E44"/>
    <w:rsid w:val="09472595"/>
    <w:rsid w:val="0947AC1C"/>
    <w:rsid w:val="0976544C"/>
    <w:rsid w:val="0976B44F"/>
    <w:rsid w:val="0977CD0A"/>
    <w:rsid w:val="09798C20"/>
    <w:rsid w:val="09D4281E"/>
    <w:rsid w:val="0A2DBC76"/>
    <w:rsid w:val="0A7F4432"/>
    <w:rsid w:val="0B40028F"/>
    <w:rsid w:val="0BB3D465"/>
    <w:rsid w:val="0C09E674"/>
    <w:rsid w:val="0CC2EA2E"/>
    <w:rsid w:val="0CCF2DAB"/>
    <w:rsid w:val="0D1787CC"/>
    <w:rsid w:val="0D49303A"/>
    <w:rsid w:val="0D710417"/>
    <w:rsid w:val="0D74FC36"/>
    <w:rsid w:val="0DED0633"/>
    <w:rsid w:val="0E368AFA"/>
    <w:rsid w:val="0E53E65E"/>
    <w:rsid w:val="0E6FA510"/>
    <w:rsid w:val="0F0CC992"/>
    <w:rsid w:val="0F5B593B"/>
    <w:rsid w:val="0FBD1D22"/>
    <w:rsid w:val="0FDDCCF3"/>
    <w:rsid w:val="10183670"/>
    <w:rsid w:val="102615C1"/>
    <w:rsid w:val="10290B56"/>
    <w:rsid w:val="10301B01"/>
    <w:rsid w:val="10502ADA"/>
    <w:rsid w:val="1063F1E6"/>
    <w:rsid w:val="10804E5C"/>
    <w:rsid w:val="10EAD124"/>
    <w:rsid w:val="10F01FA0"/>
    <w:rsid w:val="110A5897"/>
    <w:rsid w:val="112B4CDA"/>
    <w:rsid w:val="112DD0BF"/>
    <w:rsid w:val="1145FE5A"/>
    <w:rsid w:val="1185C316"/>
    <w:rsid w:val="1187DC4F"/>
    <w:rsid w:val="11BD0C54"/>
    <w:rsid w:val="11CAD858"/>
    <w:rsid w:val="11CF4FD6"/>
    <w:rsid w:val="11FA16A0"/>
    <w:rsid w:val="1218C75D"/>
    <w:rsid w:val="123FBC49"/>
    <w:rsid w:val="124B2EA9"/>
    <w:rsid w:val="129F45D8"/>
    <w:rsid w:val="12CE430C"/>
    <w:rsid w:val="12CF9E90"/>
    <w:rsid w:val="12FE2FB0"/>
    <w:rsid w:val="13107FF7"/>
    <w:rsid w:val="1394C3A2"/>
    <w:rsid w:val="13D2696B"/>
    <w:rsid w:val="141906EC"/>
    <w:rsid w:val="14256CF2"/>
    <w:rsid w:val="142C9DE6"/>
    <w:rsid w:val="143CBE7A"/>
    <w:rsid w:val="1446BFD4"/>
    <w:rsid w:val="1454E4C4"/>
    <w:rsid w:val="146649C7"/>
    <w:rsid w:val="14796C2E"/>
    <w:rsid w:val="14870B0D"/>
    <w:rsid w:val="14B536E7"/>
    <w:rsid w:val="14DD3B44"/>
    <w:rsid w:val="14FA5761"/>
    <w:rsid w:val="150235FC"/>
    <w:rsid w:val="152BC3B8"/>
    <w:rsid w:val="153C2823"/>
    <w:rsid w:val="156C72D0"/>
    <w:rsid w:val="15CB194F"/>
    <w:rsid w:val="15CFFE9B"/>
    <w:rsid w:val="15F32C04"/>
    <w:rsid w:val="163A58A2"/>
    <w:rsid w:val="164430DE"/>
    <w:rsid w:val="16447FF2"/>
    <w:rsid w:val="16599E9D"/>
    <w:rsid w:val="165C98C5"/>
    <w:rsid w:val="1666041C"/>
    <w:rsid w:val="167AA905"/>
    <w:rsid w:val="16A0B25F"/>
    <w:rsid w:val="16CEC653"/>
    <w:rsid w:val="1704FE17"/>
    <w:rsid w:val="173F10A0"/>
    <w:rsid w:val="1742EB0E"/>
    <w:rsid w:val="17AEA32C"/>
    <w:rsid w:val="17D87B47"/>
    <w:rsid w:val="18105FEE"/>
    <w:rsid w:val="185A960C"/>
    <w:rsid w:val="18623D6D"/>
    <w:rsid w:val="18F3430B"/>
    <w:rsid w:val="18F8F730"/>
    <w:rsid w:val="190AE0F5"/>
    <w:rsid w:val="190B9BEE"/>
    <w:rsid w:val="19118971"/>
    <w:rsid w:val="1914FE22"/>
    <w:rsid w:val="192915C0"/>
    <w:rsid w:val="19543EA0"/>
    <w:rsid w:val="19AEFF04"/>
    <w:rsid w:val="19B92D03"/>
    <w:rsid w:val="19C405CD"/>
    <w:rsid w:val="1A16F016"/>
    <w:rsid w:val="1A600FFE"/>
    <w:rsid w:val="1A7AA985"/>
    <w:rsid w:val="1A84E15D"/>
    <w:rsid w:val="1AB478E0"/>
    <w:rsid w:val="1AB7D81E"/>
    <w:rsid w:val="1ACE902F"/>
    <w:rsid w:val="1AEC531B"/>
    <w:rsid w:val="1AF10151"/>
    <w:rsid w:val="1B0D2708"/>
    <w:rsid w:val="1B15A340"/>
    <w:rsid w:val="1B60CA2C"/>
    <w:rsid w:val="1B85142F"/>
    <w:rsid w:val="1BDA9FB5"/>
    <w:rsid w:val="1C015937"/>
    <w:rsid w:val="1C03ED14"/>
    <w:rsid w:val="1C6F6BCE"/>
    <w:rsid w:val="1CF04861"/>
    <w:rsid w:val="1CF55AC0"/>
    <w:rsid w:val="1D00BFFD"/>
    <w:rsid w:val="1DA5F650"/>
    <w:rsid w:val="1DC986CC"/>
    <w:rsid w:val="1E0AA5B2"/>
    <w:rsid w:val="1E1BF935"/>
    <w:rsid w:val="1E320001"/>
    <w:rsid w:val="1E49774D"/>
    <w:rsid w:val="1E5648DA"/>
    <w:rsid w:val="1EF514B4"/>
    <w:rsid w:val="1F1A1F7D"/>
    <w:rsid w:val="1F1B1E88"/>
    <w:rsid w:val="1F1F1A62"/>
    <w:rsid w:val="1F26A618"/>
    <w:rsid w:val="1F769B15"/>
    <w:rsid w:val="1FA70C90"/>
    <w:rsid w:val="1FB5C4CD"/>
    <w:rsid w:val="1FC769D2"/>
    <w:rsid w:val="1FDB181F"/>
    <w:rsid w:val="1FF3A7C8"/>
    <w:rsid w:val="2001A0CE"/>
    <w:rsid w:val="201A1812"/>
    <w:rsid w:val="2062A3AB"/>
    <w:rsid w:val="207F99B8"/>
    <w:rsid w:val="20BD6D58"/>
    <w:rsid w:val="20CAB6CA"/>
    <w:rsid w:val="20CF6837"/>
    <w:rsid w:val="20D857E7"/>
    <w:rsid w:val="21120971"/>
    <w:rsid w:val="214D0355"/>
    <w:rsid w:val="216F020B"/>
    <w:rsid w:val="2180733B"/>
    <w:rsid w:val="2182CD76"/>
    <w:rsid w:val="218AF076"/>
    <w:rsid w:val="219C8A08"/>
    <w:rsid w:val="21C9E974"/>
    <w:rsid w:val="21E41047"/>
    <w:rsid w:val="2207E229"/>
    <w:rsid w:val="225806F9"/>
    <w:rsid w:val="22B3E3D4"/>
    <w:rsid w:val="22BC88B0"/>
    <w:rsid w:val="22E4E597"/>
    <w:rsid w:val="22E6DB5D"/>
    <w:rsid w:val="2324A055"/>
    <w:rsid w:val="233ADE3B"/>
    <w:rsid w:val="2346A6CF"/>
    <w:rsid w:val="2360348C"/>
    <w:rsid w:val="23749997"/>
    <w:rsid w:val="238AE657"/>
    <w:rsid w:val="2392FDD7"/>
    <w:rsid w:val="23D5590D"/>
    <w:rsid w:val="23FABC93"/>
    <w:rsid w:val="2413BA9C"/>
    <w:rsid w:val="242D883B"/>
    <w:rsid w:val="24839498"/>
    <w:rsid w:val="248C58F6"/>
    <w:rsid w:val="24A9111A"/>
    <w:rsid w:val="24D1268A"/>
    <w:rsid w:val="25226838"/>
    <w:rsid w:val="25372ADE"/>
    <w:rsid w:val="2568C47D"/>
    <w:rsid w:val="258E696B"/>
    <w:rsid w:val="25B79561"/>
    <w:rsid w:val="25EA0C82"/>
    <w:rsid w:val="2616FC97"/>
    <w:rsid w:val="264E5610"/>
    <w:rsid w:val="267E6694"/>
    <w:rsid w:val="26B4A023"/>
    <w:rsid w:val="26BB1EE1"/>
    <w:rsid w:val="26E8A533"/>
    <w:rsid w:val="26FDE3D0"/>
    <w:rsid w:val="271D4FBC"/>
    <w:rsid w:val="274E6737"/>
    <w:rsid w:val="2765F77D"/>
    <w:rsid w:val="27B4097D"/>
    <w:rsid w:val="27CA054A"/>
    <w:rsid w:val="27F9C896"/>
    <w:rsid w:val="28279C12"/>
    <w:rsid w:val="285F54F3"/>
    <w:rsid w:val="28A37A75"/>
    <w:rsid w:val="28BE15E9"/>
    <w:rsid w:val="29B4F372"/>
    <w:rsid w:val="29C540CE"/>
    <w:rsid w:val="29E6B5F2"/>
    <w:rsid w:val="29F2E0A0"/>
    <w:rsid w:val="2A040F9C"/>
    <w:rsid w:val="2A09F2FF"/>
    <w:rsid w:val="2A2FB9F6"/>
    <w:rsid w:val="2A321D68"/>
    <w:rsid w:val="2A4AA48E"/>
    <w:rsid w:val="2A66434A"/>
    <w:rsid w:val="2A821859"/>
    <w:rsid w:val="2AC7BE65"/>
    <w:rsid w:val="2B0B2F7B"/>
    <w:rsid w:val="2B4FA5D5"/>
    <w:rsid w:val="2B9693B7"/>
    <w:rsid w:val="2B969A56"/>
    <w:rsid w:val="2C5A8BF9"/>
    <w:rsid w:val="2C845F6E"/>
    <w:rsid w:val="2C95DE6E"/>
    <w:rsid w:val="2CA50231"/>
    <w:rsid w:val="2CA5233B"/>
    <w:rsid w:val="2CDC98A6"/>
    <w:rsid w:val="2CF0844D"/>
    <w:rsid w:val="2D1450A0"/>
    <w:rsid w:val="2D871380"/>
    <w:rsid w:val="2D8B46AE"/>
    <w:rsid w:val="2DD00923"/>
    <w:rsid w:val="2DE9F162"/>
    <w:rsid w:val="2E0FD497"/>
    <w:rsid w:val="2E4223A8"/>
    <w:rsid w:val="2E433397"/>
    <w:rsid w:val="2E4D24D6"/>
    <w:rsid w:val="2E66DDC8"/>
    <w:rsid w:val="2E728174"/>
    <w:rsid w:val="2E790FFC"/>
    <w:rsid w:val="2E7AB635"/>
    <w:rsid w:val="2ECBEE09"/>
    <w:rsid w:val="2EF936C6"/>
    <w:rsid w:val="2F18AB80"/>
    <w:rsid w:val="2F1BA956"/>
    <w:rsid w:val="2F24E7F4"/>
    <w:rsid w:val="2F38C8DB"/>
    <w:rsid w:val="2F82EFF7"/>
    <w:rsid w:val="2FC7F67A"/>
    <w:rsid w:val="30205336"/>
    <w:rsid w:val="30B29DA6"/>
    <w:rsid w:val="30EC8005"/>
    <w:rsid w:val="313FE323"/>
    <w:rsid w:val="3184FD36"/>
    <w:rsid w:val="3187EBE3"/>
    <w:rsid w:val="31CFC7DD"/>
    <w:rsid w:val="31D4AD09"/>
    <w:rsid w:val="32111C27"/>
    <w:rsid w:val="3228A43E"/>
    <w:rsid w:val="32368BB7"/>
    <w:rsid w:val="324DEB0C"/>
    <w:rsid w:val="32823BED"/>
    <w:rsid w:val="329892AA"/>
    <w:rsid w:val="329F42C6"/>
    <w:rsid w:val="32A5C3E9"/>
    <w:rsid w:val="32C8466E"/>
    <w:rsid w:val="32F6C143"/>
    <w:rsid w:val="3301FC1B"/>
    <w:rsid w:val="3312C977"/>
    <w:rsid w:val="331A3C55"/>
    <w:rsid w:val="337A968B"/>
    <w:rsid w:val="33C28360"/>
    <w:rsid w:val="33E4298D"/>
    <w:rsid w:val="341AB4D4"/>
    <w:rsid w:val="341E27FD"/>
    <w:rsid w:val="34311969"/>
    <w:rsid w:val="34734AF8"/>
    <w:rsid w:val="34B43C9A"/>
    <w:rsid w:val="34D0AC83"/>
    <w:rsid w:val="34FF75DE"/>
    <w:rsid w:val="3571B2C7"/>
    <w:rsid w:val="3670E5E4"/>
    <w:rsid w:val="369B2E5D"/>
    <w:rsid w:val="36B9C904"/>
    <w:rsid w:val="36C25360"/>
    <w:rsid w:val="36C581F4"/>
    <w:rsid w:val="36D36D0C"/>
    <w:rsid w:val="36D7B20D"/>
    <w:rsid w:val="36DD24C1"/>
    <w:rsid w:val="36F60724"/>
    <w:rsid w:val="370CD300"/>
    <w:rsid w:val="370E4566"/>
    <w:rsid w:val="372FB4F0"/>
    <w:rsid w:val="37315A73"/>
    <w:rsid w:val="37B3311B"/>
    <w:rsid w:val="37BA255D"/>
    <w:rsid w:val="37EF886F"/>
    <w:rsid w:val="3832BBF7"/>
    <w:rsid w:val="385C6AEF"/>
    <w:rsid w:val="38883EA0"/>
    <w:rsid w:val="38CA7ECE"/>
    <w:rsid w:val="39094E4E"/>
    <w:rsid w:val="398D0B61"/>
    <w:rsid w:val="39BFA13D"/>
    <w:rsid w:val="39D5A5A3"/>
    <w:rsid w:val="39E56140"/>
    <w:rsid w:val="3A669DDD"/>
    <w:rsid w:val="3A7B870D"/>
    <w:rsid w:val="3A84D2C5"/>
    <w:rsid w:val="3A988713"/>
    <w:rsid w:val="3AC5B1FA"/>
    <w:rsid w:val="3AF52BA6"/>
    <w:rsid w:val="3B31B8CE"/>
    <w:rsid w:val="3B4A0060"/>
    <w:rsid w:val="3B58FC94"/>
    <w:rsid w:val="3B64F8D4"/>
    <w:rsid w:val="3B689BA7"/>
    <w:rsid w:val="3B9EC1C5"/>
    <w:rsid w:val="3BD6D698"/>
    <w:rsid w:val="3BDE7513"/>
    <w:rsid w:val="3C2FF899"/>
    <w:rsid w:val="3C59167C"/>
    <w:rsid w:val="3C6085AB"/>
    <w:rsid w:val="3C9D008E"/>
    <w:rsid w:val="3CA074CA"/>
    <w:rsid w:val="3D413510"/>
    <w:rsid w:val="3D8D6EC4"/>
    <w:rsid w:val="3DD0A1D4"/>
    <w:rsid w:val="3DEE4DB3"/>
    <w:rsid w:val="3E66BAD8"/>
    <w:rsid w:val="3E79B121"/>
    <w:rsid w:val="3E960A40"/>
    <w:rsid w:val="3EBBCC34"/>
    <w:rsid w:val="3ED70732"/>
    <w:rsid w:val="3EE34998"/>
    <w:rsid w:val="3EF2177A"/>
    <w:rsid w:val="3F1B28BC"/>
    <w:rsid w:val="3F1EA973"/>
    <w:rsid w:val="3F2347BE"/>
    <w:rsid w:val="3F314675"/>
    <w:rsid w:val="3F4D515E"/>
    <w:rsid w:val="3F550475"/>
    <w:rsid w:val="3F88DF7D"/>
    <w:rsid w:val="3FA872CA"/>
    <w:rsid w:val="3FC64D48"/>
    <w:rsid w:val="3FE3995A"/>
    <w:rsid w:val="40686BD6"/>
    <w:rsid w:val="40A8C0B3"/>
    <w:rsid w:val="40A9DF24"/>
    <w:rsid w:val="4101A843"/>
    <w:rsid w:val="4107EDF5"/>
    <w:rsid w:val="41A36E72"/>
    <w:rsid w:val="41A844CD"/>
    <w:rsid w:val="41B98612"/>
    <w:rsid w:val="41D65998"/>
    <w:rsid w:val="420E6398"/>
    <w:rsid w:val="42C6F9AC"/>
    <w:rsid w:val="43045EE0"/>
    <w:rsid w:val="43154F4E"/>
    <w:rsid w:val="43188847"/>
    <w:rsid w:val="43930AA7"/>
    <w:rsid w:val="43DE99ED"/>
    <w:rsid w:val="44224C4E"/>
    <w:rsid w:val="446BDF26"/>
    <w:rsid w:val="44FEE7DF"/>
    <w:rsid w:val="4519AA75"/>
    <w:rsid w:val="45A33ABC"/>
    <w:rsid w:val="45F68EF7"/>
    <w:rsid w:val="461C0552"/>
    <w:rsid w:val="462620F7"/>
    <w:rsid w:val="462E7BF5"/>
    <w:rsid w:val="467431DA"/>
    <w:rsid w:val="468063D4"/>
    <w:rsid w:val="46BFF92B"/>
    <w:rsid w:val="470306B4"/>
    <w:rsid w:val="473438F1"/>
    <w:rsid w:val="47398829"/>
    <w:rsid w:val="4780B98E"/>
    <w:rsid w:val="47A65F28"/>
    <w:rsid w:val="47B70A46"/>
    <w:rsid w:val="47C289C5"/>
    <w:rsid w:val="4822A543"/>
    <w:rsid w:val="482B58DD"/>
    <w:rsid w:val="4874571B"/>
    <w:rsid w:val="4883682F"/>
    <w:rsid w:val="48987631"/>
    <w:rsid w:val="48B476A8"/>
    <w:rsid w:val="48CF14C7"/>
    <w:rsid w:val="493FB9E2"/>
    <w:rsid w:val="494A7F64"/>
    <w:rsid w:val="498B65A9"/>
    <w:rsid w:val="498E292F"/>
    <w:rsid w:val="499A9FC1"/>
    <w:rsid w:val="49E4985F"/>
    <w:rsid w:val="4A10A760"/>
    <w:rsid w:val="4A1A4CE8"/>
    <w:rsid w:val="4A2F83BA"/>
    <w:rsid w:val="4A404A25"/>
    <w:rsid w:val="4ADEDFAC"/>
    <w:rsid w:val="4B182A10"/>
    <w:rsid w:val="4B25982C"/>
    <w:rsid w:val="4B2F35CC"/>
    <w:rsid w:val="4B2FE263"/>
    <w:rsid w:val="4B34BC39"/>
    <w:rsid w:val="4B46D616"/>
    <w:rsid w:val="4B737D45"/>
    <w:rsid w:val="4BE2E465"/>
    <w:rsid w:val="4BF88EE7"/>
    <w:rsid w:val="4C11CE06"/>
    <w:rsid w:val="4C3507E1"/>
    <w:rsid w:val="4C41195F"/>
    <w:rsid w:val="4CD39B4C"/>
    <w:rsid w:val="4D0116C9"/>
    <w:rsid w:val="4D074C3C"/>
    <w:rsid w:val="4D25C57C"/>
    <w:rsid w:val="4D47139E"/>
    <w:rsid w:val="4D4ADD90"/>
    <w:rsid w:val="4DC60B88"/>
    <w:rsid w:val="4DE16022"/>
    <w:rsid w:val="4E2BBE92"/>
    <w:rsid w:val="4E5C3EED"/>
    <w:rsid w:val="4E77B53D"/>
    <w:rsid w:val="4EC1D1B8"/>
    <w:rsid w:val="4EEEBD3E"/>
    <w:rsid w:val="4EF83010"/>
    <w:rsid w:val="4F2DBFE9"/>
    <w:rsid w:val="4F387E18"/>
    <w:rsid w:val="4F6FC1ED"/>
    <w:rsid w:val="4F76CBA3"/>
    <w:rsid w:val="4F8035EE"/>
    <w:rsid w:val="4F8036C8"/>
    <w:rsid w:val="4F9B213F"/>
    <w:rsid w:val="4FE6FF92"/>
    <w:rsid w:val="50083301"/>
    <w:rsid w:val="500A8DE1"/>
    <w:rsid w:val="503251CB"/>
    <w:rsid w:val="50373EE3"/>
    <w:rsid w:val="504CF2B3"/>
    <w:rsid w:val="50601215"/>
    <w:rsid w:val="50976291"/>
    <w:rsid w:val="50B373D9"/>
    <w:rsid w:val="50C1F675"/>
    <w:rsid w:val="5175D927"/>
    <w:rsid w:val="51A5D925"/>
    <w:rsid w:val="51C52E88"/>
    <w:rsid w:val="51D681E7"/>
    <w:rsid w:val="5216498B"/>
    <w:rsid w:val="5249594D"/>
    <w:rsid w:val="52714B0D"/>
    <w:rsid w:val="529871F4"/>
    <w:rsid w:val="52A4BDA1"/>
    <w:rsid w:val="52AAADDE"/>
    <w:rsid w:val="53258C73"/>
    <w:rsid w:val="5342ADBA"/>
    <w:rsid w:val="53725248"/>
    <w:rsid w:val="537EB6EA"/>
    <w:rsid w:val="53B01B9C"/>
    <w:rsid w:val="542175DC"/>
    <w:rsid w:val="54643F89"/>
    <w:rsid w:val="547C9F78"/>
    <w:rsid w:val="548D5863"/>
    <w:rsid w:val="54A245C0"/>
    <w:rsid w:val="54F082AA"/>
    <w:rsid w:val="5503F8B2"/>
    <w:rsid w:val="551E6831"/>
    <w:rsid w:val="555A3F5B"/>
    <w:rsid w:val="557F455C"/>
    <w:rsid w:val="559C6C86"/>
    <w:rsid w:val="563932FF"/>
    <w:rsid w:val="566F9C37"/>
    <w:rsid w:val="5680C9E8"/>
    <w:rsid w:val="56935721"/>
    <w:rsid w:val="5711F589"/>
    <w:rsid w:val="57373C9C"/>
    <w:rsid w:val="57435A55"/>
    <w:rsid w:val="576FB529"/>
    <w:rsid w:val="5775AFEF"/>
    <w:rsid w:val="57827EED"/>
    <w:rsid w:val="5793E755"/>
    <w:rsid w:val="57C4294F"/>
    <w:rsid w:val="57C87C41"/>
    <w:rsid w:val="57EA0B1E"/>
    <w:rsid w:val="57EEB881"/>
    <w:rsid w:val="5845C36B"/>
    <w:rsid w:val="584A272E"/>
    <w:rsid w:val="589A3E32"/>
    <w:rsid w:val="58B2D2EC"/>
    <w:rsid w:val="58C183C0"/>
    <w:rsid w:val="58F9947E"/>
    <w:rsid w:val="591F05F5"/>
    <w:rsid w:val="59536D70"/>
    <w:rsid w:val="59707548"/>
    <w:rsid w:val="5972B2CA"/>
    <w:rsid w:val="5993BAC8"/>
    <w:rsid w:val="5A36007D"/>
    <w:rsid w:val="5A74BA2B"/>
    <w:rsid w:val="5A94B2EA"/>
    <w:rsid w:val="5ADC8060"/>
    <w:rsid w:val="5AE4F385"/>
    <w:rsid w:val="5B598B4F"/>
    <w:rsid w:val="5B9CA345"/>
    <w:rsid w:val="5BA7BFB3"/>
    <w:rsid w:val="5BBE8EF2"/>
    <w:rsid w:val="5BEE1B79"/>
    <w:rsid w:val="5C3D9DD9"/>
    <w:rsid w:val="5C526E6A"/>
    <w:rsid w:val="5CE92E0F"/>
    <w:rsid w:val="5D01ECE7"/>
    <w:rsid w:val="5D5BC188"/>
    <w:rsid w:val="5D732953"/>
    <w:rsid w:val="5DCC56B0"/>
    <w:rsid w:val="5DD80227"/>
    <w:rsid w:val="5E1EED76"/>
    <w:rsid w:val="5E752359"/>
    <w:rsid w:val="5EC7D9BE"/>
    <w:rsid w:val="5ECEBE0E"/>
    <w:rsid w:val="5ED1D8D0"/>
    <w:rsid w:val="5F0BFBDB"/>
    <w:rsid w:val="5F13D83F"/>
    <w:rsid w:val="5F18023A"/>
    <w:rsid w:val="5FCD0075"/>
    <w:rsid w:val="602D8590"/>
    <w:rsid w:val="60600B2B"/>
    <w:rsid w:val="60609B27"/>
    <w:rsid w:val="60660DCB"/>
    <w:rsid w:val="60D39C3D"/>
    <w:rsid w:val="61673805"/>
    <w:rsid w:val="61A1D732"/>
    <w:rsid w:val="61B8D8BD"/>
    <w:rsid w:val="61DAD30C"/>
    <w:rsid w:val="622D5D3A"/>
    <w:rsid w:val="624F1604"/>
    <w:rsid w:val="62A5F296"/>
    <w:rsid w:val="62F789D1"/>
    <w:rsid w:val="631CB970"/>
    <w:rsid w:val="6333E881"/>
    <w:rsid w:val="6350096A"/>
    <w:rsid w:val="63C9FA1C"/>
    <w:rsid w:val="6420651E"/>
    <w:rsid w:val="64265B1D"/>
    <w:rsid w:val="642907E6"/>
    <w:rsid w:val="645140AF"/>
    <w:rsid w:val="6473E0D6"/>
    <w:rsid w:val="64768978"/>
    <w:rsid w:val="6485699A"/>
    <w:rsid w:val="64CAAEB5"/>
    <w:rsid w:val="64D16A88"/>
    <w:rsid w:val="64EE8ABA"/>
    <w:rsid w:val="650EC166"/>
    <w:rsid w:val="6526C969"/>
    <w:rsid w:val="6550C8DA"/>
    <w:rsid w:val="6552FB9E"/>
    <w:rsid w:val="65C44A3A"/>
    <w:rsid w:val="65DF88C9"/>
    <w:rsid w:val="65E0313F"/>
    <w:rsid w:val="66126E4D"/>
    <w:rsid w:val="66191E50"/>
    <w:rsid w:val="6698706B"/>
    <w:rsid w:val="6712A9F1"/>
    <w:rsid w:val="671541E3"/>
    <w:rsid w:val="673D86BD"/>
    <w:rsid w:val="67430999"/>
    <w:rsid w:val="6744B400"/>
    <w:rsid w:val="67ADD0E0"/>
    <w:rsid w:val="67EEB577"/>
    <w:rsid w:val="67F16D00"/>
    <w:rsid w:val="68568810"/>
    <w:rsid w:val="68596E1A"/>
    <w:rsid w:val="68658588"/>
    <w:rsid w:val="6867ACE8"/>
    <w:rsid w:val="68801F0A"/>
    <w:rsid w:val="689A505D"/>
    <w:rsid w:val="68FC61A0"/>
    <w:rsid w:val="6912D923"/>
    <w:rsid w:val="69337064"/>
    <w:rsid w:val="694B2FF9"/>
    <w:rsid w:val="697E0B00"/>
    <w:rsid w:val="6986629E"/>
    <w:rsid w:val="699DF2E8"/>
    <w:rsid w:val="699F3927"/>
    <w:rsid w:val="69CFB1FC"/>
    <w:rsid w:val="69DF542E"/>
    <w:rsid w:val="69F3EBDA"/>
    <w:rsid w:val="6A04FEB8"/>
    <w:rsid w:val="6A06242B"/>
    <w:rsid w:val="6A206840"/>
    <w:rsid w:val="6A3CE938"/>
    <w:rsid w:val="6A64908C"/>
    <w:rsid w:val="6A6B11DA"/>
    <w:rsid w:val="6AA8658B"/>
    <w:rsid w:val="6AE311D1"/>
    <w:rsid w:val="6AF1FD89"/>
    <w:rsid w:val="6AF6AFEE"/>
    <w:rsid w:val="6B19DB61"/>
    <w:rsid w:val="6B8B3625"/>
    <w:rsid w:val="6B976925"/>
    <w:rsid w:val="6B9B757D"/>
    <w:rsid w:val="6BCE41EB"/>
    <w:rsid w:val="6C2C0F75"/>
    <w:rsid w:val="6C3B5340"/>
    <w:rsid w:val="6C9B4EB4"/>
    <w:rsid w:val="6CAE5C49"/>
    <w:rsid w:val="6CD5842F"/>
    <w:rsid w:val="6CF4E1B8"/>
    <w:rsid w:val="6D112678"/>
    <w:rsid w:val="6D349F2C"/>
    <w:rsid w:val="6D5D9C53"/>
    <w:rsid w:val="6DACBC6B"/>
    <w:rsid w:val="6DC5C9A4"/>
    <w:rsid w:val="6E39C5D4"/>
    <w:rsid w:val="6E8CBB91"/>
    <w:rsid w:val="6E8D1090"/>
    <w:rsid w:val="6E9064B9"/>
    <w:rsid w:val="6EC711A7"/>
    <w:rsid w:val="6F014746"/>
    <w:rsid w:val="6F250284"/>
    <w:rsid w:val="6F253A44"/>
    <w:rsid w:val="6F271D1F"/>
    <w:rsid w:val="6F30FE93"/>
    <w:rsid w:val="6FA1F330"/>
    <w:rsid w:val="6FCE1EDD"/>
    <w:rsid w:val="70282ACD"/>
    <w:rsid w:val="7047F4F6"/>
    <w:rsid w:val="705FFE16"/>
    <w:rsid w:val="70653073"/>
    <w:rsid w:val="7081A69F"/>
    <w:rsid w:val="708431BF"/>
    <w:rsid w:val="70A32165"/>
    <w:rsid w:val="70B7E96F"/>
    <w:rsid w:val="712D8357"/>
    <w:rsid w:val="718C9F6A"/>
    <w:rsid w:val="71B4F907"/>
    <w:rsid w:val="71B7FD37"/>
    <w:rsid w:val="71E24040"/>
    <w:rsid w:val="72185313"/>
    <w:rsid w:val="722A59DF"/>
    <w:rsid w:val="723FF074"/>
    <w:rsid w:val="724043B4"/>
    <w:rsid w:val="7246E3B1"/>
    <w:rsid w:val="727E5D64"/>
    <w:rsid w:val="72B52DD2"/>
    <w:rsid w:val="72F65C31"/>
    <w:rsid w:val="73B5069C"/>
    <w:rsid w:val="73D04BBA"/>
    <w:rsid w:val="740FAC2E"/>
    <w:rsid w:val="741186DD"/>
    <w:rsid w:val="74D79E8F"/>
    <w:rsid w:val="74FCFDAA"/>
    <w:rsid w:val="7535795D"/>
    <w:rsid w:val="75532439"/>
    <w:rsid w:val="757359E2"/>
    <w:rsid w:val="757F24B0"/>
    <w:rsid w:val="75A997C8"/>
    <w:rsid w:val="761B9860"/>
    <w:rsid w:val="762DB27D"/>
    <w:rsid w:val="7652CF98"/>
    <w:rsid w:val="767BBEF5"/>
    <w:rsid w:val="76E64D81"/>
    <w:rsid w:val="76EA65E8"/>
    <w:rsid w:val="77184A3C"/>
    <w:rsid w:val="774FD662"/>
    <w:rsid w:val="77607339"/>
    <w:rsid w:val="780AD744"/>
    <w:rsid w:val="78125682"/>
    <w:rsid w:val="7818BADD"/>
    <w:rsid w:val="78465F94"/>
    <w:rsid w:val="7863F756"/>
    <w:rsid w:val="78B0D280"/>
    <w:rsid w:val="78B42570"/>
    <w:rsid w:val="78E05AA1"/>
    <w:rsid w:val="78F70318"/>
    <w:rsid w:val="79495FBB"/>
    <w:rsid w:val="7977C0E5"/>
    <w:rsid w:val="79A3FB25"/>
    <w:rsid w:val="79A4C7AA"/>
    <w:rsid w:val="79BBE88F"/>
    <w:rsid w:val="7A02C2FC"/>
    <w:rsid w:val="7A114862"/>
    <w:rsid w:val="7A18894C"/>
    <w:rsid w:val="7A294629"/>
    <w:rsid w:val="7A2C21A9"/>
    <w:rsid w:val="7A3D1D63"/>
    <w:rsid w:val="7A43D586"/>
    <w:rsid w:val="7A4BE9F0"/>
    <w:rsid w:val="7AA362F6"/>
    <w:rsid w:val="7AACEB80"/>
    <w:rsid w:val="7AD577FE"/>
    <w:rsid w:val="7B2BB72F"/>
    <w:rsid w:val="7BA90EC2"/>
    <w:rsid w:val="7BAF2C5E"/>
    <w:rsid w:val="7BB96DB0"/>
    <w:rsid w:val="7BBB3850"/>
    <w:rsid w:val="7C0620B2"/>
    <w:rsid w:val="7C260186"/>
    <w:rsid w:val="7C413A32"/>
    <w:rsid w:val="7C4902D0"/>
    <w:rsid w:val="7D29A56E"/>
    <w:rsid w:val="7DD2463E"/>
    <w:rsid w:val="7E8C2501"/>
    <w:rsid w:val="7EB5A717"/>
    <w:rsid w:val="7EC601E9"/>
    <w:rsid w:val="7F42FD09"/>
    <w:rsid w:val="7F68A76C"/>
    <w:rsid w:val="7F6A0546"/>
    <w:rsid w:val="7F8782BC"/>
    <w:rsid w:val="7F984388"/>
    <w:rsid w:val="7FB37C76"/>
    <w:rsid w:val="7FB423FD"/>
    <w:rsid w:val="7FCE1DA9"/>
    <w:rsid w:val="7FFAE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290B84"/>
  <w15:docId w15:val="{B628EE85-AF00-4441-88EF-0F957816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630"/>
    <w:pPr>
      <w:spacing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710B08"/>
    <w:pPr>
      <w:widowControl w:val="0"/>
      <w:spacing w:before="56" w:after="0"/>
      <w:ind w:left="231"/>
      <w:outlineLvl w:val="0"/>
    </w:pPr>
    <w:rPr>
      <w:rFonts w:ascii="Calibri" w:eastAsia="Calibri" w:hAnsi="Calibri" w:cstheme="minorBidi"/>
      <w:b/>
      <w:bCs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6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7FF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97FFA"/>
    <w:rPr>
      <w:rFonts w:ascii="Times New Roman" w:eastAsia="Times New Roman" w:hAnsi="Times New Roman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E97F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97FFA"/>
    <w:rPr>
      <w:rFonts w:ascii="Times New Roman" w:eastAsia="Times New Roman" w:hAnsi="Times New Roman" w:cs="Times New Roman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1E3147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52BA2"/>
    <w:rPr>
      <w:i/>
      <w:iCs/>
    </w:rPr>
  </w:style>
  <w:style w:type="paragraph" w:styleId="NoSpacing">
    <w:name w:val="No Spacing"/>
    <w:uiPriority w:val="1"/>
    <w:qFormat/>
    <w:rsid w:val="008D037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4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8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80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80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8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804"/>
    <w:rPr>
      <w:rFonts w:ascii="Segoe UI" w:eastAsia="Times New Roman" w:hAnsi="Segoe UI" w:cs="Segoe UI"/>
      <w:sz w:val="18"/>
      <w:szCs w:val="1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003B94"/>
    <w:pPr>
      <w:widowControl w:val="0"/>
      <w:spacing w:before="161" w:after="0"/>
      <w:ind w:left="850" w:hanging="360"/>
    </w:pPr>
    <w:rPr>
      <w:rFonts w:ascii="Calibri" w:eastAsia="Calibri" w:hAnsi="Calibri" w:cstheme="minorBidi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03B94"/>
    <w:rPr>
      <w:rFonts w:ascii="Calibri" w:eastAsia="Calibri" w:hAnsi="Calibri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710B08"/>
    <w:rPr>
      <w:rFonts w:ascii="Calibri" w:eastAsia="Calibri" w:hAnsi="Calibri"/>
      <w:b/>
      <w:bCs/>
      <w:lang w:val="en-US"/>
    </w:rPr>
  </w:style>
  <w:style w:type="table" w:styleId="TableGrid">
    <w:name w:val="Table Grid"/>
    <w:basedOn w:val="TableNormal"/>
    <w:uiPriority w:val="59"/>
    <w:rsid w:val="0094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049C2"/>
    <w:pPr>
      <w:spacing w:before="100" w:beforeAutospacing="1" w:after="100" w:afterAutospacing="1"/>
    </w:pPr>
    <w:rPr>
      <w:sz w:val="24"/>
      <w:szCs w:val="24"/>
      <w:lang w:eastAsia="en-AU" w:bidi="ar-SA"/>
    </w:rPr>
  </w:style>
  <w:style w:type="paragraph" w:styleId="Revision">
    <w:name w:val="Revision"/>
    <w:hidden/>
    <w:uiPriority w:val="99"/>
    <w:semiHidden/>
    <w:rsid w:val="00C75304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eaccountability.org.a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a8d9af-510a-4c39-90e6-1c02f9a576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F53DEC488D6489575D98C8BD7A15B" ma:contentTypeVersion="9" ma:contentTypeDescription="Create a new document." ma:contentTypeScope="" ma:versionID="c4fcd319c48af86147a7d30372ac0828">
  <xsd:schema xmlns:xsd="http://www.w3.org/2001/XMLSchema" xmlns:xs="http://www.w3.org/2001/XMLSchema" xmlns:p="http://schemas.microsoft.com/office/2006/metadata/properties" xmlns:ns3="01a8d9af-510a-4c39-90e6-1c02f9a57620" targetNamespace="http://schemas.microsoft.com/office/2006/metadata/properties" ma:root="true" ma:fieldsID="85c9e64bde993a90a9b5a48a55430ef0" ns3:_="">
    <xsd:import namespace="01a8d9af-510a-4c39-90e6-1c02f9a5762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8d9af-510a-4c39-90e6-1c02f9a5762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F7F92-5569-46F4-BE8E-4E984C7C2B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5ED62-FFA3-4F2C-815D-1054FCF1B07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1a8d9af-510a-4c39-90e6-1c02f9a57620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0BD9D1-B72B-4534-B897-D143FD44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8d9af-510a-4c39-90e6-1c02f9a57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2D50A-6463-4AE5-A2EC-145CA883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Bieske</dc:creator>
  <cp:keywords/>
  <dc:description/>
  <cp:lastModifiedBy>Marlene Dixon</cp:lastModifiedBy>
  <cp:revision>4</cp:revision>
  <cp:lastPrinted>2020-11-05T02:48:00Z</cp:lastPrinted>
  <dcterms:created xsi:type="dcterms:W3CDTF">2026-08-14T01:25:00Z</dcterms:created>
  <dcterms:modified xsi:type="dcterms:W3CDTF">2026-08-14T01:27:00Z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0x010100A84F53DEC488D6489575D98C8BD7A15B</vt:lpwstr>
  </property>
  <property fmtid="{D5CDD505-2E9C-101B-9397-08002B2CF9AE}" pid="3" name="MediaServiceImageTags">
    <vt:lpwstr/>
  </property>
  <property fmtid="{D5CDD505-2E9C-101B-9397-08002B2CF9AE}" pid="4" name="GrammarlyDocumentId">
    <vt:lpwstr>9c96490b-329a-463b-838e-3b171d1ca4a0</vt:lpwstr>
  </property>
</Properties>
</file>