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p w:rsidR="00FF6610" w:rsidRDefault="006B2991" w14:paraId="4C3EB71E" w14:textId="77777777">
      <w:pPr>
        <w:spacing w:after="200"/>
        <w:jc w:val="right"/>
      </w:pPr>
      <w:r>
        <w:rPr>
          <w:noProof/>
        </w:rPr>
        <w:drawing>
          <wp:inline distT="0" distB="0" distL="0" distR="0" wp14:anchorId="1060505A" wp14:editId="59F7487D">
            <wp:extent cx="1619250" cy="5524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6610" w:rsidRDefault="006B2991" w14:paraId="1D03D7B6" w14:textId="77777777">
      <w:pPr>
        <w:spacing w:after="260"/>
      </w:pPr>
      <w:r>
        <w:rPr>
          <w:b/>
          <w:bCs/>
          <w:sz w:val="26"/>
          <w:szCs w:val="26"/>
        </w:rPr>
        <w:t>RNLC Board Treasurer Position Description</w:t>
      </w:r>
    </w:p>
    <w:p w:rsidR="00FF6610" w:rsidRDefault="006B2991" w14:paraId="3777247B" w14:textId="77777777">
      <w:pPr>
        <w:spacing w:after="160"/>
      </w:pPr>
      <w:r>
        <w:rPr>
          <w:b/>
          <w:bCs/>
          <w:sz w:val="22"/>
          <w:szCs w:val="22"/>
        </w:rPr>
        <w:t xml:space="preserve">Position Title: </w:t>
      </w:r>
      <w:r>
        <w:rPr>
          <w:sz w:val="22"/>
          <w:szCs w:val="22"/>
        </w:rPr>
        <w:t>Treasurer, Board of Directors</w:t>
      </w:r>
    </w:p>
    <w:p w:rsidR="00FF6610" w:rsidRDefault="006B2991" w14:paraId="70BF4179" w14:textId="28DF6BB5">
      <w:pPr>
        <w:spacing w:after="160"/>
      </w:pPr>
      <w:r>
        <w:rPr>
          <w:b/>
          <w:bCs/>
          <w:sz w:val="22"/>
          <w:szCs w:val="22"/>
        </w:rPr>
        <w:t xml:space="preserve">Organisation: </w:t>
      </w:r>
      <w:r>
        <w:rPr>
          <w:sz w:val="22"/>
          <w:szCs w:val="22"/>
        </w:rPr>
        <w:t>River Nile Learning Centre (RNLC)</w:t>
      </w:r>
    </w:p>
    <w:p w:rsidR="00FF6610" w:rsidRDefault="006B2991" w14:paraId="743FA109" w14:textId="77777777">
      <w:pPr>
        <w:spacing w:after="160"/>
      </w:pPr>
      <w:r>
        <w:rPr>
          <w:b/>
          <w:bCs/>
          <w:sz w:val="22"/>
          <w:szCs w:val="22"/>
        </w:rPr>
        <w:t xml:space="preserve">Location: </w:t>
      </w:r>
      <w:r>
        <w:rPr>
          <w:sz w:val="22"/>
          <w:szCs w:val="22"/>
        </w:rPr>
        <w:t>Melbourne, Australia</w:t>
      </w:r>
    </w:p>
    <w:p w:rsidR="00FF6610" w:rsidRDefault="006B2991" w14:paraId="4811CDA1" w14:textId="77777777">
      <w:pPr>
        <w:spacing w:after="160"/>
      </w:pPr>
      <w:r>
        <w:rPr>
          <w:b/>
          <w:bCs/>
          <w:sz w:val="22"/>
          <w:szCs w:val="22"/>
        </w:rPr>
        <w:t xml:space="preserve">Term: </w:t>
      </w:r>
      <w:r>
        <w:rPr>
          <w:sz w:val="22"/>
          <w:szCs w:val="22"/>
        </w:rPr>
        <w:t>Renewed annually, no term limits</w:t>
      </w:r>
    </w:p>
    <w:p w:rsidR="00FF6610" w:rsidRDefault="006B2991" w14:paraId="6E0A80F6" w14:textId="77777777">
      <w:pPr>
        <w:spacing w:after="200"/>
      </w:pPr>
      <w:r w:rsidRPr="19957819" w:rsidR="006B2991">
        <w:rPr>
          <w:b w:val="1"/>
          <w:bCs w:val="1"/>
          <w:sz w:val="22"/>
          <w:szCs w:val="22"/>
        </w:rPr>
        <w:t xml:space="preserve">Time Commitment: </w:t>
      </w:r>
      <w:r w:rsidRPr="19957819" w:rsidR="006B2991">
        <w:rPr>
          <w:sz w:val="22"/>
          <w:szCs w:val="22"/>
        </w:rPr>
        <w:t>Approximately 8–12 hours per month, including board meetings, Finance Subcommittee meetings, and additional time around budgeting, audit and statutory reporting periods.</w:t>
      </w:r>
    </w:p>
    <w:p w:rsidR="19957819" w:rsidP="19957819" w:rsidRDefault="19957819" w14:paraId="43C431AD" w14:textId="4B511EAF">
      <w:pPr>
        <w:spacing w:after="200"/>
        <w:rPr>
          <w:sz w:val="22"/>
          <w:szCs w:val="22"/>
        </w:rPr>
      </w:pPr>
    </w:p>
    <w:p w:rsidR="00FF6610" w:rsidRDefault="006B2991" w14:paraId="240257A7" w14:textId="77777777">
      <w:pPr>
        <w:spacing w:before="280" w:after="140"/>
      </w:pPr>
      <w:r>
        <w:rPr>
          <w:b/>
          <w:bCs/>
          <w:sz w:val="24"/>
          <w:szCs w:val="24"/>
        </w:rPr>
        <w:t>About RNLC</w:t>
      </w:r>
    </w:p>
    <w:p w:rsidR="00FF6610" w:rsidRDefault="006B2991" w14:paraId="08E965EE" w14:textId="77777777">
      <w:pPr>
        <w:spacing w:after="200"/>
      </w:pPr>
      <w:r>
        <w:rPr>
          <w:sz w:val="22"/>
          <w:szCs w:val="22"/>
        </w:rPr>
        <w:t xml:space="preserve">The River Nile Learning Centre (RNLC) was founded in 2006 to support the African refugee </w:t>
      </w:r>
      <w:proofErr w:type="gramStart"/>
      <w:r>
        <w:rPr>
          <w:sz w:val="22"/>
          <w:szCs w:val="22"/>
        </w:rPr>
        <w:t>community, and</w:t>
      </w:r>
      <w:proofErr w:type="gramEnd"/>
      <w:r>
        <w:rPr>
          <w:sz w:val="22"/>
          <w:szCs w:val="22"/>
        </w:rPr>
        <w:t xml:space="preserve"> was reestablished under a new entity in 2017. RNLC provides a free, safe and welcoming learning space for women from refugee, asylum seeker and Culturally and Linguistically Diverse (CALD) backgrounds whose age, visa or personal circumstances limit their access to government-funded programs. Classes build English language, literacy, numeracy and digital skills, guided by student needs, so students can move into paid work or further education.</w:t>
      </w:r>
    </w:p>
    <w:p w:rsidR="006B2991" w:rsidP="19957819" w:rsidRDefault="006B2991" w14:paraId="5DAE1C63" w14:textId="548E5948">
      <w:pPr>
        <w:spacing w:after="200"/>
      </w:pPr>
      <w:r w:rsidRPr="19957819" w:rsidR="006B2991">
        <w:rPr>
          <w:sz w:val="22"/>
          <w:szCs w:val="22"/>
        </w:rPr>
        <w:t xml:space="preserve">RNLC takes a holistic, trauma-informed approach, recognising that many students have experienced disrupted schooling, </w:t>
      </w:r>
      <w:r w:rsidRPr="19957819" w:rsidR="006B2991">
        <w:rPr>
          <w:sz w:val="22"/>
          <w:szCs w:val="22"/>
        </w:rPr>
        <w:t>displacement</w:t>
      </w:r>
      <w:r w:rsidRPr="19957819" w:rsidR="006B2991">
        <w:rPr>
          <w:sz w:val="22"/>
          <w:szCs w:val="22"/>
        </w:rPr>
        <w:t xml:space="preserve"> or trauma. A dedicated social worker supports students with finance, housing, legal issues, food, </w:t>
      </w:r>
      <w:r w:rsidRPr="19957819" w:rsidR="006B2991">
        <w:rPr>
          <w:sz w:val="22"/>
          <w:szCs w:val="22"/>
        </w:rPr>
        <w:t>transport</w:t>
      </w:r>
      <w:r w:rsidRPr="19957819" w:rsidR="006B2991">
        <w:rPr>
          <w:sz w:val="22"/>
          <w:szCs w:val="22"/>
        </w:rPr>
        <w:t xml:space="preserve"> and childcare, removing barriers to attendance. All RNLC programs and services are provided free of charge.</w:t>
      </w:r>
    </w:p>
    <w:p w:rsidR="19957819" w:rsidP="19957819" w:rsidRDefault="19957819" w14:paraId="5B05F217" w14:textId="34989D98">
      <w:pPr>
        <w:spacing w:after="200"/>
        <w:rPr>
          <w:sz w:val="22"/>
          <w:szCs w:val="22"/>
        </w:rPr>
      </w:pPr>
    </w:p>
    <w:p w:rsidR="739FB5E6" w:rsidP="19957819" w:rsidRDefault="739FB5E6" w14:paraId="00E9937B" w14:textId="62EF4267">
      <w:pPr>
        <w:pStyle w:val="Normal"/>
        <w:suppressLineNumbers w:val="0"/>
        <w:bidi w:val="0"/>
        <w:spacing w:before="280" w:beforeAutospacing="off" w:after="140" w:afterAutospacing="off" w:line="259" w:lineRule="auto"/>
        <w:ind w:left="0" w:right="0"/>
        <w:jc w:val="left"/>
      </w:pPr>
      <w:r w:rsidRPr="19957819" w:rsidR="739FB5E6">
        <w:rPr>
          <w:b w:val="1"/>
          <w:bCs w:val="1"/>
          <w:sz w:val="24"/>
          <w:szCs w:val="24"/>
        </w:rPr>
        <w:t xml:space="preserve">Why Volunteer </w:t>
      </w:r>
      <w:r w:rsidRPr="19957819" w:rsidR="739FB5E6">
        <w:rPr>
          <w:b w:val="1"/>
          <w:bCs w:val="1"/>
          <w:sz w:val="24"/>
          <w:szCs w:val="24"/>
        </w:rPr>
        <w:t>With</w:t>
      </w:r>
      <w:r w:rsidRPr="19957819" w:rsidR="739FB5E6">
        <w:rPr>
          <w:b w:val="1"/>
          <w:bCs w:val="1"/>
          <w:sz w:val="24"/>
          <w:szCs w:val="24"/>
        </w:rPr>
        <w:t xml:space="preserve"> Us</w:t>
      </w:r>
      <w:r w:rsidRPr="19957819" w:rsidR="739FB5E6">
        <w:rPr>
          <w:sz w:val="22"/>
          <w:szCs w:val="22"/>
        </w:rPr>
        <w:t xml:space="preserve"> </w:t>
      </w:r>
    </w:p>
    <w:p w:rsidR="739FB5E6" w:rsidP="19957819" w:rsidRDefault="739FB5E6" w14:paraId="1F249BEC" w14:textId="014B2D3E">
      <w:pPr>
        <w:pStyle w:val="Normal"/>
        <w:spacing w:after="200"/>
      </w:pPr>
      <w:r w:rsidRPr="19957819" w:rsidR="739FB5E6">
        <w:rPr>
          <w:sz w:val="22"/>
          <w:szCs w:val="22"/>
        </w:rPr>
        <w:t>Beyond the impact, this role offers real professional value. You'll gain board-level governance experience and exposure to ACNC and not-for-profit financial reporting. You'll build connections with other board members and RNLC's funders, many from Melbourne's finance, community and philanthropic sectors. And for those considering a move toward non-executive or advisory roles, it's a strong addition to your track record.</w:t>
      </w:r>
    </w:p>
    <w:p w:rsidR="19957819" w:rsidP="19957819" w:rsidRDefault="19957819" w14:paraId="5D262EED" w14:textId="132B29FA">
      <w:pPr>
        <w:pStyle w:val="Normal"/>
        <w:spacing w:after="200"/>
        <w:rPr>
          <w:sz w:val="22"/>
          <w:szCs w:val="22"/>
        </w:rPr>
      </w:pPr>
    </w:p>
    <w:p w:rsidR="00FF6610" w:rsidRDefault="006B2991" w14:paraId="561C5F6F" w14:textId="77777777">
      <w:pPr>
        <w:spacing w:before="280" w:after="140"/>
      </w:pPr>
      <w:r>
        <w:rPr>
          <w:b/>
          <w:bCs/>
          <w:sz w:val="24"/>
          <w:szCs w:val="24"/>
        </w:rPr>
        <w:t>Position Summary</w:t>
      </w:r>
    </w:p>
    <w:p w:rsidR="006B2991" w:rsidP="19957819" w:rsidRDefault="006B2991" w14:paraId="608634FF" w14:textId="360AB427">
      <w:pPr>
        <w:spacing w:after="200"/>
      </w:pPr>
      <w:r w:rsidRPr="19957819" w:rsidR="006B2991">
        <w:rPr>
          <w:sz w:val="22"/>
          <w:szCs w:val="22"/>
        </w:rPr>
        <w:t xml:space="preserve">RNLC is seeking a dedicated Treasurer to join its Board of Directors and take a lead role in overseeing the organisation's </w:t>
      </w:r>
      <w:r w:rsidRPr="19957819" w:rsidR="006B2991">
        <w:rPr>
          <w:sz w:val="22"/>
          <w:szCs w:val="22"/>
        </w:rPr>
        <w:t>financial management</w:t>
      </w:r>
      <w:r w:rsidRPr="19957819" w:rsidR="006B2991">
        <w:rPr>
          <w:sz w:val="22"/>
          <w:szCs w:val="22"/>
        </w:rPr>
        <w:t xml:space="preserve">, </w:t>
      </w:r>
      <w:r w:rsidRPr="19957819" w:rsidR="006B2991">
        <w:rPr>
          <w:sz w:val="22"/>
          <w:szCs w:val="22"/>
        </w:rPr>
        <w:t>governance</w:t>
      </w:r>
      <w:r w:rsidRPr="19957819" w:rsidR="006B2991">
        <w:rPr>
          <w:sz w:val="22"/>
          <w:szCs w:val="22"/>
        </w:rPr>
        <w:t xml:space="preserve"> and accountability. The Treasurer plays a critical role in ensuring RNLC's financial sustainability, giving the Board, </w:t>
      </w:r>
      <w:r w:rsidRPr="19957819" w:rsidR="006B2991">
        <w:rPr>
          <w:sz w:val="22"/>
          <w:szCs w:val="22"/>
        </w:rPr>
        <w:t>funders</w:t>
      </w:r>
      <w:r w:rsidRPr="19957819" w:rsidR="006B2991">
        <w:rPr>
          <w:sz w:val="22"/>
          <w:szCs w:val="22"/>
        </w:rPr>
        <w:t xml:space="preserve"> and the community confidence in the organisation's stewardship of its resources, so it can continue empowering women from diverse backgrounds to thrive. The Treasurer works closely with the General Manager, </w:t>
      </w:r>
      <w:r w:rsidRPr="19957819" w:rsidR="006B2991">
        <w:rPr>
          <w:sz w:val="22"/>
          <w:szCs w:val="22"/>
        </w:rPr>
        <w:t>bookkeeper</w:t>
      </w:r>
      <w:r w:rsidRPr="19957819" w:rsidR="006B2991">
        <w:rPr>
          <w:sz w:val="22"/>
          <w:szCs w:val="22"/>
        </w:rPr>
        <w:t xml:space="preserve"> and externa</w:t>
      </w:r>
      <w:r w:rsidRPr="19957819" w:rsidR="006B2991">
        <w:rPr>
          <w:sz w:val="22"/>
          <w:szCs w:val="22"/>
        </w:rPr>
        <w:t>l accountant, and provides financial leadership to the Board.</w:t>
      </w:r>
    </w:p>
    <w:p w:rsidR="19957819" w:rsidP="19957819" w:rsidRDefault="19957819" w14:paraId="5840FCB6" w14:textId="0A2E9CA6">
      <w:pPr>
        <w:spacing w:after="200"/>
        <w:rPr>
          <w:sz w:val="22"/>
          <w:szCs w:val="22"/>
        </w:rPr>
      </w:pPr>
    </w:p>
    <w:p w:rsidR="00FF6610" w:rsidRDefault="006B2991" w14:paraId="43F4076E" w14:textId="77777777">
      <w:pPr>
        <w:spacing w:before="280" w:after="140"/>
      </w:pPr>
      <w:r>
        <w:rPr>
          <w:b/>
          <w:bCs/>
          <w:sz w:val="24"/>
          <w:szCs w:val="24"/>
        </w:rPr>
        <w:t>Key Responsibilities</w:t>
      </w:r>
    </w:p>
    <w:p w:rsidR="00FF6610" w:rsidRDefault="006B2991" w14:paraId="03CDE932" w14:textId="77777777">
      <w:pPr>
        <w:pStyle w:val="ListParagraph"/>
        <w:numPr>
          <w:ilvl w:val="0"/>
          <w:numId w:val="2"/>
        </w:numPr>
        <w:spacing w:before="120" w:after="60"/>
      </w:pPr>
      <w:r>
        <w:rPr>
          <w:b/>
          <w:bCs/>
          <w:sz w:val="22"/>
          <w:szCs w:val="22"/>
        </w:rPr>
        <w:t>Financial Oversight &amp; Reporting:</w:t>
      </w:r>
    </w:p>
    <w:p w:rsidR="00FF6610" w:rsidRDefault="006B2991" w14:paraId="0D77DBAA" w14:textId="77777777">
      <w:pPr>
        <w:pStyle w:val="ListParagraph"/>
        <w:numPr>
          <w:ilvl w:val="0"/>
          <w:numId w:val="3"/>
        </w:numPr>
        <w:spacing w:after="60"/>
      </w:pPr>
      <w:r>
        <w:rPr>
          <w:sz w:val="22"/>
          <w:szCs w:val="22"/>
        </w:rPr>
        <w:t>Present financial reports (balance sheet, profit &amp; loss, cash flow) at board meetings, ensuring the Board understands RNLC's financial position.</w:t>
      </w:r>
    </w:p>
    <w:p w:rsidR="00FF6610" w:rsidRDefault="006B2991" w14:paraId="4A32BA96" w14:textId="77777777">
      <w:pPr>
        <w:pStyle w:val="ListParagraph"/>
        <w:numPr>
          <w:ilvl w:val="0"/>
          <w:numId w:val="3"/>
        </w:numPr>
        <w:spacing w:after="60"/>
      </w:pPr>
      <w:r>
        <w:rPr>
          <w:sz w:val="22"/>
          <w:szCs w:val="22"/>
        </w:rPr>
        <w:t xml:space="preserve">Oversee preparation of the annual budget in collaboration with the General Manager and </w:t>
      </w:r>
      <w:proofErr w:type="gramStart"/>
      <w:r>
        <w:rPr>
          <w:sz w:val="22"/>
          <w:szCs w:val="22"/>
        </w:rPr>
        <w:t>bookkeeper, and</w:t>
      </w:r>
      <w:proofErr w:type="gramEnd"/>
      <w:r>
        <w:rPr>
          <w:sz w:val="22"/>
          <w:szCs w:val="22"/>
        </w:rPr>
        <w:t xml:space="preserve"> present it to the Board for approval.</w:t>
      </w:r>
    </w:p>
    <w:p w:rsidR="00FF6610" w:rsidRDefault="006B2991" w14:paraId="172CDE51" w14:textId="77777777">
      <w:pPr>
        <w:pStyle w:val="ListParagraph"/>
        <w:numPr>
          <w:ilvl w:val="0"/>
          <w:numId w:val="3"/>
        </w:numPr>
        <w:spacing w:after="60"/>
      </w:pPr>
      <w:r>
        <w:rPr>
          <w:sz w:val="22"/>
          <w:szCs w:val="22"/>
        </w:rPr>
        <w:t>Monitor actual performance against budget throughout the year and flag material variances to the Board.</w:t>
      </w:r>
    </w:p>
    <w:p w:rsidR="00FF6610" w:rsidRDefault="006B2991" w14:paraId="2F598A64" w14:textId="77777777">
      <w:pPr>
        <w:pStyle w:val="ListParagraph"/>
        <w:numPr>
          <w:ilvl w:val="0"/>
          <w:numId w:val="3"/>
        </w:numPr>
        <w:spacing w:after="60"/>
      </w:pPr>
      <w:r>
        <w:rPr>
          <w:sz w:val="22"/>
          <w:szCs w:val="22"/>
        </w:rPr>
        <w:t>Liaise with RNLC's external accountant/auditor regarding annual financial statements and audit requirements.</w:t>
      </w:r>
    </w:p>
    <w:p w:rsidR="00FF6610" w:rsidRDefault="006B2991" w14:paraId="191EE450" w14:textId="77777777">
      <w:pPr>
        <w:pStyle w:val="ListParagraph"/>
        <w:numPr>
          <w:ilvl w:val="0"/>
          <w:numId w:val="2"/>
        </w:numPr>
        <w:spacing w:before="120" w:after="60"/>
      </w:pPr>
      <w:r>
        <w:rPr>
          <w:b/>
          <w:bCs/>
          <w:sz w:val="22"/>
          <w:szCs w:val="22"/>
        </w:rPr>
        <w:t>Governance &amp; Compliance:</w:t>
      </w:r>
    </w:p>
    <w:p w:rsidR="00FF6610" w:rsidRDefault="006B2991" w14:paraId="51299D90" w14:textId="77777777">
      <w:pPr>
        <w:pStyle w:val="ListParagraph"/>
        <w:numPr>
          <w:ilvl w:val="0"/>
          <w:numId w:val="3"/>
        </w:numPr>
        <w:spacing w:after="60"/>
      </w:pPr>
      <w:r>
        <w:rPr>
          <w:sz w:val="22"/>
          <w:szCs w:val="22"/>
        </w:rPr>
        <w:t>Ensure sound financial controls, policies and risk management practices are in place and followed.</w:t>
      </w:r>
    </w:p>
    <w:p w:rsidR="00FF6610" w:rsidRDefault="006B2991" w14:paraId="448E889C" w14:textId="77777777">
      <w:pPr>
        <w:pStyle w:val="ListParagraph"/>
        <w:numPr>
          <w:ilvl w:val="0"/>
          <w:numId w:val="3"/>
        </w:numPr>
        <w:spacing w:after="60"/>
      </w:pPr>
      <w:r>
        <w:rPr>
          <w:sz w:val="22"/>
          <w:szCs w:val="22"/>
        </w:rPr>
        <w:t>Ensure RNLC meets its statutory financial obligations, including ACNC annual reporting, ATO obligations and other regulatory requirements.</w:t>
      </w:r>
    </w:p>
    <w:p w:rsidR="00FF6610" w:rsidRDefault="006B2991" w14:paraId="2B1BA6B5" w14:textId="77777777">
      <w:pPr>
        <w:pStyle w:val="ListParagraph"/>
        <w:numPr>
          <w:ilvl w:val="0"/>
          <w:numId w:val="3"/>
        </w:numPr>
        <w:spacing w:after="60"/>
      </w:pPr>
      <w:r>
        <w:rPr>
          <w:sz w:val="22"/>
          <w:szCs w:val="22"/>
        </w:rPr>
        <w:lastRenderedPageBreak/>
        <w:t>Chair or participate in the Finance Subcommittee (where established), providing a link between the Subcommittee and the full Board.</w:t>
      </w:r>
    </w:p>
    <w:p w:rsidR="00FF6610" w:rsidP="33F59DEE" w:rsidRDefault="006B2991" w14:paraId="5ED74605" w14:textId="77777777">
      <w:pPr>
        <w:pStyle w:val="ListParagraph"/>
        <w:numPr>
          <w:ilvl w:val="0"/>
          <w:numId w:val="3"/>
        </w:numPr>
        <w:spacing w:after="60"/>
        <w:rPr>
          <w:sz w:val="22"/>
          <w:szCs w:val="22"/>
        </w:rPr>
      </w:pPr>
      <w:r w:rsidRPr="33F59DEE" w:rsidR="5908141D">
        <w:rPr>
          <w:sz w:val="22"/>
          <w:szCs w:val="22"/>
        </w:rPr>
        <w:t>Monitor RNLC's cash flow, reserves and overall financial sustainability, and advise the Board of risks or opportunities.</w:t>
      </w:r>
    </w:p>
    <w:p w:rsidR="68183B9C" w:rsidP="33F59DEE" w:rsidRDefault="68183B9C" w14:paraId="5FAEA0E7" w14:textId="28DE40E2">
      <w:pPr>
        <w:pStyle w:val="ListParagraph"/>
        <w:numPr>
          <w:ilvl w:val="0"/>
          <w:numId w:val="3"/>
        </w:numPr>
        <w:spacing w:after="60"/>
        <w:rPr>
          <w:sz w:val="22"/>
          <w:szCs w:val="22"/>
        </w:rPr>
      </w:pPr>
      <w:r w:rsidRPr="33F59DEE" w:rsidR="68183B9C">
        <w:rPr>
          <w:sz w:val="22"/>
          <w:szCs w:val="22"/>
        </w:rPr>
        <w:t>Oversee fraud control measures, including internal financial controls, segregation of duties and authorisation limits, and ensure any suspected fraud or financial irregularity is promptly investigated and reported to the Board.</w:t>
      </w:r>
    </w:p>
    <w:p w:rsidR="68183B9C" w:rsidP="33F59DEE" w:rsidRDefault="68183B9C" w14:paraId="1D55210C" w14:textId="384BD478">
      <w:pPr>
        <w:pStyle w:val="ListParagraph"/>
        <w:numPr>
          <w:ilvl w:val="0"/>
          <w:numId w:val="3"/>
        </w:numPr>
        <w:rPr>
          <w:noProof w:val="0"/>
          <w:sz w:val="22"/>
          <w:szCs w:val="22"/>
          <w:lang w:val="en-AU"/>
        </w:rPr>
      </w:pPr>
      <w:r w:rsidRPr="33F59DEE" w:rsidR="68183B9C">
        <w:rPr>
          <w:noProof w:val="0"/>
          <w:sz w:val="22"/>
          <w:szCs w:val="22"/>
          <w:lang w:val="en-AU"/>
        </w:rPr>
        <w:t>Uphold RNLC's Conflict of Interest Policy, declaring any actual, perceived or potential conflicts of interest as they arise and abstaining from related decisions where required.</w:t>
      </w:r>
    </w:p>
    <w:p w:rsidR="00FF6610" w:rsidRDefault="006B2991" w14:paraId="03A6069C" w14:textId="77777777">
      <w:pPr>
        <w:pStyle w:val="ListParagraph"/>
        <w:numPr>
          <w:ilvl w:val="0"/>
          <w:numId w:val="2"/>
        </w:numPr>
        <w:spacing w:before="120" w:after="60"/>
      </w:pPr>
      <w:r>
        <w:rPr>
          <w:b/>
          <w:bCs/>
          <w:sz w:val="22"/>
          <w:szCs w:val="22"/>
        </w:rPr>
        <w:t>Strategic Contribution:</w:t>
      </w:r>
    </w:p>
    <w:p w:rsidR="00FF6610" w:rsidRDefault="006B2991" w14:paraId="13584B84" w14:textId="77777777">
      <w:pPr>
        <w:pStyle w:val="ListParagraph"/>
        <w:numPr>
          <w:ilvl w:val="0"/>
          <w:numId w:val="3"/>
        </w:numPr>
        <w:spacing w:after="60"/>
      </w:pPr>
      <w:r>
        <w:rPr>
          <w:sz w:val="22"/>
          <w:szCs w:val="22"/>
        </w:rPr>
        <w:t>Contribute financial expertise to strategic planning, major funding decisions and organisational sustainability discussions.</w:t>
      </w:r>
    </w:p>
    <w:p w:rsidR="00FF6610" w:rsidRDefault="006B2991" w14:paraId="3D55CD50" w14:textId="77777777">
      <w:pPr>
        <w:pStyle w:val="ListParagraph"/>
        <w:numPr>
          <w:ilvl w:val="0"/>
          <w:numId w:val="3"/>
        </w:numPr>
        <w:spacing w:after="60"/>
      </w:pPr>
      <w:r>
        <w:rPr>
          <w:sz w:val="22"/>
          <w:szCs w:val="22"/>
        </w:rPr>
        <w:t>Support the General Manager and fundraising team by providing financial insight into grant applications and funding opportunities.</w:t>
      </w:r>
    </w:p>
    <w:p w:rsidR="00FF6610" w:rsidRDefault="006B2991" w14:paraId="1FB23F0C" w14:textId="77777777">
      <w:pPr>
        <w:pStyle w:val="ListParagraph"/>
        <w:numPr>
          <w:ilvl w:val="0"/>
          <w:numId w:val="3"/>
        </w:numPr>
        <w:spacing w:after="60"/>
      </w:pPr>
      <w:r>
        <w:rPr>
          <w:sz w:val="22"/>
          <w:szCs w:val="22"/>
        </w:rPr>
        <w:t>Represent RNLC's financial interests in discussions with funders, auditors and regulators as needed.</w:t>
      </w:r>
    </w:p>
    <w:p w:rsidR="00FF6610" w:rsidRDefault="006B2991" w14:paraId="14295FB1" w14:textId="77777777">
      <w:pPr>
        <w:pStyle w:val="ListParagraph"/>
        <w:numPr>
          <w:ilvl w:val="0"/>
          <w:numId w:val="2"/>
        </w:numPr>
        <w:spacing w:before="120" w:after="60"/>
      </w:pPr>
      <w:r>
        <w:rPr>
          <w:b/>
          <w:bCs/>
          <w:sz w:val="22"/>
          <w:szCs w:val="22"/>
        </w:rPr>
        <w:t>Board Participation:</w:t>
      </w:r>
    </w:p>
    <w:p w:rsidR="00FF6610" w:rsidRDefault="006B2991" w14:paraId="1248C2D9" w14:textId="77777777">
      <w:pPr>
        <w:pStyle w:val="ListParagraph"/>
        <w:numPr>
          <w:ilvl w:val="0"/>
          <w:numId w:val="3"/>
        </w:numPr>
        <w:spacing w:after="60"/>
      </w:pPr>
      <w:r>
        <w:rPr>
          <w:sz w:val="22"/>
          <w:szCs w:val="22"/>
        </w:rPr>
        <w:t>Participate actively in board meetings and board activities, working collaboratively with fellow directors and the RNLC team of staff and volunteers.</w:t>
      </w:r>
    </w:p>
    <w:p w:rsidR="00FF6610" w:rsidRDefault="006B2991" w14:paraId="0C67C57E" w14:textId="77777777">
      <w:pPr>
        <w:pStyle w:val="ListParagraph"/>
        <w:numPr>
          <w:ilvl w:val="0"/>
          <w:numId w:val="3"/>
        </w:numPr>
        <w:spacing w:after="60"/>
      </w:pPr>
      <w:r>
        <w:rPr>
          <w:sz w:val="22"/>
          <w:szCs w:val="22"/>
        </w:rPr>
        <w:t>Support the induction of new board members on RNLC's financial position and reporting cycle.</w:t>
      </w:r>
    </w:p>
    <w:p w:rsidR="00FF6610" w:rsidRDefault="006B2991" w14:paraId="04103145" w14:textId="77777777">
      <w:pPr>
        <w:spacing w:before="280" w:after="140"/>
      </w:pPr>
      <w:r>
        <w:rPr>
          <w:b/>
          <w:bCs/>
          <w:sz w:val="24"/>
          <w:szCs w:val="24"/>
        </w:rPr>
        <w:t>Selection Criteria</w:t>
      </w:r>
    </w:p>
    <w:p w:rsidR="00FF6610" w:rsidRDefault="006B2991" w14:paraId="7C3EC3E8" w14:textId="77777777">
      <w:pPr>
        <w:pStyle w:val="ListParagraph"/>
        <w:numPr>
          <w:ilvl w:val="0"/>
          <w:numId w:val="4"/>
        </w:numPr>
        <w:spacing w:after="100"/>
      </w:pPr>
      <w:r>
        <w:rPr>
          <w:sz w:val="22"/>
          <w:szCs w:val="22"/>
        </w:rPr>
        <w:t>Demonstrated commitment to RNLC's mission, vision and values.</w:t>
      </w:r>
    </w:p>
    <w:p w:rsidR="00FF6610" w:rsidRDefault="006B2991" w14:paraId="0EEEA30E" w14:textId="77777777">
      <w:pPr>
        <w:pStyle w:val="ListParagraph"/>
        <w:numPr>
          <w:ilvl w:val="0"/>
          <w:numId w:val="4"/>
        </w:numPr>
        <w:spacing w:after="100"/>
      </w:pPr>
      <w:r>
        <w:rPr>
          <w:sz w:val="22"/>
          <w:szCs w:val="22"/>
        </w:rPr>
        <w:t>Relevant qualifications and experience in accounting, finance or financial management (CPA, CA or equivalent highly regarded).</w:t>
      </w:r>
    </w:p>
    <w:p w:rsidR="00FF6610" w:rsidRDefault="006B2991" w14:paraId="73F208A7" w14:textId="77777777">
      <w:pPr>
        <w:pStyle w:val="ListParagraph"/>
        <w:numPr>
          <w:ilvl w:val="0"/>
          <w:numId w:val="4"/>
        </w:numPr>
        <w:spacing w:after="100"/>
      </w:pPr>
      <w:r>
        <w:rPr>
          <w:sz w:val="22"/>
          <w:szCs w:val="22"/>
        </w:rPr>
        <w:t>Experience in financial oversight, budgeting and reporting, ideally within a not-for-profit or community organisation.</w:t>
      </w:r>
    </w:p>
    <w:p w:rsidR="00FF6610" w:rsidRDefault="006B2991" w14:paraId="2742F431" w14:textId="77777777">
      <w:pPr>
        <w:pStyle w:val="ListParagraph"/>
        <w:numPr>
          <w:ilvl w:val="0"/>
          <w:numId w:val="4"/>
        </w:numPr>
        <w:spacing w:after="100"/>
      </w:pPr>
      <w:r>
        <w:rPr>
          <w:sz w:val="22"/>
          <w:szCs w:val="22"/>
        </w:rPr>
        <w:t>Understanding of ACNC governance and reporting obligations for not-for-profits, or a willingness to quickly develop this understanding.</w:t>
      </w:r>
    </w:p>
    <w:p w:rsidR="00FF6610" w:rsidRDefault="006B2991" w14:paraId="4E9EC9A7" w14:textId="77777777">
      <w:pPr>
        <w:pStyle w:val="ListParagraph"/>
        <w:numPr>
          <w:ilvl w:val="0"/>
          <w:numId w:val="4"/>
        </w:numPr>
        <w:spacing w:after="100"/>
      </w:pPr>
      <w:r>
        <w:rPr>
          <w:sz w:val="22"/>
          <w:szCs w:val="22"/>
        </w:rPr>
        <w:t>Excellent communication skills, with the ability to explain financial information clearly to a non-financial Board.</w:t>
      </w:r>
    </w:p>
    <w:p w:rsidR="00FF6610" w:rsidRDefault="006B2991" w14:paraId="3CAADAF1" w14:textId="77777777">
      <w:pPr>
        <w:pStyle w:val="ListParagraph"/>
        <w:numPr>
          <w:ilvl w:val="0"/>
          <w:numId w:val="4"/>
        </w:numPr>
        <w:spacing w:after="100"/>
      </w:pPr>
      <w:r>
        <w:rPr>
          <w:sz w:val="22"/>
          <w:szCs w:val="22"/>
        </w:rPr>
        <w:t>A collaborative and team-oriented approach.</w:t>
      </w:r>
    </w:p>
    <w:p w:rsidR="00FF6610" w:rsidRDefault="006B2991" w14:paraId="019E3023" w14:textId="77777777">
      <w:pPr>
        <w:pStyle w:val="ListParagraph"/>
        <w:numPr>
          <w:ilvl w:val="0"/>
          <w:numId w:val="4"/>
        </w:numPr>
        <w:spacing w:after="100"/>
      </w:pPr>
      <w:r>
        <w:rPr>
          <w:sz w:val="22"/>
          <w:szCs w:val="22"/>
        </w:rPr>
        <w:t>Commitment to ethical conduct, integrity and confidentiality.</w:t>
      </w:r>
    </w:p>
    <w:p w:rsidR="00FF6610" w:rsidRDefault="006B2991" w14:paraId="2CA9675D" w14:textId="77777777">
      <w:pPr>
        <w:spacing w:before="280" w:after="140"/>
      </w:pPr>
      <w:r>
        <w:rPr>
          <w:b/>
          <w:bCs/>
          <w:sz w:val="24"/>
          <w:szCs w:val="24"/>
        </w:rPr>
        <w:t>Desirable Attributes</w:t>
      </w:r>
    </w:p>
    <w:p w:rsidR="00FF6610" w:rsidRDefault="006B2991" w14:paraId="79EF1A8C" w14:textId="77777777">
      <w:pPr>
        <w:pStyle w:val="ListParagraph"/>
        <w:numPr>
          <w:ilvl w:val="0"/>
          <w:numId w:val="4"/>
        </w:numPr>
        <w:spacing w:after="100"/>
      </w:pPr>
      <w:r>
        <w:rPr>
          <w:sz w:val="22"/>
          <w:szCs w:val="22"/>
        </w:rPr>
        <w:t>Experience serving as Treasurer or on a Finance/Audit Committee for another not-for-profit organisation.</w:t>
      </w:r>
    </w:p>
    <w:p w:rsidR="00FF6610" w:rsidRDefault="006B2991" w14:paraId="64DA684D" w14:textId="77777777">
      <w:pPr>
        <w:pStyle w:val="ListParagraph"/>
        <w:numPr>
          <w:ilvl w:val="0"/>
          <w:numId w:val="4"/>
        </w:numPr>
        <w:spacing w:after="100"/>
      </w:pPr>
      <w:r>
        <w:rPr>
          <w:sz w:val="22"/>
          <w:szCs w:val="22"/>
        </w:rPr>
        <w:t>Understanding of grant and philanthropic funding models and their reporting requirements.</w:t>
      </w:r>
    </w:p>
    <w:p w:rsidR="00FF6610" w:rsidRDefault="006B2991" w14:paraId="29E048BC" w14:textId="77777777">
      <w:pPr>
        <w:pStyle w:val="ListParagraph"/>
        <w:numPr>
          <w:ilvl w:val="0"/>
          <w:numId w:val="4"/>
        </w:numPr>
        <w:spacing w:after="100"/>
      </w:pPr>
      <w:r>
        <w:rPr>
          <w:sz w:val="22"/>
          <w:szCs w:val="22"/>
        </w:rPr>
        <w:t>Connections within Melbourne's business, accounting or philanthropic community.</w:t>
      </w:r>
    </w:p>
    <w:p w:rsidR="00FF6610" w:rsidRDefault="006B2991" w14:paraId="1C532A51" w14:textId="77777777">
      <w:pPr>
        <w:pStyle w:val="ListParagraph"/>
        <w:numPr>
          <w:ilvl w:val="0"/>
          <w:numId w:val="4"/>
        </w:numPr>
        <w:spacing w:after="100"/>
      </w:pPr>
      <w:r>
        <w:rPr>
          <w:sz w:val="22"/>
          <w:szCs w:val="22"/>
        </w:rPr>
        <w:t>A strong interest in supporting women's empowerment.</w:t>
      </w:r>
    </w:p>
    <w:p w:rsidR="00FF6610" w:rsidRDefault="006B2991" w14:paraId="3D8B2CFC" w14:textId="77777777">
      <w:pPr>
        <w:spacing w:before="280" w:after="140"/>
      </w:pPr>
      <w:r>
        <w:rPr>
          <w:b/>
          <w:bCs/>
          <w:sz w:val="24"/>
          <w:szCs w:val="24"/>
        </w:rPr>
        <w:t>To Apply</w:t>
      </w:r>
    </w:p>
    <w:p w:rsidR="00FF6610" w:rsidRDefault="006B2991" w14:paraId="1F4984EF" w14:textId="4612CFE3">
      <w:pPr>
        <w:spacing w:after="200"/>
      </w:pPr>
      <w:r w:rsidRPr="19957819" w:rsidR="006B2991">
        <w:rPr>
          <w:sz w:val="22"/>
          <w:szCs w:val="22"/>
        </w:rPr>
        <w:t xml:space="preserve">Please </w:t>
      </w:r>
      <w:r w:rsidRPr="19957819" w:rsidR="006B2991">
        <w:rPr>
          <w:sz w:val="22"/>
          <w:szCs w:val="22"/>
        </w:rPr>
        <w:t>submit</w:t>
      </w:r>
      <w:r w:rsidRPr="19957819" w:rsidR="006B2991">
        <w:rPr>
          <w:sz w:val="22"/>
          <w:szCs w:val="22"/>
        </w:rPr>
        <w:t xml:space="preserve"> a resume and a cover letter outlining your relevant experience, skills, and your interest in joining the RNLC Board of Directors as Treasurer, directly through ethicaljobs.com.au</w:t>
      </w:r>
      <w:r w:rsidRPr="19957819" w:rsidR="6C5B2872">
        <w:rPr>
          <w:sz w:val="22"/>
          <w:szCs w:val="22"/>
        </w:rPr>
        <w:t>.</w:t>
      </w:r>
    </w:p>
    <w:p w:rsidR="00FF6610" w:rsidP="33F59DEE" w:rsidRDefault="006B2991" w14:paraId="627D7FF1" w14:textId="5FA7C1D9">
      <w:pPr>
        <w:pStyle w:val="Normal"/>
        <w:suppressLineNumbers w:val="0"/>
        <w:bidi w:val="0"/>
        <w:spacing w:before="0" w:beforeAutospacing="off" w:after="200" w:afterAutospacing="off" w:line="259" w:lineRule="auto"/>
        <w:ind w:left="0" w:right="0"/>
        <w:jc w:val="left"/>
      </w:pPr>
      <w:r w:rsidRPr="33F59DEE" w:rsidR="5908141D">
        <w:rPr>
          <w:sz w:val="22"/>
          <w:szCs w:val="22"/>
        </w:rPr>
        <w:t xml:space="preserve">Contact: For inquiries, please contact </w:t>
      </w:r>
      <w:r w:rsidRPr="33F59DEE" w:rsidR="6B0FE270">
        <w:rPr>
          <w:sz w:val="22"/>
          <w:szCs w:val="22"/>
        </w:rPr>
        <w:t>Ximena Avalos</w:t>
      </w:r>
      <w:r w:rsidRPr="33F59DEE" w:rsidR="5908141D">
        <w:rPr>
          <w:sz w:val="22"/>
          <w:szCs w:val="22"/>
        </w:rPr>
        <w:t xml:space="preserve"> at </w:t>
      </w:r>
      <w:r w:rsidRPr="33F59DEE" w:rsidR="78B63E05">
        <w:rPr>
          <w:sz w:val="22"/>
          <w:szCs w:val="22"/>
        </w:rPr>
        <w:t>ximena</w:t>
      </w:r>
      <w:r w:rsidRPr="33F59DEE" w:rsidR="5908141D">
        <w:rPr>
          <w:sz w:val="22"/>
          <w:szCs w:val="22"/>
        </w:rPr>
        <w:t>@rnlc.org.au.</w:t>
      </w:r>
    </w:p>
    <w:p w:rsidR="00FF6610" w:rsidRDefault="00FF6610" w14:paraId="03A22675" w14:textId="77777777">
      <w:pPr>
        <w:pBdr>
          <w:top w:val="single" w:color="CCCCCC" w:sz="6" w:space="8"/>
        </w:pBdr>
        <w:spacing w:before="300"/>
      </w:pPr>
    </w:p>
    <w:p w:rsidR="00FF6610" w:rsidRDefault="006B2991" w14:paraId="7EAA0B2D" w14:textId="77777777">
      <w:pPr>
        <w:spacing w:before="120"/>
      </w:pPr>
      <w:r>
        <w:rPr>
          <w:color w:val="777777"/>
          <w:sz w:val="16"/>
          <w:szCs w:val="16"/>
        </w:rPr>
        <w:t>The River Nile Learning Centre Inc   •   ABN 13 616 662 134   •   Reg. Inc. Assoc. No. A0097748P   •   Endorsed Charity &amp; Deductible Gift Recipient</w:t>
      </w:r>
    </w:p>
    <w:p w:rsidR="00FF6610" w:rsidRDefault="006B2991" w14:paraId="5C7BB1C9" w14:textId="77777777">
      <w:r>
        <w:rPr>
          <w:color w:val="777777"/>
          <w:sz w:val="16"/>
          <w:szCs w:val="16"/>
        </w:rPr>
        <w:t>Level 2, 117 Capel St, North Melbourne 3051   •</w:t>
      </w:r>
      <w:proofErr w:type="gramStart"/>
      <w:r>
        <w:rPr>
          <w:color w:val="777777"/>
          <w:sz w:val="16"/>
          <w:szCs w:val="16"/>
        </w:rPr>
        <w:t xml:space="preserve">   (</w:t>
      </w:r>
      <w:proofErr w:type="gramEnd"/>
      <w:r>
        <w:rPr>
          <w:color w:val="777777"/>
          <w:sz w:val="16"/>
          <w:szCs w:val="16"/>
        </w:rPr>
        <w:t>03) 9329 8425   •   info@rnlc.org.au   •   www.rnlc.org.au</w:t>
      </w:r>
    </w:p>
    <w:sectPr w:rsidR="00FF6610">
      <w:pgSz w:w="11906" w:h="16838" w:orient="portrait"/>
      <w:pgMar w:top="900" w:right="1100" w:bottom="900" w:left="11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346903"/>
    <w:multiLevelType w:val="hybridMultilevel"/>
    <w:tmpl w:val="AA1CA65A"/>
    <w:lvl w:ilvl="0" w:tplc="42681C84">
      <w:start w:val="1"/>
      <w:numFmt w:val="bullet"/>
      <w:lvlText w:val="●"/>
      <w:lvlJc w:val="left"/>
      <w:pPr>
        <w:ind w:left="720" w:hanging="360"/>
      </w:pPr>
    </w:lvl>
    <w:lvl w:ilvl="1" w:tplc="5A68C7C2">
      <w:start w:val="1"/>
      <w:numFmt w:val="bullet"/>
      <w:lvlText w:val="○"/>
      <w:lvlJc w:val="left"/>
      <w:pPr>
        <w:ind w:left="1440" w:hanging="360"/>
      </w:pPr>
    </w:lvl>
    <w:lvl w:ilvl="2" w:tplc="FE468F32">
      <w:start w:val="1"/>
      <w:numFmt w:val="bullet"/>
      <w:lvlText w:val="■"/>
      <w:lvlJc w:val="left"/>
      <w:pPr>
        <w:ind w:left="2160" w:hanging="360"/>
      </w:pPr>
    </w:lvl>
    <w:lvl w:ilvl="3" w:tplc="DD324A92">
      <w:start w:val="1"/>
      <w:numFmt w:val="bullet"/>
      <w:lvlText w:val="●"/>
      <w:lvlJc w:val="left"/>
      <w:pPr>
        <w:ind w:left="2880" w:hanging="360"/>
      </w:pPr>
    </w:lvl>
    <w:lvl w:ilvl="4" w:tplc="125005EE">
      <w:start w:val="1"/>
      <w:numFmt w:val="bullet"/>
      <w:lvlText w:val="○"/>
      <w:lvlJc w:val="left"/>
      <w:pPr>
        <w:ind w:left="3600" w:hanging="360"/>
      </w:pPr>
    </w:lvl>
    <w:lvl w:ilvl="5" w:tplc="CA082C34">
      <w:start w:val="1"/>
      <w:numFmt w:val="bullet"/>
      <w:lvlText w:val="■"/>
      <w:lvlJc w:val="left"/>
      <w:pPr>
        <w:ind w:left="4320" w:hanging="360"/>
      </w:pPr>
    </w:lvl>
    <w:lvl w:ilvl="6" w:tplc="3EE432B0">
      <w:start w:val="1"/>
      <w:numFmt w:val="bullet"/>
      <w:lvlText w:val="●"/>
      <w:lvlJc w:val="left"/>
      <w:pPr>
        <w:ind w:left="5040" w:hanging="360"/>
      </w:pPr>
    </w:lvl>
    <w:lvl w:ilvl="7" w:tplc="FA9487E6">
      <w:start w:val="1"/>
      <w:numFmt w:val="bullet"/>
      <w:lvlText w:val="●"/>
      <w:lvlJc w:val="left"/>
      <w:pPr>
        <w:ind w:left="5760" w:hanging="360"/>
      </w:pPr>
    </w:lvl>
    <w:lvl w:ilvl="8" w:tplc="1948611A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2F0873FF"/>
    <w:multiLevelType w:val="hybridMultilevel"/>
    <w:tmpl w:val="A228743E"/>
    <w:lvl w:ilvl="0" w:tplc="0344B2A4">
      <w:start w:val="1"/>
      <w:numFmt w:val="bullet"/>
      <w:lvlText w:val="o"/>
      <w:lvlJc w:val="left"/>
      <w:pPr>
        <w:ind w:left="936" w:hanging="288"/>
      </w:pPr>
    </w:lvl>
    <w:lvl w:ilvl="1" w:tplc="B4443E26">
      <w:numFmt w:val="decimal"/>
      <w:lvlText w:val=""/>
      <w:lvlJc w:val="left"/>
    </w:lvl>
    <w:lvl w:ilvl="2" w:tplc="C4F2F5BC">
      <w:numFmt w:val="decimal"/>
      <w:lvlText w:val=""/>
      <w:lvlJc w:val="left"/>
    </w:lvl>
    <w:lvl w:ilvl="3" w:tplc="E4B4854A">
      <w:numFmt w:val="decimal"/>
      <w:lvlText w:val=""/>
      <w:lvlJc w:val="left"/>
    </w:lvl>
    <w:lvl w:ilvl="4" w:tplc="10A860F4">
      <w:numFmt w:val="decimal"/>
      <w:lvlText w:val=""/>
      <w:lvlJc w:val="left"/>
    </w:lvl>
    <w:lvl w:ilvl="5" w:tplc="00B6C90A">
      <w:numFmt w:val="decimal"/>
      <w:lvlText w:val=""/>
      <w:lvlJc w:val="left"/>
    </w:lvl>
    <w:lvl w:ilvl="6" w:tplc="F9D63814">
      <w:numFmt w:val="decimal"/>
      <w:lvlText w:val=""/>
      <w:lvlJc w:val="left"/>
    </w:lvl>
    <w:lvl w:ilvl="7" w:tplc="A30C91AE">
      <w:numFmt w:val="decimal"/>
      <w:lvlText w:val=""/>
      <w:lvlJc w:val="left"/>
    </w:lvl>
    <w:lvl w:ilvl="8" w:tplc="425C26A2">
      <w:numFmt w:val="decimal"/>
      <w:lvlText w:val=""/>
      <w:lvlJc w:val="left"/>
    </w:lvl>
  </w:abstractNum>
  <w:abstractNum w:abstractNumId="2" w15:restartNumberingAfterBreak="0">
    <w:nsid w:val="478209AD"/>
    <w:multiLevelType w:val="hybridMultilevel"/>
    <w:tmpl w:val="DFBCE594"/>
    <w:lvl w:ilvl="0" w:tplc="1116FEC8">
      <w:start w:val="1"/>
      <w:numFmt w:val="bullet"/>
      <w:lvlText w:val="•"/>
      <w:lvlJc w:val="left"/>
      <w:pPr>
        <w:ind w:left="504" w:hanging="288"/>
      </w:pPr>
    </w:lvl>
    <w:lvl w:ilvl="1" w:tplc="0DCCCF4C">
      <w:numFmt w:val="decimal"/>
      <w:lvlText w:val=""/>
      <w:lvlJc w:val="left"/>
    </w:lvl>
    <w:lvl w:ilvl="2" w:tplc="1654D4DC">
      <w:numFmt w:val="decimal"/>
      <w:lvlText w:val=""/>
      <w:lvlJc w:val="left"/>
    </w:lvl>
    <w:lvl w:ilvl="3" w:tplc="A1864096">
      <w:numFmt w:val="decimal"/>
      <w:lvlText w:val=""/>
      <w:lvlJc w:val="left"/>
    </w:lvl>
    <w:lvl w:ilvl="4" w:tplc="0C9AEC68">
      <w:numFmt w:val="decimal"/>
      <w:lvlText w:val=""/>
      <w:lvlJc w:val="left"/>
    </w:lvl>
    <w:lvl w:ilvl="5" w:tplc="D1AA0770">
      <w:numFmt w:val="decimal"/>
      <w:lvlText w:val=""/>
      <w:lvlJc w:val="left"/>
    </w:lvl>
    <w:lvl w:ilvl="6" w:tplc="A012821C">
      <w:numFmt w:val="decimal"/>
      <w:lvlText w:val=""/>
      <w:lvlJc w:val="left"/>
    </w:lvl>
    <w:lvl w:ilvl="7" w:tplc="12CA302E">
      <w:numFmt w:val="decimal"/>
      <w:lvlText w:val=""/>
      <w:lvlJc w:val="left"/>
    </w:lvl>
    <w:lvl w:ilvl="8" w:tplc="C3CCDA02">
      <w:numFmt w:val="decimal"/>
      <w:lvlText w:val=""/>
      <w:lvlJc w:val="left"/>
    </w:lvl>
  </w:abstractNum>
  <w:abstractNum w:abstractNumId="3" w15:restartNumberingAfterBreak="0">
    <w:nsid w:val="78E40A56"/>
    <w:multiLevelType w:val="hybridMultilevel"/>
    <w:tmpl w:val="81A4DE16"/>
    <w:lvl w:ilvl="0" w:tplc="7512A2FA">
      <w:start w:val="1"/>
      <w:numFmt w:val="bullet"/>
      <w:lvlText w:val="•"/>
      <w:lvlJc w:val="left"/>
      <w:pPr>
        <w:ind w:left="431" w:hanging="288"/>
      </w:pPr>
    </w:lvl>
    <w:lvl w:ilvl="1" w:tplc="C778E2D0">
      <w:numFmt w:val="decimal"/>
      <w:lvlText w:val=""/>
      <w:lvlJc w:val="left"/>
    </w:lvl>
    <w:lvl w:ilvl="2" w:tplc="C9B49DC8">
      <w:numFmt w:val="decimal"/>
      <w:lvlText w:val=""/>
      <w:lvlJc w:val="left"/>
    </w:lvl>
    <w:lvl w:ilvl="3" w:tplc="7D000414">
      <w:numFmt w:val="decimal"/>
      <w:lvlText w:val=""/>
      <w:lvlJc w:val="left"/>
    </w:lvl>
    <w:lvl w:ilvl="4" w:tplc="F3C211FC">
      <w:numFmt w:val="decimal"/>
      <w:lvlText w:val=""/>
      <w:lvlJc w:val="left"/>
    </w:lvl>
    <w:lvl w:ilvl="5" w:tplc="56BC04AE">
      <w:numFmt w:val="decimal"/>
      <w:lvlText w:val=""/>
      <w:lvlJc w:val="left"/>
    </w:lvl>
    <w:lvl w:ilvl="6" w:tplc="C56C6400">
      <w:numFmt w:val="decimal"/>
      <w:lvlText w:val=""/>
      <w:lvlJc w:val="left"/>
    </w:lvl>
    <w:lvl w:ilvl="7" w:tplc="B5449F82">
      <w:numFmt w:val="decimal"/>
      <w:lvlText w:val=""/>
      <w:lvlJc w:val="left"/>
    </w:lvl>
    <w:lvl w:ilvl="8" w:tplc="CE2628B2">
      <w:numFmt w:val="decimal"/>
      <w:lvlText w:val=""/>
      <w:lvlJc w:val="left"/>
    </w:lvl>
  </w:abstractNum>
  <w:num w:numId="1" w16cid:durableId="1264655246">
    <w:abstractNumId w:val="0"/>
    <w:lvlOverride w:ilvl="0">
      <w:startOverride w:val="1"/>
    </w:lvlOverride>
  </w:num>
  <w:num w:numId="2" w16cid:durableId="1698507152">
    <w:abstractNumId w:val="3"/>
    <w:lvlOverride w:ilvl="0">
      <w:startOverride w:val="1"/>
    </w:lvlOverride>
  </w:num>
  <w:num w:numId="3" w16cid:durableId="766385184">
    <w:abstractNumId w:val="1"/>
    <w:lvlOverride w:ilvl="0">
      <w:startOverride w:val="1"/>
    </w:lvlOverride>
  </w:num>
  <w:num w:numId="4" w16cid:durableId="1920367648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6610"/>
    <w:rsid w:val="003C635B"/>
    <w:rsid w:val="006B2991"/>
    <w:rsid w:val="00AC36BA"/>
    <w:rsid w:val="00FF6610"/>
    <w:rsid w:val="0210ED42"/>
    <w:rsid w:val="0ECF1B4C"/>
    <w:rsid w:val="19957819"/>
    <w:rsid w:val="33F59DEE"/>
    <w:rsid w:val="5908141D"/>
    <w:rsid w:val="68183B9C"/>
    <w:rsid w:val="6B0FE270"/>
    <w:rsid w:val="6C5B2872"/>
    <w:rsid w:val="739FB5E6"/>
    <w:rsid w:val="78B63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3EC894"/>
  <w15:docId w15:val="{8CEE377B-4AE1-4FE3-A1EE-5CDE6031F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Calibri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Strong1" w:customStyle="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styleId="FootnoteTextChar" w:customStyle="1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styleId="EndnoteTextChar" w:customStyle="1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1.xml" Id="rId8" /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image" Target="media/image1.png" Id="rId5" /><Relationship Type="http://schemas.openxmlformats.org/officeDocument/2006/relationships/customXml" Target="../customXml/item3.xml" Id="rId10" /><Relationship Type="http://schemas.openxmlformats.org/officeDocument/2006/relationships/webSettings" Target="webSettings.xml" Id="rId4" /><Relationship Type="http://schemas.openxmlformats.org/officeDocument/2006/relationships/customXml" Target="../customXml/item2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18BC019A5E8346A0761614AFFF9BB0" ma:contentTypeVersion="12" ma:contentTypeDescription="Create a new document." ma:contentTypeScope="" ma:versionID="f2c7f81e1732f875ad32706e72668be3">
  <xsd:schema xmlns:xsd="http://www.w3.org/2001/XMLSchema" xmlns:xs="http://www.w3.org/2001/XMLSchema" xmlns:p="http://schemas.microsoft.com/office/2006/metadata/properties" xmlns:ns2="e09cddcf-69c7-497c-95c8-a8387e5cc969" xmlns:ns3="0379928c-27ea-4f2c-a311-2d4f942b6dcc" targetNamespace="http://schemas.microsoft.com/office/2006/metadata/properties" ma:root="true" ma:fieldsID="9ef606522ef660e1bddf34612d095ebb" ns2:_="" ns3:_="">
    <xsd:import namespace="e09cddcf-69c7-497c-95c8-a8387e5cc969"/>
    <xsd:import namespace="0379928c-27ea-4f2c-a311-2d4f942b6d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9cddcf-69c7-497c-95c8-a8387e5cc9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529d0c5b-b5c7-47af-af43-2ade423d39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79928c-27ea-4f2c-a311-2d4f942b6dc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290ccbe2-71bd-4c34-959e-b0d8a1a26cfc}" ma:internalName="TaxCatchAll" ma:showField="CatchAllData" ma:web="0379928c-27ea-4f2c-a311-2d4f942b6d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379928c-27ea-4f2c-a311-2d4f942b6dcc" xsi:nil="true"/>
    <lcf76f155ced4ddcb4097134ff3c332f xmlns="e09cddcf-69c7-497c-95c8-a8387e5cc96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8445CA2-F345-4B49-ADF4-B93E55A89480}"/>
</file>

<file path=customXml/itemProps2.xml><?xml version="1.0" encoding="utf-8"?>
<ds:datastoreItem xmlns:ds="http://schemas.openxmlformats.org/officeDocument/2006/customXml" ds:itemID="{96D24657-27EF-450C-BBBE-FBB0F0D9E51B}"/>
</file>

<file path=customXml/itemProps3.xml><?xml version="1.0" encoding="utf-8"?>
<ds:datastoreItem xmlns:ds="http://schemas.openxmlformats.org/officeDocument/2006/customXml" ds:itemID="{7ECFC9CA-88E2-4F19-AB60-76374F1A4F7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Un-named</dc:creator>
  <lastModifiedBy>Yi  Fan</lastModifiedBy>
  <revision>4</revision>
  <dcterms:created xsi:type="dcterms:W3CDTF">2026-08-03T03:26:00.0000000Z</dcterms:created>
  <dcterms:modified xsi:type="dcterms:W3CDTF">2026-08-10T05:09:49.3663449Z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0x0101009718BC019A5E8346A0761614AFFF9BB0</vt:lpwstr>
  </property>
  <property fmtid="{D5CDD505-2E9C-101B-9397-08002B2CF9AE}" pid="3" name="MediaServiceImageTags">
    <vt:lpwstr/>
  </property>
</Properties>
</file>