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DD61" w14:textId="7B7347C3" w:rsidR="00B4451D" w:rsidRPr="00635BAD" w:rsidRDefault="00575326" w:rsidP="037A1B47">
      <w:pPr>
        <w:tabs>
          <w:tab w:val="left" w:pos="6548"/>
        </w:tabs>
        <w:jc w:val="both"/>
        <w:rPr>
          <w:rFonts w:ascii="Calibri Light" w:hAnsi="Calibri Light" w:cs="Calibri Light"/>
          <w:b/>
          <w:bCs/>
          <w:color w:val="000000" w:themeColor="text1"/>
          <w:sz w:val="34"/>
          <w:szCs w:val="34"/>
          <w:lang w:eastAsia="zh-TW"/>
        </w:rPr>
      </w:pPr>
      <w:bookmarkStart w:id="0" w:name="_Hlk111620317"/>
      <w:r w:rsidRPr="3732A1D0">
        <w:rPr>
          <w:rFonts w:ascii="Calibri Light" w:hAnsi="Calibri Light" w:cs="Calibri Light"/>
          <w:b/>
          <w:bCs/>
          <w:color w:val="000000" w:themeColor="text1"/>
          <w:sz w:val="34"/>
          <w:szCs w:val="34"/>
          <w:lang w:eastAsia="zh-TW"/>
        </w:rPr>
        <w:t>Manager</w:t>
      </w:r>
      <w:r w:rsidR="00F83BBE">
        <w:rPr>
          <w:rFonts w:ascii="Calibri Light" w:hAnsi="Calibri Light" w:cs="Calibri Light"/>
          <w:b/>
          <w:bCs/>
          <w:color w:val="000000" w:themeColor="text1"/>
          <w:sz w:val="34"/>
          <w:szCs w:val="34"/>
          <w:lang w:eastAsia="zh-TW"/>
        </w:rPr>
        <w:t>,</w:t>
      </w:r>
      <w:r w:rsidR="00C6BE4D" w:rsidRPr="3732A1D0">
        <w:rPr>
          <w:rFonts w:ascii="Calibri Light" w:hAnsi="Calibri Light" w:cs="Calibri Light"/>
          <w:b/>
          <w:bCs/>
          <w:color w:val="000000" w:themeColor="text1"/>
          <w:sz w:val="34"/>
          <w:szCs w:val="34"/>
          <w:lang w:eastAsia="zh-TW"/>
        </w:rPr>
        <w:t xml:space="preserve"> </w:t>
      </w:r>
      <w:r w:rsidRPr="3732A1D0">
        <w:rPr>
          <w:rFonts w:ascii="Calibri Light" w:hAnsi="Calibri Light" w:cs="Calibri Light"/>
          <w:b/>
          <w:bCs/>
          <w:color w:val="000000" w:themeColor="text1"/>
          <w:sz w:val="34"/>
          <w:szCs w:val="34"/>
          <w:lang w:eastAsia="zh-TW"/>
        </w:rPr>
        <w:t xml:space="preserve">Communications &amp; </w:t>
      </w:r>
      <w:r w:rsidR="52AE2BBA" w:rsidRPr="3732A1D0">
        <w:rPr>
          <w:rFonts w:ascii="Calibri Light" w:hAnsi="Calibri Light" w:cs="Calibri Light"/>
          <w:b/>
          <w:bCs/>
          <w:color w:val="000000" w:themeColor="text1"/>
          <w:sz w:val="34"/>
          <w:szCs w:val="34"/>
          <w:lang w:eastAsia="zh-TW"/>
        </w:rPr>
        <w:t>Engagement</w:t>
      </w:r>
    </w:p>
    <w:tbl>
      <w:tblPr>
        <w:tblStyle w:val="TableGrid"/>
        <w:tblW w:w="10206"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57" w:type="dxa"/>
          <w:bottom w:w="57" w:type="dxa"/>
        </w:tblCellMar>
        <w:tblLook w:val="04A0" w:firstRow="1" w:lastRow="0" w:firstColumn="1" w:lastColumn="0" w:noHBand="0" w:noVBand="1"/>
      </w:tblPr>
      <w:tblGrid>
        <w:gridCol w:w="10206"/>
      </w:tblGrid>
      <w:tr w:rsidR="00B4451D" w:rsidRPr="00635BAD" w14:paraId="3F1CF5C0" w14:textId="77777777" w:rsidTr="6406B536">
        <w:tc>
          <w:tcPr>
            <w:tcW w:w="10206" w:type="dxa"/>
            <w:shd w:val="clear" w:color="auto" w:fill="7E5AA3"/>
          </w:tcPr>
          <w:p w14:paraId="776D81E4" w14:textId="7B9361BE" w:rsidR="00B4451D" w:rsidRPr="00635BAD" w:rsidRDefault="00C3218D" w:rsidP="00E40173">
            <w:pPr>
              <w:tabs>
                <w:tab w:val="left" w:pos="6548"/>
              </w:tabs>
              <w:jc w:val="both"/>
              <w:rPr>
                <w:rFonts w:ascii="Calibri Light" w:hAnsi="Calibri Light" w:cs="Calibri Light"/>
                <w:b/>
                <w:spacing w:val="10"/>
                <w:lang w:eastAsia="zh-TW"/>
              </w:rPr>
            </w:pPr>
            <w:r w:rsidRPr="00635BAD">
              <w:rPr>
                <w:rFonts w:ascii="Calibri Light" w:hAnsi="Calibri Light" w:cs="Calibri Light"/>
                <w:b/>
                <w:spacing w:val="10"/>
                <w:lang w:eastAsia="zh-TW"/>
              </w:rPr>
              <w:t xml:space="preserve">ABOUT </w:t>
            </w:r>
            <w:r w:rsidR="00F02B4C" w:rsidRPr="00635BAD">
              <w:rPr>
                <w:rFonts w:ascii="Calibri Light" w:hAnsi="Calibri Light" w:cs="Calibri Light"/>
                <w:b/>
                <w:spacing w:val="10"/>
                <w:lang w:eastAsia="zh-TW"/>
              </w:rPr>
              <w:t>WOMEN’S HEALTH EAST</w:t>
            </w:r>
          </w:p>
        </w:tc>
      </w:tr>
      <w:tr w:rsidR="00B4451D" w:rsidRPr="00635BAD" w14:paraId="4C421F65" w14:textId="77777777" w:rsidTr="6406B536">
        <w:trPr>
          <w:trHeight w:val="630"/>
        </w:trPr>
        <w:tc>
          <w:tcPr>
            <w:tcW w:w="10206" w:type="dxa"/>
          </w:tcPr>
          <w:p w14:paraId="6A8769BB" w14:textId="7C05FDC8" w:rsidR="071EF83E" w:rsidRPr="00A47BBD" w:rsidRDefault="12961BA6" w:rsidP="763ABC29">
            <w:pPr>
              <w:spacing w:before="217" w:after="217"/>
              <w:jc w:val="both"/>
              <w:rPr>
                <w:rFonts w:ascii="Calibri Light" w:eastAsia="Calibri Light" w:hAnsi="Calibri Light" w:cs="Calibri Light"/>
                <w:sz w:val="21"/>
                <w:szCs w:val="21"/>
              </w:rPr>
            </w:pPr>
            <w:r w:rsidRPr="00A47BBD">
              <w:rPr>
                <w:rFonts w:asciiTheme="majorHAnsi" w:eastAsiaTheme="majorEastAsia" w:hAnsiTheme="majorHAnsi" w:cstheme="majorBidi"/>
                <w:color w:val="262626" w:themeColor="text1" w:themeTint="D9"/>
                <w:sz w:val="21"/>
                <w:szCs w:val="21"/>
              </w:rPr>
              <w:t>Women’s Health East is</w:t>
            </w:r>
            <w:r w:rsidR="071EF83E" w:rsidRPr="00A47BBD">
              <w:rPr>
                <w:rFonts w:asciiTheme="majorHAnsi" w:eastAsiaTheme="majorEastAsia" w:hAnsiTheme="majorHAnsi" w:cstheme="majorBidi"/>
                <w:color w:val="262626" w:themeColor="text1" w:themeTint="D9"/>
                <w:sz w:val="21"/>
                <w:szCs w:val="21"/>
              </w:rPr>
              <w:t xml:space="preserve"> an independent women’s health promotion organisation </w:t>
            </w:r>
            <w:r w:rsidR="0AFD3038" w:rsidRPr="00A47BBD">
              <w:rPr>
                <w:rFonts w:asciiTheme="majorHAnsi" w:eastAsiaTheme="majorEastAsia" w:hAnsiTheme="majorHAnsi" w:cstheme="majorBidi"/>
                <w:color w:val="262626" w:themeColor="text1" w:themeTint="D9"/>
                <w:sz w:val="21"/>
                <w:szCs w:val="21"/>
              </w:rPr>
              <w:t xml:space="preserve">dedicated to </w:t>
            </w:r>
            <w:r w:rsidR="0C8DC7A7" w:rsidRPr="00A47BBD">
              <w:rPr>
                <w:rFonts w:asciiTheme="majorHAnsi" w:eastAsiaTheme="majorEastAsia" w:hAnsiTheme="majorHAnsi" w:cstheme="majorBidi"/>
                <w:color w:val="262626" w:themeColor="text1" w:themeTint="D9"/>
                <w:sz w:val="21"/>
                <w:szCs w:val="21"/>
              </w:rPr>
              <w:t>achieving</w:t>
            </w:r>
            <w:r w:rsidR="0AFD3038" w:rsidRPr="00A47BBD">
              <w:rPr>
                <w:rFonts w:asciiTheme="majorHAnsi" w:eastAsiaTheme="majorEastAsia" w:hAnsiTheme="majorHAnsi" w:cstheme="majorBidi"/>
                <w:color w:val="262626" w:themeColor="text1" w:themeTint="D9"/>
                <w:sz w:val="21"/>
                <w:szCs w:val="21"/>
              </w:rPr>
              <w:t xml:space="preserve"> gender equality for all. Our purpose is</w:t>
            </w:r>
            <w:r w:rsidR="071EF83E" w:rsidRPr="00A47BBD">
              <w:rPr>
                <w:rFonts w:asciiTheme="majorHAnsi" w:eastAsiaTheme="majorEastAsia" w:hAnsiTheme="majorHAnsi" w:cstheme="majorBidi"/>
                <w:color w:val="262626" w:themeColor="text1" w:themeTint="D9"/>
                <w:sz w:val="21"/>
                <w:szCs w:val="21"/>
              </w:rPr>
              <w:t xml:space="preserve"> </w:t>
            </w:r>
            <w:r w:rsidR="33656EB0" w:rsidRPr="00A47BBD">
              <w:rPr>
                <w:rFonts w:asciiTheme="majorHAnsi" w:eastAsiaTheme="majorEastAsia" w:hAnsiTheme="majorHAnsi" w:cstheme="majorBidi"/>
                <w:color w:val="262626" w:themeColor="text1" w:themeTint="D9"/>
                <w:sz w:val="21"/>
                <w:szCs w:val="21"/>
              </w:rPr>
              <w:t>to</w:t>
            </w:r>
            <w:r w:rsidR="6FCD7921" w:rsidRPr="00A47BBD">
              <w:rPr>
                <w:rFonts w:asciiTheme="majorHAnsi" w:eastAsiaTheme="majorEastAsia" w:hAnsiTheme="majorHAnsi" w:cstheme="majorBidi"/>
                <w:color w:val="262626" w:themeColor="text1" w:themeTint="D9"/>
                <w:sz w:val="21"/>
                <w:szCs w:val="21"/>
              </w:rPr>
              <w:t xml:space="preserve"> build a</w:t>
            </w:r>
            <w:r w:rsidR="071EF83E" w:rsidRPr="00A47BBD">
              <w:rPr>
                <w:rFonts w:asciiTheme="majorHAnsi" w:eastAsiaTheme="majorEastAsia" w:hAnsiTheme="majorHAnsi" w:cstheme="majorBidi"/>
                <w:color w:val="262626" w:themeColor="text1" w:themeTint="D9"/>
                <w:sz w:val="21"/>
                <w:szCs w:val="21"/>
              </w:rPr>
              <w:t xml:space="preserve"> society</w:t>
            </w:r>
            <w:r w:rsidR="6FCD7921" w:rsidRPr="00A47BBD">
              <w:rPr>
                <w:rFonts w:asciiTheme="majorHAnsi" w:eastAsiaTheme="majorEastAsia" w:hAnsiTheme="majorHAnsi" w:cstheme="majorBidi"/>
                <w:color w:val="262626" w:themeColor="text1" w:themeTint="D9"/>
                <w:sz w:val="21"/>
                <w:szCs w:val="21"/>
              </w:rPr>
              <w:t xml:space="preserve"> where</w:t>
            </w:r>
            <w:r w:rsidR="071EF83E" w:rsidRPr="00A47BBD">
              <w:rPr>
                <w:rFonts w:asciiTheme="majorHAnsi" w:eastAsiaTheme="majorEastAsia" w:hAnsiTheme="majorHAnsi" w:cstheme="majorBidi"/>
                <w:color w:val="262626" w:themeColor="text1" w:themeTint="D9"/>
                <w:sz w:val="21"/>
                <w:szCs w:val="21"/>
              </w:rPr>
              <w:t xml:space="preserve"> women </w:t>
            </w:r>
            <w:r w:rsidR="6FCD7921" w:rsidRPr="00A47BBD">
              <w:rPr>
                <w:rFonts w:asciiTheme="majorHAnsi" w:eastAsiaTheme="majorEastAsia" w:hAnsiTheme="majorHAnsi" w:cstheme="majorBidi"/>
                <w:color w:val="262626" w:themeColor="text1" w:themeTint="D9"/>
                <w:sz w:val="21"/>
                <w:szCs w:val="21"/>
              </w:rPr>
              <w:t>and gender diverse people are healthy, safe</w:t>
            </w:r>
            <w:r w:rsidR="071EF83E" w:rsidRPr="00A47BBD">
              <w:rPr>
                <w:rFonts w:asciiTheme="majorHAnsi" w:eastAsiaTheme="majorEastAsia" w:hAnsiTheme="majorHAnsi" w:cstheme="majorBidi"/>
                <w:color w:val="262626" w:themeColor="text1" w:themeTint="D9"/>
                <w:sz w:val="21"/>
                <w:szCs w:val="21"/>
              </w:rPr>
              <w:t xml:space="preserve"> and </w:t>
            </w:r>
            <w:r w:rsidR="6FCD7921" w:rsidRPr="00A47BBD">
              <w:rPr>
                <w:rFonts w:asciiTheme="majorHAnsi" w:eastAsiaTheme="majorEastAsia" w:hAnsiTheme="majorHAnsi" w:cstheme="majorBidi"/>
                <w:color w:val="262626" w:themeColor="text1" w:themeTint="D9"/>
                <w:sz w:val="21"/>
                <w:szCs w:val="21"/>
              </w:rPr>
              <w:t>thriving in Melbourne’s east</w:t>
            </w:r>
            <w:r w:rsidR="071EF83E" w:rsidRPr="00A47BBD">
              <w:rPr>
                <w:rFonts w:asciiTheme="majorHAnsi" w:eastAsiaTheme="majorEastAsia" w:hAnsiTheme="majorHAnsi" w:cstheme="majorBidi"/>
                <w:color w:val="262626" w:themeColor="text1" w:themeTint="D9"/>
                <w:sz w:val="21"/>
                <w:szCs w:val="21"/>
              </w:rPr>
              <w:t>.</w:t>
            </w:r>
          </w:p>
          <w:p w14:paraId="4648C882" w14:textId="728C1211" w:rsidR="071EF83E" w:rsidRPr="00A47BBD" w:rsidRDefault="071EF83E" w:rsidP="763ABC29">
            <w:pPr>
              <w:spacing w:before="217" w:after="217"/>
              <w:jc w:val="both"/>
              <w:rPr>
                <w:rFonts w:asciiTheme="majorHAnsi" w:eastAsiaTheme="majorEastAsia" w:hAnsiTheme="majorHAnsi" w:cstheme="majorBidi"/>
                <w:color w:val="262626" w:themeColor="text1" w:themeTint="D9"/>
                <w:sz w:val="21"/>
                <w:szCs w:val="21"/>
              </w:rPr>
            </w:pPr>
            <w:r w:rsidRPr="00A47BBD">
              <w:rPr>
                <w:rFonts w:ascii="Calibri Light" w:eastAsia="Times New Roman" w:hAnsi="Calibri Light" w:cs="Calibri Light"/>
                <w:color w:val="000000" w:themeColor="text1"/>
                <w:sz w:val="21"/>
                <w:szCs w:val="21"/>
                <w:lang w:eastAsia="en-AU"/>
              </w:rPr>
              <w:t>WHE improves women’s health and wellbeing through strategic partnerships, advocacy, and gender equity initiatives grounded in an intersectional and equity</w:t>
            </w:r>
            <w:r w:rsidR="009A76FF" w:rsidRPr="00A47BBD">
              <w:rPr>
                <w:rFonts w:ascii="Calibri Light" w:eastAsia="Times New Roman" w:hAnsi="Calibri Light" w:cs="Calibri Light"/>
                <w:color w:val="000000" w:themeColor="text1"/>
                <w:sz w:val="21"/>
                <w:szCs w:val="21"/>
                <w:lang w:eastAsia="en-AU"/>
              </w:rPr>
              <w:t xml:space="preserve"> </w:t>
            </w:r>
            <w:r w:rsidRPr="00A47BBD">
              <w:rPr>
                <w:rFonts w:ascii="Calibri Light" w:eastAsia="Times New Roman" w:hAnsi="Calibri Light" w:cs="Calibri Light"/>
                <w:color w:val="000000" w:themeColor="text1"/>
                <w:sz w:val="21"/>
                <w:szCs w:val="21"/>
                <w:lang w:eastAsia="en-AU"/>
              </w:rPr>
              <w:t xml:space="preserve">focused framework. </w:t>
            </w:r>
            <w:r w:rsidRPr="00A47BBD">
              <w:rPr>
                <w:rFonts w:asciiTheme="majorHAnsi" w:eastAsiaTheme="majorEastAsia" w:hAnsiTheme="majorHAnsi" w:cstheme="majorBidi"/>
                <w:color w:val="262626" w:themeColor="text1" w:themeTint="D9"/>
                <w:sz w:val="21"/>
                <w:szCs w:val="21"/>
              </w:rPr>
              <w:t>We work directly with local governments, healthcare providers, organisations and communities, helping them understand the causes and impacts of gender inequality, and supporting them to make the institutional changes needed for fairer, healthier and safer communities.</w:t>
            </w:r>
          </w:p>
          <w:p w14:paraId="2A040F01" w14:textId="5C8C596C" w:rsidR="071EF83E" w:rsidRPr="00A47BBD" w:rsidRDefault="071EF83E" w:rsidP="763ABC29">
            <w:pPr>
              <w:spacing w:before="217" w:after="217"/>
              <w:jc w:val="both"/>
              <w:rPr>
                <w:rFonts w:asciiTheme="majorHAnsi" w:eastAsiaTheme="majorEastAsia" w:hAnsiTheme="majorHAnsi" w:cstheme="majorBidi"/>
                <w:color w:val="262626" w:themeColor="text1" w:themeTint="D9"/>
                <w:sz w:val="21"/>
                <w:szCs w:val="21"/>
              </w:rPr>
            </w:pPr>
            <w:r w:rsidRPr="00A47BBD">
              <w:rPr>
                <w:rFonts w:asciiTheme="majorHAnsi" w:eastAsiaTheme="majorEastAsia" w:hAnsiTheme="majorHAnsi" w:cstheme="majorBidi"/>
                <w:color w:val="262626" w:themeColor="text1" w:themeTint="D9"/>
                <w:sz w:val="21"/>
                <w:szCs w:val="21"/>
              </w:rPr>
              <w:t xml:space="preserve">We deliver health promotion programs for, and with, local women who experience marginalisation and disadvantage to advance their health, safety and wellbeing. WHE works in partnership </w:t>
            </w:r>
            <w:r w:rsidR="0EE02BC7" w:rsidRPr="00A47BBD">
              <w:rPr>
                <w:rFonts w:asciiTheme="majorHAnsi" w:eastAsiaTheme="majorEastAsia" w:hAnsiTheme="majorHAnsi" w:cstheme="majorBidi"/>
                <w:color w:val="262626" w:themeColor="text1" w:themeTint="D9"/>
                <w:sz w:val="21"/>
                <w:szCs w:val="21"/>
              </w:rPr>
              <w:t xml:space="preserve">with many partners </w:t>
            </w:r>
            <w:r w:rsidRPr="00A47BBD">
              <w:rPr>
                <w:rFonts w:asciiTheme="majorHAnsi" w:eastAsiaTheme="majorEastAsia" w:hAnsiTheme="majorHAnsi" w:cstheme="majorBidi"/>
                <w:color w:val="262626" w:themeColor="text1" w:themeTint="D9"/>
                <w:sz w:val="21"/>
                <w:szCs w:val="21"/>
              </w:rPr>
              <w:t>across 7 Local Government Areas to transform health outcomes</w:t>
            </w:r>
            <w:r w:rsidR="4548F62D" w:rsidRPr="00A47BBD">
              <w:rPr>
                <w:rFonts w:asciiTheme="majorHAnsi" w:eastAsiaTheme="majorEastAsia" w:hAnsiTheme="majorHAnsi" w:cstheme="majorBidi"/>
                <w:color w:val="262626" w:themeColor="text1" w:themeTint="D9"/>
                <w:sz w:val="21"/>
                <w:szCs w:val="21"/>
              </w:rPr>
              <w:t xml:space="preserve"> for women and gender diverse people and prevent gender-based violence. </w:t>
            </w:r>
          </w:p>
          <w:p w14:paraId="1111B053" w14:textId="067F90F8" w:rsidR="071EF83E" w:rsidRPr="00A47BBD" w:rsidRDefault="071EF83E" w:rsidP="00ED30C4">
            <w:pPr>
              <w:spacing w:before="217" w:after="217"/>
              <w:jc w:val="both"/>
              <w:rPr>
                <w:rFonts w:asciiTheme="majorHAnsi" w:eastAsiaTheme="majorEastAsia" w:hAnsiTheme="majorHAnsi" w:cstheme="majorBidi"/>
                <w:color w:val="262626" w:themeColor="text1" w:themeTint="D9"/>
                <w:sz w:val="21"/>
                <w:szCs w:val="21"/>
              </w:rPr>
            </w:pPr>
            <w:r w:rsidRPr="00A47BBD">
              <w:rPr>
                <w:rFonts w:asciiTheme="majorHAnsi" w:eastAsiaTheme="majorEastAsia" w:hAnsiTheme="majorHAnsi" w:cstheme="majorBidi"/>
                <w:color w:val="262626" w:themeColor="text1" w:themeTint="D9"/>
                <w:sz w:val="21"/>
                <w:szCs w:val="21"/>
              </w:rPr>
              <w:t>WHE is one of 12 Women’s Health Services across Victoria, comprising 3 statewide services (Women’s Health Victoria, Multicultural Women’s Health, Women with Disabilities Victoria) and 9 regional services (4 metro, 5 regional). Together, these form the Women’s Health Services Network</w:t>
            </w:r>
            <w:r w:rsidR="009A76FF" w:rsidRPr="00A47BBD">
              <w:rPr>
                <w:rFonts w:asciiTheme="majorHAnsi" w:eastAsiaTheme="majorEastAsia" w:hAnsiTheme="majorHAnsi" w:cstheme="majorBidi"/>
                <w:color w:val="262626" w:themeColor="text1" w:themeTint="D9"/>
                <w:sz w:val="21"/>
                <w:szCs w:val="21"/>
              </w:rPr>
              <w:t xml:space="preserve"> </w:t>
            </w:r>
            <w:r w:rsidRPr="00A47BBD">
              <w:rPr>
                <w:rFonts w:asciiTheme="majorHAnsi" w:eastAsiaTheme="majorEastAsia" w:hAnsiTheme="majorHAnsi" w:cstheme="majorBidi"/>
                <w:color w:val="262626" w:themeColor="text1" w:themeTint="D9"/>
                <w:sz w:val="21"/>
                <w:szCs w:val="21"/>
              </w:rPr>
              <w:t>—</w:t>
            </w:r>
            <w:r w:rsidR="009A76FF" w:rsidRPr="00A47BBD">
              <w:rPr>
                <w:rFonts w:asciiTheme="majorHAnsi" w:eastAsiaTheme="majorEastAsia" w:hAnsiTheme="majorHAnsi" w:cstheme="majorBidi"/>
                <w:color w:val="262626" w:themeColor="text1" w:themeTint="D9"/>
                <w:sz w:val="21"/>
                <w:szCs w:val="21"/>
              </w:rPr>
              <w:t xml:space="preserve"> </w:t>
            </w:r>
            <w:r w:rsidRPr="00A47BBD">
              <w:rPr>
                <w:rFonts w:asciiTheme="majorHAnsi" w:eastAsiaTheme="majorEastAsia" w:hAnsiTheme="majorHAnsi" w:cstheme="majorBidi"/>
                <w:color w:val="262626" w:themeColor="text1" w:themeTint="D9"/>
                <w:sz w:val="21"/>
                <w:szCs w:val="21"/>
              </w:rPr>
              <w:t>a coalition of women’s health services, each receiving funding from the Victorian government Departments of Health (</w:t>
            </w:r>
            <w:proofErr w:type="spellStart"/>
            <w:r w:rsidRPr="00A47BBD">
              <w:rPr>
                <w:rFonts w:asciiTheme="majorHAnsi" w:eastAsiaTheme="majorEastAsia" w:hAnsiTheme="majorHAnsi" w:cstheme="majorBidi"/>
                <w:color w:val="262626" w:themeColor="text1" w:themeTint="D9"/>
                <w:sz w:val="21"/>
                <w:szCs w:val="21"/>
              </w:rPr>
              <w:t>DoH</w:t>
            </w:r>
            <w:proofErr w:type="spellEnd"/>
            <w:r w:rsidRPr="00A47BBD">
              <w:rPr>
                <w:rFonts w:asciiTheme="majorHAnsi" w:eastAsiaTheme="majorEastAsia" w:hAnsiTheme="majorHAnsi" w:cstheme="majorBidi"/>
                <w:color w:val="262626" w:themeColor="text1" w:themeTint="D9"/>
                <w:sz w:val="21"/>
                <w:szCs w:val="21"/>
              </w:rPr>
              <w:t xml:space="preserve">) and Family Fairness and Housing (DFFH). </w:t>
            </w:r>
          </w:p>
          <w:p w14:paraId="520630CE" w14:textId="77777777" w:rsidR="00801790" w:rsidRPr="00A47BBD" w:rsidRDefault="00B847EB" w:rsidP="00801790">
            <w:pPr>
              <w:spacing w:before="217" w:after="217"/>
              <w:jc w:val="both"/>
              <w:rPr>
                <w:rFonts w:ascii="Calibri Light" w:eastAsia="Times New Roman" w:hAnsi="Calibri Light" w:cs="Calibri Light"/>
                <w:color w:val="000000" w:themeColor="text1"/>
                <w:sz w:val="21"/>
                <w:szCs w:val="21"/>
                <w:lang w:eastAsia="en-AU"/>
              </w:rPr>
            </w:pPr>
            <w:r w:rsidRPr="00A47BBD">
              <w:rPr>
                <w:rFonts w:ascii="Calibri Light" w:eastAsia="Times New Roman" w:hAnsi="Calibri Light" w:cs="Calibri Light"/>
                <w:b/>
                <w:bCs/>
                <w:color w:val="000000" w:themeColor="text1"/>
                <w:sz w:val="21"/>
                <w:szCs w:val="21"/>
                <w:lang w:eastAsia="en-AU"/>
              </w:rPr>
              <w:t>Vision:</w:t>
            </w:r>
            <w:r w:rsidRPr="00A47BBD">
              <w:rPr>
                <w:rFonts w:ascii="Calibri Light" w:eastAsia="Times New Roman" w:hAnsi="Calibri Light" w:cs="Calibri Light"/>
                <w:color w:val="000000" w:themeColor="text1"/>
                <w:sz w:val="21"/>
                <w:szCs w:val="21"/>
                <w:lang w:eastAsia="en-AU"/>
              </w:rPr>
              <w:t xml:space="preserve"> </w:t>
            </w:r>
            <w:r w:rsidR="184A8B51" w:rsidRPr="00A47BBD">
              <w:rPr>
                <w:rFonts w:ascii="Calibri Light" w:eastAsia="Times New Roman" w:hAnsi="Calibri Light" w:cs="Calibri Light"/>
                <w:color w:val="000000" w:themeColor="text1"/>
                <w:sz w:val="21"/>
                <w:szCs w:val="21"/>
                <w:lang w:eastAsia="en-AU"/>
              </w:rPr>
              <w:t>Gender equality for all</w:t>
            </w:r>
          </w:p>
          <w:p w14:paraId="2EFAD8C4" w14:textId="02417DD0" w:rsidR="00801790" w:rsidRPr="00A47BBD" w:rsidRDefault="00B847EB" w:rsidP="00801790">
            <w:pPr>
              <w:spacing w:before="217" w:after="217"/>
              <w:jc w:val="both"/>
              <w:rPr>
                <w:rFonts w:ascii="Calibri Light" w:eastAsia="Times New Roman" w:hAnsi="Calibri Light" w:cs="Calibri Light"/>
                <w:color w:val="000000" w:themeColor="text1"/>
                <w:sz w:val="21"/>
                <w:szCs w:val="21"/>
                <w:lang w:eastAsia="en-AU"/>
              </w:rPr>
            </w:pPr>
            <w:r w:rsidRPr="00A47BBD">
              <w:rPr>
                <w:rFonts w:ascii="Calibri Light" w:eastAsia="Times New Roman" w:hAnsi="Calibri Light" w:cs="Calibri Light"/>
                <w:b/>
                <w:bCs/>
                <w:color w:val="000000" w:themeColor="text1"/>
                <w:sz w:val="21"/>
                <w:szCs w:val="21"/>
                <w:lang w:eastAsia="en-AU"/>
              </w:rPr>
              <w:t>Values:</w:t>
            </w:r>
            <w:r w:rsidRPr="00A47BBD">
              <w:rPr>
                <w:rFonts w:ascii="Calibri Light" w:eastAsia="Times New Roman" w:hAnsi="Calibri Light" w:cs="Calibri Light"/>
                <w:color w:val="000000" w:themeColor="text1"/>
                <w:sz w:val="21"/>
                <w:szCs w:val="21"/>
                <w:lang w:eastAsia="en-AU"/>
              </w:rPr>
              <w:t xml:space="preserve"> Inclusion</w:t>
            </w:r>
            <w:r w:rsidR="00801790" w:rsidRPr="00A47BBD">
              <w:rPr>
                <w:rFonts w:ascii="Calibri Light" w:eastAsia="Times New Roman" w:hAnsi="Calibri Light" w:cs="Calibri Light"/>
                <w:color w:val="000000" w:themeColor="text1"/>
                <w:sz w:val="21"/>
                <w:szCs w:val="21"/>
                <w:lang w:eastAsia="en-AU"/>
              </w:rPr>
              <w:t>,</w:t>
            </w:r>
            <w:r w:rsidRPr="00A47BBD">
              <w:rPr>
                <w:rFonts w:ascii="Calibri Light" w:eastAsia="Times New Roman" w:hAnsi="Calibri Light" w:cs="Calibri Light"/>
                <w:color w:val="000000" w:themeColor="text1"/>
                <w:sz w:val="21"/>
                <w:szCs w:val="21"/>
                <w:lang w:eastAsia="en-AU"/>
              </w:rPr>
              <w:t xml:space="preserve"> Respect</w:t>
            </w:r>
            <w:r w:rsidR="00801790" w:rsidRPr="00A47BBD">
              <w:rPr>
                <w:rFonts w:ascii="Calibri Light" w:eastAsia="Times New Roman" w:hAnsi="Calibri Light" w:cs="Calibri Light"/>
                <w:color w:val="000000" w:themeColor="text1"/>
                <w:sz w:val="21"/>
                <w:szCs w:val="21"/>
                <w:lang w:eastAsia="en-AU"/>
              </w:rPr>
              <w:t>,</w:t>
            </w:r>
            <w:r w:rsidRPr="00A47BBD">
              <w:rPr>
                <w:rFonts w:ascii="Calibri Light" w:eastAsia="Times New Roman" w:hAnsi="Calibri Light" w:cs="Calibri Light"/>
                <w:color w:val="000000" w:themeColor="text1"/>
                <w:sz w:val="21"/>
                <w:szCs w:val="21"/>
                <w:lang w:eastAsia="en-AU"/>
              </w:rPr>
              <w:t xml:space="preserve"> Integrity</w:t>
            </w:r>
            <w:r w:rsidR="00801790" w:rsidRPr="00A47BBD">
              <w:rPr>
                <w:rFonts w:ascii="Calibri Light" w:eastAsia="Times New Roman" w:hAnsi="Calibri Light" w:cs="Calibri Light"/>
                <w:color w:val="000000" w:themeColor="text1"/>
                <w:sz w:val="21"/>
                <w:szCs w:val="21"/>
                <w:lang w:eastAsia="en-AU"/>
              </w:rPr>
              <w:t>,</w:t>
            </w:r>
            <w:r w:rsidRPr="00A47BBD">
              <w:rPr>
                <w:rFonts w:ascii="Calibri Light" w:eastAsia="Times New Roman" w:hAnsi="Calibri Light" w:cs="Calibri Light"/>
                <w:color w:val="000000" w:themeColor="text1"/>
                <w:sz w:val="21"/>
                <w:szCs w:val="21"/>
                <w:lang w:eastAsia="en-AU"/>
              </w:rPr>
              <w:t xml:space="preserve"> Excellence</w:t>
            </w:r>
          </w:p>
          <w:p w14:paraId="08269C2D" w14:textId="258433E2" w:rsidR="005C150A" w:rsidRPr="008E3F37" w:rsidRDefault="0C278C0D" w:rsidP="6406B536">
            <w:pPr>
              <w:jc w:val="both"/>
              <w:rPr>
                <w:rFonts w:ascii="Calibri Light" w:eastAsia="Times New Roman" w:hAnsi="Calibri Light" w:cs="Calibri Light"/>
                <w:color w:val="000000" w:themeColor="text1"/>
                <w:sz w:val="21"/>
                <w:szCs w:val="21"/>
                <w:lang w:eastAsia="en-AU"/>
              </w:rPr>
            </w:pPr>
            <w:r w:rsidRPr="00A47BBD">
              <w:rPr>
                <w:rFonts w:ascii="Calibri Light" w:eastAsia="Times New Roman" w:hAnsi="Calibri Light" w:cs="Calibri Light"/>
                <w:b/>
                <w:bCs/>
                <w:color w:val="000000" w:themeColor="text1"/>
                <w:sz w:val="21"/>
                <w:szCs w:val="21"/>
                <w:lang w:eastAsia="en-AU"/>
              </w:rPr>
              <w:t>Purpose:</w:t>
            </w:r>
            <w:r w:rsidRPr="00A47BBD">
              <w:rPr>
                <w:rFonts w:ascii="Calibri Light" w:eastAsia="Times New Roman" w:hAnsi="Calibri Light" w:cs="Calibri Light"/>
                <w:color w:val="000000" w:themeColor="text1"/>
                <w:sz w:val="21"/>
                <w:szCs w:val="21"/>
                <w:lang w:eastAsia="en-AU"/>
              </w:rPr>
              <w:t xml:space="preserve"> </w:t>
            </w:r>
            <w:r w:rsidR="2FA662F3" w:rsidRPr="00A47BBD">
              <w:rPr>
                <w:rFonts w:ascii="Calibri Light" w:eastAsia="Times New Roman" w:hAnsi="Calibri Light" w:cs="Calibri Light"/>
                <w:color w:val="000000" w:themeColor="text1"/>
                <w:sz w:val="21"/>
                <w:szCs w:val="21"/>
                <w:lang w:eastAsia="en-AU"/>
              </w:rPr>
              <w:t>To</w:t>
            </w:r>
            <w:r w:rsidR="38E6798E" w:rsidRPr="00A47BBD">
              <w:rPr>
                <w:rFonts w:ascii="Calibri Light" w:eastAsia="Times New Roman" w:hAnsi="Calibri Light" w:cs="Calibri Light"/>
                <w:color w:val="000000" w:themeColor="text1"/>
                <w:sz w:val="21"/>
                <w:szCs w:val="21"/>
                <w:lang w:eastAsia="en-AU"/>
              </w:rPr>
              <w:t xml:space="preserve"> build a society where </w:t>
            </w:r>
            <w:r w:rsidR="60EF01CF" w:rsidRPr="00A47BBD">
              <w:rPr>
                <w:rFonts w:ascii="Calibri Light" w:eastAsia="Times New Roman" w:hAnsi="Calibri Light" w:cs="Calibri Light"/>
                <w:color w:val="000000" w:themeColor="text1"/>
                <w:sz w:val="21"/>
                <w:szCs w:val="21"/>
                <w:lang w:eastAsia="en-AU"/>
              </w:rPr>
              <w:t>women and gender diverse people are</w:t>
            </w:r>
            <w:r w:rsidR="7F5A4AAA" w:rsidRPr="00A47BBD">
              <w:rPr>
                <w:rFonts w:ascii="Calibri Light" w:eastAsia="Times New Roman" w:hAnsi="Calibri Light" w:cs="Calibri Light"/>
                <w:color w:val="000000" w:themeColor="text1"/>
                <w:sz w:val="21"/>
                <w:szCs w:val="21"/>
                <w:lang w:eastAsia="en-AU"/>
              </w:rPr>
              <w:t xml:space="preserve"> healthy, safe and thriving in Melbourne’s east</w:t>
            </w:r>
          </w:p>
        </w:tc>
      </w:tr>
    </w:tbl>
    <w:p w14:paraId="63D185F9" w14:textId="77777777" w:rsidR="00C82D61" w:rsidRDefault="00C82D61" w:rsidP="00C82D61">
      <w:pPr>
        <w:jc w:val="both"/>
        <w:rPr>
          <w:rFonts w:ascii="Calibri Light" w:hAnsi="Calibri Light" w:cs="Calibri Light"/>
          <w:sz w:val="16"/>
          <w:szCs w:val="16"/>
        </w:rPr>
      </w:pPr>
    </w:p>
    <w:tbl>
      <w:tblPr>
        <w:tblStyle w:val="TableGrid"/>
        <w:tblW w:w="10201" w:type="dxa"/>
        <w:tblCellMar>
          <w:top w:w="57" w:type="dxa"/>
          <w:bottom w:w="57" w:type="dxa"/>
        </w:tblCellMar>
        <w:tblLook w:val="04A0" w:firstRow="1" w:lastRow="0" w:firstColumn="1" w:lastColumn="0" w:noHBand="0" w:noVBand="1"/>
      </w:tblPr>
      <w:tblGrid>
        <w:gridCol w:w="2263"/>
        <w:gridCol w:w="7938"/>
      </w:tblGrid>
      <w:tr w:rsidR="00CD6B65" w:rsidRPr="00635BAD" w14:paraId="45AEAA84" w14:textId="77777777" w:rsidTr="00CC5652">
        <w:trPr>
          <w:cantSplit/>
          <w:tblHeader/>
        </w:trPr>
        <w:tc>
          <w:tcPr>
            <w:tcW w:w="10201" w:type="dxa"/>
            <w:gridSpan w:val="2"/>
            <w:shd w:val="clear" w:color="auto" w:fill="7E5AA3"/>
          </w:tcPr>
          <w:p w14:paraId="5AFA0C17" w14:textId="77777777" w:rsidR="00CD6B65" w:rsidRPr="00635BAD" w:rsidRDefault="00CD6B65" w:rsidP="00CC5652">
            <w:pPr>
              <w:tabs>
                <w:tab w:val="left" w:pos="6548"/>
              </w:tabs>
              <w:jc w:val="both"/>
              <w:rPr>
                <w:rFonts w:ascii="Calibri Light" w:hAnsi="Calibri Light" w:cs="Calibri Light"/>
                <w:b/>
                <w:caps/>
                <w:spacing w:val="10"/>
                <w:lang w:eastAsia="zh-TW"/>
              </w:rPr>
            </w:pPr>
            <w:r w:rsidRPr="00635BAD">
              <w:rPr>
                <w:rFonts w:ascii="Calibri Light" w:hAnsi="Calibri Light" w:cs="Calibri Light"/>
                <w:b/>
                <w:caps/>
                <w:spacing w:val="10"/>
                <w:lang w:eastAsia="zh-TW"/>
              </w:rPr>
              <w:t>Position Information</w:t>
            </w:r>
          </w:p>
        </w:tc>
      </w:tr>
      <w:tr w:rsidR="00CD6B65" w:rsidRPr="00635BAD" w14:paraId="05714ADE" w14:textId="77777777" w:rsidTr="00CC5652">
        <w:tc>
          <w:tcPr>
            <w:tcW w:w="2263" w:type="dxa"/>
          </w:tcPr>
          <w:p w14:paraId="58D073D3"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Location</w:t>
            </w:r>
          </w:p>
        </w:tc>
        <w:tc>
          <w:tcPr>
            <w:tcW w:w="7938" w:type="dxa"/>
          </w:tcPr>
          <w:p w14:paraId="4FF858BE" w14:textId="77777777" w:rsidR="00CD6B65" w:rsidRPr="00635BAD" w:rsidRDefault="00CD6B65" w:rsidP="00CC5652">
            <w:pPr>
              <w:spacing w:line="280" w:lineRule="exact"/>
              <w:rPr>
                <w:rFonts w:ascii="Calibri Light" w:hAnsi="Calibri Light" w:cs="Calibri Light"/>
                <w:sz w:val="21"/>
                <w:szCs w:val="21"/>
              </w:rPr>
            </w:pPr>
            <w:r w:rsidRPr="00635BAD">
              <w:rPr>
                <w:rFonts w:ascii="Calibri Light" w:eastAsia="Times New Roman" w:hAnsi="Calibri Light" w:cs="Calibri Light"/>
                <w:sz w:val="21"/>
                <w:szCs w:val="21"/>
                <w:lang w:eastAsia="en-AU"/>
              </w:rPr>
              <w:t>1/125 George Street, Doncaster East, 3109</w:t>
            </w:r>
          </w:p>
        </w:tc>
      </w:tr>
      <w:tr w:rsidR="00CD6B65" w:rsidRPr="00635BAD" w14:paraId="040759EC" w14:textId="77777777" w:rsidTr="00CC5652">
        <w:tc>
          <w:tcPr>
            <w:tcW w:w="2263" w:type="dxa"/>
          </w:tcPr>
          <w:p w14:paraId="6651D1F4"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Award</w:t>
            </w:r>
          </w:p>
        </w:tc>
        <w:tc>
          <w:tcPr>
            <w:tcW w:w="7938" w:type="dxa"/>
          </w:tcPr>
          <w:p w14:paraId="6BF07D64" w14:textId="77777777" w:rsidR="00CD6B65" w:rsidRPr="00635BAD" w:rsidRDefault="00CD6B65" w:rsidP="00CC5652">
            <w:pPr>
              <w:spacing w:line="280" w:lineRule="exact"/>
              <w:jc w:val="both"/>
              <w:rPr>
                <w:rFonts w:ascii="Calibri Light" w:hAnsi="Calibri Light" w:cs="Calibri Light"/>
                <w:sz w:val="21"/>
                <w:szCs w:val="21"/>
                <w:lang w:eastAsia="zh-TW"/>
              </w:rPr>
            </w:pPr>
            <w:hyperlink r:id="rId10" w:history="1">
              <w:r w:rsidRPr="00635BAD">
                <w:rPr>
                  <w:rStyle w:val="Hyperlink"/>
                  <w:rFonts w:ascii="Calibri Light" w:hAnsi="Calibri Light" w:cs="Calibri Light"/>
                  <w:sz w:val="21"/>
                  <w:szCs w:val="21"/>
                  <w:lang w:eastAsia="zh-TW"/>
                </w:rPr>
                <w:t>Social, Community, Home Care and Disability Services Award</w:t>
              </w:r>
            </w:hyperlink>
            <w:r w:rsidRPr="00635BAD">
              <w:rPr>
                <w:rFonts w:ascii="Calibri Light" w:hAnsi="Calibri Light" w:cs="Calibri Light"/>
                <w:sz w:val="21"/>
                <w:szCs w:val="21"/>
                <w:lang w:eastAsia="zh-TW"/>
              </w:rPr>
              <w:t xml:space="preserve"> </w:t>
            </w:r>
          </w:p>
        </w:tc>
      </w:tr>
      <w:tr w:rsidR="00CD6B65" w:rsidRPr="00635BAD" w14:paraId="4187E7D4" w14:textId="77777777" w:rsidTr="00CC5652">
        <w:tc>
          <w:tcPr>
            <w:tcW w:w="2263" w:type="dxa"/>
          </w:tcPr>
          <w:p w14:paraId="29115820"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Classification</w:t>
            </w:r>
          </w:p>
        </w:tc>
        <w:tc>
          <w:tcPr>
            <w:tcW w:w="7938" w:type="dxa"/>
          </w:tcPr>
          <w:p w14:paraId="196E8F9B" w14:textId="77777777" w:rsidR="00CD6B65" w:rsidRPr="00635BAD" w:rsidRDefault="00CD6B65" w:rsidP="00CC5652">
            <w:pPr>
              <w:spacing w:line="280" w:lineRule="exact"/>
              <w:jc w:val="both"/>
              <w:rPr>
                <w:rFonts w:ascii="Calibri Light" w:hAnsi="Calibri Light" w:cs="Calibri Light"/>
                <w:sz w:val="21"/>
                <w:szCs w:val="21"/>
                <w:lang w:eastAsia="zh-TW"/>
              </w:rPr>
            </w:pPr>
            <w:r w:rsidRPr="4693AB49">
              <w:rPr>
                <w:rFonts w:ascii="Calibri Light" w:hAnsi="Calibri Light" w:cs="Calibri Light"/>
                <w:sz w:val="21"/>
                <w:szCs w:val="21"/>
                <w:lang w:eastAsia="zh-TW"/>
              </w:rPr>
              <w:t>Level 8</w:t>
            </w:r>
          </w:p>
        </w:tc>
      </w:tr>
      <w:tr w:rsidR="00CD6B65" w:rsidRPr="00635BAD" w14:paraId="2D221A96" w14:textId="77777777" w:rsidTr="00CC5652">
        <w:tc>
          <w:tcPr>
            <w:tcW w:w="2263" w:type="dxa"/>
          </w:tcPr>
          <w:p w14:paraId="15D5848A"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Tenure</w:t>
            </w:r>
          </w:p>
        </w:tc>
        <w:tc>
          <w:tcPr>
            <w:tcW w:w="7938" w:type="dxa"/>
          </w:tcPr>
          <w:p w14:paraId="3B4A516A" w14:textId="77777777" w:rsidR="00CD6B65" w:rsidRPr="00635BAD" w:rsidRDefault="00CD6B65" w:rsidP="00CC5652">
            <w:pPr>
              <w:spacing w:line="280" w:lineRule="exact"/>
              <w:jc w:val="both"/>
              <w:rPr>
                <w:rFonts w:ascii="Calibri Light" w:hAnsi="Calibri Light" w:cs="Calibri Light"/>
                <w:sz w:val="21"/>
                <w:szCs w:val="21"/>
                <w:lang w:eastAsia="zh-TW"/>
              </w:rPr>
            </w:pPr>
            <w:r w:rsidRPr="2117B1F2">
              <w:rPr>
                <w:rFonts w:ascii="Calibri Light" w:hAnsi="Calibri Light" w:cs="Calibri Light"/>
                <w:sz w:val="21"/>
                <w:szCs w:val="21"/>
                <w:lang w:eastAsia="zh-TW"/>
              </w:rPr>
              <w:t>Permanent Ongoing</w:t>
            </w:r>
          </w:p>
        </w:tc>
      </w:tr>
      <w:tr w:rsidR="00CD6B65" w:rsidRPr="00635BAD" w14:paraId="1EC6DA65" w14:textId="77777777" w:rsidTr="00CC5652">
        <w:tc>
          <w:tcPr>
            <w:tcW w:w="2263" w:type="dxa"/>
          </w:tcPr>
          <w:p w14:paraId="1062C67C"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Full Time Equivalent</w:t>
            </w:r>
          </w:p>
        </w:tc>
        <w:tc>
          <w:tcPr>
            <w:tcW w:w="7938" w:type="dxa"/>
          </w:tcPr>
          <w:p w14:paraId="38653C4B" w14:textId="44360033" w:rsidR="00CD6B65" w:rsidRPr="00635BAD" w:rsidRDefault="00CD6B65" w:rsidP="00CC5652">
            <w:pPr>
              <w:spacing w:line="280" w:lineRule="exact"/>
              <w:jc w:val="both"/>
              <w:rPr>
                <w:rFonts w:ascii="Calibri Light" w:hAnsi="Calibri Light" w:cs="Calibri Light"/>
                <w:sz w:val="21"/>
                <w:szCs w:val="21"/>
                <w:lang w:eastAsia="zh-TW"/>
              </w:rPr>
            </w:pPr>
            <w:r w:rsidRPr="2117B1F2">
              <w:rPr>
                <w:rFonts w:ascii="Calibri Light" w:hAnsi="Calibri Light" w:cs="Calibri Light"/>
                <w:sz w:val="21"/>
                <w:szCs w:val="21"/>
                <w:lang w:eastAsia="zh-TW"/>
              </w:rPr>
              <w:t>Full time available with option for 0.8</w:t>
            </w:r>
            <w:r w:rsidR="00495785">
              <w:rPr>
                <w:rFonts w:ascii="Calibri Light" w:hAnsi="Calibri Light" w:cs="Calibri Light"/>
                <w:sz w:val="21"/>
                <w:szCs w:val="21"/>
                <w:lang w:eastAsia="zh-TW"/>
              </w:rPr>
              <w:t xml:space="preserve"> </w:t>
            </w:r>
            <w:r w:rsidRPr="2117B1F2">
              <w:rPr>
                <w:rFonts w:ascii="Calibri Light" w:hAnsi="Calibri Light" w:cs="Calibri Light"/>
                <w:sz w:val="21"/>
                <w:szCs w:val="21"/>
                <w:lang w:eastAsia="zh-TW"/>
              </w:rPr>
              <w:t>-</w:t>
            </w:r>
            <w:r w:rsidR="00495785">
              <w:rPr>
                <w:rFonts w:ascii="Calibri Light" w:hAnsi="Calibri Light" w:cs="Calibri Light"/>
                <w:sz w:val="21"/>
                <w:szCs w:val="21"/>
                <w:lang w:eastAsia="zh-TW"/>
              </w:rPr>
              <w:t xml:space="preserve"> </w:t>
            </w:r>
            <w:r w:rsidRPr="2117B1F2">
              <w:rPr>
                <w:rFonts w:ascii="Calibri Light" w:hAnsi="Calibri Light" w:cs="Calibri Light"/>
                <w:sz w:val="21"/>
                <w:szCs w:val="21"/>
                <w:lang w:eastAsia="zh-TW"/>
              </w:rPr>
              <w:t>0.9</w:t>
            </w:r>
            <w:r>
              <w:rPr>
                <w:rFonts w:ascii="Calibri Light" w:hAnsi="Calibri Light" w:cs="Calibri Light"/>
                <w:sz w:val="21"/>
                <w:szCs w:val="21"/>
                <w:lang w:eastAsia="zh-TW"/>
              </w:rPr>
              <w:t xml:space="preserve"> </w:t>
            </w:r>
            <w:r w:rsidRPr="2117B1F2">
              <w:rPr>
                <w:rFonts w:ascii="Calibri Light" w:hAnsi="Calibri Light" w:cs="Calibri Light"/>
                <w:sz w:val="21"/>
                <w:szCs w:val="21"/>
                <w:lang w:eastAsia="zh-TW"/>
              </w:rPr>
              <w:t>FTE</w:t>
            </w:r>
          </w:p>
        </w:tc>
      </w:tr>
      <w:tr w:rsidR="00CD6B65" w:rsidRPr="00635BAD" w14:paraId="06068383" w14:textId="77777777" w:rsidTr="00CC5652">
        <w:tc>
          <w:tcPr>
            <w:tcW w:w="2263" w:type="dxa"/>
          </w:tcPr>
          <w:p w14:paraId="4DB523AA"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eastAsia="inter" w:hAnsi="Calibri Light" w:cs="Calibri Light"/>
                <w:b/>
                <w:color w:val="000000"/>
                <w:sz w:val="21"/>
                <w:szCs w:val="21"/>
              </w:rPr>
              <w:t>Performance Monitoring</w:t>
            </w:r>
          </w:p>
        </w:tc>
        <w:tc>
          <w:tcPr>
            <w:tcW w:w="7938" w:type="dxa"/>
          </w:tcPr>
          <w:p w14:paraId="39261BD5" w14:textId="77777777" w:rsidR="00CD6B65" w:rsidRPr="00635BAD" w:rsidRDefault="00CD6B65" w:rsidP="00CC5652">
            <w:pPr>
              <w:spacing w:line="280" w:lineRule="exact"/>
              <w:jc w:val="both"/>
              <w:rPr>
                <w:rFonts w:ascii="Calibri Light" w:hAnsi="Calibri Light" w:cs="Calibri Light"/>
                <w:sz w:val="21"/>
                <w:szCs w:val="21"/>
                <w:highlight w:val="yellow"/>
                <w:lang w:eastAsia="zh-TW"/>
              </w:rPr>
            </w:pPr>
            <w:r w:rsidRPr="00635BAD">
              <w:rPr>
                <w:rFonts w:ascii="Calibri Light" w:hAnsi="Calibri Light" w:cs="Calibri Light"/>
                <w:sz w:val="21"/>
                <w:szCs w:val="21"/>
                <w:lang w:eastAsia="zh-TW"/>
              </w:rPr>
              <w:t>Six-month probationary review, then annual performance appraisals against key responsibilities and organisational goals.</w:t>
            </w:r>
          </w:p>
        </w:tc>
      </w:tr>
      <w:tr w:rsidR="00CD6B65" w:rsidRPr="00635BAD" w14:paraId="02C8037B" w14:textId="77777777" w:rsidTr="00CC5652">
        <w:tc>
          <w:tcPr>
            <w:tcW w:w="2263" w:type="dxa"/>
          </w:tcPr>
          <w:p w14:paraId="42EFF6DB" w14:textId="77777777" w:rsidR="00CD6B65" w:rsidRPr="00635BAD" w:rsidRDefault="00CD6B65" w:rsidP="00CC5652">
            <w:pPr>
              <w:tabs>
                <w:tab w:val="left" w:pos="6548"/>
              </w:tabs>
              <w:spacing w:line="280" w:lineRule="exact"/>
              <w:jc w:val="both"/>
              <w:rPr>
                <w:rFonts w:ascii="Calibri Light" w:hAnsi="Calibri Light" w:cs="Calibri Light"/>
                <w:b/>
                <w:bCs/>
                <w:sz w:val="21"/>
                <w:szCs w:val="21"/>
                <w:lang w:eastAsia="zh-TW"/>
              </w:rPr>
            </w:pPr>
            <w:r w:rsidRPr="00635BAD">
              <w:rPr>
                <w:rFonts w:ascii="Calibri Light" w:hAnsi="Calibri Light" w:cs="Calibri Light"/>
                <w:b/>
                <w:bCs/>
                <w:sz w:val="21"/>
                <w:szCs w:val="21"/>
                <w:lang w:eastAsia="zh-TW"/>
              </w:rPr>
              <w:t>Exemption</w:t>
            </w:r>
          </w:p>
        </w:tc>
        <w:tc>
          <w:tcPr>
            <w:tcW w:w="7938" w:type="dxa"/>
          </w:tcPr>
          <w:p w14:paraId="0ADE073A" w14:textId="06950A1B" w:rsidR="00CD6B65" w:rsidRPr="00635BAD" w:rsidRDefault="00CD6B65" w:rsidP="00CC5652">
            <w:pPr>
              <w:spacing w:line="280" w:lineRule="exact"/>
              <w:jc w:val="both"/>
              <w:rPr>
                <w:rFonts w:ascii="Calibri Light" w:hAnsi="Calibri Light" w:cs="Calibri Light"/>
                <w:sz w:val="21"/>
                <w:szCs w:val="21"/>
                <w:highlight w:val="yellow"/>
                <w:lang w:eastAsia="zh-TW"/>
              </w:rPr>
            </w:pPr>
            <w:r w:rsidRPr="00635BAD">
              <w:rPr>
                <w:rFonts w:ascii="Calibri Light" w:hAnsi="Calibri Light" w:cs="Calibri Light"/>
                <w:sz w:val="21"/>
                <w:szCs w:val="21"/>
                <w:lang w:eastAsia="zh-TW"/>
              </w:rPr>
              <w:t xml:space="preserve">This position is only open to women and gender diverse people (i.e., people who identify as women and people whose gender identity does not align with the gender assigned at birth, including trans, non-binary, agender, intersex and other gender diverse individuals; not including individuals for whom their biological sex and gender identity is male). </w:t>
            </w:r>
            <w:r w:rsidR="00893985">
              <w:rPr>
                <w:rFonts w:ascii="Calibri Light" w:hAnsi="Calibri Light" w:cs="Calibri Light"/>
                <w:sz w:val="21"/>
                <w:szCs w:val="21"/>
                <w:lang w:eastAsia="zh-TW"/>
              </w:rPr>
              <w:br/>
            </w:r>
            <w:r w:rsidRPr="00635BAD">
              <w:rPr>
                <w:rFonts w:ascii="Calibri Light" w:hAnsi="Calibri Light" w:cs="Calibri Light"/>
                <w:sz w:val="21"/>
                <w:szCs w:val="21"/>
                <w:lang w:eastAsia="zh-TW"/>
              </w:rPr>
              <w:t>EOE H319/2022</w:t>
            </w:r>
          </w:p>
        </w:tc>
      </w:tr>
    </w:tbl>
    <w:p w14:paraId="14B91013" w14:textId="77777777" w:rsidR="00CD6B65" w:rsidRDefault="00CD6B65">
      <w:r>
        <w:br w:type="page"/>
      </w:r>
    </w:p>
    <w:tbl>
      <w:tblPr>
        <w:tblStyle w:val="TableGrid"/>
        <w:tblW w:w="10201" w:type="dxa"/>
        <w:tblCellMar>
          <w:top w:w="57" w:type="dxa"/>
          <w:bottom w:w="57" w:type="dxa"/>
        </w:tblCellMar>
        <w:tblLook w:val="04A0" w:firstRow="1" w:lastRow="0" w:firstColumn="1" w:lastColumn="0" w:noHBand="0" w:noVBand="1"/>
      </w:tblPr>
      <w:tblGrid>
        <w:gridCol w:w="10201"/>
      </w:tblGrid>
      <w:tr w:rsidR="00062DEF" w:rsidRPr="00635BAD" w14:paraId="496C7D84" w14:textId="77777777" w:rsidTr="3732A1D0">
        <w:trPr>
          <w:cantSplit/>
          <w:tblHeader/>
        </w:trPr>
        <w:tc>
          <w:tcPr>
            <w:tcW w:w="10201" w:type="dxa"/>
            <w:shd w:val="clear" w:color="auto" w:fill="7E5AA3"/>
          </w:tcPr>
          <w:p w14:paraId="0454EF49" w14:textId="653C8CA0" w:rsidR="00062DEF" w:rsidRPr="00635BAD" w:rsidRDefault="00062DEF" w:rsidP="00D94FDB">
            <w:pPr>
              <w:tabs>
                <w:tab w:val="left" w:pos="6548"/>
              </w:tabs>
              <w:jc w:val="both"/>
              <w:rPr>
                <w:rFonts w:ascii="Calibri Light" w:hAnsi="Calibri Light" w:cs="Calibri Light"/>
                <w:b/>
                <w:caps/>
                <w:spacing w:val="10"/>
                <w:lang w:eastAsia="zh-TW"/>
              </w:rPr>
            </w:pPr>
            <w:r w:rsidRPr="00635BAD">
              <w:rPr>
                <w:rFonts w:ascii="Calibri Light" w:hAnsi="Calibri Light" w:cs="Calibri Light"/>
                <w:b/>
                <w:caps/>
                <w:spacing w:val="10"/>
                <w:lang w:eastAsia="zh-TW"/>
              </w:rPr>
              <w:lastRenderedPageBreak/>
              <w:t>Position CONTEXT</w:t>
            </w:r>
          </w:p>
        </w:tc>
      </w:tr>
      <w:tr w:rsidR="00641715" w:rsidRPr="00635BAD" w14:paraId="295F0839" w14:textId="77777777" w:rsidTr="3732A1D0">
        <w:trPr>
          <w:trHeight w:val="1488"/>
        </w:trPr>
        <w:tc>
          <w:tcPr>
            <w:tcW w:w="10201" w:type="dxa"/>
          </w:tcPr>
          <w:p w14:paraId="2432D060" w14:textId="59215E5A" w:rsidR="00641715" w:rsidRPr="00A47BBD" w:rsidRDefault="3054E5EB" w:rsidP="037A1B47">
            <w:pPr>
              <w:spacing w:line="280" w:lineRule="exact"/>
              <w:rPr>
                <w:rFonts w:asciiTheme="majorHAnsi" w:hAnsiTheme="majorHAnsi" w:cstheme="majorHAnsi"/>
                <w:sz w:val="21"/>
                <w:szCs w:val="21"/>
              </w:rPr>
            </w:pPr>
            <w:r w:rsidRPr="00A47BBD">
              <w:rPr>
                <w:rFonts w:asciiTheme="majorHAnsi" w:eastAsia="Times New Roman" w:hAnsiTheme="majorHAnsi" w:cstheme="majorHAnsi"/>
                <w:sz w:val="21"/>
                <w:szCs w:val="21"/>
                <w:lang w:eastAsia="en-AU"/>
              </w:rPr>
              <w:t xml:space="preserve">The </w:t>
            </w:r>
            <w:r w:rsidR="63A87992" w:rsidRPr="00A47BBD">
              <w:rPr>
                <w:rFonts w:asciiTheme="majorHAnsi" w:eastAsia="Times New Roman" w:hAnsiTheme="majorHAnsi" w:cstheme="majorHAnsi"/>
                <w:sz w:val="21"/>
                <w:szCs w:val="21"/>
                <w:lang w:eastAsia="en-AU"/>
              </w:rPr>
              <w:t>Manager</w:t>
            </w:r>
            <w:r w:rsidR="5ED805A5" w:rsidRPr="00A47BBD">
              <w:rPr>
                <w:rFonts w:asciiTheme="majorHAnsi" w:eastAsia="Times New Roman" w:hAnsiTheme="majorHAnsi" w:cstheme="majorHAnsi"/>
                <w:sz w:val="21"/>
                <w:szCs w:val="21"/>
                <w:lang w:eastAsia="en-AU"/>
              </w:rPr>
              <w:t xml:space="preserve">, </w:t>
            </w:r>
            <w:r w:rsidR="63A87992" w:rsidRPr="00A47BBD">
              <w:rPr>
                <w:rFonts w:asciiTheme="majorHAnsi" w:eastAsia="Times New Roman" w:hAnsiTheme="majorHAnsi" w:cstheme="majorHAnsi"/>
                <w:sz w:val="21"/>
                <w:szCs w:val="21"/>
                <w:lang w:eastAsia="en-AU"/>
              </w:rPr>
              <w:t>Communications</w:t>
            </w:r>
            <w:r w:rsidRPr="00A47BBD">
              <w:rPr>
                <w:rFonts w:asciiTheme="majorHAnsi" w:eastAsia="Times New Roman" w:hAnsiTheme="majorHAnsi" w:cstheme="majorHAnsi"/>
                <w:sz w:val="21"/>
                <w:szCs w:val="21"/>
                <w:lang w:eastAsia="en-AU"/>
              </w:rPr>
              <w:t xml:space="preserve"> &amp; </w:t>
            </w:r>
            <w:r w:rsidR="78F4793B" w:rsidRPr="00A47BBD">
              <w:rPr>
                <w:rFonts w:asciiTheme="majorHAnsi" w:eastAsia="Times New Roman" w:hAnsiTheme="majorHAnsi" w:cstheme="majorHAnsi"/>
                <w:sz w:val="21"/>
                <w:szCs w:val="21"/>
                <w:lang w:eastAsia="en-AU"/>
              </w:rPr>
              <w:t xml:space="preserve">Engagement </w:t>
            </w:r>
            <w:r w:rsidRPr="00A47BBD">
              <w:rPr>
                <w:rFonts w:asciiTheme="majorHAnsi" w:eastAsia="Times New Roman" w:hAnsiTheme="majorHAnsi" w:cstheme="majorHAnsi"/>
                <w:sz w:val="21"/>
                <w:szCs w:val="21"/>
                <w:lang w:eastAsia="en-AU"/>
              </w:rPr>
              <w:t xml:space="preserve">is a member of the Executive Leadership Group (ELG) and provides strategic leadership to Women’s Health East’s advocacy, communications and gender equality initiatives. </w:t>
            </w:r>
          </w:p>
          <w:p w14:paraId="294584CF" w14:textId="2A59D243" w:rsidR="00641715" w:rsidRPr="00A47BBD" w:rsidRDefault="00641715" w:rsidP="6406B536">
            <w:pPr>
              <w:spacing w:line="280" w:lineRule="exact"/>
              <w:rPr>
                <w:rFonts w:asciiTheme="majorHAnsi" w:eastAsia="Times New Roman" w:hAnsiTheme="majorHAnsi" w:cstheme="majorHAnsi"/>
                <w:sz w:val="21"/>
                <w:szCs w:val="21"/>
                <w:lang w:eastAsia="en-AU"/>
              </w:rPr>
            </w:pPr>
          </w:p>
          <w:p w14:paraId="7D658E53" w14:textId="77777777" w:rsidR="00053E6E" w:rsidRPr="00A47BBD" w:rsidRDefault="00053E6E" w:rsidP="00053E6E">
            <w:pPr>
              <w:spacing w:line="280" w:lineRule="exact"/>
              <w:rPr>
                <w:rFonts w:asciiTheme="majorHAnsi" w:eastAsia="Times New Roman" w:hAnsiTheme="majorHAnsi" w:cstheme="majorHAnsi"/>
                <w:sz w:val="21"/>
                <w:szCs w:val="21"/>
                <w:lang w:eastAsia="en-AU"/>
              </w:rPr>
            </w:pPr>
            <w:r w:rsidRPr="00A47BBD">
              <w:rPr>
                <w:rFonts w:asciiTheme="majorHAnsi" w:eastAsia="Times New Roman" w:hAnsiTheme="majorHAnsi" w:cstheme="majorHAnsi"/>
                <w:sz w:val="21"/>
                <w:szCs w:val="21"/>
                <w:lang w:eastAsia="en-AU"/>
              </w:rPr>
              <w:t>Reporting to the Chief Executive Officer, this exciting new position leads Women's Health East's external engagement through strategic advocacy, communications, stakeholder partnerships and social media.</w:t>
            </w:r>
          </w:p>
          <w:p w14:paraId="64E4058A" w14:textId="77777777" w:rsidR="00053E6E" w:rsidRPr="00A47BBD" w:rsidRDefault="00053E6E" w:rsidP="00053E6E">
            <w:pPr>
              <w:spacing w:line="280" w:lineRule="exact"/>
              <w:rPr>
                <w:rFonts w:asciiTheme="majorHAnsi" w:eastAsia="Times New Roman" w:hAnsiTheme="majorHAnsi" w:cstheme="majorHAnsi"/>
                <w:sz w:val="21"/>
                <w:szCs w:val="21"/>
                <w:lang w:eastAsia="en-AU"/>
              </w:rPr>
            </w:pPr>
          </w:p>
          <w:p w14:paraId="3C1213EB" w14:textId="3523864F" w:rsidR="00053E6E" w:rsidRPr="00A47BBD" w:rsidRDefault="00053E6E" w:rsidP="00053E6E">
            <w:pPr>
              <w:spacing w:line="280" w:lineRule="exact"/>
              <w:rPr>
                <w:rFonts w:asciiTheme="majorHAnsi" w:eastAsia="Times New Roman" w:hAnsiTheme="majorHAnsi" w:cstheme="majorHAnsi"/>
                <w:sz w:val="21"/>
                <w:szCs w:val="21"/>
                <w:lang w:eastAsia="en-AU"/>
              </w:rPr>
            </w:pPr>
            <w:r w:rsidRPr="00A47BBD">
              <w:rPr>
                <w:rFonts w:asciiTheme="majorHAnsi" w:eastAsia="Times New Roman" w:hAnsiTheme="majorHAnsi" w:cstheme="majorHAnsi"/>
                <w:sz w:val="21"/>
                <w:szCs w:val="21"/>
                <w:lang w:eastAsia="en-AU"/>
              </w:rPr>
              <w:t xml:space="preserve">The role also provides leadership of the Together for Equality and Respect (TFER) partnership and Women's Health East's workforce capacity building program, overseeing a dedicated team that delivers </w:t>
            </w:r>
            <w:proofErr w:type="gramStart"/>
            <w:r w:rsidRPr="00A47BBD">
              <w:rPr>
                <w:rFonts w:asciiTheme="majorHAnsi" w:eastAsia="Times New Roman" w:hAnsiTheme="majorHAnsi" w:cstheme="majorHAnsi"/>
                <w:sz w:val="21"/>
                <w:szCs w:val="21"/>
                <w:lang w:eastAsia="en-AU"/>
              </w:rPr>
              <w:t>high</w:t>
            </w:r>
            <w:r w:rsidR="004148AF" w:rsidRPr="00A47BBD">
              <w:rPr>
                <w:rFonts w:asciiTheme="majorHAnsi" w:eastAsia="Times New Roman" w:hAnsiTheme="majorHAnsi" w:cstheme="majorHAnsi"/>
                <w:sz w:val="21"/>
                <w:szCs w:val="21"/>
                <w:lang w:eastAsia="en-AU"/>
              </w:rPr>
              <w:t xml:space="preserve"> </w:t>
            </w:r>
            <w:r w:rsidRPr="00A47BBD">
              <w:rPr>
                <w:rFonts w:asciiTheme="majorHAnsi" w:eastAsia="Times New Roman" w:hAnsiTheme="majorHAnsi" w:cstheme="majorHAnsi"/>
                <w:sz w:val="21"/>
                <w:szCs w:val="21"/>
                <w:lang w:eastAsia="en-AU"/>
              </w:rPr>
              <w:t>quality</w:t>
            </w:r>
            <w:proofErr w:type="gramEnd"/>
            <w:r w:rsidRPr="00A47BBD">
              <w:rPr>
                <w:rFonts w:asciiTheme="majorHAnsi" w:eastAsia="Times New Roman" w:hAnsiTheme="majorHAnsi" w:cstheme="majorHAnsi"/>
                <w:sz w:val="21"/>
                <w:szCs w:val="21"/>
                <w:lang w:eastAsia="en-AU"/>
              </w:rPr>
              <w:t xml:space="preserve"> training, consultancy and advisory services. Through these initiatives, the team strengthens the capability of organisations to prevent gender-based violence and advance gender equality, while supporting the growth of Women's Health East's fee</w:t>
            </w:r>
            <w:r w:rsidR="004148AF" w:rsidRPr="00A47BBD">
              <w:rPr>
                <w:rFonts w:asciiTheme="majorHAnsi" w:eastAsia="Times New Roman" w:hAnsiTheme="majorHAnsi" w:cstheme="majorHAnsi"/>
                <w:sz w:val="21"/>
                <w:szCs w:val="21"/>
                <w:lang w:eastAsia="en-AU"/>
              </w:rPr>
              <w:t xml:space="preserve"> </w:t>
            </w:r>
            <w:r w:rsidRPr="00A47BBD">
              <w:rPr>
                <w:rFonts w:asciiTheme="majorHAnsi" w:eastAsia="Times New Roman" w:hAnsiTheme="majorHAnsi" w:cstheme="majorHAnsi"/>
                <w:sz w:val="21"/>
                <w:szCs w:val="21"/>
                <w:lang w:eastAsia="en-AU"/>
              </w:rPr>
              <w:t>for</w:t>
            </w:r>
            <w:r w:rsidR="004148AF" w:rsidRPr="00A47BBD">
              <w:rPr>
                <w:rFonts w:asciiTheme="majorHAnsi" w:eastAsia="Times New Roman" w:hAnsiTheme="majorHAnsi" w:cstheme="majorHAnsi"/>
                <w:sz w:val="21"/>
                <w:szCs w:val="21"/>
                <w:lang w:eastAsia="en-AU"/>
              </w:rPr>
              <w:t xml:space="preserve"> </w:t>
            </w:r>
            <w:r w:rsidRPr="00A47BBD">
              <w:rPr>
                <w:rFonts w:asciiTheme="majorHAnsi" w:eastAsia="Times New Roman" w:hAnsiTheme="majorHAnsi" w:cstheme="majorHAnsi"/>
                <w:sz w:val="21"/>
                <w:szCs w:val="21"/>
                <w:lang w:eastAsia="en-AU"/>
              </w:rPr>
              <w:t>service portfolio.</w:t>
            </w:r>
          </w:p>
          <w:p w14:paraId="3C36C70D" w14:textId="468038DC" w:rsidR="00641715" w:rsidRPr="00A47BBD" w:rsidRDefault="00641715" w:rsidP="6406B536">
            <w:pPr>
              <w:spacing w:line="280" w:lineRule="exact"/>
              <w:rPr>
                <w:rFonts w:asciiTheme="majorHAnsi" w:eastAsia="Times New Roman" w:hAnsiTheme="majorHAnsi" w:cstheme="majorHAnsi"/>
                <w:sz w:val="21"/>
                <w:szCs w:val="21"/>
                <w:lang w:eastAsia="en-AU"/>
              </w:rPr>
            </w:pPr>
          </w:p>
          <w:p w14:paraId="4D073A93" w14:textId="02E389B2" w:rsidR="00641715" w:rsidRPr="0047054D" w:rsidRDefault="7B4FA263" w:rsidP="0047054D">
            <w:pPr>
              <w:spacing w:line="280" w:lineRule="exact"/>
            </w:pPr>
            <w:r w:rsidRPr="00A47BBD">
              <w:rPr>
                <w:rFonts w:asciiTheme="majorHAnsi" w:eastAsia="Times New Roman" w:hAnsiTheme="majorHAnsi" w:cstheme="majorHAnsi"/>
                <w:sz w:val="21"/>
                <w:szCs w:val="21"/>
                <w:lang w:eastAsia="en-AU"/>
              </w:rPr>
              <w:t xml:space="preserve">Our new strategy </w:t>
            </w:r>
            <w:hyperlink r:id="rId11">
              <w:r w:rsidR="158A9FD4" w:rsidRPr="00A47BBD">
                <w:rPr>
                  <w:rStyle w:val="Hyperlink"/>
                  <w:rFonts w:asciiTheme="majorHAnsi" w:hAnsiTheme="majorHAnsi" w:cstheme="majorHAnsi"/>
                  <w:sz w:val="21"/>
                  <w:szCs w:val="21"/>
                  <w:lang w:eastAsia="en-AU"/>
                </w:rPr>
                <w:t>Driving Lasting Change 2026-2030</w:t>
              </w:r>
            </w:hyperlink>
            <w:r w:rsidRPr="00A47BBD">
              <w:rPr>
                <w:rFonts w:asciiTheme="majorHAnsi" w:eastAsia="Times New Roman" w:hAnsiTheme="majorHAnsi" w:cstheme="majorHAnsi"/>
                <w:sz w:val="21"/>
                <w:szCs w:val="21"/>
                <w:lang w:eastAsia="en-AU"/>
              </w:rPr>
              <w:t xml:space="preserve"> is ambitious and aspirational. We understand that effective influence, storytelling and expanding our reach is essential to achieve our goals and achiev</w:t>
            </w:r>
            <w:r w:rsidR="73CAD753" w:rsidRPr="00A47BBD">
              <w:rPr>
                <w:rFonts w:asciiTheme="majorHAnsi" w:eastAsia="Times New Roman" w:hAnsiTheme="majorHAnsi" w:cstheme="majorHAnsi"/>
                <w:sz w:val="21"/>
                <w:szCs w:val="21"/>
                <w:lang w:eastAsia="en-AU"/>
              </w:rPr>
              <w:t>ing</w:t>
            </w:r>
            <w:r w:rsidRPr="00A47BBD">
              <w:rPr>
                <w:rFonts w:asciiTheme="majorHAnsi" w:eastAsia="Times New Roman" w:hAnsiTheme="majorHAnsi" w:cstheme="majorHAnsi"/>
                <w:sz w:val="21"/>
                <w:szCs w:val="21"/>
                <w:lang w:eastAsia="en-AU"/>
              </w:rPr>
              <w:t xml:space="preserve"> widescale change.</w:t>
            </w:r>
            <w:r w:rsidRPr="1E9507E4">
              <w:rPr>
                <w:rFonts w:ascii="Calibri Light" w:eastAsia="Times New Roman" w:hAnsi="Calibri Light" w:cs="Calibri Light"/>
                <w:sz w:val="21"/>
                <w:szCs w:val="21"/>
                <w:lang w:eastAsia="en-AU"/>
              </w:rPr>
              <w:t xml:space="preserve"> </w:t>
            </w:r>
          </w:p>
        </w:tc>
      </w:tr>
    </w:tbl>
    <w:p w14:paraId="1EB7CE05" w14:textId="0C674CE4" w:rsidR="001A612D" w:rsidRPr="001A612D" w:rsidRDefault="001A612D" w:rsidP="001A612D">
      <w:pPr>
        <w:tabs>
          <w:tab w:val="left" w:pos="2070"/>
        </w:tabs>
        <w:rPr>
          <w:rFonts w:ascii="Calibri Light" w:eastAsia="Times New Roman" w:hAnsi="Calibri Light" w:cs="Calibri Light"/>
          <w:sz w:val="16"/>
          <w:szCs w:val="16"/>
          <w:lang w:eastAsia="en-AU"/>
        </w:rPr>
      </w:pPr>
      <w:r>
        <w:rPr>
          <w:rFonts w:ascii="Calibri Light" w:eastAsia="Times New Roman" w:hAnsi="Calibri Light" w:cs="Calibri Light"/>
          <w:sz w:val="16"/>
          <w:szCs w:val="16"/>
          <w:lang w:eastAsia="en-AU"/>
        </w:rPr>
        <w:tab/>
      </w:r>
    </w:p>
    <w:tbl>
      <w:tblPr>
        <w:tblStyle w:val="TableGrid"/>
        <w:tblW w:w="10206" w:type="dxa"/>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CellMar>
          <w:top w:w="57" w:type="dxa"/>
          <w:bottom w:w="57" w:type="dxa"/>
        </w:tblCellMar>
        <w:tblLook w:val="04A0" w:firstRow="1" w:lastRow="0" w:firstColumn="1" w:lastColumn="0" w:noHBand="0" w:noVBand="1"/>
      </w:tblPr>
      <w:tblGrid>
        <w:gridCol w:w="2028"/>
        <w:gridCol w:w="8178"/>
      </w:tblGrid>
      <w:tr w:rsidR="00B4451D" w:rsidRPr="00635BAD" w14:paraId="5F4F1959" w14:textId="77777777" w:rsidTr="2117B1F2">
        <w:trPr>
          <w:tblHeader/>
        </w:trPr>
        <w:tc>
          <w:tcPr>
            <w:tcW w:w="10206" w:type="dxa"/>
            <w:gridSpan w:val="2"/>
            <w:shd w:val="clear" w:color="auto" w:fill="7E5AA3"/>
          </w:tcPr>
          <w:p w14:paraId="0EA4B20B" w14:textId="49612C6C" w:rsidR="00B4451D" w:rsidRPr="00635BAD" w:rsidRDefault="00BD2A64" w:rsidP="00E40173">
            <w:pPr>
              <w:tabs>
                <w:tab w:val="left" w:pos="6548"/>
              </w:tabs>
              <w:jc w:val="both"/>
              <w:rPr>
                <w:rFonts w:ascii="Calibri Light" w:hAnsi="Calibri Light" w:cs="Calibri Light"/>
                <w:b/>
                <w:caps/>
                <w:spacing w:val="10"/>
                <w:lang w:eastAsia="zh-TW"/>
              </w:rPr>
            </w:pPr>
            <w:r w:rsidRPr="00635BAD">
              <w:rPr>
                <w:rFonts w:ascii="Calibri Light" w:hAnsi="Calibri Light" w:cs="Calibri Light"/>
                <w:b/>
                <w:caps/>
                <w:spacing w:val="10"/>
                <w:lang w:eastAsia="zh-TW"/>
              </w:rPr>
              <w:t>K</w:t>
            </w:r>
            <w:r w:rsidR="00B4451D" w:rsidRPr="00635BAD">
              <w:rPr>
                <w:rFonts w:ascii="Calibri Light" w:hAnsi="Calibri Light" w:cs="Calibri Light"/>
                <w:b/>
                <w:caps/>
                <w:spacing w:val="10"/>
                <w:lang w:eastAsia="zh-TW"/>
              </w:rPr>
              <w:t>ey Responsibilities</w:t>
            </w:r>
          </w:p>
        </w:tc>
      </w:tr>
      <w:tr w:rsidR="002B0846" w:rsidRPr="00635BAD" w14:paraId="27F09AD4" w14:textId="77777777" w:rsidTr="004E5B3F">
        <w:trPr>
          <w:trHeight w:val="300"/>
        </w:trPr>
        <w:tc>
          <w:tcPr>
            <w:tcW w:w="2028" w:type="dxa"/>
          </w:tcPr>
          <w:p w14:paraId="653DB415" w14:textId="0DDD6DF9" w:rsidR="002B0846" w:rsidRPr="004E5B3F" w:rsidRDefault="44FC9B6E" w:rsidP="00252FA5">
            <w:pPr>
              <w:tabs>
                <w:tab w:val="left" w:pos="6548"/>
              </w:tabs>
              <w:spacing w:line="280" w:lineRule="exact"/>
              <w:rPr>
                <w:rFonts w:ascii="Calibri Light" w:hAnsi="Calibri Light" w:cs="Calibri Light"/>
                <w:b/>
                <w:bCs/>
                <w:sz w:val="21"/>
                <w:szCs w:val="21"/>
                <w:lang w:eastAsia="zh-TW"/>
              </w:rPr>
            </w:pPr>
            <w:r w:rsidRPr="3732A1D0">
              <w:rPr>
                <w:rFonts w:ascii="Calibri Light" w:hAnsi="Calibri Light" w:cs="Calibri Light"/>
                <w:b/>
                <w:bCs/>
                <w:sz w:val="21"/>
                <w:szCs w:val="21"/>
                <w:lang w:eastAsia="zh-TW"/>
              </w:rPr>
              <w:t xml:space="preserve">Team </w:t>
            </w:r>
            <w:r w:rsidR="002B0846" w:rsidRPr="004E5B3F">
              <w:rPr>
                <w:rFonts w:ascii="Calibri Light" w:hAnsi="Calibri Light" w:cs="Calibri Light"/>
                <w:b/>
                <w:bCs/>
                <w:sz w:val="21"/>
                <w:szCs w:val="21"/>
                <w:lang w:eastAsia="zh-TW"/>
              </w:rPr>
              <w:t xml:space="preserve">Leadership </w:t>
            </w:r>
          </w:p>
        </w:tc>
        <w:tc>
          <w:tcPr>
            <w:tcW w:w="8178" w:type="dxa"/>
          </w:tcPr>
          <w:p w14:paraId="1DCE0794" w14:textId="71ABCDFD" w:rsidR="004033E7" w:rsidRPr="004E5B3F" w:rsidRDefault="004033E7" w:rsidP="004033E7">
            <w:pPr>
              <w:pStyle w:val="ListParagraph"/>
              <w:numPr>
                <w:ilvl w:val="0"/>
                <w:numId w:val="9"/>
              </w:numPr>
              <w:jc w:val="both"/>
              <w:rPr>
                <w:rFonts w:ascii="Calibri Light" w:hAnsi="Calibri Light" w:cs="Calibri Light"/>
                <w:sz w:val="21"/>
                <w:szCs w:val="21"/>
                <w:lang w:eastAsia="en-AU"/>
              </w:rPr>
            </w:pPr>
            <w:r w:rsidRPr="3732A1D0">
              <w:rPr>
                <w:rFonts w:ascii="Calibri Light" w:hAnsi="Calibri Light" w:cs="Calibri Light"/>
                <w:sz w:val="21"/>
                <w:szCs w:val="21"/>
                <w:lang w:eastAsia="en-AU"/>
              </w:rPr>
              <w:t xml:space="preserve">Lead a </w:t>
            </w:r>
            <w:r w:rsidR="0B361158" w:rsidRPr="5BFD7FCF">
              <w:rPr>
                <w:rFonts w:ascii="Calibri Light" w:hAnsi="Calibri Light" w:cs="Calibri Light"/>
                <w:sz w:val="21"/>
                <w:szCs w:val="21"/>
                <w:lang w:eastAsia="en-AU"/>
              </w:rPr>
              <w:t>dynamic</w:t>
            </w:r>
            <w:r w:rsidR="1ACAB05D" w:rsidRPr="0A156483">
              <w:rPr>
                <w:rFonts w:ascii="Calibri Light" w:hAnsi="Calibri Light" w:cs="Calibri Light"/>
                <w:sz w:val="21"/>
                <w:szCs w:val="21"/>
                <w:lang w:eastAsia="en-AU"/>
              </w:rPr>
              <w:t>,</w:t>
            </w:r>
            <w:r w:rsidR="0B361158" w:rsidRPr="5BFD7FCF">
              <w:rPr>
                <w:rFonts w:ascii="Calibri Light" w:hAnsi="Calibri Light" w:cs="Calibri Light"/>
                <w:sz w:val="21"/>
                <w:szCs w:val="21"/>
                <w:lang w:eastAsia="en-AU"/>
              </w:rPr>
              <w:t xml:space="preserve"> </w:t>
            </w:r>
            <w:r w:rsidR="1ACAB05D" w:rsidRPr="399FB7F5">
              <w:rPr>
                <w:rFonts w:ascii="Calibri Light" w:hAnsi="Calibri Light" w:cs="Calibri Light"/>
                <w:sz w:val="21"/>
                <w:szCs w:val="21"/>
                <w:lang w:eastAsia="en-AU"/>
              </w:rPr>
              <w:t>impactful</w:t>
            </w:r>
            <w:r w:rsidR="0B361158" w:rsidRPr="399FB7F5">
              <w:rPr>
                <w:rFonts w:ascii="Calibri Light" w:hAnsi="Calibri Light" w:cs="Calibri Light"/>
                <w:sz w:val="21"/>
                <w:szCs w:val="21"/>
                <w:lang w:eastAsia="en-AU"/>
              </w:rPr>
              <w:t xml:space="preserve"> </w:t>
            </w:r>
            <w:r w:rsidR="0B361158" w:rsidRPr="5BFD7FCF">
              <w:rPr>
                <w:rFonts w:ascii="Calibri Light" w:hAnsi="Calibri Light" w:cs="Calibri Light"/>
                <w:sz w:val="21"/>
                <w:szCs w:val="21"/>
                <w:lang w:eastAsia="en-AU"/>
              </w:rPr>
              <w:t xml:space="preserve">and results </w:t>
            </w:r>
            <w:r w:rsidR="0B361158" w:rsidRPr="4EE5AB2A">
              <w:rPr>
                <w:rFonts w:ascii="Calibri Light" w:hAnsi="Calibri Light" w:cs="Calibri Light"/>
                <w:sz w:val="21"/>
                <w:szCs w:val="21"/>
                <w:lang w:eastAsia="en-AU"/>
              </w:rPr>
              <w:t xml:space="preserve">oriented </w:t>
            </w:r>
            <w:r w:rsidR="08052D4A" w:rsidRPr="4EE5AB2A">
              <w:rPr>
                <w:rFonts w:ascii="Calibri Light" w:hAnsi="Calibri Light" w:cs="Calibri Light"/>
                <w:sz w:val="21"/>
                <w:szCs w:val="21"/>
                <w:lang w:eastAsia="en-AU"/>
              </w:rPr>
              <w:t>team</w:t>
            </w:r>
            <w:r w:rsidRPr="3732A1D0">
              <w:rPr>
                <w:rFonts w:ascii="Calibri Light" w:hAnsi="Calibri Light" w:cs="Calibri Light"/>
                <w:sz w:val="21"/>
                <w:szCs w:val="21"/>
                <w:lang w:eastAsia="en-AU"/>
              </w:rPr>
              <w:t xml:space="preserve"> and foster an organisational culture that embeds </w:t>
            </w:r>
            <w:r w:rsidRPr="004E5B3F">
              <w:rPr>
                <w:rFonts w:ascii="Calibri Light" w:hAnsi="Calibri Light" w:cs="Calibri Light"/>
                <w:sz w:val="21"/>
                <w:szCs w:val="21"/>
                <w:lang w:eastAsia="en-AU"/>
              </w:rPr>
              <w:t xml:space="preserve">WHE's values and promotes accountability, </w:t>
            </w:r>
            <w:r w:rsidR="3D8A861D" w:rsidRPr="27A2E345">
              <w:rPr>
                <w:rFonts w:ascii="Calibri Light" w:hAnsi="Calibri Light" w:cs="Calibri Light"/>
                <w:sz w:val="21"/>
                <w:szCs w:val="21"/>
                <w:lang w:eastAsia="en-AU"/>
              </w:rPr>
              <w:t>empowerment</w:t>
            </w:r>
            <w:r w:rsidR="3D8A861D" w:rsidRPr="7CDC4EBF">
              <w:rPr>
                <w:rFonts w:ascii="Calibri Light" w:hAnsi="Calibri Light" w:cs="Calibri Light"/>
                <w:sz w:val="21"/>
                <w:szCs w:val="21"/>
                <w:lang w:eastAsia="en-AU"/>
              </w:rPr>
              <w:t xml:space="preserve"> </w:t>
            </w:r>
            <w:r w:rsidRPr="004E5B3F">
              <w:rPr>
                <w:rFonts w:ascii="Calibri Light" w:hAnsi="Calibri Light" w:cs="Calibri Light"/>
                <w:sz w:val="21"/>
                <w:szCs w:val="21"/>
                <w:lang w:eastAsia="en-AU"/>
              </w:rPr>
              <w:t>and staff wellbeing.</w:t>
            </w:r>
          </w:p>
          <w:p w14:paraId="5971E662" w14:textId="1E141C75" w:rsidR="33FD106C" w:rsidRPr="004E5B3F" w:rsidRDefault="33FD106C" w:rsidP="3732A1D0">
            <w:pPr>
              <w:pStyle w:val="ListParagraph"/>
              <w:numPr>
                <w:ilvl w:val="0"/>
                <w:numId w:val="9"/>
              </w:numPr>
              <w:jc w:val="both"/>
              <w:rPr>
                <w:rFonts w:ascii="Calibri Light" w:hAnsi="Calibri Light" w:cs="Calibri Light"/>
                <w:sz w:val="21"/>
                <w:szCs w:val="21"/>
                <w:lang w:eastAsia="en-AU"/>
              </w:rPr>
            </w:pPr>
            <w:r w:rsidRPr="004E5B3F">
              <w:rPr>
                <w:rFonts w:ascii="Calibri Light" w:hAnsi="Calibri Light" w:cs="Calibri Light"/>
                <w:sz w:val="21"/>
                <w:szCs w:val="21"/>
                <w:lang w:eastAsia="en-AU"/>
              </w:rPr>
              <w:t>Ensure organisational and team strategies are translated into operational plans and delivered effectively, monitoring progress, managing risks and driving continuous improvement to achieve agreed outcomes.</w:t>
            </w:r>
          </w:p>
          <w:p w14:paraId="0B3268F1" w14:textId="6184D5E3" w:rsidR="002B0846" w:rsidRPr="009355DE" w:rsidRDefault="7E765528" w:rsidP="009355DE">
            <w:pPr>
              <w:pStyle w:val="ListParagraph"/>
              <w:numPr>
                <w:ilvl w:val="0"/>
                <w:numId w:val="9"/>
              </w:numPr>
              <w:jc w:val="both"/>
              <w:rPr>
                <w:rFonts w:ascii="Calibri Light" w:eastAsia="Calibri Light" w:hAnsi="Calibri Light" w:cs="Calibri Light"/>
                <w:sz w:val="21"/>
                <w:szCs w:val="21"/>
              </w:rPr>
            </w:pPr>
            <w:r w:rsidRPr="004E5B3F">
              <w:rPr>
                <w:rFonts w:ascii="Calibri Light" w:eastAsia="Calibri Light" w:hAnsi="Calibri Light" w:cs="Calibri Light"/>
                <w:sz w:val="21"/>
                <w:szCs w:val="21"/>
              </w:rPr>
              <w:t>Provide</w:t>
            </w:r>
            <w:r w:rsidRPr="65982453">
              <w:rPr>
                <w:rFonts w:ascii="Calibri Light" w:eastAsia="Calibri Light" w:hAnsi="Calibri Light" w:cs="Calibri Light"/>
                <w:sz w:val="21"/>
                <w:szCs w:val="21"/>
              </w:rPr>
              <w:t xml:space="preserve"> individual supervision, leadership and performance development, including coaching, annual appraisals and identifying learning needs.</w:t>
            </w:r>
          </w:p>
        </w:tc>
      </w:tr>
      <w:tr w:rsidR="00B4451D" w:rsidRPr="00635BAD" w14:paraId="582C4526" w14:textId="77777777" w:rsidTr="2117B1F2">
        <w:tc>
          <w:tcPr>
            <w:tcW w:w="2028" w:type="dxa"/>
          </w:tcPr>
          <w:p w14:paraId="78176B64" w14:textId="2BCE7147" w:rsidR="00B4451D" w:rsidRPr="00503B1C" w:rsidRDefault="00503B1C" w:rsidP="00252FA5">
            <w:pPr>
              <w:tabs>
                <w:tab w:val="left" w:pos="6548"/>
              </w:tabs>
              <w:spacing w:line="280" w:lineRule="exact"/>
              <w:rPr>
                <w:rFonts w:ascii="Calibri Light" w:hAnsi="Calibri Light" w:cs="Calibri Light"/>
                <w:b/>
                <w:sz w:val="21"/>
                <w:szCs w:val="21"/>
                <w:lang w:eastAsia="zh-TW"/>
              </w:rPr>
            </w:pPr>
            <w:r w:rsidRPr="00503B1C">
              <w:rPr>
                <w:rFonts w:ascii="Calibri Light" w:hAnsi="Calibri Light" w:cs="Calibri Light"/>
                <w:b/>
                <w:sz w:val="21"/>
                <w:szCs w:val="21"/>
                <w:lang w:eastAsia="zh-TW"/>
              </w:rPr>
              <w:t>Strategic Advocacy and Systems Change</w:t>
            </w:r>
          </w:p>
        </w:tc>
        <w:tc>
          <w:tcPr>
            <w:tcW w:w="8178" w:type="dxa"/>
          </w:tcPr>
          <w:p w14:paraId="51F828B7" w14:textId="31205E3A" w:rsidR="00503B1C" w:rsidRPr="009078A9" w:rsidRDefault="00FA68BC" w:rsidP="3732A1D0">
            <w:pPr>
              <w:numPr>
                <w:ilvl w:val="0"/>
                <w:numId w:val="9"/>
              </w:numPr>
              <w:tabs>
                <w:tab w:val="left" w:pos="6548"/>
              </w:tabs>
              <w:spacing w:line="280" w:lineRule="exact"/>
              <w:rPr>
                <w:rFonts w:ascii="Calibri Light" w:hAnsi="Calibri Light" w:cs="Calibri Light"/>
                <w:sz w:val="21"/>
                <w:szCs w:val="21"/>
                <w:lang w:eastAsia="zh-TW"/>
              </w:rPr>
            </w:pPr>
            <w:r w:rsidRPr="004E5B3F">
              <w:rPr>
                <w:rFonts w:ascii="Calibri Light" w:hAnsi="Calibri Light" w:cs="Calibri Light"/>
                <w:sz w:val="21"/>
                <w:szCs w:val="21"/>
                <w:lang w:eastAsia="zh-TW"/>
              </w:rPr>
              <w:t xml:space="preserve">Develop and deliver Women’s </w:t>
            </w:r>
            <w:r w:rsidR="006A31AE" w:rsidRPr="004E5B3F">
              <w:rPr>
                <w:rFonts w:ascii="Calibri Light" w:hAnsi="Calibri Light" w:cs="Calibri Light"/>
                <w:sz w:val="21"/>
                <w:szCs w:val="21"/>
                <w:lang w:eastAsia="zh-TW"/>
              </w:rPr>
              <w:t>H</w:t>
            </w:r>
            <w:r w:rsidRPr="004E5B3F">
              <w:rPr>
                <w:rFonts w:ascii="Calibri Light" w:hAnsi="Calibri Light" w:cs="Calibri Light"/>
                <w:sz w:val="21"/>
                <w:szCs w:val="21"/>
                <w:lang w:eastAsia="zh-TW"/>
              </w:rPr>
              <w:t xml:space="preserve">ealth East’s advocacy </w:t>
            </w:r>
            <w:r w:rsidR="005D3A88" w:rsidRPr="43F7CE6E">
              <w:rPr>
                <w:rFonts w:ascii="Calibri Light" w:hAnsi="Calibri Light" w:cs="Calibri Light"/>
                <w:sz w:val="21"/>
                <w:szCs w:val="21"/>
                <w:lang w:eastAsia="zh-TW"/>
              </w:rPr>
              <w:t xml:space="preserve">and communications </w:t>
            </w:r>
            <w:r w:rsidR="640D6DA7" w:rsidRPr="004E5B3F">
              <w:rPr>
                <w:rFonts w:ascii="Calibri Light" w:hAnsi="Calibri Light" w:cs="Calibri Light"/>
                <w:sz w:val="21"/>
                <w:szCs w:val="21"/>
                <w:lang w:eastAsia="zh-TW"/>
              </w:rPr>
              <w:t>strategy</w:t>
            </w:r>
            <w:r w:rsidRPr="004E5B3F">
              <w:rPr>
                <w:rFonts w:ascii="Calibri Light" w:hAnsi="Calibri Light" w:cs="Calibri Light"/>
                <w:sz w:val="21"/>
                <w:szCs w:val="21"/>
                <w:lang w:eastAsia="zh-TW"/>
              </w:rPr>
              <w:t xml:space="preserve"> to </w:t>
            </w:r>
            <w:r w:rsidR="009078A9" w:rsidRPr="004E5B3F">
              <w:rPr>
                <w:rFonts w:ascii="Calibri Light" w:hAnsi="Calibri Light" w:cs="Calibri Light"/>
                <w:sz w:val="21"/>
                <w:szCs w:val="21"/>
                <w:lang w:eastAsia="zh-TW"/>
              </w:rPr>
              <w:t>advance organisational priorities</w:t>
            </w:r>
            <w:r w:rsidR="518E3645" w:rsidRPr="3732A1D0">
              <w:rPr>
                <w:rFonts w:ascii="Calibri Light" w:hAnsi="Calibri Light" w:cs="Calibri Light"/>
                <w:sz w:val="21"/>
                <w:szCs w:val="21"/>
                <w:lang w:eastAsia="zh-TW"/>
              </w:rPr>
              <w:t>.</w:t>
            </w:r>
          </w:p>
          <w:p w14:paraId="383ED524" w14:textId="0187985B" w:rsidR="00503B1C" w:rsidRPr="00503B1C" w:rsidRDefault="00503B1C" w:rsidP="3732A1D0">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 xml:space="preserve">Lead the development of advocacy positions, </w:t>
            </w:r>
            <w:r w:rsidR="029574B7" w:rsidRPr="2FF29002">
              <w:rPr>
                <w:rFonts w:ascii="Calibri Light" w:hAnsi="Calibri Light" w:cs="Calibri Light"/>
                <w:sz w:val="21"/>
                <w:szCs w:val="21"/>
                <w:lang w:eastAsia="zh-TW"/>
              </w:rPr>
              <w:t xml:space="preserve">policy </w:t>
            </w:r>
            <w:r w:rsidR="53E0EDF7" w:rsidRPr="2FF29002">
              <w:rPr>
                <w:rFonts w:ascii="Calibri Light" w:hAnsi="Calibri Light" w:cs="Calibri Light"/>
                <w:sz w:val="21"/>
                <w:szCs w:val="21"/>
                <w:lang w:eastAsia="zh-TW"/>
              </w:rPr>
              <w:t>submissions</w:t>
            </w:r>
            <w:r w:rsidRPr="3732A1D0">
              <w:rPr>
                <w:rFonts w:ascii="Calibri Light" w:hAnsi="Calibri Light" w:cs="Calibri Light"/>
                <w:sz w:val="21"/>
                <w:szCs w:val="21"/>
                <w:lang w:eastAsia="zh-TW"/>
              </w:rPr>
              <w:t>, briefings</w:t>
            </w:r>
            <w:r w:rsidR="737D7496" w:rsidRPr="3732A1D0">
              <w:rPr>
                <w:rFonts w:ascii="Calibri Light" w:hAnsi="Calibri Light" w:cs="Calibri Light"/>
                <w:sz w:val="21"/>
                <w:szCs w:val="21"/>
                <w:lang w:eastAsia="zh-TW"/>
              </w:rPr>
              <w:t>, events</w:t>
            </w:r>
            <w:r w:rsidRPr="3732A1D0">
              <w:rPr>
                <w:rFonts w:ascii="Calibri Light" w:hAnsi="Calibri Light" w:cs="Calibri Light"/>
                <w:sz w:val="21"/>
                <w:szCs w:val="21"/>
                <w:lang w:eastAsia="zh-TW"/>
              </w:rPr>
              <w:t xml:space="preserve"> and campaigns</w:t>
            </w:r>
            <w:r w:rsidR="00A90A00" w:rsidRPr="3732A1D0">
              <w:rPr>
                <w:rFonts w:ascii="Calibri Light" w:hAnsi="Calibri Light" w:cs="Calibri Light"/>
                <w:sz w:val="21"/>
                <w:szCs w:val="21"/>
                <w:lang w:eastAsia="zh-TW"/>
              </w:rPr>
              <w:t xml:space="preserve"> to </w:t>
            </w:r>
            <w:r w:rsidR="4EBFCF70" w:rsidRPr="3732A1D0">
              <w:rPr>
                <w:rFonts w:ascii="Calibri Light" w:hAnsi="Calibri Light" w:cs="Calibri Light"/>
                <w:sz w:val="21"/>
                <w:szCs w:val="21"/>
                <w:lang w:eastAsia="zh-TW"/>
              </w:rPr>
              <w:t xml:space="preserve">advance </w:t>
            </w:r>
            <w:r w:rsidR="00A90A00" w:rsidRPr="3732A1D0">
              <w:rPr>
                <w:rFonts w:ascii="Calibri Light" w:hAnsi="Calibri Light" w:cs="Calibri Light"/>
                <w:sz w:val="21"/>
                <w:szCs w:val="21"/>
                <w:lang w:eastAsia="zh-TW"/>
              </w:rPr>
              <w:t>WHE</w:t>
            </w:r>
            <w:r w:rsidR="07D37089" w:rsidRPr="3732A1D0">
              <w:rPr>
                <w:rFonts w:ascii="Calibri Light" w:hAnsi="Calibri Light" w:cs="Calibri Light"/>
                <w:sz w:val="21"/>
                <w:szCs w:val="21"/>
                <w:lang w:eastAsia="zh-TW"/>
              </w:rPr>
              <w:t>’s</w:t>
            </w:r>
            <w:r w:rsidR="00A90A00" w:rsidRPr="3732A1D0">
              <w:rPr>
                <w:rFonts w:ascii="Calibri Light" w:hAnsi="Calibri Light" w:cs="Calibri Light"/>
                <w:sz w:val="21"/>
                <w:szCs w:val="21"/>
                <w:lang w:eastAsia="zh-TW"/>
              </w:rPr>
              <w:t xml:space="preserve"> strategic </w:t>
            </w:r>
            <w:r w:rsidR="00AE08B6" w:rsidRPr="3732A1D0">
              <w:rPr>
                <w:rFonts w:ascii="Calibri Light" w:hAnsi="Calibri Light" w:cs="Calibri Light"/>
                <w:sz w:val="21"/>
                <w:szCs w:val="21"/>
                <w:lang w:eastAsia="zh-TW"/>
              </w:rPr>
              <w:t>goals</w:t>
            </w:r>
            <w:r w:rsidRPr="3732A1D0">
              <w:rPr>
                <w:rFonts w:ascii="Calibri Light" w:hAnsi="Calibri Light" w:cs="Calibri Light"/>
                <w:sz w:val="21"/>
                <w:szCs w:val="21"/>
                <w:lang w:eastAsia="zh-TW"/>
              </w:rPr>
              <w:t>.</w:t>
            </w:r>
          </w:p>
          <w:p w14:paraId="6B0324C3" w14:textId="7E107B01" w:rsidR="00B4451D" w:rsidRPr="00503B1C" w:rsidRDefault="00503B1C" w:rsidP="00503B1C">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Monitor emerging trends, government priorities and sector developments to inform organisational advocacy efforts</w:t>
            </w:r>
            <w:r w:rsidR="528CE97F" w:rsidRPr="3732A1D0">
              <w:rPr>
                <w:rFonts w:ascii="Calibri Light" w:hAnsi="Calibri Light" w:cs="Calibri Light"/>
                <w:sz w:val="21"/>
                <w:szCs w:val="21"/>
                <w:lang w:eastAsia="zh-TW"/>
              </w:rPr>
              <w:t xml:space="preserve"> and leverage opportunities to advance </w:t>
            </w:r>
            <w:r w:rsidR="2A032112" w:rsidRPr="04407BDB">
              <w:rPr>
                <w:rFonts w:ascii="Calibri Light" w:hAnsi="Calibri Light" w:cs="Calibri Light"/>
                <w:sz w:val="21"/>
                <w:szCs w:val="21"/>
                <w:lang w:eastAsia="zh-TW"/>
              </w:rPr>
              <w:t xml:space="preserve">WHE </w:t>
            </w:r>
            <w:r w:rsidR="6718DBE2" w:rsidRPr="04407BDB">
              <w:rPr>
                <w:rFonts w:ascii="Calibri Light" w:hAnsi="Calibri Light" w:cs="Calibri Light"/>
                <w:sz w:val="21"/>
                <w:szCs w:val="21"/>
                <w:lang w:eastAsia="zh-TW"/>
              </w:rPr>
              <w:t>priorities</w:t>
            </w:r>
            <w:r w:rsidR="009B074C">
              <w:rPr>
                <w:rFonts w:ascii="Calibri Light" w:hAnsi="Calibri Light" w:cs="Calibri Light"/>
                <w:sz w:val="21"/>
                <w:szCs w:val="21"/>
                <w:lang w:eastAsia="zh-TW"/>
              </w:rPr>
              <w:t>.</w:t>
            </w:r>
          </w:p>
          <w:p w14:paraId="1203FED3" w14:textId="4B502763" w:rsidR="00B4451D" w:rsidRPr="00503B1C" w:rsidRDefault="1761DBDA" w:rsidP="3732A1D0">
            <w:pPr>
              <w:pStyle w:val="ListParagraph"/>
              <w:numPr>
                <w:ilvl w:val="0"/>
                <w:numId w:val="9"/>
              </w:numPr>
              <w:tabs>
                <w:tab w:val="left" w:pos="6548"/>
              </w:tabs>
              <w:spacing w:line="280" w:lineRule="exact"/>
              <w:rPr>
                <w:rFonts w:ascii="Calibri Light" w:hAnsi="Calibri Light" w:cs="Calibri Light"/>
                <w:sz w:val="21"/>
                <w:szCs w:val="21"/>
                <w:lang w:eastAsia="en-AU"/>
              </w:rPr>
            </w:pPr>
            <w:r w:rsidRPr="3732A1D0">
              <w:rPr>
                <w:rFonts w:ascii="Calibri Light" w:hAnsi="Calibri Light" w:cs="Calibri Light"/>
                <w:sz w:val="21"/>
                <w:szCs w:val="21"/>
                <w:lang w:eastAsia="en-AU"/>
              </w:rPr>
              <w:t xml:space="preserve">Lead and contribute to organisational and </w:t>
            </w:r>
            <w:r w:rsidR="1998DE17" w:rsidRPr="3C49C2E4">
              <w:rPr>
                <w:rFonts w:ascii="Calibri Light" w:hAnsi="Calibri Light" w:cs="Calibri Light"/>
                <w:sz w:val="21"/>
                <w:szCs w:val="21"/>
                <w:lang w:eastAsia="en-AU"/>
              </w:rPr>
              <w:t xml:space="preserve">team </w:t>
            </w:r>
            <w:r w:rsidR="492AF872" w:rsidRPr="3C49C2E4">
              <w:rPr>
                <w:rFonts w:ascii="Calibri Light" w:hAnsi="Calibri Light" w:cs="Calibri Light"/>
                <w:sz w:val="21"/>
                <w:szCs w:val="21"/>
                <w:lang w:eastAsia="en-AU"/>
              </w:rPr>
              <w:t>strategies</w:t>
            </w:r>
            <w:r w:rsidRPr="3732A1D0">
              <w:rPr>
                <w:rFonts w:ascii="Calibri Light" w:hAnsi="Calibri Light" w:cs="Calibri Light"/>
                <w:sz w:val="21"/>
                <w:szCs w:val="21"/>
                <w:lang w:eastAsia="en-AU"/>
              </w:rPr>
              <w:t xml:space="preserve"> that align with Women’s Health East's vision, strategic priorities and organisational objectives.</w:t>
            </w:r>
          </w:p>
          <w:p w14:paraId="434F99DB" w14:textId="3C8AA943" w:rsidR="00B4451D" w:rsidRPr="00503B1C" w:rsidRDefault="64A5CF7D" w:rsidP="3732A1D0">
            <w:pPr>
              <w:pStyle w:val="ListParagraph"/>
              <w:numPr>
                <w:ilvl w:val="0"/>
                <w:numId w:val="9"/>
              </w:numPr>
              <w:tabs>
                <w:tab w:val="left" w:pos="6548"/>
              </w:tabs>
              <w:spacing w:line="280" w:lineRule="exact"/>
              <w:rPr>
                <w:rFonts w:ascii="Calibri Light" w:hAnsi="Calibri Light" w:cs="Calibri Light"/>
                <w:sz w:val="21"/>
                <w:szCs w:val="21"/>
                <w:lang w:eastAsia="zh-TW"/>
              </w:rPr>
            </w:pPr>
            <w:r w:rsidRPr="00B26ECD">
              <w:rPr>
                <w:rFonts w:ascii="Calibri Light" w:hAnsi="Calibri Light" w:cs="Calibri Light"/>
                <w:sz w:val="21"/>
                <w:szCs w:val="21"/>
                <w:lang w:eastAsia="zh-TW"/>
              </w:rPr>
              <w:t>Develop and maintain strategic relationships with Government, sector</w:t>
            </w:r>
            <w:r w:rsidR="26FA062C" w:rsidRPr="00B26ECD">
              <w:rPr>
                <w:rFonts w:ascii="Calibri Light" w:hAnsi="Calibri Light" w:cs="Calibri Light"/>
                <w:sz w:val="21"/>
                <w:szCs w:val="21"/>
                <w:lang w:eastAsia="zh-TW"/>
              </w:rPr>
              <w:t xml:space="preserve"> and TFER</w:t>
            </w:r>
            <w:r w:rsidRPr="00B26ECD">
              <w:rPr>
                <w:rFonts w:ascii="Calibri Light" w:hAnsi="Calibri Light" w:cs="Calibri Light"/>
                <w:sz w:val="21"/>
                <w:szCs w:val="21"/>
                <w:lang w:eastAsia="zh-TW"/>
              </w:rPr>
              <w:t xml:space="preserve"> partners, health services, local government, community organisations and other stakeholders</w:t>
            </w:r>
            <w:r w:rsidRPr="61284C0A">
              <w:rPr>
                <w:rFonts w:ascii="Calibri Light" w:hAnsi="Calibri Light" w:cs="Calibri Light"/>
                <w:sz w:val="21"/>
                <w:szCs w:val="21"/>
                <w:lang w:eastAsia="zh-TW"/>
              </w:rPr>
              <w:t>.</w:t>
            </w:r>
          </w:p>
          <w:p w14:paraId="2B35B969" w14:textId="7D5CFF3A" w:rsidR="00B4451D" w:rsidRPr="00503B1C" w:rsidRDefault="64A5CF7D" w:rsidP="3732A1D0">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Establish systems and approaches to strengthen stakeholder engagement, influence and collaboration</w:t>
            </w:r>
            <w:r w:rsidR="009B074C">
              <w:rPr>
                <w:rFonts w:ascii="Calibri Light" w:hAnsi="Calibri Light" w:cs="Calibri Light"/>
                <w:sz w:val="21"/>
                <w:szCs w:val="21"/>
                <w:lang w:eastAsia="zh-TW"/>
              </w:rPr>
              <w:t>.</w:t>
            </w:r>
          </w:p>
          <w:p w14:paraId="04D0C543" w14:textId="352B4721" w:rsidR="00B4451D" w:rsidRPr="001A612D" w:rsidRDefault="777AB2AB" w:rsidP="1E9507E4">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Represent Women's Health East in strategic forums, networks and partnerships.</w:t>
            </w:r>
          </w:p>
        </w:tc>
      </w:tr>
      <w:tr w:rsidR="003A6AAE" w:rsidRPr="00635BAD" w14:paraId="4E4BE111" w14:textId="77777777" w:rsidTr="2117B1F2">
        <w:tc>
          <w:tcPr>
            <w:tcW w:w="2028" w:type="dxa"/>
          </w:tcPr>
          <w:p w14:paraId="48448260" w14:textId="5495BC61" w:rsidR="003A6AAE" w:rsidRPr="00D461A2" w:rsidRDefault="00742056" w:rsidP="00252FA5">
            <w:pPr>
              <w:tabs>
                <w:tab w:val="left" w:pos="6548"/>
              </w:tabs>
              <w:spacing w:line="280" w:lineRule="exact"/>
              <w:rPr>
                <w:rFonts w:ascii="Calibri Light" w:hAnsi="Calibri Light" w:cs="Calibri Light"/>
                <w:b/>
                <w:sz w:val="21"/>
                <w:szCs w:val="21"/>
                <w:lang w:eastAsia="zh-TW"/>
              </w:rPr>
            </w:pPr>
            <w:r w:rsidRPr="00D461A2">
              <w:rPr>
                <w:rFonts w:ascii="Calibri Light" w:hAnsi="Calibri Light" w:cs="Calibri Light"/>
                <w:b/>
                <w:sz w:val="21"/>
                <w:szCs w:val="21"/>
                <w:lang w:eastAsia="zh-TW"/>
              </w:rPr>
              <w:t xml:space="preserve">Communications and Brand </w:t>
            </w:r>
          </w:p>
        </w:tc>
        <w:tc>
          <w:tcPr>
            <w:tcW w:w="8178" w:type="dxa"/>
          </w:tcPr>
          <w:p w14:paraId="73154D5A" w14:textId="1401E0E3" w:rsidR="00EC29EC" w:rsidRDefault="00EC29EC" w:rsidP="006A31AE">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 xml:space="preserve">Lead the development, implementation and evaluation of Women's Health East's communications, ensuring it aligns with </w:t>
            </w:r>
            <w:r w:rsidR="551063BB" w:rsidRPr="1BDDC732">
              <w:rPr>
                <w:rFonts w:ascii="Calibri Light" w:hAnsi="Calibri Light" w:cs="Calibri Light"/>
                <w:sz w:val="21"/>
                <w:szCs w:val="21"/>
                <w:lang w:eastAsia="zh-TW"/>
              </w:rPr>
              <w:t xml:space="preserve">strategic </w:t>
            </w:r>
            <w:r w:rsidR="6992CE6D" w:rsidRPr="1BDDC732">
              <w:rPr>
                <w:rFonts w:ascii="Calibri Light" w:hAnsi="Calibri Light" w:cs="Calibri Light"/>
                <w:sz w:val="21"/>
                <w:szCs w:val="21"/>
                <w:lang w:eastAsia="zh-TW"/>
              </w:rPr>
              <w:t>priorities</w:t>
            </w:r>
            <w:r w:rsidRPr="3732A1D0">
              <w:rPr>
                <w:rFonts w:ascii="Calibri Light" w:hAnsi="Calibri Light" w:cs="Calibri Light"/>
                <w:sz w:val="21"/>
                <w:szCs w:val="21"/>
                <w:lang w:eastAsia="zh-TW"/>
              </w:rPr>
              <w:t xml:space="preserve">, advocacy objectives and </w:t>
            </w:r>
            <w:r w:rsidR="33B93FC2" w:rsidRPr="1E836795">
              <w:rPr>
                <w:rFonts w:ascii="Calibri Light" w:hAnsi="Calibri Light" w:cs="Calibri Light"/>
                <w:sz w:val="21"/>
                <w:szCs w:val="21"/>
                <w:lang w:eastAsia="zh-TW"/>
              </w:rPr>
              <w:t>community need.</w:t>
            </w:r>
          </w:p>
          <w:p w14:paraId="587BEAA1" w14:textId="3CED61E1" w:rsidR="006A31AE" w:rsidRPr="004E5B3F" w:rsidRDefault="006A31AE" w:rsidP="006A31AE">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 xml:space="preserve">Develop and implement Women's Health East's brand strategy and social media engagement to </w:t>
            </w:r>
            <w:r w:rsidR="00EC29EC" w:rsidRPr="3732A1D0">
              <w:rPr>
                <w:rFonts w:ascii="Calibri Light" w:hAnsi="Calibri Light" w:cs="Calibri Light"/>
                <w:sz w:val="21"/>
                <w:szCs w:val="21"/>
                <w:lang w:eastAsia="zh-TW"/>
              </w:rPr>
              <w:t xml:space="preserve">support </w:t>
            </w:r>
            <w:r w:rsidRPr="3732A1D0">
              <w:rPr>
                <w:rFonts w:ascii="Calibri Light" w:hAnsi="Calibri Light" w:cs="Calibri Light"/>
                <w:sz w:val="21"/>
                <w:szCs w:val="21"/>
                <w:lang w:eastAsia="zh-TW"/>
              </w:rPr>
              <w:t xml:space="preserve">organisational priorities and </w:t>
            </w:r>
            <w:r w:rsidR="00EC29EC" w:rsidRPr="3732A1D0">
              <w:rPr>
                <w:rFonts w:ascii="Calibri Light" w:hAnsi="Calibri Light" w:cs="Calibri Light"/>
                <w:sz w:val="21"/>
                <w:szCs w:val="21"/>
                <w:lang w:eastAsia="zh-TW"/>
              </w:rPr>
              <w:t xml:space="preserve">respond to </w:t>
            </w:r>
            <w:r w:rsidRPr="3732A1D0">
              <w:rPr>
                <w:rFonts w:ascii="Calibri Light" w:hAnsi="Calibri Light" w:cs="Calibri Light"/>
                <w:sz w:val="21"/>
                <w:szCs w:val="21"/>
                <w:lang w:eastAsia="zh-TW"/>
              </w:rPr>
              <w:t>emerging women's health issues.</w:t>
            </w:r>
          </w:p>
          <w:p w14:paraId="1AAEC34D" w14:textId="22D4CAFC" w:rsidR="00EF4A40" w:rsidRPr="00EF4A40" w:rsidRDefault="00EF4A40" w:rsidP="00EF4A40">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Lead the development and implementation of strategic communications and marketing activities that strengthen organisational profile, influence and impact.</w:t>
            </w:r>
          </w:p>
          <w:p w14:paraId="3D870E9B" w14:textId="79AE0239" w:rsidR="00EF4A40" w:rsidRPr="00EF4A40" w:rsidRDefault="00C4072A" w:rsidP="00EF4A40">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Lead the planning</w:t>
            </w:r>
            <w:r w:rsidR="005A3583" w:rsidRPr="3732A1D0">
              <w:rPr>
                <w:rFonts w:ascii="Calibri Light" w:hAnsi="Calibri Light" w:cs="Calibri Light"/>
                <w:sz w:val="21"/>
                <w:szCs w:val="21"/>
                <w:lang w:eastAsia="zh-TW"/>
              </w:rPr>
              <w:t xml:space="preserve">, </w:t>
            </w:r>
            <w:r w:rsidRPr="3732A1D0">
              <w:rPr>
                <w:rFonts w:ascii="Calibri Light" w:hAnsi="Calibri Light" w:cs="Calibri Light"/>
                <w:sz w:val="21"/>
                <w:szCs w:val="21"/>
                <w:lang w:eastAsia="zh-TW"/>
              </w:rPr>
              <w:t>deliver</w:t>
            </w:r>
            <w:r w:rsidR="005A3583" w:rsidRPr="3732A1D0">
              <w:rPr>
                <w:rFonts w:ascii="Calibri Light" w:hAnsi="Calibri Light" w:cs="Calibri Light"/>
                <w:sz w:val="21"/>
                <w:szCs w:val="21"/>
                <w:lang w:eastAsia="zh-TW"/>
              </w:rPr>
              <w:t xml:space="preserve">y and evaluation of </w:t>
            </w:r>
            <w:r w:rsidR="00EF4A40" w:rsidRPr="3732A1D0">
              <w:rPr>
                <w:rFonts w:ascii="Calibri Light" w:hAnsi="Calibri Light" w:cs="Calibri Light"/>
                <w:sz w:val="21"/>
                <w:szCs w:val="21"/>
                <w:lang w:eastAsia="zh-TW"/>
              </w:rPr>
              <w:t>external communications, media engagement, digital communications, publications and advocacy campaigns</w:t>
            </w:r>
            <w:r w:rsidR="005A3583" w:rsidRPr="3732A1D0">
              <w:rPr>
                <w:rFonts w:ascii="Calibri Light" w:hAnsi="Calibri Light" w:cs="Calibri Light"/>
                <w:sz w:val="21"/>
                <w:szCs w:val="21"/>
                <w:lang w:eastAsia="zh-TW"/>
              </w:rPr>
              <w:t xml:space="preserve">, providing strategic oversight while contributing to delivery where required. </w:t>
            </w:r>
          </w:p>
          <w:p w14:paraId="01481B8A" w14:textId="5DF0E8A2" w:rsidR="00EF4A40" w:rsidRPr="00EF4A40" w:rsidRDefault="00EF4A40" w:rsidP="00EF4A40">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lastRenderedPageBreak/>
              <w:t>Ensure consistent organisational messaging</w:t>
            </w:r>
            <w:r w:rsidR="00EC29EC" w:rsidRPr="3732A1D0">
              <w:rPr>
                <w:rFonts w:ascii="Calibri Light" w:hAnsi="Calibri Light" w:cs="Calibri Light"/>
                <w:sz w:val="21"/>
                <w:szCs w:val="21"/>
                <w:lang w:eastAsia="zh-TW"/>
              </w:rPr>
              <w:t xml:space="preserve">, brand </w:t>
            </w:r>
            <w:r w:rsidR="00EC29EC" w:rsidRPr="5EEFB54B">
              <w:rPr>
                <w:rFonts w:ascii="Calibri Light" w:hAnsi="Calibri Light" w:cs="Calibri Light"/>
                <w:sz w:val="21"/>
                <w:szCs w:val="21"/>
                <w:lang w:eastAsia="zh-TW"/>
              </w:rPr>
              <w:t>identi</w:t>
            </w:r>
            <w:r w:rsidR="6256670D" w:rsidRPr="5EEFB54B">
              <w:rPr>
                <w:rFonts w:ascii="Calibri Light" w:hAnsi="Calibri Light" w:cs="Calibri Light"/>
                <w:sz w:val="21"/>
                <w:szCs w:val="21"/>
                <w:lang w:eastAsia="zh-TW"/>
              </w:rPr>
              <w:t>t</w:t>
            </w:r>
            <w:r w:rsidR="00EC29EC" w:rsidRPr="5EEFB54B">
              <w:rPr>
                <w:rFonts w:ascii="Calibri Light" w:hAnsi="Calibri Light" w:cs="Calibri Light"/>
                <w:sz w:val="21"/>
                <w:szCs w:val="21"/>
                <w:lang w:eastAsia="zh-TW"/>
              </w:rPr>
              <w:t>y</w:t>
            </w:r>
            <w:r w:rsidR="00EC29EC" w:rsidRPr="3732A1D0">
              <w:rPr>
                <w:rFonts w:ascii="Calibri Light" w:hAnsi="Calibri Light" w:cs="Calibri Light"/>
                <w:sz w:val="21"/>
                <w:szCs w:val="21"/>
                <w:lang w:eastAsia="zh-TW"/>
              </w:rPr>
              <w:t xml:space="preserve"> and quality </w:t>
            </w:r>
            <w:r w:rsidRPr="3732A1D0">
              <w:rPr>
                <w:rFonts w:ascii="Calibri Light" w:hAnsi="Calibri Light" w:cs="Calibri Light"/>
                <w:sz w:val="21"/>
                <w:szCs w:val="21"/>
                <w:lang w:eastAsia="zh-TW"/>
              </w:rPr>
              <w:t>across all communication channels.</w:t>
            </w:r>
          </w:p>
          <w:p w14:paraId="074A73DF" w14:textId="46553EB2" w:rsidR="003A6AAE" w:rsidRPr="00742056" w:rsidRDefault="00EF4A40" w:rsidP="00EF4A40">
            <w:pPr>
              <w:pStyle w:val="ListParagraph"/>
              <w:numPr>
                <w:ilvl w:val="0"/>
                <w:numId w:val="9"/>
              </w:numPr>
              <w:tabs>
                <w:tab w:val="left" w:pos="6548"/>
              </w:tabs>
              <w:spacing w:line="280" w:lineRule="exact"/>
              <w:rPr>
                <w:rFonts w:ascii="Calibri Light" w:hAnsi="Calibri Light" w:cs="Calibri Light"/>
                <w:sz w:val="21"/>
                <w:szCs w:val="21"/>
                <w:lang w:eastAsia="zh-TW"/>
              </w:rPr>
            </w:pPr>
            <w:r w:rsidRPr="00EF4A40">
              <w:rPr>
                <w:rFonts w:ascii="Calibri Light" w:hAnsi="Calibri Light" w:cs="Calibri Light"/>
                <w:sz w:val="21"/>
                <w:szCs w:val="21"/>
                <w:lang w:eastAsia="zh-TW"/>
              </w:rPr>
              <w:t>Provide strategic communications advice to the CEO, Executive Leadership Group and Board.</w:t>
            </w:r>
          </w:p>
        </w:tc>
      </w:tr>
      <w:tr w:rsidR="6406B536" w14:paraId="478EAA9E" w14:textId="77777777" w:rsidTr="2117B1F2">
        <w:trPr>
          <w:trHeight w:val="300"/>
        </w:trPr>
        <w:tc>
          <w:tcPr>
            <w:tcW w:w="2028" w:type="dxa"/>
          </w:tcPr>
          <w:p w14:paraId="6C67EE87" w14:textId="54F6E0E7" w:rsidR="6406B536" w:rsidRDefault="6406B536" w:rsidP="3732A1D0">
            <w:pPr>
              <w:tabs>
                <w:tab w:val="left" w:pos="6548"/>
              </w:tabs>
              <w:spacing w:line="280" w:lineRule="exact"/>
            </w:pPr>
            <w:r w:rsidRPr="3732A1D0">
              <w:rPr>
                <w:rFonts w:ascii="Calibri Light" w:hAnsi="Calibri Light" w:cs="Calibri Light"/>
                <w:b/>
                <w:bCs/>
                <w:sz w:val="21"/>
                <w:szCs w:val="21"/>
                <w:lang w:eastAsia="zh-TW"/>
              </w:rPr>
              <w:lastRenderedPageBreak/>
              <w:t xml:space="preserve">Training and </w:t>
            </w:r>
            <w:r w:rsidR="19BB32C8" w:rsidRPr="3732A1D0">
              <w:rPr>
                <w:rFonts w:ascii="Calibri Light" w:hAnsi="Calibri Light" w:cs="Calibri Light"/>
                <w:b/>
                <w:bCs/>
                <w:sz w:val="21"/>
                <w:szCs w:val="21"/>
                <w:lang w:eastAsia="zh-TW"/>
              </w:rPr>
              <w:t>TFER Partnership</w:t>
            </w:r>
          </w:p>
        </w:tc>
        <w:tc>
          <w:tcPr>
            <w:tcW w:w="8178" w:type="dxa"/>
          </w:tcPr>
          <w:p w14:paraId="249DFB9E" w14:textId="38CB5AB1" w:rsidR="6406B536" w:rsidRPr="00B26ECD" w:rsidRDefault="6406B536" w:rsidP="6406B536">
            <w:pPr>
              <w:pStyle w:val="ListParagraph"/>
              <w:numPr>
                <w:ilvl w:val="0"/>
                <w:numId w:val="9"/>
              </w:numPr>
              <w:tabs>
                <w:tab w:val="left" w:pos="6548"/>
              </w:tabs>
              <w:spacing w:line="280" w:lineRule="exact"/>
              <w:rPr>
                <w:rFonts w:ascii="Calibri Light" w:hAnsi="Calibri Light" w:cs="Calibri Light"/>
                <w:sz w:val="21"/>
                <w:szCs w:val="21"/>
                <w:lang w:eastAsia="zh-TW"/>
              </w:rPr>
            </w:pPr>
            <w:r w:rsidRPr="00B26ECD">
              <w:rPr>
                <w:rFonts w:ascii="Calibri Light" w:hAnsi="Calibri Light" w:cs="Calibri Light"/>
                <w:sz w:val="21"/>
                <w:szCs w:val="21"/>
                <w:lang w:eastAsia="zh-TW"/>
              </w:rPr>
              <w:t xml:space="preserve">Oversee the design, delivery and evaluation of </w:t>
            </w:r>
            <w:r w:rsidR="17520316" w:rsidRPr="3C034D0C">
              <w:rPr>
                <w:rFonts w:ascii="Calibri Light" w:hAnsi="Calibri Light" w:cs="Calibri Light"/>
                <w:sz w:val="21"/>
                <w:szCs w:val="21"/>
                <w:lang w:eastAsia="zh-TW"/>
              </w:rPr>
              <w:t>gender equality</w:t>
            </w:r>
            <w:r w:rsidRPr="3B14F0C5">
              <w:rPr>
                <w:rFonts w:ascii="Calibri Light" w:hAnsi="Calibri Light" w:cs="Calibri Light"/>
                <w:sz w:val="21"/>
                <w:szCs w:val="21"/>
                <w:lang w:eastAsia="zh-TW"/>
              </w:rPr>
              <w:t xml:space="preserve"> </w:t>
            </w:r>
            <w:r w:rsidRPr="00B26ECD">
              <w:rPr>
                <w:rFonts w:ascii="Calibri Light" w:hAnsi="Calibri Light" w:cs="Calibri Light"/>
                <w:sz w:val="21"/>
                <w:szCs w:val="21"/>
                <w:lang w:eastAsia="zh-TW"/>
              </w:rPr>
              <w:t xml:space="preserve">prevention initiatives, projects and partnerships. </w:t>
            </w:r>
          </w:p>
          <w:p w14:paraId="3130D34A" w14:textId="2733BD71" w:rsidR="6406B536" w:rsidRPr="00B26ECD" w:rsidRDefault="6406B536" w:rsidP="3732A1D0">
            <w:pPr>
              <w:pStyle w:val="ListParagraph"/>
              <w:numPr>
                <w:ilvl w:val="0"/>
                <w:numId w:val="9"/>
              </w:numPr>
              <w:tabs>
                <w:tab w:val="left" w:pos="6548"/>
              </w:tabs>
              <w:spacing w:line="280" w:lineRule="exact"/>
              <w:rPr>
                <w:rFonts w:ascii="Calibri Light" w:hAnsi="Calibri Light" w:cs="Calibri Light"/>
                <w:sz w:val="21"/>
                <w:szCs w:val="21"/>
                <w:lang w:eastAsia="zh-TW"/>
              </w:rPr>
            </w:pPr>
            <w:r w:rsidRPr="00B26ECD">
              <w:rPr>
                <w:rFonts w:ascii="Calibri Light" w:hAnsi="Calibri Light" w:cs="Calibri Light"/>
                <w:sz w:val="21"/>
                <w:szCs w:val="21"/>
                <w:lang w:eastAsia="zh-TW"/>
              </w:rPr>
              <w:t>Identify and develop fee</w:t>
            </w:r>
            <w:r w:rsidR="004148AF">
              <w:rPr>
                <w:rFonts w:ascii="Calibri Light" w:hAnsi="Calibri Light" w:cs="Calibri Light"/>
                <w:sz w:val="21"/>
                <w:szCs w:val="21"/>
                <w:lang w:eastAsia="zh-TW"/>
              </w:rPr>
              <w:t xml:space="preserve"> </w:t>
            </w:r>
            <w:r w:rsidRPr="00B26ECD">
              <w:rPr>
                <w:rFonts w:ascii="Calibri Light" w:hAnsi="Calibri Light" w:cs="Calibri Light"/>
                <w:sz w:val="21"/>
                <w:szCs w:val="21"/>
                <w:lang w:eastAsia="zh-TW"/>
              </w:rPr>
              <w:t>for</w:t>
            </w:r>
            <w:r w:rsidR="004148AF">
              <w:rPr>
                <w:rFonts w:ascii="Calibri Light" w:hAnsi="Calibri Light" w:cs="Calibri Light"/>
                <w:sz w:val="21"/>
                <w:szCs w:val="21"/>
                <w:lang w:eastAsia="zh-TW"/>
              </w:rPr>
              <w:t xml:space="preserve"> </w:t>
            </w:r>
            <w:r w:rsidRPr="00B26ECD">
              <w:rPr>
                <w:rFonts w:ascii="Calibri Light" w:hAnsi="Calibri Light" w:cs="Calibri Light"/>
                <w:sz w:val="21"/>
                <w:szCs w:val="21"/>
                <w:lang w:eastAsia="zh-TW"/>
              </w:rPr>
              <w:t>service opportunities that support organisational sustainability and sector capacity building</w:t>
            </w:r>
            <w:r w:rsidR="63541890" w:rsidRPr="00B26ECD">
              <w:rPr>
                <w:rFonts w:ascii="Calibri Light" w:hAnsi="Calibri Light" w:cs="Calibri Light"/>
                <w:sz w:val="21"/>
                <w:szCs w:val="21"/>
                <w:lang w:eastAsia="zh-TW"/>
              </w:rPr>
              <w:t xml:space="preserve"> to meet income and impact targets</w:t>
            </w:r>
            <w:r w:rsidR="00BE0C7C">
              <w:rPr>
                <w:rFonts w:ascii="Calibri Light" w:hAnsi="Calibri Light" w:cs="Calibri Light"/>
                <w:sz w:val="21"/>
                <w:szCs w:val="21"/>
                <w:lang w:eastAsia="zh-TW"/>
              </w:rPr>
              <w:t>.</w:t>
            </w:r>
          </w:p>
          <w:p w14:paraId="50032FFD" w14:textId="0C9B8D79" w:rsidR="464F5A4C" w:rsidRDefault="004F3395" w:rsidP="6406B536">
            <w:pPr>
              <w:pStyle w:val="ListParagraph"/>
              <w:numPr>
                <w:ilvl w:val="0"/>
                <w:numId w:val="9"/>
              </w:numPr>
              <w:tabs>
                <w:tab w:val="left" w:pos="6548"/>
              </w:tabs>
              <w:spacing w:line="280" w:lineRule="exact"/>
              <w:rPr>
                <w:rFonts w:ascii="Calibri Light" w:hAnsi="Calibri Light" w:cs="Calibri Light"/>
                <w:sz w:val="21"/>
                <w:szCs w:val="21"/>
                <w:lang w:eastAsia="zh-TW"/>
              </w:rPr>
            </w:pPr>
            <w:r w:rsidRPr="00B26ECD">
              <w:rPr>
                <w:rFonts w:ascii="Calibri Light" w:hAnsi="Calibri Light" w:cs="Calibri Light"/>
                <w:sz w:val="21"/>
                <w:szCs w:val="21"/>
                <w:lang w:eastAsia="zh-TW"/>
              </w:rPr>
              <w:t xml:space="preserve">Represent WHE on the </w:t>
            </w:r>
            <w:r w:rsidRPr="3732A1D0">
              <w:rPr>
                <w:rFonts w:ascii="Calibri Light" w:hAnsi="Calibri Light" w:cs="Calibri Light"/>
                <w:sz w:val="21"/>
                <w:szCs w:val="21"/>
                <w:lang w:eastAsia="zh-TW"/>
              </w:rPr>
              <w:t>TFER Executive Governance Group, providing strategic oversight and supporting the effective governance and convening of the partnership</w:t>
            </w:r>
            <w:r w:rsidR="00BE0C7C">
              <w:rPr>
                <w:rFonts w:ascii="Calibri Light" w:hAnsi="Calibri Light" w:cs="Calibri Light"/>
                <w:sz w:val="21"/>
                <w:szCs w:val="21"/>
                <w:lang w:eastAsia="zh-TW"/>
              </w:rPr>
              <w:t>.</w:t>
            </w:r>
          </w:p>
          <w:p w14:paraId="621241FC" w14:textId="2DC6240E" w:rsidR="464F5A4C" w:rsidRPr="001A612D" w:rsidRDefault="27A3AC66" w:rsidP="71798154">
            <w:pPr>
              <w:pStyle w:val="ListParagraph"/>
              <w:numPr>
                <w:ilvl w:val="0"/>
                <w:numId w:val="9"/>
              </w:numPr>
              <w:tabs>
                <w:tab w:val="left" w:pos="6548"/>
              </w:tabs>
              <w:spacing w:line="280" w:lineRule="exact"/>
              <w:rPr>
                <w:rFonts w:ascii="Calibri Light" w:hAnsi="Calibri Light" w:cs="Calibri Light"/>
                <w:sz w:val="21"/>
                <w:szCs w:val="21"/>
                <w:lang w:eastAsia="zh-TW"/>
              </w:rPr>
            </w:pPr>
            <w:r w:rsidRPr="61284C0A">
              <w:rPr>
                <w:rFonts w:ascii="Calibri Light" w:hAnsi="Calibri Light" w:cs="Calibri Light"/>
                <w:sz w:val="21"/>
                <w:szCs w:val="21"/>
                <w:lang w:eastAsia="zh-TW"/>
              </w:rPr>
              <w:t>I</w:t>
            </w:r>
            <w:r w:rsidR="004F3395" w:rsidRPr="61284C0A">
              <w:rPr>
                <w:rFonts w:ascii="Calibri Light" w:hAnsi="Calibri Light" w:cs="Calibri Light"/>
                <w:sz w:val="21"/>
                <w:szCs w:val="21"/>
                <w:lang w:eastAsia="zh-TW"/>
              </w:rPr>
              <w:t>dentify</w:t>
            </w:r>
            <w:r w:rsidR="6922F5C2" w:rsidRPr="61284C0A">
              <w:rPr>
                <w:rFonts w:ascii="Calibri Light" w:hAnsi="Calibri Light" w:cs="Calibri Light"/>
                <w:sz w:val="21"/>
                <w:szCs w:val="21"/>
                <w:lang w:eastAsia="zh-TW"/>
              </w:rPr>
              <w:t xml:space="preserve"> </w:t>
            </w:r>
            <w:r w:rsidR="004F3395" w:rsidRPr="61284C0A">
              <w:rPr>
                <w:rFonts w:ascii="Calibri Light" w:hAnsi="Calibri Light" w:cs="Calibri Light"/>
                <w:sz w:val="21"/>
                <w:szCs w:val="21"/>
                <w:lang w:eastAsia="zh-TW"/>
              </w:rPr>
              <w:t>opportunities to amplify TFER's impact through strategic advocacy and communications.</w:t>
            </w:r>
          </w:p>
        </w:tc>
      </w:tr>
      <w:tr w:rsidR="00B4451D" w:rsidRPr="00635BAD" w14:paraId="21884BD7" w14:textId="77777777" w:rsidTr="2117B1F2">
        <w:tc>
          <w:tcPr>
            <w:tcW w:w="2028" w:type="dxa"/>
          </w:tcPr>
          <w:p w14:paraId="2FC8B190" w14:textId="76ECC1BA" w:rsidR="00B4451D" w:rsidRPr="00D461A2" w:rsidRDefault="00B4451D" w:rsidP="1E9507E4">
            <w:pPr>
              <w:tabs>
                <w:tab w:val="left" w:pos="6548"/>
              </w:tabs>
              <w:spacing w:line="280" w:lineRule="exact"/>
              <w:rPr>
                <w:rFonts w:ascii="Calibri Light" w:hAnsi="Calibri Light" w:cs="Calibri Light"/>
                <w:b/>
                <w:bCs/>
                <w:sz w:val="21"/>
                <w:szCs w:val="21"/>
                <w:lang w:eastAsia="zh-TW"/>
              </w:rPr>
            </w:pPr>
            <w:r w:rsidRPr="1E9507E4">
              <w:rPr>
                <w:rFonts w:ascii="Calibri Light" w:hAnsi="Calibri Light" w:cs="Calibri Light"/>
                <w:b/>
                <w:bCs/>
                <w:sz w:val="21"/>
                <w:szCs w:val="21"/>
                <w:lang w:eastAsia="zh-TW"/>
              </w:rPr>
              <w:t xml:space="preserve">Quality improvement </w:t>
            </w:r>
            <w:r w:rsidR="75222B51" w:rsidRPr="1E9507E4">
              <w:rPr>
                <w:rFonts w:ascii="Calibri Light" w:hAnsi="Calibri Light" w:cs="Calibri Light"/>
                <w:b/>
                <w:bCs/>
                <w:sz w:val="21"/>
                <w:szCs w:val="21"/>
                <w:lang w:eastAsia="zh-TW"/>
              </w:rPr>
              <w:t>&amp;</w:t>
            </w:r>
            <w:r w:rsidRPr="1E9507E4">
              <w:rPr>
                <w:rFonts w:ascii="Calibri Light" w:hAnsi="Calibri Light" w:cs="Calibri Light"/>
                <w:b/>
                <w:bCs/>
                <w:sz w:val="21"/>
                <w:szCs w:val="21"/>
                <w:lang w:eastAsia="zh-TW"/>
              </w:rPr>
              <w:t xml:space="preserve"> compliance</w:t>
            </w:r>
          </w:p>
        </w:tc>
        <w:tc>
          <w:tcPr>
            <w:tcW w:w="8178" w:type="dxa"/>
          </w:tcPr>
          <w:p w14:paraId="4150B6CE" w14:textId="5A316A9B" w:rsidR="00B4451D" w:rsidRPr="00D461A2" w:rsidRDefault="00B4451D" w:rsidP="002A4B4A">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 xml:space="preserve">Support the development and use of clear, </w:t>
            </w:r>
            <w:r w:rsidR="4A7EE294" w:rsidRPr="3732A1D0">
              <w:rPr>
                <w:rFonts w:ascii="Calibri Light" w:hAnsi="Calibri Light" w:cs="Calibri Light"/>
                <w:sz w:val="21"/>
                <w:szCs w:val="21"/>
                <w:lang w:eastAsia="zh-TW"/>
              </w:rPr>
              <w:t>consistent,</w:t>
            </w:r>
            <w:r w:rsidRPr="3732A1D0">
              <w:rPr>
                <w:rFonts w:ascii="Calibri Light" w:hAnsi="Calibri Light" w:cs="Calibri Light"/>
                <w:sz w:val="21"/>
                <w:szCs w:val="21"/>
                <w:lang w:eastAsia="zh-TW"/>
              </w:rPr>
              <w:t xml:space="preserve"> and transparent processes and internal controls </w:t>
            </w:r>
            <w:r w:rsidR="19CAD20F" w:rsidRPr="3732A1D0">
              <w:rPr>
                <w:rFonts w:ascii="Calibri Light" w:hAnsi="Calibri Light" w:cs="Calibri Light"/>
                <w:sz w:val="21"/>
                <w:szCs w:val="21"/>
                <w:lang w:eastAsia="zh-TW"/>
              </w:rPr>
              <w:t>and compliance</w:t>
            </w:r>
            <w:r w:rsidR="002E46D4" w:rsidRPr="3732A1D0">
              <w:rPr>
                <w:rFonts w:ascii="Calibri Light" w:hAnsi="Calibri Light" w:cs="Calibri Light"/>
                <w:sz w:val="21"/>
                <w:szCs w:val="21"/>
                <w:lang w:eastAsia="zh-TW"/>
              </w:rPr>
              <w:t xml:space="preserve"> systems</w:t>
            </w:r>
            <w:r w:rsidR="6B74D051" w:rsidRPr="3732A1D0">
              <w:rPr>
                <w:rFonts w:ascii="Calibri Light" w:hAnsi="Calibri Light" w:cs="Calibri Light"/>
                <w:sz w:val="21"/>
                <w:szCs w:val="21"/>
                <w:lang w:eastAsia="zh-TW"/>
              </w:rPr>
              <w:t>.</w:t>
            </w:r>
          </w:p>
          <w:p w14:paraId="6FAAC830" w14:textId="7831A119" w:rsidR="00B4451D" w:rsidRDefault="2FB85980" w:rsidP="002A4B4A">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Regularly review processes</w:t>
            </w:r>
            <w:r w:rsidR="002E46D4" w:rsidRPr="3732A1D0">
              <w:rPr>
                <w:rFonts w:ascii="Calibri Light" w:hAnsi="Calibri Light" w:cs="Calibri Light"/>
                <w:sz w:val="21"/>
                <w:szCs w:val="21"/>
                <w:lang w:eastAsia="zh-TW"/>
              </w:rPr>
              <w:t>, systems and services</w:t>
            </w:r>
            <w:r w:rsidRPr="3732A1D0">
              <w:rPr>
                <w:rFonts w:ascii="Calibri Light" w:hAnsi="Calibri Light" w:cs="Calibri Light"/>
                <w:sz w:val="21"/>
                <w:szCs w:val="21"/>
                <w:lang w:eastAsia="zh-TW"/>
              </w:rPr>
              <w:t xml:space="preserve"> and facilities for continuous improvement</w:t>
            </w:r>
            <w:r w:rsidR="0095702F">
              <w:rPr>
                <w:rFonts w:ascii="Calibri Light" w:hAnsi="Calibri Light" w:cs="Calibri Light"/>
                <w:sz w:val="21"/>
                <w:szCs w:val="21"/>
                <w:lang w:eastAsia="zh-TW"/>
              </w:rPr>
              <w:t>.</w:t>
            </w:r>
          </w:p>
          <w:p w14:paraId="54AEFAEB" w14:textId="3FE925EF" w:rsidR="006E7358" w:rsidRDefault="006E7358" w:rsidP="002A4B4A">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Lead and contribute to monitoring, evaluation and reporting activities to measure outcomes, demonstrate impact and meet organisational and funding requirements.</w:t>
            </w:r>
          </w:p>
          <w:p w14:paraId="1B50F006" w14:textId="66704730" w:rsidR="004B25E7" w:rsidRDefault="006E7358" w:rsidP="002A4B4A">
            <w:pPr>
              <w:pStyle w:val="ListParagraph"/>
              <w:numPr>
                <w:ilvl w:val="0"/>
                <w:numId w:val="9"/>
              </w:numPr>
              <w:tabs>
                <w:tab w:val="left" w:pos="6548"/>
              </w:tabs>
              <w:spacing w:line="280" w:lineRule="exact"/>
              <w:rPr>
                <w:rFonts w:ascii="Calibri Light" w:hAnsi="Calibri Light" w:cs="Calibri Light"/>
                <w:sz w:val="21"/>
                <w:szCs w:val="21"/>
                <w:lang w:eastAsia="zh-TW"/>
              </w:rPr>
            </w:pPr>
            <w:r w:rsidRPr="3732A1D0">
              <w:rPr>
                <w:rFonts w:ascii="Calibri Light" w:hAnsi="Calibri Light" w:cs="Calibri Light"/>
                <w:sz w:val="21"/>
                <w:szCs w:val="21"/>
                <w:lang w:eastAsia="zh-TW"/>
              </w:rPr>
              <w:t>Contribute to the development of organisational plans, including government</w:t>
            </w:r>
            <w:r w:rsidR="004148AF">
              <w:rPr>
                <w:rFonts w:ascii="Calibri Light" w:hAnsi="Calibri Light" w:cs="Calibri Light"/>
                <w:sz w:val="21"/>
                <w:szCs w:val="21"/>
                <w:lang w:eastAsia="zh-TW"/>
              </w:rPr>
              <w:t xml:space="preserve"> </w:t>
            </w:r>
            <w:r w:rsidRPr="3732A1D0">
              <w:rPr>
                <w:rFonts w:ascii="Calibri Light" w:hAnsi="Calibri Light" w:cs="Calibri Light"/>
                <w:sz w:val="21"/>
                <w:szCs w:val="21"/>
                <w:lang w:eastAsia="zh-TW"/>
              </w:rPr>
              <w:t>required plans and reporting, ensuring alignment with strategic priorities and funding obligations.</w:t>
            </w:r>
          </w:p>
          <w:p w14:paraId="677694D4" w14:textId="59893B29" w:rsidR="004B25E7" w:rsidRDefault="004B25E7" w:rsidP="002A4B4A">
            <w:pPr>
              <w:pStyle w:val="ListParagraph"/>
              <w:numPr>
                <w:ilvl w:val="0"/>
                <w:numId w:val="9"/>
              </w:numPr>
              <w:tabs>
                <w:tab w:val="left" w:pos="6548"/>
              </w:tabs>
              <w:spacing w:line="280" w:lineRule="exact"/>
              <w:rPr>
                <w:rFonts w:ascii="Calibri Light" w:hAnsi="Calibri Light" w:cs="Calibri Light"/>
                <w:sz w:val="21"/>
                <w:szCs w:val="21"/>
                <w:lang w:eastAsia="zh-TW"/>
              </w:rPr>
            </w:pPr>
            <w:r w:rsidRPr="002A4B4A">
              <w:rPr>
                <w:rFonts w:ascii="Calibri Light" w:hAnsi="Calibri Light" w:cs="Calibri Light"/>
                <w:sz w:val="21"/>
                <w:szCs w:val="21"/>
                <w:lang w:eastAsia="zh-TW"/>
              </w:rPr>
              <w:t xml:space="preserve">Support the preparation of </w:t>
            </w:r>
            <w:proofErr w:type="gramStart"/>
            <w:r w:rsidRPr="002A4B4A">
              <w:rPr>
                <w:rFonts w:ascii="Calibri Light" w:hAnsi="Calibri Light" w:cs="Calibri Light"/>
                <w:sz w:val="21"/>
                <w:szCs w:val="21"/>
                <w:lang w:eastAsia="zh-TW"/>
              </w:rPr>
              <w:t>high</w:t>
            </w:r>
            <w:r w:rsidR="004148AF">
              <w:rPr>
                <w:rFonts w:ascii="Calibri Light" w:hAnsi="Calibri Light" w:cs="Calibri Light"/>
                <w:sz w:val="21"/>
                <w:szCs w:val="21"/>
                <w:lang w:eastAsia="zh-TW"/>
              </w:rPr>
              <w:t xml:space="preserve"> </w:t>
            </w:r>
            <w:r w:rsidRPr="002A4B4A">
              <w:rPr>
                <w:rFonts w:ascii="Calibri Light" w:hAnsi="Calibri Light" w:cs="Calibri Light"/>
                <w:sz w:val="21"/>
                <w:szCs w:val="21"/>
                <w:lang w:eastAsia="zh-TW"/>
              </w:rPr>
              <w:t>quality</w:t>
            </w:r>
            <w:proofErr w:type="gramEnd"/>
            <w:r w:rsidRPr="002A4B4A">
              <w:rPr>
                <w:rFonts w:ascii="Calibri Light" w:hAnsi="Calibri Light" w:cs="Calibri Light"/>
                <w:sz w:val="21"/>
                <w:szCs w:val="21"/>
                <w:lang w:eastAsia="zh-TW"/>
              </w:rPr>
              <w:t xml:space="preserve"> reports and other documentation to meet funding, contractual and regulatory requirements</w:t>
            </w:r>
            <w:r w:rsidR="202702A4" w:rsidRPr="2A4240F8">
              <w:rPr>
                <w:rFonts w:ascii="Calibri Light" w:hAnsi="Calibri Light" w:cs="Calibri Light"/>
                <w:sz w:val="21"/>
                <w:szCs w:val="21"/>
                <w:lang w:eastAsia="zh-TW"/>
              </w:rPr>
              <w:t xml:space="preserve"> including </w:t>
            </w:r>
            <w:r w:rsidR="202702A4" w:rsidRPr="045EEDDD">
              <w:rPr>
                <w:rFonts w:ascii="Calibri Light" w:hAnsi="Calibri Light" w:cs="Calibri Light"/>
                <w:sz w:val="21"/>
                <w:szCs w:val="21"/>
                <w:lang w:eastAsia="zh-TW"/>
              </w:rPr>
              <w:t xml:space="preserve">Annual </w:t>
            </w:r>
            <w:r w:rsidR="202702A4" w:rsidRPr="3D285C46">
              <w:rPr>
                <w:rFonts w:ascii="Calibri Light" w:hAnsi="Calibri Light" w:cs="Calibri Light"/>
                <w:sz w:val="21"/>
                <w:szCs w:val="21"/>
                <w:lang w:eastAsia="zh-TW"/>
              </w:rPr>
              <w:t>Report</w:t>
            </w:r>
            <w:r w:rsidR="0095702F">
              <w:rPr>
                <w:rFonts w:ascii="Calibri Light" w:hAnsi="Calibri Light" w:cs="Calibri Light"/>
                <w:sz w:val="21"/>
                <w:szCs w:val="21"/>
                <w:lang w:eastAsia="zh-TW"/>
              </w:rPr>
              <w:t>.</w:t>
            </w:r>
          </w:p>
          <w:p w14:paraId="5081E057" w14:textId="595439B3" w:rsidR="00B4451D" w:rsidRPr="002A4B4A" w:rsidRDefault="004B25E7" w:rsidP="002A4B4A">
            <w:pPr>
              <w:pStyle w:val="ListParagraph"/>
              <w:numPr>
                <w:ilvl w:val="0"/>
                <w:numId w:val="9"/>
              </w:numPr>
              <w:tabs>
                <w:tab w:val="left" w:pos="6548"/>
              </w:tabs>
              <w:spacing w:line="280" w:lineRule="exact"/>
            </w:pPr>
            <w:r w:rsidRPr="002A4B4A">
              <w:rPr>
                <w:rFonts w:ascii="Calibri Light" w:hAnsi="Calibri Light" w:cs="Calibri Light"/>
                <w:sz w:val="21"/>
                <w:szCs w:val="21"/>
                <w:lang w:eastAsia="zh-TW"/>
              </w:rPr>
              <w:t xml:space="preserve">Identify, monitor and manage risks within the portfolio, ensuring appropriate mitigation strategies are </w:t>
            </w:r>
            <w:r w:rsidR="001A612D" w:rsidRPr="002A4B4A">
              <w:rPr>
                <w:rFonts w:ascii="Calibri Light" w:hAnsi="Calibri Light" w:cs="Calibri Light"/>
                <w:sz w:val="21"/>
                <w:szCs w:val="21"/>
                <w:lang w:eastAsia="zh-TW"/>
              </w:rPr>
              <w:t>implemented,</w:t>
            </w:r>
            <w:r w:rsidRPr="002A4B4A">
              <w:rPr>
                <w:rFonts w:ascii="Calibri Light" w:hAnsi="Calibri Light" w:cs="Calibri Light"/>
                <w:sz w:val="21"/>
                <w:szCs w:val="21"/>
                <w:lang w:eastAsia="zh-TW"/>
              </w:rPr>
              <w:t xml:space="preserve"> and organisational risk management and compliance frameworks are maintained.</w:t>
            </w:r>
          </w:p>
        </w:tc>
      </w:tr>
    </w:tbl>
    <w:p w14:paraId="53C8878B" w14:textId="77777777" w:rsidR="00B4451D" w:rsidRPr="00635BAD" w:rsidRDefault="00B4451D" w:rsidP="00252FA5">
      <w:pPr>
        <w:rPr>
          <w:rFonts w:ascii="Calibri Light" w:hAnsi="Calibri Light" w:cs="Calibri Light"/>
          <w:b/>
          <w:sz w:val="16"/>
          <w:szCs w:val="16"/>
          <w:lang w:eastAsia="zh-TW"/>
        </w:rPr>
      </w:pPr>
    </w:p>
    <w:tbl>
      <w:tblPr>
        <w:tblStyle w:val="TableGrid"/>
        <w:tblW w:w="10201" w:type="dxa"/>
        <w:tblCellMar>
          <w:top w:w="57" w:type="dxa"/>
          <w:bottom w:w="57" w:type="dxa"/>
        </w:tblCellMar>
        <w:tblLook w:val="04A0" w:firstRow="1" w:lastRow="0" w:firstColumn="1" w:lastColumn="0" w:noHBand="0" w:noVBand="1"/>
      </w:tblPr>
      <w:tblGrid>
        <w:gridCol w:w="2122"/>
        <w:gridCol w:w="8079"/>
      </w:tblGrid>
      <w:tr w:rsidR="00B4451D" w:rsidRPr="00635BAD" w14:paraId="03884EFF" w14:textId="77777777" w:rsidTr="001A612D">
        <w:trPr>
          <w:tblHeader/>
        </w:trPr>
        <w:tc>
          <w:tcPr>
            <w:tcW w:w="10201" w:type="dxa"/>
            <w:gridSpan w:val="2"/>
            <w:shd w:val="clear" w:color="auto" w:fill="7E5AA3"/>
          </w:tcPr>
          <w:p w14:paraId="4F04BB0A" w14:textId="77777777" w:rsidR="00B4451D" w:rsidRPr="00635BAD" w:rsidRDefault="00B4451D" w:rsidP="00252FA5">
            <w:pPr>
              <w:tabs>
                <w:tab w:val="left" w:pos="6548"/>
              </w:tabs>
              <w:rPr>
                <w:rFonts w:ascii="Calibri Light" w:hAnsi="Calibri Light" w:cs="Calibri Light"/>
                <w:b/>
                <w:caps/>
                <w:spacing w:val="10"/>
                <w:lang w:eastAsia="zh-TW"/>
              </w:rPr>
            </w:pPr>
            <w:r w:rsidRPr="00635BAD">
              <w:rPr>
                <w:rFonts w:ascii="Calibri Light" w:hAnsi="Calibri Light" w:cs="Calibri Light"/>
                <w:b/>
                <w:caps/>
                <w:spacing w:val="10"/>
                <w:lang w:eastAsia="zh-TW"/>
              </w:rPr>
              <w:t>Key Selection Criteria</w:t>
            </w:r>
          </w:p>
        </w:tc>
      </w:tr>
      <w:tr w:rsidR="00B4451D" w:rsidRPr="00635BAD" w14:paraId="4DBEA5E2" w14:textId="77777777" w:rsidTr="001A612D">
        <w:tc>
          <w:tcPr>
            <w:tcW w:w="2122" w:type="dxa"/>
          </w:tcPr>
          <w:p w14:paraId="0D89BD61" w14:textId="2A561366" w:rsidR="00B4451D" w:rsidRPr="00635BAD" w:rsidRDefault="00962E82" w:rsidP="00252FA5">
            <w:pPr>
              <w:tabs>
                <w:tab w:val="left" w:pos="6548"/>
              </w:tabs>
              <w:spacing w:line="280" w:lineRule="exact"/>
            </w:pPr>
            <w:r w:rsidRPr="1A20545F">
              <w:rPr>
                <w:rFonts w:ascii="Calibri Light" w:eastAsia="inter" w:hAnsi="Calibri Light" w:cs="Calibri Light"/>
                <w:b/>
                <w:bCs/>
                <w:color w:val="000000" w:themeColor="text1"/>
                <w:sz w:val="21"/>
                <w:szCs w:val="21"/>
              </w:rPr>
              <w:t>Essential</w:t>
            </w:r>
          </w:p>
          <w:p w14:paraId="1F4B3061" w14:textId="2F42EF78" w:rsidR="00B4451D" w:rsidRPr="00635BAD" w:rsidRDefault="00B4451D" w:rsidP="00252FA5">
            <w:pPr>
              <w:tabs>
                <w:tab w:val="left" w:pos="6548"/>
              </w:tabs>
              <w:spacing w:line="280" w:lineRule="exact"/>
              <w:rPr>
                <w:rFonts w:ascii="Calibri Light" w:eastAsia="inter" w:hAnsi="Calibri Light" w:cs="Calibri Light"/>
                <w:b/>
                <w:bCs/>
                <w:color w:val="000000" w:themeColor="text1"/>
                <w:sz w:val="21"/>
                <w:szCs w:val="21"/>
                <w:lang w:eastAsia="zh-TW"/>
              </w:rPr>
            </w:pPr>
          </w:p>
        </w:tc>
        <w:tc>
          <w:tcPr>
            <w:tcW w:w="8079" w:type="dxa"/>
          </w:tcPr>
          <w:p w14:paraId="5B12289C" w14:textId="60CA2607" w:rsidR="00825333" w:rsidRDefault="78AABC90" w:rsidP="61CF05D0">
            <w:pPr>
              <w:pStyle w:val="ListParagraph"/>
              <w:numPr>
                <w:ilvl w:val="0"/>
                <w:numId w:val="8"/>
              </w:numPr>
              <w:tabs>
                <w:tab w:val="left" w:pos="6548"/>
              </w:tabs>
              <w:spacing w:line="280" w:lineRule="exact"/>
              <w:rPr>
                <w:rFonts w:ascii="Calibri Light" w:hAnsi="Calibri Light" w:cs="Calibri Light"/>
                <w:sz w:val="21"/>
                <w:szCs w:val="21"/>
                <w:lang w:eastAsia="zh-TW"/>
              </w:rPr>
            </w:pPr>
            <w:r w:rsidRPr="2117B1F2">
              <w:rPr>
                <w:rFonts w:ascii="Calibri Light" w:hAnsi="Calibri Light" w:cs="Calibri Light"/>
                <w:b/>
                <w:bCs/>
                <w:sz w:val="21"/>
                <w:szCs w:val="21"/>
                <w:lang w:eastAsia="zh-TW"/>
              </w:rPr>
              <w:t>Relevant Tertiary Qualification</w:t>
            </w:r>
          </w:p>
          <w:p w14:paraId="1A980644" w14:textId="4D32FAA8" w:rsidR="00825333" w:rsidRDefault="2CAD6E15" w:rsidP="001B743E">
            <w:pPr>
              <w:pStyle w:val="ListParagraph"/>
              <w:numPr>
                <w:ilvl w:val="0"/>
                <w:numId w:val="28"/>
              </w:numPr>
              <w:tabs>
                <w:tab w:val="left" w:pos="6548"/>
              </w:tabs>
              <w:spacing w:line="280" w:lineRule="exact"/>
              <w:rPr>
                <w:rFonts w:ascii="Calibri Light" w:hAnsi="Calibri Light" w:cs="Calibri Light"/>
                <w:sz w:val="21"/>
                <w:szCs w:val="21"/>
                <w:lang w:eastAsia="zh-TW"/>
              </w:rPr>
            </w:pPr>
            <w:r w:rsidRPr="2117B1F2">
              <w:rPr>
                <w:rFonts w:ascii="Calibri Light" w:hAnsi="Calibri Light" w:cs="Calibri Light"/>
                <w:sz w:val="21"/>
                <w:szCs w:val="21"/>
                <w:lang w:eastAsia="zh-TW"/>
              </w:rPr>
              <w:t xml:space="preserve">Tertiary qualification and/or equivalent relevant </w:t>
            </w:r>
            <w:r w:rsidR="2092F5DA" w:rsidRPr="2117B1F2">
              <w:rPr>
                <w:rFonts w:ascii="Calibri Light" w:hAnsi="Calibri Light" w:cs="Calibri Light"/>
                <w:sz w:val="21"/>
                <w:szCs w:val="21"/>
                <w:lang w:eastAsia="zh-TW"/>
              </w:rPr>
              <w:t xml:space="preserve">management </w:t>
            </w:r>
            <w:r w:rsidRPr="2117B1F2">
              <w:rPr>
                <w:rFonts w:ascii="Calibri Light" w:hAnsi="Calibri Light" w:cs="Calibri Light"/>
                <w:sz w:val="21"/>
                <w:szCs w:val="21"/>
                <w:lang w:eastAsia="zh-TW"/>
              </w:rPr>
              <w:t>experience in communications, public policy, public health, social policy, gender equality, community development, advocacy,</w:t>
            </w:r>
            <w:r w:rsidR="01E2B566" w:rsidRPr="2117B1F2">
              <w:rPr>
                <w:rFonts w:ascii="Calibri Light" w:hAnsi="Calibri Light" w:cs="Calibri Light"/>
                <w:sz w:val="21"/>
                <w:szCs w:val="21"/>
                <w:lang w:eastAsia="zh-TW"/>
              </w:rPr>
              <w:t xml:space="preserve"> public affairs</w:t>
            </w:r>
            <w:r w:rsidRPr="2117B1F2">
              <w:rPr>
                <w:rFonts w:ascii="Calibri Light" w:hAnsi="Calibri Light" w:cs="Calibri Light"/>
                <w:sz w:val="21"/>
                <w:szCs w:val="21"/>
                <w:lang w:eastAsia="zh-TW"/>
              </w:rPr>
              <w:t xml:space="preserve"> or a related field</w:t>
            </w:r>
            <w:r w:rsidR="660D5495" w:rsidRPr="2117B1F2">
              <w:rPr>
                <w:rFonts w:ascii="Calibri Light" w:hAnsi="Calibri Light" w:cs="Calibri Light"/>
                <w:sz w:val="21"/>
                <w:szCs w:val="21"/>
                <w:lang w:eastAsia="zh-TW"/>
              </w:rPr>
              <w:t>.</w:t>
            </w:r>
          </w:p>
          <w:p w14:paraId="1F263443" w14:textId="51DDF832" w:rsidR="34C340AB" w:rsidRDefault="0F521E6A" w:rsidP="2117B1F2">
            <w:pPr>
              <w:pStyle w:val="ListParagraph"/>
              <w:numPr>
                <w:ilvl w:val="0"/>
                <w:numId w:val="8"/>
              </w:numPr>
              <w:tabs>
                <w:tab w:val="left" w:pos="6548"/>
              </w:tabs>
              <w:spacing w:line="280" w:lineRule="exact"/>
              <w:rPr>
                <w:rFonts w:ascii="Calibri Light" w:eastAsia="Calibri" w:hAnsi="Calibri Light" w:cs="Calibri Light"/>
                <w:sz w:val="21"/>
                <w:szCs w:val="21"/>
              </w:rPr>
            </w:pPr>
            <w:r w:rsidRPr="2117B1F2">
              <w:rPr>
                <w:rFonts w:ascii="Calibri Light" w:eastAsia="Calibri" w:hAnsi="Calibri Light" w:cs="Calibri Light"/>
                <w:b/>
                <w:bCs/>
                <w:sz w:val="21"/>
                <w:szCs w:val="21"/>
              </w:rPr>
              <w:t xml:space="preserve">Previous Experience </w:t>
            </w:r>
          </w:p>
          <w:p w14:paraId="3B177205" w14:textId="565A9566" w:rsidR="34C340AB" w:rsidRDefault="0F521E6A" w:rsidP="001B743E">
            <w:pPr>
              <w:pStyle w:val="ListParagraph"/>
              <w:numPr>
                <w:ilvl w:val="0"/>
                <w:numId w:val="28"/>
              </w:numPr>
              <w:tabs>
                <w:tab w:val="left" w:pos="6548"/>
              </w:tabs>
              <w:spacing w:line="280" w:lineRule="exact"/>
              <w:rPr>
                <w:rFonts w:ascii="Calibri Light" w:eastAsia="Calibri Light" w:hAnsi="Calibri Light" w:cs="Calibri Light"/>
                <w:color w:val="000000" w:themeColor="text1"/>
                <w:sz w:val="21"/>
                <w:szCs w:val="21"/>
              </w:rPr>
            </w:pPr>
            <w:r w:rsidRPr="00D50255">
              <w:rPr>
                <w:rFonts w:ascii="Calibri Light" w:hAnsi="Calibri Light" w:cs="Calibri Light"/>
                <w:sz w:val="21"/>
                <w:szCs w:val="21"/>
                <w:lang w:eastAsia="zh-TW"/>
              </w:rPr>
              <w:t>Demonstrated</w:t>
            </w:r>
            <w:r w:rsidRPr="2117B1F2">
              <w:rPr>
                <w:rFonts w:ascii="Calibri Light" w:eastAsia="Calibri Light" w:hAnsi="Calibri Light" w:cs="Calibri Light"/>
                <w:color w:val="000000" w:themeColor="text1"/>
                <w:sz w:val="21"/>
                <w:szCs w:val="21"/>
              </w:rPr>
              <w:t xml:space="preserve"> expertise in communications, social justice </w:t>
            </w:r>
            <w:r w:rsidR="1D8077AF" w:rsidRPr="2117B1F2">
              <w:rPr>
                <w:rFonts w:ascii="Calibri Light" w:eastAsia="Calibri Light" w:hAnsi="Calibri Light" w:cs="Calibri Light"/>
                <w:color w:val="000000" w:themeColor="text1"/>
                <w:sz w:val="21"/>
                <w:szCs w:val="21"/>
              </w:rPr>
              <w:t>advocacy</w:t>
            </w:r>
            <w:r w:rsidRPr="2117B1F2">
              <w:rPr>
                <w:rFonts w:ascii="Calibri Light" w:eastAsia="Calibri Light" w:hAnsi="Calibri Light" w:cs="Calibri Light"/>
                <w:color w:val="000000" w:themeColor="text1"/>
                <w:sz w:val="21"/>
                <w:szCs w:val="21"/>
              </w:rPr>
              <w:t>, women’s health and/or gender equality</w:t>
            </w:r>
            <w:r w:rsidR="32D4F250" w:rsidRPr="2117B1F2">
              <w:rPr>
                <w:rFonts w:ascii="Calibri Light" w:eastAsia="Calibri Light" w:hAnsi="Calibri Light" w:cs="Calibri Light"/>
                <w:color w:val="000000" w:themeColor="text1"/>
                <w:sz w:val="21"/>
                <w:szCs w:val="21"/>
              </w:rPr>
              <w:t>,</w:t>
            </w:r>
            <w:r w:rsidRPr="2117B1F2">
              <w:rPr>
                <w:rFonts w:ascii="Calibri Light" w:eastAsia="Calibri Light" w:hAnsi="Calibri Light" w:cs="Calibri Light"/>
                <w:color w:val="000000" w:themeColor="text1"/>
                <w:sz w:val="21"/>
                <w:szCs w:val="21"/>
              </w:rPr>
              <w:t xml:space="preserve"> alongside program management </w:t>
            </w:r>
            <w:r w:rsidR="4522347B" w:rsidRPr="2117B1F2">
              <w:rPr>
                <w:rFonts w:ascii="Calibri Light" w:eastAsia="Calibri Light" w:hAnsi="Calibri Light" w:cs="Calibri Light"/>
                <w:color w:val="000000" w:themeColor="text1"/>
                <w:sz w:val="21"/>
                <w:szCs w:val="21"/>
              </w:rPr>
              <w:t xml:space="preserve">and leadership </w:t>
            </w:r>
            <w:r w:rsidRPr="2117B1F2">
              <w:rPr>
                <w:rFonts w:ascii="Calibri Light" w:eastAsia="Calibri Light" w:hAnsi="Calibri Light" w:cs="Calibri Light"/>
                <w:color w:val="000000" w:themeColor="text1"/>
                <w:sz w:val="21"/>
                <w:szCs w:val="21"/>
              </w:rPr>
              <w:t>experience.</w:t>
            </w:r>
          </w:p>
          <w:p w14:paraId="296D2086" w14:textId="4D5A45C2" w:rsidR="34C340AB" w:rsidRDefault="0F521E6A" w:rsidP="001B743E">
            <w:pPr>
              <w:pStyle w:val="ListParagraph"/>
              <w:numPr>
                <w:ilvl w:val="0"/>
                <w:numId w:val="28"/>
              </w:numPr>
              <w:tabs>
                <w:tab w:val="left" w:pos="6548"/>
              </w:tabs>
              <w:spacing w:line="280" w:lineRule="exact"/>
              <w:rPr>
                <w:rFonts w:ascii="Calibri Light" w:eastAsia="Calibri Light" w:hAnsi="Calibri Light" w:cs="Calibri Light"/>
                <w:color w:val="000000" w:themeColor="text1"/>
                <w:sz w:val="21"/>
                <w:szCs w:val="21"/>
              </w:rPr>
            </w:pPr>
            <w:r w:rsidRPr="00D50255">
              <w:rPr>
                <w:rFonts w:ascii="Calibri Light" w:hAnsi="Calibri Light" w:cs="Calibri Light"/>
                <w:sz w:val="21"/>
                <w:szCs w:val="21"/>
                <w:lang w:eastAsia="zh-TW"/>
              </w:rPr>
              <w:t>Proven</w:t>
            </w:r>
            <w:r w:rsidRPr="2117B1F2">
              <w:rPr>
                <w:rFonts w:ascii="Calibri Light" w:eastAsia="Calibri Light" w:hAnsi="Calibri Light" w:cs="Calibri Light"/>
                <w:color w:val="000000" w:themeColor="text1"/>
                <w:sz w:val="21"/>
                <w:szCs w:val="21"/>
              </w:rPr>
              <w:t xml:space="preserve"> ability to apply a gender lens to </w:t>
            </w:r>
            <w:r w:rsidR="7C56F1C1" w:rsidRPr="2117B1F2">
              <w:rPr>
                <w:rFonts w:ascii="Calibri Light" w:eastAsia="Calibri Light" w:hAnsi="Calibri Light" w:cs="Calibri Light"/>
                <w:color w:val="000000" w:themeColor="text1"/>
                <w:sz w:val="21"/>
                <w:szCs w:val="21"/>
              </w:rPr>
              <w:t>communications</w:t>
            </w:r>
            <w:r w:rsidRPr="2117B1F2">
              <w:rPr>
                <w:rFonts w:ascii="Calibri Light" w:eastAsia="Calibri Light" w:hAnsi="Calibri Light" w:cs="Calibri Light"/>
                <w:color w:val="000000" w:themeColor="text1"/>
                <w:sz w:val="21"/>
                <w:szCs w:val="21"/>
              </w:rPr>
              <w:t xml:space="preserve"> and strategies</w:t>
            </w:r>
            <w:r w:rsidR="0ADAAEC9" w:rsidRPr="2117B1F2">
              <w:rPr>
                <w:rFonts w:ascii="Calibri Light" w:eastAsia="Calibri Light" w:hAnsi="Calibri Light" w:cs="Calibri Light"/>
                <w:color w:val="000000" w:themeColor="text1"/>
                <w:sz w:val="21"/>
                <w:szCs w:val="21"/>
              </w:rPr>
              <w:t xml:space="preserve"> to drive social change</w:t>
            </w:r>
            <w:r w:rsidRPr="2117B1F2">
              <w:rPr>
                <w:rFonts w:ascii="Calibri Light" w:eastAsia="Calibri Light" w:hAnsi="Calibri Light" w:cs="Calibri Light"/>
                <w:color w:val="000000" w:themeColor="text1"/>
                <w:sz w:val="21"/>
                <w:szCs w:val="21"/>
              </w:rPr>
              <w:t>.</w:t>
            </w:r>
          </w:p>
          <w:p w14:paraId="333B6C8E" w14:textId="23F06831" w:rsidR="34C340AB" w:rsidRPr="00D50255" w:rsidRDefault="0F521E6A" w:rsidP="001B743E">
            <w:pPr>
              <w:pStyle w:val="ListParagraph"/>
              <w:numPr>
                <w:ilvl w:val="0"/>
                <w:numId w:val="28"/>
              </w:numPr>
              <w:tabs>
                <w:tab w:val="left" w:pos="6548"/>
              </w:tabs>
              <w:spacing w:line="280" w:lineRule="exact"/>
              <w:rPr>
                <w:rFonts w:ascii="Calibri Light" w:eastAsia="Calibri Light" w:hAnsi="Calibri Light" w:cs="Calibri Light"/>
                <w:color w:val="000000" w:themeColor="text1"/>
                <w:sz w:val="21"/>
                <w:szCs w:val="21"/>
              </w:rPr>
            </w:pPr>
            <w:r w:rsidRPr="00D50255">
              <w:rPr>
                <w:rFonts w:ascii="Calibri Light" w:hAnsi="Calibri Light" w:cs="Calibri Light"/>
                <w:sz w:val="21"/>
                <w:szCs w:val="21"/>
                <w:lang w:eastAsia="zh-TW"/>
              </w:rPr>
              <w:t>Commitment</w:t>
            </w:r>
            <w:r w:rsidRPr="2117B1F2">
              <w:rPr>
                <w:rFonts w:ascii="Calibri Light" w:eastAsia="Calibri Light" w:hAnsi="Calibri Light" w:cs="Calibri Light"/>
                <w:color w:val="000000" w:themeColor="text1"/>
                <w:sz w:val="21"/>
                <w:szCs w:val="21"/>
              </w:rPr>
              <w:t xml:space="preserve"> to working within an intersectional feminist framework and the social model of health.</w:t>
            </w:r>
          </w:p>
          <w:p w14:paraId="3A05EA6B" w14:textId="3FB6BA4D" w:rsidR="34C340AB" w:rsidRDefault="4D1AAB1B" w:rsidP="46E42932">
            <w:pPr>
              <w:pStyle w:val="ListParagraph"/>
              <w:numPr>
                <w:ilvl w:val="0"/>
                <w:numId w:val="8"/>
              </w:numPr>
              <w:tabs>
                <w:tab w:val="left" w:pos="6548"/>
              </w:tabs>
              <w:spacing w:line="280" w:lineRule="exact"/>
              <w:rPr>
                <w:rFonts w:ascii="Calibri Light" w:eastAsia="Calibri" w:hAnsi="Calibri Light" w:cs="Calibri Light"/>
                <w:sz w:val="21"/>
                <w:szCs w:val="21"/>
              </w:rPr>
            </w:pPr>
            <w:r w:rsidRPr="46E42932">
              <w:rPr>
                <w:rFonts w:ascii="Calibri Light" w:eastAsia="Calibri" w:hAnsi="Calibri Light" w:cs="Calibri Light"/>
                <w:b/>
                <w:bCs/>
                <w:sz w:val="21"/>
                <w:szCs w:val="21"/>
              </w:rPr>
              <w:t xml:space="preserve">Team Leadership and </w:t>
            </w:r>
            <w:r w:rsidR="5CDF1EE9" w:rsidRPr="46E42932">
              <w:rPr>
                <w:rFonts w:ascii="Calibri Light" w:eastAsia="Calibri" w:hAnsi="Calibri Light" w:cs="Calibri Light"/>
                <w:b/>
                <w:bCs/>
                <w:sz w:val="21"/>
                <w:szCs w:val="21"/>
              </w:rPr>
              <w:t>Collaboration</w:t>
            </w:r>
            <w:r w:rsidRPr="46E42932">
              <w:rPr>
                <w:rFonts w:ascii="Calibri Light" w:eastAsia="Calibri" w:hAnsi="Calibri Light" w:cs="Calibri Light"/>
                <w:b/>
                <w:bCs/>
                <w:sz w:val="21"/>
                <w:szCs w:val="21"/>
              </w:rPr>
              <w:t xml:space="preserve"> </w:t>
            </w:r>
          </w:p>
          <w:p w14:paraId="2EBA4A77" w14:textId="3BA78479" w:rsidR="21676BFB" w:rsidRDefault="7C4CD9C9" w:rsidP="001B743E">
            <w:pPr>
              <w:pStyle w:val="ListParagraph"/>
              <w:numPr>
                <w:ilvl w:val="0"/>
                <w:numId w:val="28"/>
              </w:numPr>
              <w:tabs>
                <w:tab w:val="left" w:pos="6548"/>
              </w:tabs>
              <w:spacing w:line="280" w:lineRule="exact"/>
              <w:rPr>
                <w:rFonts w:ascii="Calibri Light" w:eastAsia="Calibri Light" w:hAnsi="Calibri Light" w:cs="Calibri Light"/>
                <w:b/>
                <w:bCs/>
                <w:color w:val="000000" w:themeColor="text1"/>
                <w:sz w:val="21"/>
                <w:szCs w:val="21"/>
              </w:rPr>
            </w:pPr>
            <w:r w:rsidRPr="001B743E">
              <w:rPr>
                <w:rFonts w:ascii="Calibri Light" w:hAnsi="Calibri Light" w:cs="Calibri Light"/>
                <w:sz w:val="21"/>
                <w:szCs w:val="21"/>
                <w:lang w:eastAsia="zh-TW"/>
              </w:rPr>
              <w:t>Demonstrated</w:t>
            </w:r>
            <w:r w:rsidRPr="46E42932">
              <w:rPr>
                <w:rFonts w:ascii="Calibri Light" w:eastAsia="Calibri Light" w:hAnsi="Calibri Light" w:cs="Calibri Light"/>
                <w:color w:val="000000" w:themeColor="text1"/>
                <w:sz w:val="21"/>
                <w:szCs w:val="21"/>
              </w:rPr>
              <w:t xml:space="preserve"> ability to develop and lead high</w:t>
            </w:r>
            <w:r w:rsidR="004148AF">
              <w:rPr>
                <w:rFonts w:ascii="Calibri Light" w:eastAsia="Calibri Light" w:hAnsi="Calibri Light" w:cs="Calibri Light"/>
                <w:color w:val="000000" w:themeColor="text1"/>
                <w:sz w:val="21"/>
                <w:szCs w:val="21"/>
              </w:rPr>
              <w:t xml:space="preserve"> </w:t>
            </w:r>
            <w:r w:rsidRPr="46E42932">
              <w:rPr>
                <w:rFonts w:ascii="Calibri Light" w:eastAsia="Calibri Light" w:hAnsi="Calibri Light" w:cs="Calibri Light"/>
                <w:color w:val="000000" w:themeColor="text1"/>
                <w:sz w:val="21"/>
                <w:szCs w:val="21"/>
              </w:rPr>
              <w:t xml:space="preserve">performing, multidisciplinary teams, </w:t>
            </w:r>
            <w:r w:rsidRPr="001B743E">
              <w:rPr>
                <w:rFonts w:ascii="Calibri Light" w:hAnsi="Calibri Light" w:cs="Calibri Light"/>
                <w:sz w:val="21"/>
                <w:szCs w:val="21"/>
                <w:lang w:eastAsia="zh-TW"/>
              </w:rPr>
              <w:t>fostering</w:t>
            </w:r>
            <w:r w:rsidRPr="46E42932">
              <w:rPr>
                <w:rFonts w:ascii="Calibri Light" w:eastAsia="Calibri Light" w:hAnsi="Calibri Light" w:cs="Calibri Light"/>
                <w:color w:val="000000" w:themeColor="text1"/>
                <w:sz w:val="21"/>
                <w:szCs w:val="21"/>
              </w:rPr>
              <w:t xml:space="preserve"> collaboration</w:t>
            </w:r>
            <w:r w:rsidR="29072C13" w:rsidRPr="46E42932">
              <w:rPr>
                <w:rFonts w:ascii="Calibri Light" w:eastAsia="Calibri Light" w:hAnsi="Calibri Light" w:cs="Calibri Light"/>
                <w:color w:val="000000" w:themeColor="text1"/>
                <w:sz w:val="21"/>
                <w:szCs w:val="21"/>
              </w:rPr>
              <w:t xml:space="preserve">, </w:t>
            </w:r>
            <w:r w:rsidR="705FE1E4" w:rsidRPr="46E42932">
              <w:rPr>
                <w:rFonts w:ascii="Calibri Light" w:eastAsia="Calibri Light" w:hAnsi="Calibri Light" w:cs="Calibri Light"/>
                <w:color w:val="000000" w:themeColor="text1"/>
                <w:sz w:val="21"/>
                <w:szCs w:val="21"/>
              </w:rPr>
              <w:t>strong WHE values and commitment to program outcomes</w:t>
            </w:r>
            <w:r w:rsidR="00FF6F40">
              <w:rPr>
                <w:rFonts w:ascii="Calibri Light" w:eastAsia="Calibri Light" w:hAnsi="Calibri Light" w:cs="Calibri Light"/>
                <w:color w:val="000000" w:themeColor="text1"/>
                <w:sz w:val="21"/>
                <w:szCs w:val="21"/>
              </w:rPr>
              <w:t>.</w:t>
            </w:r>
            <w:r w:rsidR="705FE1E4" w:rsidRPr="46E42932">
              <w:rPr>
                <w:rFonts w:ascii="Calibri Light" w:eastAsia="Calibri Light" w:hAnsi="Calibri Light" w:cs="Calibri Light"/>
                <w:color w:val="000000" w:themeColor="text1"/>
                <w:sz w:val="21"/>
                <w:szCs w:val="21"/>
              </w:rPr>
              <w:t xml:space="preserve"> </w:t>
            </w:r>
          </w:p>
          <w:p w14:paraId="4D6FA742" w14:textId="1DB692C8" w:rsidR="21676BFB" w:rsidRDefault="115BA0F7" w:rsidP="46E42932">
            <w:pPr>
              <w:pStyle w:val="ListParagraph"/>
              <w:numPr>
                <w:ilvl w:val="0"/>
                <w:numId w:val="8"/>
              </w:numPr>
              <w:tabs>
                <w:tab w:val="left" w:pos="6548"/>
              </w:tabs>
              <w:spacing w:line="280" w:lineRule="exact"/>
              <w:rPr>
                <w:rFonts w:ascii="Calibri Light" w:eastAsia="Calibri Light" w:hAnsi="Calibri Light" w:cs="Calibri Light"/>
                <w:b/>
                <w:bCs/>
                <w:color w:val="000000" w:themeColor="text1"/>
                <w:sz w:val="21"/>
                <w:szCs w:val="21"/>
              </w:rPr>
            </w:pPr>
            <w:r w:rsidRPr="46E42932">
              <w:rPr>
                <w:rFonts w:ascii="Calibri Light" w:eastAsia="Calibri Light" w:hAnsi="Calibri Light" w:cs="Calibri Light"/>
                <w:b/>
                <w:bCs/>
                <w:color w:val="000000" w:themeColor="text1"/>
                <w:sz w:val="21"/>
                <w:szCs w:val="21"/>
              </w:rPr>
              <w:t>Communication &amp; Advocacy</w:t>
            </w:r>
          </w:p>
          <w:p w14:paraId="6D7E3AE8" w14:textId="46262891" w:rsidR="21676BFB" w:rsidRDefault="115BA0F7" w:rsidP="001B743E">
            <w:pPr>
              <w:pStyle w:val="ListParagraph"/>
              <w:numPr>
                <w:ilvl w:val="0"/>
                <w:numId w:val="28"/>
              </w:numPr>
              <w:tabs>
                <w:tab w:val="left" w:pos="6548"/>
              </w:tabs>
              <w:spacing w:line="280" w:lineRule="exact"/>
              <w:rPr>
                <w:rFonts w:ascii="Calibri Light" w:hAnsi="Calibri Light" w:cs="Calibri Light"/>
                <w:sz w:val="21"/>
                <w:szCs w:val="21"/>
                <w:lang w:eastAsia="zh-TW"/>
              </w:rPr>
            </w:pPr>
            <w:r w:rsidRPr="001B743E">
              <w:rPr>
                <w:rFonts w:ascii="Calibri Light" w:hAnsi="Calibri Light" w:cs="Calibri Light"/>
                <w:sz w:val="21"/>
                <w:szCs w:val="21"/>
                <w:lang w:eastAsia="zh-TW"/>
              </w:rPr>
              <w:t>Excellent</w:t>
            </w:r>
            <w:r w:rsidRPr="46E42932">
              <w:rPr>
                <w:rFonts w:ascii="Calibri Light" w:eastAsia="Calibri Light" w:hAnsi="Calibri Light" w:cs="Calibri Light"/>
                <w:color w:val="000000" w:themeColor="text1"/>
                <w:sz w:val="21"/>
                <w:szCs w:val="21"/>
              </w:rPr>
              <w:t xml:space="preserve"> written and verbal communication skills, including report writing, advocacy</w:t>
            </w:r>
            <w:r w:rsidR="79F4A9B1" w:rsidRPr="46E42932">
              <w:rPr>
                <w:rFonts w:ascii="Calibri Light" w:eastAsia="Calibri Light" w:hAnsi="Calibri Light" w:cs="Calibri Light"/>
                <w:color w:val="000000" w:themeColor="text1"/>
                <w:sz w:val="21"/>
                <w:szCs w:val="21"/>
              </w:rPr>
              <w:t xml:space="preserve"> and content management,</w:t>
            </w:r>
            <w:r w:rsidR="0FE83A58" w:rsidRPr="46E42932">
              <w:rPr>
                <w:rFonts w:ascii="Calibri Light" w:eastAsia="Calibri Light" w:hAnsi="Calibri Light" w:cs="Calibri Light"/>
                <w:color w:val="000000" w:themeColor="text1"/>
                <w:sz w:val="21"/>
                <w:szCs w:val="21"/>
              </w:rPr>
              <w:t xml:space="preserve"> </w:t>
            </w:r>
            <w:r w:rsidR="05910030" w:rsidRPr="46E42932">
              <w:rPr>
                <w:rFonts w:ascii="Calibri Light" w:eastAsia="Calibri Light" w:hAnsi="Calibri Light" w:cs="Calibri Light"/>
                <w:color w:val="000000" w:themeColor="text1"/>
                <w:sz w:val="21"/>
                <w:szCs w:val="21"/>
              </w:rPr>
              <w:t>to enhance</w:t>
            </w:r>
            <w:r w:rsidR="0FE83A58" w:rsidRPr="46E42932">
              <w:rPr>
                <w:rFonts w:ascii="Calibri Light" w:eastAsia="Calibri Light" w:hAnsi="Calibri Light" w:cs="Calibri Light"/>
                <w:color w:val="000000" w:themeColor="text1"/>
                <w:sz w:val="21"/>
                <w:szCs w:val="21"/>
              </w:rPr>
              <w:t xml:space="preserve"> effective storytelling across diverse audiences and settings</w:t>
            </w:r>
            <w:r w:rsidR="00FF6F40">
              <w:rPr>
                <w:rFonts w:ascii="Calibri Light" w:eastAsia="Calibri Light" w:hAnsi="Calibri Light" w:cs="Calibri Light"/>
                <w:color w:val="000000" w:themeColor="text1"/>
                <w:sz w:val="21"/>
                <w:szCs w:val="21"/>
              </w:rPr>
              <w:t>.</w:t>
            </w:r>
            <w:r w:rsidR="0FE83A58" w:rsidRPr="46E42932">
              <w:rPr>
                <w:rFonts w:ascii="Calibri Light" w:eastAsia="Calibri Light" w:hAnsi="Calibri Light" w:cs="Calibri Light"/>
                <w:color w:val="000000" w:themeColor="text1"/>
                <w:sz w:val="21"/>
                <w:szCs w:val="21"/>
              </w:rPr>
              <w:t xml:space="preserve"> </w:t>
            </w:r>
          </w:p>
          <w:p w14:paraId="1E421758" w14:textId="358C1670" w:rsidR="21676BFB" w:rsidRPr="00D50255" w:rsidRDefault="7DF02D46" w:rsidP="001B743E">
            <w:pPr>
              <w:pStyle w:val="ListParagraph"/>
              <w:numPr>
                <w:ilvl w:val="0"/>
                <w:numId w:val="28"/>
              </w:numPr>
              <w:tabs>
                <w:tab w:val="left" w:pos="6548"/>
              </w:tabs>
              <w:spacing w:line="280" w:lineRule="exact"/>
              <w:rPr>
                <w:rFonts w:ascii="Calibri Light" w:hAnsi="Calibri Light" w:cs="Calibri Light"/>
                <w:sz w:val="21"/>
                <w:szCs w:val="21"/>
                <w:lang w:eastAsia="zh-TW"/>
              </w:rPr>
            </w:pPr>
            <w:r w:rsidRPr="46E42932">
              <w:rPr>
                <w:rFonts w:ascii="Calibri Light" w:hAnsi="Calibri Light" w:cs="Calibri Light"/>
                <w:sz w:val="21"/>
                <w:szCs w:val="21"/>
                <w:lang w:eastAsia="zh-TW"/>
              </w:rPr>
              <w:t>Ability to navigate complex political, organisational and stakeholder environments while enhancing brand and mission integrity</w:t>
            </w:r>
            <w:r w:rsidR="00FF6F40">
              <w:rPr>
                <w:rFonts w:ascii="Calibri Light" w:hAnsi="Calibri Light" w:cs="Calibri Light"/>
                <w:sz w:val="21"/>
                <w:szCs w:val="21"/>
                <w:lang w:eastAsia="zh-TW"/>
              </w:rPr>
              <w:t>.</w:t>
            </w:r>
            <w:r w:rsidR="003E256E">
              <w:rPr>
                <w:rFonts w:ascii="Calibri Light" w:hAnsi="Calibri Light" w:cs="Calibri Light"/>
                <w:sz w:val="21"/>
                <w:szCs w:val="21"/>
                <w:lang w:eastAsia="zh-TW"/>
              </w:rPr>
              <w:br/>
            </w:r>
          </w:p>
          <w:p w14:paraId="2FFE4719" w14:textId="357BDE81" w:rsidR="00B4451D" w:rsidRDefault="726E7F64" w:rsidP="2117B1F2">
            <w:pPr>
              <w:pStyle w:val="ListParagraph"/>
              <w:numPr>
                <w:ilvl w:val="0"/>
                <w:numId w:val="8"/>
              </w:numPr>
              <w:tabs>
                <w:tab w:val="left" w:pos="6548"/>
              </w:tabs>
              <w:spacing w:line="280" w:lineRule="exact"/>
              <w:rPr>
                <w:rFonts w:ascii="Calibri Light" w:hAnsi="Calibri Light" w:cs="Calibri Light"/>
                <w:sz w:val="21"/>
                <w:szCs w:val="21"/>
                <w:lang w:eastAsia="zh-TW"/>
              </w:rPr>
            </w:pPr>
            <w:r w:rsidRPr="2117B1F2">
              <w:rPr>
                <w:rFonts w:ascii="Calibri Light" w:hAnsi="Calibri Light" w:cs="Calibri Light"/>
                <w:b/>
                <w:bCs/>
                <w:sz w:val="21"/>
                <w:szCs w:val="21"/>
                <w:lang w:eastAsia="zh-TW"/>
              </w:rPr>
              <w:lastRenderedPageBreak/>
              <w:t xml:space="preserve">Partnerships and </w:t>
            </w:r>
            <w:r w:rsidR="3648E6CC" w:rsidRPr="2117B1F2">
              <w:rPr>
                <w:rFonts w:ascii="Calibri Light" w:hAnsi="Calibri Light" w:cs="Calibri Light"/>
                <w:b/>
                <w:bCs/>
                <w:sz w:val="21"/>
                <w:szCs w:val="21"/>
                <w:lang w:eastAsia="zh-TW"/>
              </w:rPr>
              <w:t>Stakeholder Engagement</w:t>
            </w:r>
          </w:p>
          <w:p w14:paraId="397ADA81" w14:textId="4AE94355" w:rsidR="00B4451D" w:rsidRDefault="7BAD95AD" w:rsidP="001B743E">
            <w:pPr>
              <w:pStyle w:val="ListParagraph"/>
              <w:numPr>
                <w:ilvl w:val="0"/>
                <w:numId w:val="28"/>
              </w:numPr>
              <w:tabs>
                <w:tab w:val="left" w:pos="6548"/>
              </w:tabs>
              <w:spacing w:line="280" w:lineRule="exact"/>
              <w:rPr>
                <w:rFonts w:ascii="Calibri Light" w:hAnsi="Calibri Light" w:cs="Calibri Light"/>
                <w:sz w:val="21"/>
                <w:szCs w:val="21"/>
                <w:lang w:eastAsia="zh-TW"/>
              </w:rPr>
            </w:pPr>
            <w:r w:rsidRPr="46E42932">
              <w:rPr>
                <w:rFonts w:ascii="Calibri Light" w:hAnsi="Calibri Light" w:cs="Calibri Light"/>
                <w:sz w:val="21"/>
                <w:szCs w:val="21"/>
                <w:lang w:eastAsia="zh-TW"/>
              </w:rPr>
              <w:t xml:space="preserve">Highly developed </w:t>
            </w:r>
            <w:r w:rsidR="47C785CF" w:rsidRPr="46E42932">
              <w:rPr>
                <w:rFonts w:ascii="Calibri Light" w:hAnsi="Calibri Light" w:cs="Calibri Light"/>
                <w:sz w:val="21"/>
                <w:szCs w:val="21"/>
                <w:lang w:eastAsia="zh-TW"/>
              </w:rPr>
              <w:t xml:space="preserve">partnership and </w:t>
            </w:r>
            <w:r w:rsidRPr="46E42932">
              <w:rPr>
                <w:rFonts w:ascii="Calibri Light" w:hAnsi="Calibri Light" w:cs="Calibri Light"/>
                <w:sz w:val="21"/>
                <w:szCs w:val="21"/>
                <w:lang w:eastAsia="zh-TW"/>
              </w:rPr>
              <w:t xml:space="preserve">stakeholder engagement skills, with </w:t>
            </w:r>
            <w:r w:rsidR="5176B6DC" w:rsidRPr="46E42932">
              <w:rPr>
                <w:rFonts w:ascii="Calibri Light" w:hAnsi="Calibri Light" w:cs="Calibri Light"/>
                <w:sz w:val="21"/>
                <w:szCs w:val="21"/>
                <w:lang w:eastAsia="zh-TW"/>
              </w:rPr>
              <w:t xml:space="preserve">proven </w:t>
            </w:r>
            <w:r w:rsidRPr="46E42932">
              <w:rPr>
                <w:rFonts w:ascii="Calibri Light" w:hAnsi="Calibri Light" w:cs="Calibri Light"/>
                <w:sz w:val="21"/>
                <w:szCs w:val="21"/>
                <w:lang w:eastAsia="zh-TW"/>
              </w:rPr>
              <w:t xml:space="preserve">experience building and maintaining </w:t>
            </w:r>
            <w:r w:rsidR="1D607221" w:rsidRPr="46E42932">
              <w:rPr>
                <w:rFonts w:ascii="Calibri Light" w:hAnsi="Calibri Light" w:cs="Calibri Light"/>
                <w:sz w:val="21"/>
                <w:szCs w:val="21"/>
                <w:lang w:eastAsia="zh-TW"/>
              </w:rPr>
              <w:t xml:space="preserve">excellent </w:t>
            </w:r>
            <w:r w:rsidR="23A2009D" w:rsidRPr="46E42932">
              <w:rPr>
                <w:rFonts w:ascii="Calibri Light" w:hAnsi="Calibri Light" w:cs="Calibri Light"/>
                <w:sz w:val="21"/>
                <w:szCs w:val="21"/>
                <w:lang w:eastAsia="zh-TW"/>
              </w:rPr>
              <w:t xml:space="preserve">high trust partnerships </w:t>
            </w:r>
            <w:r w:rsidR="55435EC8" w:rsidRPr="46E42932">
              <w:rPr>
                <w:rFonts w:ascii="Calibri Light" w:hAnsi="Calibri Light" w:cs="Calibri Light"/>
                <w:sz w:val="21"/>
                <w:szCs w:val="21"/>
                <w:lang w:eastAsia="zh-TW"/>
              </w:rPr>
              <w:t xml:space="preserve">to influence outcomes and drive </w:t>
            </w:r>
            <w:r w:rsidR="25A36E09" w:rsidRPr="46E42932">
              <w:rPr>
                <w:rFonts w:ascii="Calibri Light" w:hAnsi="Calibri Light" w:cs="Calibri Light"/>
                <w:sz w:val="21"/>
                <w:szCs w:val="21"/>
                <w:lang w:eastAsia="zh-TW"/>
              </w:rPr>
              <w:t xml:space="preserve">positive </w:t>
            </w:r>
            <w:r w:rsidR="55435EC8" w:rsidRPr="46E42932">
              <w:rPr>
                <w:rFonts w:ascii="Calibri Light" w:hAnsi="Calibri Light" w:cs="Calibri Light"/>
                <w:sz w:val="21"/>
                <w:szCs w:val="21"/>
                <w:lang w:eastAsia="zh-TW"/>
              </w:rPr>
              <w:t>change</w:t>
            </w:r>
            <w:r w:rsidR="00FF6F40">
              <w:rPr>
                <w:rFonts w:ascii="Calibri Light" w:hAnsi="Calibri Light" w:cs="Calibri Light"/>
                <w:sz w:val="21"/>
                <w:szCs w:val="21"/>
                <w:lang w:eastAsia="zh-TW"/>
              </w:rPr>
              <w:t>.</w:t>
            </w:r>
          </w:p>
          <w:p w14:paraId="5188AB92" w14:textId="0C9886AD" w:rsidR="00393D04" w:rsidRPr="00635BAD" w:rsidRDefault="5C7D27FB" w:rsidP="46E42932">
            <w:pPr>
              <w:pStyle w:val="ListParagraph"/>
              <w:numPr>
                <w:ilvl w:val="0"/>
                <w:numId w:val="8"/>
              </w:numPr>
              <w:tabs>
                <w:tab w:val="left" w:pos="6548"/>
              </w:tabs>
              <w:spacing w:line="280" w:lineRule="exact"/>
              <w:rPr>
                <w:rFonts w:ascii="Calibri Light" w:hAnsi="Calibri Light" w:cs="Calibri Light"/>
                <w:b/>
                <w:bCs/>
                <w:sz w:val="21"/>
                <w:szCs w:val="21"/>
                <w:lang w:eastAsia="zh-TW"/>
              </w:rPr>
            </w:pPr>
            <w:r w:rsidRPr="46E42932">
              <w:rPr>
                <w:rFonts w:ascii="Calibri Light" w:hAnsi="Calibri Light" w:cs="Calibri Light"/>
                <w:b/>
                <w:bCs/>
                <w:sz w:val="21"/>
                <w:szCs w:val="21"/>
                <w:lang w:eastAsia="zh-TW"/>
              </w:rPr>
              <w:t>Project and Financial Management</w:t>
            </w:r>
          </w:p>
          <w:p w14:paraId="6697765E" w14:textId="0EF6A7C8" w:rsidR="00393D04" w:rsidRPr="00635BAD" w:rsidRDefault="2D5E76AE" w:rsidP="001B743E">
            <w:pPr>
              <w:pStyle w:val="ListParagraph"/>
              <w:numPr>
                <w:ilvl w:val="0"/>
                <w:numId w:val="28"/>
              </w:numPr>
              <w:tabs>
                <w:tab w:val="left" w:pos="6548"/>
              </w:tabs>
              <w:spacing w:line="280" w:lineRule="exact"/>
              <w:rPr>
                <w:rFonts w:ascii="Calibri Light" w:eastAsia="Calibri Light" w:hAnsi="Calibri Light" w:cs="Calibri Light"/>
                <w:color w:val="000000" w:themeColor="text1"/>
                <w:sz w:val="21"/>
                <w:szCs w:val="21"/>
              </w:rPr>
            </w:pPr>
            <w:r w:rsidRPr="00D50255">
              <w:rPr>
                <w:rFonts w:ascii="Calibri Light" w:hAnsi="Calibri Light" w:cs="Calibri Light"/>
                <w:sz w:val="21"/>
                <w:szCs w:val="21"/>
                <w:lang w:eastAsia="zh-TW"/>
              </w:rPr>
              <w:t>High</w:t>
            </w:r>
            <w:r w:rsidR="004148AF">
              <w:rPr>
                <w:rFonts w:ascii="Calibri Light" w:hAnsi="Calibri Light" w:cs="Calibri Light"/>
                <w:sz w:val="21"/>
                <w:szCs w:val="21"/>
                <w:lang w:eastAsia="zh-TW"/>
              </w:rPr>
              <w:t xml:space="preserve"> </w:t>
            </w:r>
            <w:r w:rsidRPr="2117B1F2">
              <w:rPr>
                <w:rFonts w:ascii="Calibri Light" w:eastAsia="Calibri Light" w:hAnsi="Calibri Light" w:cs="Calibri Light"/>
                <w:color w:val="000000" w:themeColor="text1"/>
                <w:sz w:val="21"/>
                <w:szCs w:val="21"/>
              </w:rPr>
              <w:t>level skills in planning, delivering, and evaluating multiple projects to achieve their goals and outcomes, including budget management and reporting.</w:t>
            </w:r>
          </w:p>
          <w:p w14:paraId="3C095996" w14:textId="5BEA1B0B" w:rsidR="00393D04" w:rsidRPr="001A612D" w:rsidRDefault="2D5E76AE" w:rsidP="001B743E">
            <w:pPr>
              <w:pStyle w:val="ListParagraph"/>
              <w:numPr>
                <w:ilvl w:val="0"/>
                <w:numId w:val="28"/>
              </w:numPr>
              <w:tabs>
                <w:tab w:val="left" w:pos="6548"/>
              </w:tabs>
              <w:spacing w:line="280" w:lineRule="exact"/>
              <w:rPr>
                <w:rFonts w:ascii="Calibri Light" w:eastAsia="Calibri Light" w:hAnsi="Calibri Light" w:cs="Calibri Light"/>
                <w:color w:val="000000" w:themeColor="text1"/>
                <w:sz w:val="21"/>
                <w:szCs w:val="21"/>
              </w:rPr>
            </w:pPr>
            <w:r w:rsidRPr="001B743E">
              <w:rPr>
                <w:rFonts w:ascii="Calibri Light" w:hAnsi="Calibri Light" w:cs="Calibri Light"/>
                <w:sz w:val="21"/>
                <w:szCs w:val="21"/>
                <w:lang w:eastAsia="zh-TW"/>
              </w:rPr>
              <w:t>Proven</w:t>
            </w:r>
            <w:r w:rsidRPr="2117B1F2">
              <w:rPr>
                <w:rFonts w:ascii="Calibri Light" w:eastAsia="Calibri Light" w:hAnsi="Calibri Light" w:cs="Calibri Light"/>
                <w:color w:val="000000" w:themeColor="text1"/>
                <w:sz w:val="21"/>
                <w:szCs w:val="21"/>
              </w:rPr>
              <w:t xml:space="preserve"> ability to deliver projects and outputs on time and within budget.</w:t>
            </w:r>
          </w:p>
        </w:tc>
      </w:tr>
      <w:tr w:rsidR="00B4451D" w:rsidRPr="00635BAD" w14:paraId="6B570D1E" w14:textId="77777777" w:rsidTr="001A612D">
        <w:tc>
          <w:tcPr>
            <w:tcW w:w="2122" w:type="dxa"/>
          </w:tcPr>
          <w:p w14:paraId="32B9B17D" w14:textId="77777777" w:rsidR="00EE6855" w:rsidRPr="005B4248" w:rsidRDefault="00EE6855" w:rsidP="00EE6855">
            <w:pPr>
              <w:spacing w:before="100" w:beforeAutospacing="1" w:after="100" w:afterAutospacing="1"/>
              <w:rPr>
                <w:rFonts w:ascii="Calibri Light" w:hAnsi="Calibri Light" w:cs="Calibri Light"/>
                <w:sz w:val="21"/>
                <w:szCs w:val="21"/>
              </w:rPr>
            </w:pPr>
            <w:r w:rsidRPr="005B4248">
              <w:rPr>
                <w:rFonts w:ascii="Calibri Light" w:eastAsia="inter" w:hAnsi="Calibri Light" w:cs="Calibri Light"/>
                <w:b/>
                <w:color w:val="000000"/>
                <w:sz w:val="21"/>
                <w:szCs w:val="21"/>
              </w:rPr>
              <w:lastRenderedPageBreak/>
              <w:t>Desirable</w:t>
            </w:r>
          </w:p>
          <w:p w14:paraId="25EEB980" w14:textId="5E2E5682" w:rsidR="00B4451D" w:rsidRPr="005B4248" w:rsidRDefault="00B4451D" w:rsidP="00252FA5">
            <w:pPr>
              <w:tabs>
                <w:tab w:val="left" w:pos="6548"/>
              </w:tabs>
              <w:spacing w:line="280" w:lineRule="exact"/>
              <w:rPr>
                <w:rFonts w:ascii="Calibri Light" w:hAnsi="Calibri Light" w:cs="Calibri Light"/>
                <w:b/>
                <w:sz w:val="21"/>
                <w:szCs w:val="21"/>
                <w:lang w:eastAsia="zh-TW"/>
              </w:rPr>
            </w:pPr>
          </w:p>
        </w:tc>
        <w:tc>
          <w:tcPr>
            <w:tcW w:w="8079" w:type="dxa"/>
          </w:tcPr>
          <w:p w14:paraId="7748BE7F" w14:textId="77777777" w:rsidR="005B4248" w:rsidRPr="005B4248" w:rsidRDefault="00825333" w:rsidP="00A35219">
            <w:pPr>
              <w:pStyle w:val="ListParagraph"/>
              <w:numPr>
                <w:ilvl w:val="0"/>
                <w:numId w:val="16"/>
              </w:numPr>
              <w:tabs>
                <w:tab w:val="left" w:pos="6548"/>
              </w:tabs>
              <w:spacing w:line="280" w:lineRule="exact"/>
              <w:ind w:left="318" w:hanging="260"/>
              <w:rPr>
                <w:rFonts w:ascii="Calibri Light" w:eastAsia="Calibri" w:hAnsi="Calibri Light" w:cs="Calibri Light"/>
                <w:sz w:val="21"/>
                <w:szCs w:val="21"/>
              </w:rPr>
            </w:pPr>
            <w:r w:rsidRPr="00A35219">
              <w:rPr>
                <w:rFonts w:ascii="Calibri Light" w:hAnsi="Calibri Light" w:cs="Calibri Light"/>
                <w:b/>
                <w:bCs/>
                <w:sz w:val="21"/>
                <w:szCs w:val="21"/>
                <w:lang w:eastAsia="zh-TW"/>
              </w:rPr>
              <w:t>Experience</w:t>
            </w:r>
            <w:r w:rsidRPr="005B4248">
              <w:rPr>
                <w:rFonts w:ascii="Calibri Light" w:eastAsia="Calibri" w:hAnsi="Calibri Light" w:cs="Calibri Light"/>
                <w:sz w:val="21"/>
                <w:szCs w:val="21"/>
              </w:rPr>
              <w:t xml:space="preserve"> working within a women's health service, gender equality organisation, public health organisation, community sector organisation or government environment.</w:t>
            </w:r>
          </w:p>
          <w:p w14:paraId="125630E9" w14:textId="366261A5" w:rsidR="00A46E22" w:rsidRPr="005B4248" w:rsidRDefault="1529EBF8" w:rsidP="00A35219">
            <w:pPr>
              <w:pStyle w:val="ListParagraph"/>
              <w:numPr>
                <w:ilvl w:val="0"/>
                <w:numId w:val="16"/>
              </w:numPr>
              <w:tabs>
                <w:tab w:val="left" w:pos="6548"/>
              </w:tabs>
              <w:spacing w:line="280" w:lineRule="exact"/>
              <w:ind w:left="318" w:hanging="260"/>
              <w:rPr>
                <w:rFonts w:ascii="Calibri Light" w:eastAsia="Calibri" w:hAnsi="Calibri Light" w:cs="Calibri Light"/>
                <w:sz w:val="21"/>
                <w:szCs w:val="21"/>
              </w:rPr>
            </w:pPr>
            <w:r w:rsidRPr="3732A1D0">
              <w:rPr>
                <w:rFonts w:ascii="Calibri Light" w:eastAsia="Calibri" w:hAnsi="Calibri Light" w:cs="Calibri Light"/>
                <w:b/>
                <w:bCs/>
                <w:sz w:val="21"/>
                <w:szCs w:val="21"/>
              </w:rPr>
              <w:t>Understanding of monitoring, evaluation and impact measurement approaches</w:t>
            </w:r>
            <w:r w:rsidRPr="3732A1D0">
              <w:rPr>
                <w:rFonts w:ascii="Calibri Light" w:eastAsia="Calibri" w:hAnsi="Calibri Light" w:cs="Calibri Light"/>
                <w:sz w:val="21"/>
                <w:szCs w:val="21"/>
              </w:rPr>
              <w:t xml:space="preserve"> relevant to advocacy, communications and prevention initiatives</w:t>
            </w:r>
          </w:p>
          <w:p w14:paraId="448988EF" w14:textId="30D9FA40" w:rsidR="00AD35F1" w:rsidRPr="005B4248" w:rsidRDefault="578A0CA1" w:rsidP="00A35219">
            <w:pPr>
              <w:pStyle w:val="ListParagraph"/>
              <w:numPr>
                <w:ilvl w:val="0"/>
                <w:numId w:val="16"/>
              </w:numPr>
              <w:tabs>
                <w:tab w:val="left" w:pos="6548"/>
              </w:tabs>
              <w:spacing w:line="280" w:lineRule="exact"/>
              <w:ind w:left="318" w:hanging="260"/>
              <w:rPr>
                <w:rFonts w:ascii="Calibri Light" w:eastAsia="Calibri" w:hAnsi="Calibri Light" w:cs="Calibri Light"/>
                <w:sz w:val="21"/>
                <w:szCs w:val="21"/>
              </w:rPr>
            </w:pPr>
            <w:r w:rsidRPr="2117B1F2">
              <w:rPr>
                <w:rFonts w:ascii="Calibri Light" w:eastAsia="Calibri" w:hAnsi="Calibri Light" w:cs="Calibri Light"/>
                <w:b/>
                <w:bCs/>
                <w:sz w:val="21"/>
                <w:szCs w:val="21"/>
              </w:rPr>
              <w:t>Lived experience or demonstrated expertise</w:t>
            </w:r>
            <w:r w:rsidRPr="2117B1F2">
              <w:rPr>
                <w:rFonts w:ascii="Calibri Light" w:eastAsia="Calibri" w:hAnsi="Calibri Light" w:cs="Calibri Light"/>
                <w:sz w:val="21"/>
                <w:szCs w:val="21"/>
              </w:rPr>
              <w:t xml:space="preserve"> working respectfully and in culturally safe ways with diverse communities, including Aboriginal and Torres Strait Islander peoples, migrant and refugee communities, LGBTIQA+ communities, and people with disability.</w:t>
            </w:r>
          </w:p>
        </w:tc>
      </w:tr>
      <w:tr w:rsidR="00B4451D" w:rsidRPr="00635BAD" w14:paraId="5B8439EA" w14:textId="77777777" w:rsidTr="00FF6F40">
        <w:trPr>
          <w:trHeight w:val="1377"/>
        </w:trPr>
        <w:tc>
          <w:tcPr>
            <w:tcW w:w="2122" w:type="dxa"/>
          </w:tcPr>
          <w:p w14:paraId="059F1F01" w14:textId="2CB8C357" w:rsidR="00B4451D" w:rsidRPr="00635BAD" w:rsidRDefault="00EF6270" w:rsidP="00252FA5">
            <w:pPr>
              <w:tabs>
                <w:tab w:val="left" w:pos="6548"/>
              </w:tabs>
              <w:spacing w:line="280" w:lineRule="exact"/>
              <w:rPr>
                <w:rFonts w:ascii="Calibri Light" w:hAnsi="Calibri Light" w:cs="Calibri Light"/>
                <w:b/>
                <w:sz w:val="21"/>
                <w:szCs w:val="21"/>
                <w:lang w:eastAsia="zh-TW"/>
              </w:rPr>
            </w:pPr>
            <w:r w:rsidRPr="00635BAD">
              <w:rPr>
                <w:rFonts w:ascii="Calibri Light" w:eastAsia="inter" w:hAnsi="Calibri Light" w:cs="Calibri Light"/>
                <w:b/>
                <w:color w:val="000000"/>
                <w:sz w:val="21"/>
                <w:szCs w:val="21"/>
              </w:rPr>
              <w:t>Other Requirements</w:t>
            </w:r>
          </w:p>
        </w:tc>
        <w:tc>
          <w:tcPr>
            <w:tcW w:w="8079" w:type="dxa"/>
          </w:tcPr>
          <w:p w14:paraId="0FD54A2B" w14:textId="56E4C9A0" w:rsidR="00DD5E95" w:rsidRPr="008D6993" w:rsidRDefault="77BB139D" w:rsidP="2117B1F2">
            <w:pPr>
              <w:numPr>
                <w:ilvl w:val="0"/>
                <w:numId w:val="9"/>
              </w:numPr>
              <w:spacing w:before="100" w:beforeAutospacing="1" w:after="100" w:afterAutospacing="1"/>
              <w:rPr>
                <w:rFonts w:ascii="Calibri Light" w:hAnsi="Calibri Light" w:cs="Calibri Light"/>
                <w:sz w:val="21"/>
                <w:szCs w:val="21"/>
              </w:rPr>
            </w:pPr>
            <w:r w:rsidRPr="2117B1F2">
              <w:rPr>
                <w:rFonts w:ascii="Calibri Light" w:eastAsia="inter" w:hAnsi="Calibri Light" w:cs="Calibri Light"/>
                <w:color w:val="000000" w:themeColor="text1"/>
                <w:sz w:val="21"/>
                <w:szCs w:val="21"/>
              </w:rPr>
              <w:t>National Police Check and Working with Children Check (or ability to obtain).</w:t>
            </w:r>
            <w:r w:rsidR="517CA2C0" w:rsidRPr="2117B1F2">
              <w:rPr>
                <w:rFonts w:ascii="Calibri Light" w:hAnsi="Calibri Light" w:cs="Calibri Light"/>
                <w:color w:val="000000" w:themeColor="text1"/>
                <w:sz w:val="21"/>
                <w:szCs w:val="21"/>
              </w:rPr>
              <w:t xml:space="preserve"> </w:t>
            </w:r>
            <w:r w:rsidR="42A89959" w:rsidRPr="2117B1F2">
              <w:rPr>
                <w:rFonts w:ascii="Calibri Light" w:hAnsi="Calibri Light" w:cs="Calibri Light"/>
                <w:sz w:val="21"/>
                <w:szCs w:val="21"/>
              </w:rPr>
              <w:t>WHE will support successful applicants to obtain required checks where needed.</w:t>
            </w:r>
          </w:p>
          <w:p w14:paraId="4E5B41EF" w14:textId="4416A21B" w:rsidR="008B16FA" w:rsidRPr="008D6993" w:rsidRDefault="66C21061" w:rsidP="2117B1F2">
            <w:pPr>
              <w:numPr>
                <w:ilvl w:val="0"/>
                <w:numId w:val="9"/>
              </w:numPr>
              <w:spacing w:before="100" w:beforeAutospacing="1" w:after="100" w:afterAutospacing="1"/>
              <w:rPr>
                <w:rFonts w:ascii="Calibri Light" w:hAnsi="Calibri Light" w:cs="Calibri Light"/>
                <w:sz w:val="21"/>
                <w:szCs w:val="21"/>
              </w:rPr>
            </w:pPr>
            <w:r w:rsidRPr="2117B1F2">
              <w:rPr>
                <w:rFonts w:ascii="Calibri Light" w:eastAsia="inter" w:hAnsi="Calibri Light" w:cs="Calibri Light"/>
                <w:color w:val="000000" w:themeColor="text1"/>
                <w:sz w:val="21"/>
                <w:szCs w:val="21"/>
              </w:rPr>
              <w:t>Capacity to undertake work</w:t>
            </w:r>
            <w:r w:rsidR="004148AF">
              <w:rPr>
                <w:rFonts w:ascii="Calibri Light" w:eastAsia="inter" w:hAnsi="Calibri Light" w:cs="Calibri Light"/>
                <w:color w:val="000000" w:themeColor="text1"/>
                <w:sz w:val="21"/>
                <w:szCs w:val="21"/>
              </w:rPr>
              <w:t xml:space="preserve"> </w:t>
            </w:r>
            <w:r w:rsidRPr="2117B1F2">
              <w:rPr>
                <w:rFonts w:ascii="Calibri Light" w:eastAsia="inter" w:hAnsi="Calibri Light" w:cs="Calibri Light"/>
                <w:color w:val="000000" w:themeColor="text1"/>
                <w:sz w:val="21"/>
                <w:szCs w:val="21"/>
              </w:rPr>
              <w:t>related travel using appropriate and available transport options</w:t>
            </w:r>
            <w:r w:rsidR="65BAC6F3" w:rsidRPr="2117B1F2">
              <w:rPr>
                <w:rFonts w:ascii="Calibri Light" w:eastAsia="inter" w:hAnsi="Calibri Light" w:cs="Calibri Light"/>
                <w:color w:val="000000" w:themeColor="text1"/>
                <w:sz w:val="21"/>
                <w:szCs w:val="21"/>
              </w:rPr>
              <w:t>.</w:t>
            </w:r>
          </w:p>
          <w:p w14:paraId="44751A71" w14:textId="68EFB0B7" w:rsidR="00B4451D" w:rsidRPr="00635BAD" w:rsidRDefault="77BB139D" w:rsidP="2117B1F2">
            <w:pPr>
              <w:numPr>
                <w:ilvl w:val="0"/>
                <w:numId w:val="9"/>
              </w:numPr>
              <w:spacing w:before="100" w:beforeAutospacing="1" w:after="100" w:afterAutospacing="1"/>
              <w:rPr>
                <w:rFonts w:ascii="Calibri Light" w:hAnsi="Calibri Light" w:cs="Calibri Light"/>
                <w:sz w:val="21"/>
                <w:szCs w:val="21"/>
              </w:rPr>
            </w:pPr>
            <w:r w:rsidRPr="2117B1F2">
              <w:rPr>
                <w:rFonts w:ascii="Calibri Light" w:eastAsia="inter" w:hAnsi="Calibri Light" w:cs="Calibri Light"/>
                <w:color w:val="000000" w:themeColor="text1"/>
                <w:sz w:val="21"/>
                <w:szCs w:val="21"/>
              </w:rPr>
              <w:t>Willingness to travel within the region as required.</w:t>
            </w:r>
          </w:p>
        </w:tc>
      </w:tr>
    </w:tbl>
    <w:p w14:paraId="3A4C04EB" w14:textId="77777777" w:rsidR="00EC58DB" w:rsidRPr="00635BAD" w:rsidRDefault="00EC58DB" w:rsidP="00B4451D">
      <w:pPr>
        <w:jc w:val="both"/>
        <w:rPr>
          <w:rFonts w:ascii="Calibri Light" w:hAnsi="Calibri Light" w:cs="Calibri Light"/>
          <w:sz w:val="16"/>
          <w:szCs w:val="16"/>
        </w:rPr>
      </w:pPr>
    </w:p>
    <w:bookmarkEnd w:id="0"/>
    <w:p w14:paraId="090CF1E0" w14:textId="71139996" w:rsidR="00EC3017" w:rsidRPr="001E04F2" w:rsidRDefault="00EC3017" w:rsidP="001E04F2">
      <w:pPr>
        <w:rPr>
          <w:rFonts w:ascii="Calibri Light" w:hAnsi="Calibri Light" w:cs="Calibri Light"/>
          <w:sz w:val="16"/>
          <w:szCs w:val="16"/>
        </w:rPr>
      </w:pPr>
    </w:p>
    <w:sectPr w:rsidR="00EC3017" w:rsidRPr="001E04F2" w:rsidSect="00F83BBE">
      <w:headerReference w:type="even" r:id="rId12"/>
      <w:headerReference w:type="default" r:id="rId13"/>
      <w:footerReference w:type="even" r:id="rId14"/>
      <w:footerReference w:type="default" r:id="rId15"/>
      <w:headerReference w:type="first" r:id="rId16"/>
      <w:footerReference w:type="first" r:id="rId17"/>
      <w:pgSz w:w="11900" w:h="16838" w:code="9"/>
      <w:pgMar w:top="1190" w:right="851" w:bottom="426" w:left="851" w:header="1009" w:footer="307" w:gutter="0"/>
      <w:cols w:space="720" w:equalWidth="0">
        <w:col w:w="9449"/>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8E69" w14:textId="77777777" w:rsidR="00566B0E" w:rsidRDefault="00566B0E">
      <w:r>
        <w:separator/>
      </w:r>
    </w:p>
  </w:endnote>
  <w:endnote w:type="continuationSeparator" w:id="0">
    <w:p w14:paraId="7368D1B4" w14:textId="77777777" w:rsidR="00566B0E" w:rsidRDefault="00566B0E">
      <w:r>
        <w:continuationSeparator/>
      </w:r>
    </w:p>
  </w:endnote>
  <w:endnote w:type="continuationNotice" w:id="1">
    <w:p w14:paraId="533B895E" w14:textId="77777777" w:rsidR="00566B0E" w:rsidRDefault="00566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7C2D" w14:textId="77777777" w:rsidR="003B2A8F" w:rsidRDefault="003B2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AE51" w14:textId="23ADDED2" w:rsidR="00E40173" w:rsidRPr="00B52E00" w:rsidRDefault="00B52E00" w:rsidP="00B52E00">
    <w:pPr>
      <w:pStyle w:val="Footer"/>
      <w:tabs>
        <w:tab w:val="clear" w:pos="8640"/>
        <w:tab w:val="right" w:pos="10065"/>
      </w:tabs>
      <w:rPr>
        <w:rFonts w:asciiTheme="minorHAnsi" w:hAnsiTheme="minorHAnsi" w:cstheme="minorHAnsi"/>
        <w:sz w:val="16"/>
        <w:szCs w:val="16"/>
      </w:rPr>
    </w:pPr>
    <w:r w:rsidRPr="00B52E00">
      <w:rPr>
        <w:rFonts w:asciiTheme="minorHAnsi" w:hAnsiTheme="minorHAnsi" w:cstheme="minorHAnsi"/>
        <w:sz w:val="16"/>
        <w:szCs w:val="16"/>
      </w:rPr>
      <w:tab/>
    </w:r>
    <w:r w:rsidRPr="00B52E00">
      <w:rPr>
        <w:rFonts w:asciiTheme="minorHAnsi" w:hAnsiTheme="minorHAnsi" w:cstheme="minorHAnsi"/>
        <w:sz w:val="16"/>
        <w:szCs w:val="16"/>
      </w:rPr>
      <w:tab/>
      <w:t xml:space="preserve">Page </w:t>
    </w:r>
    <w:r w:rsidRPr="00B52E00">
      <w:rPr>
        <w:rFonts w:asciiTheme="minorHAnsi" w:hAnsiTheme="minorHAnsi" w:cstheme="minorHAnsi"/>
        <w:b/>
        <w:bCs/>
        <w:sz w:val="16"/>
        <w:szCs w:val="16"/>
      </w:rPr>
      <w:fldChar w:fldCharType="begin"/>
    </w:r>
    <w:r w:rsidRPr="00B52E00">
      <w:rPr>
        <w:rFonts w:asciiTheme="minorHAnsi" w:hAnsiTheme="minorHAnsi" w:cstheme="minorHAnsi"/>
        <w:b/>
        <w:bCs/>
        <w:sz w:val="16"/>
        <w:szCs w:val="16"/>
      </w:rPr>
      <w:instrText xml:space="preserve"> PAGE  \* Arabic  \* MERGEFORMAT </w:instrText>
    </w:r>
    <w:r w:rsidRPr="00B52E00">
      <w:rPr>
        <w:rFonts w:asciiTheme="minorHAnsi" w:hAnsiTheme="minorHAnsi" w:cstheme="minorHAnsi"/>
        <w:b/>
        <w:bCs/>
        <w:sz w:val="16"/>
        <w:szCs w:val="16"/>
      </w:rPr>
      <w:fldChar w:fldCharType="separate"/>
    </w:r>
    <w:r>
      <w:rPr>
        <w:rFonts w:asciiTheme="minorHAnsi" w:hAnsiTheme="minorHAnsi" w:cstheme="minorHAnsi"/>
        <w:b/>
        <w:bCs/>
        <w:sz w:val="16"/>
        <w:szCs w:val="16"/>
      </w:rPr>
      <w:t>1</w:t>
    </w:r>
    <w:r w:rsidRPr="00B52E00">
      <w:rPr>
        <w:rFonts w:asciiTheme="minorHAnsi" w:hAnsiTheme="minorHAnsi" w:cstheme="minorHAnsi"/>
        <w:b/>
        <w:bCs/>
        <w:sz w:val="16"/>
        <w:szCs w:val="16"/>
      </w:rPr>
      <w:fldChar w:fldCharType="end"/>
    </w:r>
    <w:r w:rsidRPr="00B52E00">
      <w:rPr>
        <w:rFonts w:asciiTheme="minorHAnsi" w:hAnsiTheme="minorHAnsi" w:cstheme="minorHAnsi"/>
        <w:sz w:val="16"/>
        <w:szCs w:val="16"/>
      </w:rPr>
      <w:t xml:space="preserve"> of </w:t>
    </w:r>
    <w:r w:rsidRPr="00B52E00">
      <w:rPr>
        <w:rFonts w:asciiTheme="minorHAnsi" w:hAnsiTheme="minorHAnsi" w:cstheme="minorHAnsi"/>
        <w:b/>
        <w:bCs/>
        <w:sz w:val="16"/>
        <w:szCs w:val="16"/>
      </w:rPr>
      <w:fldChar w:fldCharType="begin"/>
    </w:r>
    <w:r w:rsidRPr="00B52E00">
      <w:rPr>
        <w:rFonts w:asciiTheme="minorHAnsi" w:hAnsiTheme="minorHAnsi" w:cstheme="minorHAnsi"/>
        <w:b/>
        <w:bCs/>
        <w:sz w:val="16"/>
        <w:szCs w:val="16"/>
      </w:rPr>
      <w:instrText xml:space="preserve"> NUMPAGES  \* Arabic  \* MERGEFORMAT </w:instrText>
    </w:r>
    <w:r w:rsidRPr="00B52E00">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B52E00">
      <w:rPr>
        <w:rFonts w:asciiTheme="minorHAnsi" w:hAnsiTheme="minorHAnsi" w:cstheme="minorHAns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F911" w14:textId="2D77B190" w:rsidR="00CC2BD1" w:rsidRPr="00B52E00" w:rsidRDefault="00155867" w:rsidP="00B52E00">
    <w:pPr>
      <w:pStyle w:val="Footer"/>
      <w:tabs>
        <w:tab w:val="clear" w:pos="8640"/>
        <w:tab w:val="right" w:pos="10065"/>
      </w:tabs>
      <w:rPr>
        <w:rFonts w:asciiTheme="minorHAnsi" w:hAnsiTheme="minorHAnsi" w:cstheme="minorHAnsi"/>
        <w:sz w:val="16"/>
        <w:szCs w:val="16"/>
      </w:rPr>
    </w:pPr>
    <w:r w:rsidRPr="00B52E00">
      <w:rPr>
        <w:rFonts w:asciiTheme="minorHAnsi" w:hAnsiTheme="minorHAnsi" w:cstheme="minorHAnsi"/>
        <w:sz w:val="16"/>
        <w:szCs w:val="16"/>
      </w:rPr>
      <w:t>P</w:t>
    </w:r>
    <w:r>
      <w:rPr>
        <w:rFonts w:asciiTheme="minorHAnsi" w:hAnsiTheme="minorHAnsi" w:cstheme="minorHAnsi"/>
        <w:sz w:val="16"/>
        <w:szCs w:val="16"/>
      </w:rPr>
      <w:t xml:space="preserve">osition </w:t>
    </w:r>
    <w:proofErr w:type="spellStart"/>
    <w:r>
      <w:rPr>
        <w:rFonts w:asciiTheme="minorHAnsi" w:hAnsiTheme="minorHAnsi" w:cstheme="minorHAnsi"/>
        <w:sz w:val="16"/>
        <w:szCs w:val="16"/>
      </w:rPr>
      <w:t>Description_</w:t>
    </w:r>
    <w:r w:rsidR="001A612D">
      <w:rPr>
        <w:rFonts w:asciiTheme="minorHAnsi" w:hAnsiTheme="minorHAnsi" w:cstheme="minorHAnsi"/>
        <w:sz w:val="16"/>
        <w:szCs w:val="16"/>
      </w:rPr>
      <w:t>Manager</w:t>
    </w:r>
    <w:proofErr w:type="spellEnd"/>
    <w:r w:rsidR="00334993">
      <w:rPr>
        <w:rFonts w:asciiTheme="minorHAnsi" w:hAnsiTheme="minorHAnsi" w:cstheme="minorHAnsi"/>
        <w:sz w:val="16"/>
        <w:szCs w:val="16"/>
      </w:rPr>
      <w:t>,</w:t>
    </w:r>
    <w:r w:rsidR="001A612D">
      <w:rPr>
        <w:rFonts w:asciiTheme="minorHAnsi" w:hAnsiTheme="minorHAnsi" w:cstheme="minorHAnsi"/>
        <w:sz w:val="16"/>
        <w:szCs w:val="16"/>
      </w:rPr>
      <w:t xml:space="preserve"> Communications and Engagement</w:t>
    </w:r>
    <w:r>
      <w:rPr>
        <w:rFonts w:asciiTheme="minorHAnsi" w:hAnsiTheme="minorHAnsi" w:cstheme="minorHAnsi"/>
        <w:sz w:val="16"/>
        <w:szCs w:val="16"/>
      </w:rPr>
      <w:t>_</w:t>
    </w:r>
    <w:r w:rsidR="00091CDA">
      <w:rPr>
        <w:rFonts w:asciiTheme="minorHAnsi" w:hAnsiTheme="minorHAnsi" w:cstheme="minorHAnsi"/>
        <w:sz w:val="16"/>
        <w:szCs w:val="16"/>
      </w:rPr>
      <w:t>07</w:t>
    </w:r>
    <w:r>
      <w:rPr>
        <w:rFonts w:asciiTheme="minorHAnsi" w:hAnsiTheme="minorHAnsi" w:cstheme="minorHAnsi"/>
        <w:sz w:val="16"/>
        <w:szCs w:val="16"/>
      </w:rPr>
      <w:t>.</w:t>
    </w:r>
    <w:r w:rsidR="00091CDA">
      <w:rPr>
        <w:rFonts w:asciiTheme="minorHAnsi" w:hAnsiTheme="minorHAnsi" w:cstheme="minorHAnsi"/>
        <w:sz w:val="16"/>
        <w:szCs w:val="16"/>
      </w:rPr>
      <w:t>2026</w:t>
    </w:r>
    <w:r w:rsidR="00B52E00" w:rsidRPr="00B52E00">
      <w:rPr>
        <w:rFonts w:asciiTheme="minorHAnsi" w:hAnsiTheme="minorHAnsi" w:cstheme="minorHAnsi"/>
        <w:sz w:val="16"/>
        <w:szCs w:val="16"/>
      </w:rPr>
      <w:tab/>
      <w:t xml:space="preserve">Page </w:t>
    </w:r>
    <w:r w:rsidR="00B52E00" w:rsidRPr="00B52E00">
      <w:rPr>
        <w:rFonts w:asciiTheme="minorHAnsi" w:hAnsiTheme="minorHAnsi" w:cstheme="minorHAnsi"/>
        <w:b/>
        <w:bCs/>
        <w:sz w:val="16"/>
        <w:szCs w:val="16"/>
      </w:rPr>
      <w:fldChar w:fldCharType="begin"/>
    </w:r>
    <w:r w:rsidR="00B52E00" w:rsidRPr="00B52E00">
      <w:rPr>
        <w:rFonts w:asciiTheme="minorHAnsi" w:hAnsiTheme="minorHAnsi" w:cstheme="minorHAnsi"/>
        <w:b/>
        <w:bCs/>
        <w:sz w:val="16"/>
        <w:szCs w:val="16"/>
      </w:rPr>
      <w:instrText xml:space="preserve"> PAGE  \* Arabic  \* MERGEFORMAT </w:instrText>
    </w:r>
    <w:r w:rsidR="00B52E00" w:rsidRPr="00B52E00">
      <w:rPr>
        <w:rFonts w:asciiTheme="minorHAnsi" w:hAnsiTheme="minorHAnsi" w:cstheme="minorHAnsi"/>
        <w:b/>
        <w:bCs/>
        <w:sz w:val="16"/>
        <w:szCs w:val="16"/>
      </w:rPr>
      <w:fldChar w:fldCharType="separate"/>
    </w:r>
    <w:r w:rsidR="00B52E00" w:rsidRPr="00B52E00">
      <w:rPr>
        <w:rFonts w:asciiTheme="minorHAnsi" w:hAnsiTheme="minorHAnsi" w:cstheme="minorHAnsi"/>
        <w:b/>
        <w:bCs/>
        <w:noProof/>
        <w:sz w:val="16"/>
        <w:szCs w:val="16"/>
      </w:rPr>
      <w:t>1</w:t>
    </w:r>
    <w:r w:rsidR="00B52E00" w:rsidRPr="00B52E00">
      <w:rPr>
        <w:rFonts w:asciiTheme="minorHAnsi" w:hAnsiTheme="minorHAnsi" w:cstheme="minorHAnsi"/>
        <w:b/>
        <w:bCs/>
        <w:sz w:val="16"/>
        <w:szCs w:val="16"/>
      </w:rPr>
      <w:fldChar w:fldCharType="end"/>
    </w:r>
    <w:r w:rsidR="00B52E00" w:rsidRPr="00B52E00">
      <w:rPr>
        <w:rFonts w:asciiTheme="minorHAnsi" w:hAnsiTheme="minorHAnsi" w:cstheme="minorHAnsi"/>
        <w:sz w:val="16"/>
        <w:szCs w:val="16"/>
      </w:rPr>
      <w:t xml:space="preserve"> of </w:t>
    </w:r>
    <w:r w:rsidR="00B52E00" w:rsidRPr="00B52E00">
      <w:rPr>
        <w:rFonts w:asciiTheme="minorHAnsi" w:hAnsiTheme="minorHAnsi" w:cstheme="minorHAnsi"/>
        <w:b/>
        <w:bCs/>
        <w:sz w:val="16"/>
        <w:szCs w:val="16"/>
      </w:rPr>
      <w:fldChar w:fldCharType="begin"/>
    </w:r>
    <w:r w:rsidR="00B52E00" w:rsidRPr="00B52E00">
      <w:rPr>
        <w:rFonts w:asciiTheme="minorHAnsi" w:hAnsiTheme="minorHAnsi" w:cstheme="minorHAnsi"/>
        <w:b/>
        <w:bCs/>
        <w:sz w:val="16"/>
        <w:szCs w:val="16"/>
      </w:rPr>
      <w:instrText xml:space="preserve"> NUMPAGES  \* Arabic  \* MERGEFORMAT </w:instrText>
    </w:r>
    <w:r w:rsidR="00B52E00" w:rsidRPr="00B52E00">
      <w:rPr>
        <w:rFonts w:asciiTheme="minorHAnsi" w:hAnsiTheme="minorHAnsi" w:cstheme="minorHAnsi"/>
        <w:b/>
        <w:bCs/>
        <w:sz w:val="16"/>
        <w:szCs w:val="16"/>
      </w:rPr>
      <w:fldChar w:fldCharType="separate"/>
    </w:r>
    <w:r w:rsidR="00B52E00" w:rsidRPr="00B52E00">
      <w:rPr>
        <w:rFonts w:asciiTheme="minorHAnsi" w:hAnsiTheme="minorHAnsi" w:cstheme="minorHAnsi"/>
        <w:b/>
        <w:bCs/>
        <w:noProof/>
        <w:sz w:val="16"/>
        <w:szCs w:val="16"/>
      </w:rPr>
      <w:t>2</w:t>
    </w:r>
    <w:r w:rsidR="00B52E00" w:rsidRPr="00B52E00">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1FBF" w14:textId="77777777" w:rsidR="00566B0E" w:rsidRDefault="00566B0E">
      <w:r>
        <w:separator/>
      </w:r>
    </w:p>
  </w:footnote>
  <w:footnote w:type="continuationSeparator" w:id="0">
    <w:p w14:paraId="33AD0084" w14:textId="77777777" w:rsidR="00566B0E" w:rsidRDefault="00566B0E">
      <w:r>
        <w:continuationSeparator/>
      </w:r>
    </w:p>
  </w:footnote>
  <w:footnote w:type="continuationNotice" w:id="1">
    <w:p w14:paraId="1ABDAF0A" w14:textId="77777777" w:rsidR="00566B0E" w:rsidRDefault="00566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0690" w14:textId="77777777" w:rsidR="003B2A8F" w:rsidRDefault="003B2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005B" w14:textId="490CF7F9" w:rsidR="4693AB49" w:rsidRDefault="00E2326A" w:rsidP="4693AB49">
    <w:pPr>
      <w:pStyle w:val="Header"/>
    </w:pPr>
    <w:r w:rsidRPr="00321AFA">
      <w:rPr>
        <w:rFonts w:asciiTheme="minorHAnsi" w:hAnsiTheme="minorHAnsi" w:cstheme="minorHAnsi"/>
        <w:b/>
        <w:noProof/>
        <w:color w:val="000000" w:themeColor="text1"/>
        <w:sz w:val="34"/>
        <w:szCs w:val="34"/>
        <w:lang w:eastAsia="zh-TW"/>
      </w:rPr>
      <w:drawing>
        <wp:anchor distT="0" distB="0" distL="114300" distR="114300" simplePos="0" relativeHeight="251659264" behindDoc="0" locked="0" layoutInCell="1" allowOverlap="1" wp14:anchorId="1191D989" wp14:editId="72BAF786">
          <wp:simplePos x="0" y="0"/>
          <wp:positionH relativeFrom="margin">
            <wp:align>right</wp:align>
          </wp:positionH>
          <wp:positionV relativeFrom="paragraph">
            <wp:posOffset>-481855</wp:posOffset>
          </wp:positionV>
          <wp:extent cx="1990725" cy="636889"/>
          <wp:effectExtent l="0" t="0" r="0" b="0"/>
          <wp:wrapNone/>
          <wp:docPr id="1137328282" name="Picture 5" descr="A black text on a white background&#10;&#10;AI-generated content may be incorrect.">
            <a:extLst xmlns:a="http://schemas.openxmlformats.org/drawingml/2006/main">
              <a:ext uri="{FF2B5EF4-FFF2-40B4-BE49-F238E27FC236}">
                <a16:creationId xmlns:a16="http://schemas.microsoft.com/office/drawing/2014/main" id="{AC4536E9-F3D4-4472-AE81-C0DA7D9135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38677" name="Picture 5"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6368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370B" w14:textId="77777777" w:rsidR="00AB5E69" w:rsidRDefault="00321AFA" w:rsidP="00AB5E69">
    <w:pPr>
      <w:pStyle w:val="Header"/>
      <w:tabs>
        <w:tab w:val="clear" w:pos="4320"/>
        <w:tab w:val="clear" w:pos="8640"/>
        <w:tab w:val="right" w:pos="10198"/>
      </w:tabs>
      <w:jc w:val="right"/>
    </w:pPr>
    <w:r>
      <w:tab/>
    </w:r>
    <w:r w:rsidR="00AB5E69" w:rsidRPr="00321AFA">
      <w:rPr>
        <w:rFonts w:asciiTheme="minorHAnsi" w:hAnsiTheme="minorHAnsi" w:cstheme="minorHAnsi"/>
        <w:b/>
        <w:noProof/>
        <w:color w:val="000000" w:themeColor="text1"/>
        <w:sz w:val="34"/>
        <w:szCs w:val="34"/>
        <w:lang w:eastAsia="zh-TW"/>
      </w:rPr>
      <w:drawing>
        <wp:inline distT="0" distB="0" distL="0" distR="0" wp14:anchorId="7FF87BE6" wp14:editId="1A063518">
          <wp:extent cx="1990725" cy="636889"/>
          <wp:effectExtent l="0" t="0" r="0" b="0"/>
          <wp:docPr id="1510610100" name="Picture 5" descr="A black text on a white background&#10;&#10;AI-generated content may be incorrect.">
            <a:extLst xmlns:a="http://schemas.openxmlformats.org/drawingml/2006/main">
              <a:ext uri="{FF2B5EF4-FFF2-40B4-BE49-F238E27FC236}">
                <a16:creationId xmlns:a16="http://schemas.microsoft.com/office/drawing/2014/main" id="{AC4536E9-F3D4-4472-AE81-C0DA7D9135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38677" name="Picture 5"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818" cy="658354"/>
                  </a:xfrm>
                  <a:prstGeom prst="rect">
                    <a:avLst/>
                  </a:prstGeom>
                  <a:noFill/>
                  <a:ln>
                    <a:noFill/>
                  </a:ln>
                </pic:spPr>
              </pic:pic>
            </a:graphicData>
          </a:graphic>
        </wp:inline>
      </w:drawing>
    </w:r>
  </w:p>
  <w:p w14:paraId="4C76F655" w14:textId="2581D67E" w:rsidR="00E40173" w:rsidRPr="00635BAD" w:rsidRDefault="006B6467" w:rsidP="00116D92">
    <w:pPr>
      <w:pStyle w:val="Header"/>
      <w:tabs>
        <w:tab w:val="clear" w:pos="4320"/>
        <w:tab w:val="clear" w:pos="8640"/>
        <w:tab w:val="right" w:pos="10198"/>
      </w:tabs>
      <w:rPr>
        <w:rFonts w:asciiTheme="majorHAnsi" w:hAnsiTheme="majorHAnsi" w:cstheme="majorHAnsi"/>
        <w:noProof/>
        <w:color w:val="000000" w:themeColor="text1"/>
        <w:sz w:val="34"/>
        <w:szCs w:val="34"/>
        <w:lang w:eastAsia="zh-TW"/>
      </w:rPr>
    </w:pPr>
    <w:r w:rsidRPr="00635BAD">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DFF34AD" wp14:editId="1EF3D086">
              <wp:simplePos x="0" y="0"/>
              <wp:positionH relativeFrom="page">
                <wp:posOffset>561340</wp:posOffset>
              </wp:positionH>
              <wp:positionV relativeFrom="page">
                <wp:posOffset>1666875</wp:posOffset>
              </wp:positionV>
              <wp:extent cx="6584315" cy="0"/>
              <wp:effectExtent l="0" t="0" r="0" b="0"/>
              <wp:wrapNone/>
              <wp:docPr id="890702912" name="Straight Connector 1">
                <a:extLst xmlns:a="http://schemas.openxmlformats.org/drawingml/2006/main">
                  <a:ext uri="{FF2B5EF4-FFF2-40B4-BE49-F238E27FC236}">
                    <a16:creationId xmlns:a16="http://schemas.microsoft.com/office/drawing/2014/main" id="{8C94BA5F-3C20-44D6-B9B7-7440567E4F92}"/>
                  </a:ext>
                </a:extLst>
              </wp:docPr>
              <wp:cNvGraphicFramePr/>
              <a:graphic xmlns:a="http://schemas.openxmlformats.org/drawingml/2006/main">
                <a:graphicData uri="http://schemas.microsoft.com/office/word/2010/wordprocessingShape">
                  <wps:wsp>
                    <wps:cNvCnPr/>
                    <wps:spPr>
                      <a:xfrm>
                        <a:off x="0" y="0"/>
                        <a:ext cx="6584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08B03D" id="Straight Connector 1" o:spid="_x0000_s1026" style="position:absolute;z-index:251658240;visibility:visible;mso-wrap-style:square;mso-wrap-distance-left:9pt;mso-wrap-distance-top:0;mso-wrap-distance-right:9pt;mso-wrap-distance-bottom:0;mso-position-horizontal:absolute;mso-position-horizontal-relative:page;mso-position-vertical:absolute;mso-position-vertical-relative:page" from="44.2pt,131.25pt" to="562.6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" strokecolor="black [3200]" strokeweight=".5pt">
              <v:stroke joinstyle="miter"/>
              <w10:wrap anchorx="page" anchory="page"/>
            </v:line>
          </w:pict>
        </mc:Fallback>
      </mc:AlternateContent>
    </w:r>
    <w:r w:rsidR="00E40173" w:rsidRPr="00635BAD">
      <w:rPr>
        <w:rFonts w:asciiTheme="majorHAnsi" w:hAnsiTheme="majorHAnsi" w:cstheme="majorHAnsi"/>
        <w:noProof/>
        <w:color w:val="000000" w:themeColor="text1"/>
        <w:sz w:val="34"/>
        <w:szCs w:val="34"/>
        <w:lang w:eastAsia="zh-TW"/>
      </w:rPr>
      <w:t xml:space="preserve">POSITION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8E55"/>
    <w:multiLevelType w:val="hybridMultilevel"/>
    <w:tmpl w:val="FFFFFFFF"/>
    <w:lvl w:ilvl="0" w:tplc="6420BFD6">
      <w:start w:val="1"/>
      <w:numFmt w:val="bullet"/>
      <w:lvlText w:val="-"/>
      <w:lvlJc w:val="left"/>
      <w:pPr>
        <w:ind w:left="778" w:hanging="360"/>
      </w:pPr>
      <w:rPr>
        <w:rFonts w:ascii="Aptos" w:hAnsi="Aptos" w:hint="default"/>
      </w:rPr>
    </w:lvl>
    <w:lvl w:ilvl="1" w:tplc="EBA48106">
      <w:start w:val="1"/>
      <w:numFmt w:val="bullet"/>
      <w:lvlText w:val="o"/>
      <w:lvlJc w:val="left"/>
      <w:pPr>
        <w:ind w:left="1498" w:hanging="360"/>
      </w:pPr>
      <w:rPr>
        <w:rFonts w:ascii="Courier New" w:hAnsi="Courier New" w:hint="default"/>
      </w:rPr>
    </w:lvl>
    <w:lvl w:ilvl="2" w:tplc="607CF6D2">
      <w:start w:val="1"/>
      <w:numFmt w:val="bullet"/>
      <w:lvlText w:val=""/>
      <w:lvlJc w:val="left"/>
      <w:pPr>
        <w:ind w:left="2218" w:hanging="360"/>
      </w:pPr>
      <w:rPr>
        <w:rFonts w:ascii="Wingdings" w:hAnsi="Wingdings" w:hint="default"/>
      </w:rPr>
    </w:lvl>
    <w:lvl w:ilvl="3" w:tplc="6D3C0BB4">
      <w:start w:val="1"/>
      <w:numFmt w:val="bullet"/>
      <w:lvlText w:val=""/>
      <w:lvlJc w:val="left"/>
      <w:pPr>
        <w:ind w:left="2938" w:hanging="360"/>
      </w:pPr>
      <w:rPr>
        <w:rFonts w:ascii="Symbol" w:hAnsi="Symbol" w:hint="default"/>
      </w:rPr>
    </w:lvl>
    <w:lvl w:ilvl="4" w:tplc="429E214C">
      <w:start w:val="1"/>
      <w:numFmt w:val="bullet"/>
      <w:lvlText w:val="o"/>
      <w:lvlJc w:val="left"/>
      <w:pPr>
        <w:ind w:left="3658" w:hanging="360"/>
      </w:pPr>
      <w:rPr>
        <w:rFonts w:ascii="Courier New" w:hAnsi="Courier New" w:hint="default"/>
      </w:rPr>
    </w:lvl>
    <w:lvl w:ilvl="5" w:tplc="C0CE3330">
      <w:start w:val="1"/>
      <w:numFmt w:val="bullet"/>
      <w:lvlText w:val=""/>
      <w:lvlJc w:val="left"/>
      <w:pPr>
        <w:ind w:left="4378" w:hanging="360"/>
      </w:pPr>
      <w:rPr>
        <w:rFonts w:ascii="Wingdings" w:hAnsi="Wingdings" w:hint="default"/>
      </w:rPr>
    </w:lvl>
    <w:lvl w:ilvl="6" w:tplc="FE407B0E">
      <w:start w:val="1"/>
      <w:numFmt w:val="bullet"/>
      <w:lvlText w:val=""/>
      <w:lvlJc w:val="left"/>
      <w:pPr>
        <w:ind w:left="5098" w:hanging="360"/>
      </w:pPr>
      <w:rPr>
        <w:rFonts w:ascii="Symbol" w:hAnsi="Symbol" w:hint="default"/>
      </w:rPr>
    </w:lvl>
    <w:lvl w:ilvl="7" w:tplc="6BC49D72">
      <w:start w:val="1"/>
      <w:numFmt w:val="bullet"/>
      <w:lvlText w:val="o"/>
      <w:lvlJc w:val="left"/>
      <w:pPr>
        <w:ind w:left="5818" w:hanging="360"/>
      </w:pPr>
      <w:rPr>
        <w:rFonts w:ascii="Courier New" w:hAnsi="Courier New" w:hint="default"/>
      </w:rPr>
    </w:lvl>
    <w:lvl w:ilvl="8" w:tplc="849E15FA">
      <w:start w:val="1"/>
      <w:numFmt w:val="bullet"/>
      <w:lvlText w:val=""/>
      <w:lvlJc w:val="left"/>
      <w:pPr>
        <w:ind w:left="6538" w:hanging="360"/>
      </w:pPr>
      <w:rPr>
        <w:rFonts w:ascii="Wingdings" w:hAnsi="Wingdings" w:hint="default"/>
      </w:rPr>
    </w:lvl>
  </w:abstractNum>
  <w:abstractNum w:abstractNumId="1" w15:restartNumberingAfterBreak="0">
    <w:nsid w:val="00DE8685"/>
    <w:multiLevelType w:val="hybridMultilevel"/>
    <w:tmpl w:val="641C15FC"/>
    <w:lvl w:ilvl="0" w:tplc="A8A0A704">
      <w:start w:val="1"/>
      <w:numFmt w:val="bullet"/>
      <w:lvlText w:val="·"/>
      <w:lvlJc w:val="left"/>
      <w:pPr>
        <w:ind w:left="720" w:hanging="360"/>
      </w:pPr>
      <w:rPr>
        <w:rFonts w:ascii="Symbol" w:hAnsi="Symbol" w:hint="default"/>
      </w:rPr>
    </w:lvl>
    <w:lvl w:ilvl="1" w:tplc="AF7A8AD6">
      <w:start w:val="1"/>
      <w:numFmt w:val="bullet"/>
      <w:lvlText w:val="o"/>
      <w:lvlJc w:val="left"/>
      <w:pPr>
        <w:ind w:left="1440" w:hanging="360"/>
      </w:pPr>
      <w:rPr>
        <w:rFonts w:ascii="Courier New" w:hAnsi="Courier New" w:hint="default"/>
      </w:rPr>
    </w:lvl>
    <w:lvl w:ilvl="2" w:tplc="BF524288">
      <w:start w:val="1"/>
      <w:numFmt w:val="bullet"/>
      <w:lvlText w:val=""/>
      <w:lvlJc w:val="left"/>
      <w:pPr>
        <w:ind w:left="2160" w:hanging="360"/>
      </w:pPr>
      <w:rPr>
        <w:rFonts w:ascii="Wingdings" w:hAnsi="Wingdings" w:hint="default"/>
      </w:rPr>
    </w:lvl>
    <w:lvl w:ilvl="3" w:tplc="EF36B030">
      <w:start w:val="1"/>
      <w:numFmt w:val="bullet"/>
      <w:lvlText w:val=""/>
      <w:lvlJc w:val="left"/>
      <w:pPr>
        <w:ind w:left="2880" w:hanging="360"/>
      </w:pPr>
      <w:rPr>
        <w:rFonts w:ascii="Symbol" w:hAnsi="Symbol" w:hint="default"/>
      </w:rPr>
    </w:lvl>
    <w:lvl w:ilvl="4" w:tplc="C4AA6898">
      <w:start w:val="1"/>
      <w:numFmt w:val="bullet"/>
      <w:lvlText w:val="o"/>
      <w:lvlJc w:val="left"/>
      <w:pPr>
        <w:ind w:left="3600" w:hanging="360"/>
      </w:pPr>
      <w:rPr>
        <w:rFonts w:ascii="Courier New" w:hAnsi="Courier New" w:hint="default"/>
      </w:rPr>
    </w:lvl>
    <w:lvl w:ilvl="5" w:tplc="1F684C52">
      <w:start w:val="1"/>
      <w:numFmt w:val="bullet"/>
      <w:lvlText w:val=""/>
      <w:lvlJc w:val="left"/>
      <w:pPr>
        <w:ind w:left="4320" w:hanging="360"/>
      </w:pPr>
      <w:rPr>
        <w:rFonts w:ascii="Wingdings" w:hAnsi="Wingdings" w:hint="default"/>
      </w:rPr>
    </w:lvl>
    <w:lvl w:ilvl="6" w:tplc="57A24B1A">
      <w:start w:val="1"/>
      <w:numFmt w:val="bullet"/>
      <w:lvlText w:val=""/>
      <w:lvlJc w:val="left"/>
      <w:pPr>
        <w:ind w:left="5040" w:hanging="360"/>
      </w:pPr>
      <w:rPr>
        <w:rFonts w:ascii="Symbol" w:hAnsi="Symbol" w:hint="default"/>
      </w:rPr>
    </w:lvl>
    <w:lvl w:ilvl="7" w:tplc="82E63382">
      <w:start w:val="1"/>
      <w:numFmt w:val="bullet"/>
      <w:lvlText w:val="o"/>
      <w:lvlJc w:val="left"/>
      <w:pPr>
        <w:ind w:left="5760" w:hanging="360"/>
      </w:pPr>
      <w:rPr>
        <w:rFonts w:ascii="Courier New" w:hAnsi="Courier New" w:hint="default"/>
      </w:rPr>
    </w:lvl>
    <w:lvl w:ilvl="8" w:tplc="697AEBD0">
      <w:start w:val="1"/>
      <w:numFmt w:val="bullet"/>
      <w:lvlText w:val=""/>
      <w:lvlJc w:val="left"/>
      <w:pPr>
        <w:ind w:left="6480" w:hanging="360"/>
      </w:pPr>
      <w:rPr>
        <w:rFonts w:ascii="Wingdings" w:hAnsi="Wingdings" w:hint="default"/>
      </w:rPr>
    </w:lvl>
  </w:abstractNum>
  <w:abstractNum w:abstractNumId="2" w15:restartNumberingAfterBreak="0">
    <w:nsid w:val="09A52778"/>
    <w:multiLevelType w:val="hybridMultilevel"/>
    <w:tmpl w:val="5994F19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E7B7F"/>
    <w:multiLevelType w:val="hybridMultilevel"/>
    <w:tmpl w:val="10F609E0"/>
    <w:lvl w:ilvl="0" w:tplc="4A565A78">
      <w:start w:val="1"/>
      <w:numFmt w:val="decimal"/>
      <w:lvlText w:val="%1."/>
      <w:lvlJc w:val="left"/>
      <w:pPr>
        <w:ind w:left="720" w:hanging="360"/>
      </w:pPr>
      <w:rPr>
        <w:rFonts w:eastAsiaTheme="minorEastAsia"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766EB5"/>
    <w:multiLevelType w:val="multilevel"/>
    <w:tmpl w:val="CA802F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7285BAB"/>
    <w:multiLevelType w:val="hybridMultilevel"/>
    <w:tmpl w:val="FFFFFFFF"/>
    <w:lvl w:ilvl="0" w:tplc="28DC0990">
      <w:start w:val="1"/>
      <w:numFmt w:val="bullet"/>
      <w:lvlText w:val="-"/>
      <w:lvlJc w:val="left"/>
      <w:pPr>
        <w:ind w:left="418" w:hanging="360"/>
      </w:pPr>
      <w:rPr>
        <w:rFonts w:ascii="Aptos" w:hAnsi="Aptos" w:hint="default"/>
      </w:rPr>
    </w:lvl>
    <w:lvl w:ilvl="1" w:tplc="42D68F90">
      <w:start w:val="1"/>
      <w:numFmt w:val="bullet"/>
      <w:lvlText w:val="o"/>
      <w:lvlJc w:val="left"/>
      <w:pPr>
        <w:ind w:left="1138" w:hanging="360"/>
      </w:pPr>
      <w:rPr>
        <w:rFonts w:ascii="Aptos" w:hAnsi="Aptos" w:hint="default"/>
      </w:rPr>
    </w:lvl>
    <w:lvl w:ilvl="2" w:tplc="12D27AC2">
      <w:start w:val="1"/>
      <w:numFmt w:val="bullet"/>
      <w:lvlText w:val=""/>
      <w:lvlJc w:val="left"/>
      <w:pPr>
        <w:ind w:left="1858" w:hanging="360"/>
      </w:pPr>
      <w:rPr>
        <w:rFonts w:ascii="Wingdings" w:hAnsi="Wingdings" w:hint="default"/>
      </w:rPr>
    </w:lvl>
    <w:lvl w:ilvl="3" w:tplc="EA487E1E">
      <w:start w:val="1"/>
      <w:numFmt w:val="bullet"/>
      <w:lvlText w:val=""/>
      <w:lvlJc w:val="left"/>
      <w:pPr>
        <w:ind w:left="2578" w:hanging="360"/>
      </w:pPr>
      <w:rPr>
        <w:rFonts w:ascii="Symbol" w:hAnsi="Symbol" w:hint="default"/>
      </w:rPr>
    </w:lvl>
    <w:lvl w:ilvl="4" w:tplc="EBF2270E">
      <w:start w:val="1"/>
      <w:numFmt w:val="bullet"/>
      <w:lvlText w:val="o"/>
      <w:lvlJc w:val="left"/>
      <w:pPr>
        <w:ind w:left="3298" w:hanging="360"/>
      </w:pPr>
      <w:rPr>
        <w:rFonts w:ascii="Courier New" w:hAnsi="Courier New" w:hint="default"/>
      </w:rPr>
    </w:lvl>
    <w:lvl w:ilvl="5" w:tplc="D1DECB62">
      <w:start w:val="1"/>
      <w:numFmt w:val="bullet"/>
      <w:lvlText w:val=""/>
      <w:lvlJc w:val="left"/>
      <w:pPr>
        <w:ind w:left="4018" w:hanging="360"/>
      </w:pPr>
      <w:rPr>
        <w:rFonts w:ascii="Wingdings" w:hAnsi="Wingdings" w:hint="default"/>
      </w:rPr>
    </w:lvl>
    <w:lvl w:ilvl="6" w:tplc="F36AC716">
      <w:start w:val="1"/>
      <w:numFmt w:val="bullet"/>
      <w:lvlText w:val=""/>
      <w:lvlJc w:val="left"/>
      <w:pPr>
        <w:ind w:left="4738" w:hanging="360"/>
      </w:pPr>
      <w:rPr>
        <w:rFonts w:ascii="Symbol" w:hAnsi="Symbol" w:hint="default"/>
      </w:rPr>
    </w:lvl>
    <w:lvl w:ilvl="7" w:tplc="23F4B56E">
      <w:start w:val="1"/>
      <w:numFmt w:val="bullet"/>
      <w:lvlText w:val="o"/>
      <w:lvlJc w:val="left"/>
      <w:pPr>
        <w:ind w:left="5458" w:hanging="360"/>
      </w:pPr>
      <w:rPr>
        <w:rFonts w:ascii="Courier New" w:hAnsi="Courier New" w:hint="default"/>
      </w:rPr>
    </w:lvl>
    <w:lvl w:ilvl="8" w:tplc="AC26B524">
      <w:start w:val="1"/>
      <w:numFmt w:val="bullet"/>
      <w:lvlText w:val=""/>
      <w:lvlJc w:val="left"/>
      <w:pPr>
        <w:ind w:left="6178" w:hanging="360"/>
      </w:pPr>
      <w:rPr>
        <w:rFonts w:ascii="Wingdings" w:hAnsi="Wingdings" w:hint="default"/>
      </w:rPr>
    </w:lvl>
  </w:abstractNum>
  <w:abstractNum w:abstractNumId="6" w15:restartNumberingAfterBreak="0">
    <w:nsid w:val="17DE45A9"/>
    <w:multiLevelType w:val="hybridMultilevel"/>
    <w:tmpl w:val="2A94C054"/>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64013B0"/>
    <w:multiLevelType w:val="hybridMultilevel"/>
    <w:tmpl w:val="EF44A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B42880"/>
    <w:multiLevelType w:val="hybridMultilevel"/>
    <w:tmpl w:val="FFFFFFFF"/>
    <w:lvl w:ilvl="0" w:tplc="1F763694">
      <w:start w:val="1"/>
      <w:numFmt w:val="bullet"/>
      <w:lvlText w:val=""/>
      <w:lvlJc w:val="left"/>
      <w:pPr>
        <w:ind w:left="720" w:hanging="360"/>
      </w:pPr>
      <w:rPr>
        <w:rFonts w:ascii="Symbol" w:hAnsi="Symbol" w:hint="default"/>
      </w:rPr>
    </w:lvl>
    <w:lvl w:ilvl="1" w:tplc="14F42376">
      <w:start w:val="1"/>
      <w:numFmt w:val="bullet"/>
      <w:lvlText w:val="o"/>
      <w:lvlJc w:val="left"/>
      <w:pPr>
        <w:ind w:left="1440" w:hanging="360"/>
      </w:pPr>
      <w:rPr>
        <w:rFonts w:ascii="Courier New" w:hAnsi="Courier New" w:hint="default"/>
      </w:rPr>
    </w:lvl>
    <w:lvl w:ilvl="2" w:tplc="DB447398">
      <w:start w:val="1"/>
      <w:numFmt w:val="bullet"/>
      <w:lvlText w:val=""/>
      <w:lvlJc w:val="left"/>
      <w:pPr>
        <w:ind w:left="2160" w:hanging="360"/>
      </w:pPr>
      <w:rPr>
        <w:rFonts w:ascii="Wingdings" w:hAnsi="Wingdings" w:hint="default"/>
      </w:rPr>
    </w:lvl>
    <w:lvl w:ilvl="3" w:tplc="08EA3470">
      <w:start w:val="1"/>
      <w:numFmt w:val="bullet"/>
      <w:lvlText w:val=""/>
      <w:lvlJc w:val="left"/>
      <w:pPr>
        <w:ind w:left="2880" w:hanging="360"/>
      </w:pPr>
      <w:rPr>
        <w:rFonts w:ascii="Symbol" w:hAnsi="Symbol" w:hint="default"/>
      </w:rPr>
    </w:lvl>
    <w:lvl w:ilvl="4" w:tplc="2FD0CB10">
      <w:start w:val="1"/>
      <w:numFmt w:val="bullet"/>
      <w:lvlText w:val="o"/>
      <w:lvlJc w:val="left"/>
      <w:pPr>
        <w:ind w:left="3600" w:hanging="360"/>
      </w:pPr>
      <w:rPr>
        <w:rFonts w:ascii="Courier New" w:hAnsi="Courier New" w:hint="default"/>
      </w:rPr>
    </w:lvl>
    <w:lvl w:ilvl="5" w:tplc="D43A4946">
      <w:start w:val="1"/>
      <w:numFmt w:val="bullet"/>
      <w:lvlText w:val=""/>
      <w:lvlJc w:val="left"/>
      <w:pPr>
        <w:ind w:left="4320" w:hanging="360"/>
      </w:pPr>
      <w:rPr>
        <w:rFonts w:ascii="Wingdings" w:hAnsi="Wingdings" w:hint="default"/>
      </w:rPr>
    </w:lvl>
    <w:lvl w:ilvl="6" w:tplc="5E2C42E8">
      <w:start w:val="1"/>
      <w:numFmt w:val="bullet"/>
      <w:lvlText w:val=""/>
      <w:lvlJc w:val="left"/>
      <w:pPr>
        <w:ind w:left="5040" w:hanging="360"/>
      </w:pPr>
      <w:rPr>
        <w:rFonts w:ascii="Symbol" w:hAnsi="Symbol" w:hint="default"/>
      </w:rPr>
    </w:lvl>
    <w:lvl w:ilvl="7" w:tplc="40A8EC68">
      <w:start w:val="1"/>
      <w:numFmt w:val="bullet"/>
      <w:lvlText w:val="o"/>
      <w:lvlJc w:val="left"/>
      <w:pPr>
        <w:ind w:left="5760" w:hanging="360"/>
      </w:pPr>
      <w:rPr>
        <w:rFonts w:ascii="Courier New" w:hAnsi="Courier New" w:hint="default"/>
      </w:rPr>
    </w:lvl>
    <w:lvl w:ilvl="8" w:tplc="13AC1BD4">
      <w:start w:val="1"/>
      <w:numFmt w:val="bullet"/>
      <w:lvlText w:val=""/>
      <w:lvlJc w:val="left"/>
      <w:pPr>
        <w:ind w:left="6480" w:hanging="360"/>
      </w:pPr>
      <w:rPr>
        <w:rFonts w:ascii="Wingdings" w:hAnsi="Wingdings" w:hint="default"/>
      </w:rPr>
    </w:lvl>
  </w:abstractNum>
  <w:abstractNum w:abstractNumId="9" w15:restartNumberingAfterBreak="0">
    <w:nsid w:val="2CC361D5"/>
    <w:multiLevelType w:val="hybridMultilevel"/>
    <w:tmpl w:val="4B347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A8043B"/>
    <w:multiLevelType w:val="hybridMultilevel"/>
    <w:tmpl w:val="E1B80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2D332"/>
    <w:multiLevelType w:val="hybridMultilevel"/>
    <w:tmpl w:val="886C1CA2"/>
    <w:lvl w:ilvl="0" w:tplc="E7B0099E">
      <w:start w:val="1"/>
      <w:numFmt w:val="decimal"/>
      <w:lvlText w:val="%1."/>
      <w:lvlJc w:val="left"/>
      <w:pPr>
        <w:ind w:left="418" w:hanging="360"/>
      </w:pPr>
      <w:rPr>
        <w:b/>
        <w:bCs/>
      </w:rPr>
    </w:lvl>
    <w:lvl w:ilvl="1" w:tplc="FFFFFFFF">
      <w:start w:val="1"/>
      <w:numFmt w:val="bullet"/>
      <w:lvlText w:val="o"/>
      <w:lvlJc w:val="left"/>
      <w:pPr>
        <w:ind w:left="1138" w:hanging="360"/>
      </w:pPr>
      <w:rPr>
        <w:rFonts w:ascii="Symbol" w:hAnsi="Symbol" w:hint="default"/>
      </w:rPr>
    </w:lvl>
    <w:lvl w:ilvl="2" w:tplc="F2286B1A">
      <w:start w:val="1"/>
      <w:numFmt w:val="lowerRoman"/>
      <w:lvlText w:val="%3."/>
      <w:lvlJc w:val="right"/>
      <w:pPr>
        <w:ind w:left="1858" w:hanging="180"/>
      </w:pPr>
    </w:lvl>
    <w:lvl w:ilvl="3" w:tplc="50F2B088">
      <w:start w:val="1"/>
      <w:numFmt w:val="decimal"/>
      <w:lvlText w:val="%4."/>
      <w:lvlJc w:val="left"/>
      <w:pPr>
        <w:ind w:left="2578" w:hanging="360"/>
      </w:pPr>
    </w:lvl>
    <w:lvl w:ilvl="4" w:tplc="D1788B68">
      <w:start w:val="1"/>
      <w:numFmt w:val="lowerLetter"/>
      <w:lvlText w:val="%5."/>
      <w:lvlJc w:val="left"/>
      <w:pPr>
        <w:ind w:left="3298" w:hanging="360"/>
      </w:pPr>
    </w:lvl>
    <w:lvl w:ilvl="5" w:tplc="916EB946">
      <w:start w:val="1"/>
      <w:numFmt w:val="lowerRoman"/>
      <w:lvlText w:val="%6."/>
      <w:lvlJc w:val="right"/>
      <w:pPr>
        <w:ind w:left="4018" w:hanging="180"/>
      </w:pPr>
    </w:lvl>
    <w:lvl w:ilvl="6" w:tplc="4FC6AFAE">
      <w:start w:val="1"/>
      <w:numFmt w:val="decimal"/>
      <w:lvlText w:val="%7."/>
      <w:lvlJc w:val="left"/>
      <w:pPr>
        <w:ind w:left="4738" w:hanging="360"/>
      </w:pPr>
    </w:lvl>
    <w:lvl w:ilvl="7" w:tplc="3B12A34A">
      <w:start w:val="1"/>
      <w:numFmt w:val="lowerLetter"/>
      <w:lvlText w:val="%8."/>
      <w:lvlJc w:val="left"/>
      <w:pPr>
        <w:ind w:left="5458" w:hanging="360"/>
      </w:pPr>
    </w:lvl>
    <w:lvl w:ilvl="8" w:tplc="E8C682DA">
      <w:start w:val="1"/>
      <w:numFmt w:val="lowerRoman"/>
      <w:lvlText w:val="%9."/>
      <w:lvlJc w:val="right"/>
      <w:pPr>
        <w:ind w:left="6178" w:hanging="180"/>
      </w:pPr>
    </w:lvl>
  </w:abstractNum>
  <w:abstractNum w:abstractNumId="12" w15:restartNumberingAfterBreak="0">
    <w:nsid w:val="3174555A"/>
    <w:multiLevelType w:val="hybridMultilevel"/>
    <w:tmpl w:val="FFFFFFFF"/>
    <w:lvl w:ilvl="0" w:tplc="B240E534">
      <w:start w:val="1"/>
      <w:numFmt w:val="bullet"/>
      <w:lvlText w:val="-"/>
      <w:lvlJc w:val="left"/>
      <w:pPr>
        <w:ind w:left="778" w:hanging="360"/>
      </w:pPr>
      <w:rPr>
        <w:rFonts w:ascii="Aptos" w:hAnsi="Aptos" w:hint="default"/>
      </w:rPr>
    </w:lvl>
    <w:lvl w:ilvl="1" w:tplc="A3FA536E">
      <w:start w:val="1"/>
      <w:numFmt w:val="bullet"/>
      <w:lvlText w:val="o"/>
      <w:lvlJc w:val="left"/>
      <w:pPr>
        <w:ind w:left="1498" w:hanging="360"/>
      </w:pPr>
      <w:rPr>
        <w:rFonts w:ascii="Courier New" w:hAnsi="Courier New" w:hint="default"/>
      </w:rPr>
    </w:lvl>
    <w:lvl w:ilvl="2" w:tplc="05CA8424">
      <w:start w:val="1"/>
      <w:numFmt w:val="bullet"/>
      <w:lvlText w:val=""/>
      <w:lvlJc w:val="left"/>
      <w:pPr>
        <w:ind w:left="2218" w:hanging="360"/>
      </w:pPr>
      <w:rPr>
        <w:rFonts w:ascii="Wingdings" w:hAnsi="Wingdings" w:hint="default"/>
      </w:rPr>
    </w:lvl>
    <w:lvl w:ilvl="3" w:tplc="D53018E2">
      <w:start w:val="1"/>
      <w:numFmt w:val="bullet"/>
      <w:lvlText w:val=""/>
      <w:lvlJc w:val="left"/>
      <w:pPr>
        <w:ind w:left="2938" w:hanging="360"/>
      </w:pPr>
      <w:rPr>
        <w:rFonts w:ascii="Symbol" w:hAnsi="Symbol" w:hint="default"/>
      </w:rPr>
    </w:lvl>
    <w:lvl w:ilvl="4" w:tplc="0F6E3F20">
      <w:start w:val="1"/>
      <w:numFmt w:val="bullet"/>
      <w:lvlText w:val="o"/>
      <w:lvlJc w:val="left"/>
      <w:pPr>
        <w:ind w:left="3658" w:hanging="360"/>
      </w:pPr>
      <w:rPr>
        <w:rFonts w:ascii="Courier New" w:hAnsi="Courier New" w:hint="default"/>
      </w:rPr>
    </w:lvl>
    <w:lvl w:ilvl="5" w:tplc="FE906F40">
      <w:start w:val="1"/>
      <w:numFmt w:val="bullet"/>
      <w:lvlText w:val=""/>
      <w:lvlJc w:val="left"/>
      <w:pPr>
        <w:ind w:left="4378" w:hanging="360"/>
      </w:pPr>
      <w:rPr>
        <w:rFonts w:ascii="Wingdings" w:hAnsi="Wingdings" w:hint="default"/>
      </w:rPr>
    </w:lvl>
    <w:lvl w:ilvl="6" w:tplc="628C228A">
      <w:start w:val="1"/>
      <w:numFmt w:val="bullet"/>
      <w:lvlText w:val=""/>
      <w:lvlJc w:val="left"/>
      <w:pPr>
        <w:ind w:left="5098" w:hanging="360"/>
      </w:pPr>
      <w:rPr>
        <w:rFonts w:ascii="Symbol" w:hAnsi="Symbol" w:hint="default"/>
      </w:rPr>
    </w:lvl>
    <w:lvl w:ilvl="7" w:tplc="540EED3A">
      <w:start w:val="1"/>
      <w:numFmt w:val="bullet"/>
      <w:lvlText w:val="o"/>
      <w:lvlJc w:val="left"/>
      <w:pPr>
        <w:ind w:left="5818" w:hanging="360"/>
      </w:pPr>
      <w:rPr>
        <w:rFonts w:ascii="Courier New" w:hAnsi="Courier New" w:hint="default"/>
      </w:rPr>
    </w:lvl>
    <w:lvl w:ilvl="8" w:tplc="526C4DA6">
      <w:start w:val="1"/>
      <w:numFmt w:val="bullet"/>
      <w:lvlText w:val=""/>
      <w:lvlJc w:val="left"/>
      <w:pPr>
        <w:ind w:left="6538" w:hanging="360"/>
      </w:pPr>
      <w:rPr>
        <w:rFonts w:ascii="Wingdings" w:hAnsi="Wingdings" w:hint="default"/>
      </w:rPr>
    </w:lvl>
  </w:abstractNum>
  <w:abstractNum w:abstractNumId="13" w15:restartNumberingAfterBreak="0">
    <w:nsid w:val="383A4A19"/>
    <w:multiLevelType w:val="multilevel"/>
    <w:tmpl w:val="C4F808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EFB07A2"/>
    <w:multiLevelType w:val="hybridMultilevel"/>
    <w:tmpl w:val="FFFFFFFF"/>
    <w:lvl w:ilvl="0" w:tplc="4842592C">
      <w:start w:val="1"/>
      <w:numFmt w:val="bullet"/>
      <w:lvlText w:val="-"/>
      <w:lvlJc w:val="left"/>
      <w:pPr>
        <w:ind w:left="1498" w:hanging="360"/>
      </w:pPr>
      <w:rPr>
        <w:rFonts w:ascii="Aptos" w:hAnsi="Aptos" w:hint="default"/>
      </w:rPr>
    </w:lvl>
    <w:lvl w:ilvl="1" w:tplc="5C36F5FA">
      <w:start w:val="1"/>
      <w:numFmt w:val="bullet"/>
      <w:lvlText w:val="o"/>
      <w:lvlJc w:val="left"/>
      <w:pPr>
        <w:ind w:left="2218" w:hanging="360"/>
      </w:pPr>
      <w:rPr>
        <w:rFonts w:ascii="Courier New" w:hAnsi="Courier New" w:hint="default"/>
      </w:rPr>
    </w:lvl>
    <w:lvl w:ilvl="2" w:tplc="4006A706">
      <w:start w:val="1"/>
      <w:numFmt w:val="bullet"/>
      <w:lvlText w:val=""/>
      <w:lvlJc w:val="left"/>
      <w:pPr>
        <w:ind w:left="2938" w:hanging="360"/>
      </w:pPr>
      <w:rPr>
        <w:rFonts w:ascii="Wingdings" w:hAnsi="Wingdings" w:hint="default"/>
      </w:rPr>
    </w:lvl>
    <w:lvl w:ilvl="3" w:tplc="118C786C">
      <w:start w:val="1"/>
      <w:numFmt w:val="bullet"/>
      <w:lvlText w:val=""/>
      <w:lvlJc w:val="left"/>
      <w:pPr>
        <w:ind w:left="3658" w:hanging="360"/>
      </w:pPr>
      <w:rPr>
        <w:rFonts w:ascii="Symbol" w:hAnsi="Symbol" w:hint="default"/>
      </w:rPr>
    </w:lvl>
    <w:lvl w:ilvl="4" w:tplc="63729868">
      <w:start w:val="1"/>
      <w:numFmt w:val="bullet"/>
      <w:lvlText w:val="o"/>
      <w:lvlJc w:val="left"/>
      <w:pPr>
        <w:ind w:left="4378" w:hanging="360"/>
      </w:pPr>
      <w:rPr>
        <w:rFonts w:ascii="Courier New" w:hAnsi="Courier New" w:hint="default"/>
      </w:rPr>
    </w:lvl>
    <w:lvl w:ilvl="5" w:tplc="675E19A0">
      <w:start w:val="1"/>
      <w:numFmt w:val="bullet"/>
      <w:lvlText w:val=""/>
      <w:lvlJc w:val="left"/>
      <w:pPr>
        <w:ind w:left="5098" w:hanging="360"/>
      </w:pPr>
      <w:rPr>
        <w:rFonts w:ascii="Wingdings" w:hAnsi="Wingdings" w:hint="default"/>
      </w:rPr>
    </w:lvl>
    <w:lvl w:ilvl="6" w:tplc="7AF6AC1E">
      <w:start w:val="1"/>
      <w:numFmt w:val="bullet"/>
      <w:lvlText w:val=""/>
      <w:lvlJc w:val="left"/>
      <w:pPr>
        <w:ind w:left="5818" w:hanging="360"/>
      </w:pPr>
      <w:rPr>
        <w:rFonts w:ascii="Symbol" w:hAnsi="Symbol" w:hint="default"/>
      </w:rPr>
    </w:lvl>
    <w:lvl w:ilvl="7" w:tplc="A448D4FE">
      <w:start w:val="1"/>
      <w:numFmt w:val="bullet"/>
      <w:lvlText w:val="o"/>
      <w:lvlJc w:val="left"/>
      <w:pPr>
        <w:ind w:left="6538" w:hanging="360"/>
      </w:pPr>
      <w:rPr>
        <w:rFonts w:ascii="Courier New" w:hAnsi="Courier New" w:hint="default"/>
      </w:rPr>
    </w:lvl>
    <w:lvl w:ilvl="8" w:tplc="96AE17CC">
      <w:start w:val="1"/>
      <w:numFmt w:val="bullet"/>
      <w:lvlText w:val=""/>
      <w:lvlJc w:val="left"/>
      <w:pPr>
        <w:ind w:left="7258" w:hanging="360"/>
      </w:pPr>
      <w:rPr>
        <w:rFonts w:ascii="Wingdings" w:hAnsi="Wingdings" w:hint="default"/>
      </w:rPr>
    </w:lvl>
  </w:abstractNum>
  <w:abstractNum w:abstractNumId="15" w15:restartNumberingAfterBreak="0">
    <w:nsid w:val="3F6246C7"/>
    <w:multiLevelType w:val="hybridMultilevel"/>
    <w:tmpl w:val="F93E7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AC2EF1"/>
    <w:multiLevelType w:val="hybridMultilevel"/>
    <w:tmpl w:val="322C5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3A52A9"/>
    <w:multiLevelType w:val="hybridMultilevel"/>
    <w:tmpl w:val="A7AE5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1EE94C"/>
    <w:multiLevelType w:val="hybridMultilevel"/>
    <w:tmpl w:val="406CFB22"/>
    <w:lvl w:ilvl="0" w:tplc="0160270C">
      <w:start w:val="1"/>
      <w:numFmt w:val="bullet"/>
      <w:lvlText w:val="·"/>
      <w:lvlJc w:val="left"/>
      <w:pPr>
        <w:ind w:left="720" w:hanging="360"/>
      </w:pPr>
      <w:rPr>
        <w:rFonts w:ascii="Symbol" w:hAnsi="Symbol" w:hint="default"/>
      </w:rPr>
    </w:lvl>
    <w:lvl w:ilvl="1" w:tplc="487E6864">
      <w:start w:val="1"/>
      <w:numFmt w:val="bullet"/>
      <w:lvlText w:val="o"/>
      <w:lvlJc w:val="left"/>
      <w:pPr>
        <w:ind w:left="1440" w:hanging="360"/>
      </w:pPr>
      <w:rPr>
        <w:rFonts w:ascii="Courier New" w:hAnsi="Courier New" w:hint="default"/>
      </w:rPr>
    </w:lvl>
    <w:lvl w:ilvl="2" w:tplc="419678C6">
      <w:start w:val="1"/>
      <w:numFmt w:val="bullet"/>
      <w:lvlText w:val=""/>
      <w:lvlJc w:val="left"/>
      <w:pPr>
        <w:ind w:left="2160" w:hanging="360"/>
      </w:pPr>
      <w:rPr>
        <w:rFonts w:ascii="Wingdings" w:hAnsi="Wingdings" w:hint="default"/>
      </w:rPr>
    </w:lvl>
    <w:lvl w:ilvl="3" w:tplc="D720A35C">
      <w:start w:val="1"/>
      <w:numFmt w:val="bullet"/>
      <w:lvlText w:val=""/>
      <w:lvlJc w:val="left"/>
      <w:pPr>
        <w:ind w:left="2880" w:hanging="360"/>
      </w:pPr>
      <w:rPr>
        <w:rFonts w:ascii="Symbol" w:hAnsi="Symbol" w:hint="default"/>
      </w:rPr>
    </w:lvl>
    <w:lvl w:ilvl="4" w:tplc="74C4F3AC">
      <w:start w:val="1"/>
      <w:numFmt w:val="bullet"/>
      <w:lvlText w:val="o"/>
      <w:lvlJc w:val="left"/>
      <w:pPr>
        <w:ind w:left="3600" w:hanging="360"/>
      </w:pPr>
      <w:rPr>
        <w:rFonts w:ascii="Courier New" w:hAnsi="Courier New" w:hint="default"/>
      </w:rPr>
    </w:lvl>
    <w:lvl w:ilvl="5" w:tplc="CD4A4AA2">
      <w:start w:val="1"/>
      <w:numFmt w:val="bullet"/>
      <w:lvlText w:val=""/>
      <w:lvlJc w:val="left"/>
      <w:pPr>
        <w:ind w:left="4320" w:hanging="360"/>
      </w:pPr>
      <w:rPr>
        <w:rFonts w:ascii="Wingdings" w:hAnsi="Wingdings" w:hint="default"/>
      </w:rPr>
    </w:lvl>
    <w:lvl w:ilvl="6" w:tplc="843682F0">
      <w:start w:val="1"/>
      <w:numFmt w:val="bullet"/>
      <w:lvlText w:val=""/>
      <w:lvlJc w:val="left"/>
      <w:pPr>
        <w:ind w:left="5040" w:hanging="360"/>
      </w:pPr>
      <w:rPr>
        <w:rFonts w:ascii="Symbol" w:hAnsi="Symbol" w:hint="default"/>
      </w:rPr>
    </w:lvl>
    <w:lvl w:ilvl="7" w:tplc="C71ACDFE">
      <w:start w:val="1"/>
      <w:numFmt w:val="bullet"/>
      <w:lvlText w:val="o"/>
      <w:lvlJc w:val="left"/>
      <w:pPr>
        <w:ind w:left="5760" w:hanging="360"/>
      </w:pPr>
      <w:rPr>
        <w:rFonts w:ascii="Courier New" w:hAnsi="Courier New" w:hint="default"/>
      </w:rPr>
    </w:lvl>
    <w:lvl w:ilvl="8" w:tplc="49C8F49A">
      <w:start w:val="1"/>
      <w:numFmt w:val="bullet"/>
      <w:lvlText w:val=""/>
      <w:lvlJc w:val="left"/>
      <w:pPr>
        <w:ind w:left="6480" w:hanging="360"/>
      </w:pPr>
      <w:rPr>
        <w:rFonts w:ascii="Wingdings" w:hAnsi="Wingdings" w:hint="default"/>
      </w:rPr>
    </w:lvl>
  </w:abstractNum>
  <w:abstractNum w:abstractNumId="19" w15:restartNumberingAfterBreak="0">
    <w:nsid w:val="64875537"/>
    <w:multiLevelType w:val="multilevel"/>
    <w:tmpl w:val="DEFAD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2A40AB"/>
    <w:multiLevelType w:val="hybridMultilevel"/>
    <w:tmpl w:val="590475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B22510E"/>
    <w:multiLevelType w:val="hybridMultilevel"/>
    <w:tmpl w:val="9EC0B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3221B7"/>
    <w:multiLevelType w:val="hybridMultilevel"/>
    <w:tmpl w:val="5A62F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E7543"/>
    <w:multiLevelType w:val="hybridMultilevel"/>
    <w:tmpl w:val="577CC168"/>
    <w:lvl w:ilvl="0" w:tplc="61A6A38E">
      <w:start w:val="1"/>
      <w:numFmt w:val="decimal"/>
      <w:lvlText w:val="%1)"/>
      <w:lvlJc w:val="left"/>
      <w:pPr>
        <w:ind w:left="720" w:hanging="360"/>
      </w:pPr>
    </w:lvl>
    <w:lvl w:ilvl="1" w:tplc="27B470B4">
      <w:start w:val="1"/>
      <w:numFmt w:val="lowerLetter"/>
      <w:lvlText w:val="%2."/>
      <w:lvlJc w:val="left"/>
      <w:pPr>
        <w:ind w:left="1440" w:hanging="360"/>
      </w:pPr>
    </w:lvl>
    <w:lvl w:ilvl="2" w:tplc="23643C56">
      <w:start w:val="1"/>
      <w:numFmt w:val="lowerRoman"/>
      <w:lvlText w:val="%3."/>
      <w:lvlJc w:val="right"/>
      <w:pPr>
        <w:ind w:left="2160" w:hanging="180"/>
      </w:pPr>
    </w:lvl>
    <w:lvl w:ilvl="3" w:tplc="1EB0BA38">
      <w:start w:val="1"/>
      <w:numFmt w:val="decimal"/>
      <w:lvlText w:val="%4."/>
      <w:lvlJc w:val="left"/>
      <w:pPr>
        <w:ind w:left="2880" w:hanging="360"/>
      </w:pPr>
    </w:lvl>
    <w:lvl w:ilvl="4" w:tplc="688C243C">
      <w:start w:val="1"/>
      <w:numFmt w:val="lowerLetter"/>
      <w:lvlText w:val="%5."/>
      <w:lvlJc w:val="left"/>
      <w:pPr>
        <w:ind w:left="3600" w:hanging="360"/>
      </w:pPr>
    </w:lvl>
    <w:lvl w:ilvl="5" w:tplc="7C3EF7CE">
      <w:start w:val="1"/>
      <w:numFmt w:val="lowerRoman"/>
      <w:lvlText w:val="%6."/>
      <w:lvlJc w:val="right"/>
      <w:pPr>
        <w:ind w:left="4320" w:hanging="180"/>
      </w:pPr>
    </w:lvl>
    <w:lvl w:ilvl="6" w:tplc="625237D2">
      <w:start w:val="1"/>
      <w:numFmt w:val="decimal"/>
      <w:lvlText w:val="%7."/>
      <w:lvlJc w:val="left"/>
      <w:pPr>
        <w:ind w:left="5040" w:hanging="360"/>
      </w:pPr>
    </w:lvl>
    <w:lvl w:ilvl="7" w:tplc="D6B6C4B4">
      <w:start w:val="1"/>
      <w:numFmt w:val="lowerLetter"/>
      <w:lvlText w:val="%8."/>
      <w:lvlJc w:val="left"/>
      <w:pPr>
        <w:ind w:left="5760" w:hanging="360"/>
      </w:pPr>
    </w:lvl>
    <w:lvl w:ilvl="8" w:tplc="B9B25F2E">
      <w:start w:val="1"/>
      <w:numFmt w:val="lowerRoman"/>
      <w:lvlText w:val="%9."/>
      <w:lvlJc w:val="right"/>
      <w:pPr>
        <w:ind w:left="6480" w:hanging="180"/>
      </w:pPr>
    </w:lvl>
  </w:abstractNum>
  <w:abstractNum w:abstractNumId="24" w15:restartNumberingAfterBreak="0">
    <w:nsid w:val="74963B42"/>
    <w:multiLevelType w:val="hybridMultilevel"/>
    <w:tmpl w:val="FFFFFFFF"/>
    <w:lvl w:ilvl="0" w:tplc="51745A1A">
      <w:start w:val="1"/>
      <w:numFmt w:val="bullet"/>
      <w:lvlText w:val="-"/>
      <w:lvlJc w:val="left"/>
      <w:pPr>
        <w:ind w:left="778" w:hanging="360"/>
      </w:pPr>
      <w:rPr>
        <w:rFonts w:ascii="Aptos" w:hAnsi="Aptos" w:hint="default"/>
      </w:rPr>
    </w:lvl>
    <w:lvl w:ilvl="1" w:tplc="188AE266">
      <w:start w:val="1"/>
      <w:numFmt w:val="bullet"/>
      <w:lvlText w:val="o"/>
      <w:lvlJc w:val="left"/>
      <w:pPr>
        <w:ind w:left="1498" w:hanging="360"/>
      </w:pPr>
      <w:rPr>
        <w:rFonts w:ascii="Courier New" w:hAnsi="Courier New" w:hint="default"/>
      </w:rPr>
    </w:lvl>
    <w:lvl w:ilvl="2" w:tplc="12661A26">
      <w:start w:val="1"/>
      <w:numFmt w:val="bullet"/>
      <w:lvlText w:val=""/>
      <w:lvlJc w:val="left"/>
      <w:pPr>
        <w:ind w:left="2218" w:hanging="360"/>
      </w:pPr>
      <w:rPr>
        <w:rFonts w:ascii="Wingdings" w:hAnsi="Wingdings" w:hint="default"/>
      </w:rPr>
    </w:lvl>
    <w:lvl w:ilvl="3" w:tplc="8A9ADD64">
      <w:start w:val="1"/>
      <w:numFmt w:val="bullet"/>
      <w:lvlText w:val=""/>
      <w:lvlJc w:val="left"/>
      <w:pPr>
        <w:ind w:left="2938" w:hanging="360"/>
      </w:pPr>
      <w:rPr>
        <w:rFonts w:ascii="Symbol" w:hAnsi="Symbol" w:hint="default"/>
      </w:rPr>
    </w:lvl>
    <w:lvl w:ilvl="4" w:tplc="F30A90F4">
      <w:start w:val="1"/>
      <w:numFmt w:val="bullet"/>
      <w:lvlText w:val="o"/>
      <w:lvlJc w:val="left"/>
      <w:pPr>
        <w:ind w:left="3658" w:hanging="360"/>
      </w:pPr>
      <w:rPr>
        <w:rFonts w:ascii="Courier New" w:hAnsi="Courier New" w:hint="default"/>
      </w:rPr>
    </w:lvl>
    <w:lvl w:ilvl="5" w:tplc="49C8D10C">
      <w:start w:val="1"/>
      <w:numFmt w:val="bullet"/>
      <w:lvlText w:val=""/>
      <w:lvlJc w:val="left"/>
      <w:pPr>
        <w:ind w:left="4378" w:hanging="360"/>
      </w:pPr>
      <w:rPr>
        <w:rFonts w:ascii="Wingdings" w:hAnsi="Wingdings" w:hint="default"/>
      </w:rPr>
    </w:lvl>
    <w:lvl w:ilvl="6" w:tplc="3E360A2E">
      <w:start w:val="1"/>
      <w:numFmt w:val="bullet"/>
      <w:lvlText w:val=""/>
      <w:lvlJc w:val="left"/>
      <w:pPr>
        <w:ind w:left="5098" w:hanging="360"/>
      </w:pPr>
      <w:rPr>
        <w:rFonts w:ascii="Symbol" w:hAnsi="Symbol" w:hint="default"/>
      </w:rPr>
    </w:lvl>
    <w:lvl w:ilvl="7" w:tplc="C4DCA690">
      <w:start w:val="1"/>
      <w:numFmt w:val="bullet"/>
      <w:lvlText w:val="o"/>
      <w:lvlJc w:val="left"/>
      <w:pPr>
        <w:ind w:left="5818" w:hanging="360"/>
      </w:pPr>
      <w:rPr>
        <w:rFonts w:ascii="Courier New" w:hAnsi="Courier New" w:hint="default"/>
      </w:rPr>
    </w:lvl>
    <w:lvl w:ilvl="8" w:tplc="5576229C">
      <w:start w:val="1"/>
      <w:numFmt w:val="bullet"/>
      <w:lvlText w:val=""/>
      <w:lvlJc w:val="left"/>
      <w:pPr>
        <w:ind w:left="6538" w:hanging="360"/>
      </w:pPr>
      <w:rPr>
        <w:rFonts w:ascii="Wingdings" w:hAnsi="Wingdings" w:hint="default"/>
      </w:rPr>
    </w:lvl>
  </w:abstractNum>
  <w:abstractNum w:abstractNumId="25" w15:restartNumberingAfterBreak="0">
    <w:nsid w:val="767A8C48"/>
    <w:multiLevelType w:val="hybridMultilevel"/>
    <w:tmpl w:val="FFFFFFFF"/>
    <w:lvl w:ilvl="0" w:tplc="5F9C6B3A">
      <w:start w:val="1"/>
      <w:numFmt w:val="bullet"/>
      <w:lvlText w:val=""/>
      <w:lvlJc w:val="left"/>
      <w:pPr>
        <w:ind w:left="720" w:hanging="360"/>
      </w:pPr>
      <w:rPr>
        <w:rFonts w:ascii="Symbol" w:hAnsi="Symbol" w:hint="default"/>
      </w:rPr>
    </w:lvl>
    <w:lvl w:ilvl="1" w:tplc="1B669872">
      <w:start w:val="1"/>
      <w:numFmt w:val="bullet"/>
      <w:lvlText w:val="o"/>
      <w:lvlJc w:val="left"/>
      <w:pPr>
        <w:ind w:left="1440" w:hanging="360"/>
      </w:pPr>
      <w:rPr>
        <w:rFonts w:ascii="Courier New" w:hAnsi="Courier New" w:hint="default"/>
      </w:rPr>
    </w:lvl>
    <w:lvl w:ilvl="2" w:tplc="DE528BF8">
      <w:start w:val="1"/>
      <w:numFmt w:val="bullet"/>
      <w:lvlText w:val=""/>
      <w:lvlJc w:val="left"/>
      <w:pPr>
        <w:ind w:left="2160" w:hanging="360"/>
      </w:pPr>
      <w:rPr>
        <w:rFonts w:ascii="Wingdings" w:hAnsi="Wingdings" w:hint="default"/>
      </w:rPr>
    </w:lvl>
    <w:lvl w:ilvl="3" w:tplc="27EAC836">
      <w:start w:val="1"/>
      <w:numFmt w:val="bullet"/>
      <w:lvlText w:val=""/>
      <w:lvlJc w:val="left"/>
      <w:pPr>
        <w:ind w:left="2880" w:hanging="360"/>
      </w:pPr>
      <w:rPr>
        <w:rFonts w:ascii="Symbol" w:hAnsi="Symbol" w:hint="default"/>
      </w:rPr>
    </w:lvl>
    <w:lvl w:ilvl="4" w:tplc="7158AD8E">
      <w:start w:val="1"/>
      <w:numFmt w:val="bullet"/>
      <w:lvlText w:val="o"/>
      <w:lvlJc w:val="left"/>
      <w:pPr>
        <w:ind w:left="3600" w:hanging="360"/>
      </w:pPr>
      <w:rPr>
        <w:rFonts w:ascii="Courier New" w:hAnsi="Courier New" w:hint="default"/>
      </w:rPr>
    </w:lvl>
    <w:lvl w:ilvl="5" w:tplc="C1E04656">
      <w:start w:val="1"/>
      <w:numFmt w:val="bullet"/>
      <w:lvlText w:val=""/>
      <w:lvlJc w:val="left"/>
      <w:pPr>
        <w:ind w:left="4320" w:hanging="360"/>
      </w:pPr>
      <w:rPr>
        <w:rFonts w:ascii="Wingdings" w:hAnsi="Wingdings" w:hint="default"/>
      </w:rPr>
    </w:lvl>
    <w:lvl w:ilvl="6" w:tplc="C150A5CE">
      <w:start w:val="1"/>
      <w:numFmt w:val="bullet"/>
      <w:lvlText w:val=""/>
      <w:lvlJc w:val="left"/>
      <w:pPr>
        <w:ind w:left="5040" w:hanging="360"/>
      </w:pPr>
      <w:rPr>
        <w:rFonts w:ascii="Symbol" w:hAnsi="Symbol" w:hint="default"/>
      </w:rPr>
    </w:lvl>
    <w:lvl w:ilvl="7" w:tplc="7CECE8C0">
      <w:start w:val="1"/>
      <w:numFmt w:val="bullet"/>
      <w:lvlText w:val="o"/>
      <w:lvlJc w:val="left"/>
      <w:pPr>
        <w:ind w:left="5760" w:hanging="360"/>
      </w:pPr>
      <w:rPr>
        <w:rFonts w:ascii="Courier New" w:hAnsi="Courier New" w:hint="default"/>
      </w:rPr>
    </w:lvl>
    <w:lvl w:ilvl="8" w:tplc="BBD20306">
      <w:start w:val="1"/>
      <w:numFmt w:val="bullet"/>
      <w:lvlText w:val=""/>
      <w:lvlJc w:val="left"/>
      <w:pPr>
        <w:ind w:left="6480" w:hanging="360"/>
      </w:pPr>
      <w:rPr>
        <w:rFonts w:ascii="Wingdings" w:hAnsi="Wingdings" w:hint="default"/>
      </w:rPr>
    </w:lvl>
  </w:abstractNum>
  <w:abstractNum w:abstractNumId="26" w15:restartNumberingAfterBreak="0">
    <w:nsid w:val="7E8D34BF"/>
    <w:multiLevelType w:val="hybridMultilevel"/>
    <w:tmpl w:val="A8F69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A262C0"/>
    <w:multiLevelType w:val="hybridMultilevel"/>
    <w:tmpl w:val="64907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9010799">
    <w:abstractNumId w:val="24"/>
  </w:num>
  <w:num w:numId="2" w16cid:durableId="919290004">
    <w:abstractNumId w:val="0"/>
  </w:num>
  <w:num w:numId="3" w16cid:durableId="2125690002">
    <w:abstractNumId w:val="5"/>
  </w:num>
  <w:num w:numId="4" w16cid:durableId="1456101913">
    <w:abstractNumId w:val="12"/>
  </w:num>
  <w:num w:numId="5" w16cid:durableId="1036154481">
    <w:abstractNumId w:val="14"/>
  </w:num>
  <w:num w:numId="6" w16cid:durableId="1037698722">
    <w:abstractNumId w:val="15"/>
  </w:num>
  <w:num w:numId="7" w16cid:durableId="1088960395">
    <w:abstractNumId w:val="3"/>
  </w:num>
  <w:num w:numId="8" w16cid:durableId="1117409203">
    <w:abstractNumId w:val="11"/>
  </w:num>
  <w:num w:numId="9" w16cid:durableId="1143498661">
    <w:abstractNumId w:val="6"/>
  </w:num>
  <w:num w:numId="10" w16cid:durableId="1234049762">
    <w:abstractNumId w:val="16"/>
  </w:num>
  <w:num w:numId="11" w16cid:durableId="1371413461">
    <w:abstractNumId w:val="22"/>
  </w:num>
  <w:num w:numId="12" w16cid:durableId="1392271048">
    <w:abstractNumId w:val="4"/>
  </w:num>
  <w:num w:numId="13" w16cid:durableId="1481842143">
    <w:abstractNumId w:val="26"/>
  </w:num>
  <w:num w:numId="14" w16cid:durableId="1499812648">
    <w:abstractNumId w:val="27"/>
  </w:num>
  <w:num w:numId="15" w16cid:durableId="1710958911">
    <w:abstractNumId w:val="19"/>
  </w:num>
  <w:num w:numId="16" w16cid:durableId="1724060188">
    <w:abstractNumId w:val="10"/>
  </w:num>
  <w:num w:numId="17" w16cid:durableId="1861778252">
    <w:abstractNumId w:val="1"/>
  </w:num>
  <w:num w:numId="18" w16cid:durableId="1888103945">
    <w:abstractNumId w:val="23"/>
  </w:num>
  <w:num w:numId="19" w16cid:durableId="1992757620">
    <w:abstractNumId w:val="7"/>
  </w:num>
  <w:num w:numId="20" w16cid:durableId="2099134765">
    <w:abstractNumId w:val="25"/>
  </w:num>
  <w:num w:numId="21" w16cid:durableId="2122338516">
    <w:abstractNumId w:val="18"/>
  </w:num>
  <w:num w:numId="22" w16cid:durableId="334580659">
    <w:abstractNumId w:val="20"/>
  </w:num>
  <w:num w:numId="23" w16cid:durableId="398749871">
    <w:abstractNumId w:val="17"/>
  </w:num>
  <w:num w:numId="24" w16cid:durableId="607738023">
    <w:abstractNumId w:val="13"/>
  </w:num>
  <w:num w:numId="25" w16cid:durableId="814569581">
    <w:abstractNumId w:val="2"/>
  </w:num>
  <w:num w:numId="26" w16cid:durableId="924217997">
    <w:abstractNumId w:val="21"/>
  </w:num>
  <w:num w:numId="27" w16cid:durableId="939799023">
    <w:abstractNumId w:val="8"/>
  </w:num>
  <w:num w:numId="28" w16cid:durableId="979311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1D"/>
    <w:rsid w:val="00001A18"/>
    <w:rsid w:val="00004125"/>
    <w:rsid w:val="0000503C"/>
    <w:rsid w:val="0000687D"/>
    <w:rsid w:val="00012E40"/>
    <w:rsid w:val="00015920"/>
    <w:rsid w:val="00015BB7"/>
    <w:rsid w:val="00016138"/>
    <w:rsid w:val="00020D82"/>
    <w:rsid w:val="000218AC"/>
    <w:rsid w:val="00021E34"/>
    <w:rsid w:val="0002339A"/>
    <w:rsid w:val="00023CA0"/>
    <w:rsid w:val="000244CE"/>
    <w:rsid w:val="00032AAC"/>
    <w:rsid w:val="00033185"/>
    <w:rsid w:val="00033B36"/>
    <w:rsid w:val="000350EA"/>
    <w:rsid w:val="00035600"/>
    <w:rsid w:val="00035899"/>
    <w:rsid w:val="000363F3"/>
    <w:rsid w:val="00036EC4"/>
    <w:rsid w:val="00041BA3"/>
    <w:rsid w:val="00042A8B"/>
    <w:rsid w:val="00042BA3"/>
    <w:rsid w:val="00043A16"/>
    <w:rsid w:val="000448BE"/>
    <w:rsid w:val="00046B92"/>
    <w:rsid w:val="000472E3"/>
    <w:rsid w:val="00047803"/>
    <w:rsid w:val="00051AAC"/>
    <w:rsid w:val="00052038"/>
    <w:rsid w:val="0005327A"/>
    <w:rsid w:val="0005334C"/>
    <w:rsid w:val="00053E6E"/>
    <w:rsid w:val="00055D70"/>
    <w:rsid w:val="0005697B"/>
    <w:rsid w:val="00060027"/>
    <w:rsid w:val="00062DEF"/>
    <w:rsid w:val="000648E3"/>
    <w:rsid w:val="00064EB5"/>
    <w:rsid w:val="00072474"/>
    <w:rsid w:val="00072CEA"/>
    <w:rsid w:val="00072D1D"/>
    <w:rsid w:val="0008058E"/>
    <w:rsid w:val="00080DC7"/>
    <w:rsid w:val="00081B61"/>
    <w:rsid w:val="00083037"/>
    <w:rsid w:val="00085C7D"/>
    <w:rsid w:val="000866EA"/>
    <w:rsid w:val="000868C7"/>
    <w:rsid w:val="000907D5"/>
    <w:rsid w:val="00091CDA"/>
    <w:rsid w:val="00092D34"/>
    <w:rsid w:val="0009453C"/>
    <w:rsid w:val="0009657C"/>
    <w:rsid w:val="000979B3"/>
    <w:rsid w:val="00097B31"/>
    <w:rsid w:val="000A0A56"/>
    <w:rsid w:val="000A1510"/>
    <w:rsid w:val="000A2E4B"/>
    <w:rsid w:val="000A61E8"/>
    <w:rsid w:val="000A6662"/>
    <w:rsid w:val="000A744B"/>
    <w:rsid w:val="000B028A"/>
    <w:rsid w:val="000B0869"/>
    <w:rsid w:val="000B1B79"/>
    <w:rsid w:val="000B3F44"/>
    <w:rsid w:val="000B4152"/>
    <w:rsid w:val="000B5847"/>
    <w:rsid w:val="000B58C5"/>
    <w:rsid w:val="000B59B6"/>
    <w:rsid w:val="000B6859"/>
    <w:rsid w:val="000B6C95"/>
    <w:rsid w:val="000C2A87"/>
    <w:rsid w:val="000C5172"/>
    <w:rsid w:val="000C5997"/>
    <w:rsid w:val="000C6D8A"/>
    <w:rsid w:val="000C7555"/>
    <w:rsid w:val="000C7D92"/>
    <w:rsid w:val="000D1FFB"/>
    <w:rsid w:val="000D2068"/>
    <w:rsid w:val="000D36D3"/>
    <w:rsid w:val="000D3E5F"/>
    <w:rsid w:val="000D5583"/>
    <w:rsid w:val="000D675C"/>
    <w:rsid w:val="000D76C8"/>
    <w:rsid w:val="000E392E"/>
    <w:rsid w:val="000E4D06"/>
    <w:rsid w:val="000E713D"/>
    <w:rsid w:val="000F0635"/>
    <w:rsid w:val="000F57F2"/>
    <w:rsid w:val="00100F73"/>
    <w:rsid w:val="00101991"/>
    <w:rsid w:val="00103A7A"/>
    <w:rsid w:val="001058B5"/>
    <w:rsid w:val="00106172"/>
    <w:rsid w:val="00106E32"/>
    <w:rsid w:val="001161C7"/>
    <w:rsid w:val="00116D92"/>
    <w:rsid w:val="00120B51"/>
    <w:rsid w:val="00121BC0"/>
    <w:rsid w:val="0012248D"/>
    <w:rsid w:val="00125B73"/>
    <w:rsid w:val="0012659C"/>
    <w:rsid w:val="00126A35"/>
    <w:rsid w:val="00127C56"/>
    <w:rsid w:val="00132267"/>
    <w:rsid w:val="001325F9"/>
    <w:rsid w:val="00132EFB"/>
    <w:rsid w:val="00133F21"/>
    <w:rsid w:val="001400EF"/>
    <w:rsid w:val="00140942"/>
    <w:rsid w:val="00141A0E"/>
    <w:rsid w:val="0014238E"/>
    <w:rsid w:val="00142594"/>
    <w:rsid w:val="00143581"/>
    <w:rsid w:val="001468C8"/>
    <w:rsid w:val="00151AA0"/>
    <w:rsid w:val="0015463D"/>
    <w:rsid w:val="00155867"/>
    <w:rsid w:val="00160D3C"/>
    <w:rsid w:val="00165095"/>
    <w:rsid w:val="00167B87"/>
    <w:rsid w:val="00167D30"/>
    <w:rsid w:val="00171424"/>
    <w:rsid w:val="00172D75"/>
    <w:rsid w:val="00173D35"/>
    <w:rsid w:val="00174854"/>
    <w:rsid w:val="00174A56"/>
    <w:rsid w:val="00175865"/>
    <w:rsid w:val="00175AF4"/>
    <w:rsid w:val="001804F1"/>
    <w:rsid w:val="0018265D"/>
    <w:rsid w:val="00182C3F"/>
    <w:rsid w:val="001855D1"/>
    <w:rsid w:val="00187A15"/>
    <w:rsid w:val="001913C3"/>
    <w:rsid w:val="0019150B"/>
    <w:rsid w:val="001918FA"/>
    <w:rsid w:val="00191A2E"/>
    <w:rsid w:val="00191F87"/>
    <w:rsid w:val="00195125"/>
    <w:rsid w:val="00196D29"/>
    <w:rsid w:val="00196EE3"/>
    <w:rsid w:val="001A1FCE"/>
    <w:rsid w:val="001A24E3"/>
    <w:rsid w:val="001A2814"/>
    <w:rsid w:val="001A362D"/>
    <w:rsid w:val="001A3DD3"/>
    <w:rsid w:val="001A4174"/>
    <w:rsid w:val="001A50BC"/>
    <w:rsid w:val="001A612D"/>
    <w:rsid w:val="001A676B"/>
    <w:rsid w:val="001B228B"/>
    <w:rsid w:val="001B398E"/>
    <w:rsid w:val="001B3B66"/>
    <w:rsid w:val="001B5374"/>
    <w:rsid w:val="001B743E"/>
    <w:rsid w:val="001C1F07"/>
    <w:rsid w:val="001C3E9B"/>
    <w:rsid w:val="001C48AB"/>
    <w:rsid w:val="001D16C0"/>
    <w:rsid w:val="001D4CAF"/>
    <w:rsid w:val="001E04F2"/>
    <w:rsid w:val="001E072E"/>
    <w:rsid w:val="001E1E34"/>
    <w:rsid w:val="001E323D"/>
    <w:rsid w:val="001E5FF6"/>
    <w:rsid w:val="001E76DE"/>
    <w:rsid w:val="001E7D56"/>
    <w:rsid w:val="001F2917"/>
    <w:rsid w:val="001F761A"/>
    <w:rsid w:val="0020074A"/>
    <w:rsid w:val="00200B46"/>
    <w:rsid w:val="002010E9"/>
    <w:rsid w:val="00205B71"/>
    <w:rsid w:val="00206765"/>
    <w:rsid w:val="002118BE"/>
    <w:rsid w:val="00212374"/>
    <w:rsid w:val="002125D1"/>
    <w:rsid w:val="0021434B"/>
    <w:rsid w:val="002158D6"/>
    <w:rsid w:val="0021672B"/>
    <w:rsid w:val="00220F69"/>
    <w:rsid w:val="00221265"/>
    <w:rsid w:val="00222A1F"/>
    <w:rsid w:val="00224DD3"/>
    <w:rsid w:val="00226392"/>
    <w:rsid w:val="002273CC"/>
    <w:rsid w:val="00230DF5"/>
    <w:rsid w:val="00231ECD"/>
    <w:rsid w:val="002323CF"/>
    <w:rsid w:val="00234648"/>
    <w:rsid w:val="00234A22"/>
    <w:rsid w:val="00235EEC"/>
    <w:rsid w:val="00235F47"/>
    <w:rsid w:val="002405C3"/>
    <w:rsid w:val="00240A2F"/>
    <w:rsid w:val="00242046"/>
    <w:rsid w:val="002430C6"/>
    <w:rsid w:val="00244955"/>
    <w:rsid w:val="00245A11"/>
    <w:rsid w:val="00245A81"/>
    <w:rsid w:val="00246542"/>
    <w:rsid w:val="00246840"/>
    <w:rsid w:val="00246A10"/>
    <w:rsid w:val="00247359"/>
    <w:rsid w:val="002501F4"/>
    <w:rsid w:val="0025053B"/>
    <w:rsid w:val="002517AC"/>
    <w:rsid w:val="00251A43"/>
    <w:rsid w:val="00252FA5"/>
    <w:rsid w:val="00253D1A"/>
    <w:rsid w:val="0025775B"/>
    <w:rsid w:val="00260218"/>
    <w:rsid w:val="00264990"/>
    <w:rsid w:val="0026571E"/>
    <w:rsid w:val="002659CB"/>
    <w:rsid w:val="00270EDE"/>
    <w:rsid w:val="00275939"/>
    <w:rsid w:val="0027745F"/>
    <w:rsid w:val="002854F3"/>
    <w:rsid w:val="00285930"/>
    <w:rsid w:val="00290A09"/>
    <w:rsid w:val="0029155A"/>
    <w:rsid w:val="00292013"/>
    <w:rsid w:val="00292E75"/>
    <w:rsid w:val="002931FD"/>
    <w:rsid w:val="002943D8"/>
    <w:rsid w:val="00294E06"/>
    <w:rsid w:val="00294E0D"/>
    <w:rsid w:val="00295637"/>
    <w:rsid w:val="00295DB4"/>
    <w:rsid w:val="002A0C79"/>
    <w:rsid w:val="002A4B4A"/>
    <w:rsid w:val="002A703E"/>
    <w:rsid w:val="002A7496"/>
    <w:rsid w:val="002B0846"/>
    <w:rsid w:val="002B1264"/>
    <w:rsid w:val="002B393B"/>
    <w:rsid w:val="002B5D55"/>
    <w:rsid w:val="002B6F63"/>
    <w:rsid w:val="002C4105"/>
    <w:rsid w:val="002C431D"/>
    <w:rsid w:val="002C51B3"/>
    <w:rsid w:val="002C709E"/>
    <w:rsid w:val="002C7934"/>
    <w:rsid w:val="002D1544"/>
    <w:rsid w:val="002D1E2F"/>
    <w:rsid w:val="002D1FE8"/>
    <w:rsid w:val="002D33F1"/>
    <w:rsid w:val="002D743D"/>
    <w:rsid w:val="002E184D"/>
    <w:rsid w:val="002E2509"/>
    <w:rsid w:val="002E26B1"/>
    <w:rsid w:val="002E46D4"/>
    <w:rsid w:val="002E4B2A"/>
    <w:rsid w:val="002E55B9"/>
    <w:rsid w:val="002E5B39"/>
    <w:rsid w:val="002F15F3"/>
    <w:rsid w:val="002F2C33"/>
    <w:rsid w:val="002F3A87"/>
    <w:rsid w:val="002F4C7A"/>
    <w:rsid w:val="002F61B4"/>
    <w:rsid w:val="00301AF8"/>
    <w:rsid w:val="00302D3D"/>
    <w:rsid w:val="003030C8"/>
    <w:rsid w:val="00305702"/>
    <w:rsid w:val="0030711E"/>
    <w:rsid w:val="003079A8"/>
    <w:rsid w:val="00311887"/>
    <w:rsid w:val="003120CC"/>
    <w:rsid w:val="003125EF"/>
    <w:rsid w:val="0031292C"/>
    <w:rsid w:val="003131F8"/>
    <w:rsid w:val="003155D5"/>
    <w:rsid w:val="00317DC6"/>
    <w:rsid w:val="00321501"/>
    <w:rsid w:val="00321AFA"/>
    <w:rsid w:val="003233FC"/>
    <w:rsid w:val="0032448A"/>
    <w:rsid w:val="0033089F"/>
    <w:rsid w:val="00330C25"/>
    <w:rsid w:val="00332ED5"/>
    <w:rsid w:val="0033372A"/>
    <w:rsid w:val="00334916"/>
    <w:rsid w:val="00334993"/>
    <w:rsid w:val="00335840"/>
    <w:rsid w:val="003370ED"/>
    <w:rsid w:val="00340896"/>
    <w:rsid w:val="00342AA7"/>
    <w:rsid w:val="00343307"/>
    <w:rsid w:val="00344B12"/>
    <w:rsid w:val="003478ED"/>
    <w:rsid w:val="00352E1A"/>
    <w:rsid w:val="00353795"/>
    <w:rsid w:val="00354A43"/>
    <w:rsid w:val="00354F63"/>
    <w:rsid w:val="003562A8"/>
    <w:rsid w:val="0036008F"/>
    <w:rsid w:val="00363A9E"/>
    <w:rsid w:val="003664EC"/>
    <w:rsid w:val="00367759"/>
    <w:rsid w:val="00371467"/>
    <w:rsid w:val="003752BA"/>
    <w:rsid w:val="00377B5E"/>
    <w:rsid w:val="00380673"/>
    <w:rsid w:val="003806DC"/>
    <w:rsid w:val="00382199"/>
    <w:rsid w:val="00382A8E"/>
    <w:rsid w:val="00386ACE"/>
    <w:rsid w:val="003914CA"/>
    <w:rsid w:val="00393D04"/>
    <w:rsid w:val="00394231"/>
    <w:rsid w:val="003A0C00"/>
    <w:rsid w:val="003A12B4"/>
    <w:rsid w:val="003A15A1"/>
    <w:rsid w:val="003A23B5"/>
    <w:rsid w:val="003A4DB6"/>
    <w:rsid w:val="003A6AAE"/>
    <w:rsid w:val="003A720E"/>
    <w:rsid w:val="003B008F"/>
    <w:rsid w:val="003B2A8F"/>
    <w:rsid w:val="003B4C77"/>
    <w:rsid w:val="003B5914"/>
    <w:rsid w:val="003B5FF7"/>
    <w:rsid w:val="003B79C1"/>
    <w:rsid w:val="003C06A4"/>
    <w:rsid w:val="003C371B"/>
    <w:rsid w:val="003C4544"/>
    <w:rsid w:val="003C5272"/>
    <w:rsid w:val="003C6C3C"/>
    <w:rsid w:val="003C7B16"/>
    <w:rsid w:val="003D5A47"/>
    <w:rsid w:val="003D5ACD"/>
    <w:rsid w:val="003D663E"/>
    <w:rsid w:val="003D720D"/>
    <w:rsid w:val="003D7CDE"/>
    <w:rsid w:val="003E010F"/>
    <w:rsid w:val="003E046F"/>
    <w:rsid w:val="003E0E0A"/>
    <w:rsid w:val="003E256E"/>
    <w:rsid w:val="003E6744"/>
    <w:rsid w:val="003E781B"/>
    <w:rsid w:val="003F02CD"/>
    <w:rsid w:val="003F1F9F"/>
    <w:rsid w:val="003F4566"/>
    <w:rsid w:val="003F5C57"/>
    <w:rsid w:val="003F5D8D"/>
    <w:rsid w:val="00400FE4"/>
    <w:rsid w:val="004033E7"/>
    <w:rsid w:val="0040534F"/>
    <w:rsid w:val="0041101A"/>
    <w:rsid w:val="0041104B"/>
    <w:rsid w:val="00413A91"/>
    <w:rsid w:val="004148AF"/>
    <w:rsid w:val="00414C6E"/>
    <w:rsid w:val="004165FC"/>
    <w:rsid w:val="004202F7"/>
    <w:rsid w:val="00420C03"/>
    <w:rsid w:val="00423DAC"/>
    <w:rsid w:val="00424E3D"/>
    <w:rsid w:val="004328B0"/>
    <w:rsid w:val="00442B42"/>
    <w:rsid w:val="00443775"/>
    <w:rsid w:val="0044377A"/>
    <w:rsid w:val="00443D01"/>
    <w:rsid w:val="004451DF"/>
    <w:rsid w:val="004476D5"/>
    <w:rsid w:val="00452E2C"/>
    <w:rsid w:val="0045374B"/>
    <w:rsid w:val="00454F2B"/>
    <w:rsid w:val="00457663"/>
    <w:rsid w:val="004603C2"/>
    <w:rsid w:val="0046379F"/>
    <w:rsid w:val="00465ABE"/>
    <w:rsid w:val="00466F97"/>
    <w:rsid w:val="0047054D"/>
    <w:rsid w:val="0047101C"/>
    <w:rsid w:val="0047570F"/>
    <w:rsid w:val="00475B3E"/>
    <w:rsid w:val="00477A0C"/>
    <w:rsid w:val="00481680"/>
    <w:rsid w:val="00490446"/>
    <w:rsid w:val="00490634"/>
    <w:rsid w:val="00491D95"/>
    <w:rsid w:val="00492293"/>
    <w:rsid w:val="00495785"/>
    <w:rsid w:val="0049626F"/>
    <w:rsid w:val="004A0B29"/>
    <w:rsid w:val="004A12C3"/>
    <w:rsid w:val="004A3634"/>
    <w:rsid w:val="004A4F61"/>
    <w:rsid w:val="004B0032"/>
    <w:rsid w:val="004B25E7"/>
    <w:rsid w:val="004B60A3"/>
    <w:rsid w:val="004B6F4D"/>
    <w:rsid w:val="004B7420"/>
    <w:rsid w:val="004C0ECE"/>
    <w:rsid w:val="004C1B85"/>
    <w:rsid w:val="004C5B4B"/>
    <w:rsid w:val="004C6006"/>
    <w:rsid w:val="004C7397"/>
    <w:rsid w:val="004C7436"/>
    <w:rsid w:val="004C7D69"/>
    <w:rsid w:val="004D07C9"/>
    <w:rsid w:val="004D2414"/>
    <w:rsid w:val="004D3A05"/>
    <w:rsid w:val="004D52C1"/>
    <w:rsid w:val="004E2C17"/>
    <w:rsid w:val="004E5824"/>
    <w:rsid w:val="004E5B3F"/>
    <w:rsid w:val="004E6E5F"/>
    <w:rsid w:val="004E6F4A"/>
    <w:rsid w:val="004E6F83"/>
    <w:rsid w:val="004E7D4B"/>
    <w:rsid w:val="004F3395"/>
    <w:rsid w:val="004F3921"/>
    <w:rsid w:val="004F3BCF"/>
    <w:rsid w:val="004F3CBD"/>
    <w:rsid w:val="004F3FF2"/>
    <w:rsid w:val="004F5F5F"/>
    <w:rsid w:val="004F677B"/>
    <w:rsid w:val="004F6D37"/>
    <w:rsid w:val="004F705E"/>
    <w:rsid w:val="004F7908"/>
    <w:rsid w:val="0050135B"/>
    <w:rsid w:val="00503B1C"/>
    <w:rsid w:val="005043AA"/>
    <w:rsid w:val="005055BB"/>
    <w:rsid w:val="00505665"/>
    <w:rsid w:val="00507149"/>
    <w:rsid w:val="00507D33"/>
    <w:rsid w:val="00510120"/>
    <w:rsid w:val="005125AA"/>
    <w:rsid w:val="0051663F"/>
    <w:rsid w:val="005166F2"/>
    <w:rsid w:val="00521E68"/>
    <w:rsid w:val="005233EC"/>
    <w:rsid w:val="00527616"/>
    <w:rsid w:val="0052784E"/>
    <w:rsid w:val="00530E27"/>
    <w:rsid w:val="0053126B"/>
    <w:rsid w:val="00531E32"/>
    <w:rsid w:val="00532977"/>
    <w:rsid w:val="00533F68"/>
    <w:rsid w:val="0053705B"/>
    <w:rsid w:val="00537737"/>
    <w:rsid w:val="005401DE"/>
    <w:rsid w:val="0054180D"/>
    <w:rsid w:val="00541D05"/>
    <w:rsid w:val="00543B5A"/>
    <w:rsid w:val="00545D6A"/>
    <w:rsid w:val="0054658E"/>
    <w:rsid w:val="00550A72"/>
    <w:rsid w:val="0055361A"/>
    <w:rsid w:val="0056130B"/>
    <w:rsid w:val="005623CB"/>
    <w:rsid w:val="00563182"/>
    <w:rsid w:val="00564240"/>
    <w:rsid w:val="0056426F"/>
    <w:rsid w:val="00564BDA"/>
    <w:rsid w:val="00566B0E"/>
    <w:rsid w:val="00575326"/>
    <w:rsid w:val="00576EA4"/>
    <w:rsid w:val="005800C6"/>
    <w:rsid w:val="005905AA"/>
    <w:rsid w:val="00591570"/>
    <w:rsid w:val="00593AFE"/>
    <w:rsid w:val="005940DB"/>
    <w:rsid w:val="00594DE1"/>
    <w:rsid w:val="00595DAF"/>
    <w:rsid w:val="00596D3A"/>
    <w:rsid w:val="005A205A"/>
    <w:rsid w:val="005A2BD5"/>
    <w:rsid w:val="005A3583"/>
    <w:rsid w:val="005A4197"/>
    <w:rsid w:val="005A4D3B"/>
    <w:rsid w:val="005A7C76"/>
    <w:rsid w:val="005B04A6"/>
    <w:rsid w:val="005B11F2"/>
    <w:rsid w:val="005B1234"/>
    <w:rsid w:val="005B4248"/>
    <w:rsid w:val="005B4A17"/>
    <w:rsid w:val="005B7272"/>
    <w:rsid w:val="005C0313"/>
    <w:rsid w:val="005C150A"/>
    <w:rsid w:val="005C26F4"/>
    <w:rsid w:val="005C3D7B"/>
    <w:rsid w:val="005C4206"/>
    <w:rsid w:val="005C5DE3"/>
    <w:rsid w:val="005C6D16"/>
    <w:rsid w:val="005C703C"/>
    <w:rsid w:val="005C721B"/>
    <w:rsid w:val="005C7C77"/>
    <w:rsid w:val="005D1322"/>
    <w:rsid w:val="005D13AB"/>
    <w:rsid w:val="005D2E19"/>
    <w:rsid w:val="005D3A88"/>
    <w:rsid w:val="005D3D00"/>
    <w:rsid w:val="005D4F16"/>
    <w:rsid w:val="005D6163"/>
    <w:rsid w:val="005D7987"/>
    <w:rsid w:val="005E00B4"/>
    <w:rsid w:val="005E06EA"/>
    <w:rsid w:val="005E0E46"/>
    <w:rsid w:val="005E1D19"/>
    <w:rsid w:val="005E2D95"/>
    <w:rsid w:val="005E714D"/>
    <w:rsid w:val="005F129B"/>
    <w:rsid w:val="005F153D"/>
    <w:rsid w:val="005F27F3"/>
    <w:rsid w:val="005F286E"/>
    <w:rsid w:val="005F3CD5"/>
    <w:rsid w:val="006002E2"/>
    <w:rsid w:val="006008FA"/>
    <w:rsid w:val="00601191"/>
    <w:rsid w:val="0060171D"/>
    <w:rsid w:val="006062E0"/>
    <w:rsid w:val="00606E9C"/>
    <w:rsid w:val="00610EB2"/>
    <w:rsid w:val="0061229E"/>
    <w:rsid w:val="00612742"/>
    <w:rsid w:val="0061277D"/>
    <w:rsid w:val="00614BA9"/>
    <w:rsid w:val="00615F88"/>
    <w:rsid w:val="00617ED6"/>
    <w:rsid w:val="0062162F"/>
    <w:rsid w:val="00623263"/>
    <w:rsid w:val="0062645A"/>
    <w:rsid w:val="006268F2"/>
    <w:rsid w:val="0062789A"/>
    <w:rsid w:val="00627B8F"/>
    <w:rsid w:val="00631E71"/>
    <w:rsid w:val="00635BAD"/>
    <w:rsid w:val="00635F18"/>
    <w:rsid w:val="00641715"/>
    <w:rsid w:val="00642080"/>
    <w:rsid w:val="00644809"/>
    <w:rsid w:val="006451D9"/>
    <w:rsid w:val="0064774B"/>
    <w:rsid w:val="006506CC"/>
    <w:rsid w:val="00651703"/>
    <w:rsid w:val="006529EE"/>
    <w:rsid w:val="00654575"/>
    <w:rsid w:val="0065482F"/>
    <w:rsid w:val="00654993"/>
    <w:rsid w:val="006560E8"/>
    <w:rsid w:val="00656633"/>
    <w:rsid w:val="00663B80"/>
    <w:rsid w:val="00664F73"/>
    <w:rsid w:val="00665D02"/>
    <w:rsid w:val="0066628B"/>
    <w:rsid w:val="0066674E"/>
    <w:rsid w:val="006670DF"/>
    <w:rsid w:val="0066726D"/>
    <w:rsid w:val="00667F30"/>
    <w:rsid w:val="00670A87"/>
    <w:rsid w:val="00673842"/>
    <w:rsid w:val="00681409"/>
    <w:rsid w:val="00681502"/>
    <w:rsid w:val="006856BE"/>
    <w:rsid w:val="00685F43"/>
    <w:rsid w:val="006878C4"/>
    <w:rsid w:val="00693F2F"/>
    <w:rsid w:val="00695671"/>
    <w:rsid w:val="006967FB"/>
    <w:rsid w:val="006A23F5"/>
    <w:rsid w:val="006A31AE"/>
    <w:rsid w:val="006A4721"/>
    <w:rsid w:val="006A5324"/>
    <w:rsid w:val="006A5370"/>
    <w:rsid w:val="006B0108"/>
    <w:rsid w:val="006B1E04"/>
    <w:rsid w:val="006B2D23"/>
    <w:rsid w:val="006B4907"/>
    <w:rsid w:val="006B6467"/>
    <w:rsid w:val="006B6F03"/>
    <w:rsid w:val="006B7692"/>
    <w:rsid w:val="006B7A0F"/>
    <w:rsid w:val="006C6929"/>
    <w:rsid w:val="006C6FCE"/>
    <w:rsid w:val="006C79A3"/>
    <w:rsid w:val="006D2389"/>
    <w:rsid w:val="006D5BD2"/>
    <w:rsid w:val="006D6511"/>
    <w:rsid w:val="006D720A"/>
    <w:rsid w:val="006E1A29"/>
    <w:rsid w:val="006E2A82"/>
    <w:rsid w:val="006E5F3F"/>
    <w:rsid w:val="006E7358"/>
    <w:rsid w:val="006F03C4"/>
    <w:rsid w:val="006F2F9C"/>
    <w:rsid w:val="006F5494"/>
    <w:rsid w:val="006F7AFB"/>
    <w:rsid w:val="00700879"/>
    <w:rsid w:val="007023B9"/>
    <w:rsid w:val="00703A04"/>
    <w:rsid w:val="00704E19"/>
    <w:rsid w:val="0071294F"/>
    <w:rsid w:val="007134EC"/>
    <w:rsid w:val="00714B5B"/>
    <w:rsid w:val="00716FFA"/>
    <w:rsid w:val="00721108"/>
    <w:rsid w:val="007259B5"/>
    <w:rsid w:val="007270FF"/>
    <w:rsid w:val="007276AC"/>
    <w:rsid w:val="00731C87"/>
    <w:rsid w:val="00734351"/>
    <w:rsid w:val="00734E6F"/>
    <w:rsid w:val="00735FCE"/>
    <w:rsid w:val="0073601F"/>
    <w:rsid w:val="00736855"/>
    <w:rsid w:val="00736D19"/>
    <w:rsid w:val="00740068"/>
    <w:rsid w:val="00742056"/>
    <w:rsid w:val="007443AC"/>
    <w:rsid w:val="00752A10"/>
    <w:rsid w:val="00753FA0"/>
    <w:rsid w:val="0075587F"/>
    <w:rsid w:val="00760FC0"/>
    <w:rsid w:val="00762376"/>
    <w:rsid w:val="00763235"/>
    <w:rsid w:val="00763262"/>
    <w:rsid w:val="00763582"/>
    <w:rsid w:val="007643BD"/>
    <w:rsid w:val="007645CF"/>
    <w:rsid w:val="007651A4"/>
    <w:rsid w:val="0076535E"/>
    <w:rsid w:val="00766349"/>
    <w:rsid w:val="00766519"/>
    <w:rsid w:val="00771257"/>
    <w:rsid w:val="00771453"/>
    <w:rsid w:val="0077372C"/>
    <w:rsid w:val="00777C68"/>
    <w:rsid w:val="00780449"/>
    <w:rsid w:val="00780693"/>
    <w:rsid w:val="007808D8"/>
    <w:rsid w:val="00781723"/>
    <w:rsid w:val="00783E2D"/>
    <w:rsid w:val="00784ADB"/>
    <w:rsid w:val="007869AC"/>
    <w:rsid w:val="00786E23"/>
    <w:rsid w:val="007911D6"/>
    <w:rsid w:val="0079416A"/>
    <w:rsid w:val="00794932"/>
    <w:rsid w:val="00794DDF"/>
    <w:rsid w:val="007955FD"/>
    <w:rsid w:val="00795BC1"/>
    <w:rsid w:val="00796A33"/>
    <w:rsid w:val="00797D82"/>
    <w:rsid w:val="007A03AB"/>
    <w:rsid w:val="007A0728"/>
    <w:rsid w:val="007A1985"/>
    <w:rsid w:val="007A353D"/>
    <w:rsid w:val="007A55AD"/>
    <w:rsid w:val="007A7EC9"/>
    <w:rsid w:val="007B033A"/>
    <w:rsid w:val="007B117D"/>
    <w:rsid w:val="007B1498"/>
    <w:rsid w:val="007B259B"/>
    <w:rsid w:val="007B4103"/>
    <w:rsid w:val="007B4211"/>
    <w:rsid w:val="007B46A2"/>
    <w:rsid w:val="007B5369"/>
    <w:rsid w:val="007C422F"/>
    <w:rsid w:val="007D05E9"/>
    <w:rsid w:val="007D1D75"/>
    <w:rsid w:val="007D1FC8"/>
    <w:rsid w:val="007D32F1"/>
    <w:rsid w:val="007D342B"/>
    <w:rsid w:val="007D34DA"/>
    <w:rsid w:val="007D4F7D"/>
    <w:rsid w:val="007D6D70"/>
    <w:rsid w:val="007D6ECF"/>
    <w:rsid w:val="007E0F1F"/>
    <w:rsid w:val="007E18E2"/>
    <w:rsid w:val="007E405C"/>
    <w:rsid w:val="007E4B09"/>
    <w:rsid w:val="007E5AE6"/>
    <w:rsid w:val="007E6914"/>
    <w:rsid w:val="007F33EB"/>
    <w:rsid w:val="007F5244"/>
    <w:rsid w:val="007F5802"/>
    <w:rsid w:val="007F58C1"/>
    <w:rsid w:val="00801790"/>
    <w:rsid w:val="00801F15"/>
    <w:rsid w:val="00802198"/>
    <w:rsid w:val="00804777"/>
    <w:rsid w:val="00805918"/>
    <w:rsid w:val="008110AD"/>
    <w:rsid w:val="00811BE0"/>
    <w:rsid w:val="00811E2C"/>
    <w:rsid w:val="00812611"/>
    <w:rsid w:val="008128DC"/>
    <w:rsid w:val="0081302F"/>
    <w:rsid w:val="00813D62"/>
    <w:rsid w:val="00815D07"/>
    <w:rsid w:val="008162EA"/>
    <w:rsid w:val="00816678"/>
    <w:rsid w:val="00820CFE"/>
    <w:rsid w:val="00823FA8"/>
    <w:rsid w:val="00825333"/>
    <w:rsid w:val="00826B0B"/>
    <w:rsid w:val="00830342"/>
    <w:rsid w:val="00830846"/>
    <w:rsid w:val="008317DE"/>
    <w:rsid w:val="00831991"/>
    <w:rsid w:val="00834B01"/>
    <w:rsid w:val="00836D26"/>
    <w:rsid w:val="0083743A"/>
    <w:rsid w:val="008415F0"/>
    <w:rsid w:val="00843AEC"/>
    <w:rsid w:val="00846264"/>
    <w:rsid w:val="00847C2E"/>
    <w:rsid w:val="00850895"/>
    <w:rsid w:val="008520B4"/>
    <w:rsid w:val="00857CB5"/>
    <w:rsid w:val="008614D6"/>
    <w:rsid w:val="00861CB6"/>
    <w:rsid w:val="0086278A"/>
    <w:rsid w:val="0086406F"/>
    <w:rsid w:val="00870116"/>
    <w:rsid w:val="008707CB"/>
    <w:rsid w:val="008715C7"/>
    <w:rsid w:val="00876205"/>
    <w:rsid w:val="00876CBE"/>
    <w:rsid w:val="00885994"/>
    <w:rsid w:val="00885BF1"/>
    <w:rsid w:val="00885CF3"/>
    <w:rsid w:val="00890369"/>
    <w:rsid w:val="00892042"/>
    <w:rsid w:val="00893985"/>
    <w:rsid w:val="0089415A"/>
    <w:rsid w:val="00894B39"/>
    <w:rsid w:val="00896266"/>
    <w:rsid w:val="00896975"/>
    <w:rsid w:val="008A1229"/>
    <w:rsid w:val="008A2CBF"/>
    <w:rsid w:val="008A3115"/>
    <w:rsid w:val="008A3159"/>
    <w:rsid w:val="008A3491"/>
    <w:rsid w:val="008A3A20"/>
    <w:rsid w:val="008A5735"/>
    <w:rsid w:val="008A5D4E"/>
    <w:rsid w:val="008A69EA"/>
    <w:rsid w:val="008B16FA"/>
    <w:rsid w:val="008B284B"/>
    <w:rsid w:val="008B3BC3"/>
    <w:rsid w:val="008B51EF"/>
    <w:rsid w:val="008B6499"/>
    <w:rsid w:val="008B6F0F"/>
    <w:rsid w:val="008B7BCB"/>
    <w:rsid w:val="008B7D89"/>
    <w:rsid w:val="008C328B"/>
    <w:rsid w:val="008C5E7F"/>
    <w:rsid w:val="008D01EE"/>
    <w:rsid w:val="008D253B"/>
    <w:rsid w:val="008D26D0"/>
    <w:rsid w:val="008D4D3E"/>
    <w:rsid w:val="008D50D3"/>
    <w:rsid w:val="008D674B"/>
    <w:rsid w:val="008D6993"/>
    <w:rsid w:val="008D7467"/>
    <w:rsid w:val="008E12AF"/>
    <w:rsid w:val="008E3F37"/>
    <w:rsid w:val="008E403D"/>
    <w:rsid w:val="008E4231"/>
    <w:rsid w:val="008E69D6"/>
    <w:rsid w:val="008F6BAA"/>
    <w:rsid w:val="00900BB7"/>
    <w:rsid w:val="0090261A"/>
    <w:rsid w:val="0090284B"/>
    <w:rsid w:val="00902F4F"/>
    <w:rsid w:val="0090598C"/>
    <w:rsid w:val="00905D12"/>
    <w:rsid w:val="009078A9"/>
    <w:rsid w:val="00907F7C"/>
    <w:rsid w:val="009105E0"/>
    <w:rsid w:val="0091103F"/>
    <w:rsid w:val="009113E2"/>
    <w:rsid w:val="00911C29"/>
    <w:rsid w:val="00913022"/>
    <w:rsid w:val="00915D18"/>
    <w:rsid w:val="00921655"/>
    <w:rsid w:val="0092267B"/>
    <w:rsid w:val="0092541C"/>
    <w:rsid w:val="0092623D"/>
    <w:rsid w:val="00926B39"/>
    <w:rsid w:val="00930CBA"/>
    <w:rsid w:val="009319B0"/>
    <w:rsid w:val="0093266D"/>
    <w:rsid w:val="00933CDC"/>
    <w:rsid w:val="009355DE"/>
    <w:rsid w:val="0093748B"/>
    <w:rsid w:val="0093767A"/>
    <w:rsid w:val="009376B4"/>
    <w:rsid w:val="00937CB1"/>
    <w:rsid w:val="009423FD"/>
    <w:rsid w:val="00942DB9"/>
    <w:rsid w:val="00946455"/>
    <w:rsid w:val="00946705"/>
    <w:rsid w:val="009471F4"/>
    <w:rsid w:val="009509A4"/>
    <w:rsid w:val="00952937"/>
    <w:rsid w:val="00952992"/>
    <w:rsid w:val="00955452"/>
    <w:rsid w:val="00955E13"/>
    <w:rsid w:val="00956490"/>
    <w:rsid w:val="00956ADB"/>
    <w:rsid w:val="0095702F"/>
    <w:rsid w:val="00960264"/>
    <w:rsid w:val="0096139E"/>
    <w:rsid w:val="00962E82"/>
    <w:rsid w:val="00963A4D"/>
    <w:rsid w:val="00963F01"/>
    <w:rsid w:val="00967B61"/>
    <w:rsid w:val="0097121F"/>
    <w:rsid w:val="00974ECE"/>
    <w:rsid w:val="009751F3"/>
    <w:rsid w:val="009767FA"/>
    <w:rsid w:val="00981021"/>
    <w:rsid w:val="009810B5"/>
    <w:rsid w:val="009830B8"/>
    <w:rsid w:val="009830FB"/>
    <w:rsid w:val="00983279"/>
    <w:rsid w:val="00983A1A"/>
    <w:rsid w:val="0098436F"/>
    <w:rsid w:val="00986DAC"/>
    <w:rsid w:val="00987C45"/>
    <w:rsid w:val="00992972"/>
    <w:rsid w:val="00992E3C"/>
    <w:rsid w:val="0099328E"/>
    <w:rsid w:val="00994CEE"/>
    <w:rsid w:val="00994E0B"/>
    <w:rsid w:val="009A04C5"/>
    <w:rsid w:val="009A2C9E"/>
    <w:rsid w:val="009A4A68"/>
    <w:rsid w:val="009A5509"/>
    <w:rsid w:val="009A76FF"/>
    <w:rsid w:val="009A7A82"/>
    <w:rsid w:val="009A7AA1"/>
    <w:rsid w:val="009B0046"/>
    <w:rsid w:val="009B03C2"/>
    <w:rsid w:val="009B074C"/>
    <w:rsid w:val="009B1D4F"/>
    <w:rsid w:val="009B267B"/>
    <w:rsid w:val="009B67DB"/>
    <w:rsid w:val="009B7F48"/>
    <w:rsid w:val="009C01CA"/>
    <w:rsid w:val="009C0931"/>
    <w:rsid w:val="009C098D"/>
    <w:rsid w:val="009C6A0C"/>
    <w:rsid w:val="009D2441"/>
    <w:rsid w:val="009D2751"/>
    <w:rsid w:val="009D657A"/>
    <w:rsid w:val="009D7117"/>
    <w:rsid w:val="009D7B47"/>
    <w:rsid w:val="009E0836"/>
    <w:rsid w:val="009E104B"/>
    <w:rsid w:val="009E19C6"/>
    <w:rsid w:val="009E6E30"/>
    <w:rsid w:val="009F0E32"/>
    <w:rsid w:val="009F1D23"/>
    <w:rsid w:val="009F2E86"/>
    <w:rsid w:val="009F4187"/>
    <w:rsid w:val="009F4263"/>
    <w:rsid w:val="009F57E6"/>
    <w:rsid w:val="009F680D"/>
    <w:rsid w:val="009F6CE6"/>
    <w:rsid w:val="00A03642"/>
    <w:rsid w:val="00A04737"/>
    <w:rsid w:val="00A070EE"/>
    <w:rsid w:val="00A07C93"/>
    <w:rsid w:val="00A10E2A"/>
    <w:rsid w:val="00A15986"/>
    <w:rsid w:val="00A2638E"/>
    <w:rsid w:val="00A30826"/>
    <w:rsid w:val="00A31357"/>
    <w:rsid w:val="00A33001"/>
    <w:rsid w:val="00A33326"/>
    <w:rsid w:val="00A34013"/>
    <w:rsid w:val="00A34CDD"/>
    <w:rsid w:val="00A35219"/>
    <w:rsid w:val="00A35F90"/>
    <w:rsid w:val="00A361A7"/>
    <w:rsid w:val="00A36D43"/>
    <w:rsid w:val="00A41DD8"/>
    <w:rsid w:val="00A42380"/>
    <w:rsid w:val="00A42D46"/>
    <w:rsid w:val="00A44285"/>
    <w:rsid w:val="00A44D34"/>
    <w:rsid w:val="00A44FDB"/>
    <w:rsid w:val="00A45A37"/>
    <w:rsid w:val="00A46E22"/>
    <w:rsid w:val="00A471EB"/>
    <w:rsid w:val="00A47AAA"/>
    <w:rsid w:val="00A47BBD"/>
    <w:rsid w:val="00A501AB"/>
    <w:rsid w:val="00A52148"/>
    <w:rsid w:val="00A5329B"/>
    <w:rsid w:val="00A55676"/>
    <w:rsid w:val="00A559C9"/>
    <w:rsid w:val="00A60288"/>
    <w:rsid w:val="00A62E9D"/>
    <w:rsid w:val="00A64C45"/>
    <w:rsid w:val="00A66360"/>
    <w:rsid w:val="00A74774"/>
    <w:rsid w:val="00A75311"/>
    <w:rsid w:val="00A75345"/>
    <w:rsid w:val="00A802ED"/>
    <w:rsid w:val="00A86F16"/>
    <w:rsid w:val="00A87DD7"/>
    <w:rsid w:val="00A90A00"/>
    <w:rsid w:val="00A9234D"/>
    <w:rsid w:val="00A95CBA"/>
    <w:rsid w:val="00AB0909"/>
    <w:rsid w:val="00AB09F1"/>
    <w:rsid w:val="00AB106F"/>
    <w:rsid w:val="00AB1E88"/>
    <w:rsid w:val="00AB1EA6"/>
    <w:rsid w:val="00AB29E5"/>
    <w:rsid w:val="00AB41B4"/>
    <w:rsid w:val="00AB5624"/>
    <w:rsid w:val="00AB5E69"/>
    <w:rsid w:val="00AC4A12"/>
    <w:rsid w:val="00AD019B"/>
    <w:rsid w:val="00AD104E"/>
    <w:rsid w:val="00AD25BC"/>
    <w:rsid w:val="00AD2735"/>
    <w:rsid w:val="00AD3199"/>
    <w:rsid w:val="00AD35F1"/>
    <w:rsid w:val="00AD7316"/>
    <w:rsid w:val="00AD7BC3"/>
    <w:rsid w:val="00AE001E"/>
    <w:rsid w:val="00AE03D5"/>
    <w:rsid w:val="00AE08B6"/>
    <w:rsid w:val="00AE24A4"/>
    <w:rsid w:val="00AE6233"/>
    <w:rsid w:val="00AE77A5"/>
    <w:rsid w:val="00AE7B07"/>
    <w:rsid w:val="00AF0AF3"/>
    <w:rsid w:val="00AF1339"/>
    <w:rsid w:val="00AF271E"/>
    <w:rsid w:val="00AF5329"/>
    <w:rsid w:val="00AF71FC"/>
    <w:rsid w:val="00B00295"/>
    <w:rsid w:val="00B002EE"/>
    <w:rsid w:val="00B022DD"/>
    <w:rsid w:val="00B031F6"/>
    <w:rsid w:val="00B11C04"/>
    <w:rsid w:val="00B13C05"/>
    <w:rsid w:val="00B207BF"/>
    <w:rsid w:val="00B20873"/>
    <w:rsid w:val="00B234E6"/>
    <w:rsid w:val="00B23537"/>
    <w:rsid w:val="00B25115"/>
    <w:rsid w:val="00B25DA2"/>
    <w:rsid w:val="00B26ECD"/>
    <w:rsid w:val="00B31295"/>
    <w:rsid w:val="00B33DE4"/>
    <w:rsid w:val="00B36264"/>
    <w:rsid w:val="00B37173"/>
    <w:rsid w:val="00B37553"/>
    <w:rsid w:val="00B43146"/>
    <w:rsid w:val="00B4369C"/>
    <w:rsid w:val="00B4451D"/>
    <w:rsid w:val="00B44AC3"/>
    <w:rsid w:val="00B50554"/>
    <w:rsid w:val="00B52209"/>
    <w:rsid w:val="00B52E00"/>
    <w:rsid w:val="00B540B8"/>
    <w:rsid w:val="00B56631"/>
    <w:rsid w:val="00B56B7F"/>
    <w:rsid w:val="00B577E8"/>
    <w:rsid w:val="00B602D5"/>
    <w:rsid w:val="00B61E6D"/>
    <w:rsid w:val="00B621B7"/>
    <w:rsid w:val="00B6425E"/>
    <w:rsid w:val="00B642F2"/>
    <w:rsid w:val="00B65ED7"/>
    <w:rsid w:val="00B67EFE"/>
    <w:rsid w:val="00B719EF"/>
    <w:rsid w:val="00B724F7"/>
    <w:rsid w:val="00B74DFF"/>
    <w:rsid w:val="00B7790C"/>
    <w:rsid w:val="00B84747"/>
    <w:rsid w:val="00B847EB"/>
    <w:rsid w:val="00B865D8"/>
    <w:rsid w:val="00B87B48"/>
    <w:rsid w:val="00B922A2"/>
    <w:rsid w:val="00B92EC8"/>
    <w:rsid w:val="00B9314E"/>
    <w:rsid w:val="00B96C7A"/>
    <w:rsid w:val="00B97376"/>
    <w:rsid w:val="00BA0AC2"/>
    <w:rsid w:val="00BA327C"/>
    <w:rsid w:val="00BA6375"/>
    <w:rsid w:val="00BB177D"/>
    <w:rsid w:val="00BB209B"/>
    <w:rsid w:val="00BB2B30"/>
    <w:rsid w:val="00BB2FCE"/>
    <w:rsid w:val="00BB32C8"/>
    <w:rsid w:val="00BB3A25"/>
    <w:rsid w:val="00BB43F7"/>
    <w:rsid w:val="00BB562B"/>
    <w:rsid w:val="00BB5682"/>
    <w:rsid w:val="00BB575F"/>
    <w:rsid w:val="00BC0D18"/>
    <w:rsid w:val="00BC355C"/>
    <w:rsid w:val="00BC36E3"/>
    <w:rsid w:val="00BC3A0F"/>
    <w:rsid w:val="00BC69E4"/>
    <w:rsid w:val="00BC7F79"/>
    <w:rsid w:val="00BD05DE"/>
    <w:rsid w:val="00BD0709"/>
    <w:rsid w:val="00BD1CC1"/>
    <w:rsid w:val="00BD2023"/>
    <w:rsid w:val="00BD2A64"/>
    <w:rsid w:val="00BD40C6"/>
    <w:rsid w:val="00BD4EA3"/>
    <w:rsid w:val="00BD5AB4"/>
    <w:rsid w:val="00BD5E04"/>
    <w:rsid w:val="00BE0189"/>
    <w:rsid w:val="00BE04F4"/>
    <w:rsid w:val="00BE055B"/>
    <w:rsid w:val="00BE0C7C"/>
    <w:rsid w:val="00BE1B99"/>
    <w:rsid w:val="00BE2CE2"/>
    <w:rsid w:val="00BE33A3"/>
    <w:rsid w:val="00BE433B"/>
    <w:rsid w:val="00BE604B"/>
    <w:rsid w:val="00BE6A9F"/>
    <w:rsid w:val="00BE71E7"/>
    <w:rsid w:val="00BF06A1"/>
    <w:rsid w:val="00BF106B"/>
    <w:rsid w:val="00BF181B"/>
    <w:rsid w:val="00BF1EA3"/>
    <w:rsid w:val="00BF306E"/>
    <w:rsid w:val="00BF5D4E"/>
    <w:rsid w:val="00BF5D75"/>
    <w:rsid w:val="00BF67A6"/>
    <w:rsid w:val="00C003F1"/>
    <w:rsid w:val="00C00F02"/>
    <w:rsid w:val="00C01B5B"/>
    <w:rsid w:val="00C01E92"/>
    <w:rsid w:val="00C047DD"/>
    <w:rsid w:val="00C04990"/>
    <w:rsid w:val="00C0649B"/>
    <w:rsid w:val="00C1341D"/>
    <w:rsid w:val="00C13458"/>
    <w:rsid w:val="00C13A34"/>
    <w:rsid w:val="00C13F45"/>
    <w:rsid w:val="00C1644B"/>
    <w:rsid w:val="00C17EEC"/>
    <w:rsid w:val="00C2093C"/>
    <w:rsid w:val="00C2193D"/>
    <w:rsid w:val="00C21B1F"/>
    <w:rsid w:val="00C2416B"/>
    <w:rsid w:val="00C2458E"/>
    <w:rsid w:val="00C25BFD"/>
    <w:rsid w:val="00C25F1E"/>
    <w:rsid w:val="00C27CF2"/>
    <w:rsid w:val="00C31189"/>
    <w:rsid w:val="00C31CCB"/>
    <w:rsid w:val="00C3218D"/>
    <w:rsid w:val="00C347CF"/>
    <w:rsid w:val="00C35289"/>
    <w:rsid w:val="00C4072A"/>
    <w:rsid w:val="00C50F3B"/>
    <w:rsid w:val="00C51B5D"/>
    <w:rsid w:val="00C52213"/>
    <w:rsid w:val="00C53654"/>
    <w:rsid w:val="00C563B2"/>
    <w:rsid w:val="00C57672"/>
    <w:rsid w:val="00C6012F"/>
    <w:rsid w:val="00C63537"/>
    <w:rsid w:val="00C64059"/>
    <w:rsid w:val="00C65D1E"/>
    <w:rsid w:val="00C66B7F"/>
    <w:rsid w:val="00C675E8"/>
    <w:rsid w:val="00C676A7"/>
    <w:rsid w:val="00C6BE4D"/>
    <w:rsid w:val="00C701BC"/>
    <w:rsid w:val="00C72591"/>
    <w:rsid w:val="00C8129A"/>
    <w:rsid w:val="00C8185D"/>
    <w:rsid w:val="00C821DF"/>
    <w:rsid w:val="00C82D61"/>
    <w:rsid w:val="00C844BC"/>
    <w:rsid w:val="00C85AE8"/>
    <w:rsid w:val="00C85BBF"/>
    <w:rsid w:val="00C8688C"/>
    <w:rsid w:val="00C90F7E"/>
    <w:rsid w:val="00C95199"/>
    <w:rsid w:val="00C95ED0"/>
    <w:rsid w:val="00C9799B"/>
    <w:rsid w:val="00CA0999"/>
    <w:rsid w:val="00CA14E3"/>
    <w:rsid w:val="00CA38BC"/>
    <w:rsid w:val="00CA39E1"/>
    <w:rsid w:val="00CA64BF"/>
    <w:rsid w:val="00CB0AC1"/>
    <w:rsid w:val="00CB293B"/>
    <w:rsid w:val="00CB3218"/>
    <w:rsid w:val="00CB7C39"/>
    <w:rsid w:val="00CC086C"/>
    <w:rsid w:val="00CC2BD1"/>
    <w:rsid w:val="00CC7BF3"/>
    <w:rsid w:val="00CCC4DF"/>
    <w:rsid w:val="00CD1437"/>
    <w:rsid w:val="00CD29FB"/>
    <w:rsid w:val="00CD3591"/>
    <w:rsid w:val="00CD35D2"/>
    <w:rsid w:val="00CD57F6"/>
    <w:rsid w:val="00CD6B65"/>
    <w:rsid w:val="00CD74F0"/>
    <w:rsid w:val="00CE1B6B"/>
    <w:rsid w:val="00CE4906"/>
    <w:rsid w:val="00CE59DE"/>
    <w:rsid w:val="00CE5C0B"/>
    <w:rsid w:val="00CE5F1E"/>
    <w:rsid w:val="00CE79B0"/>
    <w:rsid w:val="00CF012F"/>
    <w:rsid w:val="00CF0862"/>
    <w:rsid w:val="00CF4280"/>
    <w:rsid w:val="00CF4F51"/>
    <w:rsid w:val="00CF61B5"/>
    <w:rsid w:val="00CF6492"/>
    <w:rsid w:val="00D00182"/>
    <w:rsid w:val="00D0144E"/>
    <w:rsid w:val="00D0309A"/>
    <w:rsid w:val="00D0423C"/>
    <w:rsid w:val="00D0498C"/>
    <w:rsid w:val="00D06BF1"/>
    <w:rsid w:val="00D10DDF"/>
    <w:rsid w:val="00D12741"/>
    <w:rsid w:val="00D14DCF"/>
    <w:rsid w:val="00D165B8"/>
    <w:rsid w:val="00D23230"/>
    <w:rsid w:val="00D24071"/>
    <w:rsid w:val="00D258BB"/>
    <w:rsid w:val="00D263A9"/>
    <w:rsid w:val="00D26E33"/>
    <w:rsid w:val="00D33B70"/>
    <w:rsid w:val="00D33CEF"/>
    <w:rsid w:val="00D345D0"/>
    <w:rsid w:val="00D361CA"/>
    <w:rsid w:val="00D37DBD"/>
    <w:rsid w:val="00D37DCF"/>
    <w:rsid w:val="00D411D8"/>
    <w:rsid w:val="00D41A57"/>
    <w:rsid w:val="00D42568"/>
    <w:rsid w:val="00D43C1E"/>
    <w:rsid w:val="00D44583"/>
    <w:rsid w:val="00D44D58"/>
    <w:rsid w:val="00D44DC3"/>
    <w:rsid w:val="00D461A2"/>
    <w:rsid w:val="00D4736E"/>
    <w:rsid w:val="00D50255"/>
    <w:rsid w:val="00D5070D"/>
    <w:rsid w:val="00D52491"/>
    <w:rsid w:val="00D528B1"/>
    <w:rsid w:val="00D54BEA"/>
    <w:rsid w:val="00D55AAC"/>
    <w:rsid w:val="00D56FAE"/>
    <w:rsid w:val="00D60455"/>
    <w:rsid w:val="00D6688A"/>
    <w:rsid w:val="00D6734B"/>
    <w:rsid w:val="00D75BDC"/>
    <w:rsid w:val="00D777AF"/>
    <w:rsid w:val="00D77FA0"/>
    <w:rsid w:val="00D8023E"/>
    <w:rsid w:val="00D81967"/>
    <w:rsid w:val="00D86244"/>
    <w:rsid w:val="00D92015"/>
    <w:rsid w:val="00D92A2C"/>
    <w:rsid w:val="00D94FDB"/>
    <w:rsid w:val="00D96A4A"/>
    <w:rsid w:val="00D9720D"/>
    <w:rsid w:val="00DA08A7"/>
    <w:rsid w:val="00DA1302"/>
    <w:rsid w:val="00DA35BA"/>
    <w:rsid w:val="00DA46BC"/>
    <w:rsid w:val="00DA4986"/>
    <w:rsid w:val="00DA7A39"/>
    <w:rsid w:val="00DB0EEC"/>
    <w:rsid w:val="00DB268A"/>
    <w:rsid w:val="00DB2BC8"/>
    <w:rsid w:val="00DB3E65"/>
    <w:rsid w:val="00DB5086"/>
    <w:rsid w:val="00DB6456"/>
    <w:rsid w:val="00DC17BD"/>
    <w:rsid w:val="00DC2CF1"/>
    <w:rsid w:val="00DC2F92"/>
    <w:rsid w:val="00DC5213"/>
    <w:rsid w:val="00DC597C"/>
    <w:rsid w:val="00DC6275"/>
    <w:rsid w:val="00DD1587"/>
    <w:rsid w:val="00DD174B"/>
    <w:rsid w:val="00DD1AB4"/>
    <w:rsid w:val="00DD2412"/>
    <w:rsid w:val="00DD5E95"/>
    <w:rsid w:val="00DD60B9"/>
    <w:rsid w:val="00DD7458"/>
    <w:rsid w:val="00DE0865"/>
    <w:rsid w:val="00DE224D"/>
    <w:rsid w:val="00DE2442"/>
    <w:rsid w:val="00DE36E8"/>
    <w:rsid w:val="00DE5EC3"/>
    <w:rsid w:val="00DE6552"/>
    <w:rsid w:val="00DF274D"/>
    <w:rsid w:val="00E02531"/>
    <w:rsid w:val="00E033F9"/>
    <w:rsid w:val="00E039D4"/>
    <w:rsid w:val="00E059A8"/>
    <w:rsid w:val="00E068BD"/>
    <w:rsid w:val="00E070C9"/>
    <w:rsid w:val="00E07FDB"/>
    <w:rsid w:val="00E113FD"/>
    <w:rsid w:val="00E1145D"/>
    <w:rsid w:val="00E17EA7"/>
    <w:rsid w:val="00E21BA7"/>
    <w:rsid w:val="00E22906"/>
    <w:rsid w:val="00E2326A"/>
    <w:rsid w:val="00E24C7B"/>
    <w:rsid w:val="00E2619A"/>
    <w:rsid w:val="00E275DA"/>
    <w:rsid w:val="00E27B95"/>
    <w:rsid w:val="00E30EBA"/>
    <w:rsid w:val="00E31010"/>
    <w:rsid w:val="00E31E57"/>
    <w:rsid w:val="00E33AD9"/>
    <w:rsid w:val="00E35097"/>
    <w:rsid w:val="00E37314"/>
    <w:rsid w:val="00E40173"/>
    <w:rsid w:val="00E41116"/>
    <w:rsid w:val="00E44E6E"/>
    <w:rsid w:val="00E5020B"/>
    <w:rsid w:val="00E50BD1"/>
    <w:rsid w:val="00E51B3F"/>
    <w:rsid w:val="00E53260"/>
    <w:rsid w:val="00E53504"/>
    <w:rsid w:val="00E54D6C"/>
    <w:rsid w:val="00E55B63"/>
    <w:rsid w:val="00E56259"/>
    <w:rsid w:val="00E5715F"/>
    <w:rsid w:val="00E638A0"/>
    <w:rsid w:val="00E64C7B"/>
    <w:rsid w:val="00E65C45"/>
    <w:rsid w:val="00E6613C"/>
    <w:rsid w:val="00E672E3"/>
    <w:rsid w:val="00E673B3"/>
    <w:rsid w:val="00E67CB7"/>
    <w:rsid w:val="00E703C5"/>
    <w:rsid w:val="00E70D80"/>
    <w:rsid w:val="00E72A61"/>
    <w:rsid w:val="00E737C4"/>
    <w:rsid w:val="00E7564D"/>
    <w:rsid w:val="00E82569"/>
    <w:rsid w:val="00E91B37"/>
    <w:rsid w:val="00E92CB7"/>
    <w:rsid w:val="00E942A6"/>
    <w:rsid w:val="00E95C9B"/>
    <w:rsid w:val="00E95CFF"/>
    <w:rsid w:val="00EA0625"/>
    <w:rsid w:val="00EA38D3"/>
    <w:rsid w:val="00EA6AF7"/>
    <w:rsid w:val="00EA6D88"/>
    <w:rsid w:val="00EB2592"/>
    <w:rsid w:val="00EB4F7F"/>
    <w:rsid w:val="00EB5658"/>
    <w:rsid w:val="00EB6165"/>
    <w:rsid w:val="00EC128A"/>
    <w:rsid w:val="00EC1F3D"/>
    <w:rsid w:val="00EC23E8"/>
    <w:rsid w:val="00EC29EC"/>
    <w:rsid w:val="00EC3017"/>
    <w:rsid w:val="00EC326F"/>
    <w:rsid w:val="00EC400C"/>
    <w:rsid w:val="00EC472A"/>
    <w:rsid w:val="00EC49B8"/>
    <w:rsid w:val="00EC58DB"/>
    <w:rsid w:val="00EC795A"/>
    <w:rsid w:val="00EC7D58"/>
    <w:rsid w:val="00ED180A"/>
    <w:rsid w:val="00ED25A3"/>
    <w:rsid w:val="00ED30C4"/>
    <w:rsid w:val="00ED3600"/>
    <w:rsid w:val="00ED7986"/>
    <w:rsid w:val="00EE02AD"/>
    <w:rsid w:val="00EE1810"/>
    <w:rsid w:val="00EE2933"/>
    <w:rsid w:val="00EE579E"/>
    <w:rsid w:val="00EE5815"/>
    <w:rsid w:val="00EE6855"/>
    <w:rsid w:val="00EE7F30"/>
    <w:rsid w:val="00EF01D2"/>
    <w:rsid w:val="00EF260A"/>
    <w:rsid w:val="00EF2BFA"/>
    <w:rsid w:val="00EF3509"/>
    <w:rsid w:val="00EF4A40"/>
    <w:rsid w:val="00EF6270"/>
    <w:rsid w:val="00EF7CCC"/>
    <w:rsid w:val="00F00564"/>
    <w:rsid w:val="00F008C6"/>
    <w:rsid w:val="00F028CF"/>
    <w:rsid w:val="00F02B4C"/>
    <w:rsid w:val="00F03B15"/>
    <w:rsid w:val="00F03F05"/>
    <w:rsid w:val="00F04EDD"/>
    <w:rsid w:val="00F04FB8"/>
    <w:rsid w:val="00F067B0"/>
    <w:rsid w:val="00F07CC4"/>
    <w:rsid w:val="00F10201"/>
    <w:rsid w:val="00F10219"/>
    <w:rsid w:val="00F1185A"/>
    <w:rsid w:val="00F14281"/>
    <w:rsid w:val="00F149EC"/>
    <w:rsid w:val="00F1527C"/>
    <w:rsid w:val="00F168A3"/>
    <w:rsid w:val="00F220F5"/>
    <w:rsid w:val="00F25525"/>
    <w:rsid w:val="00F304CD"/>
    <w:rsid w:val="00F31DA5"/>
    <w:rsid w:val="00F33FFA"/>
    <w:rsid w:val="00F35839"/>
    <w:rsid w:val="00F37196"/>
    <w:rsid w:val="00F401D1"/>
    <w:rsid w:val="00F427E8"/>
    <w:rsid w:val="00F45DFA"/>
    <w:rsid w:val="00F45F30"/>
    <w:rsid w:val="00F467FF"/>
    <w:rsid w:val="00F47803"/>
    <w:rsid w:val="00F53008"/>
    <w:rsid w:val="00F53A6E"/>
    <w:rsid w:val="00F5724C"/>
    <w:rsid w:val="00F61BA9"/>
    <w:rsid w:val="00F62118"/>
    <w:rsid w:val="00F637D3"/>
    <w:rsid w:val="00F65033"/>
    <w:rsid w:val="00F65A1A"/>
    <w:rsid w:val="00F66205"/>
    <w:rsid w:val="00F6749B"/>
    <w:rsid w:val="00F674C9"/>
    <w:rsid w:val="00F72CCF"/>
    <w:rsid w:val="00F7390D"/>
    <w:rsid w:val="00F73DD2"/>
    <w:rsid w:val="00F73E8F"/>
    <w:rsid w:val="00F7433F"/>
    <w:rsid w:val="00F80B1A"/>
    <w:rsid w:val="00F80B64"/>
    <w:rsid w:val="00F82584"/>
    <w:rsid w:val="00F83BBE"/>
    <w:rsid w:val="00F8641A"/>
    <w:rsid w:val="00F932A8"/>
    <w:rsid w:val="00F947ED"/>
    <w:rsid w:val="00F95318"/>
    <w:rsid w:val="00F96293"/>
    <w:rsid w:val="00F96AF5"/>
    <w:rsid w:val="00F97328"/>
    <w:rsid w:val="00FA31BC"/>
    <w:rsid w:val="00FA594B"/>
    <w:rsid w:val="00FA68BC"/>
    <w:rsid w:val="00FA6ED2"/>
    <w:rsid w:val="00FB2E9A"/>
    <w:rsid w:val="00FB3CE5"/>
    <w:rsid w:val="00FB43DE"/>
    <w:rsid w:val="00FB48EB"/>
    <w:rsid w:val="00FB6DD7"/>
    <w:rsid w:val="00FC16FC"/>
    <w:rsid w:val="00FC1A54"/>
    <w:rsid w:val="00FC244C"/>
    <w:rsid w:val="00FC4236"/>
    <w:rsid w:val="00FC650B"/>
    <w:rsid w:val="00FC6608"/>
    <w:rsid w:val="00FC737E"/>
    <w:rsid w:val="00FC73BB"/>
    <w:rsid w:val="00FC7AF0"/>
    <w:rsid w:val="00FD15AC"/>
    <w:rsid w:val="00FD3E4A"/>
    <w:rsid w:val="00FD662A"/>
    <w:rsid w:val="00FD6EFE"/>
    <w:rsid w:val="00FD7BAF"/>
    <w:rsid w:val="00FE2E2B"/>
    <w:rsid w:val="00FE34F1"/>
    <w:rsid w:val="00FE5279"/>
    <w:rsid w:val="00FE624E"/>
    <w:rsid w:val="00FF1592"/>
    <w:rsid w:val="00FF2CA1"/>
    <w:rsid w:val="00FF2F15"/>
    <w:rsid w:val="00FF57E7"/>
    <w:rsid w:val="00FF6AA5"/>
    <w:rsid w:val="00FF6F40"/>
    <w:rsid w:val="01009E0C"/>
    <w:rsid w:val="017F066B"/>
    <w:rsid w:val="01BAEA5E"/>
    <w:rsid w:val="01C5C905"/>
    <w:rsid w:val="01E2B566"/>
    <w:rsid w:val="027AD35C"/>
    <w:rsid w:val="029574B7"/>
    <w:rsid w:val="031E676D"/>
    <w:rsid w:val="037A1B47"/>
    <w:rsid w:val="042990D0"/>
    <w:rsid w:val="04407BDB"/>
    <w:rsid w:val="045EEDDD"/>
    <w:rsid w:val="049593D3"/>
    <w:rsid w:val="04F4F6E1"/>
    <w:rsid w:val="04FFAB20"/>
    <w:rsid w:val="05910030"/>
    <w:rsid w:val="05FFC1E6"/>
    <w:rsid w:val="0660D960"/>
    <w:rsid w:val="067867D8"/>
    <w:rsid w:val="071EF83E"/>
    <w:rsid w:val="0743597B"/>
    <w:rsid w:val="077B5E7B"/>
    <w:rsid w:val="07D37089"/>
    <w:rsid w:val="08052D4A"/>
    <w:rsid w:val="08DA1180"/>
    <w:rsid w:val="08F12379"/>
    <w:rsid w:val="092BA068"/>
    <w:rsid w:val="09780B3D"/>
    <w:rsid w:val="099F6542"/>
    <w:rsid w:val="09B599BA"/>
    <w:rsid w:val="09D6B0A3"/>
    <w:rsid w:val="0A0932BB"/>
    <w:rsid w:val="0A156483"/>
    <w:rsid w:val="0AC6F98C"/>
    <w:rsid w:val="0ADAAEC9"/>
    <w:rsid w:val="0AFD3038"/>
    <w:rsid w:val="0B361158"/>
    <w:rsid w:val="0B5576F0"/>
    <w:rsid w:val="0B614F3D"/>
    <w:rsid w:val="0BE38CB6"/>
    <w:rsid w:val="0C1F4085"/>
    <w:rsid w:val="0C278C0D"/>
    <w:rsid w:val="0C861FB5"/>
    <w:rsid w:val="0C8DC7A7"/>
    <w:rsid w:val="0CDD4B99"/>
    <w:rsid w:val="0DCD60EB"/>
    <w:rsid w:val="0DE3FCA4"/>
    <w:rsid w:val="0DE67662"/>
    <w:rsid w:val="0E24AF9B"/>
    <w:rsid w:val="0EA6851A"/>
    <w:rsid w:val="0EE02BC7"/>
    <w:rsid w:val="0F521E6A"/>
    <w:rsid w:val="0F567CD8"/>
    <w:rsid w:val="0F81471D"/>
    <w:rsid w:val="0FA63264"/>
    <w:rsid w:val="0FB89F99"/>
    <w:rsid w:val="0FE83A58"/>
    <w:rsid w:val="0FFA69C6"/>
    <w:rsid w:val="102D8E37"/>
    <w:rsid w:val="10A7FFD8"/>
    <w:rsid w:val="10F1B8CF"/>
    <w:rsid w:val="1100F8C5"/>
    <w:rsid w:val="1156EA89"/>
    <w:rsid w:val="115BA0F7"/>
    <w:rsid w:val="11D65D0C"/>
    <w:rsid w:val="11DDAB81"/>
    <w:rsid w:val="124D0946"/>
    <w:rsid w:val="12961BA6"/>
    <w:rsid w:val="12DDCEB6"/>
    <w:rsid w:val="133FF6F7"/>
    <w:rsid w:val="1391A23C"/>
    <w:rsid w:val="13B725CD"/>
    <w:rsid w:val="142FE945"/>
    <w:rsid w:val="1529EBF8"/>
    <w:rsid w:val="1556DADC"/>
    <w:rsid w:val="1580E36C"/>
    <w:rsid w:val="158A9FD4"/>
    <w:rsid w:val="158EAAB1"/>
    <w:rsid w:val="15B899C8"/>
    <w:rsid w:val="161F1A96"/>
    <w:rsid w:val="162211B1"/>
    <w:rsid w:val="1622876E"/>
    <w:rsid w:val="169F18CE"/>
    <w:rsid w:val="1711FC5E"/>
    <w:rsid w:val="17520316"/>
    <w:rsid w:val="1761DBDA"/>
    <w:rsid w:val="179628CE"/>
    <w:rsid w:val="18209D51"/>
    <w:rsid w:val="184A8B51"/>
    <w:rsid w:val="18691E8C"/>
    <w:rsid w:val="18C69E8C"/>
    <w:rsid w:val="18FA1605"/>
    <w:rsid w:val="19873F45"/>
    <w:rsid w:val="1998DE17"/>
    <w:rsid w:val="199CAB1B"/>
    <w:rsid w:val="19BB32C8"/>
    <w:rsid w:val="19CAD20F"/>
    <w:rsid w:val="19F0DCB3"/>
    <w:rsid w:val="1A20545F"/>
    <w:rsid w:val="1A72B36D"/>
    <w:rsid w:val="1ABC15A0"/>
    <w:rsid w:val="1ACAB05D"/>
    <w:rsid w:val="1B1AF378"/>
    <w:rsid w:val="1B3E79BA"/>
    <w:rsid w:val="1BDAF416"/>
    <w:rsid w:val="1BDDC732"/>
    <w:rsid w:val="1C02222F"/>
    <w:rsid w:val="1C3C1D35"/>
    <w:rsid w:val="1CFFEB12"/>
    <w:rsid w:val="1D607221"/>
    <w:rsid w:val="1D7A24C5"/>
    <w:rsid w:val="1D7BE821"/>
    <w:rsid w:val="1D8077AF"/>
    <w:rsid w:val="1D8CACCD"/>
    <w:rsid w:val="1DAC6319"/>
    <w:rsid w:val="1DB230B4"/>
    <w:rsid w:val="1E32564F"/>
    <w:rsid w:val="1E836795"/>
    <w:rsid w:val="1E9507E4"/>
    <w:rsid w:val="1EE29885"/>
    <w:rsid w:val="1F52AC35"/>
    <w:rsid w:val="1F7C2849"/>
    <w:rsid w:val="1FD7BD7D"/>
    <w:rsid w:val="202702A4"/>
    <w:rsid w:val="2057B4B1"/>
    <w:rsid w:val="2092F5DA"/>
    <w:rsid w:val="2094A988"/>
    <w:rsid w:val="20A61F4B"/>
    <w:rsid w:val="20E660BD"/>
    <w:rsid w:val="20E6FDCA"/>
    <w:rsid w:val="20F6EA0C"/>
    <w:rsid w:val="2112BA63"/>
    <w:rsid w:val="2117B1F2"/>
    <w:rsid w:val="21676BFB"/>
    <w:rsid w:val="2168C4F1"/>
    <w:rsid w:val="21706DBB"/>
    <w:rsid w:val="219116C5"/>
    <w:rsid w:val="21F70EFB"/>
    <w:rsid w:val="2277EBE6"/>
    <w:rsid w:val="23743FFF"/>
    <w:rsid w:val="23A2009D"/>
    <w:rsid w:val="242C0B08"/>
    <w:rsid w:val="24301558"/>
    <w:rsid w:val="2446193B"/>
    <w:rsid w:val="24BBDBDA"/>
    <w:rsid w:val="24CCCFBC"/>
    <w:rsid w:val="24D820BA"/>
    <w:rsid w:val="2514B041"/>
    <w:rsid w:val="255CE1A1"/>
    <w:rsid w:val="25A36E09"/>
    <w:rsid w:val="2602E6E6"/>
    <w:rsid w:val="2657AC3B"/>
    <w:rsid w:val="265902E4"/>
    <w:rsid w:val="2664DE90"/>
    <w:rsid w:val="269B3663"/>
    <w:rsid w:val="26F1359A"/>
    <w:rsid w:val="26FA062C"/>
    <w:rsid w:val="2759429B"/>
    <w:rsid w:val="2786E137"/>
    <w:rsid w:val="27A2E345"/>
    <w:rsid w:val="27A3AC66"/>
    <w:rsid w:val="28797409"/>
    <w:rsid w:val="28B38836"/>
    <w:rsid w:val="28D83B9D"/>
    <w:rsid w:val="29072C13"/>
    <w:rsid w:val="292AAF1C"/>
    <w:rsid w:val="294EA333"/>
    <w:rsid w:val="2974CA30"/>
    <w:rsid w:val="297BDE15"/>
    <w:rsid w:val="29B50100"/>
    <w:rsid w:val="29BCCF5B"/>
    <w:rsid w:val="29EF7768"/>
    <w:rsid w:val="2A032112"/>
    <w:rsid w:val="2A4240F8"/>
    <w:rsid w:val="2A97F67B"/>
    <w:rsid w:val="2A9C9233"/>
    <w:rsid w:val="2AAA5072"/>
    <w:rsid w:val="2ABE2CC3"/>
    <w:rsid w:val="2AD29F47"/>
    <w:rsid w:val="2B4E2415"/>
    <w:rsid w:val="2B825B41"/>
    <w:rsid w:val="2B8DC4A9"/>
    <w:rsid w:val="2B90FC2F"/>
    <w:rsid w:val="2BC3A31C"/>
    <w:rsid w:val="2BF1D4F5"/>
    <w:rsid w:val="2BF30C4B"/>
    <w:rsid w:val="2C171C46"/>
    <w:rsid w:val="2C400871"/>
    <w:rsid w:val="2C8978EF"/>
    <w:rsid w:val="2CAD6E15"/>
    <w:rsid w:val="2CBFD37D"/>
    <w:rsid w:val="2CD3A415"/>
    <w:rsid w:val="2CE1B7EB"/>
    <w:rsid w:val="2D155682"/>
    <w:rsid w:val="2D5E76AE"/>
    <w:rsid w:val="2D5FE40E"/>
    <w:rsid w:val="2DE34BDE"/>
    <w:rsid w:val="2E2B7C4A"/>
    <w:rsid w:val="2E792A21"/>
    <w:rsid w:val="2E900D0D"/>
    <w:rsid w:val="2E95B00C"/>
    <w:rsid w:val="2F22DF2A"/>
    <w:rsid w:val="2F495764"/>
    <w:rsid w:val="2FA662F3"/>
    <w:rsid w:val="2FB85980"/>
    <w:rsid w:val="2FE3A67A"/>
    <w:rsid w:val="2FF29002"/>
    <w:rsid w:val="3044A590"/>
    <w:rsid w:val="3054E5EB"/>
    <w:rsid w:val="3189CFDF"/>
    <w:rsid w:val="31C12D7B"/>
    <w:rsid w:val="324F8E7A"/>
    <w:rsid w:val="32504642"/>
    <w:rsid w:val="326F7954"/>
    <w:rsid w:val="32A5108F"/>
    <w:rsid w:val="32D4F250"/>
    <w:rsid w:val="3363A97B"/>
    <w:rsid w:val="33656EB0"/>
    <w:rsid w:val="338BD65C"/>
    <w:rsid w:val="33901EDB"/>
    <w:rsid w:val="33B93FC2"/>
    <w:rsid w:val="33E461B8"/>
    <w:rsid w:val="33FD106C"/>
    <w:rsid w:val="34C340AB"/>
    <w:rsid w:val="350DA7E0"/>
    <w:rsid w:val="353D6FF4"/>
    <w:rsid w:val="3648E6CC"/>
    <w:rsid w:val="37234F84"/>
    <w:rsid w:val="372BE03F"/>
    <w:rsid w:val="37323A16"/>
    <w:rsid w:val="3732A1D0"/>
    <w:rsid w:val="377051E2"/>
    <w:rsid w:val="37E1433D"/>
    <w:rsid w:val="37E53037"/>
    <w:rsid w:val="383E1E9E"/>
    <w:rsid w:val="385B71EC"/>
    <w:rsid w:val="38E6798E"/>
    <w:rsid w:val="391DFA4E"/>
    <w:rsid w:val="3955597C"/>
    <w:rsid w:val="399FB7F5"/>
    <w:rsid w:val="39EADEDF"/>
    <w:rsid w:val="3A025A5A"/>
    <w:rsid w:val="3A389B33"/>
    <w:rsid w:val="3A449713"/>
    <w:rsid w:val="3A994F08"/>
    <w:rsid w:val="3AB29210"/>
    <w:rsid w:val="3AB9FCDA"/>
    <w:rsid w:val="3ADA7E00"/>
    <w:rsid w:val="3B14F0C5"/>
    <w:rsid w:val="3B4AEB93"/>
    <w:rsid w:val="3BBFDE6A"/>
    <w:rsid w:val="3C034D0C"/>
    <w:rsid w:val="3C2B87FA"/>
    <w:rsid w:val="3C49C2E4"/>
    <w:rsid w:val="3C572231"/>
    <w:rsid w:val="3C614B5C"/>
    <w:rsid w:val="3CE98087"/>
    <w:rsid w:val="3D0ADEAF"/>
    <w:rsid w:val="3D285C46"/>
    <w:rsid w:val="3D7B6101"/>
    <w:rsid w:val="3D82593B"/>
    <w:rsid w:val="3D8A861D"/>
    <w:rsid w:val="3E515A40"/>
    <w:rsid w:val="3E6383AE"/>
    <w:rsid w:val="3E773ACD"/>
    <w:rsid w:val="3E930616"/>
    <w:rsid w:val="3EBEC825"/>
    <w:rsid w:val="3F9A6592"/>
    <w:rsid w:val="3FA026DA"/>
    <w:rsid w:val="3FD353E6"/>
    <w:rsid w:val="3FED83BB"/>
    <w:rsid w:val="411C1E17"/>
    <w:rsid w:val="416B01CF"/>
    <w:rsid w:val="422EA7B3"/>
    <w:rsid w:val="4238431F"/>
    <w:rsid w:val="42A89959"/>
    <w:rsid w:val="4317E752"/>
    <w:rsid w:val="439E328B"/>
    <w:rsid w:val="43E828D8"/>
    <w:rsid w:val="43F7CE6E"/>
    <w:rsid w:val="43F9C180"/>
    <w:rsid w:val="44FC9B6E"/>
    <w:rsid w:val="45166957"/>
    <w:rsid w:val="4522347B"/>
    <w:rsid w:val="4522AE4A"/>
    <w:rsid w:val="4548F62D"/>
    <w:rsid w:val="460BE471"/>
    <w:rsid w:val="4636449D"/>
    <w:rsid w:val="46452486"/>
    <w:rsid w:val="4645A39E"/>
    <w:rsid w:val="464F5A4C"/>
    <w:rsid w:val="465C3A96"/>
    <w:rsid w:val="46659857"/>
    <w:rsid w:val="4693AB49"/>
    <w:rsid w:val="46BEB577"/>
    <w:rsid w:val="46D86260"/>
    <w:rsid w:val="46E42932"/>
    <w:rsid w:val="46EA8CC7"/>
    <w:rsid w:val="46F37B86"/>
    <w:rsid w:val="473344DB"/>
    <w:rsid w:val="47456608"/>
    <w:rsid w:val="47710E72"/>
    <w:rsid w:val="4784479A"/>
    <w:rsid w:val="47C785CF"/>
    <w:rsid w:val="47F0046B"/>
    <w:rsid w:val="48240916"/>
    <w:rsid w:val="4874284C"/>
    <w:rsid w:val="48A1E853"/>
    <w:rsid w:val="4924DCFF"/>
    <w:rsid w:val="492AF872"/>
    <w:rsid w:val="4944409D"/>
    <w:rsid w:val="49C90A53"/>
    <w:rsid w:val="49D58682"/>
    <w:rsid w:val="4A201337"/>
    <w:rsid w:val="4A4DBA8E"/>
    <w:rsid w:val="4A7EE294"/>
    <w:rsid w:val="4AB8032C"/>
    <w:rsid w:val="4AB91A2B"/>
    <w:rsid w:val="4AF82189"/>
    <w:rsid w:val="4B2A2660"/>
    <w:rsid w:val="4B573CBE"/>
    <w:rsid w:val="4B5F2D29"/>
    <w:rsid w:val="4B61605B"/>
    <w:rsid w:val="4B8464E7"/>
    <w:rsid w:val="4BFB9A93"/>
    <w:rsid w:val="4C031B7D"/>
    <w:rsid w:val="4C43435C"/>
    <w:rsid w:val="4CDD4C86"/>
    <w:rsid w:val="4D1AAB1B"/>
    <w:rsid w:val="4D2AABE8"/>
    <w:rsid w:val="4DB4C1A7"/>
    <w:rsid w:val="4DDDF0D1"/>
    <w:rsid w:val="4DF4D52D"/>
    <w:rsid w:val="4E36F23D"/>
    <w:rsid w:val="4EBFCF70"/>
    <w:rsid w:val="4EC8837F"/>
    <w:rsid w:val="4EE5AB2A"/>
    <w:rsid w:val="4EF406ED"/>
    <w:rsid w:val="4F1013AE"/>
    <w:rsid w:val="4F234AFA"/>
    <w:rsid w:val="4F367AAD"/>
    <w:rsid w:val="4F481321"/>
    <w:rsid w:val="4F63E669"/>
    <w:rsid w:val="4F87B009"/>
    <w:rsid w:val="4F9EDEFB"/>
    <w:rsid w:val="4FF99728"/>
    <w:rsid w:val="4FFE7AA6"/>
    <w:rsid w:val="503A6992"/>
    <w:rsid w:val="50921C3F"/>
    <w:rsid w:val="50BFCFF5"/>
    <w:rsid w:val="5111CE4A"/>
    <w:rsid w:val="515A7DBC"/>
    <w:rsid w:val="5176B6DC"/>
    <w:rsid w:val="517CA2C0"/>
    <w:rsid w:val="518E3645"/>
    <w:rsid w:val="51B82A81"/>
    <w:rsid w:val="51C3481E"/>
    <w:rsid w:val="51C6A41C"/>
    <w:rsid w:val="521FD13A"/>
    <w:rsid w:val="523BFC4C"/>
    <w:rsid w:val="5243B322"/>
    <w:rsid w:val="528CE97F"/>
    <w:rsid w:val="52A5DAFE"/>
    <w:rsid w:val="52AE2BBA"/>
    <w:rsid w:val="52BD6320"/>
    <w:rsid w:val="53E0EDF7"/>
    <w:rsid w:val="54033053"/>
    <w:rsid w:val="541234A3"/>
    <w:rsid w:val="5444440C"/>
    <w:rsid w:val="544F2DFB"/>
    <w:rsid w:val="548E498E"/>
    <w:rsid w:val="54D0BB17"/>
    <w:rsid w:val="551063BB"/>
    <w:rsid w:val="55435EC8"/>
    <w:rsid w:val="55449776"/>
    <w:rsid w:val="554CED2B"/>
    <w:rsid w:val="554D73AC"/>
    <w:rsid w:val="559B1C7A"/>
    <w:rsid w:val="565621C1"/>
    <w:rsid w:val="56EC4543"/>
    <w:rsid w:val="578A0CA1"/>
    <w:rsid w:val="584D96B3"/>
    <w:rsid w:val="584E4569"/>
    <w:rsid w:val="5854F214"/>
    <w:rsid w:val="596F3775"/>
    <w:rsid w:val="598B8095"/>
    <w:rsid w:val="5A31206B"/>
    <w:rsid w:val="5A800BB8"/>
    <w:rsid w:val="5A953195"/>
    <w:rsid w:val="5ADF1EB6"/>
    <w:rsid w:val="5B31803C"/>
    <w:rsid w:val="5B369E68"/>
    <w:rsid w:val="5BE22C7A"/>
    <w:rsid w:val="5BFB6B99"/>
    <w:rsid w:val="5BFD7FCF"/>
    <w:rsid w:val="5C00A6CC"/>
    <w:rsid w:val="5C39F5A9"/>
    <w:rsid w:val="5C7D27FB"/>
    <w:rsid w:val="5CCC3419"/>
    <w:rsid w:val="5CDF1EE9"/>
    <w:rsid w:val="5CE01EAD"/>
    <w:rsid w:val="5CF37C0E"/>
    <w:rsid w:val="5D15BDEB"/>
    <w:rsid w:val="5DA43D7D"/>
    <w:rsid w:val="5E022205"/>
    <w:rsid w:val="5E2B8781"/>
    <w:rsid w:val="5E334719"/>
    <w:rsid w:val="5E64E388"/>
    <w:rsid w:val="5ECACF18"/>
    <w:rsid w:val="5ED805A5"/>
    <w:rsid w:val="5EEFB54B"/>
    <w:rsid w:val="5EF37805"/>
    <w:rsid w:val="5F40FD3B"/>
    <w:rsid w:val="5FB497BB"/>
    <w:rsid w:val="5FE20EA8"/>
    <w:rsid w:val="5FFA77D8"/>
    <w:rsid w:val="6010E359"/>
    <w:rsid w:val="6044512D"/>
    <w:rsid w:val="60965BFF"/>
    <w:rsid w:val="60EF01CF"/>
    <w:rsid w:val="61137680"/>
    <w:rsid w:val="61284C0A"/>
    <w:rsid w:val="61961723"/>
    <w:rsid w:val="619ADAD5"/>
    <w:rsid w:val="61CF05D0"/>
    <w:rsid w:val="6256670D"/>
    <w:rsid w:val="62658183"/>
    <w:rsid w:val="62B38DF3"/>
    <w:rsid w:val="62D50BCC"/>
    <w:rsid w:val="63158E33"/>
    <w:rsid w:val="63243D09"/>
    <w:rsid w:val="6328E3D0"/>
    <w:rsid w:val="63541890"/>
    <w:rsid w:val="6364ED00"/>
    <w:rsid w:val="6371838E"/>
    <w:rsid w:val="63A87992"/>
    <w:rsid w:val="63EBA40F"/>
    <w:rsid w:val="63EE9149"/>
    <w:rsid w:val="6406B536"/>
    <w:rsid w:val="640D6DA7"/>
    <w:rsid w:val="6428D203"/>
    <w:rsid w:val="642F00C1"/>
    <w:rsid w:val="64982409"/>
    <w:rsid w:val="64A5CF7D"/>
    <w:rsid w:val="64DA7612"/>
    <w:rsid w:val="6576BA93"/>
    <w:rsid w:val="65982453"/>
    <w:rsid w:val="65BAC6F3"/>
    <w:rsid w:val="65FCA203"/>
    <w:rsid w:val="660D5495"/>
    <w:rsid w:val="66277399"/>
    <w:rsid w:val="6643A2E6"/>
    <w:rsid w:val="66C21061"/>
    <w:rsid w:val="670194B0"/>
    <w:rsid w:val="6718DBE2"/>
    <w:rsid w:val="6722103A"/>
    <w:rsid w:val="67FBF86D"/>
    <w:rsid w:val="6881FB9E"/>
    <w:rsid w:val="68977AE7"/>
    <w:rsid w:val="6922F5C2"/>
    <w:rsid w:val="696636EB"/>
    <w:rsid w:val="6985C2F3"/>
    <w:rsid w:val="6992CE6D"/>
    <w:rsid w:val="6A45666A"/>
    <w:rsid w:val="6AB046A2"/>
    <w:rsid w:val="6AC0CCF2"/>
    <w:rsid w:val="6AEA0762"/>
    <w:rsid w:val="6B480587"/>
    <w:rsid w:val="6B5F2048"/>
    <w:rsid w:val="6B60B797"/>
    <w:rsid w:val="6B74D051"/>
    <w:rsid w:val="6B8A5259"/>
    <w:rsid w:val="6C043725"/>
    <w:rsid w:val="6C5FA92E"/>
    <w:rsid w:val="6CF4568D"/>
    <w:rsid w:val="6D85000C"/>
    <w:rsid w:val="6DD4826C"/>
    <w:rsid w:val="6E18CBF3"/>
    <w:rsid w:val="6E437B11"/>
    <w:rsid w:val="6E9B3284"/>
    <w:rsid w:val="6F456851"/>
    <w:rsid w:val="6F7207DC"/>
    <w:rsid w:val="6F827CE4"/>
    <w:rsid w:val="6F8A0010"/>
    <w:rsid w:val="6FCD7921"/>
    <w:rsid w:val="70240733"/>
    <w:rsid w:val="702EB462"/>
    <w:rsid w:val="70522D1C"/>
    <w:rsid w:val="705FE1E4"/>
    <w:rsid w:val="70BFAB5B"/>
    <w:rsid w:val="7108B6CC"/>
    <w:rsid w:val="712674EC"/>
    <w:rsid w:val="712897DE"/>
    <w:rsid w:val="713B5B65"/>
    <w:rsid w:val="71798154"/>
    <w:rsid w:val="71A7CA5F"/>
    <w:rsid w:val="71DF7923"/>
    <w:rsid w:val="72485641"/>
    <w:rsid w:val="726E7F64"/>
    <w:rsid w:val="7273336E"/>
    <w:rsid w:val="7277D298"/>
    <w:rsid w:val="72DC80C1"/>
    <w:rsid w:val="730F55CC"/>
    <w:rsid w:val="732A118D"/>
    <w:rsid w:val="73675109"/>
    <w:rsid w:val="7376DE28"/>
    <w:rsid w:val="737D7496"/>
    <w:rsid w:val="7396E85F"/>
    <w:rsid w:val="73CAD753"/>
    <w:rsid w:val="73D7ED89"/>
    <w:rsid w:val="74A33B6A"/>
    <w:rsid w:val="74D11455"/>
    <w:rsid w:val="7511A7EE"/>
    <w:rsid w:val="75222B51"/>
    <w:rsid w:val="757FE4C4"/>
    <w:rsid w:val="763ABC29"/>
    <w:rsid w:val="766B9126"/>
    <w:rsid w:val="76E0F0AB"/>
    <w:rsid w:val="76EBA871"/>
    <w:rsid w:val="76F13292"/>
    <w:rsid w:val="76F322C9"/>
    <w:rsid w:val="7737C0F8"/>
    <w:rsid w:val="7737D311"/>
    <w:rsid w:val="777AB2AB"/>
    <w:rsid w:val="77BB139D"/>
    <w:rsid w:val="78AABC90"/>
    <w:rsid w:val="78DB540C"/>
    <w:rsid w:val="78F4793B"/>
    <w:rsid w:val="79008BAB"/>
    <w:rsid w:val="790ADC62"/>
    <w:rsid w:val="791B864C"/>
    <w:rsid w:val="798B5B15"/>
    <w:rsid w:val="799E44D1"/>
    <w:rsid w:val="79F4A9B1"/>
    <w:rsid w:val="7A6A1E1B"/>
    <w:rsid w:val="7AADDB20"/>
    <w:rsid w:val="7B1F9CF8"/>
    <w:rsid w:val="7B4FA263"/>
    <w:rsid w:val="7BA6F655"/>
    <w:rsid w:val="7BAD95AD"/>
    <w:rsid w:val="7C44D7D7"/>
    <w:rsid w:val="7C4CD9C9"/>
    <w:rsid w:val="7C56F1C1"/>
    <w:rsid w:val="7C737387"/>
    <w:rsid w:val="7CD3D516"/>
    <w:rsid w:val="7CDC4EBF"/>
    <w:rsid w:val="7D1F104E"/>
    <w:rsid w:val="7D25CF25"/>
    <w:rsid w:val="7D3AA1B8"/>
    <w:rsid w:val="7DB38921"/>
    <w:rsid w:val="7DF02D46"/>
    <w:rsid w:val="7E2ED282"/>
    <w:rsid w:val="7E39BDB6"/>
    <w:rsid w:val="7E56CFE4"/>
    <w:rsid w:val="7E570BA7"/>
    <w:rsid w:val="7E765528"/>
    <w:rsid w:val="7E8F23BC"/>
    <w:rsid w:val="7EE85895"/>
    <w:rsid w:val="7F00B1E0"/>
    <w:rsid w:val="7F3995D8"/>
    <w:rsid w:val="7F5A4AAA"/>
    <w:rsid w:val="7F79149D"/>
    <w:rsid w:val="7FDDE65F"/>
    <w:rsid w:val="7FE4C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A4154"/>
  <w15:chartTrackingRefBased/>
  <w15:docId w15:val="{1DB673B4-02FD-4EB8-9075-D03B1AD7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1D"/>
    <w:rPr>
      <w:rFonts w:ascii="Times New Roman" w:eastAsiaTheme="minorEastAsia" w:hAnsi="Times New Roman" w:cs="Times New Roman"/>
    </w:rPr>
  </w:style>
  <w:style w:type="paragraph" w:styleId="Heading1">
    <w:name w:val="heading 1"/>
    <w:basedOn w:val="Normal"/>
    <w:next w:val="Normal"/>
    <w:link w:val="Heading1Char"/>
    <w:uiPriority w:val="9"/>
    <w:qFormat/>
    <w:rsid w:val="00CC7BF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51D"/>
    <w:pPr>
      <w:tabs>
        <w:tab w:val="center" w:pos="4320"/>
        <w:tab w:val="right" w:pos="8640"/>
      </w:tabs>
    </w:pPr>
  </w:style>
  <w:style w:type="character" w:customStyle="1" w:styleId="HeaderChar">
    <w:name w:val="Header Char"/>
    <w:basedOn w:val="DefaultParagraphFont"/>
    <w:link w:val="Header"/>
    <w:uiPriority w:val="99"/>
    <w:rsid w:val="00B4451D"/>
    <w:rPr>
      <w:rFonts w:ascii="Times New Roman" w:eastAsiaTheme="minorEastAsia" w:hAnsi="Times New Roman" w:cs="Times New Roman"/>
    </w:rPr>
  </w:style>
  <w:style w:type="paragraph" w:styleId="Footer">
    <w:name w:val="footer"/>
    <w:basedOn w:val="Normal"/>
    <w:link w:val="FooterChar"/>
    <w:uiPriority w:val="99"/>
    <w:unhideWhenUsed/>
    <w:rsid w:val="00B4451D"/>
    <w:pPr>
      <w:tabs>
        <w:tab w:val="center" w:pos="4320"/>
        <w:tab w:val="right" w:pos="8640"/>
      </w:tabs>
    </w:pPr>
  </w:style>
  <w:style w:type="character" w:customStyle="1" w:styleId="FooterChar">
    <w:name w:val="Footer Char"/>
    <w:basedOn w:val="DefaultParagraphFont"/>
    <w:link w:val="Footer"/>
    <w:uiPriority w:val="99"/>
    <w:rsid w:val="00B4451D"/>
    <w:rPr>
      <w:rFonts w:ascii="Times New Roman" w:eastAsiaTheme="minorEastAsia" w:hAnsi="Times New Roman" w:cs="Times New Roman"/>
    </w:rPr>
  </w:style>
  <w:style w:type="paragraph" w:styleId="ListParagraph">
    <w:name w:val="List Paragraph"/>
    <w:basedOn w:val="Normal"/>
    <w:link w:val="ListParagraphChar"/>
    <w:uiPriority w:val="34"/>
    <w:qFormat/>
    <w:rsid w:val="00B4451D"/>
    <w:pPr>
      <w:ind w:left="720"/>
    </w:pPr>
    <w:rPr>
      <w:rFonts w:eastAsia="Times New Roman"/>
      <w:sz w:val="24"/>
      <w:szCs w:val="24"/>
    </w:rPr>
  </w:style>
  <w:style w:type="character" w:customStyle="1" w:styleId="ListParagraphChar">
    <w:name w:val="List Paragraph Char"/>
    <w:link w:val="ListParagraph"/>
    <w:uiPriority w:val="34"/>
    <w:locked/>
    <w:rsid w:val="00B4451D"/>
    <w:rPr>
      <w:rFonts w:ascii="Times New Roman" w:eastAsia="Times New Roman" w:hAnsi="Times New Roman" w:cs="Times New Roman"/>
      <w:sz w:val="24"/>
      <w:szCs w:val="24"/>
    </w:rPr>
  </w:style>
  <w:style w:type="table" w:styleId="TableGrid">
    <w:name w:val="Table Grid"/>
    <w:basedOn w:val="TableNormal"/>
    <w:uiPriority w:val="39"/>
    <w:rsid w:val="00B4451D"/>
    <w:pPr>
      <w:spacing w:after="0" w:line="240" w:lineRule="auto"/>
    </w:pPr>
    <w:rPr>
      <w:rFonts w:ascii="Times New Roman" w:eastAsiaTheme="minorEastAsia"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2BD1"/>
    <w:rPr>
      <w:color w:val="666666"/>
    </w:rPr>
  </w:style>
  <w:style w:type="character" w:styleId="Hyperlink">
    <w:name w:val="Hyperlink"/>
    <w:basedOn w:val="DefaultParagraphFont"/>
    <w:uiPriority w:val="99"/>
    <w:unhideWhenUsed/>
    <w:rsid w:val="00AD7316"/>
    <w:rPr>
      <w:color w:val="0563C1" w:themeColor="hyperlink"/>
      <w:u w:val="single"/>
    </w:rPr>
  </w:style>
  <w:style w:type="character" w:styleId="UnresolvedMention">
    <w:name w:val="Unresolved Mention"/>
    <w:basedOn w:val="DefaultParagraphFont"/>
    <w:uiPriority w:val="99"/>
    <w:semiHidden/>
    <w:unhideWhenUsed/>
    <w:rsid w:val="00AD7316"/>
    <w:rPr>
      <w:color w:val="605E5C"/>
      <w:shd w:val="clear" w:color="auto" w:fill="E1DFDD"/>
    </w:rPr>
  </w:style>
  <w:style w:type="character" w:customStyle="1" w:styleId="normaltextrun">
    <w:name w:val="normaltextrun"/>
    <w:basedOn w:val="DefaultParagraphFont"/>
    <w:rsid w:val="00292E75"/>
  </w:style>
  <w:style w:type="character" w:customStyle="1" w:styleId="eop">
    <w:name w:val="eop"/>
    <w:basedOn w:val="DefaultParagraphFont"/>
    <w:rsid w:val="00292E75"/>
  </w:style>
  <w:style w:type="character" w:styleId="CommentReference">
    <w:name w:val="annotation reference"/>
    <w:basedOn w:val="DefaultParagraphFont"/>
    <w:uiPriority w:val="99"/>
    <w:semiHidden/>
    <w:unhideWhenUsed/>
    <w:rsid w:val="002D1FE8"/>
    <w:rPr>
      <w:sz w:val="16"/>
      <w:szCs w:val="16"/>
    </w:rPr>
  </w:style>
  <w:style w:type="paragraph" w:styleId="CommentText">
    <w:name w:val="annotation text"/>
    <w:basedOn w:val="Normal"/>
    <w:link w:val="CommentTextChar"/>
    <w:uiPriority w:val="99"/>
    <w:unhideWhenUsed/>
    <w:rsid w:val="002D1FE8"/>
    <w:rPr>
      <w:sz w:val="20"/>
      <w:szCs w:val="20"/>
    </w:rPr>
  </w:style>
  <w:style w:type="character" w:customStyle="1" w:styleId="CommentTextChar">
    <w:name w:val="Comment Text Char"/>
    <w:basedOn w:val="DefaultParagraphFont"/>
    <w:link w:val="CommentText"/>
    <w:uiPriority w:val="99"/>
    <w:rsid w:val="002D1FE8"/>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FE8"/>
    <w:rPr>
      <w:b/>
      <w:bCs/>
    </w:rPr>
  </w:style>
  <w:style w:type="character" w:customStyle="1" w:styleId="CommentSubjectChar">
    <w:name w:val="Comment Subject Char"/>
    <w:basedOn w:val="CommentTextChar"/>
    <w:link w:val="CommentSubject"/>
    <w:uiPriority w:val="99"/>
    <w:semiHidden/>
    <w:rsid w:val="002D1FE8"/>
    <w:rPr>
      <w:rFonts w:ascii="Times New Roman" w:eastAsiaTheme="minorEastAsia" w:hAnsi="Times New Roman" w:cs="Times New Roman"/>
      <w:b/>
      <w:bCs/>
      <w:sz w:val="20"/>
      <w:szCs w:val="20"/>
    </w:rPr>
  </w:style>
  <w:style w:type="character" w:styleId="Mention">
    <w:name w:val="Mention"/>
    <w:basedOn w:val="DefaultParagraphFont"/>
    <w:uiPriority w:val="99"/>
    <w:unhideWhenUsed/>
    <w:rsid w:val="002D1FE8"/>
    <w:rPr>
      <w:color w:val="2B579A"/>
      <w:shd w:val="clear" w:color="auto" w:fill="E1DFDD"/>
    </w:rPr>
  </w:style>
  <w:style w:type="character" w:styleId="FollowedHyperlink">
    <w:name w:val="FollowedHyperlink"/>
    <w:basedOn w:val="DefaultParagraphFont"/>
    <w:uiPriority w:val="99"/>
    <w:semiHidden/>
    <w:unhideWhenUsed/>
    <w:rsid w:val="00E068BD"/>
    <w:rPr>
      <w:color w:val="954F72" w:themeColor="followedHyperlink"/>
      <w:u w:val="single"/>
    </w:rPr>
  </w:style>
  <w:style w:type="paragraph" w:customStyle="1" w:styleId="paragraph">
    <w:name w:val="paragraph"/>
    <w:basedOn w:val="Normal"/>
    <w:rsid w:val="008A5D4E"/>
    <w:pPr>
      <w:spacing w:before="100" w:beforeAutospacing="1" w:after="100" w:afterAutospacing="1"/>
    </w:pPr>
    <w:rPr>
      <w:rFonts w:eastAsia="Times New Roman"/>
      <w:sz w:val="24"/>
      <w:szCs w:val="24"/>
      <w:lang w:eastAsia="en-AU"/>
    </w:rPr>
  </w:style>
  <w:style w:type="paragraph" w:styleId="Revision">
    <w:name w:val="Revision"/>
    <w:hidden/>
    <w:uiPriority w:val="99"/>
    <w:semiHidden/>
    <w:rsid w:val="00942DB9"/>
    <w:pPr>
      <w:spacing w:after="0" w:line="240" w:lineRule="auto"/>
    </w:pPr>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CC7BF3"/>
    <w:rPr>
      <w:rFonts w:asciiTheme="majorHAnsi" w:eastAsiaTheme="majorEastAsia" w:hAnsiTheme="majorHAnsi" w:cstheme="majorBidi"/>
      <w:color w:val="2E74B5"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he.org.au/our-strateg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library.fairwork.gov.au/award/?krn=MA00010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1A8B491CF694BB4E5E60A55962709" ma:contentTypeVersion="14" ma:contentTypeDescription="Create a new document." ma:contentTypeScope="" ma:versionID="cb82db24ed6c07a7ffee58fa712578d3">
  <xsd:schema xmlns:xsd="http://www.w3.org/2001/XMLSchema" xmlns:xs="http://www.w3.org/2001/XMLSchema" xmlns:p="http://schemas.microsoft.com/office/2006/metadata/properties" xmlns:ns2="aa56d616-ab7d-4b38-9a00-1dd1e396b0d2" xmlns:ns3="1c710051-b3d1-4f7e-b940-4e3b9f35fc63" targetNamespace="http://schemas.microsoft.com/office/2006/metadata/properties" ma:root="true" ma:fieldsID="e522a429ac36c45f7f31bbe6c5e2cc8f" ns2:_="" ns3:_="">
    <xsd:import namespace="aa56d616-ab7d-4b38-9a00-1dd1e396b0d2"/>
    <xsd:import namespace="1c710051-b3d1-4f7e-b940-4e3b9f35fc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6d616-ab7d-4b38-9a00-1dd1e396b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4dd0e9b-10b2-4be0-85ee-f42febe3a0c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10051-b3d1-4f7e-b940-4e3b9f35fc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4326ddd-9031-4bb8-8cc5-32dc6f77a73d}" ma:internalName="TaxCatchAll" ma:showField="CatchAllData" ma:web="1c710051-b3d1-4f7e-b940-4e3b9f35f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56d616-ab7d-4b38-9a00-1dd1e396b0d2">
      <Terms xmlns="http://schemas.microsoft.com/office/infopath/2007/PartnerControls"/>
    </lcf76f155ced4ddcb4097134ff3c332f>
    <TaxCatchAll xmlns="1c710051-b3d1-4f7e-b940-4e3b9f35fc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C6BE2-E002-415E-96A9-D7CAA1488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6d616-ab7d-4b38-9a00-1dd1e396b0d2"/>
    <ds:schemaRef ds:uri="1c710051-b3d1-4f7e-b940-4e3b9f35f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F970C-9EB8-4CAB-AB50-47F544BAEFD4}">
  <ds:schemaRefs>
    <ds:schemaRef ds:uri="http://schemas.microsoft.com/office/2006/metadata/properties"/>
    <ds:schemaRef ds:uri="http://schemas.microsoft.com/office/infopath/2007/PartnerControls"/>
    <ds:schemaRef ds:uri="aa56d616-ab7d-4b38-9a00-1dd1e396b0d2"/>
    <ds:schemaRef ds:uri="1c710051-b3d1-4f7e-b940-4e3b9f35fc63"/>
  </ds:schemaRefs>
</ds:datastoreItem>
</file>

<file path=customXml/itemProps3.xml><?xml version="1.0" encoding="utf-8"?>
<ds:datastoreItem xmlns:ds="http://schemas.openxmlformats.org/officeDocument/2006/customXml" ds:itemID="{7D653032-7F75-4BF5-A98C-364CBD61D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1361</Words>
  <Characters>9000</Characters>
  <Application>Microsoft Office Word</Application>
  <DocSecurity>0</DocSecurity>
  <Lines>176</Lines>
  <Paragraphs>100</Paragraphs>
  <ScaleCrop>false</ScaleCrop>
  <Company>BAIS</Company>
  <LinksUpToDate>false</LinksUpToDate>
  <CharactersWithSpaces>10261</CharactersWithSpaces>
  <SharedDoc>false</SharedDoc>
  <HLinks>
    <vt:vector size="12" baseType="variant">
      <vt:variant>
        <vt:i4>6160453</vt:i4>
      </vt:variant>
      <vt:variant>
        <vt:i4>3</vt:i4>
      </vt:variant>
      <vt:variant>
        <vt:i4>0</vt:i4>
      </vt:variant>
      <vt:variant>
        <vt:i4>5</vt:i4>
      </vt:variant>
      <vt:variant>
        <vt:lpwstr>https://whe.org.au/our-strategy/</vt:lpwstr>
      </vt:variant>
      <vt:variant>
        <vt:lpwstr/>
      </vt:variant>
      <vt:variant>
        <vt:i4>7077938</vt:i4>
      </vt:variant>
      <vt:variant>
        <vt:i4>0</vt:i4>
      </vt:variant>
      <vt:variant>
        <vt:i4>0</vt:i4>
      </vt:variant>
      <vt:variant>
        <vt:i4>5</vt:i4>
      </vt:variant>
      <vt:variant>
        <vt:lpwstr>https://library.fairwork.gov.au/award/?krn=MA000100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Legg</dc:creator>
  <cp:keywords/>
  <dc:description/>
  <cp:lastModifiedBy>Jo Norton</cp:lastModifiedBy>
  <cp:revision>23</cp:revision>
  <cp:lastPrinted>2026-07-30T06:00:00Z</cp:lastPrinted>
  <dcterms:created xsi:type="dcterms:W3CDTF">2026-07-30T05:32:00Z</dcterms:created>
  <dcterms:modified xsi:type="dcterms:W3CDTF">2026-08-09T23:34:00Z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18600</vt:r8>
  </property>
  <property fmtid="{D5CDD505-2E9C-101B-9397-08002B2CF9AE}" pid="3" name="xd_Signature">
    <vt:bool>false</vt:bool>
  </property>
  <property fmtid="{D5CDD505-2E9C-101B-9397-08002B2CF9AE}" pid="4" name="xd_ProgID">
    <vt:lpwstr/>
  </property>
  <property fmtid="{D5CDD505-2E9C-101B-9397-08002B2CF9AE}" pid="5" name="TriggerFlowInfo">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ContentTypeId">
    <vt:lpwstr>0x0101003391A8B491CF694BB4E5E60A55962709</vt:lpwstr>
  </property>
</Properties>
</file>