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82744" w14:textId="77777777" w:rsidR="00CC0C5E" w:rsidRDefault="00CC0C5E" w:rsidP="00CC0C5E">
      <w:pPr>
        <w:rPr>
          <w:rFonts w:ascii="Arial" w:eastAsia="Arial" w:hAnsi="Arial" w:cs="Arial"/>
          <w:b/>
          <w:bCs/>
          <w:color w:val="000000"/>
          <w:sz w:val="28"/>
          <w:szCs w:val="28"/>
        </w:rPr>
      </w:pPr>
      <w:r>
        <w:rPr>
          <w:rFonts w:ascii="Arial" w:eastAsia="Arial" w:hAnsi="Arial" w:cs="Arial"/>
          <w:b/>
          <w:bCs/>
          <w:color w:val="000000"/>
          <w:sz w:val="28"/>
          <w:szCs w:val="28"/>
        </w:rPr>
        <w:t>Position Description: Business Analyst</w:t>
      </w:r>
    </w:p>
    <w:p w14:paraId="3CAC9B94" w14:textId="77777777" w:rsidR="00363F66" w:rsidRDefault="00363F66" w:rsidP="00CC0C5E"/>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00"/>
      </w:tblGrid>
      <w:tr w:rsidR="00CC0C5E" w14:paraId="79DEBF4B" w14:textId="77777777" w:rsidTr="00BC0B58">
        <w:tc>
          <w:tcPr>
            <w:tcW w:w="2500" w:type="dxa"/>
            <w:tcBorders>
              <w:top w:val="none" w:sz="0" w:space="0" w:color="FFFFFF"/>
              <w:left w:val="none" w:sz="0" w:space="0" w:color="FFFFFF"/>
              <w:bottom w:val="none" w:sz="0" w:space="0" w:color="FFFFFF"/>
              <w:right w:val="none" w:sz="0" w:space="0" w:color="FFFFFF"/>
            </w:tcBorders>
            <w:shd w:val="clear" w:color="auto" w:fill="FFFFFF"/>
          </w:tcPr>
          <w:p w14:paraId="69B73CE2" w14:textId="77777777" w:rsidR="00CC0C5E" w:rsidRDefault="00CC0C5E" w:rsidP="00CC0C5E">
            <w:r>
              <w:rPr>
                <w:rFonts w:ascii="Arial" w:eastAsia="Arial" w:hAnsi="Arial" w:cs="Arial"/>
                <w:b/>
                <w:bCs/>
                <w:color w:val="000000"/>
                <w:sz w:val="22"/>
                <w:szCs w:val="22"/>
              </w:rPr>
              <w:t>Reporting to:</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35A79A7F" w14:textId="770AB472" w:rsidR="00CC0C5E" w:rsidRDefault="000B7933" w:rsidP="00CC0C5E">
            <w:r>
              <w:rPr>
                <w:rFonts w:ascii="Arial" w:eastAsia="Arial" w:hAnsi="Arial" w:cs="Arial"/>
                <w:color w:val="000000"/>
                <w:sz w:val="22"/>
                <w:szCs w:val="22"/>
              </w:rPr>
              <w:t>Director, Operations</w:t>
            </w:r>
          </w:p>
        </w:tc>
      </w:tr>
      <w:tr w:rsidR="00CC0C5E" w14:paraId="2DEFF756" w14:textId="77777777" w:rsidTr="00BC0B58">
        <w:tc>
          <w:tcPr>
            <w:tcW w:w="2500" w:type="dxa"/>
            <w:tcBorders>
              <w:top w:val="none" w:sz="0" w:space="0" w:color="FFFFFF"/>
              <w:left w:val="none" w:sz="0" w:space="0" w:color="FFFFFF"/>
              <w:bottom w:val="none" w:sz="0" w:space="0" w:color="FFFFFF"/>
              <w:right w:val="none" w:sz="0" w:space="0" w:color="FFFFFF"/>
            </w:tcBorders>
            <w:shd w:val="clear" w:color="auto" w:fill="FFFFFF"/>
          </w:tcPr>
          <w:p w14:paraId="715D932F" w14:textId="77777777" w:rsidR="00CC0C5E" w:rsidRDefault="00CC0C5E" w:rsidP="00CC0C5E">
            <w:r>
              <w:rPr>
                <w:rFonts w:ascii="Arial" w:eastAsia="Arial" w:hAnsi="Arial" w:cs="Arial"/>
                <w:b/>
                <w:bCs/>
                <w:color w:val="000000"/>
                <w:sz w:val="22"/>
                <w:szCs w:val="22"/>
              </w:rPr>
              <w:t>Hours:</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2DE4647E" w14:textId="77777777" w:rsidR="00CC0C5E" w:rsidRDefault="00CC0C5E" w:rsidP="00CC0C5E">
            <w:r>
              <w:rPr>
                <w:rFonts w:ascii="Arial" w:eastAsia="Arial" w:hAnsi="Arial" w:cs="Arial"/>
                <w:color w:val="000000"/>
                <w:sz w:val="22"/>
                <w:szCs w:val="22"/>
              </w:rPr>
              <w:t>1.0 FTE</w:t>
            </w:r>
          </w:p>
        </w:tc>
      </w:tr>
      <w:tr w:rsidR="00832198" w14:paraId="133CB9EB" w14:textId="77777777" w:rsidTr="00BC0B58">
        <w:tc>
          <w:tcPr>
            <w:tcW w:w="2500" w:type="dxa"/>
            <w:tcBorders>
              <w:top w:val="none" w:sz="0" w:space="0" w:color="FFFFFF"/>
              <w:left w:val="none" w:sz="0" w:space="0" w:color="FFFFFF"/>
              <w:bottom w:val="none" w:sz="0" w:space="0" w:color="FFFFFF"/>
              <w:right w:val="none" w:sz="0" w:space="0" w:color="FFFFFF"/>
            </w:tcBorders>
            <w:shd w:val="clear" w:color="auto" w:fill="FFFFFF"/>
          </w:tcPr>
          <w:p w14:paraId="3E8D7397" w14:textId="58E9E0D8" w:rsidR="00832198" w:rsidRDefault="00832198" w:rsidP="00CC0C5E">
            <w:pPr>
              <w:rPr>
                <w:rFonts w:ascii="Arial" w:eastAsia="Arial" w:hAnsi="Arial" w:cs="Arial"/>
                <w:b/>
                <w:bCs/>
                <w:color w:val="000000"/>
                <w:sz w:val="22"/>
                <w:szCs w:val="22"/>
              </w:rPr>
            </w:pPr>
            <w:r>
              <w:rPr>
                <w:rFonts w:ascii="Arial" w:eastAsia="Arial" w:hAnsi="Arial" w:cs="Arial"/>
                <w:b/>
                <w:bCs/>
                <w:color w:val="000000"/>
                <w:sz w:val="22"/>
                <w:szCs w:val="22"/>
              </w:rPr>
              <w:t>Classification</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53984285" w14:textId="0C01299C" w:rsidR="00832198" w:rsidRDefault="00832198" w:rsidP="00CC0C5E">
            <w:pPr>
              <w:rPr>
                <w:rFonts w:ascii="Arial" w:eastAsia="Arial" w:hAnsi="Arial" w:cs="Arial"/>
                <w:color w:val="000000"/>
                <w:sz w:val="22"/>
                <w:szCs w:val="22"/>
              </w:rPr>
            </w:pPr>
            <w:r>
              <w:rPr>
                <w:rFonts w:ascii="Arial" w:eastAsia="Arial" w:hAnsi="Arial" w:cs="Arial"/>
                <w:color w:val="000000"/>
                <w:sz w:val="22"/>
                <w:szCs w:val="22"/>
              </w:rPr>
              <w:t xml:space="preserve">SCHADS Level </w:t>
            </w:r>
            <w:r w:rsidR="00E6595B">
              <w:rPr>
                <w:rFonts w:ascii="Arial" w:eastAsia="Arial" w:hAnsi="Arial" w:cs="Arial"/>
                <w:color w:val="000000"/>
                <w:sz w:val="22"/>
                <w:szCs w:val="22"/>
              </w:rPr>
              <w:t>6</w:t>
            </w:r>
          </w:p>
        </w:tc>
      </w:tr>
      <w:tr w:rsidR="00CC0C5E" w14:paraId="55E1AFF8" w14:textId="77777777" w:rsidTr="00BC0B58">
        <w:tc>
          <w:tcPr>
            <w:tcW w:w="2500" w:type="dxa"/>
            <w:tcBorders>
              <w:top w:val="none" w:sz="0" w:space="0" w:color="FFFFFF"/>
              <w:left w:val="none" w:sz="0" w:space="0" w:color="FFFFFF"/>
              <w:bottom w:val="none" w:sz="0" w:space="0" w:color="FFFFFF"/>
              <w:right w:val="none" w:sz="0" w:space="0" w:color="FFFFFF"/>
            </w:tcBorders>
            <w:shd w:val="clear" w:color="auto" w:fill="FFFFFF"/>
          </w:tcPr>
          <w:p w14:paraId="69F0759B" w14:textId="77777777" w:rsidR="00CC0C5E" w:rsidRDefault="00CC0C5E" w:rsidP="00CC0C5E">
            <w:r>
              <w:rPr>
                <w:rFonts w:ascii="Arial" w:eastAsia="Arial" w:hAnsi="Arial" w:cs="Arial"/>
                <w:b/>
                <w:bCs/>
                <w:color w:val="000000"/>
                <w:sz w:val="22"/>
                <w:szCs w:val="22"/>
              </w:rPr>
              <w:t>Contract:</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48DCB391" w14:textId="77777777" w:rsidR="00CC0C5E" w:rsidRDefault="00CC0C5E" w:rsidP="00CC0C5E">
            <w:r>
              <w:rPr>
                <w:rFonts w:ascii="Arial" w:eastAsia="Arial" w:hAnsi="Arial" w:cs="Arial"/>
                <w:color w:val="000000"/>
                <w:sz w:val="22"/>
                <w:szCs w:val="22"/>
              </w:rPr>
              <w:t>Fixed term to 30 June 2027</w:t>
            </w:r>
          </w:p>
        </w:tc>
      </w:tr>
      <w:tr w:rsidR="00CC0C5E" w14:paraId="2741EC89" w14:textId="77777777" w:rsidTr="00BC0B58">
        <w:tc>
          <w:tcPr>
            <w:tcW w:w="2500" w:type="dxa"/>
            <w:tcBorders>
              <w:top w:val="none" w:sz="0" w:space="0" w:color="FFFFFF"/>
              <w:left w:val="none" w:sz="0" w:space="0" w:color="FFFFFF"/>
              <w:bottom w:val="none" w:sz="0" w:space="0" w:color="FFFFFF"/>
              <w:right w:val="none" w:sz="0" w:space="0" w:color="FFFFFF"/>
            </w:tcBorders>
            <w:shd w:val="clear" w:color="auto" w:fill="FFFFFF"/>
          </w:tcPr>
          <w:p w14:paraId="4E28A552" w14:textId="77777777" w:rsidR="00CC0C5E" w:rsidRDefault="00CC0C5E" w:rsidP="00CC0C5E">
            <w:r>
              <w:rPr>
                <w:rFonts w:ascii="Arial" w:eastAsia="Arial" w:hAnsi="Arial" w:cs="Arial"/>
                <w:b/>
                <w:bCs/>
                <w:color w:val="000000"/>
                <w:sz w:val="22"/>
                <w:szCs w:val="22"/>
              </w:rPr>
              <w:t>Location:</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085B07AB" w14:textId="77777777" w:rsidR="00CC0C5E" w:rsidRDefault="00CC0C5E" w:rsidP="00CC0C5E">
            <w:r>
              <w:rPr>
                <w:rFonts w:ascii="Arial" w:eastAsia="Arial" w:hAnsi="Arial" w:cs="Arial"/>
                <w:color w:val="000000"/>
                <w:sz w:val="22"/>
                <w:szCs w:val="22"/>
              </w:rPr>
              <w:t>Collingwood, Victoria (hybrid working available)</w:t>
            </w:r>
          </w:p>
        </w:tc>
      </w:tr>
    </w:tbl>
    <w:p w14:paraId="271C0D33" w14:textId="77777777" w:rsidR="00CC0C5E" w:rsidRDefault="00CC0C5E" w:rsidP="00CC0C5E"/>
    <w:p w14:paraId="54E2D5A1" w14:textId="6E86F44E" w:rsidR="000B7933" w:rsidRPr="000B7933" w:rsidRDefault="000B7933" w:rsidP="00F15047">
      <w:pPr>
        <w:rPr>
          <w:rFonts w:ascii="Arial" w:eastAsia="Arial" w:hAnsi="Arial" w:cs="Arial"/>
          <w:b/>
          <w:bCs/>
          <w:sz w:val="22"/>
          <w:szCs w:val="22"/>
        </w:rPr>
      </w:pPr>
      <w:r w:rsidRPr="000B7933">
        <w:rPr>
          <w:rFonts w:ascii="Arial" w:eastAsia="Arial" w:hAnsi="Arial" w:cs="Arial"/>
          <w:b/>
          <w:bCs/>
          <w:sz w:val="22"/>
          <w:szCs w:val="22"/>
        </w:rPr>
        <w:t>About Satellite</w:t>
      </w:r>
      <w:r w:rsidR="00A54B67">
        <w:rPr>
          <w:rFonts w:ascii="Arial" w:eastAsia="Arial" w:hAnsi="Arial" w:cs="Arial"/>
          <w:b/>
          <w:bCs/>
          <w:sz w:val="22"/>
          <w:szCs w:val="22"/>
        </w:rPr>
        <w:t xml:space="preserve"> Foundation</w:t>
      </w:r>
    </w:p>
    <w:p w14:paraId="7E600747" w14:textId="77777777" w:rsidR="000B7933" w:rsidRDefault="000B7933" w:rsidP="00F15047">
      <w:pPr>
        <w:rPr>
          <w:rFonts w:ascii="Arial" w:eastAsia="Arial" w:hAnsi="Arial" w:cs="Arial"/>
          <w:sz w:val="22"/>
          <w:szCs w:val="22"/>
        </w:rPr>
      </w:pPr>
    </w:p>
    <w:p w14:paraId="7A3337AA" w14:textId="1D2A648C" w:rsidR="00CC0C5E" w:rsidRPr="00F15047" w:rsidRDefault="00CC0C5E" w:rsidP="00F15047">
      <w:pPr>
        <w:rPr>
          <w:rFonts w:ascii="Arial" w:eastAsia="Arial" w:hAnsi="Arial" w:cs="Arial"/>
          <w:sz w:val="22"/>
          <w:szCs w:val="22"/>
        </w:rPr>
      </w:pPr>
      <w:r w:rsidRPr="00F15047">
        <w:rPr>
          <w:rFonts w:ascii="Arial" w:eastAsia="Arial" w:hAnsi="Arial" w:cs="Arial"/>
          <w:sz w:val="22"/>
          <w:szCs w:val="22"/>
        </w:rPr>
        <w:t>Established in 2009, Satellite Foundation is a not-for-profit that connects and empowers young people aged 8 to 25 who have a family member with mental health challenges. Satellite's programs use a combination of creativity and the sharing of lived experience to combat isolation and promote confidence, self-esteem and good coping strategies. Satellite offers peer support in a range of in-person and online programs, workshops, activities and projects centred on connection.</w:t>
      </w:r>
    </w:p>
    <w:p w14:paraId="5E136A0D" w14:textId="711A868A" w:rsidR="00363F66" w:rsidRDefault="00363F66" w:rsidP="00F15047">
      <w:pPr>
        <w:rPr>
          <w:rFonts w:ascii="Arial" w:hAnsi="Arial" w:cs="Arial"/>
          <w:sz w:val="22"/>
          <w:szCs w:val="22"/>
        </w:rPr>
      </w:pPr>
    </w:p>
    <w:p w14:paraId="518C70C4" w14:textId="49121F5B" w:rsidR="000B7933" w:rsidRPr="000B7933" w:rsidRDefault="000B7933" w:rsidP="00F15047">
      <w:pPr>
        <w:rPr>
          <w:rFonts w:ascii="Arial" w:hAnsi="Arial" w:cs="Arial"/>
          <w:b/>
          <w:bCs/>
          <w:sz w:val="22"/>
          <w:szCs w:val="22"/>
        </w:rPr>
      </w:pPr>
      <w:r w:rsidRPr="000B7933">
        <w:rPr>
          <w:rFonts w:ascii="Arial" w:hAnsi="Arial" w:cs="Arial"/>
          <w:b/>
          <w:bCs/>
          <w:sz w:val="22"/>
          <w:szCs w:val="22"/>
        </w:rPr>
        <w:t>About the Role</w:t>
      </w:r>
    </w:p>
    <w:p w14:paraId="05646A70" w14:textId="77777777" w:rsidR="000B7933" w:rsidRPr="00F15047" w:rsidRDefault="000B7933" w:rsidP="00F15047">
      <w:pPr>
        <w:rPr>
          <w:rFonts w:ascii="Arial" w:hAnsi="Arial" w:cs="Arial"/>
          <w:sz w:val="22"/>
          <w:szCs w:val="22"/>
        </w:rPr>
      </w:pPr>
    </w:p>
    <w:p w14:paraId="19EB624E" w14:textId="66242881" w:rsidR="00CC0C5E" w:rsidRPr="00F15047" w:rsidRDefault="00CC0C5E" w:rsidP="00F15047">
      <w:pPr>
        <w:rPr>
          <w:rFonts w:ascii="Arial" w:hAnsi="Arial" w:cs="Arial"/>
          <w:sz w:val="22"/>
          <w:szCs w:val="22"/>
        </w:rPr>
      </w:pPr>
      <w:r>
        <w:rPr>
          <w:rFonts w:ascii="Arial" w:eastAsia="Arial" w:hAnsi="Arial" w:cs="Arial"/>
          <w:sz w:val="22"/>
          <w:szCs w:val="22"/>
        </w:rPr>
        <w:t>The Business Analyst sits within the Operations team and, under limited direction, translates Satellite's operational and program needs into well-defined technology and systems solutions. The role controls and coordinates a defined portfolio of technology workstreams over the 2025 to 27 period, bridging business stakeholders, digital partners and technology vendors across CRM, Microsoft 365, a new learning management system and the website upgrade.</w:t>
      </w:r>
    </w:p>
    <w:p w14:paraId="4D0B2915" w14:textId="77777777" w:rsidR="00F15047" w:rsidRDefault="00F15047" w:rsidP="00F15047">
      <w:pPr>
        <w:rPr>
          <w:rFonts w:ascii="Arial" w:eastAsia="Arial" w:hAnsi="Arial" w:cs="Arial"/>
          <w:b/>
          <w:bCs/>
          <w:sz w:val="22"/>
          <w:szCs w:val="22"/>
        </w:rPr>
      </w:pPr>
    </w:p>
    <w:p w14:paraId="76271363" w14:textId="3E3687F9" w:rsidR="00CC0C5E" w:rsidRPr="00F15047" w:rsidRDefault="00CC0C5E" w:rsidP="00F15047">
      <w:pPr>
        <w:rPr>
          <w:rFonts w:ascii="Arial" w:eastAsia="Arial" w:hAnsi="Arial" w:cs="Arial"/>
          <w:b/>
          <w:bCs/>
          <w:sz w:val="24"/>
          <w:szCs w:val="24"/>
        </w:rPr>
      </w:pPr>
      <w:r w:rsidRPr="00F15047">
        <w:rPr>
          <w:rFonts w:ascii="Arial" w:eastAsia="Arial" w:hAnsi="Arial" w:cs="Arial"/>
          <w:b/>
          <w:bCs/>
          <w:sz w:val="24"/>
          <w:szCs w:val="24"/>
        </w:rPr>
        <w:t>Our commitment to children and young people</w:t>
      </w:r>
    </w:p>
    <w:p w14:paraId="6DE85257" w14:textId="77777777" w:rsidR="00363F66" w:rsidRPr="00F15047" w:rsidRDefault="00363F66" w:rsidP="00F15047">
      <w:pPr>
        <w:rPr>
          <w:rFonts w:ascii="Arial" w:hAnsi="Arial" w:cs="Arial"/>
          <w:sz w:val="22"/>
          <w:szCs w:val="22"/>
        </w:rPr>
      </w:pPr>
    </w:p>
    <w:p w14:paraId="541FC0FD" w14:textId="77777777" w:rsidR="00CC0C5E" w:rsidRPr="00F15047" w:rsidRDefault="00CC0C5E" w:rsidP="00F15047">
      <w:pPr>
        <w:rPr>
          <w:rFonts w:ascii="Arial" w:eastAsia="Arial" w:hAnsi="Arial" w:cs="Arial"/>
          <w:sz w:val="22"/>
          <w:szCs w:val="22"/>
        </w:rPr>
      </w:pPr>
      <w:r w:rsidRPr="00F15047">
        <w:rPr>
          <w:rFonts w:ascii="Arial" w:eastAsia="Arial" w:hAnsi="Arial" w:cs="Arial"/>
          <w:sz w:val="22"/>
          <w:szCs w:val="22"/>
        </w:rPr>
        <w:t>All staff at Satellite are committed to:</w:t>
      </w:r>
    </w:p>
    <w:p w14:paraId="60D5EA96" w14:textId="77777777" w:rsidR="00363F66" w:rsidRPr="00F15047" w:rsidRDefault="00363F66" w:rsidP="00F15047">
      <w:pPr>
        <w:rPr>
          <w:rFonts w:ascii="Arial" w:hAnsi="Arial" w:cs="Arial"/>
          <w:sz w:val="22"/>
          <w:szCs w:val="22"/>
        </w:rPr>
      </w:pPr>
    </w:p>
    <w:p w14:paraId="613B85D8" w14:textId="77777777" w:rsidR="00CC0C5E" w:rsidRPr="000F0138" w:rsidRDefault="00CC0C5E" w:rsidP="000F0138">
      <w:pPr>
        <w:pStyle w:val="ListParagraph"/>
        <w:numPr>
          <w:ilvl w:val="0"/>
          <w:numId w:val="28"/>
        </w:numPr>
        <w:rPr>
          <w:rFonts w:ascii="Arial" w:hAnsi="Arial" w:cs="Arial"/>
          <w:sz w:val="22"/>
          <w:szCs w:val="22"/>
        </w:rPr>
      </w:pPr>
      <w:r w:rsidRPr="000F0138">
        <w:rPr>
          <w:rFonts w:ascii="Arial" w:eastAsia="Arial" w:hAnsi="Arial" w:cs="Arial"/>
          <w:sz w:val="22"/>
          <w:szCs w:val="22"/>
        </w:rPr>
        <w:t>Amplifying and embedding the voices and lived experience of children, young people and families, so they know their voices are heard and valued.</w:t>
      </w:r>
    </w:p>
    <w:p w14:paraId="438AAACD" w14:textId="77777777" w:rsidR="00CC0C5E" w:rsidRPr="000F0138" w:rsidRDefault="00CC0C5E" w:rsidP="000F0138">
      <w:pPr>
        <w:pStyle w:val="ListParagraph"/>
        <w:numPr>
          <w:ilvl w:val="0"/>
          <w:numId w:val="28"/>
        </w:numPr>
        <w:rPr>
          <w:rFonts w:ascii="Arial" w:hAnsi="Arial" w:cs="Arial"/>
          <w:sz w:val="22"/>
          <w:szCs w:val="22"/>
        </w:rPr>
      </w:pPr>
      <w:r w:rsidRPr="000F0138">
        <w:rPr>
          <w:rFonts w:ascii="Arial" w:eastAsia="Arial" w:hAnsi="Arial" w:cs="Arial"/>
          <w:sz w:val="22"/>
          <w:szCs w:val="22"/>
        </w:rPr>
        <w:t>Placing children and young people at the heart of what we do and in the context of their family and community.</w:t>
      </w:r>
    </w:p>
    <w:p w14:paraId="39C75390" w14:textId="77777777" w:rsidR="00CC0C5E" w:rsidRPr="000F0138" w:rsidRDefault="00CC0C5E" w:rsidP="000F0138">
      <w:pPr>
        <w:pStyle w:val="ListParagraph"/>
        <w:numPr>
          <w:ilvl w:val="0"/>
          <w:numId w:val="28"/>
        </w:numPr>
        <w:rPr>
          <w:rFonts w:ascii="Arial" w:hAnsi="Arial" w:cs="Arial"/>
          <w:sz w:val="22"/>
          <w:szCs w:val="22"/>
        </w:rPr>
      </w:pPr>
      <w:proofErr w:type="gramStart"/>
      <w:r w:rsidRPr="000F0138">
        <w:rPr>
          <w:rFonts w:ascii="Arial" w:eastAsia="Arial" w:hAnsi="Arial" w:cs="Arial"/>
          <w:sz w:val="22"/>
          <w:szCs w:val="22"/>
        </w:rPr>
        <w:t>Acting in the best interest of young people at all times</w:t>
      </w:r>
      <w:proofErr w:type="gramEnd"/>
      <w:r w:rsidRPr="000F0138">
        <w:rPr>
          <w:rFonts w:ascii="Arial" w:eastAsia="Arial" w:hAnsi="Arial" w:cs="Arial"/>
          <w:sz w:val="22"/>
          <w:szCs w:val="22"/>
        </w:rPr>
        <w:t>.</w:t>
      </w:r>
    </w:p>
    <w:p w14:paraId="2EDD9407" w14:textId="77777777" w:rsidR="00CC0C5E" w:rsidRPr="00F15047" w:rsidRDefault="00CC0C5E" w:rsidP="00F15047">
      <w:pPr>
        <w:rPr>
          <w:rFonts w:ascii="Arial" w:hAnsi="Arial" w:cs="Arial"/>
          <w:sz w:val="22"/>
          <w:szCs w:val="22"/>
        </w:rPr>
      </w:pPr>
    </w:p>
    <w:p w14:paraId="0584ACC9" w14:textId="2E43F9DA" w:rsidR="00CC0C5E" w:rsidRPr="00F15047" w:rsidRDefault="00CC0C5E" w:rsidP="00F15047">
      <w:pPr>
        <w:rPr>
          <w:rFonts w:ascii="Arial" w:hAnsi="Arial" w:cs="Arial"/>
          <w:sz w:val="24"/>
          <w:szCs w:val="24"/>
        </w:rPr>
      </w:pPr>
      <w:r w:rsidRPr="00F15047">
        <w:rPr>
          <w:rFonts w:ascii="Arial" w:eastAsia="Arial" w:hAnsi="Arial" w:cs="Arial"/>
          <w:b/>
          <w:bCs/>
          <w:sz w:val="24"/>
          <w:szCs w:val="24"/>
        </w:rPr>
        <w:t xml:space="preserve">Key </w:t>
      </w:r>
      <w:r w:rsidR="00F15047">
        <w:rPr>
          <w:rFonts w:ascii="Arial" w:eastAsia="Arial" w:hAnsi="Arial" w:cs="Arial"/>
          <w:b/>
          <w:bCs/>
          <w:sz w:val="24"/>
          <w:szCs w:val="24"/>
        </w:rPr>
        <w:t>R</w:t>
      </w:r>
      <w:r w:rsidRPr="00F15047">
        <w:rPr>
          <w:rFonts w:ascii="Arial" w:eastAsia="Arial" w:hAnsi="Arial" w:cs="Arial"/>
          <w:b/>
          <w:bCs/>
          <w:sz w:val="24"/>
          <w:szCs w:val="24"/>
        </w:rPr>
        <w:t>esponsibilities</w:t>
      </w:r>
    </w:p>
    <w:p w14:paraId="22D9155F" w14:textId="77777777" w:rsidR="00F15047" w:rsidRDefault="00F15047" w:rsidP="00F15047">
      <w:pPr>
        <w:rPr>
          <w:rFonts w:ascii="Arial" w:eastAsia="Arial" w:hAnsi="Arial" w:cs="Arial"/>
          <w:b/>
          <w:bCs/>
          <w:sz w:val="22"/>
          <w:szCs w:val="22"/>
        </w:rPr>
      </w:pPr>
    </w:p>
    <w:p w14:paraId="4DE53F22" w14:textId="4033EB5D" w:rsidR="00CC0C5E" w:rsidRPr="00F15047" w:rsidRDefault="00CC0C5E" w:rsidP="00F15047">
      <w:pPr>
        <w:rPr>
          <w:rFonts w:ascii="Arial" w:eastAsia="Arial" w:hAnsi="Arial" w:cs="Arial"/>
          <w:b/>
          <w:bCs/>
          <w:sz w:val="22"/>
          <w:szCs w:val="22"/>
        </w:rPr>
      </w:pPr>
      <w:r w:rsidRPr="00F15047">
        <w:rPr>
          <w:rFonts w:ascii="Arial" w:eastAsia="Arial" w:hAnsi="Arial" w:cs="Arial"/>
          <w:b/>
          <w:bCs/>
          <w:sz w:val="22"/>
          <w:szCs w:val="22"/>
        </w:rPr>
        <w:t>1: Systems and Platform Delivery</w:t>
      </w:r>
    </w:p>
    <w:p w14:paraId="6FFB673C" w14:textId="77777777" w:rsidR="00363F66" w:rsidRPr="00F15047" w:rsidRDefault="00363F66" w:rsidP="00F15047">
      <w:pPr>
        <w:rPr>
          <w:rFonts w:ascii="Arial" w:hAnsi="Arial" w:cs="Arial"/>
          <w:sz w:val="22"/>
          <w:szCs w:val="22"/>
        </w:rPr>
      </w:pPr>
    </w:p>
    <w:p w14:paraId="6EB3EA51" w14:textId="38D56E8D" w:rsidR="00CC0C5E" w:rsidRPr="00F15047" w:rsidRDefault="00CC0C5E" w:rsidP="00F15047">
      <w:pPr>
        <w:pStyle w:val="ListParagraph"/>
        <w:numPr>
          <w:ilvl w:val="0"/>
          <w:numId w:val="22"/>
        </w:numPr>
        <w:rPr>
          <w:rFonts w:ascii="Arial" w:hAnsi="Arial" w:cs="Arial"/>
          <w:sz w:val="22"/>
          <w:szCs w:val="22"/>
        </w:rPr>
      </w:pPr>
      <w:r>
        <w:rPr>
          <w:rFonts w:ascii="Arial" w:eastAsia="Arial" w:hAnsi="Arial" w:cs="Arial"/>
          <w:sz w:val="22"/>
          <w:szCs w:val="22"/>
        </w:rPr>
        <w:t>Scope, document, control and coordinate delivery of technology-based enhancements across Satellite's operating environment.</w:t>
      </w:r>
    </w:p>
    <w:p w14:paraId="07312602" w14:textId="438FDA36" w:rsidR="00CC0C5E" w:rsidRPr="00F15047" w:rsidRDefault="00CC0C5E" w:rsidP="00F15047">
      <w:pPr>
        <w:pStyle w:val="ListParagraph"/>
        <w:numPr>
          <w:ilvl w:val="0"/>
          <w:numId w:val="22"/>
        </w:numPr>
        <w:rPr>
          <w:rFonts w:ascii="Arial" w:hAnsi="Arial" w:cs="Arial"/>
          <w:sz w:val="22"/>
          <w:szCs w:val="22"/>
        </w:rPr>
      </w:pPr>
      <w:r>
        <w:rPr>
          <w:rFonts w:ascii="Arial" w:eastAsia="Arial" w:hAnsi="Arial" w:cs="Arial"/>
          <w:sz w:val="22"/>
          <w:szCs w:val="22"/>
        </w:rPr>
        <w:t>Lead procurement, vendor evaluation, configuration and launch of the Learning Management System (LMS), making recommendations within delegated authority and overseeing staff onboarding.</w:t>
      </w:r>
    </w:p>
    <w:p w14:paraId="038BC284" w14:textId="00B324F5" w:rsidR="00CC0C5E" w:rsidRPr="00F15047" w:rsidRDefault="00CC0C5E" w:rsidP="00F15047">
      <w:pPr>
        <w:pStyle w:val="ListParagraph"/>
        <w:numPr>
          <w:ilvl w:val="0"/>
          <w:numId w:val="22"/>
        </w:numPr>
        <w:rPr>
          <w:rFonts w:ascii="Arial" w:hAnsi="Arial" w:cs="Arial"/>
          <w:sz w:val="22"/>
          <w:szCs w:val="22"/>
        </w:rPr>
      </w:pPr>
      <w:r>
        <w:rPr>
          <w:rFonts w:ascii="Arial" w:eastAsia="Arial" w:hAnsi="Arial" w:cs="Arial"/>
          <w:sz w:val="22"/>
          <w:szCs w:val="22"/>
        </w:rPr>
        <w:t>Lead the pilot and implementation of technology for online program delivery and digital engagement.</w:t>
      </w:r>
    </w:p>
    <w:p w14:paraId="23B206BD" w14:textId="739D8E96" w:rsidR="00CC0C5E" w:rsidRPr="00F15047" w:rsidRDefault="00CC0C5E" w:rsidP="00F15047">
      <w:pPr>
        <w:pStyle w:val="ListParagraph"/>
        <w:numPr>
          <w:ilvl w:val="0"/>
          <w:numId w:val="22"/>
        </w:numPr>
        <w:rPr>
          <w:rFonts w:ascii="Arial" w:hAnsi="Arial" w:cs="Arial"/>
          <w:sz w:val="22"/>
          <w:szCs w:val="22"/>
        </w:rPr>
      </w:pPr>
      <w:r>
        <w:rPr>
          <w:rFonts w:ascii="Arial" w:eastAsia="Arial" w:hAnsi="Arial" w:cs="Arial"/>
          <w:sz w:val="22"/>
          <w:szCs w:val="22"/>
        </w:rPr>
        <w:t>Provide specialist business analysis advice and work with development and technology partners to translate requirements into delivered solutions.</w:t>
      </w:r>
    </w:p>
    <w:p w14:paraId="287F7613" w14:textId="77777777" w:rsidR="000F0138" w:rsidRDefault="000F0138" w:rsidP="00F15047">
      <w:pPr>
        <w:rPr>
          <w:rFonts w:ascii="Arial" w:eastAsia="Arial" w:hAnsi="Arial" w:cs="Arial"/>
          <w:b/>
          <w:bCs/>
          <w:sz w:val="22"/>
          <w:szCs w:val="22"/>
        </w:rPr>
      </w:pPr>
    </w:p>
    <w:p w14:paraId="7FB950C1" w14:textId="76EACB20" w:rsidR="00CC0C5E" w:rsidRPr="00F15047" w:rsidRDefault="00CC0C5E" w:rsidP="00F15047">
      <w:pPr>
        <w:rPr>
          <w:rFonts w:ascii="Arial" w:hAnsi="Arial" w:cs="Arial"/>
          <w:sz w:val="22"/>
          <w:szCs w:val="22"/>
        </w:rPr>
      </w:pPr>
      <w:r w:rsidRPr="00F15047">
        <w:rPr>
          <w:rFonts w:ascii="Arial" w:eastAsia="Arial" w:hAnsi="Arial" w:cs="Arial"/>
          <w:b/>
          <w:bCs/>
          <w:sz w:val="22"/>
          <w:szCs w:val="22"/>
        </w:rPr>
        <w:t>2: Website Upgrade</w:t>
      </w:r>
    </w:p>
    <w:p w14:paraId="317734B4" w14:textId="77777777" w:rsidR="00363F66" w:rsidRPr="00F15047" w:rsidRDefault="00363F66" w:rsidP="00F15047">
      <w:pPr>
        <w:rPr>
          <w:rFonts w:ascii="Arial" w:eastAsia="Arial" w:hAnsi="Arial" w:cs="Arial"/>
          <w:sz w:val="22"/>
          <w:szCs w:val="22"/>
        </w:rPr>
      </w:pPr>
    </w:p>
    <w:p w14:paraId="035C02FD" w14:textId="40751050" w:rsidR="00CC0C5E" w:rsidRPr="000F0138" w:rsidRDefault="00CC0C5E" w:rsidP="000F0138">
      <w:pPr>
        <w:pStyle w:val="ListParagraph"/>
        <w:numPr>
          <w:ilvl w:val="0"/>
          <w:numId w:val="23"/>
        </w:numPr>
        <w:rPr>
          <w:rFonts w:ascii="Arial" w:hAnsi="Arial" w:cs="Arial"/>
          <w:sz w:val="22"/>
          <w:szCs w:val="22"/>
        </w:rPr>
      </w:pPr>
      <w:r w:rsidRPr="000F0138">
        <w:rPr>
          <w:rFonts w:ascii="Arial" w:eastAsia="Arial" w:hAnsi="Arial" w:cs="Arial"/>
          <w:sz w:val="22"/>
          <w:szCs w:val="22"/>
        </w:rPr>
        <w:t>Document functional and technical requirements for website upgrade with the communications and technical delivery partners.</w:t>
      </w:r>
    </w:p>
    <w:p w14:paraId="7BEB5596" w14:textId="7E740A8C" w:rsidR="00CC0C5E" w:rsidRPr="000F0138" w:rsidRDefault="00CC0C5E" w:rsidP="000F0138">
      <w:pPr>
        <w:pStyle w:val="ListParagraph"/>
        <w:numPr>
          <w:ilvl w:val="0"/>
          <w:numId w:val="23"/>
        </w:numPr>
        <w:rPr>
          <w:rFonts w:ascii="Arial" w:hAnsi="Arial" w:cs="Arial"/>
          <w:sz w:val="22"/>
          <w:szCs w:val="22"/>
        </w:rPr>
      </w:pPr>
      <w:r>
        <w:rPr>
          <w:rFonts w:ascii="Arial" w:eastAsia="Arial" w:hAnsi="Arial" w:cs="Arial"/>
          <w:sz w:val="22"/>
          <w:szCs w:val="22"/>
        </w:rPr>
        <w:t>Manage the day-to-day relationship with the technical delivery partner, tracking progress and resolving issues and escalating matters outside delegated authority.</w:t>
      </w:r>
    </w:p>
    <w:p w14:paraId="0E3F45BE" w14:textId="77777777" w:rsidR="00CC0C5E" w:rsidRPr="000F0138" w:rsidRDefault="00CC0C5E" w:rsidP="000F0138">
      <w:pPr>
        <w:pStyle w:val="ListParagraph"/>
        <w:numPr>
          <w:ilvl w:val="0"/>
          <w:numId w:val="23"/>
        </w:numPr>
        <w:rPr>
          <w:rFonts w:ascii="Arial" w:hAnsi="Arial" w:cs="Arial"/>
          <w:sz w:val="22"/>
          <w:szCs w:val="22"/>
        </w:rPr>
      </w:pPr>
      <w:r w:rsidRPr="000F0138">
        <w:rPr>
          <w:rFonts w:ascii="Arial" w:eastAsia="Arial" w:hAnsi="Arial" w:cs="Arial"/>
          <w:sz w:val="22"/>
          <w:szCs w:val="22"/>
        </w:rPr>
        <w:t>Ensure safety and safeguarding requirements, including content controls and age-appropriate design, are built into the platform.</w:t>
      </w:r>
    </w:p>
    <w:p w14:paraId="2C635361" w14:textId="77777777" w:rsidR="00CC0C5E" w:rsidRPr="000F0138" w:rsidRDefault="00CC0C5E" w:rsidP="000F0138">
      <w:pPr>
        <w:pStyle w:val="ListParagraph"/>
        <w:numPr>
          <w:ilvl w:val="0"/>
          <w:numId w:val="23"/>
        </w:numPr>
        <w:rPr>
          <w:rFonts w:ascii="Arial" w:hAnsi="Arial" w:cs="Arial"/>
          <w:sz w:val="22"/>
          <w:szCs w:val="22"/>
        </w:rPr>
      </w:pPr>
      <w:r w:rsidRPr="000F0138">
        <w:rPr>
          <w:rFonts w:ascii="Arial" w:eastAsia="Arial" w:hAnsi="Arial" w:cs="Arial"/>
          <w:sz w:val="22"/>
          <w:szCs w:val="22"/>
        </w:rPr>
        <w:t>Coordinate user acceptance testing, content migration and staff training ahead of launch.</w:t>
      </w:r>
    </w:p>
    <w:p w14:paraId="7CAF1CF7" w14:textId="77777777" w:rsidR="000F0138" w:rsidRPr="000F0138" w:rsidRDefault="000F0138" w:rsidP="000F0138">
      <w:pPr>
        <w:pStyle w:val="ListParagraph"/>
        <w:ind w:left="720"/>
        <w:rPr>
          <w:rFonts w:ascii="Arial" w:hAnsi="Arial" w:cs="Arial"/>
          <w:sz w:val="22"/>
          <w:szCs w:val="22"/>
        </w:rPr>
      </w:pPr>
    </w:p>
    <w:p w14:paraId="79828368" w14:textId="77777777" w:rsidR="00CC0C5E" w:rsidRPr="00F15047" w:rsidRDefault="00CC0C5E" w:rsidP="00F15047">
      <w:pPr>
        <w:rPr>
          <w:rFonts w:ascii="Arial" w:eastAsia="Arial" w:hAnsi="Arial" w:cs="Arial"/>
          <w:b/>
          <w:bCs/>
          <w:sz w:val="22"/>
          <w:szCs w:val="22"/>
        </w:rPr>
      </w:pPr>
      <w:r w:rsidRPr="00F15047">
        <w:rPr>
          <w:rFonts w:ascii="Arial" w:eastAsia="Arial" w:hAnsi="Arial" w:cs="Arial"/>
          <w:b/>
          <w:bCs/>
          <w:sz w:val="22"/>
          <w:szCs w:val="22"/>
        </w:rPr>
        <w:t>3: Business Analysis and Stakeholder Support</w:t>
      </w:r>
    </w:p>
    <w:p w14:paraId="1DE6243F" w14:textId="77777777" w:rsidR="007D1F5B" w:rsidRPr="00F15047" w:rsidRDefault="007D1F5B" w:rsidP="00F15047">
      <w:pPr>
        <w:rPr>
          <w:rFonts w:ascii="Arial" w:hAnsi="Arial" w:cs="Arial"/>
          <w:sz w:val="22"/>
          <w:szCs w:val="22"/>
        </w:rPr>
      </w:pPr>
    </w:p>
    <w:p w14:paraId="1EF81E73" w14:textId="77777777" w:rsidR="00CC0C5E" w:rsidRPr="000F0138" w:rsidRDefault="00CC0C5E" w:rsidP="000F0138">
      <w:pPr>
        <w:pStyle w:val="ListParagraph"/>
        <w:numPr>
          <w:ilvl w:val="0"/>
          <w:numId w:val="24"/>
        </w:numPr>
        <w:rPr>
          <w:rFonts w:ascii="Arial" w:hAnsi="Arial" w:cs="Arial"/>
          <w:sz w:val="22"/>
          <w:szCs w:val="22"/>
        </w:rPr>
      </w:pPr>
      <w:r w:rsidRPr="000F0138">
        <w:rPr>
          <w:rFonts w:ascii="Arial" w:eastAsia="Arial" w:hAnsi="Arial" w:cs="Arial"/>
          <w:sz w:val="22"/>
          <w:szCs w:val="22"/>
        </w:rPr>
        <w:t>Prepare clear documentation, including requirements, process maps, test plans and status updates, across all workstreams.</w:t>
      </w:r>
    </w:p>
    <w:p w14:paraId="2FB4EA62" w14:textId="77777777" w:rsidR="00CC0C5E" w:rsidRPr="000F0138" w:rsidRDefault="00CC0C5E" w:rsidP="000F0138">
      <w:pPr>
        <w:pStyle w:val="ListParagraph"/>
        <w:numPr>
          <w:ilvl w:val="0"/>
          <w:numId w:val="24"/>
        </w:numPr>
        <w:rPr>
          <w:rFonts w:ascii="Arial" w:hAnsi="Arial" w:cs="Arial"/>
          <w:sz w:val="22"/>
          <w:szCs w:val="22"/>
        </w:rPr>
      </w:pPr>
      <w:r w:rsidRPr="000F0138">
        <w:rPr>
          <w:rFonts w:ascii="Arial" w:eastAsia="Arial" w:hAnsi="Arial" w:cs="Arial"/>
          <w:sz w:val="22"/>
          <w:szCs w:val="22"/>
        </w:rPr>
        <w:t>Facilitate workshops with internal stakeholders to elicit and validate requirements.</w:t>
      </w:r>
    </w:p>
    <w:p w14:paraId="4A908BD1" w14:textId="6D46B3A0" w:rsidR="00CC0C5E" w:rsidRPr="000F0138" w:rsidRDefault="00CC0C5E" w:rsidP="000F0138">
      <w:pPr>
        <w:pStyle w:val="ListParagraph"/>
        <w:numPr>
          <w:ilvl w:val="0"/>
          <w:numId w:val="24"/>
        </w:numPr>
        <w:rPr>
          <w:rFonts w:ascii="Arial" w:hAnsi="Arial" w:cs="Arial"/>
          <w:sz w:val="22"/>
          <w:szCs w:val="22"/>
        </w:rPr>
      </w:pPr>
      <w:r>
        <w:rPr>
          <w:rFonts w:ascii="Arial" w:eastAsia="Arial" w:hAnsi="Arial" w:cs="Arial"/>
          <w:sz w:val="22"/>
          <w:szCs w:val="22"/>
        </w:rPr>
        <w:t>Identify, assess and manage risks, dependencies and issues across workstreams, escalating matters outside delegated authority.</w:t>
      </w:r>
    </w:p>
    <w:p w14:paraId="26509F14" w14:textId="4C65EB5F" w:rsidR="00CC0C5E" w:rsidRPr="000F0138" w:rsidRDefault="00CC0C5E" w:rsidP="000F0138">
      <w:pPr>
        <w:pStyle w:val="ListParagraph"/>
        <w:numPr>
          <w:ilvl w:val="0"/>
          <w:numId w:val="24"/>
        </w:numPr>
        <w:rPr>
          <w:rFonts w:ascii="Arial" w:hAnsi="Arial" w:cs="Arial"/>
          <w:sz w:val="22"/>
          <w:szCs w:val="22"/>
        </w:rPr>
      </w:pPr>
      <w:r>
        <w:rPr>
          <w:rFonts w:ascii="Arial" w:eastAsia="Arial" w:hAnsi="Arial" w:cs="Arial"/>
          <w:sz w:val="22"/>
          <w:szCs w:val="22"/>
        </w:rPr>
        <w:t>Develop training materials and user guides, and provide specialist advice to the Director, Operations on reporting, planning and delivery decisions.</w:t>
      </w:r>
    </w:p>
    <w:p w14:paraId="7DF3870C" w14:textId="77777777" w:rsidR="00CC0C5E" w:rsidRPr="00F15047" w:rsidRDefault="00CC0C5E" w:rsidP="00F15047">
      <w:pPr>
        <w:rPr>
          <w:rFonts w:ascii="Arial" w:hAnsi="Arial" w:cs="Arial"/>
          <w:sz w:val="22"/>
          <w:szCs w:val="22"/>
        </w:rPr>
      </w:pPr>
    </w:p>
    <w:p w14:paraId="0290CDD3" w14:textId="2E290665" w:rsidR="00CC0C5E" w:rsidRPr="000F0138" w:rsidRDefault="00CC0C5E" w:rsidP="00F15047">
      <w:pPr>
        <w:rPr>
          <w:rFonts w:ascii="Arial" w:eastAsia="Arial" w:hAnsi="Arial" w:cs="Arial"/>
          <w:b/>
          <w:bCs/>
          <w:sz w:val="24"/>
          <w:szCs w:val="24"/>
        </w:rPr>
      </w:pPr>
      <w:r w:rsidRPr="000F0138">
        <w:rPr>
          <w:rFonts w:ascii="Arial" w:eastAsia="Arial" w:hAnsi="Arial" w:cs="Arial"/>
          <w:b/>
          <w:bCs/>
          <w:sz w:val="24"/>
          <w:szCs w:val="24"/>
        </w:rPr>
        <w:t xml:space="preserve">Essential </w:t>
      </w:r>
      <w:r w:rsidR="000F0138">
        <w:rPr>
          <w:rFonts w:ascii="Arial" w:eastAsia="Arial" w:hAnsi="Arial" w:cs="Arial"/>
          <w:b/>
          <w:bCs/>
          <w:sz w:val="24"/>
          <w:szCs w:val="24"/>
        </w:rPr>
        <w:t>S</w:t>
      </w:r>
      <w:r w:rsidRPr="000F0138">
        <w:rPr>
          <w:rFonts w:ascii="Arial" w:eastAsia="Arial" w:hAnsi="Arial" w:cs="Arial"/>
          <w:b/>
          <w:bCs/>
          <w:sz w:val="24"/>
          <w:szCs w:val="24"/>
        </w:rPr>
        <w:t xml:space="preserve">kills and </w:t>
      </w:r>
      <w:r w:rsidR="000F0138">
        <w:rPr>
          <w:rFonts w:ascii="Arial" w:eastAsia="Arial" w:hAnsi="Arial" w:cs="Arial"/>
          <w:b/>
          <w:bCs/>
          <w:sz w:val="24"/>
          <w:szCs w:val="24"/>
        </w:rPr>
        <w:t>E</w:t>
      </w:r>
      <w:r w:rsidRPr="000F0138">
        <w:rPr>
          <w:rFonts w:ascii="Arial" w:eastAsia="Arial" w:hAnsi="Arial" w:cs="Arial"/>
          <w:b/>
          <w:bCs/>
          <w:sz w:val="24"/>
          <w:szCs w:val="24"/>
        </w:rPr>
        <w:t>xperience</w:t>
      </w:r>
    </w:p>
    <w:p w14:paraId="1E19E64E" w14:textId="77777777" w:rsidR="00CD459D" w:rsidRPr="00F15047" w:rsidRDefault="00CD459D" w:rsidP="00F15047">
      <w:pPr>
        <w:rPr>
          <w:rFonts w:ascii="Arial" w:hAnsi="Arial" w:cs="Arial"/>
          <w:sz w:val="22"/>
          <w:szCs w:val="22"/>
        </w:rPr>
      </w:pPr>
    </w:p>
    <w:p w14:paraId="0834D1E0" w14:textId="77777777" w:rsidR="00CC0C5E" w:rsidRPr="000F0138" w:rsidRDefault="00CC0C5E" w:rsidP="000F0138">
      <w:pPr>
        <w:pStyle w:val="ListParagraph"/>
        <w:numPr>
          <w:ilvl w:val="0"/>
          <w:numId w:val="25"/>
        </w:numPr>
        <w:rPr>
          <w:rFonts w:ascii="Arial" w:hAnsi="Arial" w:cs="Arial"/>
          <w:sz w:val="22"/>
          <w:szCs w:val="22"/>
        </w:rPr>
      </w:pPr>
      <w:r w:rsidRPr="000F0138">
        <w:rPr>
          <w:rFonts w:ascii="Arial" w:eastAsia="Arial" w:hAnsi="Arial" w:cs="Arial"/>
          <w:sz w:val="22"/>
          <w:szCs w:val="22"/>
        </w:rPr>
        <w:t>Demonstrated experience in a business analyst or equivalent role, covering requirements gathering, documentation and solution delivery.</w:t>
      </w:r>
    </w:p>
    <w:p w14:paraId="6D643705" w14:textId="77777777" w:rsidR="00CC0C5E" w:rsidRPr="000F0138" w:rsidRDefault="00CC0C5E" w:rsidP="000F0138">
      <w:pPr>
        <w:pStyle w:val="ListParagraph"/>
        <w:numPr>
          <w:ilvl w:val="0"/>
          <w:numId w:val="25"/>
        </w:numPr>
        <w:rPr>
          <w:rFonts w:ascii="Arial" w:hAnsi="Arial" w:cs="Arial"/>
          <w:sz w:val="22"/>
          <w:szCs w:val="22"/>
        </w:rPr>
      </w:pPr>
      <w:r w:rsidRPr="000F0138">
        <w:rPr>
          <w:rFonts w:ascii="Arial" w:eastAsia="Arial" w:hAnsi="Arial" w:cs="Arial"/>
          <w:sz w:val="22"/>
          <w:szCs w:val="22"/>
        </w:rPr>
        <w:t>Experience working across technology platforms in an operational or NFP context, including CRM systems and collaboration tools such as SharePoint and Teams.</w:t>
      </w:r>
    </w:p>
    <w:p w14:paraId="389FB7F0" w14:textId="77777777" w:rsidR="00CC0C5E" w:rsidRPr="000F0138" w:rsidRDefault="00CC0C5E" w:rsidP="000F0138">
      <w:pPr>
        <w:pStyle w:val="ListParagraph"/>
        <w:numPr>
          <w:ilvl w:val="0"/>
          <w:numId w:val="25"/>
        </w:numPr>
        <w:rPr>
          <w:rFonts w:ascii="Arial" w:hAnsi="Arial" w:cs="Arial"/>
          <w:sz w:val="22"/>
          <w:szCs w:val="22"/>
        </w:rPr>
      </w:pPr>
      <w:r w:rsidRPr="000F0138">
        <w:rPr>
          <w:rFonts w:ascii="Arial" w:eastAsia="Arial" w:hAnsi="Arial" w:cs="Arial"/>
          <w:sz w:val="22"/>
          <w:szCs w:val="22"/>
        </w:rPr>
        <w:t>Demonstrated ability to work directly and practically with technology systems, including configuring, testing and troubleshooting.</w:t>
      </w:r>
    </w:p>
    <w:p w14:paraId="626049ED" w14:textId="77777777" w:rsidR="00CC0C5E" w:rsidRPr="000F0138" w:rsidRDefault="00CC0C5E" w:rsidP="000F0138">
      <w:pPr>
        <w:pStyle w:val="ListParagraph"/>
        <w:numPr>
          <w:ilvl w:val="0"/>
          <w:numId w:val="25"/>
        </w:numPr>
        <w:rPr>
          <w:rFonts w:ascii="Arial" w:hAnsi="Arial" w:cs="Arial"/>
          <w:sz w:val="22"/>
          <w:szCs w:val="22"/>
        </w:rPr>
      </w:pPr>
      <w:r w:rsidRPr="000F0138">
        <w:rPr>
          <w:rFonts w:ascii="Arial" w:eastAsia="Arial" w:hAnsi="Arial" w:cs="Arial"/>
          <w:sz w:val="22"/>
          <w:szCs w:val="22"/>
        </w:rPr>
        <w:t>Strong written and verbal communication skills, with the ability to translate technical requirements for non-technical audiences and vice versa.</w:t>
      </w:r>
    </w:p>
    <w:p w14:paraId="2300FDD7" w14:textId="77777777" w:rsidR="00CC0C5E" w:rsidRPr="000F0138" w:rsidRDefault="00CC0C5E" w:rsidP="000F0138">
      <w:pPr>
        <w:pStyle w:val="ListParagraph"/>
        <w:numPr>
          <w:ilvl w:val="0"/>
          <w:numId w:val="25"/>
        </w:numPr>
        <w:rPr>
          <w:rFonts w:ascii="Arial" w:hAnsi="Arial" w:cs="Arial"/>
          <w:sz w:val="22"/>
          <w:szCs w:val="22"/>
        </w:rPr>
      </w:pPr>
      <w:r w:rsidRPr="000F0138">
        <w:rPr>
          <w:rFonts w:ascii="Arial" w:eastAsia="Arial" w:hAnsi="Arial" w:cs="Arial"/>
          <w:sz w:val="22"/>
          <w:szCs w:val="22"/>
        </w:rPr>
        <w:t>Proven ability to manage multiple workstreams concurrently, with attention to scope, timeline and quality.</w:t>
      </w:r>
    </w:p>
    <w:p w14:paraId="7816D46E" w14:textId="77777777" w:rsidR="00CC0C5E" w:rsidRPr="00727F7A" w:rsidRDefault="00CC0C5E" w:rsidP="000F0138">
      <w:pPr>
        <w:pStyle w:val="ListParagraph"/>
        <w:numPr>
          <w:ilvl w:val="0"/>
          <w:numId w:val="25"/>
        </w:numPr>
        <w:rPr>
          <w:rFonts w:ascii="Arial" w:hAnsi="Arial" w:cs="Arial"/>
          <w:sz w:val="22"/>
          <w:szCs w:val="22"/>
        </w:rPr>
      </w:pPr>
      <w:r w:rsidRPr="000F0138">
        <w:rPr>
          <w:rFonts w:ascii="Arial" w:eastAsia="Arial" w:hAnsi="Arial" w:cs="Arial"/>
          <w:sz w:val="22"/>
          <w:szCs w:val="22"/>
        </w:rPr>
        <w:t>Ability to work independently and exercise sound judgement in a small organisation environment.</w:t>
      </w:r>
    </w:p>
    <w:p w14:paraId="10E8CA0C" w14:textId="12B9D505" w:rsidR="00727F7A" w:rsidRPr="00727F7A" w:rsidRDefault="00727F7A" w:rsidP="00727F7A">
      <w:pPr>
        <w:pStyle w:val="ListParagraph"/>
        <w:numPr>
          <w:ilvl w:val="0"/>
          <w:numId w:val="25"/>
        </w:numPr>
        <w:rPr>
          <w:rFonts w:ascii="Arial" w:hAnsi="Arial" w:cs="Arial"/>
          <w:sz w:val="22"/>
          <w:szCs w:val="22"/>
        </w:rPr>
      </w:pPr>
      <w:r w:rsidRPr="000F0138">
        <w:rPr>
          <w:rFonts w:ascii="Arial" w:eastAsia="Arial" w:hAnsi="Arial" w:cs="Arial"/>
          <w:sz w:val="22"/>
          <w:szCs w:val="22"/>
        </w:rPr>
        <w:t>Experience supporting or leading procurement processes, including vendor briefs and evaluation of submissions.</w:t>
      </w:r>
    </w:p>
    <w:p w14:paraId="1EE06A10" w14:textId="77777777" w:rsidR="00CC0C5E" w:rsidRPr="00F15047" w:rsidRDefault="00CC0C5E" w:rsidP="00F15047">
      <w:pPr>
        <w:rPr>
          <w:rFonts w:ascii="Arial" w:hAnsi="Arial" w:cs="Arial"/>
          <w:sz w:val="22"/>
          <w:szCs w:val="22"/>
        </w:rPr>
      </w:pPr>
    </w:p>
    <w:p w14:paraId="2251A315" w14:textId="6C4941E2" w:rsidR="00CC0C5E" w:rsidRPr="000F0138" w:rsidRDefault="00CC0C5E" w:rsidP="00F15047">
      <w:pPr>
        <w:rPr>
          <w:rFonts w:ascii="Arial" w:eastAsia="Arial" w:hAnsi="Arial" w:cs="Arial"/>
          <w:b/>
          <w:bCs/>
          <w:sz w:val="24"/>
          <w:szCs w:val="24"/>
        </w:rPr>
      </w:pPr>
      <w:r w:rsidRPr="000F0138">
        <w:rPr>
          <w:rFonts w:ascii="Arial" w:eastAsia="Arial" w:hAnsi="Arial" w:cs="Arial"/>
          <w:b/>
          <w:bCs/>
          <w:sz w:val="24"/>
          <w:szCs w:val="24"/>
        </w:rPr>
        <w:t xml:space="preserve">Desirable </w:t>
      </w:r>
      <w:r w:rsidR="000F0138">
        <w:rPr>
          <w:rFonts w:ascii="Arial" w:eastAsia="Arial" w:hAnsi="Arial" w:cs="Arial"/>
          <w:b/>
          <w:bCs/>
          <w:sz w:val="24"/>
          <w:szCs w:val="24"/>
        </w:rPr>
        <w:t>S</w:t>
      </w:r>
      <w:r w:rsidRPr="000F0138">
        <w:rPr>
          <w:rFonts w:ascii="Arial" w:eastAsia="Arial" w:hAnsi="Arial" w:cs="Arial"/>
          <w:b/>
          <w:bCs/>
          <w:sz w:val="24"/>
          <w:szCs w:val="24"/>
        </w:rPr>
        <w:t xml:space="preserve">kills and </w:t>
      </w:r>
      <w:r w:rsidR="000F0138">
        <w:rPr>
          <w:rFonts w:ascii="Arial" w:eastAsia="Arial" w:hAnsi="Arial" w:cs="Arial"/>
          <w:b/>
          <w:bCs/>
          <w:sz w:val="24"/>
          <w:szCs w:val="24"/>
        </w:rPr>
        <w:t>E</w:t>
      </w:r>
      <w:r w:rsidRPr="000F0138">
        <w:rPr>
          <w:rFonts w:ascii="Arial" w:eastAsia="Arial" w:hAnsi="Arial" w:cs="Arial"/>
          <w:b/>
          <w:bCs/>
          <w:sz w:val="24"/>
          <w:szCs w:val="24"/>
        </w:rPr>
        <w:t>xperience</w:t>
      </w:r>
    </w:p>
    <w:p w14:paraId="4B161BA2" w14:textId="77777777" w:rsidR="0077147C" w:rsidRPr="00F15047" w:rsidRDefault="0077147C" w:rsidP="00F15047">
      <w:pPr>
        <w:rPr>
          <w:rFonts w:ascii="Arial" w:hAnsi="Arial" w:cs="Arial"/>
          <w:sz w:val="22"/>
          <w:szCs w:val="22"/>
        </w:rPr>
      </w:pPr>
    </w:p>
    <w:p w14:paraId="30EA2A1B" w14:textId="77777777" w:rsidR="00CC0C5E" w:rsidRPr="000F0138" w:rsidRDefault="00CC0C5E" w:rsidP="000F0138">
      <w:pPr>
        <w:pStyle w:val="ListParagraph"/>
        <w:numPr>
          <w:ilvl w:val="0"/>
          <w:numId w:val="26"/>
        </w:numPr>
        <w:rPr>
          <w:rFonts w:ascii="Arial" w:hAnsi="Arial" w:cs="Arial"/>
          <w:sz w:val="22"/>
          <w:szCs w:val="22"/>
        </w:rPr>
      </w:pPr>
      <w:r w:rsidRPr="000F0138">
        <w:rPr>
          <w:rFonts w:ascii="Arial" w:eastAsia="Arial" w:hAnsi="Arial" w:cs="Arial"/>
          <w:sz w:val="22"/>
          <w:szCs w:val="22"/>
        </w:rPr>
        <w:t>Familiarity with Zoho CRM or similar CRM platforms.</w:t>
      </w:r>
    </w:p>
    <w:p w14:paraId="225E209B" w14:textId="77777777" w:rsidR="00CC0C5E" w:rsidRPr="000F0138" w:rsidRDefault="00CC0C5E" w:rsidP="000F0138">
      <w:pPr>
        <w:pStyle w:val="ListParagraph"/>
        <w:numPr>
          <w:ilvl w:val="0"/>
          <w:numId w:val="26"/>
        </w:numPr>
        <w:rPr>
          <w:rFonts w:ascii="Arial" w:hAnsi="Arial" w:cs="Arial"/>
          <w:sz w:val="22"/>
          <w:szCs w:val="22"/>
        </w:rPr>
      </w:pPr>
      <w:r w:rsidRPr="000F0138">
        <w:rPr>
          <w:rFonts w:ascii="Arial" w:eastAsia="Arial" w:hAnsi="Arial" w:cs="Arial"/>
          <w:sz w:val="22"/>
          <w:szCs w:val="22"/>
        </w:rPr>
        <w:t>Experience supporting website projects, including safeguarding and child safety requirements in digital contexts.</w:t>
      </w:r>
    </w:p>
    <w:p w14:paraId="2A065A7D" w14:textId="77777777" w:rsidR="00CC0C5E" w:rsidRPr="000F0138" w:rsidRDefault="00CC0C5E" w:rsidP="000F0138">
      <w:pPr>
        <w:pStyle w:val="ListParagraph"/>
        <w:numPr>
          <w:ilvl w:val="0"/>
          <w:numId w:val="26"/>
        </w:numPr>
        <w:rPr>
          <w:rFonts w:ascii="Arial" w:hAnsi="Arial" w:cs="Arial"/>
          <w:sz w:val="22"/>
          <w:szCs w:val="22"/>
        </w:rPr>
      </w:pPr>
      <w:r w:rsidRPr="000F0138">
        <w:rPr>
          <w:rFonts w:ascii="Arial" w:eastAsia="Arial" w:hAnsi="Arial" w:cs="Arial"/>
          <w:sz w:val="22"/>
          <w:szCs w:val="22"/>
        </w:rPr>
        <w:t>Formal qualifications in business analysis, information systems or a related discipline.</w:t>
      </w:r>
    </w:p>
    <w:p w14:paraId="50CA3EC8" w14:textId="77777777" w:rsidR="00CC0C5E" w:rsidRPr="00F15047" w:rsidRDefault="00CC0C5E" w:rsidP="00F15047">
      <w:pPr>
        <w:rPr>
          <w:rFonts w:ascii="Arial" w:hAnsi="Arial" w:cs="Arial"/>
          <w:sz w:val="22"/>
          <w:szCs w:val="22"/>
        </w:rPr>
      </w:pPr>
    </w:p>
    <w:p w14:paraId="79D76288" w14:textId="77777777" w:rsidR="00CC0C5E" w:rsidRPr="000F0138" w:rsidRDefault="00CC0C5E" w:rsidP="00F15047">
      <w:pPr>
        <w:rPr>
          <w:rFonts w:ascii="Arial" w:hAnsi="Arial" w:cs="Arial"/>
          <w:sz w:val="24"/>
          <w:szCs w:val="24"/>
        </w:rPr>
      </w:pPr>
      <w:r w:rsidRPr="000F0138">
        <w:rPr>
          <w:rFonts w:ascii="Arial" w:eastAsia="Arial" w:hAnsi="Arial" w:cs="Arial"/>
          <w:b/>
          <w:bCs/>
          <w:sz w:val="24"/>
          <w:szCs w:val="24"/>
        </w:rPr>
        <w:t>Reporting / Working relationships</w:t>
      </w:r>
    </w:p>
    <w:p w14:paraId="051CCF06" w14:textId="77777777" w:rsidR="000F0138" w:rsidRDefault="000F0138" w:rsidP="00F15047">
      <w:pPr>
        <w:rPr>
          <w:rFonts w:ascii="Arial" w:eastAsia="Arial" w:hAnsi="Arial" w:cs="Arial"/>
          <w:sz w:val="22"/>
          <w:szCs w:val="22"/>
        </w:rPr>
      </w:pPr>
    </w:p>
    <w:p w14:paraId="56EC007A" w14:textId="1358F1AF" w:rsidR="00CC0C5E" w:rsidRDefault="00CC0C5E" w:rsidP="00F15047">
      <w:pPr>
        <w:rPr>
          <w:rFonts w:ascii="Arial" w:eastAsia="Arial" w:hAnsi="Arial" w:cs="Arial"/>
          <w:sz w:val="22"/>
          <w:szCs w:val="22"/>
        </w:rPr>
      </w:pPr>
      <w:r w:rsidRPr="00F15047">
        <w:rPr>
          <w:rFonts w:ascii="Arial" w:eastAsia="Arial" w:hAnsi="Arial" w:cs="Arial"/>
          <w:sz w:val="22"/>
          <w:szCs w:val="22"/>
        </w:rPr>
        <w:t xml:space="preserve">Reports to </w:t>
      </w:r>
      <w:r w:rsidR="00727F7A">
        <w:rPr>
          <w:rFonts w:ascii="Arial" w:eastAsia="Arial" w:hAnsi="Arial" w:cs="Arial"/>
          <w:sz w:val="22"/>
          <w:szCs w:val="22"/>
        </w:rPr>
        <w:t>Director, Operations</w:t>
      </w:r>
    </w:p>
    <w:p w14:paraId="2C8EC298" w14:textId="77777777" w:rsidR="000F0138" w:rsidRPr="00F15047" w:rsidRDefault="000F0138" w:rsidP="00F15047">
      <w:pPr>
        <w:rPr>
          <w:rFonts w:ascii="Arial" w:hAnsi="Arial" w:cs="Arial"/>
          <w:sz w:val="22"/>
          <w:szCs w:val="22"/>
        </w:rPr>
      </w:pPr>
    </w:p>
    <w:p w14:paraId="6E052B3A" w14:textId="77777777" w:rsidR="00727F7A" w:rsidRDefault="00CC0C5E" w:rsidP="00F15047">
      <w:pPr>
        <w:rPr>
          <w:rFonts w:ascii="Arial" w:hAnsi="Arial" w:cs="Arial"/>
          <w:sz w:val="22"/>
          <w:szCs w:val="22"/>
        </w:rPr>
      </w:pPr>
      <w:r w:rsidRPr="00F15047">
        <w:rPr>
          <w:rFonts w:ascii="Arial" w:eastAsia="Arial" w:hAnsi="Arial" w:cs="Arial"/>
          <w:sz w:val="22"/>
          <w:szCs w:val="22"/>
        </w:rPr>
        <w:t xml:space="preserve">Working relationships </w:t>
      </w:r>
      <w:proofErr w:type="gramStart"/>
      <w:r w:rsidRPr="00F15047">
        <w:rPr>
          <w:rFonts w:ascii="Arial" w:eastAsia="Arial" w:hAnsi="Arial" w:cs="Arial"/>
          <w:sz w:val="22"/>
          <w:szCs w:val="22"/>
        </w:rPr>
        <w:t>include:</w:t>
      </w:r>
      <w:proofErr w:type="gramEnd"/>
      <w:r w:rsidRPr="00F15047">
        <w:rPr>
          <w:rFonts w:ascii="Arial" w:eastAsia="Arial" w:hAnsi="Arial" w:cs="Arial"/>
          <w:sz w:val="22"/>
          <w:szCs w:val="22"/>
        </w:rPr>
        <w:t xml:space="preserve"> program staff, operations team, digital and technology partners, communications partner, Executive team</w:t>
      </w:r>
    </w:p>
    <w:p w14:paraId="198F2C0B" w14:textId="4602A1C7" w:rsidR="00CC0C5E" w:rsidRPr="00727F7A" w:rsidRDefault="00CC0C5E" w:rsidP="00F15047">
      <w:pPr>
        <w:rPr>
          <w:rFonts w:ascii="Arial" w:hAnsi="Arial" w:cs="Arial"/>
          <w:sz w:val="22"/>
          <w:szCs w:val="22"/>
        </w:rPr>
      </w:pPr>
      <w:r w:rsidRPr="000F0138">
        <w:rPr>
          <w:rFonts w:ascii="Arial" w:eastAsia="Arial" w:hAnsi="Arial" w:cs="Arial"/>
          <w:b/>
          <w:bCs/>
          <w:sz w:val="24"/>
          <w:szCs w:val="24"/>
        </w:rPr>
        <w:t xml:space="preserve">Special </w:t>
      </w:r>
      <w:r w:rsidR="000F0138" w:rsidRPr="000F0138">
        <w:rPr>
          <w:rFonts w:ascii="Arial" w:eastAsia="Arial" w:hAnsi="Arial" w:cs="Arial"/>
          <w:b/>
          <w:bCs/>
          <w:sz w:val="24"/>
          <w:szCs w:val="24"/>
        </w:rPr>
        <w:t>C</w:t>
      </w:r>
      <w:r w:rsidRPr="000F0138">
        <w:rPr>
          <w:rFonts w:ascii="Arial" w:eastAsia="Arial" w:hAnsi="Arial" w:cs="Arial"/>
          <w:b/>
          <w:bCs/>
          <w:sz w:val="24"/>
          <w:szCs w:val="24"/>
        </w:rPr>
        <w:t>onditions</w:t>
      </w:r>
    </w:p>
    <w:p w14:paraId="309FBB1D" w14:textId="77777777" w:rsidR="000F0138" w:rsidRPr="00F15047" w:rsidRDefault="000F0138" w:rsidP="00F15047">
      <w:pPr>
        <w:rPr>
          <w:rFonts w:ascii="Arial" w:hAnsi="Arial" w:cs="Arial"/>
          <w:sz w:val="22"/>
          <w:szCs w:val="22"/>
        </w:rPr>
      </w:pPr>
    </w:p>
    <w:p w14:paraId="24997159" w14:textId="77777777" w:rsidR="00CC0C5E" w:rsidRDefault="00CC0C5E" w:rsidP="00F15047">
      <w:pPr>
        <w:rPr>
          <w:rFonts w:ascii="Arial" w:eastAsia="Arial" w:hAnsi="Arial" w:cs="Arial"/>
          <w:sz w:val="22"/>
          <w:szCs w:val="22"/>
        </w:rPr>
      </w:pPr>
      <w:r w:rsidRPr="00F15047">
        <w:rPr>
          <w:rFonts w:ascii="Arial" w:eastAsia="Arial" w:hAnsi="Arial" w:cs="Arial"/>
          <w:sz w:val="22"/>
          <w:szCs w:val="22"/>
        </w:rPr>
        <w:t>Employment is conditional upon:</w:t>
      </w:r>
    </w:p>
    <w:p w14:paraId="1DD4AAD3" w14:textId="77777777" w:rsidR="000F0138" w:rsidRPr="00F15047" w:rsidRDefault="000F0138" w:rsidP="00F15047">
      <w:pPr>
        <w:rPr>
          <w:rFonts w:ascii="Arial" w:hAnsi="Arial" w:cs="Arial"/>
          <w:sz w:val="22"/>
          <w:szCs w:val="22"/>
        </w:rPr>
      </w:pPr>
    </w:p>
    <w:p w14:paraId="2D9E2485" w14:textId="77777777" w:rsidR="00CC0C5E" w:rsidRPr="000F0138" w:rsidRDefault="00CC0C5E" w:rsidP="000F0138">
      <w:pPr>
        <w:pStyle w:val="ListParagraph"/>
        <w:numPr>
          <w:ilvl w:val="0"/>
          <w:numId w:val="27"/>
        </w:numPr>
        <w:rPr>
          <w:rFonts w:ascii="Arial" w:hAnsi="Arial" w:cs="Arial"/>
          <w:sz w:val="22"/>
          <w:szCs w:val="22"/>
        </w:rPr>
      </w:pPr>
      <w:r w:rsidRPr="000F0138">
        <w:rPr>
          <w:rFonts w:ascii="Arial" w:eastAsia="Arial" w:hAnsi="Arial" w:cs="Arial"/>
          <w:sz w:val="22"/>
          <w:szCs w:val="22"/>
        </w:rPr>
        <w:t>A satisfactory National Police Check</w:t>
      </w:r>
    </w:p>
    <w:p w14:paraId="26EBDD35" w14:textId="77777777" w:rsidR="00CC0C5E" w:rsidRPr="000F0138" w:rsidRDefault="00CC0C5E" w:rsidP="000F0138">
      <w:pPr>
        <w:pStyle w:val="ListParagraph"/>
        <w:numPr>
          <w:ilvl w:val="0"/>
          <w:numId w:val="27"/>
        </w:numPr>
        <w:rPr>
          <w:rFonts w:ascii="Arial" w:hAnsi="Arial" w:cs="Arial"/>
          <w:sz w:val="22"/>
          <w:szCs w:val="22"/>
        </w:rPr>
      </w:pPr>
      <w:r w:rsidRPr="000F0138">
        <w:rPr>
          <w:rFonts w:ascii="Arial" w:eastAsia="Arial" w:hAnsi="Arial" w:cs="Arial"/>
          <w:sz w:val="22"/>
          <w:szCs w:val="22"/>
        </w:rPr>
        <w:t>A satisfactory Working with Children Check</w:t>
      </w:r>
    </w:p>
    <w:p w14:paraId="4191FA65" w14:textId="77777777" w:rsidR="00CC0C5E" w:rsidRPr="000F0138" w:rsidRDefault="00CC0C5E" w:rsidP="000F0138">
      <w:pPr>
        <w:pStyle w:val="ListParagraph"/>
        <w:numPr>
          <w:ilvl w:val="0"/>
          <w:numId w:val="27"/>
        </w:numPr>
        <w:rPr>
          <w:rFonts w:ascii="Arial" w:hAnsi="Arial" w:cs="Arial"/>
          <w:sz w:val="22"/>
          <w:szCs w:val="22"/>
        </w:rPr>
      </w:pPr>
      <w:r w:rsidRPr="000F0138">
        <w:rPr>
          <w:rFonts w:ascii="Arial" w:eastAsia="Arial" w:hAnsi="Arial" w:cs="Arial"/>
          <w:sz w:val="22"/>
          <w:szCs w:val="22"/>
        </w:rPr>
        <w:t>Proof of right to work in Australia</w:t>
      </w:r>
    </w:p>
    <w:p w14:paraId="183FBAC1" w14:textId="77777777" w:rsidR="00CC0C5E" w:rsidRPr="000F0138" w:rsidRDefault="00CC0C5E" w:rsidP="000F0138">
      <w:pPr>
        <w:pStyle w:val="ListParagraph"/>
        <w:numPr>
          <w:ilvl w:val="0"/>
          <w:numId w:val="27"/>
        </w:numPr>
        <w:rPr>
          <w:rFonts w:ascii="Arial" w:hAnsi="Arial" w:cs="Arial"/>
          <w:sz w:val="22"/>
          <w:szCs w:val="22"/>
        </w:rPr>
      </w:pPr>
      <w:r w:rsidRPr="000F0138">
        <w:rPr>
          <w:rFonts w:ascii="Arial" w:eastAsia="Arial" w:hAnsi="Arial" w:cs="Arial"/>
          <w:sz w:val="22"/>
          <w:szCs w:val="22"/>
        </w:rPr>
        <w:t>Disclosure of any misconduct or formal disciplinary action by a current or former employer</w:t>
      </w:r>
    </w:p>
    <w:p w14:paraId="2D89336A" w14:textId="77777777" w:rsidR="00CD3368" w:rsidRDefault="00CD3368" w:rsidP="00F15047">
      <w:pPr>
        <w:rPr>
          <w:rFonts w:ascii="Arial" w:hAnsi="Arial" w:cs="Arial"/>
          <w:sz w:val="22"/>
          <w:szCs w:val="22"/>
        </w:rPr>
      </w:pPr>
    </w:p>
    <w:p w14:paraId="19925617" w14:textId="77777777" w:rsidR="000F0138" w:rsidRDefault="000F0138" w:rsidP="000F0138">
      <w:pPr>
        <w:jc w:val="center"/>
        <w:rPr>
          <w:rFonts w:ascii="Arial" w:eastAsia="Arial" w:hAnsi="Arial" w:cs="Arial"/>
          <w:sz w:val="22"/>
          <w:szCs w:val="22"/>
        </w:rPr>
      </w:pPr>
      <w:r w:rsidRPr="00F15047">
        <w:rPr>
          <w:rFonts w:ascii="Arial" w:eastAsia="Arial" w:hAnsi="Arial" w:cs="Arial"/>
          <w:sz w:val="22"/>
          <w:szCs w:val="22"/>
        </w:rPr>
        <w:t>Satellite Foundation is an equal opportunity employer committed to a safe working environment for all staff and volunteers, and a child safe environment for all children and young people who participate. We encourage individuals with lived experience of mental health challenges, and people from Aboriginal and Torres Strait Islander, culturally and linguistically diverse, and LGBTQIA+ communities to apply.</w:t>
      </w:r>
    </w:p>
    <w:p w14:paraId="40D72AD0" w14:textId="77777777" w:rsidR="000F0138" w:rsidRPr="00F15047" w:rsidRDefault="000F0138" w:rsidP="00F15047">
      <w:pPr>
        <w:rPr>
          <w:rFonts w:ascii="Arial" w:hAnsi="Arial" w:cs="Arial"/>
          <w:sz w:val="22"/>
          <w:szCs w:val="22"/>
        </w:rPr>
      </w:pPr>
    </w:p>
    <w:sectPr w:rsidR="000F0138" w:rsidRPr="00F15047" w:rsidSect="00197CFE">
      <w:headerReference w:type="default" r:id="rId7"/>
      <w:headerReference w:type="first" r:id="rId8"/>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F6A7B" w14:textId="77777777" w:rsidR="005734C8" w:rsidRDefault="005734C8" w:rsidP="00CD3368">
      <w:r>
        <w:separator/>
      </w:r>
    </w:p>
  </w:endnote>
  <w:endnote w:type="continuationSeparator" w:id="0">
    <w:p w14:paraId="4D1AEA2A" w14:textId="77777777" w:rsidR="005734C8" w:rsidRDefault="005734C8" w:rsidP="00CD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6D03A" w14:textId="77777777" w:rsidR="005734C8" w:rsidRDefault="005734C8" w:rsidP="00CD3368">
      <w:r>
        <w:separator/>
      </w:r>
    </w:p>
  </w:footnote>
  <w:footnote w:type="continuationSeparator" w:id="0">
    <w:p w14:paraId="521196ED" w14:textId="77777777" w:rsidR="005734C8" w:rsidRDefault="005734C8" w:rsidP="00CD3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9DAA" w14:textId="735D8BB3" w:rsidR="00CD3368" w:rsidRPr="00CD3368" w:rsidRDefault="00CD3368" w:rsidP="00197CFE">
    <w:pPr>
      <w:pStyle w:val="Header"/>
      <w:tabs>
        <w:tab w:val="clear" w:pos="4513"/>
        <w:tab w:val="clear" w:pos="9026"/>
        <w:tab w:val="left" w:pos="6420"/>
      </w:tabs>
      <w:rPr>
        <w:rFonts w:ascii="Arial" w:hAnsi="Arial" w:cs="Arial"/>
        <w:sz w:val="22"/>
        <w:szCs w:val="22"/>
      </w:rPr>
    </w:pPr>
    <w:r>
      <w:tab/>
    </w:r>
  </w:p>
  <w:p w14:paraId="79F0B983" w14:textId="77777777" w:rsidR="00CD3368" w:rsidRDefault="00CD3368" w:rsidP="00CD3368">
    <w:pPr>
      <w:pStyle w:val="Header"/>
      <w:tabs>
        <w:tab w:val="clear" w:pos="4513"/>
        <w:tab w:val="clear" w:pos="9026"/>
        <w:tab w:val="left" w:pos="6420"/>
      </w:tabs>
    </w:pPr>
  </w:p>
  <w:p w14:paraId="5AFDA50B" w14:textId="15B0BFC8" w:rsidR="00CD3368" w:rsidRDefault="00CD3368" w:rsidP="00CD3368">
    <w:pPr>
      <w:pStyle w:val="Header"/>
      <w:tabs>
        <w:tab w:val="clear" w:pos="4513"/>
        <w:tab w:val="clear" w:pos="9026"/>
        <w:tab w:val="left" w:pos="64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366F" w14:textId="66C54C15" w:rsidR="00197CFE" w:rsidRDefault="00197CFE" w:rsidP="00197CFE">
    <w:pPr>
      <w:pStyle w:val="Header"/>
      <w:tabs>
        <w:tab w:val="clear" w:pos="4513"/>
        <w:tab w:val="clear" w:pos="9026"/>
        <w:tab w:val="left" w:pos="6420"/>
      </w:tabs>
    </w:pPr>
    <w:r w:rsidRPr="00CD3368">
      <w:rPr>
        <w:noProof/>
      </w:rPr>
      <w:drawing>
        <wp:anchor distT="0" distB="0" distL="114300" distR="114300" simplePos="0" relativeHeight="251659264" behindDoc="0" locked="0" layoutInCell="1" allowOverlap="1" wp14:anchorId="3A04BDC9" wp14:editId="486DF237">
          <wp:simplePos x="0" y="0"/>
          <wp:positionH relativeFrom="column">
            <wp:posOffset>1990725</wp:posOffset>
          </wp:positionH>
          <wp:positionV relativeFrom="paragraph">
            <wp:posOffset>-211455</wp:posOffset>
          </wp:positionV>
          <wp:extent cx="1466850" cy="475832"/>
          <wp:effectExtent l="0" t="0" r="0" b="635"/>
          <wp:wrapNone/>
          <wp:docPr id="1097167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75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7A60BA" w14:textId="77777777" w:rsidR="00197CFE" w:rsidRDefault="00197CFE" w:rsidP="00197CFE">
    <w:pPr>
      <w:pStyle w:val="Header"/>
      <w:tabs>
        <w:tab w:val="clear" w:pos="4513"/>
        <w:tab w:val="clear" w:pos="9026"/>
        <w:tab w:val="left" w:pos="6420"/>
      </w:tabs>
    </w:pPr>
  </w:p>
  <w:p w14:paraId="30C92906" w14:textId="77777777" w:rsidR="00197CFE" w:rsidRPr="00CD3368" w:rsidRDefault="00197CFE" w:rsidP="00197CFE">
    <w:pPr>
      <w:pStyle w:val="Header"/>
      <w:tabs>
        <w:tab w:val="clear" w:pos="4513"/>
        <w:tab w:val="clear" w:pos="9026"/>
        <w:tab w:val="left" w:pos="6420"/>
      </w:tabs>
      <w:jc w:val="center"/>
      <w:rPr>
        <w:rFonts w:ascii="Arial" w:hAnsi="Arial" w:cs="Arial"/>
        <w:sz w:val="22"/>
        <w:szCs w:val="22"/>
      </w:rPr>
    </w:pPr>
    <w:r w:rsidRPr="00CD3368">
      <w:rPr>
        <w:rFonts w:ascii="Arial" w:hAnsi="Arial" w:cs="Arial"/>
        <w:i/>
        <w:iCs/>
        <w:sz w:val="22"/>
        <w:szCs w:val="22"/>
      </w:rPr>
      <w:t>Connecting children, young people and their families where a parent, carer or family member has a mental health challenge</w:t>
    </w:r>
  </w:p>
  <w:p w14:paraId="2ADF4EEF" w14:textId="77777777" w:rsidR="00197CFE" w:rsidRDefault="00197C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C010F"/>
    <w:multiLevelType w:val="hybridMultilevel"/>
    <w:tmpl w:val="84263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FD19D0"/>
    <w:multiLevelType w:val="hybridMultilevel"/>
    <w:tmpl w:val="111E1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3B2CFD"/>
    <w:multiLevelType w:val="hybridMultilevel"/>
    <w:tmpl w:val="57BE7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2C0FBA"/>
    <w:multiLevelType w:val="hybridMultilevel"/>
    <w:tmpl w:val="20C6B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34316B"/>
    <w:multiLevelType w:val="hybridMultilevel"/>
    <w:tmpl w:val="47ECA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992239"/>
    <w:multiLevelType w:val="hybridMultilevel"/>
    <w:tmpl w:val="1A966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8405EB"/>
    <w:multiLevelType w:val="hybridMultilevel"/>
    <w:tmpl w:val="96D62978"/>
    <w:lvl w:ilvl="0" w:tplc="0C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6746707"/>
    <w:multiLevelType w:val="hybridMultilevel"/>
    <w:tmpl w:val="6CE63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2F4A82"/>
    <w:multiLevelType w:val="hybridMultilevel"/>
    <w:tmpl w:val="3286B98C"/>
    <w:lvl w:ilvl="0" w:tplc="0C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D6C0D07"/>
    <w:multiLevelType w:val="hybridMultilevel"/>
    <w:tmpl w:val="D78EE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F9718D"/>
    <w:multiLevelType w:val="hybridMultilevel"/>
    <w:tmpl w:val="0B02A9A8"/>
    <w:lvl w:ilvl="0" w:tplc="54B40F84">
      <w:start w:val="1"/>
      <w:numFmt w:val="bullet"/>
      <w:lvlText w:val="•"/>
      <w:lvlJc w:val="left"/>
      <w:pPr>
        <w:ind w:left="36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636A8D"/>
    <w:multiLevelType w:val="hybridMultilevel"/>
    <w:tmpl w:val="C1848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B17685"/>
    <w:multiLevelType w:val="hybridMultilevel"/>
    <w:tmpl w:val="4EAC7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5B06FD7"/>
    <w:multiLevelType w:val="hybridMultilevel"/>
    <w:tmpl w:val="8B944EE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6423013"/>
    <w:multiLevelType w:val="hybridMultilevel"/>
    <w:tmpl w:val="FF089B4A"/>
    <w:lvl w:ilvl="0" w:tplc="E9FA9D0A">
      <w:start w:val="1"/>
      <w:numFmt w:val="bullet"/>
      <w:lvlText w:val="•"/>
      <w:lvlJc w:val="left"/>
      <w:pPr>
        <w:ind w:left="360" w:hanging="360"/>
      </w:pPr>
    </w:lvl>
    <w:lvl w:ilvl="1" w:tplc="235E2BE2">
      <w:numFmt w:val="decimal"/>
      <w:lvlText w:val=""/>
      <w:lvlJc w:val="left"/>
    </w:lvl>
    <w:lvl w:ilvl="2" w:tplc="E54C4DD6">
      <w:numFmt w:val="decimal"/>
      <w:lvlText w:val=""/>
      <w:lvlJc w:val="left"/>
    </w:lvl>
    <w:lvl w:ilvl="3" w:tplc="809A12CA">
      <w:numFmt w:val="decimal"/>
      <w:lvlText w:val=""/>
      <w:lvlJc w:val="left"/>
    </w:lvl>
    <w:lvl w:ilvl="4" w:tplc="0F5C877C">
      <w:numFmt w:val="decimal"/>
      <w:lvlText w:val=""/>
      <w:lvlJc w:val="left"/>
    </w:lvl>
    <w:lvl w:ilvl="5" w:tplc="34C02DAA">
      <w:numFmt w:val="decimal"/>
      <w:lvlText w:val=""/>
      <w:lvlJc w:val="left"/>
    </w:lvl>
    <w:lvl w:ilvl="6" w:tplc="1EBC61E6">
      <w:numFmt w:val="decimal"/>
      <w:lvlText w:val=""/>
      <w:lvlJc w:val="left"/>
    </w:lvl>
    <w:lvl w:ilvl="7" w:tplc="1130DF20">
      <w:numFmt w:val="decimal"/>
      <w:lvlText w:val=""/>
      <w:lvlJc w:val="left"/>
    </w:lvl>
    <w:lvl w:ilvl="8" w:tplc="6A745D26">
      <w:numFmt w:val="decimal"/>
      <w:lvlText w:val=""/>
      <w:lvlJc w:val="left"/>
    </w:lvl>
  </w:abstractNum>
  <w:abstractNum w:abstractNumId="15" w15:restartNumberingAfterBreak="0">
    <w:nsid w:val="68635D07"/>
    <w:multiLevelType w:val="hybridMultilevel"/>
    <w:tmpl w:val="41DC0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260231"/>
    <w:multiLevelType w:val="hybridMultilevel"/>
    <w:tmpl w:val="61C2B788"/>
    <w:lvl w:ilvl="0" w:tplc="54B40F84">
      <w:start w:val="1"/>
      <w:numFmt w:val="bullet"/>
      <w:lvlText w:val="•"/>
      <w:lvlJc w:val="left"/>
      <w:pPr>
        <w:ind w:left="360" w:hanging="360"/>
      </w:pPr>
    </w:lvl>
    <w:lvl w:ilvl="1" w:tplc="92600210">
      <w:numFmt w:val="decimal"/>
      <w:lvlText w:val=""/>
      <w:lvlJc w:val="left"/>
    </w:lvl>
    <w:lvl w:ilvl="2" w:tplc="5DE0DADE">
      <w:numFmt w:val="decimal"/>
      <w:lvlText w:val=""/>
      <w:lvlJc w:val="left"/>
    </w:lvl>
    <w:lvl w:ilvl="3" w:tplc="F1CCCC46">
      <w:numFmt w:val="decimal"/>
      <w:lvlText w:val=""/>
      <w:lvlJc w:val="left"/>
    </w:lvl>
    <w:lvl w:ilvl="4" w:tplc="3AFE80D0">
      <w:numFmt w:val="decimal"/>
      <w:lvlText w:val=""/>
      <w:lvlJc w:val="left"/>
    </w:lvl>
    <w:lvl w:ilvl="5" w:tplc="12940B76">
      <w:numFmt w:val="decimal"/>
      <w:lvlText w:val=""/>
      <w:lvlJc w:val="left"/>
    </w:lvl>
    <w:lvl w:ilvl="6" w:tplc="F6689D2A">
      <w:numFmt w:val="decimal"/>
      <w:lvlText w:val=""/>
      <w:lvlJc w:val="left"/>
    </w:lvl>
    <w:lvl w:ilvl="7" w:tplc="E4285018">
      <w:numFmt w:val="decimal"/>
      <w:lvlText w:val=""/>
      <w:lvlJc w:val="left"/>
    </w:lvl>
    <w:lvl w:ilvl="8" w:tplc="FEA83686">
      <w:numFmt w:val="decimal"/>
      <w:lvlText w:val=""/>
      <w:lvlJc w:val="left"/>
    </w:lvl>
  </w:abstractNum>
  <w:abstractNum w:abstractNumId="17" w15:restartNumberingAfterBreak="0">
    <w:nsid w:val="6CFA0CD8"/>
    <w:multiLevelType w:val="hybridMultilevel"/>
    <w:tmpl w:val="2F0AEE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DA119F8"/>
    <w:multiLevelType w:val="hybridMultilevel"/>
    <w:tmpl w:val="FABA5F8A"/>
    <w:lvl w:ilvl="0" w:tplc="A7DE8C6A">
      <w:start w:val="1"/>
      <w:numFmt w:val="bullet"/>
      <w:lvlText w:val="●"/>
      <w:lvlJc w:val="left"/>
      <w:pPr>
        <w:ind w:left="720" w:hanging="360"/>
      </w:pPr>
    </w:lvl>
    <w:lvl w:ilvl="1" w:tplc="4C607E8C">
      <w:start w:val="1"/>
      <w:numFmt w:val="bullet"/>
      <w:lvlText w:val="○"/>
      <w:lvlJc w:val="left"/>
      <w:pPr>
        <w:ind w:left="1440" w:hanging="360"/>
      </w:pPr>
    </w:lvl>
    <w:lvl w:ilvl="2" w:tplc="3A3201E8">
      <w:start w:val="1"/>
      <w:numFmt w:val="bullet"/>
      <w:lvlText w:val="■"/>
      <w:lvlJc w:val="left"/>
      <w:pPr>
        <w:ind w:left="2160" w:hanging="360"/>
      </w:pPr>
    </w:lvl>
    <w:lvl w:ilvl="3" w:tplc="99026590">
      <w:start w:val="1"/>
      <w:numFmt w:val="bullet"/>
      <w:lvlText w:val="●"/>
      <w:lvlJc w:val="left"/>
      <w:pPr>
        <w:ind w:left="2880" w:hanging="360"/>
      </w:pPr>
    </w:lvl>
    <w:lvl w:ilvl="4" w:tplc="B53687DA">
      <w:start w:val="1"/>
      <w:numFmt w:val="bullet"/>
      <w:lvlText w:val="○"/>
      <w:lvlJc w:val="left"/>
      <w:pPr>
        <w:ind w:left="3600" w:hanging="360"/>
      </w:pPr>
    </w:lvl>
    <w:lvl w:ilvl="5" w:tplc="2D78B7E8">
      <w:start w:val="1"/>
      <w:numFmt w:val="bullet"/>
      <w:lvlText w:val="■"/>
      <w:lvlJc w:val="left"/>
      <w:pPr>
        <w:ind w:left="4320" w:hanging="360"/>
      </w:pPr>
    </w:lvl>
    <w:lvl w:ilvl="6" w:tplc="BFA0FB62">
      <w:start w:val="1"/>
      <w:numFmt w:val="bullet"/>
      <w:lvlText w:val="●"/>
      <w:lvlJc w:val="left"/>
      <w:pPr>
        <w:ind w:left="5040" w:hanging="360"/>
      </w:pPr>
    </w:lvl>
    <w:lvl w:ilvl="7" w:tplc="88A45ABC">
      <w:start w:val="1"/>
      <w:numFmt w:val="bullet"/>
      <w:lvlText w:val="●"/>
      <w:lvlJc w:val="left"/>
      <w:pPr>
        <w:ind w:left="5760" w:hanging="360"/>
      </w:pPr>
    </w:lvl>
    <w:lvl w:ilvl="8" w:tplc="64848826">
      <w:start w:val="1"/>
      <w:numFmt w:val="bullet"/>
      <w:lvlText w:val="●"/>
      <w:lvlJc w:val="left"/>
      <w:pPr>
        <w:ind w:left="6480" w:hanging="360"/>
      </w:pPr>
    </w:lvl>
  </w:abstractNum>
  <w:abstractNum w:abstractNumId="19" w15:restartNumberingAfterBreak="0">
    <w:nsid w:val="72AF6322"/>
    <w:multiLevelType w:val="hybridMultilevel"/>
    <w:tmpl w:val="B7C22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9A6FA7"/>
    <w:multiLevelType w:val="hybridMultilevel"/>
    <w:tmpl w:val="31BA1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5C1760"/>
    <w:multiLevelType w:val="hybridMultilevel"/>
    <w:tmpl w:val="F1C6BF36"/>
    <w:lvl w:ilvl="0" w:tplc="0C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AB83386"/>
    <w:multiLevelType w:val="hybridMultilevel"/>
    <w:tmpl w:val="C9FEB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497DB0"/>
    <w:multiLevelType w:val="hybridMultilevel"/>
    <w:tmpl w:val="5A1C5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B97EBB"/>
    <w:multiLevelType w:val="hybridMultilevel"/>
    <w:tmpl w:val="27C06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2A5E83"/>
    <w:multiLevelType w:val="hybridMultilevel"/>
    <w:tmpl w:val="0FFED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8830693">
    <w:abstractNumId w:val="18"/>
    <w:lvlOverride w:ilvl="0">
      <w:startOverride w:val="1"/>
    </w:lvlOverride>
  </w:num>
  <w:num w:numId="2" w16cid:durableId="1753893461">
    <w:abstractNumId w:val="16"/>
    <w:lvlOverride w:ilvl="0">
      <w:startOverride w:val="1"/>
    </w:lvlOverride>
  </w:num>
  <w:num w:numId="3" w16cid:durableId="676150955">
    <w:abstractNumId w:val="11"/>
  </w:num>
  <w:num w:numId="4" w16cid:durableId="568999694">
    <w:abstractNumId w:val="16"/>
  </w:num>
  <w:num w:numId="5" w16cid:durableId="55907140">
    <w:abstractNumId w:val="10"/>
  </w:num>
  <w:num w:numId="6" w16cid:durableId="1255284122">
    <w:abstractNumId w:val="13"/>
  </w:num>
  <w:num w:numId="7" w16cid:durableId="1448112556">
    <w:abstractNumId w:val="17"/>
  </w:num>
  <w:num w:numId="8" w16cid:durableId="1060176260">
    <w:abstractNumId w:val="6"/>
  </w:num>
  <w:num w:numId="9" w16cid:durableId="986669833">
    <w:abstractNumId w:val="1"/>
  </w:num>
  <w:num w:numId="10" w16cid:durableId="727000957">
    <w:abstractNumId w:val="7"/>
  </w:num>
  <w:num w:numId="11" w16cid:durableId="89816331">
    <w:abstractNumId w:val="12"/>
  </w:num>
  <w:num w:numId="12" w16cid:durableId="34352353">
    <w:abstractNumId w:val="15"/>
  </w:num>
  <w:num w:numId="13" w16cid:durableId="1441296455">
    <w:abstractNumId w:val="14"/>
    <w:lvlOverride w:ilvl="0">
      <w:startOverride w:val="1"/>
    </w:lvlOverride>
  </w:num>
  <w:num w:numId="14" w16cid:durableId="1947349939">
    <w:abstractNumId w:val="14"/>
  </w:num>
  <w:num w:numId="15" w16cid:durableId="456490079">
    <w:abstractNumId w:val="8"/>
  </w:num>
  <w:num w:numId="16" w16cid:durableId="1375613843">
    <w:abstractNumId w:val="9"/>
  </w:num>
  <w:num w:numId="17" w16cid:durableId="1744526821">
    <w:abstractNumId w:val="19"/>
  </w:num>
  <w:num w:numId="18" w16cid:durableId="1865753324">
    <w:abstractNumId w:val="21"/>
  </w:num>
  <w:num w:numId="19" w16cid:durableId="1075132749">
    <w:abstractNumId w:val="20"/>
  </w:num>
  <w:num w:numId="20" w16cid:durableId="1765420438">
    <w:abstractNumId w:val="0"/>
  </w:num>
  <w:num w:numId="21" w16cid:durableId="1302224054">
    <w:abstractNumId w:val="24"/>
  </w:num>
  <w:num w:numId="22" w16cid:durableId="546457318">
    <w:abstractNumId w:val="4"/>
  </w:num>
  <w:num w:numId="23" w16cid:durableId="845707588">
    <w:abstractNumId w:val="23"/>
  </w:num>
  <w:num w:numId="24" w16cid:durableId="1472940279">
    <w:abstractNumId w:val="22"/>
  </w:num>
  <w:num w:numId="25" w16cid:durableId="827790847">
    <w:abstractNumId w:val="3"/>
  </w:num>
  <w:num w:numId="26" w16cid:durableId="2137142889">
    <w:abstractNumId w:val="2"/>
  </w:num>
  <w:num w:numId="27" w16cid:durableId="5448091">
    <w:abstractNumId w:val="25"/>
  </w:num>
  <w:num w:numId="28" w16cid:durableId="1643660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5"/>
    <w:rsid w:val="00055A29"/>
    <w:rsid w:val="000B7933"/>
    <w:rsid w:val="000F0138"/>
    <w:rsid w:val="001205C0"/>
    <w:rsid w:val="00123EC2"/>
    <w:rsid w:val="00130667"/>
    <w:rsid w:val="00197CFE"/>
    <w:rsid w:val="001F476A"/>
    <w:rsid w:val="00363F66"/>
    <w:rsid w:val="00461020"/>
    <w:rsid w:val="004808EA"/>
    <w:rsid w:val="005734C8"/>
    <w:rsid w:val="006E7BA5"/>
    <w:rsid w:val="006F72CB"/>
    <w:rsid w:val="00727F7A"/>
    <w:rsid w:val="00753F6B"/>
    <w:rsid w:val="0077147C"/>
    <w:rsid w:val="007D1F5B"/>
    <w:rsid w:val="00832198"/>
    <w:rsid w:val="009B640D"/>
    <w:rsid w:val="00A14B30"/>
    <w:rsid w:val="00A54B67"/>
    <w:rsid w:val="00AA66F9"/>
    <w:rsid w:val="00AC7EBA"/>
    <w:rsid w:val="00BC1617"/>
    <w:rsid w:val="00BE6828"/>
    <w:rsid w:val="00CC0C5E"/>
    <w:rsid w:val="00CD3368"/>
    <w:rsid w:val="00CD459D"/>
    <w:rsid w:val="00D57E20"/>
    <w:rsid w:val="00E22BDA"/>
    <w:rsid w:val="00E6595B"/>
    <w:rsid w:val="00EB2995"/>
    <w:rsid w:val="00F15047"/>
    <w:rsid w:val="00F16584"/>
    <w:rsid w:val="00FF3C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33953"/>
  <w15:docId w15:val="{B873D7B1-EBBB-41C1-BBBF-102EE598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D3368"/>
    <w:pPr>
      <w:tabs>
        <w:tab w:val="center" w:pos="4513"/>
        <w:tab w:val="right" w:pos="9026"/>
      </w:tabs>
    </w:pPr>
  </w:style>
  <w:style w:type="character" w:customStyle="1" w:styleId="HeaderChar">
    <w:name w:val="Header Char"/>
    <w:basedOn w:val="DefaultParagraphFont"/>
    <w:link w:val="Header"/>
    <w:uiPriority w:val="99"/>
    <w:rsid w:val="00CD3368"/>
  </w:style>
  <w:style w:type="paragraph" w:styleId="Footer">
    <w:name w:val="footer"/>
    <w:basedOn w:val="Normal"/>
    <w:link w:val="FooterChar"/>
    <w:uiPriority w:val="99"/>
    <w:unhideWhenUsed/>
    <w:rsid w:val="00CD3368"/>
    <w:pPr>
      <w:tabs>
        <w:tab w:val="center" w:pos="4513"/>
        <w:tab w:val="right" w:pos="9026"/>
      </w:tabs>
    </w:pPr>
  </w:style>
  <w:style w:type="character" w:customStyle="1" w:styleId="FooterChar">
    <w:name w:val="Footer Char"/>
    <w:basedOn w:val="DefaultParagraphFont"/>
    <w:link w:val="Footer"/>
    <w:uiPriority w:val="99"/>
    <w:rsid w:val="00CD3368"/>
  </w:style>
  <w:style w:type="paragraph" w:customStyle="1" w:styleId="Default">
    <w:name w:val="Default"/>
    <w:rsid w:val="00CD33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CC0C5E"/>
    <w:rPr>
      <w:color w:val="2E74B5"/>
      <w:sz w:val="32"/>
      <w:szCs w:val="32"/>
    </w:rPr>
  </w:style>
  <w:style w:type="paragraph" w:styleId="Revision">
    <w:name w:val="Revision"/>
    <w:hidden/>
    <w:uiPriority w:val="99"/>
    <w:semiHidden/>
    <w:rsid w:val="00461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712</Words>
  <Characters>4636</Characters>
  <Application>Microsoft Office Word</Application>
  <DocSecurity>0</DocSecurity>
  <Lines>120</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Mackay</dc:creator>
  <cp:keywords/>
  <dc:description/>
  <cp:lastModifiedBy>Kathleen Mackay</cp:lastModifiedBy>
  <cp:revision>3</cp:revision>
  <dcterms:created xsi:type="dcterms:W3CDTF">2026-08-03T08:27:00Z</dcterms:created>
  <dcterms:modified xsi:type="dcterms:W3CDTF">2026-08-05T10:08:00Z</dcterms:modified>
</cp:coreProperties>
</file>