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8CF60" w14:textId="77777777" w:rsidR="00976C98" w:rsidRDefault="00976C98">
      <w:pPr>
        <w:pStyle w:val="Title"/>
        <w:rPr>
          <w:color w:val="006FC0"/>
        </w:rPr>
      </w:pPr>
    </w:p>
    <w:p w14:paraId="716BD1C3" w14:textId="46890605" w:rsidR="00E01CAF" w:rsidRDefault="007E15B9">
      <w:pPr>
        <w:pStyle w:val="Title"/>
      </w:pPr>
      <w:r>
        <w:rPr>
          <w:color w:val="006FC0"/>
        </w:rPr>
        <w:t>Role:</w:t>
      </w:r>
      <w:r>
        <w:rPr>
          <w:color w:val="006FC0"/>
          <w:spacing w:val="-4"/>
        </w:rPr>
        <w:t xml:space="preserve"> </w:t>
      </w:r>
      <w:r w:rsidR="00805F03">
        <w:rPr>
          <w:color w:val="006FC0"/>
          <w:spacing w:val="-4"/>
        </w:rPr>
        <w:t xml:space="preserve">Senior </w:t>
      </w:r>
      <w:r>
        <w:rPr>
          <w:color w:val="006FC0"/>
        </w:rPr>
        <w:t>Aboriginal</w:t>
      </w:r>
      <w:r>
        <w:rPr>
          <w:color w:val="006FC0"/>
          <w:spacing w:val="-3"/>
        </w:rPr>
        <w:t xml:space="preserve"> </w:t>
      </w:r>
      <w:r>
        <w:rPr>
          <w:color w:val="006FC0"/>
        </w:rPr>
        <w:t>and</w:t>
      </w:r>
      <w:r>
        <w:rPr>
          <w:color w:val="006FC0"/>
          <w:spacing w:val="-6"/>
        </w:rPr>
        <w:t xml:space="preserve"> </w:t>
      </w:r>
      <w:r>
        <w:rPr>
          <w:color w:val="006FC0"/>
        </w:rPr>
        <w:t>Torres</w:t>
      </w:r>
      <w:r>
        <w:rPr>
          <w:color w:val="006FC0"/>
          <w:spacing w:val="-5"/>
        </w:rPr>
        <w:t xml:space="preserve"> </w:t>
      </w:r>
      <w:r>
        <w:rPr>
          <w:color w:val="006FC0"/>
        </w:rPr>
        <w:t>Strait</w:t>
      </w:r>
      <w:r>
        <w:rPr>
          <w:color w:val="006FC0"/>
          <w:spacing w:val="-4"/>
        </w:rPr>
        <w:t xml:space="preserve"> </w:t>
      </w:r>
      <w:r>
        <w:rPr>
          <w:color w:val="006FC0"/>
        </w:rPr>
        <w:t>Islander</w:t>
      </w:r>
      <w:r>
        <w:rPr>
          <w:color w:val="006FC0"/>
          <w:spacing w:val="-4"/>
        </w:rPr>
        <w:t xml:space="preserve"> </w:t>
      </w:r>
      <w:r>
        <w:rPr>
          <w:color w:val="006FC0"/>
        </w:rPr>
        <w:t>Regulatory</w:t>
      </w:r>
      <w:r>
        <w:rPr>
          <w:color w:val="006FC0"/>
          <w:spacing w:val="-4"/>
        </w:rPr>
        <w:t xml:space="preserve"> </w:t>
      </w:r>
      <w:r>
        <w:rPr>
          <w:color w:val="006FC0"/>
        </w:rPr>
        <w:t>Process</w:t>
      </w:r>
      <w:r>
        <w:rPr>
          <w:color w:val="006FC0"/>
          <w:spacing w:val="-4"/>
        </w:rPr>
        <w:t xml:space="preserve"> </w:t>
      </w:r>
      <w:r>
        <w:rPr>
          <w:color w:val="006FC0"/>
        </w:rPr>
        <w:t xml:space="preserve">Navigator </w:t>
      </w:r>
      <w:r>
        <w:rPr>
          <w:color w:val="006FC0"/>
          <w:spacing w:val="-2"/>
        </w:rPr>
        <w:t>(Identified)</w:t>
      </w:r>
    </w:p>
    <w:p w14:paraId="505B1B40" w14:textId="77777777" w:rsidR="00E01CAF" w:rsidRDefault="00E01CAF">
      <w:pPr>
        <w:pStyle w:val="BodyText"/>
        <w:spacing w:before="6" w:after="1"/>
        <w:ind w:left="0"/>
        <w:rPr>
          <w:b/>
          <w:sz w:val="17"/>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2410"/>
        <w:gridCol w:w="2410"/>
        <w:gridCol w:w="2410"/>
      </w:tblGrid>
      <w:tr w:rsidR="00E01CAF" w14:paraId="735ECD44" w14:textId="77777777">
        <w:trPr>
          <w:trHeight w:val="818"/>
        </w:trPr>
        <w:tc>
          <w:tcPr>
            <w:tcW w:w="2410" w:type="dxa"/>
          </w:tcPr>
          <w:p w14:paraId="5231585D" w14:textId="77777777" w:rsidR="00E01CAF" w:rsidRDefault="00E01CAF">
            <w:pPr>
              <w:pStyle w:val="TableParagraph"/>
              <w:spacing w:before="64"/>
              <w:rPr>
                <w:b/>
                <w:sz w:val="20"/>
              </w:rPr>
            </w:pPr>
          </w:p>
          <w:p w14:paraId="4A17DA20" w14:textId="77777777" w:rsidR="00E01CAF" w:rsidRDefault="007E15B9">
            <w:pPr>
              <w:pStyle w:val="TableParagraph"/>
              <w:ind w:left="107"/>
              <w:rPr>
                <w:b/>
                <w:sz w:val="20"/>
              </w:rPr>
            </w:pPr>
            <w:r>
              <w:rPr>
                <w:b/>
                <w:color w:val="365F91"/>
                <w:sz w:val="20"/>
              </w:rPr>
              <w:t>Position</w:t>
            </w:r>
            <w:r>
              <w:rPr>
                <w:b/>
                <w:color w:val="365F91"/>
                <w:spacing w:val="-12"/>
                <w:sz w:val="20"/>
              </w:rPr>
              <w:t xml:space="preserve"> </w:t>
            </w:r>
            <w:r>
              <w:rPr>
                <w:b/>
                <w:color w:val="365F91"/>
                <w:spacing w:val="-5"/>
                <w:sz w:val="20"/>
              </w:rPr>
              <w:t>no.</w:t>
            </w:r>
          </w:p>
        </w:tc>
        <w:tc>
          <w:tcPr>
            <w:tcW w:w="2410" w:type="dxa"/>
          </w:tcPr>
          <w:p w14:paraId="1017DE83" w14:textId="474E9236" w:rsidR="00E01CAF" w:rsidRDefault="002B4C54">
            <w:pPr>
              <w:pStyle w:val="TableParagraph"/>
              <w:spacing w:before="27" w:line="350" w:lineRule="exact"/>
              <w:ind w:left="107" w:right="1595"/>
              <w:rPr>
                <w:sz w:val="20"/>
              </w:rPr>
            </w:pPr>
            <w:r>
              <w:rPr>
                <w:sz w:val="20"/>
              </w:rPr>
              <w:t>E12938</w:t>
            </w:r>
          </w:p>
        </w:tc>
        <w:tc>
          <w:tcPr>
            <w:tcW w:w="2410" w:type="dxa"/>
          </w:tcPr>
          <w:p w14:paraId="7EBFF5BE" w14:textId="77777777" w:rsidR="00E01CAF" w:rsidRDefault="00E01CAF">
            <w:pPr>
              <w:pStyle w:val="TableParagraph"/>
              <w:spacing w:before="64"/>
              <w:rPr>
                <w:b/>
                <w:sz w:val="20"/>
              </w:rPr>
            </w:pPr>
          </w:p>
          <w:p w14:paraId="25437608" w14:textId="77777777" w:rsidR="00E01CAF" w:rsidRDefault="007E15B9">
            <w:pPr>
              <w:pStyle w:val="TableParagraph"/>
              <w:ind w:left="107"/>
              <w:rPr>
                <w:b/>
                <w:sz w:val="20"/>
              </w:rPr>
            </w:pPr>
            <w:r>
              <w:rPr>
                <w:b/>
                <w:color w:val="365F91"/>
                <w:sz w:val="20"/>
              </w:rPr>
              <w:t>Work</w:t>
            </w:r>
            <w:r>
              <w:rPr>
                <w:b/>
                <w:color w:val="365F91"/>
                <w:spacing w:val="-6"/>
                <w:sz w:val="20"/>
              </w:rPr>
              <w:t xml:space="preserve"> </w:t>
            </w:r>
            <w:r>
              <w:rPr>
                <w:b/>
                <w:color w:val="365F91"/>
                <w:sz w:val="20"/>
              </w:rPr>
              <w:t>area</w:t>
            </w:r>
            <w:r>
              <w:rPr>
                <w:b/>
                <w:color w:val="365F91"/>
                <w:spacing w:val="-7"/>
                <w:sz w:val="20"/>
              </w:rPr>
              <w:t xml:space="preserve"> </w:t>
            </w:r>
            <w:r>
              <w:rPr>
                <w:b/>
                <w:color w:val="365F91"/>
                <w:spacing w:val="-2"/>
                <w:sz w:val="20"/>
              </w:rPr>
              <w:t>profile</w:t>
            </w:r>
          </w:p>
        </w:tc>
        <w:tc>
          <w:tcPr>
            <w:tcW w:w="2410" w:type="dxa"/>
          </w:tcPr>
          <w:p w14:paraId="2813DC10" w14:textId="77777777" w:rsidR="00E01CAF" w:rsidRDefault="00E01CAF">
            <w:pPr>
              <w:pStyle w:val="TableParagraph"/>
              <w:spacing w:before="64"/>
              <w:rPr>
                <w:b/>
                <w:sz w:val="20"/>
              </w:rPr>
            </w:pPr>
          </w:p>
          <w:p w14:paraId="1CEE0C69" w14:textId="77777777" w:rsidR="00E01CAF" w:rsidRDefault="007E15B9">
            <w:pPr>
              <w:pStyle w:val="TableParagraph"/>
              <w:ind w:left="106"/>
              <w:rPr>
                <w:sz w:val="20"/>
              </w:rPr>
            </w:pPr>
            <w:r>
              <w:rPr>
                <w:spacing w:val="-2"/>
                <w:sz w:val="20"/>
              </w:rPr>
              <w:t>Notifications</w:t>
            </w:r>
          </w:p>
        </w:tc>
      </w:tr>
      <w:tr w:rsidR="00E01CAF" w14:paraId="06E99E2D" w14:textId="77777777">
        <w:trPr>
          <w:trHeight w:val="700"/>
        </w:trPr>
        <w:tc>
          <w:tcPr>
            <w:tcW w:w="2410" w:type="dxa"/>
          </w:tcPr>
          <w:p w14:paraId="16F5A197" w14:textId="77777777" w:rsidR="00E01CAF" w:rsidRDefault="007E15B9">
            <w:pPr>
              <w:pStyle w:val="TableParagraph"/>
              <w:spacing w:before="119"/>
              <w:ind w:left="107"/>
              <w:rPr>
                <w:b/>
                <w:sz w:val="20"/>
              </w:rPr>
            </w:pPr>
            <w:r>
              <w:rPr>
                <w:b/>
                <w:color w:val="365F91"/>
                <w:sz w:val="20"/>
              </w:rPr>
              <w:t xml:space="preserve">Work Level </w:t>
            </w:r>
            <w:r>
              <w:rPr>
                <w:b/>
                <w:color w:val="365F91"/>
                <w:spacing w:val="-2"/>
                <w:sz w:val="20"/>
              </w:rPr>
              <w:t>Classification</w:t>
            </w:r>
          </w:p>
        </w:tc>
        <w:tc>
          <w:tcPr>
            <w:tcW w:w="2410" w:type="dxa"/>
          </w:tcPr>
          <w:p w14:paraId="6844E94E" w14:textId="77777777" w:rsidR="00E01CAF" w:rsidRDefault="00E01CAF">
            <w:pPr>
              <w:pStyle w:val="TableParagraph"/>
              <w:spacing w:before="7"/>
              <w:rPr>
                <w:b/>
                <w:sz w:val="20"/>
              </w:rPr>
            </w:pPr>
          </w:p>
          <w:p w14:paraId="36B7522B" w14:textId="621B770D" w:rsidR="00E01CAF" w:rsidRDefault="007E15B9">
            <w:pPr>
              <w:pStyle w:val="TableParagraph"/>
              <w:ind w:left="107"/>
              <w:rPr>
                <w:sz w:val="20"/>
              </w:rPr>
            </w:pPr>
            <w:r>
              <w:rPr>
                <w:spacing w:val="-5"/>
                <w:sz w:val="20"/>
              </w:rPr>
              <w:t>L</w:t>
            </w:r>
            <w:r w:rsidR="00147526">
              <w:rPr>
                <w:spacing w:val="-5"/>
                <w:sz w:val="20"/>
              </w:rPr>
              <w:t xml:space="preserve">evel </w:t>
            </w:r>
            <w:r w:rsidR="00805F03">
              <w:rPr>
                <w:spacing w:val="-5"/>
                <w:sz w:val="20"/>
              </w:rPr>
              <w:t>7</w:t>
            </w:r>
          </w:p>
        </w:tc>
        <w:tc>
          <w:tcPr>
            <w:tcW w:w="2410" w:type="dxa"/>
          </w:tcPr>
          <w:p w14:paraId="31D806A0" w14:textId="77777777" w:rsidR="00E01CAF" w:rsidRDefault="007E15B9">
            <w:pPr>
              <w:pStyle w:val="TableParagraph"/>
              <w:spacing w:before="119"/>
              <w:ind w:left="106"/>
              <w:rPr>
                <w:b/>
                <w:sz w:val="20"/>
              </w:rPr>
            </w:pPr>
            <w:r>
              <w:rPr>
                <w:b/>
                <w:color w:val="365F91"/>
                <w:spacing w:val="-2"/>
                <w:sz w:val="20"/>
              </w:rPr>
              <w:t xml:space="preserve">Directorate/Business </w:t>
            </w:r>
            <w:r>
              <w:rPr>
                <w:b/>
                <w:color w:val="365F91"/>
                <w:spacing w:val="-4"/>
                <w:sz w:val="20"/>
              </w:rPr>
              <w:t>Unit</w:t>
            </w:r>
          </w:p>
        </w:tc>
        <w:tc>
          <w:tcPr>
            <w:tcW w:w="2410" w:type="dxa"/>
          </w:tcPr>
          <w:p w14:paraId="4782FB25" w14:textId="77777777" w:rsidR="00E01CAF" w:rsidRDefault="007E15B9">
            <w:pPr>
              <w:pStyle w:val="TableParagraph"/>
              <w:spacing w:before="119"/>
              <w:ind w:left="106" w:right="231"/>
              <w:rPr>
                <w:sz w:val="20"/>
              </w:rPr>
            </w:pPr>
            <w:r>
              <w:rPr>
                <w:sz w:val="20"/>
              </w:rPr>
              <w:t>Regulatory</w:t>
            </w:r>
            <w:r>
              <w:rPr>
                <w:spacing w:val="-14"/>
                <w:sz w:val="20"/>
              </w:rPr>
              <w:t xml:space="preserve"> </w:t>
            </w:r>
            <w:r>
              <w:rPr>
                <w:sz w:val="20"/>
              </w:rPr>
              <w:t xml:space="preserve">Operations, </w:t>
            </w:r>
            <w:r>
              <w:rPr>
                <w:spacing w:val="-2"/>
                <w:sz w:val="20"/>
              </w:rPr>
              <w:t>Notifications</w:t>
            </w:r>
          </w:p>
        </w:tc>
      </w:tr>
      <w:tr w:rsidR="00E01CAF" w14:paraId="30FC4305" w14:textId="77777777">
        <w:trPr>
          <w:trHeight w:val="700"/>
        </w:trPr>
        <w:tc>
          <w:tcPr>
            <w:tcW w:w="2410" w:type="dxa"/>
          </w:tcPr>
          <w:p w14:paraId="4B65CEC2" w14:textId="77777777" w:rsidR="00E01CAF" w:rsidRDefault="00E01CAF">
            <w:pPr>
              <w:pStyle w:val="TableParagraph"/>
              <w:spacing w:before="4"/>
              <w:rPr>
                <w:b/>
                <w:sz w:val="20"/>
              </w:rPr>
            </w:pPr>
          </w:p>
          <w:p w14:paraId="1BB9BAFA" w14:textId="77777777" w:rsidR="00E01CAF" w:rsidRDefault="007E15B9">
            <w:pPr>
              <w:pStyle w:val="TableParagraph"/>
              <w:ind w:left="107"/>
              <w:rPr>
                <w:b/>
                <w:sz w:val="20"/>
              </w:rPr>
            </w:pPr>
            <w:r>
              <w:rPr>
                <w:b/>
                <w:color w:val="365F91"/>
                <w:sz w:val="20"/>
              </w:rPr>
              <w:t>Reports</w:t>
            </w:r>
            <w:r>
              <w:rPr>
                <w:b/>
                <w:color w:val="365F91"/>
                <w:spacing w:val="-7"/>
                <w:sz w:val="20"/>
              </w:rPr>
              <w:t xml:space="preserve"> </w:t>
            </w:r>
            <w:r>
              <w:rPr>
                <w:b/>
                <w:color w:val="365F91"/>
                <w:sz w:val="20"/>
              </w:rPr>
              <w:t>to</w:t>
            </w:r>
            <w:r>
              <w:rPr>
                <w:b/>
                <w:color w:val="365F91"/>
                <w:spacing w:val="-6"/>
                <w:sz w:val="20"/>
              </w:rPr>
              <w:t xml:space="preserve"> </w:t>
            </w:r>
            <w:r>
              <w:rPr>
                <w:b/>
                <w:color w:val="365F91"/>
                <w:spacing w:val="-2"/>
                <w:sz w:val="20"/>
              </w:rPr>
              <w:t>(role)</w:t>
            </w:r>
          </w:p>
        </w:tc>
        <w:tc>
          <w:tcPr>
            <w:tcW w:w="2410" w:type="dxa"/>
          </w:tcPr>
          <w:p w14:paraId="3F46BBC6" w14:textId="77777777" w:rsidR="00E01CAF" w:rsidRDefault="007E15B9">
            <w:pPr>
              <w:pStyle w:val="TableParagraph"/>
              <w:spacing w:before="119"/>
              <w:ind w:left="107" w:right="419"/>
              <w:rPr>
                <w:sz w:val="20"/>
              </w:rPr>
            </w:pPr>
            <w:r>
              <w:rPr>
                <w:sz w:val="20"/>
              </w:rPr>
              <w:t>Senior Regulatory Advisor,</w:t>
            </w:r>
            <w:r>
              <w:rPr>
                <w:spacing w:val="-14"/>
                <w:sz w:val="20"/>
              </w:rPr>
              <w:t xml:space="preserve"> </w:t>
            </w:r>
            <w:r>
              <w:rPr>
                <w:sz w:val="20"/>
              </w:rPr>
              <w:t>Notifications</w:t>
            </w:r>
          </w:p>
        </w:tc>
        <w:tc>
          <w:tcPr>
            <w:tcW w:w="2410" w:type="dxa"/>
          </w:tcPr>
          <w:p w14:paraId="179E6230" w14:textId="77777777" w:rsidR="00E01CAF" w:rsidRDefault="00E01CAF">
            <w:pPr>
              <w:pStyle w:val="TableParagraph"/>
              <w:spacing w:before="4"/>
              <w:rPr>
                <w:b/>
                <w:sz w:val="20"/>
              </w:rPr>
            </w:pPr>
          </w:p>
          <w:p w14:paraId="32299B50" w14:textId="77777777" w:rsidR="00E01CAF" w:rsidRDefault="007E15B9">
            <w:pPr>
              <w:pStyle w:val="TableParagraph"/>
              <w:spacing w:before="1"/>
              <w:ind w:left="107"/>
              <w:rPr>
                <w:b/>
                <w:sz w:val="20"/>
              </w:rPr>
            </w:pPr>
            <w:r>
              <w:rPr>
                <w:b/>
                <w:color w:val="365F91"/>
                <w:spacing w:val="-2"/>
                <w:sz w:val="20"/>
              </w:rPr>
              <w:t>Location</w:t>
            </w:r>
          </w:p>
        </w:tc>
        <w:tc>
          <w:tcPr>
            <w:tcW w:w="2410" w:type="dxa"/>
          </w:tcPr>
          <w:p w14:paraId="013817AB" w14:textId="77777777" w:rsidR="00E01CAF" w:rsidRDefault="00E01CAF">
            <w:pPr>
              <w:pStyle w:val="TableParagraph"/>
              <w:spacing w:before="4"/>
              <w:rPr>
                <w:b/>
                <w:sz w:val="20"/>
              </w:rPr>
            </w:pPr>
          </w:p>
          <w:p w14:paraId="5FF0B929" w14:textId="02710B37" w:rsidR="00E01CAF" w:rsidRDefault="00805F03">
            <w:pPr>
              <w:pStyle w:val="TableParagraph"/>
              <w:spacing w:before="1"/>
              <w:ind w:left="106"/>
              <w:rPr>
                <w:sz w:val="20"/>
              </w:rPr>
            </w:pPr>
            <w:r>
              <w:rPr>
                <w:sz w:val="20"/>
              </w:rPr>
              <w:t>Melbourne</w:t>
            </w:r>
            <w:r w:rsidR="006677EB">
              <w:rPr>
                <w:sz w:val="20"/>
              </w:rPr>
              <w:t>, Sydney, Brisbane</w:t>
            </w:r>
          </w:p>
        </w:tc>
      </w:tr>
      <w:tr w:rsidR="00E01CAF" w14:paraId="7A3BF26B" w14:textId="77777777">
        <w:trPr>
          <w:trHeight w:val="469"/>
        </w:trPr>
        <w:tc>
          <w:tcPr>
            <w:tcW w:w="2410" w:type="dxa"/>
          </w:tcPr>
          <w:p w14:paraId="58A3F60D" w14:textId="77777777" w:rsidR="00E01CAF" w:rsidRDefault="007E15B9">
            <w:pPr>
              <w:pStyle w:val="TableParagraph"/>
              <w:spacing w:before="119"/>
              <w:ind w:left="107"/>
              <w:rPr>
                <w:b/>
                <w:sz w:val="20"/>
              </w:rPr>
            </w:pPr>
            <w:r>
              <w:rPr>
                <w:b/>
                <w:color w:val="365F91"/>
                <w:sz w:val="20"/>
              </w:rPr>
              <w:t>No.</w:t>
            </w:r>
            <w:r>
              <w:rPr>
                <w:b/>
                <w:color w:val="365F91"/>
                <w:spacing w:val="-6"/>
                <w:sz w:val="20"/>
              </w:rPr>
              <w:t xml:space="preserve"> </w:t>
            </w:r>
            <w:r>
              <w:rPr>
                <w:b/>
                <w:color w:val="365F91"/>
                <w:sz w:val="20"/>
              </w:rPr>
              <w:t>direct</w:t>
            </w:r>
            <w:r>
              <w:rPr>
                <w:b/>
                <w:color w:val="365F91"/>
                <w:spacing w:val="-5"/>
                <w:sz w:val="20"/>
              </w:rPr>
              <w:t xml:space="preserve"> </w:t>
            </w:r>
            <w:r>
              <w:rPr>
                <w:b/>
                <w:color w:val="365F91"/>
                <w:spacing w:val="-2"/>
                <w:sz w:val="20"/>
              </w:rPr>
              <w:t>reports</w:t>
            </w:r>
          </w:p>
        </w:tc>
        <w:tc>
          <w:tcPr>
            <w:tcW w:w="2410" w:type="dxa"/>
          </w:tcPr>
          <w:p w14:paraId="25232565" w14:textId="634C9B4D" w:rsidR="00E01CAF" w:rsidRDefault="00E32269">
            <w:pPr>
              <w:pStyle w:val="TableParagraph"/>
              <w:spacing w:before="119"/>
              <w:ind w:left="107"/>
              <w:rPr>
                <w:sz w:val="20"/>
              </w:rPr>
            </w:pPr>
            <w:r>
              <w:rPr>
                <w:spacing w:val="-10"/>
                <w:sz w:val="20"/>
              </w:rPr>
              <w:t xml:space="preserve">Est. </w:t>
            </w:r>
            <w:r w:rsidR="00805F03">
              <w:rPr>
                <w:spacing w:val="-10"/>
                <w:sz w:val="20"/>
              </w:rPr>
              <w:t>3</w:t>
            </w:r>
          </w:p>
        </w:tc>
        <w:tc>
          <w:tcPr>
            <w:tcW w:w="2410" w:type="dxa"/>
          </w:tcPr>
          <w:p w14:paraId="505E50E8" w14:textId="77777777" w:rsidR="00E01CAF" w:rsidRDefault="007E15B9">
            <w:pPr>
              <w:pStyle w:val="TableParagraph"/>
              <w:spacing w:before="119"/>
              <w:ind w:left="106"/>
              <w:rPr>
                <w:b/>
                <w:sz w:val="20"/>
              </w:rPr>
            </w:pPr>
            <w:r>
              <w:rPr>
                <w:b/>
                <w:color w:val="365F91"/>
                <w:sz w:val="20"/>
              </w:rPr>
              <w:t>No.</w:t>
            </w:r>
            <w:r>
              <w:rPr>
                <w:b/>
                <w:color w:val="365F91"/>
                <w:spacing w:val="-7"/>
                <w:sz w:val="20"/>
              </w:rPr>
              <w:t xml:space="preserve"> </w:t>
            </w:r>
            <w:r>
              <w:rPr>
                <w:b/>
                <w:color w:val="365F91"/>
                <w:sz w:val="20"/>
              </w:rPr>
              <w:t>of</w:t>
            </w:r>
            <w:r>
              <w:rPr>
                <w:b/>
                <w:color w:val="365F91"/>
                <w:spacing w:val="-6"/>
                <w:sz w:val="20"/>
              </w:rPr>
              <w:t xml:space="preserve"> </w:t>
            </w:r>
            <w:r>
              <w:rPr>
                <w:b/>
                <w:color w:val="365F91"/>
                <w:sz w:val="20"/>
              </w:rPr>
              <w:t>indirect</w:t>
            </w:r>
            <w:r>
              <w:rPr>
                <w:b/>
                <w:color w:val="365F91"/>
                <w:spacing w:val="-4"/>
                <w:sz w:val="20"/>
              </w:rPr>
              <w:t xml:space="preserve"> </w:t>
            </w:r>
            <w:r>
              <w:rPr>
                <w:b/>
                <w:color w:val="365F91"/>
                <w:spacing w:val="-2"/>
                <w:sz w:val="20"/>
              </w:rPr>
              <w:t>reports</w:t>
            </w:r>
          </w:p>
        </w:tc>
        <w:tc>
          <w:tcPr>
            <w:tcW w:w="2410" w:type="dxa"/>
          </w:tcPr>
          <w:p w14:paraId="4D52BD7B" w14:textId="77777777" w:rsidR="00E01CAF" w:rsidRDefault="007E15B9">
            <w:pPr>
              <w:pStyle w:val="TableParagraph"/>
              <w:spacing w:before="119"/>
              <w:ind w:left="106"/>
              <w:rPr>
                <w:sz w:val="20"/>
              </w:rPr>
            </w:pPr>
            <w:r>
              <w:rPr>
                <w:spacing w:val="-10"/>
                <w:sz w:val="20"/>
              </w:rPr>
              <w:t>0</w:t>
            </w:r>
          </w:p>
        </w:tc>
      </w:tr>
      <w:tr w:rsidR="00E01CAF" w14:paraId="26B0B958" w14:textId="77777777">
        <w:trPr>
          <w:trHeight w:val="470"/>
        </w:trPr>
        <w:tc>
          <w:tcPr>
            <w:tcW w:w="2410" w:type="dxa"/>
          </w:tcPr>
          <w:p w14:paraId="68CFF1CC" w14:textId="77777777" w:rsidR="00E01CAF" w:rsidRDefault="007E15B9">
            <w:pPr>
              <w:pStyle w:val="TableParagraph"/>
              <w:spacing w:before="119"/>
              <w:ind w:left="107"/>
              <w:rPr>
                <w:b/>
                <w:sz w:val="20"/>
              </w:rPr>
            </w:pPr>
            <w:r>
              <w:rPr>
                <w:b/>
                <w:color w:val="365F91"/>
                <w:sz w:val="20"/>
              </w:rPr>
              <w:t>Version</w:t>
            </w:r>
            <w:r>
              <w:rPr>
                <w:b/>
                <w:color w:val="365F91"/>
                <w:spacing w:val="-11"/>
                <w:sz w:val="20"/>
              </w:rPr>
              <w:t xml:space="preserve"> </w:t>
            </w:r>
            <w:r>
              <w:rPr>
                <w:b/>
                <w:color w:val="365F91"/>
                <w:spacing w:val="-4"/>
                <w:sz w:val="20"/>
              </w:rPr>
              <w:t>date</w:t>
            </w:r>
          </w:p>
        </w:tc>
        <w:tc>
          <w:tcPr>
            <w:tcW w:w="2410" w:type="dxa"/>
          </w:tcPr>
          <w:p w14:paraId="0C7C13ED" w14:textId="213F9D16" w:rsidR="00E01CAF" w:rsidRDefault="00DC11B1">
            <w:pPr>
              <w:pStyle w:val="TableParagraph"/>
              <w:spacing w:before="119"/>
              <w:ind w:left="107"/>
              <w:rPr>
                <w:sz w:val="20"/>
              </w:rPr>
            </w:pPr>
            <w:r>
              <w:rPr>
                <w:spacing w:val="-5"/>
                <w:sz w:val="20"/>
              </w:rPr>
              <w:t>16</w:t>
            </w:r>
            <w:r w:rsidR="003326F8">
              <w:rPr>
                <w:spacing w:val="-5"/>
                <w:sz w:val="20"/>
              </w:rPr>
              <w:t xml:space="preserve"> </w:t>
            </w:r>
            <w:r w:rsidR="00805F03">
              <w:rPr>
                <w:sz w:val="20"/>
              </w:rPr>
              <w:t>January</w:t>
            </w:r>
            <w:r w:rsidR="007E15B9">
              <w:rPr>
                <w:spacing w:val="-3"/>
                <w:sz w:val="20"/>
              </w:rPr>
              <w:t xml:space="preserve"> </w:t>
            </w:r>
            <w:r w:rsidR="007E15B9">
              <w:rPr>
                <w:spacing w:val="-4"/>
                <w:sz w:val="20"/>
              </w:rPr>
              <w:t>202</w:t>
            </w:r>
            <w:r w:rsidR="00805F03">
              <w:rPr>
                <w:spacing w:val="-4"/>
                <w:sz w:val="20"/>
              </w:rPr>
              <w:t>5</w:t>
            </w:r>
          </w:p>
        </w:tc>
        <w:tc>
          <w:tcPr>
            <w:tcW w:w="2410" w:type="dxa"/>
          </w:tcPr>
          <w:p w14:paraId="0F152565" w14:textId="77777777" w:rsidR="00E01CAF" w:rsidRDefault="007E15B9">
            <w:pPr>
              <w:pStyle w:val="TableParagraph"/>
              <w:spacing w:before="119"/>
              <w:ind w:left="106"/>
              <w:rPr>
                <w:b/>
                <w:sz w:val="20"/>
              </w:rPr>
            </w:pPr>
            <w:r>
              <w:rPr>
                <w:b/>
                <w:color w:val="365F91"/>
                <w:spacing w:val="-2"/>
                <w:sz w:val="20"/>
              </w:rPr>
              <w:t>Tenure</w:t>
            </w:r>
          </w:p>
        </w:tc>
        <w:tc>
          <w:tcPr>
            <w:tcW w:w="2410" w:type="dxa"/>
          </w:tcPr>
          <w:p w14:paraId="3948534E" w14:textId="77777777" w:rsidR="00E01CAF" w:rsidRDefault="007E15B9">
            <w:pPr>
              <w:pStyle w:val="TableParagraph"/>
              <w:spacing w:before="119"/>
              <w:ind w:left="106"/>
              <w:rPr>
                <w:sz w:val="20"/>
              </w:rPr>
            </w:pPr>
            <w:r>
              <w:rPr>
                <w:spacing w:val="-2"/>
                <w:sz w:val="20"/>
              </w:rPr>
              <w:t>Ongoing</w:t>
            </w:r>
          </w:p>
        </w:tc>
      </w:tr>
    </w:tbl>
    <w:p w14:paraId="64C32EEC" w14:textId="77777777" w:rsidR="00E01CAF" w:rsidRDefault="007E15B9">
      <w:pPr>
        <w:pStyle w:val="Heading1"/>
        <w:spacing w:before="122"/>
      </w:pPr>
      <w:r>
        <w:rPr>
          <w:color w:val="006FC0"/>
        </w:rPr>
        <w:t>Work</w:t>
      </w:r>
      <w:r>
        <w:rPr>
          <w:color w:val="006FC0"/>
          <w:spacing w:val="-1"/>
        </w:rPr>
        <w:t xml:space="preserve"> </w:t>
      </w:r>
      <w:r>
        <w:rPr>
          <w:color w:val="006FC0"/>
        </w:rPr>
        <w:t>area</w:t>
      </w:r>
      <w:r>
        <w:rPr>
          <w:color w:val="006FC0"/>
          <w:spacing w:val="-1"/>
        </w:rPr>
        <w:t xml:space="preserve"> </w:t>
      </w:r>
      <w:r>
        <w:rPr>
          <w:color w:val="006FC0"/>
          <w:spacing w:val="-2"/>
        </w:rPr>
        <w:t>profile</w:t>
      </w:r>
    </w:p>
    <w:p w14:paraId="2EEBF84A" w14:textId="77777777" w:rsidR="00E01CAF" w:rsidRDefault="007E15B9">
      <w:pPr>
        <w:pStyle w:val="BodyText"/>
        <w:spacing w:before="239"/>
        <w:ind w:left="120" w:right="186"/>
      </w:pPr>
      <w:r>
        <w:t>Ahpra’s</w:t>
      </w:r>
      <w:r>
        <w:rPr>
          <w:spacing w:val="-3"/>
        </w:rPr>
        <w:t xml:space="preserve"> </w:t>
      </w:r>
      <w:r>
        <w:t>overall</w:t>
      </w:r>
      <w:r>
        <w:rPr>
          <w:spacing w:val="-3"/>
        </w:rPr>
        <w:t xml:space="preserve"> </w:t>
      </w:r>
      <w:r>
        <w:t>mission</w:t>
      </w:r>
      <w:r>
        <w:rPr>
          <w:spacing w:val="-2"/>
        </w:rPr>
        <w:t xml:space="preserve"> </w:t>
      </w:r>
      <w:r>
        <w:t>is</w:t>
      </w:r>
      <w:r>
        <w:rPr>
          <w:spacing w:val="-3"/>
        </w:rPr>
        <w:t xml:space="preserve"> </w:t>
      </w:r>
      <w:r>
        <w:t>to</w:t>
      </w:r>
      <w:r>
        <w:rPr>
          <w:spacing w:val="-4"/>
        </w:rPr>
        <w:t xml:space="preserve"> </w:t>
      </w:r>
      <w:r>
        <w:t>protect</w:t>
      </w:r>
      <w:r>
        <w:rPr>
          <w:spacing w:val="-2"/>
        </w:rPr>
        <w:t xml:space="preserve"> </w:t>
      </w:r>
      <w:r>
        <w:t>the</w:t>
      </w:r>
      <w:r>
        <w:rPr>
          <w:spacing w:val="-2"/>
        </w:rPr>
        <w:t xml:space="preserve"> </w:t>
      </w:r>
      <w:r>
        <w:t>public</w:t>
      </w:r>
      <w:r>
        <w:rPr>
          <w:spacing w:val="-3"/>
        </w:rPr>
        <w:t xml:space="preserve"> </w:t>
      </w:r>
      <w:r>
        <w:t>by</w:t>
      </w:r>
      <w:r>
        <w:rPr>
          <w:spacing w:val="-3"/>
        </w:rPr>
        <w:t xml:space="preserve"> </w:t>
      </w:r>
      <w:r>
        <w:t>regulating</w:t>
      </w:r>
      <w:r>
        <w:rPr>
          <w:spacing w:val="-2"/>
        </w:rPr>
        <w:t xml:space="preserve"> </w:t>
      </w:r>
      <w:r>
        <w:t>health</w:t>
      </w:r>
      <w:r>
        <w:rPr>
          <w:spacing w:val="-2"/>
        </w:rPr>
        <w:t xml:space="preserve"> </w:t>
      </w:r>
      <w:r>
        <w:t>practitioners</w:t>
      </w:r>
      <w:r>
        <w:rPr>
          <w:spacing w:val="-3"/>
        </w:rPr>
        <w:t xml:space="preserve"> </w:t>
      </w:r>
      <w:r>
        <w:t>in</w:t>
      </w:r>
      <w:r>
        <w:rPr>
          <w:spacing w:val="-2"/>
        </w:rPr>
        <w:t xml:space="preserve"> </w:t>
      </w:r>
      <w:r>
        <w:t>the</w:t>
      </w:r>
      <w:r>
        <w:rPr>
          <w:spacing w:val="-2"/>
        </w:rPr>
        <w:t xml:space="preserve"> </w:t>
      </w:r>
      <w:r>
        <w:t>public interest</w:t>
      </w:r>
      <w:r>
        <w:rPr>
          <w:spacing w:val="-4"/>
        </w:rPr>
        <w:t xml:space="preserve"> </w:t>
      </w:r>
      <w:r>
        <w:t>to facilitate access to safer healthcare for all the community.</w:t>
      </w:r>
    </w:p>
    <w:p w14:paraId="2DA0FF95" w14:textId="77777777" w:rsidR="00E01CAF" w:rsidRDefault="00E01CAF">
      <w:pPr>
        <w:pStyle w:val="BodyText"/>
        <w:spacing w:before="10"/>
        <w:ind w:left="0"/>
      </w:pPr>
    </w:p>
    <w:p w14:paraId="1479C2A9" w14:textId="77777777" w:rsidR="00E01CAF" w:rsidRDefault="007E15B9">
      <w:pPr>
        <w:pStyle w:val="BodyText"/>
        <w:spacing w:before="1"/>
        <w:ind w:left="120"/>
      </w:pPr>
      <w:r>
        <w:t>Regulatory</w:t>
      </w:r>
      <w:r>
        <w:rPr>
          <w:spacing w:val="-8"/>
        </w:rPr>
        <w:t xml:space="preserve"> </w:t>
      </w:r>
      <w:r>
        <w:t>Operations</w:t>
      </w:r>
      <w:r>
        <w:rPr>
          <w:spacing w:val="-5"/>
        </w:rPr>
        <w:t xml:space="preserve"> </w:t>
      </w:r>
      <w:r>
        <w:t>is</w:t>
      </w:r>
      <w:r>
        <w:rPr>
          <w:spacing w:val="-8"/>
        </w:rPr>
        <w:t xml:space="preserve"> </w:t>
      </w:r>
      <w:r>
        <w:t>responsible</w:t>
      </w:r>
      <w:r>
        <w:rPr>
          <w:spacing w:val="-9"/>
        </w:rPr>
        <w:t xml:space="preserve"> </w:t>
      </w:r>
      <w:r>
        <w:t>for</w:t>
      </w:r>
      <w:r>
        <w:rPr>
          <w:spacing w:val="-8"/>
        </w:rPr>
        <w:t xml:space="preserve"> </w:t>
      </w:r>
      <w:r>
        <w:t>carrying</w:t>
      </w:r>
      <w:r>
        <w:rPr>
          <w:spacing w:val="-7"/>
        </w:rPr>
        <w:t xml:space="preserve"> </w:t>
      </w:r>
      <w:r>
        <w:t>out</w:t>
      </w:r>
      <w:r>
        <w:rPr>
          <w:spacing w:val="-6"/>
        </w:rPr>
        <w:t xml:space="preserve"> </w:t>
      </w:r>
      <w:r>
        <w:t>Ahpra’s</w:t>
      </w:r>
      <w:r>
        <w:rPr>
          <w:spacing w:val="-8"/>
        </w:rPr>
        <w:t xml:space="preserve"> </w:t>
      </w:r>
      <w:r>
        <w:t>core</w:t>
      </w:r>
      <w:r>
        <w:rPr>
          <w:spacing w:val="-9"/>
        </w:rPr>
        <w:t xml:space="preserve"> </w:t>
      </w:r>
      <w:r>
        <w:t>regulatory</w:t>
      </w:r>
      <w:r>
        <w:rPr>
          <w:spacing w:val="-8"/>
        </w:rPr>
        <w:t xml:space="preserve"> </w:t>
      </w:r>
      <w:r>
        <w:t>functions</w:t>
      </w:r>
      <w:r>
        <w:rPr>
          <w:spacing w:val="-7"/>
        </w:rPr>
        <w:t xml:space="preserve"> </w:t>
      </w:r>
      <w:r>
        <w:t>–</w:t>
      </w:r>
      <w:r>
        <w:rPr>
          <w:spacing w:val="-7"/>
        </w:rPr>
        <w:t xml:space="preserve"> </w:t>
      </w:r>
      <w:r>
        <w:rPr>
          <w:spacing w:val="-2"/>
        </w:rPr>
        <w:t>registration,</w:t>
      </w:r>
    </w:p>
    <w:p w14:paraId="1E2D8478" w14:textId="39ABCBAF" w:rsidR="00E01CAF" w:rsidRDefault="007E15B9">
      <w:pPr>
        <w:pStyle w:val="BodyText"/>
        <w:ind w:left="120"/>
      </w:pPr>
      <w:r>
        <w:t>notiﬁcations,</w:t>
      </w:r>
      <w:r>
        <w:rPr>
          <w:spacing w:val="-7"/>
        </w:rPr>
        <w:t xml:space="preserve"> </w:t>
      </w:r>
      <w:r>
        <w:t>compliance,</w:t>
      </w:r>
      <w:r>
        <w:rPr>
          <w:spacing w:val="-5"/>
        </w:rPr>
        <w:t xml:space="preserve"> </w:t>
      </w:r>
      <w:r>
        <w:t>–</w:t>
      </w:r>
      <w:r>
        <w:rPr>
          <w:spacing w:val="-5"/>
        </w:rPr>
        <w:t xml:space="preserve"> </w:t>
      </w:r>
      <w:r>
        <w:t>under</w:t>
      </w:r>
      <w:r>
        <w:rPr>
          <w:spacing w:val="-6"/>
        </w:rPr>
        <w:t xml:space="preserve"> </w:t>
      </w:r>
      <w:r>
        <w:t>the</w:t>
      </w:r>
      <w:r>
        <w:rPr>
          <w:spacing w:val="-7"/>
        </w:rPr>
        <w:t xml:space="preserve"> </w:t>
      </w:r>
      <w:r>
        <w:t>National</w:t>
      </w:r>
      <w:r>
        <w:rPr>
          <w:spacing w:val="-7"/>
        </w:rPr>
        <w:t xml:space="preserve"> </w:t>
      </w:r>
      <w:r>
        <w:rPr>
          <w:spacing w:val="-4"/>
        </w:rPr>
        <w:t>Law.</w:t>
      </w:r>
    </w:p>
    <w:p w14:paraId="533FB67A" w14:textId="77777777" w:rsidR="00E01CAF" w:rsidRDefault="00E01CAF">
      <w:pPr>
        <w:pStyle w:val="BodyText"/>
        <w:spacing w:before="8"/>
        <w:ind w:left="0"/>
      </w:pPr>
    </w:p>
    <w:p w14:paraId="4E4839B7" w14:textId="77777777" w:rsidR="00E01CAF" w:rsidRDefault="007E15B9">
      <w:pPr>
        <w:pStyle w:val="BodyText"/>
        <w:ind w:left="119" w:right="186"/>
      </w:pPr>
      <w:r>
        <w:t>In</w:t>
      </w:r>
      <w:r>
        <w:rPr>
          <w:spacing w:val="-2"/>
        </w:rPr>
        <w:t xml:space="preserve"> </w:t>
      </w:r>
      <w:r>
        <w:t>partnership</w:t>
      </w:r>
      <w:r>
        <w:rPr>
          <w:spacing w:val="-2"/>
        </w:rPr>
        <w:t xml:space="preserve"> </w:t>
      </w:r>
      <w:r>
        <w:t>with</w:t>
      </w:r>
      <w:r>
        <w:rPr>
          <w:spacing w:val="-2"/>
        </w:rPr>
        <w:t xml:space="preserve"> </w:t>
      </w:r>
      <w:r>
        <w:t>the</w:t>
      </w:r>
      <w:r>
        <w:rPr>
          <w:spacing w:val="-2"/>
        </w:rPr>
        <w:t xml:space="preserve"> </w:t>
      </w:r>
      <w:r>
        <w:t>National</w:t>
      </w:r>
      <w:r>
        <w:rPr>
          <w:spacing w:val="-3"/>
        </w:rPr>
        <w:t xml:space="preserve"> </w:t>
      </w:r>
      <w:r>
        <w:t>Boards,</w:t>
      </w:r>
      <w:r>
        <w:rPr>
          <w:spacing w:val="-2"/>
        </w:rPr>
        <w:t xml:space="preserve"> </w:t>
      </w:r>
      <w:r>
        <w:t>the</w:t>
      </w:r>
      <w:r>
        <w:rPr>
          <w:spacing w:val="-2"/>
        </w:rPr>
        <w:t xml:space="preserve"> </w:t>
      </w:r>
      <w:r>
        <w:t>notifications</w:t>
      </w:r>
      <w:r>
        <w:rPr>
          <w:spacing w:val="-2"/>
        </w:rPr>
        <w:t xml:space="preserve"> </w:t>
      </w:r>
      <w:r>
        <w:t>(also</w:t>
      </w:r>
      <w:r>
        <w:rPr>
          <w:spacing w:val="-2"/>
        </w:rPr>
        <w:t xml:space="preserve"> </w:t>
      </w:r>
      <w:r>
        <w:t>referred</w:t>
      </w:r>
      <w:r>
        <w:rPr>
          <w:spacing w:val="-2"/>
        </w:rPr>
        <w:t xml:space="preserve"> </w:t>
      </w:r>
      <w:r>
        <w:t>to</w:t>
      </w:r>
      <w:r>
        <w:rPr>
          <w:spacing w:val="-1"/>
        </w:rPr>
        <w:t xml:space="preserve"> </w:t>
      </w:r>
      <w:r>
        <w:t>as</w:t>
      </w:r>
      <w:r>
        <w:rPr>
          <w:spacing w:val="-2"/>
        </w:rPr>
        <w:t xml:space="preserve"> </w:t>
      </w:r>
      <w:r>
        <w:t>complaints)</w:t>
      </w:r>
      <w:r>
        <w:rPr>
          <w:spacing w:val="-2"/>
        </w:rPr>
        <w:t xml:space="preserve"> </w:t>
      </w:r>
      <w:r>
        <w:t>function</w:t>
      </w:r>
      <w:r>
        <w:rPr>
          <w:spacing w:val="-2"/>
        </w:rPr>
        <w:t xml:space="preserve"> </w:t>
      </w:r>
      <w:r>
        <w:t>manages concerns</w:t>
      </w:r>
      <w:r>
        <w:rPr>
          <w:spacing w:val="-4"/>
        </w:rPr>
        <w:t xml:space="preserve"> </w:t>
      </w:r>
      <w:r>
        <w:t>raised</w:t>
      </w:r>
      <w:r>
        <w:rPr>
          <w:spacing w:val="-3"/>
        </w:rPr>
        <w:t xml:space="preserve"> </w:t>
      </w:r>
      <w:r>
        <w:t>by</w:t>
      </w:r>
      <w:r>
        <w:rPr>
          <w:spacing w:val="-4"/>
        </w:rPr>
        <w:t xml:space="preserve"> </w:t>
      </w:r>
      <w:r>
        <w:t>individuals</w:t>
      </w:r>
      <w:r>
        <w:rPr>
          <w:spacing w:val="-4"/>
        </w:rPr>
        <w:t xml:space="preserve"> </w:t>
      </w:r>
      <w:r>
        <w:t>or</w:t>
      </w:r>
      <w:r>
        <w:rPr>
          <w:spacing w:val="-4"/>
        </w:rPr>
        <w:t xml:space="preserve"> </w:t>
      </w:r>
      <w:r>
        <w:t>organisations</w:t>
      </w:r>
      <w:r>
        <w:rPr>
          <w:spacing w:val="-3"/>
        </w:rPr>
        <w:t xml:space="preserve"> </w:t>
      </w:r>
      <w:r>
        <w:t>about health</w:t>
      </w:r>
      <w:r>
        <w:rPr>
          <w:spacing w:val="-3"/>
        </w:rPr>
        <w:t xml:space="preserve"> </w:t>
      </w:r>
      <w:r>
        <w:t>practitioners</w:t>
      </w:r>
      <w:r>
        <w:rPr>
          <w:spacing w:val="-3"/>
        </w:rPr>
        <w:t xml:space="preserve"> </w:t>
      </w:r>
      <w:r>
        <w:t>registered</w:t>
      </w:r>
      <w:r>
        <w:rPr>
          <w:spacing w:val="-5"/>
        </w:rPr>
        <w:t xml:space="preserve"> </w:t>
      </w:r>
      <w:r>
        <w:t>with</w:t>
      </w:r>
      <w:r>
        <w:rPr>
          <w:spacing w:val="-3"/>
        </w:rPr>
        <w:t xml:space="preserve"> </w:t>
      </w:r>
      <w:r>
        <w:t>a</w:t>
      </w:r>
      <w:r>
        <w:rPr>
          <w:spacing w:val="-5"/>
        </w:rPr>
        <w:t xml:space="preserve"> </w:t>
      </w:r>
      <w:r>
        <w:t>National</w:t>
      </w:r>
      <w:r>
        <w:rPr>
          <w:spacing w:val="-4"/>
        </w:rPr>
        <w:t xml:space="preserve"> </w:t>
      </w:r>
      <w:r>
        <w:t>Board. The experiences shared with us help us to understand whether a practitioner is practising safely and professionally, or whether support or action might be required to ensure this.</w:t>
      </w:r>
    </w:p>
    <w:p w14:paraId="43DB01B0" w14:textId="77777777" w:rsidR="00E01CAF" w:rsidRDefault="00E01CAF">
      <w:pPr>
        <w:pStyle w:val="BodyText"/>
        <w:spacing w:before="12"/>
        <w:ind w:left="0"/>
      </w:pPr>
    </w:p>
    <w:p w14:paraId="43DC9F78" w14:textId="77777777" w:rsidR="00E01CAF" w:rsidRDefault="007E15B9">
      <w:pPr>
        <w:pStyle w:val="BodyText"/>
        <w:ind w:left="119" w:right="186"/>
      </w:pPr>
      <w:r>
        <w:t>Some</w:t>
      </w:r>
      <w:r>
        <w:rPr>
          <w:spacing w:val="-4"/>
        </w:rPr>
        <w:t xml:space="preserve"> </w:t>
      </w:r>
      <w:r>
        <w:t>actions</w:t>
      </w:r>
      <w:r>
        <w:rPr>
          <w:spacing w:val="-3"/>
        </w:rPr>
        <w:t xml:space="preserve"> </w:t>
      </w:r>
      <w:r>
        <w:t>we</w:t>
      </w:r>
      <w:r>
        <w:rPr>
          <w:spacing w:val="-4"/>
        </w:rPr>
        <w:t xml:space="preserve"> </w:t>
      </w:r>
      <w:r>
        <w:t>take</w:t>
      </w:r>
      <w:r>
        <w:rPr>
          <w:spacing w:val="-2"/>
        </w:rPr>
        <w:t xml:space="preserve"> </w:t>
      </w:r>
      <w:r>
        <w:t>to</w:t>
      </w:r>
      <w:r>
        <w:rPr>
          <w:spacing w:val="-4"/>
        </w:rPr>
        <w:t xml:space="preserve"> </w:t>
      </w:r>
      <w:r>
        <w:t>ensure</w:t>
      </w:r>
      <w:r>
        <w:rPr>
          <w:spacing w:val="-4"/>
        </w:rPr>
        <w:t xml:space="preserve"> </w:t>
      </w:r>
      <w:r>
        <w:t>safe,</w:t>
      </w:r>
      <w:r>
        <w:rPr>
          <w:spacing w:val="-2"/>
        </w:rPr>
        <w:t xml:space="preserve"> </w:t>
      </w:r>
      <w:r>
        <w:t>professional</w:t>
      </w:r>
      <w:r>
        <w:rPr>
          <w:spacing w:val="-5"/>
        </w:rPr>
        <w:t xml:space="preserve"> </w:t>
      </w:r>
      <w:r>
        <w:t>practice</w:t>
      </w:r>
      <w:r>
        <w:rPr>
          <w:spacing w:val="-4"/>
        </w:rPr>
        <w:t xml:space="preserve"> </w:t>
      </w:r>
      <w:r>
        <w:t>specific</w:t>
      </w:r>
      <w:r>
        <w:rPr>
          <w:spacing w:val="-3"/>
        </w:rPr>
        <w:t xml:space="preserve"> </w:t>
      </w:r>
      <w:r>
        <w:t>to</w:t>
      </w:r>
      <w:r>
        <w:rPr>
          <w:spacing w:val="-2"/>
        </w:rPr>
        <w:t xml:space="preserve"> </w:t>
      </w:r>
      <w:r>
        <w:t>an</w:t>
      </w:r>
      <w:r>
        <w:rPr>
          <w:spacing w:val="-2"/>
        </w:rPr>
        <w:t xml:space="preserve"> </w:t>
      </w:r>
      <w:r>
        <w:t>individual</w:t>
      </w:r>
      <w:r>
        <w:rPr>
          <w:spacing w:val="-3"/>
        </w:rPr>
        <w:t xml:space="preserve"> </w:t>
      </w:r>
      <w:r>
        <w:t>practitioner</w:t>
      </w:r>
      <w:r>
        <w:rPr>
          <w:spacing w:val="-3"/>
        </w:rPr>
        <w:t xml:space="preserve"> </w:t>
      </w:r>
      <w:r>
        <w:t>are</w:t>
      </w:r>
      <w:r>
        <w:rPr>
          <w:spacing w:val="-2"/>
        </w:rPr>
        <w:t xml:space="preserve"> </w:t>
      </w:r>
      <w:r>
        <w:t>monitored for compliance. This role is undertaken by our monitoring and compliance team.</w:t>
      </w:r>
    </w:p>
    <w:p w14:paraId="01DE92F8" w14:textId="77777777" w:rsidR="00E01CAF" w:rsidRDefault="007E15B9">
      <w:pPr>
        <w:pStyle w:val="Heading1"/>
        <w:spacing w:before="119"/>
      </w:pPr>
      <w:r>
        <w:rPr>
          <w:color w:val="006FC0"/>
        </w:rPr>
        <w:t>Commitment</w:t>
      </w:r>
      <w:r>
        <w:rPr>
          <w:color w:val="006FC0"/>
          <w:spacing w:val="-4"/>
        </w:rPr>
        <w:t xml:space="preserve"> </w:t>
      </w:r>
      <w:r>
        <w:rPr>
          <w:color w:val="006FC0"/>
        </w:rPr>
        <w:t>to</w:t>
      </w:r>
      <w:r>
        <w:rPr>
          <w:color w:val="006FC0"/>
          <w:spacing w:val="-3"/>
        </w:rPr>
        <w:t xml:space="preserve"> </w:t>
      </w:r>
      <w:r>
        <w:rPr>
          <w:color w:val="006FC0"/>
        </w:rPr>
        <w:t>cultural</w:t>
      </w:r>
      <w:r>
        <w:rPr>
          <w:color w:val="006FC0"/>
          <w:spacing w:val="-3"/>
        </w:rPr>
        <w:t xml:space="preserve"> </w:t>
      </w:r>
      <w:r>
        <w:rPr>
          <w:color w:val="006FC0"/>
        </w:rPr>
        <w:t>safety</w:t>
      </w:r>
      <w:r>
        <w:rPr>
          <w:color w:val="006FC0"/>
          <w:spacing w:val="-2"/>
        </w:rPr>
        <w:t xml:space="preserve"> </w:t>
      </w:r>
      <w:r>
        <w:rPr>
          <w:color w:val="006FC0"/>
        </w:rPr>
        <w:t>for</w:t>
      </w:r>
      <w:r>
        <w:rPr>
          <w:color w:val="006FC0"/>
          <w:spacing w:val="-3"/>
        </w:rPr>
        <w:t xml:space="preserve"> </w:t>
      </w:r>
      <w:r>
        <w:rPr>
          <w:color w:val="006FC0"/>
        </w:rPr>
        <w:t>Aboriginal</w:t>
      </w:r>
      <w:r>
        <w:rPr>
          <w:color w:val="006FC0"/>
          <w:spacing w:val="-2"/>
        </w:rPr>
        <w:t xml:space="preserve"> </w:t>
      </w:r>
      <w:r>
        <w:rPr>
          <w:color w:val="006FC0"/>
        </w:rPr>
        <w:t>and</w:t>
      </w:r>
      <w:r>
        <w:rPr>
          <w:color w:val="006FC0"/>
          <w:spacing w:val="-6"/>
        </w:rPr>
        <w:t xml:space="preserve"> </w:t>
      </w:r>
      <w:r>
        <w:rPr>
          <w:color w:val="006FC0"/>
        </w:rPr>
        <w:t>Torres</w:t>
      </w:r>
      <w:r>
        <w:rPr>
          <w:color w:val="006FC0"/>
          <w:spacing w:val="-2"/>
        </w:rPr>
        <w:t xml:space="preserve"> </w:t>
      </w:r>
      <w:r>
        <w:rPr>
          <w:color w:val="006FC0"/>
        </w:rPr>
        <w:t>Strait</w:t>
      </w:r>
      <w:r>
        <w:rPr>
          <w:color w:val="006FC0"/>
          <w:spacing w:val="-6"/>
        </w:rPr>
        <w:t xml:space="preserve"> </w:t>
      </w:r>
      <w:r>
        <w:rPr>
          <w:color w:val="006FC0"/>
        </w:rPr>
        <w:t>Islander</w:t>
      </w:r>
      <w:r>
        <w:rPr>
          <w:color w:val="006FC0"/>
          <w:spacing w:val="-4"/>
        </w:rPr>
        <w:t xml:space="preserve"> </w:t>
      </w:r>
      <w:r>
        <w:rPr>
          <w:color w:val="006FC0"/>
          <w:spacing w:val="-2"/>
        </w:rPr>
        <w:t>Peoples</w:t>
      </w:r>
    </w:p>
    <w:p w14:paraId="52B8D570" w14:textId="77777777" w:rsidR="00E01CAF" w:rsidRDefault="007E15B9">
      <w:pPr>
        <w:pStyle w:val="BodyText"/>
        <w:spacing w:before="239"/>
        <w:ind w:left="120"/>
      </w:pPr>
      <w:r>
        <w:t>Ahpra</w:t>
      </w:r>
      <w:r>
        <w:rPr>
          <w:spacing w:val="-2"/>
        </w:rPr>
        <w:t xml:space="preserve"> </w:t>
      </w:r>
      <w:r>
        <w:t>and</w:t>
      </w:r>
      <w:r>
        <w:rPr>
          <w:spacing w:val="-4"/>
        </w:rPr>
        <w:t xml:space="preserve"> </w:t>
      </w:r>
      <w:r>
        <w:t>the</w:t>
      </w:r>
      <w:r>
        <w:rPr>
          <w:spacing w:val="-4"/>
        </w:rPr>
        <w:t xml:space="preserve"> </w:t>
      </w:r>
      <w:r>
        <w:t>National</w:t>
      </w:r>
      <w:r>
        <w:rPr>
          <w:spacing w:val="-5"/>
        </w:rPr>
        <w:t xml:space="preserve"> </w:t>
      </w:r>
      <w:r>
        <w:t>Scheme,</w:t>
      </w:r>
      <w:r>
        <w:rPr>
          <w:spacing w:val="-2"/>
        </w:rPr>
        <w:t xml:space="preserve"> </w:t>
      </w:r>
      <w:r>
        <w:t>in</w:t>
      </w:r>
      <w:r>
        <w:rPr>
          <w:spacing w:val="-2"/>
        </w:rPr>
        <w:t xml:space="preserve"> </w:t>
      </w:r>
      <w:r>
        <w:t>partnership</w:t>
      </w:r>
      <w:r>
        <w:rPr>
          <w:spacing w:val="-2"/>
        </w:rPr>
        <w:t xml:space="preserve"> </w:t>
      </w:r>
      <w:r>
        <w:t>with</w:t>
      </w:r>
      <w:r>
        <w:rPr>
          <w:spacing w:val="-4"/>
        </w:rPr>
        <w:t xml:space="preserve"> </w:t>
      </w:r>
      <w:r>
        <w:t>the</w:t>
      </w:r>
      <w:hyperlink r:id="rId10">
        <w:r>
          <w:rPr>
            <w:color w:val="0000FF"/>
            <w:spacing w:val="-4"/>
            <w:u w:val="single" w:color="0000FF"/>
          </w:rPr>
          <w:t xml:space="preserve"> </w:t>
        </w:r>
        <w:r>
          <w:rPr>
            <w:color w:val="0000FF"/>
            <w:u w:val="single" w:color="0000FF"/>
          </w:rPr>
          <w:t>Aboriginal</w:t>
        </w:r>
        <w:r>
          <w:rPr>
            <w:color w:val="0000FF"/>
            <w:spacing w:val="-3"/>
            <w:u w:val="single" w:color="0000FF"/>
          </w:rPr>
          <w:t xml:space="preserve"> </w:t>
        </w:r>
        <w:r>
          <w:rPr>
            <w:color w:val="0000FF"/>
            <w:u w:val="single" w:color="0000FF"/>
          </w:rPr>
          <w:t>and</w:t>
        </w:r>
        <w:r>
          <w:rPr>
            <w:color w:val="0000FF"/>
            <w:spacing w:val="-4"/>
            <w:u w:val="single" w:color="0000FF"/>
          </w:rPr>
          <w:t xml:space="preserve"> </w:t>
        </w:r>
        <w:r>
          <w:rPr>
            <w:color w:val="0000FF"/>
            <w:u w:val="single" w:color="0000FF"/>
          </w:rPr>
          <w:t>Torres</w:t>
        </w:r>
        <w:r>
          <w:rPr>
            <w:color w:val="0000FF"/>
            <w:spacing w:val="-3"/>
            <w:u w:val="single" w:color="0000FF"/>
          </w:rPr>
          <w:t xml:space="preserve"> </w:t>
        </w:r>
        <w:r>
          <w:rPr>
            <w:color w:val="0000FF"/>
            <w:u w:val="single" w:color="0000FF"/>
          </w:rPr>
          <w:t>Strait</w:t>
        </w:r>
        <w:r>
          <w:rPr>
            <w:color w:val="0000FF"/>
            <w:spacing w:val="-4"/>
            <w:u w:val="single" w:color="0000FF"/>
          </w:rPr>
          <w:t xml:space="preserve"> </w:t>
        </w:r>
        <w:r>
          <w:rPr>
            <w:color w:val="0000FF"/>
            <w:u w:val="single" w:color="0000FF"/>
          </w:rPr>
          <w:t>Islander</w:t>
        </w:r>
        <w:r>
          <w:rPr>
            <w:color w:val="0000FF"/>
            <w:spacing w:val="-3"/>
            <w:u w:val="single" w:color="0000FF"/>
          </w:rPr>
          <w:t xml:space="preserve"> </w:t>
        </w:r>
        <w:r>
          <w:rPr>
            <w:color w:val="0000FF"/>
            <w:u w:val="single" w:color="0000FF"/>
          </w:rPr>
          <w:t>Health</w:t>
        </w:r>
        <w:r>
          <w:rPr>
            <w:color w:val="0000FF"/>
            <w:spacing w:val="-4"/>
            <w:u w:val="single" w:color="0000FF"/>
          </w:rPr>
          <w:t xml:space="preserve"> </w:t>
        </w:r>
        <w:r>
          <w:rPr>
            <w:color w:val="0000FF"/>
            <w:u w:val="single" w:color="0000FF"/>
          </w:rPr>
          <w:t>Strategy</w:t>
        </w:r>
      </w:hyperlink>
      <w:r>
        <w:rPr>
          <w:color w:val="0000FF"/>
        </w:rPr>
        <w:t xml:space="preserve"> </w:t>
      </w:r>
      <w:hyperlink r:id="rId11">
        <w:r>
          <w:rPr>
            <w:color w:val="0000FF"/>
            <w:u w:val="single" w:color="0000FF"/>
          </w:rPr>
          <w:t>Group (the Strategy Group)</w:t>
        </w:r>
      </w:hyperlink>
      <w:r>
        <w:rPr>
          <w:color w:val="0000FF"/>
        </w:rPr>
        <w:t xml:space="preserve"> </w:t>
      </w:r>
      <w:r>
        <w:t>have committed to eliminating racism within healthcare in Australia.</w:t>
      </w:r>
    </w:p>
    <w:p w14:paraId="17E0FD03" w14:textId="77777777" w:rsidR="00E01CAF" w:rsidRDefault="00E01CAF">
      <w:pPr>
        <w:pStyle w:val="BodyText"/>
        <w:spacing w:before="11"/>
        <w:ind w:left="0"/>
      </w:pPr>
    </w:p>
    <w:p w14:paraId="2D5725F8" w14:textId="77777777" w:rsidR="00E01CAF" w:rsidRDefault="007E15B9">
      <w:pPr>
        <w:pStyle w:val="BodyText"/>
        <w:ind w:left="120" w:right="74"/>
      </w:pPr>
      <w:r>
        <w:t>We are committed to making patient safety the norm for Aboriginal and Torres Strait Islander Peoples by ensuring registered health practitioners are practising their profession in a culturally safe way. Aboriginal</w:t>
      </w:r>
      <w:r>
        <w:rPr>
          <w:spacing w:val="-1"/>
        </w:rPr>
        <w:t xml:space="preserve"> </w:t>
      </w:r>
      <w:r>
        <w:t>and Torres Strait Islander individuals, families and communities determine cultural safety as outlined in The National</w:t>
      </w:r>
      <w:r>
        <w:rPr>
          <w:spacing w:val="-2"/>
        </w:rPr>
        <w:t xml:space="preserve"> </w:t>
      </w:r>
      <w:r>
        <w:t>Scheme's</w:t>
      </w:r>
      <w:r>
        <w:rPr>
          <w:spacing w:val="-2"/>
        </w:rPr>
        <w:t xml:space="preserve"> </w:t>
      </w:r>
      <w:hyperlink r:id="rId12">
        <w:r>
          <w:rPr>
            <w:color w:val="0000FF"/>
            <w:u w:val="single" w:color="0000FF"/>
          </w:rPr>
          <w:t>definition</w:t>
        </w:r>
        <w:r>
          <w:rPr>
            <w:color w:val="0000FF"/>
            <w:spacing w:val="-3"/>
            <w:u w:val="single" w:color="0000FF"/>
          </w:rPr>
          <w:t xml:space="preserve"> </w:t>
        </w:r>
        <w:r>
          <w:rPr>
            <w:color w:val="0000FF"/>
            <w:u w:val="single" w:color="0000FF"/>
          </w:rPr>
          <w:t>of</w:t>
        </w:r>
        <w:r>
          <w:rPr>
            <w:color w:val="0000FF"/>
            <w:spacing w:val="-3"/>
            <w:u w:val="single" w:color="0000FF"/>
          </w:rPr>
          <w:t xml:space="preserve"> </w:t>
        </w:r>
        <w:r>
          <w:rPr>
            <w:color w:val="0000FF"/>
            <w:u w:val="single" w:color="0000FF"/>
          </w:rPr>
          <w:t>cultural</w:t>
        </w:r>
        <w:r>
          <w:rPr>
            <w:color w:val="0000FF"/>
            <w:spacing w:val="-4"/>
            <w:u w:val="single" w:color="0000FF"/>
          </w:rPr>
          <w:t xml:space="preserve"> </w:t>
        </w:r>
        <w:r>
          <w:rPr>
            <w:color w:val="0000FF"/>
            <w:u w:val="single" w:color="0000FF"/>
          </w:rPr>
          <w:t>safety</w:t>
        </w:r>
        <w:r>
          <w:t>.</w:t>
        </w:r>
      </w:hyperlink>
      <w:r>
        <w:rPr>
          <w:spacing w:val="-3"/>
        </w:rPr>
        <w:t xml:space="preserve"> </w:t>
      </w:r>
      <w:r>
        <w:t>It</w:t>
      </w:r>
      <w:r>
        <w:rPr>
          <w:spacing w:val="-1"/>
        </w:rPr>
        <w:t xml:space="preserve"> </w:t>
      </w:r>
      <w:r>
        <w:t>is</w:t>
      </w:r>
      <w:r>
        <w:rPr>
          <w:spacing w:val="-2"/>
        </w:rPr>
        <w:t xml:space="preserve"> </w:t>
      </w:r>
      <w:r>
        <w:t>also</w:t>
      </w:r>
      <w:r>
        <w:rPr>
          <w:spacing w:val="-3"/>
        </w:rPr>
        <w:t xml:space="preserve"> </w:t>
      </w:r>
      <w:r>
        <w:t>a</w:t>
      </w:r>
      <w:r>
        <w:rPr>
          <w:spacing w:val="-3"/>
        </w:rPr>
        <w:t xml:space="preserve"> </w:t>
      </w:r>
      <w:hyperlink r:id="rId13">
        <w:r>
          <w:rPr>
            <w:color w:val="0000FF"/>
            <w:u w:val="single" w:color="0000FF"/>
          </w:rPr>
          <w:t>requirement</w:t>
        </w:r>
        <w:r>
          <w:rPr>
            <w:color w:val="0000FF"/>
            <w:spacing w:val="-3"/>
            <w:u w:val="single" w:color="0000FF"/>
          </w:rPr>
          <w:t xml:space="preserve"> </w:t>
        </w:r>
        <w:r>
          <w:rPr>
            <w:color w:val="0000FF"/>
            <w:u w:val="single" w:color="0000FF"/>
          </w:rPr>
          <w:t>of</w:t>
        </w:r>
        <w:r>
          <w:rPr>
            <w:color w:val="0000FF"/>
            <w:spacing w:val="-1"/>
            <w:u w:val="single" w:color="0000FF"/>
          </w:rPr>
          <w:t xml:space="preserve"> </w:t>
        </w:r>
        <w:r>
          <w:rPr>
            <w:color w:val="0000FF"/>
            <w:u w:val="single" w:color="0000FF"/>
          </w:rPr>
          <w:t>the</w:t>
        </w:r>
        <w:r>
          <w:rPr>
            <w:color w:val="0000FF"/>
            <w:spacing w:val="-1"/>
            <w:u w:val="single" w:color="0000FF"/>
          </w:rPr>
          <w:t xml:space="preserve"> </w:t>
        </w:r>
        <w:r>
          <w:rPr>
            <w:color w:val="0000FF"/>
            <w:u w:val="single" w:color="0000FF"/>
          </w:rPr>
          <w:t>National</w:t>
        </w:r>
        <w:r>
          <w:rPr>
            <w:color w:val="0000FF"/>
            <w:spacing w:val="-4"/>
            <w:u w:val="single" w:color="0000FF"/>
          </w:rPr>
          <w:t xml:space="preserve"> </w:t>
        </w:r>
        <w:r>
          <w:rPr>
            <w:color w:val="0000FF"/>
            <w:u w:val="single" w:color="0000FF"/>
          </w:rPr>
          <w:t>Law</w:t>
        </w:r>
        <w:r>
          <w:t>,</w:t>
        </w:r>
      </w:hyperlink>
      <w:r>
        <w:rPr>
          <w:spacing w:val="-3"/>
        </w:rPr>
        <w:t xml:space="preserve"> </w:t>
      </w:r>
      <w:r>
        <w:t>the</w:t>
      </w:r>
      <w:r>
        <w:rPr>
          <w:spacing w:val="-3"/>
        </w:rPr>
        <w:t xml:space="preserve"> </w:t>
      </w:r>
      <w:r>
        <w:t>legislation</w:t>
      </w:r>
      <w:r>
        <w:rPr>
          <w:spacing w:val="-3"/>
        </w:rPr>
        <w:t xml:space="preserve"> </w:t>
      </w:r>
      <w:r>
        <w:t>that governs the National Scheme.</w:t>
      </w:r>
    </w:p>
    <w:p w14:paraId="035878AF" w14:textId="77777777" w:rsidR="00E01CAF" w:rsidRDefault="00E01CAF">
      <w:pPr>
        <w:pStyle w:val="BodyText"/>
        <w:spacing w:before="10"/>
        <w:ind w:left="0"/>
      </w:pPr>
    </w:p>
    <w:p w14:paraId="741A8007" w14:textId="77777777" w:rsidR="00E01CAF" w:rsidRDefault="007E15B9">
      <w:pPr>
        <w:pStyle w:val="BodyText"/>
        <w:ind w:left="120"/>
      </w:pPr>
      <w:r>
        <w:t>This</w:t>
      </w:r>
      <w:r>
        <w:rPr>
          <w:spacing w:val="-7"/>
        </w:rPr>
        <w:t xml:space="preserve"> </w:t>
      </w:r>
      <w:r>
        <w:t>commitment</w:t>
      </w:r>
      <w:r>
        <w:rPr>
          <w:spacing w:val="-5"/>
        </w:rPr>
        <w:t xml:space="preserve"> </w:t>
      </w:r>
      <w:r>
        <w:t>is</w:t>
      </w:r>
      <w:r>
        <w:rPr>
          <w:spacing w:val="-7"/>
        </w:rPr>
        <w:t xml:space="preserve"> </w:t>
      </w:r>
      <w:r>
        <w:t>demonstrated</w:t>
      </w:r>
      <w:r>
        <w:rPr>
          <w:spacing w:val="-8"/>
        </w:rPr>
        <w:t xml:space="preserve"> </w:t>
      </w:r>
      <w:r>
        <w:t>in</w:t>
      </w:r>
      <w:r>
        <w:rPr>
          <w:spacing w:val="-7"/>
        </w:rPr>
        <w:t xml:space="preserve"> </w:t>
      </w:r>
      <w:r>
        <w:t>the</w:t>
      </w:r>
      <w:r>
        <w:rPr>
          <w:spacing w:val="-8"/>
        </w:rPr>
        <w:t xml:space="preserve"> </w:t>
      </w:r>
      <w:r>
        <w:t>development</w:t>
      </w:r>
      <w:r>
        <w:rPr>
          <w:spacing w:val="-6"/>
        </w:rPr>
        <w:t xml:space="preserve"> </w:t>
      </w:r>
      <w:r>
        <w:t>and</w:t>
      </w:r>
      <w:r>
        <w:rPr>
          <w:spacing w:val="-6"/>
        </w:rPr>
        <w:t xml:space="preserve"> </w:t>
      </w:r>
      <w:r>
        <w:t>implementation</w:t>
      </w:r>
      <w:r>
        <w:rPr>
          <w:spacing w:val="-6"/>
        </w:rPr>
        <w:t xml:space="preserve"> </w:t>
      </w:r>
      <w:r>
        <w:t>of</w:t>
      </w:r>
      <w:r>
        <w:rPr>
          <w:spacing w:val="-6"/>
        </w:rPr>
        <w:t xml:space="preserve"> </w:t>
      </w:r>
      <w:r>
        <w:t>its</w:t>
      </w:r>
      <w:r>
        <w:rPr>
          <w:spacing w:val="-7"/>
        </w:rPr>
        <w:t xml:space="preserve"> </w:t>
      </w:r>
      <w:r>
        <w:t>key</w:t>
      </w:r>
      <w:r>
        <w:rPr>
          <w:spacing w:val="-6"/>
        </w:rPr>
        <w:t xml:space="preserve"> </w:t>
      </w:r>
      <w:r>
        <w:rPr>
          <w:spacing w:val="-2"/>
        </w:rPr>
        <w:t>strategies:</w:t>
      </w:r>
    </w:p>
    <w:p w14:paraId="37AE7E0F" w14:textId="77777777" w:rsidR="00E01CAF" w:rsidRDefault="00E01CAF">
      <w:pPr>
        <w:pStyle w:val="BodyText"/>
        <w:spacing w:before="52"/>
        <w:ind w:left="0"/>
      </w:pPr>
    </w:p>
    <w:p w14:paraId="3C26E67B" w14:textId="77777777" w:rsidR="00E01CAF" w:rsidRDefault="007E15B9">
      <w:pPr>
        <w:pStyle w:val="ListParagraph"/>
        <w:numPr>
          <w:ilvl w:val="0"/>
          <w:numId w:val="2"/>
        </w:numPr>
        <w:tabs>
          <w:tab w:val="left" w:pos="840"/>
        </w:tabs>
        <w:spacing w:line="271" w:lineRule="auto"/>
        <w:ind w:right="465"/>
        <w:rPr>
          <w:rFonts w:ascii="Symbol" w:hAnsi="Symbol"/>
          <w:sz w:val="20"/>
        </w:rPr>
      </w:pPr>
      <w:hyperlink r:id="rId14">
        <w:r>
          <w:rPr>
            <w:i/>
            <w:color w:val="0000FF"/>
            <w:sz w:val="20"/>
            <w:u w:val="single" w:color="0000FF"/>
          </w:rPr>
          <w:t>National</w:t>
        </w:r>
        <w:r>
          <w:rPr>
            <w:i/>
            <w:color w:val="0000FF"/>
            <w:spacing w:val="-4"/>
            <w:sz w:val="20"/>
            <w:u w:val="single" w:color="0000FF"/>
          </w:rPr>
          <w:t xml:space="preserve"> </w:t>
        </w:r>
        <w:r>
          <w:rPr>
            <w:i/>
            <w:color w:val="0000FF"/>
            <w:sz w:val="20"/>
            <w:u w:val="single" w:color="0000FF"/>
          </w:rPr>
          <w:t>Scheme’s</w:t>
        </w:r>
        <w:r>
          <w:rPr>
            <w:i/>
            <w:color w:val="0000FF"/>
            <w:spacing w:val="-1"/>
            <w:sz w:val="20"/>
            <w:u w:val="single" w:color="0000FF"/>
          </w:rPr>
          <w:t xml:space="preserve"> </w:t>
        </w:r>
        <w:r>
          <w:rPr>
            <w:i/>
            <w:color w:val="0000FF"/>
            <w:sz w:val="20"/>
            <w:u w:val="single" w:color="0000FF"/>
          </w:rPr>
          <w:t>Aboriginal</w:t>
        </w:r>
        <w:r>
          <w:rPr>
            <w:i/>
            <w:color w:val="0000FF"/>
            <w:spacing w:val="-4"/>
            <w:sz w:val="20"/>
            <w:u w:val="single" w:color="0000FF"/>
          </w:rPr>
          <w:t xml:space="preserve"> </w:t>
        </w:r>
        <w:r>
          <w:rPr>
            <w:i/>
            <w:color w:val="0000FF"/>
            <w:sz w:val="20"/>
            <w:u w:val="single" w:color="0000FF"/>
          </w:rPr>
          <w:t>and</w:t>
        </w:r>
        <w:r>
          <w:rPr>
            <w:i/>
            <w:color w:val="0000FF"/>
            <w:spacing w:val="-3"/>
            <w:sz w:val="20"/>
            <w:u w:val="single" w:color="0000FF"/>
          </w:rPr>
          <w:t xml:space="preserve"> </w:t>
        </w:r>
        <w:r>
          <w:rPr>
            <w:i/>
            <w:color w:val="0000FF"/>
            <w:sz w:val="20"/>
            <w:u w:val="single" w:color="0000FF"/>
          </w:rPr>
          <w:t>Torres</w:t>
        </w:r>
        <w:r>
          <w:rPr>
            <w:i/>
            <w:color w:val="0000FF"/>
            <w:spacing w:val="-4"/>
            <w:sz w:val="20"/>
            <w:u w:val="single" w:color="0000FF"/>
          </w:rPr>
          <w:t xml:space="preserve"> </w:t>
        </w:r>
        <w:r>
          <w:rPr>
            <w:i/>
            <w:color w:val="0000FF"/>
            <w:sz w:val="20"/>
            <w:u w:val="single" w:color="0000FF"/>
          </w:rPr>
          <w:t>Strait</w:t>
        </w:r>
        <w:r>
          <w:rPr>
            <w:i/>
            <w:color w:val="0000FF"/>
            <w:spacing w:val="-5"/>
            <w:sz w:val="20"/>
            <w:u w:val="single" w:color="0000FF"/>
          </w:rPr>
          <w:t xml:space="preserve"> </w:t>
        </w:r>
        <w:r>
          <w:rPr>
            <w:i/>
            <w:color w:val="0000FF"/>
            <w:sz w:val="20"/>
            <w:u w:val="single" w:color="0000FF"/>
          </w:rPr>
          <w:t>Islander</w:t>
        </w:r>
        <w:r>
          <w:rPr>
            <w:i/>
            <w:color w:val="0000FF"/>
            <w:spacing w:val="-4"/>
            <w:sz w:val="20"/>
            <w:u w:val="single" w:color="0000FF"/>
          </w:rPr>
          <w:t xml:space="preserve"> </w:t>
        </w:r>
        <w:r>
          <w:rPr>
            <w:i/>
            <w:color w:val="0000FF"/>
            <w:sz w:val="20"/>
            <w:u w:val="single" w:color="0000FF"/>
          </w:rPr>
          <w:t>Health</w:t>
        </w:r>
        <w:r>
          <w:rPr>
            <w:i/>
            <w:color w:val="0000FF"/>
            <w:spacing w:val="-3"/>
            <w:sz w:val="20"/>
            <w:u w:val="single" w:color="0000FF"/>
          </w:rPr>
          <w:t xml:space="preserve"> </w:t>
        </w:r>
        <w:r>
          <w:rPr>
            <w:i/>
            <w:color w:val="0000FF"/>
            <w:sz w:val="20"/>
            <w:u w:val="single" w:color="0000FF"/>
          </w:rPr>
          <w:t>and</w:t>
        </w:r>
        <w:r>
          <w:rPr>
            <w:i/>
            <w:color w:val="0000FF"/>
            <w:spacing w:val="-3"/>
            <w:sz w:val="20"/>
            <w:u w:val="single" w:color="0000FF"/>
          </w:rPr>
          <w:t xml:space="preserve"> </w:t>
        </w:r>
        <w:r>
          <w:rPr>
            <w:i/>
            <w:color w:val="0000FF"/>
            <w:sz w:val="20"/>
            <w:u w:val="single" w:color="0000FF"/>
          </w:rPr>
          <w:t>Cultural</w:t>
        </w:r>
        <w:r>
          <w:rPr>
            <w:i/>
            <w:color w:val="0000FF"/>
            <w:spacing w:val="-6"/>
            <w:sz w:val="20"/>
            <w:u w:val="single" w:color="0000FF"/>
          </w:rPr>
          <w:t xml:space="preserve"> </w:t>
        </w:r>
        <w:r>
          <w:rPr>
            <w:i/>
            <w:color w:val="0000FF"/>
            <w:sz w:val="20"/>
            <w:u w:val="single" w:color="0000FF"/>
          </w:rPr>
          <w:t>Safety</w:t>
        </w:r>
        <w:r>
          <w:rPr>
            <w:i/>
            <w:color w:val="0000FF"/>
            <w:spacing w:val="-4"/>
            <w:sz w:val="20"/>
            <w:u w:val="single" w:color="0000FF"/>
          </w:rPr>
          <w:t xml:space="preserve"> </w:t>
        </w:r>
        <w:r>
          <w:rPr>
            <w:i/>
            <w:color w:val="0000FF"/>
            <w:sz w:val="20"/>
            <w:u w:val="single" w:color="0000FF"/>
          </w:rPr>
          <w:t>Strategy</w:t>
        </w:r>
        <w:r>
          <w:rPr>
            <w:i/>
            <w:color w:val="0000FF"/>
            <w:spacing w:val="-4"/>
            <w:sz w:val="20"/>
            <w:u w:val="single" w:color="0000FF"/>
          </w:rPr>
          <w:t xml:space="preserve"> </w:t>
        </w:r>
        <w:r>
          <w:rPr>
            <w:i/>
            <w:color w:val="0000FF"/>
            <w:sz w:val="20"/>
            <w:u w:val="single" w:color="0000FF"/>
          </w:rPr>
          <w:t>2020-</w:t>
        </w:r>
      </w:hyperlink>
      <w:r>
        <w:rPr>
          <w:i/>
          <w:color w:val="0000FF"/>
          <w:sz w:val="20"/>
        </w:rPr>
        <w:t xml:space="preserve"> </w:t>
      </w:r>
      <w:hyperlink r:id="rId15">
        <w:r>
          <w:rPr>
            <w:i/>
            <w:color w:val="0000FF"/>
            <w:sz w:val="20"/>
            <w:u w:val="single" w:color="0000FF"/>
          </w:rPr>
          <w:t>2025 (the Strategy)</w:t>
        </w:r>
      </w:hyperlink>
    </w:p>
    <w:p w14:paraId="3B64DF24" w14:textId="77777777" w:rsidR="00E01CAF" w:rsidRDefault="007E15B9">
      <w:pPr>
        <w:pStyle w:val="ListParagraph"/>
        <w:numPr>
          <w:ilvl w:val="0"/>
          <w:numId w:val="2"/>
        </w:numPr>
        <w:tabs>
          <w:tab w:val="left" w:pos="839"/>
        </w:tabs>
        <w:spacing w:before="6"/>
        <w:ind w:left="839" w:hanging="359"/>
        <w:rPr>
          <w:rFonts w:ascii="Symbol" w:hAnsi="Symbol"/>
          <w:sz w:val="20"/>
        </w:rPr>
      </w:pPr>
      <w:hyperlink r:id="rId16">
        <w:r>
          <w:rPr>
            <w:i/>
            <w:color w:val="0000FF"/>
            <w:sz w:val="20"/>
            <w:u w:val="single" w:color="0000FF"/>
          </w:rPr>
          <w:t>Aboriginal</w:t>
        </w:r>
        <w:r>
          <w:rPr>
            <w:i/>
            <w:color w:val="0000FF"/>
            <w:spacing w:val="-12"/>
            <w:sz w:val="20"/>
            <w:u w:val="single" w:color="0000FF"/>
          </w:rPr>
          <w:t xml:space="preserve"> </w:t>
        </w:r>
        <w:r>
          <w:rPr>
            <w:i/>
            <w:color w:val="0000FF"/>
            <w:sz w:val="20"/>
            <w:u w:val="single" w:color="0000FF"/>
          </w:rPr>
          <w:t>and</w:t>
        </w:r>
        <w:r>
          <w:rPr>
            <w:i/>
            <w:color w:val="0000FF"/>
            <w:spacing w:val="-10"/>
            <w:sz w:val="20"/>
            <w:u w:val="single" w:color="0000FF"/>
          </w:rPr>
          <w:t xml:space="preserve"> </w:t>
        </w:r>
        <w:r>
          <w:rPr>
            <w:i/>
            <w:color w:val="0000FF"/>
            <w:sz w:val="20"/>
            <w:u w:val="single" w:color="0000FF"/>
          </w:rPr>
          <w:t>Torres</w:t>
        </w:r>
        <w:r>
          <w:rPr>
            <w:i/>
            <w:color w:val="0000FF"/>
            <w:spacing w:val="-7"/>
            <w:sz w:val="20"/>
            <w:u w:val="single" w:color="0000FF"/>
          </w:rPr>
          <w:t xml:space="preserve"> </w:t>
        </w:r>
        <w:r>
          <w:rPr>
            <w:i/>
            <w:color w:val="0000FF"/>
            <w:sz w:val="20"/>
            <w:u w:val="single" w:color="0000FF"/>
          </w:rPr>
          <w:t>Strait</w:t>
        </w:r>
        <w:r>
          <w:rPr>
            <w:i/>
            <w:color w:val="0000FF"/>
            <w:spacing w:val="-8"/>
            <w:sz w:val="20"/>
            <w:u w:val="single" w:color="0000FF"/>
          </w:rPr>
          <w:t xml:space="preserve"> </w:t>
        </w:r>
        <w:r>
          <w:rPr>
            <w:i/>
            <w:color w:val="0000FF"/>
            <w:sz w:val="20"/>
            <w:u w:val="single" w:color="0000FF"/>
          </w:rPr>
          <w:t>Islander</w:t>
        </w:r>
        <w:r>
          <w:rPr>
            <w:i/>
            <w:color w:val="0000FF"/>
            <w:spacing w:val="-10"/>
            <w:sz w:val="20"/>
            <w:u w:val="single" w:color="0000FF"/>
          </w:rPr>
          <w:t xml:space="preserve"> </w:t>
        </w:r>
        <w:r>
          <w:rPr>
            <w:i/>
            <w:color w:val="0000FF"/>
            <w:sz w:val="20"/>
            <w:u w:val="single" w:color="0000FF"/>
          </w:rPr>
          <w:t>Employment</w:t>
        </w:r>
        <w:r>
          <w:rPr>
            <w:i/>
            <w:color w:val="0000FF"/>
            <w:spacing w:val="-9"/>
            <w:sz w:val="20"/>
            <w:u w:val="single" w:color="0000FF"/>
          </w:rPr>
          <w:t xml:space="preserve"> </w:t>
        </w:r>
        <w:r>
          <w:rPr>
            <w:i/>
            <w:color w:val="0000FF"/>
            <w:sz w:val="20"/>
            <w:u w:val="single" w:color="0000FF"/>
          </w:rPr>
          <w:t>Strategy</w:t>
        </w:r>
        <w:r>
          <w:rPr>
            <w:i/>
            <w:color w:val="0000FF"/>
            <w:spacing w:val="-9"/>
            <w:sz w:val="20"/>
            <w:u w:val="single" w:color="0000FF"/>
          </w:rPr>
          <w:t xml:space="preserve"> </w:t>
        </w:r>
        <w:r>
          <w:rPr>
            <w:i/>
            <w:color w:val="0000FF"/>
            <w:sz w:val="20"/>
            <w:u w:val="single" w:color="0000FF"/>
          </w:rPr>
          <w:t>2020-</w:t>
        </w:r>
        <w:r>
          <w:rPr>
            <w:i/>
            <w:color w:val="0000FF"/>
            <w:spacing w:val="-4"/>
            <w:sz w:val="20"/>
            <w:u w:val="single" w:color="0000FF"/>
          </w:rPr>
          <w:t>2025</w:t>
        </w:r>
      </w:hyperlink>
    </w:p>
    <w:p w14:paraId="27D1357B" w14:textId="77777777" w:rsidR="00E01CAF" w:rsidRDefault="007E15B9">
      <w:pPr>
        <w:pStyle w:val="Heading1"/>
        <w:spacing w:before="273"/>
      </w:pPr>
      <w:r>
        <w:rPr>
          <w:color w:val="006FC0"/>
        </w:rPr>
        <w:t>Role</w:t>
      </w:r>
      <w:r>
        <w:rPr>
          <w:color w:val="006FC0"/>
          <w:spacing w:val="-1"/>
        </w:rPr>
        <w:t xml:space="preserve"> </w:t>
      </w:r>
      <w:r>
        <w:rPr>
          <w:color w:val="006FC0"/>
          <w:spacing w:val="-2"/>
        </w:rPr>
        <w:t>purpose</w:t>
      </w:r>
    </w:p>
    <w:p w14:paraId="1FFD7B83" w14:textId="0EB1C275" w:rsidR="00E01CAF" w:rsidRDefault="0042765C">
      <w:pPr>
        <w:pStyle w:val="BodyText"/>
        <w:spacing w:before="105" w:line="249" w:lineRule="auto"/>
        <w:ind w:left="119" w:right="186"/>
      </w:pPr>
      <w:r>
        <w:t xml:space="preserve">This is a </w:t>
      </w:r>
      <w:r w:rsidR="007E15B9">
        <w:t>front-line role established as part of Ahpra’s Culturally Safe Notifications</w:t>
      </w:r>
      <w:r w:rsidR="007E15B9">
        <w:rPr>
          <w:spacing w:val="-2"/>
        </w:rPr>
        <w:t xml:space="preserve"> </w:t>
      </w:r>
      <w:r w:rsidR="007E15B9">
        <w:t>process</w:t>
      </w:r>
      <w:r w:rsidR="007E15B9">
        <w:rPr>
          <w:spacing w:val="-3"/>
        </w:rPr>
        <w:t xml:space="preserve"> </w:t>
      </w:r>
      <w:r w:rsidR="007E15B9">
        <w:t>helping</w:t>
      </w:r>
      <w:r w:rsidR="007E15B9">
        <w:rPr>
          <w:spacing w:val="-4"/>
        </w:rPr>
        <w:t xml:space="preserve"> </w:t>
      </w:r>
      <w:r w:rsidR="007E15B9">
        <w:t>to</w:t>
      </w:r>
      <w:r w:rsidR="007E15B9">
        <w:rPr>
          <w:spacing w:val="-2"/>
        </w:rPr>
        <w:t xml:space="preserve"> </w:t>
      </w:r>
      <w:r w:rsidR="007E15B9">
        <w:t>improve</w:t>
      </w:r>
      <w:r w:rsidR="007E15B9">
        <w:rPr>
          <w:spacing w:val="-4"/>
        </w:rPr>
        <w:t xml:space="preserve"> </w:t>
      </w:r>
      <w:r w:rsidR="007E15B9">
        <w:t>the</w:t>
      </w:r>
      <w:r w:rsidR="007E15B9">
        <w:rPr>
          <w:spacing w:val="-4"/>
        </w:rPr>
        <w:t xml:space="preserve"> </w:t>
      </w:r>
      <w:r w:rsidR="007E15B9">
        <w:t>experiences</w:t>
      </w:r>
      <w:r w:rsidR="007E15B9">
        <w:rPr>
          <w:spacing w:val="-3"/>
        </w:rPr>
        <w:t xml:space="preserve"> </w:t>
      </w:r>
      <w:r w:rsidR="007E15B9">
        <w:t>of</w:t>
      </w:r>
      <w:r w:rsidR="007E15B9">
        <w:rPr>
          <w:spacing w:val="-4"/>
        </w:rPr>
        <w:t xml:space="preserve"> </w:t>
      </w:r>
      <w:r w:rsidR="007E15B9">
        <w:t>Aboriginal</w:t>
      </w:r>
      <w:r w:rsidR="007E15B9">
        <w:rPr>
          <w:spacing w:val="-3"/>
        </w:rPr>
        <w:t xml:space="preserve"> </w:t>
      </w:r>
      <w:r w:rsidR="007E15B9">
        <w:t>and</w:t>
      </w:r>
      <w:r w:rsidR="007E15B9">
        <w:rPr>
          <w:spacing w:val="-4"/>
        </w:rPr>
        <w:t xml:space="preserve"> </w:t>
      </w:r>
      <w:r w:rsidR="007E15B9">
        <w:t>Torres Strait</w:t>
      </w:r>
      <w:r w:rsidR="007E15B9">
        <w:rPr>
          <w:spacing w:val="-4"/>
        </w:rPr>
        <w:t xml:space="preserve"> </w:t>
      </w:r>
      <w:r w:rsidR="007E15B9">
        <w:t>Islander</w:t>
      </w:r>
      <w:r w:rsidR="007E15B9">
        <w:rPr>
          <w:spacing w:val="-3"/>
        </w:rPr>
        <w:t xml:space="preserve"> </w:t>
      </w:r>
      <w:r w:rsidR="007E15B9">
        <w:t>Peoples involved in our regulatory processes.</w:t>
      </w:r>
    </w:p>
    <w:p w14:paraId="7DEC9475" w14:textId="77777777" w:rsidR="00433B28" w:rsidRDefault="00433B28">
      <w:pPr>
        <w:rPr>
          <w:sz w:val="20"/>
          <w:szCs w:val="20"/>
        </w:rPr>
      </w:pPr>
      <w:r>
        <w:br w:type="page"/>
      </w:r>
    </w:p>
    <w:p w14:paraId="75E4F6C4" w14:textId="7E60DE41" w:rsidR="00433B28" w:rsidRDefault="0042765C">
      <w:pPr>
        <w:pStyle w:val="BodyText"/>
        <w:spacing w:before="101"/>
        <w:ind w:left="119"/>
      </w:pPr>
      <w:r>
        <w:lastRenderedPageBreak/>
        <w:t>T</w:t>
      </w:r>
      <w:r w:rsidR="007E15B9">
        <w:t>his</w:t>
      </w:r>
      <w:r w:rsidR="007E15B9">
        <w:rPr>
          <w:spacing w:val="-4"/>
        </w:rPr>
        <w:t xml:space="preserve"> </w:t>
      </w:r>
      <w:r w:rsidR="007E15B9">
        <w:t>role</w:t>
      </w:r>
      <w:r>
        <w:rPr>
          <w:spacing w:val="-2"/>
        </w:rPr>
        <w:t xml:space="preserve"> will</w:t>
      </w:r>
      <w:r w:rsidR="00EC017D">
        <w:rPr>
          <w:spacing w:val="-2"/>
        </w:rPr>
        <w:t>:</w:t>
      </w:r>
    </w:p>
    <w:p w14:paraId="4245054D" w14:textId="0A9CA89A" w:rsidR="00E01CAF" w:rsidRPr="003A2680" w:rsidRDefault="007E15B9" w:rsidP="59E2E537">
      <w:pPr>
        <w:pStyle w:val="ListParagraph"/>
        <w:numPr>
          <w:ilvl w:val="0"/>
          <w:numId w:val="2"/>
        </w:numPr>
        <w:tabs>
          <w:tab w:val="left" w:pos="839"/>
        </w:tabs>
        <w:spacing w:before="72" w:line="249" w:lineRule="auto"/>
        <w:ind w:left="839" w:right="179"/>
        <w:rPr>
          <w:rFonts w:ascii="Symbol" w:hAnsi="Symbol"/>
          <w:sz w:val="20"/>
          <w:szCs w:val="20"/>
        </w:rPr>
      </w:pPr>
      <w:r w:rsidRPr="59E2E537">
        <w:rPr>
          <w:sz w:val="20"/>
          <w:szCs w:val="20"/>
        </w:rPr>
        <w:t>be</w:t>
      </w:r>
      <w:r w:rsidRPr="59E2E537">
        <w:rPr>
          <w:spacing w:val="-4"/>
          <w:sz w:val="20"/>
          <w:szCs w:val="20"/>
        </w:rPr>
        <w:t xml:space="preserve"> </w:t>
      </w:r>
      <w:r w:rsidRPr="59E2E537">
        <w:rPr>
          <w:sz w:val="20"/>
          <w:szCs w:val="20"/>
        </w:rPr>
        <w:t>grounded</w:t>
      </w:r>
      <w:r w:rsidRPr="59E2E537">
        <w:rPr>
          <w:spacing w:val="-2"/>
          <w:sz w:val="20"/>
          <w:szCs w:val="20"/>
        </w:rPr>
        <w:t xml:space="preserve"> </w:t>
      </w:r>
      <w:r w:rsidRPr="59E2E537">
        <w:rPr>
          <w:sz w:val="20"/>
          <w:szCs w:val="20"/>
        </w:rPr>
        <w:t>in</w:t>
      </w:r>
      <w:r w:rsidRPr="59E2E537">
        <w:rPr>
          <w:spacing w:val="-2"/>
          <w:sz w:val="20"/>
          <w:szCs w:val="20"/>
        </w:rPr>
        <w:t xml:space="preserve"> </w:t>
      </w:r>
      <w:r w:rsidRPr="59E2E537">
        <w:rPr>
          <w:sz w:val="20"/>
          <w:szCs w:val="20"/>
        </w:rPr>
        <w:t>and</w:t>
      </w:r>
      <w:r w:rsidRPr="59E2E537">
        <w:rPr>
          <w:spacing w:val="-2"/>
          <w:sz w:val="20"/>
          <w:szCs w:val="20"/>
        </w:rPr>
        <w:t xml:space="preserve"> </w:t>
      </w:r>
      <w:r w:rsidRPr="59E2E537">
        <w:rPr>
          <w:sz w:val="20"/>
          <w:szCs w:val="20"/>
        </w:rPr>
        <w:t>work</w:t>
      </w:r>
      <w:r w:rsidRPr="59E2E537">
        <w:rPr>
          <w:spacing w:val="-3"/>
          <w:sz w:val="20"/>
          <w:szCs w:val="20"/>
        </w:rPr>
        <w:t xml:space="preserve"> </w:t>
      </w:r>
      <w:r w:rsidRPr="59E2E537">
        <w:rPr>
          <w:sz w:val="20"/>
          <w:szCs w:val="20"/>
        </w:rPr>
        <w:t>from</w:t>
      </w:r>
      <w:r w:rsidRPr="59E2E537">
        <w:rPr>
          <w:spacing w:val="-2"/>
          <w:sz w:val="20"/>
          <w:szCs w:val="20"/>
        </w:rPr>
        <w:t xml:space="preserve"> </w:t>
      </w:r>
      <w:r w:rsidRPr="59E2E537">
        <w:rPr>
          <w:sz w:val="20"/>
          <w:szCs w:val="20"/>
        </w:rPr>
        <w:t>Aboriginal</w:t>
      </w:r>
      <w:r w:rsidRPr="59E2E537">
        <w:rPr>
          <w:spacing w:val="-5"/>
          <w:sz w:val="20"/>
          <w:szCs w:val="20"/>
        </w:rPr>
        <w:t xml:space="preserve"> </w:t>
      </w:r>
      <w:r w:rsidRPr="59E2E537">
        <w:rPr>
          <w:sz w:val="20"/>
          <w:szCs w:val="20"/>
        </w:rPr>
        <w:t>and</w:t>
      </w:r>
      <w:r w:rsidRPr="59E2E537">
        <w:rPr>
          <w:spacing w:val="-4"/>
          <w:sz w:val="20"/>
          <w:szCs w:val="20"/>
        </w:rPr>
        <w:t xml:space="preserve"> </w:t>
      </w:r>
      <w:r w:rsidRPr="59E2E537">
        <w:rPr>
          <w:sz w:val="20"/>
          <w:szCs w:val="20"/>
        </w:rPr>
        <w:t>Torres</w:t>
      </w:r>
      <w:r w:rsidRPr="59E2E537">
        <w:rPr>
          <w:spacing w:val="-3"/>
          <w:sz w:val="20"/>
          <w:szCs w:val="20"/>
        </w:rPr>
        <w:t xml:space="preserve"> </w:t>
      </w:r>
      <w:r w:rsidRPr="59E2E537">
        <w:rPr>
          <w:sz w:val="20"/>
          <w:szCs w:val="20"/>
        </w:rPr>
        <w:t>Strait</w:t>
      </w:r>
      <w:r w:rsidRPr="59E2E537">
        <w:rPr>
          <w:spacing w:val="-4"/>
          <w:sz w:val="20"/>
          <w:szCs w:val="20"/>
        </w:rPr>
        <w:t xml:space="preserve"> </w:t>
      </w:r>
      <w:r w:rsidRPr="59E2E537">
        <w:rPr>
          <w:sz w:val="20"/>
          <w:szCs w:val="20"/>
        </w:rPr>
        <w:t>Islander</w:t>
      </w:r>
      <w:r w:rsidRPr="59E2E537">
        <w:rPr>
          <w:spacing w:val="-3"/>
          <w:sz w:val="20"/>
          <w:szCs w:val="20"/>
        </w:rPr>
        <w:t xml:space="preserve"> </w:t>
      </w:r>
      <w:r w:rsidRPr="59E2E537">
        <w:rPr>
          <w:sz w:val="20"/>
          <w:szCs w:val="20"/>
        </w:rPr>
        <w:t>ways</w:t>
      </w:r>
      <w:r w:rsidRPr="59E2E537">
        <w:rPr>
          <w:spacing w:val="-3"/>
          <w:sz w:val="20"/>
          <w:szCs w:val="20"/>
        </w:rPr>
        <w:t xml:space="preserve"> </w:t>
      </w:r>
      <w:r w:rsidRPr="59E2E537">
        <w:rPr>
          <w:sz w:val="20"/>
          <w:szCs w:val="20"/>
        </w:rPr>
        <w:t>of</w:t>
      </w:r>
      <w:r w:rsidRPr="59E2E537">
        <w:rPr>
          <w:spacing w:val="-4"/>
          <w:sz w:val="20"/>
          <w:szCs w:val="20"/>
        </w:rPr>
        <w:t xml:space="preserve"> </w:t>
      </w:r>
      <w:r w:rsidRPr="59E2E537">
        <w:rPr>
          <w:sz w:val="20"/>
          <w:szCs w:val="20"/>
        </w:rPr>
        <w:t>knowing,</w:t>
      </w:r>
      <w:r w:rsidRPr="59E2E537">
        <w:rPr>
          <w:spacing w:val="-4"/>
          <w:sz w:val="20"/>
          <w:szCs w:val="20"/>
        </w:rPr>
        <w:t xml:space="preserve"> </w:t>
      </w:r>
      <w:r w:rsidRPr="59E2E537">
        <w:rPr>
          <w:sz w:val="20"/>
          <w:szCs w:val="20"/>
        </w:rPr>
        <w:t>being</w:t>
      </w:r>
      <w:r w:rsidRPr="59E2E537">
        <w:rPr>
          <w:spacing w:val="-4"/>
          <w:sz w:val="20"/>
          <w:szCs w:val="20"/>
        </w:rPr>
        <w:t xml:space="preserve"> </w:t>
      </w:r>
      <w:r w:rsidRPr="59E2E537">
        <w:rPr>
          <w:sz w:val="20"/>
          <w:szCs w:val="20"/>
        </w:rPr>
        <w:t>and</w:t>
      </w:r>
      <w:r w:rsidRPr="59E2E537">
        <w:rPr>
          <w:spacing w:val="-2"/>
          <w:sz w:val="20"/>
          <w:szCs w:val="20"/>
        </w:rPr>
        <w:t xml:space="preserve"> </w:t>
      </w:r>
      <w:r w:rsidRPr="59E2E537">
        <w:rPr>
          <w:sz w:val="20"/>
          <w:szCs w:val="20"/>
        </w:rPr>
        <w:t>doing and provide this lens to ensure that Regulatory Operations provides a culturally safe experience that</w:t>
      </w:r>
      <w:r w:rsidR="5CBA55E8" w:rsidRPr="59E2E537">
        <w:rPr>
          <w:sz w:val="20"/>
          <w:szCs w:val="20"/>
        </w:rPr>
        <w:t xml:space="preserve"> is determined by the individual and</w:t>
      </w:r>
      <w:r w:rsidRPr="59E2E537">
        <w:rPr>
          <w:sz w:val="20"/>
          <w:szCs w:val="20"/>
        </w:rPr>
        <w:t xml:space="preserve"> is free of racism for Indigenous Peoples who access our services.</w:t>
      </w:r>
    </w:p>
    <w:p w14:paraId="6CE92D17" w14:textId="77777777" w:rsidR="00E01CAF" w:rsidRPr="003A2680" w:rsidRDefault="007E15B9">
      <w:pPr>
        <w:pStyle w:val="ListParagraph"/>
        <w:numPr>
          <w:ilvl w:val="0"/>
          <w:numId w:val="2"/>
        </w:numPr>
        <w:tabs>
          <w:tab w:val="left" w:pos="839"/>
        </w:tabs>
        <w:spacing w:before="88" w:line="249" w:lineRule="auto"/>
        <w:ind w:left="839" w:right="732"/>
        <w:jc w:val="both"/>
        <w:rPr>
          <w:rFonts w:ascii="Symbol" w:hAnsi="Symbol"/>
          <w:sz w:val="20"/>
        </w:rPr>
      </w:pPr>
      <w:r w:rsidRPr="003A2680">
        <w:rPr>
          <w:sz w:val="20"/>
        </w:rPr>
        <w:t>provide an important conduit between regulatory staff and Aboriginal</w:t>
      </w:r>
      <w:r w:rsidRPr="003A2680">
        <w:rPr>
          <w:spacing w:val="-1"/>
          <w:sz w:val="20"/>
        </w:rPr>
        <w:t xml:space="preserve"> </w:t>
      </w:r>
      <w:r w:rsidRPr="003A2680">
        <w:rPr>
          <w:sz w:val="20"/>
        </w:rPr>
        <w:t>and Torres Strait Islander Peoples,</w:t>
      </w:r>
      <w:r w:rsidRPr="003A2680">
        <w:rPr>
          <w:spacing w:val="-5"/>
          <w:sz w:val="20"/>
        </w:rPr>
        <w:t xml:space="preserve"> </w:t>
      </w:r>
      <w:r w:rsidRPr="003A2680">
        <w:rPr>
          <w:sz w:val="20"/>
        </w:rPr>
        <w:t>helping</w:t>
      </w:r>
      <w:r w:rsidRPr="003A2680">
        <w:rPr>
          <w:spacing w:val="-4"/>
          <w:sz w:val="20"/>
        </w:rPr>
        <w:t xml:space="preserve"> </w:t>
      </w:r>
      <w:r w:rsidRPr="003A2680">
        <w:rPr>
          <w:sz w:val="20"/>
        </w:rPr>
        <w:t>to</w:t>
      </w:r>
      <w:r w:rsidRPr="003A2680">
        <w:rPr>
          <w:spacing w:val="-5"/>
          <w:sz w:val="20"/>
        </w:rPr>
        <w:t xml:space="preserve"> </w:t>
      </w:r>
      <w:r w:rsidRPr="003A2680">
        <w:rPr>
          <w:sz w:val="20"/>
        </w:rPr>
        <w:t>ensure</w:t>
      </w:r>
      <w:r w:rsidRPr="003A2680">
        <w:rPr>
          <w:spacing w:val="-4"/>
          <w:sz w:val="20"/>
        </w:rPr>
        <w:t xml:space="preserve"> </w:t>
      </w:r>
      <w:r w:rsidRPr="003A2680">
        <w:rPr>
          <w:sz w:val="20"/>
        </w:rPr>
        <w:t>ongoing</w:t>
      </w:r>
      <w:r w:rsidRPr="003A2680">
        <w:rPr>
          <w:spacing w:val="-5"/>
          <w:sz w:val="20"/>
        </w:rPr>
        <w:t xml:space="preserve"> </w:t>
      </w:r>
      <w:r w:rsidRPr="003A2680">
        <w:rPr>
          <w:sz w:val="20"/>
        </w:rPr>
        <w:t>connection,</w:t>
      </w:r>
      <w:r w:rsidRPr="003A2680">
        <w:rPr>
          <w:spacing w:val="-4"/>
          <w:sz w:val="20"/>
        </w:rPr>
        <w:t xml:space="preserve"> </w:t>
      </w:r>
      <w:r w:rsidRPr="003A2680">
        <w:rPr>
          <w:sz w:val="20"/>
        </w:rPr>
        <w:t>understanding</w:t>
      </w:r>
      <w:r w:rsidRPr="003A2680">
        <w:rPr>
          <w:spacing w:val="-4"/>
          <w:sz w:val="20"/>
        </w:rPr>
        <w:t xml:space="preserve"> </w:t>
      </w:r>
      <w:r w:rsidRPr="003A2680">
        <w:rPr>
          <w:sz w:val="20"/>
        </w:rPr>
        <w:t>and</w:t>
      </w:r>
      <w:r w:rsidRPr="003A2680">
        <w:rPr>
          <w:spacing w:val="-4"/>
          <w:sz w:val="20"/>
        </w:rPr>
        <w:t xml:space="preserve"> </w:t>
      </w:r>
      <w:r w:rsidRPr="003A2680">
        <w:rPr>
          <w:sz w:val="20"/>
        </w:rPr>
        <w:t>participation</w:t>
      </w:r>
      <w:r w:rsidRPr="003A2680">
        <w:rPr>
          <w:spacing w:val="-5"/>
          <w:sz w:val="20"/>
        </w:rPr>
        <w:t xml:space="preserve"> </w:t>
      </w:r>
      <w:r w:rsidRPr="003A2680">
        <w:rPr>
          <w:sz w:val="20"/>
        </w:rPr>
        <w:t>throughout</w:t>
      </w:r>
      <w:r w:rsidRPr="003A2680">
        <w:rPr>
          <w:spacing w:val="-4"/>
          <w:sz w:val="20"/>
        </w:rPr>
        <w:t xml:space="preserve"> </w:t>
      </w:r>
      <w:r w:rsidRPr="003A2680">
        <w:rPr>
          <w:sz w:val="20"/>
        </w:rPr>
        <w:t>our regulatory processes.</w:t>
      </w:r>
    </w:p>
    <w:p w14:paraId="4873CE8E" w14:textId="77777777" w:rsidR="00E01CAF" w:rsidRPr="003A2680" w:rsidRDefault="007E15B9">
      <w:pPr>
        <w:pStyle w:val="ListParagraph"/>
        <w:numPr>
          <w:ilvl w:val="0"/>
          <w:numId w:val="2"/>
        </w:numPr>
        <w:tabs>
          <w:tab w:val="left" w:pos="837"/>
          <w:tab w:val="left" w:pos="839"/>
        </w:tabs>
        <w:spacing w:before="85" w:line="249" w:lineRule="auto"/>
        <w:ind w:left="839" w:right="213" w:hanging="361"/>
        <w:jc w:val="both"/>
        <w:rPr>
          <w:rFonts w:ascii="Symbol" w:hAnsi="Symbol"/>
          <w:sz w:val="20"/>
        </w:rPr>
      </w:pPr>
      <w:r w:rsidRPr="003A2680">
        <w:rPr>
          <w:sz w:val="20"/>
        </w:rPr>
        <w:t>partner</w:t>
      </w:r>
      <w:r w:rsidRPr="003A2680">
        <w:rPr>
          <w:spacing w:val="-3"/>
          <w:sz w:val="20"/>
        </w:rPr>
        <w:t xml:space="preserve"> </w:t>
      </w:r>
      <w:r w:rsidRPr="003A2680">
        <w:rPr>
          <w:sz w:val="20"/>
        </w:rPr>
        <w:t>with</w:t>
      </w:r>
      <w:r w:rsidRPr="003A2680">
        <w:rPr>
          <w:spacing w:val="-2"/>
          <w:sz w:val="20"/>
        </w:rPr>
        <w:t xml:space="preserve"> </w:t>
      </w:r>
      <w:r w:rsidRPr="003A2680">
        <w:rPr>
          <w:sz w:val="20"/>
        </w:rPr>
        <w:t>team</w:t>
      </w:r>
      <w:r w:rsidRPr="003A2680">
        <w:rPr>
          <w:spacing w:val="-4"/>
          <w:sz w:val="20"/>
        </w:rPr>
        <w:t xml:space="preserve"> </w:t>
      </w:r>
      <w:r w:rsidRPr="003A2680">
        <w:rPr>
          <w:sz w:val="20"/>
        </w:rPr>
        <w:t>members</w:t>
      </w:r>
      <w:r w:rsidRPr="003A2680">
        <w:rPr>
          <w:spacing w:val="-3"/>
          <w:sz w:val="20"/>
        </w:rPr>
        <w:t xml:space="preserve"> </w:t>
      </w:r>
      <w:r w:rsidRPr="003A2680">
        <w:rPr>
          <w:sz w:val="20"/>
        </w:rPr>
        <w:t>who</w:t>
      </w:r>
      <w:r w:rsidRPr="003A2680">
        <w:rPr>
          <w:spacing w:val="-2"/>
          <w:sz w:val="20"/>
        </w:rPr>
        <w:t xml:space="preserve"> </w:t>
      </w:r>
      <w:r w:rsidRPr="003A2680">
        <w:rPr>
          <w:sz w:val="20"/>
        </w:rPr>
        <w:t>engage</w:t>
      </w:r>
      <w:r w:rsidRPr="003A2680">
        <w:rPr>
          <w:spacing w:val="-4"/>
          <w:sz w:val="20"/>
        </w:rPr>
        <w:t xml:space="preserve"> </w:t>
      </w:r>
      <w:r w:rsidRPr="003A2680">
        <w:rPr>
          <w:sz w:val="20"/>
        </w:rPr>
        <w:t>regularly</w:t>
      </w:r>
      <w:r w:rsidRPr="003A2680">
        <w:rPr>
          <w:spacing w:val="-3"/>
          <w:sz w:val="20"/>
        </w:rPr>
        <w:t xml:space="preserve"> </w:t>
      </w:r>
      <w:r w:rsidRPr="003A2680">
        <w:rPr>
          <w:sz w:val="20"/>
        </w:rPr>
        <w:t>with notifiers,</w:t>
      </w:r>
      <w:r w:rsidRPr="003A2680">
        <w:rPr>
          <w:spacing w:val="-4"/>
          <w:sz w:val="20"/>
        </w:rPr>
        <w:t xml:space="preserve"> </w:t>
      </w:r>
      <w:r w:rsidRPr="003A2680">
        <w:rPr>
          <w:sz w:val="20"/>
        </w:rPr>
        <w:t>health</w:t>
      </w:r>
      <w:r w:rsidRPr="003A2680">
        <w:rPr>
          <w:spacing w:val="-2"/>
          <w:sz w:val="20"/>
        </w:rPr>
        <w:t xml:space="preserve"> </w:t>
      </w:r>
      <w:r w:rsidRPr="003A2680">
        <w:rPr>
          <w:sz w:val="20"/>
        </w:rPr>
        <w:t>practitioners</w:t>
      </w:r>
      <w:r w:rsidRPr="003A2680">
        <w:rPr>
          <w:spacing w:val="-3"/>
          <w:sz w:val="20"/>
        </w:rPr>
        <w:t xml:space="preserve"> </w:t>
      </w:r>
      <w:r w:rsidRPr="003A2680">
        <w:rPr>
          <w:sz w:val="20"/>
        </w:rPr>
        <w:t>and</w:t>
      </w:r>
      <w:r w:rsidRPr="003A2680">
        <w:rPr>
          <w:spacing w:val="-4"/>
          <w:sz w:val="20"/>
        </w:rPr>
        <w:t xml:space="preserve"> </w:t>
      </w:r>
      <w:r w:rsidRPr="003A2680">
        <w:rPr>
          <w:sz w:val="20"/>
        </w:rPr>
        <w:t>other</w:t>
      </w:r>
      <w:r w:rsidRPr="003A2680">
        <w:rPr>
          <w:spacing w:val="-3"/>
          <w:sz w:val="20"/>
        </w:rPr>
        <w:t xml:space="preserve"> </w:t>
      </w:r>
      <w:r w:rsidRPr="003A2680">
        <w:rPr>
          <w:sz w:val="20"/>
        </w:rPr>
        <w:t>parties to</w:t>
      </w:r>
      <w:r w:rsidRPr="003A2680">
        <w:rPr>
          <w:spacing w:val="-4"/>
          <w:sz w:val="20"/>
        </w:rPr>
        <w:t xml:space="preserve"> </w:t>
      </w:r>
      <w:r w:rsidRPr="003A2680">
        <w:rPr>
          <w:sz w:val="20"/>
        </w:rPr>
        <w:t>ensure</w:t>
      </w:r>
      <w:r w:rsidRPr="003A2680">
        <w:rPr>
          <w:spacing w:val="-2"/>
          <w:sz w:val="20"/>
        </w:rPr>
        <w:t xml:space="preserve"> </w:t>
      </w:r>
      <w:r w:rsidRPr="003A2680">
        <w:rPr>
          <w:sz w:val="20"/>
        </w:rPr>
        <w:t>engagement</w:t>
      </w:r>
      <w:r w:rsidRPr="003A2680">
        <w:rPr>
          <w:spacing w:val="-4"/>
          <w:sz w:val="20"/>
        </w:rPr>
        <w:t xml:space="preserve"> </w:t>
      </w:r>
      <w:r w:rsidRPr="003A2680">
        <w:rPr>
          <w:sz w:val="20"/>
        </w:rPr>
        <w:t>with</w:t>
      </w:r>
      <w:r w:rsidRPr="003A2680">
        <w:rPr>
          <w:spacing w:val="-2"/>
          <w:sz w:val="20"/>
        </w:rPr>
        <w:t xml:space="preserve"> </w:t>
      </w:r>
      <w:r w:rsidRPr="003A2680">
        <w:rPr>
          <w:sz w:val="20"/>
        </w:rPr>
        <w:t>Aboriginal</w:t>
      </w:r>
      <w:r w:rsidRPr="003A2680">
        <w:rPr>
          <w:spacing w:val="-5"/>
          <w:sz w:val="20"/>
        </w:rPr>
        <w:t xml:space="preserve"> </w:t>
      </w:r>
      <w:r w:rsidRPr="003A2680">
        <w:rPr>
          <w:sz w:val="20"/>
        </w:rPr>
        <w:t>and</w:t>
      </w:r>
      <w:r w:rsidRPr="003A2680">
        <w:rPr>
          <w:spacing w:val="-4"/>
          <w:sz w:val="20"/>
        </w:rPr>
        <w:t xml:space="preserve"> </w:t>
      </w:r>
      <w:r w:rsidRPr="003A2680">
        <w:rPr>
          <w:sz w:val="20"/>
        </w:rPr>
        <w:t>Torres Strait</w:t>
      </w:r>
      <w:r w:rsidRPr="003A2680">
        <w:rPr>
          <w:spacing w:val="-4"/>
          <w:sz w:val="20"/>
        </w:rPr>
        <w:t xml:space="preserve"> </w:t>
      </w:r>
      <w:r w:rsidRPr="003A2680">
        <w:rPr>
          <w:sz w:val="20"/>
        </w:rPr>
        <w:t>Islander</w:t>
      </w:r>
      <w:r w:rsidRPr="003A2680">
        <w:rPr>
          <w:spacing w:val="-1"/>
          <w:sz w:val="20"/>
        </w:rPr>
        <w:t xml:space="preserve"> </w:t>
      </w:r>
      <w:r w:rsidRPr="003A2680">
        <w:rPr>
          <w:sz w:val="20"/>
        </w:rPr>
        <w:t>Peoples is</w:t>
      </w:r>
      <w:r w:rsidRPr="003A2680">
        <w:rPr>
          <w:spacing w:val="-3"/>
          <w:sz w:val="20"/>
        </w:rPr>
        <w:t xml:space="preserve"> </w:t>
      </w:r>
      <w:r w:rsidRPr="003A2680">
        <w:rPr>
          <w:sz w:val="20"/>
        </w:rPr>
        <w:t>culturally</w:t>
      </w:r>
      <w:r w:rsidRPr="003A2680">
        <w:rPr>
          <w:spacing w:val="-3"/>
          <w:sz w:val="20"/>
        </w:rPr>
        <w:t xml:space="preserve"> </w:t>
      </w:r>
      <w:r w:rsidRPr="003A2680">
        <w:rPr>
          <w:sz w:val="20"/>
        </w:rPr>
        <w:t>safe</w:t>
      </w:r>
      <w:r w:rsidRPr="003A2680">
        <w:rPr>
          <w:spacing w:val="-4"/>
          <w:sz w:val="20"/>
        </w:rPr>
        <w:t xml:space="preserve"> </w:t>
      </w:r>
      <w:r w:rsidRPr="003A2680">
        <w:rPr>
          <w:sz w:val="20"/>
        </w:rPr>
        <w:t>and</w:t>
      </w:r>
      <w:r w:rsidRPr="003A2680">
        <w:rPr>
          <w:spacing w:val="-4"/>
          <w:sz w:val="20"/>
        </w:rPr>
        <w:t xml:space="preserve"> </w:t>
      </w:r>
      <w:r w:rsidRPr="003A2680">
        <w:rPr>
          <w:sz w:val="20"/>
        </w:rPr>
        <w:t>free</w:t>
      </w:r>
      <w:r w:rsidRPr="003A2680">
        <w:rPr>
          <w:spacing w:val="-4"/>
          <w:sz w:val="20"/>
        </w:rPr>
        <w:t xml:space="preserve"> </w:t>
      </w:r>
      <w:r w:rsidRPr="003A2680">
        <w:rPr>
          <w:sz w:val="20"/>
        </w:rPr>
        <w:t xml:space="preserve">of </w:t>
      </w:r>
      <w:r w:rsidRPr="003A2680">
        <w:rPr>
          <w:spacing w:val="-2"/>
          <w:sz w:val="20"/>
        </w:rPr>
        <w:t>racism.</w:t>
      </w:r>
    </w:p>
    <w:p w14:paraId="1DC7F986" w14:textId="77777777" w:rsidR="00E01CAF" w:rsidRDefault="007E15B9">
      <w:pPr>
        <w:pStyle w:val="ListParagraph"/>
        <w:numPr>
          <w:ilvl w:val="0"/>
          <w:numId w:val="2"/>
        </w:numPr>
        <w:tabs>
          <w:tab w:val="left" w:pos="839"/>
        </w:tabs>
        <w:spacing w:before="88" w:line="249" w:lineRule="auto"/>
        <w:ind w:left="839" w:right="164"/>
        <w:rPr>
          <w:rFonts w:ascii="Symbol" w:hAnsi="Symbol"/>
          <w:sz w:val="20"/>
        </w:rPr>
      </w:pPr>
      <w:r>
        <w:rPr>
          <w:sz w:val="20"/>
        </w:rPr>
        <w:t>use</w:t>
      </w:r>
      <w:r>
        <w:rPr>
          <w:spacing w:val="-3"/>
          <w:sz w:val="20"/>
        </w:rPr>
        <w:t xml:space="preserve"> </w:t>
      </w:r>
      <w:r>
        <w:rPr>
          <w:sz w:val="20"/>
        </w:rPr>
        <w:t>your</w:t>
      </w:r>
      <w:r>
        <w:rPr>
          <w:spacing w:val="-2"/>
          <w:sz w:val="20"/>
        </w:rPr>
        <w:t xml:space="preserve"> </w:t>
      </w:r>
      <w:r>
        <w:rPr>
          <w:sz w:val="20"/>
        </w:rPr>
        <w:t>lived</w:t>
      </w:r>
      <w:r>
        <w:rPr>
          <w:spacing w:val="-1"/>
          <w:sz w:val="20"/>
        </w:rPr>
        <w:t xml:space="preserve"> </w:t>
      </w:r>
      <w:r>
        <w:rPr>
          <w:sz w:val="20"/>
        </w:rPr>
        <w:t>experience</w:t>
      </w:r>
      <w:r>
        <w:rPr>
          <w:spacing w:val="-1"/>
          <w:sz w:val="20"/>
        </w:rPr>
        <w:t xml:space="preserve"> </w:t>
      </w:r>
      <w:r>
        <w:rPr>
          <w:sz w:val="20"/>
        </w:rPr>
        <w:t>in</w:t>
      </w:r>
      <w:r>
        <w:rPr>
          <w:spacing w:val="-3"/>
          <w:sz w:val="20"/>
        </w:rPr>
        <w:t xml:space="preserve"> </w:t>
      </w:r>
      <w:r>
        <w:rPr>
          <w:sz w:val="20"/>
        </w:rPr>
        <w:t>engaging</w:t>
      </w:r>
      <w:r>
        <w:rPr>
          <w:spacing w:val="-1"/>
          <w:sz w:val="20"/>
        </w:rPr>
        <w:t xml:space="preserve"> </w:t>
      </w:r>
      <w:r>
        <w:rPr>
          <w:sz w:val="20"/>
        </w:rPr>
        <w:t>with</w:t>
      </w:r>
      <w:r>
        <w:rPr>
          <w:spacing w:val="-1"/>
          <w:sz w:val="20"/>
        </w:rPr>
        <w:t xml:space="preserve"> </w:t>
      </w:r>
      <w:r>
        <w:rPr>
          <w:sz w:val="20"/>
        </w:rPr>
        <w:t>Aboriginal</w:t>
      </w:r>
      <w:r>
        <w:rPr>
          <w:spacing w:val="-1"/>
          <w:sz w:val="20"/>
        </w:rPr>
        <w:t xml:space="preserve"> </w:t>
      </w:r>
      <w:r>
        <w:rPr>
          <w:sz w:val="20"/>
        </w:rPr>
        <w:t>and</w:t>
      </w:r>
      <w:r>
        <w:rPr>
          <w:spacing w:val="-3"/>
          <w:sz w:val="20"/>
        </w:rPr>
        <w:t xml:space="preserve"> </w:t>
      </w:r>
      <w:r>
        <w:rPr>
          <w:sz w:val="20"/>
        </w:rPr>
        <w:t>Torres Strait</w:t>
      </w:r>
      <w:r>
        <w:rPr>
          <w:spacing w:val="-3"/>
          <w:sz w:val="20"/>
        </w:rPr>
        <w:t xml:space="preserve"> </w:t>
      </w:r>
      <w:r>
        <w:rPr>
          <w:sz w:val="20"/>
        </w:rPr>
        <w:t>Islander</w:t>
      </w:r>
      <w:r>
        <w:rPr>
          <w:spacing w:val="-2"/>
          <w:sz w:val="20"/>
        </w:rPr>
        <w:t xml:space="preserve"> </w:t>
      </w:r>
      <w:r>
        <w:rPr>
          <w:sz w:val="20"/>
        </w:rPr>
        <w:t>Peoples</w:t>
      </w:r>
      <w:r>
        <w:rPr>
          <w:spacing w:val="-2"/>
          <w:sz w:val="20"/>
        </w:rPr>
        <w:t xml:space="preserve"> </w:t>
      </w:r>
      <w:r>
        <w:rPr>
          <w:sz w:val="20"/>
        </w:rPr>
        <w:t>to</w:t>
      </w:r>
      <w:r>
        <w:rPr>
          <w:spacing w:val="-3"/>
          <w:sz w:val="20"/>
        </w:rPr>
        <w:t xml:space="preserve"> </w:t>
      </w:r>
      <w:r>
        <w:rPr>
          <w:sz w:val="20"/>
        </w:rPr>
        <w:t>contribute to</w:t>
      </w:r>
      <w:r>
        <w:rPr>
          <w:spacing w:val="-4"/>
          <w:sz w:val="20"/>
        </w:rPr>
        <w:t xml:space="preserve"> </w:t>
      </w:r>
      <w:r>
        <w:rPr>
          <w:sz w:val="20"/>
        </w:rPr>
        <w:t>continuous</w:t>
      </w:r>
      <w:r>
        <w:rPr>
          <w:spacing w:val="-3"/>
          <w:sz w:val="20"/>
        </w:rPr>
        <w:t xml:space="preserve"> </w:t>
      </w:r>
      <w:r>
        <w:rPr>
          <w:sz w:val="20"/>
        </w:rPr>
        <w:t>improvement</w:t>
      </w:r>
      <w:r>
        <w:rPr>
          <w:spacing w:val="-2"/>
          <w:sz w:val="20"/>
        </w:rPr>
        <w:t xml:space="preserve"> </w:t>
      </w:r>
      <w:r>
        <w:rPr>
          <w:sz w:val="20"/>
        </w:rPr>
        <w:t>of</w:t>
      </w:r>
      <w:r>
        <w:rPr>
          <w:spacing w:val="-4"/>
          <w:sz w:val="20"/>
        </w:rPr>
        <w:t xml:space="preserve"> </w:t>
      </w:r>
      <w:r>
        <w:rPr>
          <w:sz w:val="20"/>
        </w:rPr>
        <w:t>our</w:t>
      </w:r>
      <w:r>
        <w:rPr>
          <w:spacing w:val="-3"/>
          <w:sz w:val="20"/>
        </w:rPr>
        <w:t xml:space="preserve"> </w:t>
      </w:r>
      <w:r>
        <w:rPr>
          <w:sz w:val="20"/>
        </w:rPr>
        <w:t>case</w:t>
      </w:r>
      <w:r>
        <w:rPr>
          <w:spacing w:val="-4"/>
          <w:sz w:val="20"/>
        </w:rPr>
        <w:t xml:space="preserve"> </w:t>
      </w:r>
      <w:r>
        <w:rPr>
          <w:sz w:val="20"/>
        </w:rPr>
        <w:t>management</w:t>
      </w:r>
      <w:r>
        <w:rPr>
          <w:spacing w:val="-3"/>
          <w:sz w:val="20"/>
        </w:rPr>
        <w:t xml:space="preserve"> </w:t>
      </w:r>
      <w:r>
        <w:rPr>
          <w:sz w:val="20"/>
        </w:rPr>
        <w:t>strategies</w:t>
      </w:r>
      <w:r>
        <w:rPr>
          <w:spacing w:val="-3"/>
          <w:sz w:val="20"/>
        </w:rPr>
        <w:t xml:space="preserve"> </w:t>
      </w:r>
      <w:r>
        <w:rPr>
          <w:sz w:val="20"/>
        </w:rPr>
        <w:t>and</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tools</w:t>
      </w:r>
      <w:r>
        <w:rPr>
          <w:spacing w:val="-3"/>
          <w:sz w:val="20"/>
        </w:rPr>
        <w:t xml:space="preserve"> </w:t>
      </w:r>
      <w:r>
        <w:rPr>
          <w:sz w:val="20"/>
        </w:rPr>
        <w:t>for</w:t>
      </w:r>
      <w:r>
        <w:rPr>
          <w:spacing w:val="-3"/>
          <w:sz w:val="20"/>
        </w:rPr>
        <w:t xml:space="preserve"> </w:t>
      </w:r>
      <w:r>
        <w:rPr>
          <w:sz w:val="20"/>
        </w:rPr>
        <w:t>engagement</w:t>
      </w:r>
      <w:r>
        <w:rPr>
          <w:spacing w:val="-4"/>
          <w:sz w:val="20"/>
        </w:rPr>
        <w:t xml:space="preserve"> </w:t>
      </w:r>
      <w:r>
        <w:rPr>
          <w:sz w:val="20"/>
        </w:rPr>
        <w:t>are appropriate, including; reviewing written communication; maintaining records; coordinating, attending and supporting meetings and other administrative tasks as required.</w:t>
      </w:r>
    </w:p>
    <w:p w14:paraId="1BBC5EA7" w14:textId="77777777" w:rsidR="00E01CAF" w:rsidRDefault="00E01CAF">
      <w:pPr>
        <w:pStyle w:val="BodyText"/>
        <w:spacing w:before="210"/>
        <w:ind w:left="0"/>
      </w:pPr>
    </w:p>
    <w:p w14:paraId="2487DF65" w14:textId="77777777" w:rsidR="00E01CAF" w:rsidRDefault="007E15B9">
      <w:pPr>
        <w:pStyle w:val="BodyText"/>
        <w:spacing w:before="1" w:line="249" w:lineRule="auto"/>
        <w:ind w:left="119" w:right="128"/>
        <w:jc w:val="both"/>
      </w:pPr>
      <w:r>
        <w:t>Working</w:t>
      </w:r>
      <w:r>
        <w:rPr>
          <w:spacing w:val="-3"/>
        </w:rPr>
        <w:t xml:space="preserve"> </w:t>
      </w:r>
      <w:r>
        <w:t>in</w:t>
      </w:r>
      <w:r>
        <w:rPr>
          <w:spacing w:val="-3"/>
        </w:rPr>
        <w:t xml:space="preserve"> </w:t>
      </w:r>
      <w:r>
        <w:t>collaboration</w:t>
      </w:r>
      <w:r>
        <w:rPr>
          <w:spacing w:val="-1"/>
        </w:rPr>
        <w:t xml:space="preserve"> </w:t>
      </w:r>
      <w:r>
        <w:t>with</w:t>
      </w:r>
      <w:r>
        <w:rPr>
          <w:spacing w:val="-3"/>
        </w:rPr>
        <w:t xml:space="preserve"> </w:t>
      </w:r>
      <w:r>
        <w:t>an</w:t>
      </w:r>
      <w:r>
        <w:rPr>
          <w:spacing w:val="-1"/>
        </w:rPr>
        <w:t xml:space="preserve"> </w:t>
      </w:r>
      <w:r>
        <w:t>extensive</w:t>
      </w:r>
      <w:r>
        <w:rPr>
          <w:spacing w:val="-1"/>
        </w:rPr>
        <w:t xml:space="preserve"> </w:t>
      </w:r>
      <w:r>
        <w:t>range</w:t>
      </w:r>
      <w:r>
        <w:rPr>
          <w:spacing w:val="-3"/>
        </w:rPr>
        <w:t xml:space="preserve"> </w:t>
      </w:r>
      <w:r>
        <w:t>of</w:t>
      </w:r>
      <w:r>
        <w:rPr>
          <w:spacing w:val="-1"/>
        </w:rPr>
        <w:t xml:space="preserve"> </w:t>
      </w:r>
      <w:r>
        <w:t>key</w:t>
      </w:r>
      <w:r>
        <w:rPr>
          <w:spacing w:val="-2"/>
        </w:rPr>
        <w:t xml:space="preserve"> </w:t>
      </w:r>
      <w:r>
        <w:t>internal</w:t>
      </w:r>
      <w:r>
        <w:rPr>
          <w:spacing w:val="-2"/>
        </w:rPr>
        <w:t xml:space="preserve"> </w:t>
      </w:r>
      <w:r>
        <w:t>and</w:t>
      </w:r>
      <w:r>
        <w:rPr>
          <w:spacing w:val="-3"/>
        </w:rPr>
        <w:t xml:space="preserve"> </w:t>
      </w:r>
      <w:r>
        <w:t>external</w:t>
      </w:r>
      <w:r>
        <w:rPr>
          <w:spacing w:val="-4"/>
        </w:rPr>
        <w:t xml:space="preserve"> </w:t>
      </w:r>
      <w:r>
        <w:t>stakeholders,</w:t>
      </w:r>
      <w:r>
        <w:rPr>
          <w:spacing w:val="-3"/>
        </w:rPr>
        <w:t xml:space="preserve"> </w:t>
      </w:r>
      <w:r>
        <w:t>success</w:t>
      </w:r>
      <w:r>
        <w:rPr>
          <w:spacing w:val="-2"/>
        </w:rPr>
        <w:t xml:space="preserve"> </w:t>
      </w:r>
      <w:r>
        <w:t>in</w:t>
      </w:r>
      <w:r>
        <w:rPr>
          <w:spacing w:val="-3"/>
        </w:rPr>
        <w:t xml:space="preserve"> </w:t>
      </w:r>
      <w:r>
        <w:t>this</w:t>
      </w:r>
      <w:r>
        <w:rPr>
          <w:spacing w:val="-2"/>
        </w:rPr>
        <w:t xml:space="preserve"> </w:t>
      </w:r>
      <w:r>
        <w:t>role derives from your ability to:</w:t>
      </w:r>
    </w:p>
    <w:p w14:paraId="0B91FE69" w14:textId="77777777" w:rsidR="00E01CAF" w:rsidRDefault="007E15B9">
      <w:pPr>
        <w:pStyle w:val="ListParagraph"/>
        <w:numPr>
          <w:ilvl w:val="0"/>
          <w:numId w:val="2"/>
        </w:numPr>
        <w:tabs>
          <w:tab w:val="left" w:pos="839"/>
        </w:tabs>
        <w:spacing w:before="89" w:line="249" w:lineRule="auto"/>
        <w:ind w:left="839" w:right="209"/>
        <w:jc w:val="both"/>
        <w:rPr>
          <w:rFonts w:ascii="Symbol" w:hAnsi="Symbol"/>
          <w:sz w:val="20"/>
        </w:rPr>
      </w:pPr>
      <w:r>
        <w:rPr>
          <w:sz w:val="20"/>
        </w:rPr>
        <w:t>positively engage with Indigenous and non-Indigenous notifiers, witnesses and practitioners involved in</w:t>
      </w:r>
      <w:r>
        <w:rPr>
          <w:spacing w:val="-4"/>
          <w:sz w:val="20"/>
        </w:rPr>
        <w:t xml:space="preserve"> </w:t>
      </w:r>
      <w:r>
        <w:rPr>
          <w:sz w:val="20"/>
        </w:rPr>
        <w:t>the</w:t>
      </w:r>
      <w:r>
        <w:rPr>
          <w:spacing w:val="-4"/>
          <w:sz w:val="20"/>
        </w:rPr>
        <w:t xml:space="preserve"> </w:t>
      </w:r>
      <w:r>
        <w:rPr>
          <w:sz w:val="20"/>
        </w:rPr>
        <w:t>notification</w:t>
      </w:r>
      <w:r>
        <w:rPr>
          <w:spacing w:val="-2"/>
          <w:sz w:val="20"/>
        </w:rPr>
        <w:t xml:space="preserve"> </w:t>
      </w:r>
      <w:r>
        <w:rPr>
          <w:sz w:val="20"/>
        </w:rPr>
        <w:t>process,</w:t>
      </w:r>
      <w:r>
        <w:rPr>
          <w:spacing w:val="-4"/>
          <w:sz w:val="20"/>
        </w:rPr>
        <w:t xml:space="preserve"> </w:t>
      </w:r>
      <w:r>
        <w:rPr>
          <w:sz w:val="20"/>
        </w:rPr>
        <w:t>including</w:t>
      </w:r>
      <w:r>
        <w:rPr>
          <w:spacing w:val="-2"/>
          <w:sz w:val="20"/>
        </w:rPr>
        <w:t xml:space="preserve"> </w:t>
      </w:r>
      <w:r>
        <w:rPr>
          <w:sz w:val="20"/>
        </w:rPr>
        <w:t>legal</w:t>
      </w:r>
      <w:r>
        <w:rPr>
          <w:spacing w:val="-5"/>
          <w:sz w:val="20"/>
        </w:rPr>
        <w:t xml:space="preserve"> </w:t>
      </w:r>
      <w:r>
        <w:rPr>
          <w:sz w:val="20"/>
        </w:rPr>
        <w:t>referral</w:t>
      </w:r>
      <w:r>
        <w:rPr>
          <w:spacing w:val="-5"/>
          <w:sz w:val="20"/>
        </w:rPr>
        <w:t xml:space="preserve"> </w:t>
      </w:r>
      <w:r>
        <w:rPr>
          <w:sz w:val="20"/>
        </w:rPr>
        <w:t>processes</w:t>
      </w:r>
      <w:r>
        <w:rPr>
          <w:spacing w:val="-3"/>
          <w:sz w:val="20"/>
        </w:rPr>
        <w:t xml:space="preserve"> </w:t>
      </w:r>
      <w:r>
        <w:rPr>
          <w:sz w:val="20"/>
        </w:rPr>
        <w:t>or</w:t>
      </w:r>
      <w:r>
        <w:rPr>
          <w:spacing w:val="-3"/>
          <w:sz w:val="20"/>
        </w:rPr>
        <w:t xml:space="preserve"> </w:t>
      </w:r>
      <w:r>
        <w:rPr>
          <w:sz w:val="20"/>
        </w:rPr>
        <w:t>monitoring</w:t>
      </w:r>
      <w:r>
        <w:rPr>
          <w:spacing w:val="-2"/>
          <w:sz w:val="20"/>
        </w:rPr>
        <w:t xml:space="preserve"> </w:t>
      </w:r>
      <w:r>
        <w:rPr>
          <w:sz w:val="20"/>
        </w:rPr>
        <w:t>and</w:t>
      </w:r>
      <w:r>
        <w:rPr>
          <w:spacing w:val="-2"/>
          <w:sz w:val="20"/>
        </w:rPr>
        <w:t xml:space="preserve"> </w:t>
      </w:r>
      <w:r>
        <w:rPr>
          <w:sz w:val="20"/>
        </w:rPr>
        <w:t>compliance</w:t>
      </w:r>
      <w:r>
        <w:rPr>
          <w:spacing w:val="-4"/>
          <w:sz w:val="20"/>
        </w:rPr>
        <w:t xml:space="preserve"> </w:t>
      </w:r>
      <w:r>
        <w:rPr>
          <w:sz w:val="20"/>
        </w:rPr>
        <w:t>processes where they apply,</w:t>
      </w:r>
    </w:p>
    <w:p w14:paraId="7AD9B804" w14:textId="57379CE3" w:rsidR="00E01CAF" w:rsidRPr="003A2680" w:rsidRDefault="007E15B9">
      <w:pPr>
        <w:pStyle w:val="ListParagraph"/>
        <w:numPr>
          <w:ilvl w:val="0"/>
          <w:numId w:val="2"/>
        </w:numPr>
        <w:tabs>
          <w:tab w:val="left" w:pos="839"/>
        </w:tabs>
        <w:spacing w:before="87" w:line="247" w:lineRule="auto"/>
        <w:ind w:left="839" w:right="620" w:hanging="361"/>
        <w:rPr>
          <w:rFonts w:ascii="Symbol" w:hAnsi="Symbol"/>
          <w:sz w:val="20"/>
        </w:rPr>
      </w:pPr>
      <w:r w:rsidRPr="00E7783E">
        <w:rPr>
          <w:sz w:val="20"/>
        </w:rPr>
        <w:t>undertake</w:t>
      </w:r>
      <w:r w:rsidRPr="00E7783E">
        <w:rPr>
          <w:spacing w:val="-4"/>
          <w:sz w:val="20"/>
        </w:rPr>
        <w:t xml:space="preserve"> </w:t>
      </w:r>
      <w:r w:rsidRPr="00E7783E">
        <w:rPr>
          <w:sz w:val="20"/>
        </w:rPr>
        <w:t>activities</w:t>
      </w:r>
      <w:r w:rsidRPr="003A2680">
        <w:rPr>
          <w:spacing w:val="-3"/>
          <w:sz w:val="20"/>
        </w:rPr>
        <w:t xml:space="preserve"> </w:t>
      </w:r>
      <w:r w:rsidRPr="003A2680">
        <w:rPr>
          <w:sz w:val="20"/>
        </w:rPr>
        <w:t>that</w:t>
      </w:r>
      <w:r w:rsidRPr="003A2680">
        <w:rPr>
          <w:spacing w:val="-4"/>
          <w:sz w:val="20"/>
        </w:rPr>
        <w:t xml:space="preserve"> </w:t>
      </w:r>
      <w:r w:rsidRPr="003A2680">
        <w:rPr>
          <w:sz w:val="20"/>
        </w:rPr>
        <w:t>contribute</w:t>
      </w:r>
      <w:r w:rsidRPr="003A2680">
        <w:rPr>
          <w:spacing w:val="-4"/>
          <w:sz w:val="20"/>
        </w:rPr>
        <w:t xml:space="preserve"> </w:t>
      </w:r>
      <w:r w:rsidRPr="003A2680">
        <w:rPr>
          <w:sz w:val="20"/>
        </w:rPr>
        <w:t>to</w:t>
      </w:r>
      <w:r w:rsidRPr="003A2680">
        <w:rPr>
          <w:spacing w:val="-4"/>
          <w:sz w:val="20"/>
        </w:rPr>
        <w:t xml:space="preserve"> </w:t>
      </w:r>
      <w:r w:rsidRPr="003A2680">
        <w:rPr>
          <w:sz w:val="20"/>
        </w:rPr>
        <w:t>the</w:t>
      </w:r>
      <w:r w:rsidRPr="003A2680">
        <w:rPr>
          <w:spacing w:val="-4"/>
          <w:sz w:val="20"/>
        </w:rPr>
        <w:t xml:space="preserve"> </w:t>
      </w:r>
      <w:r w:rsidRPr="003A2680">
        <w:rPr>
          <w:sz w:val="20"/>
        </w:rPr>
        <w:t>management</w:t>
      </w:r>
      <w:r w:rsidRPr="003A2680">
        <w:rPr>
          <w:spacing w:val="-2"/>
          <w:sz w:val="20"/>
        </w:rPr>
        <w:t xml:space="preserve"> </w:t>
      </w:r>
      <w:r w:rsidRPr="003A2680">
        <w:rPr>
          <w:sz w:val="20"/>
        </w:rPr>
        <w:t>of</w:t>
      </w:r>
      <w:r w:rsidRPr="003A2680">
        <w:rPr>
          <w:spacing w:val="-4"/>
          <w:sz w:val="20"/>
        </w:rPr>
        <w:t xml:space="preserve"> </w:t>
      </w:r>
      <w:r w:rsidRPr="003A2680">
        <w:rPr>
          <w:sz w:val="20"/>
        </w:rPr>
        <w:t>notification, compliance or legal processes,</w:t>
      </w:r>
    </w:p>
    <w:p w14:paraId="0D75624C" w14:textId="39AF601A" w:rsidR="00E01CAF" w:rsidRPr="003A2680" w:rsidRDefault="007E15B9">
      <w:pPr>
        <w:pStyle w:val="ListParagraph"/>
        <w:numPr>
          <w:ilvl w:val="0"/>
          <w:numId w:val="2"/>
        </w:numPr>
        <w:tabs>
          <w:tab w:val="left" w:pos="839"/>
        </w:tabs>
        <w:spacing w:before="90" w:line="249" w:lineRule="auto"/>
        <w:ind w:left="839" w:right="307"/>
        <w:rPr>
          <w:rFonts w:ascii="Symbol" w:hAnsi="Symbol"/>
          <w:sz w:val="20"/>
        </w:rPr>
      </w:pPr>
      <w:r w:rsidRPr="003A2680">
        <w:rPr>
          <w:sz w:val="20"/>
        </w:rPr>
        <w:t>contribute</w:t>
      </w:r>
      <w:r w:rsidRPr="003A2680">
        <w:rPr>
          <w:spacing w:val="-4"/>
          <w:sz w:val="20"/>
        </w:rPr>
        <w:t xml:space="preserve"> </w:t>
      </w:r>
      <w:r w:rsidRPr="003A2680">
        <w:rPr>
          <w:sz w:val="20"/>
        </w:rPr>
        <w:t>to</w:t>
      </w:r>
      <w:r w:rsidRPr="003A2680">
        <w:rPr>
          <w:spacing w:val="-4"/>
          <w:sz w:val="20"/>
        </w:rPr>
        <w:t xml:space="preserve"> </w:t>
      </w:r>
      <w:r w:rsidRPr="003A2680">
        <w:rPr>
          <w:sz w:val="20"/>
        </w:rPr>
        <w:t>culturally</w:t>
      </w:r>
      <w:r w:rsidRPr="003A2680">
        <w:rPr>
          <w:spacing w:val="-3"/>
          <w:sz w:val="20"/>
        </w:rPr>
        <w:t xml:space="preserve"> </w:t>
      </w:r>
      <w:r w:rsidRPr="003A2680">
        <w:rPr>
          <w:sz w:val="20"/>
        </w:rPr>
        <w:t>safe</w:t>
      </w:r>
      <w:r w:rsidRPr="003A2680">
        <w:rPr>
          <w:spacing w:val="-2"/>
          <w:sz w:val="20"/>
        </w:rPr>
        <w:t xml:space="preserve"> </w:t>
      </w:r>
      <w:r w:rsidRPr="003A2680">
        <w:rPr>
          <w:sz w:val="20"/>
        </w:rPr>
        <w:t>practice</w:t>
      </w:r>
      <w:r w:rsidRPr="003A2680">
        <w:rPr>
          <w:spacing w:val="-4"/>
          <w:sz w:val="20"/>
        </w:rPr>
        <w:t xml:space="preserve"> </w:t>
      </w:r>
      <w:r w:rsidRPr="003A2680">
        <w:rPr>
          <w:sz w:val="20"/>
        </w:rPr>
        <w:t>among</w:t>
      </w:r>
      <w:r w:rsidRPr="003A2680">
        <w:rPr>
          <w:spacing w:val="-4"/>
          <w:sz w:val="20"/>
        </w:rPr>
        <w:t xml:space="preserve"> </w:t>
      </w:r>
      <w:r w:rsidRPr="003A2680">
        <w:rPr>
          <w:sz w:val="20"/>
        </w:rPr>
        <w:t>non-Indigenous</w:t>
      </w:r>
      <w:r w:rsidRPr="003A2680">
        <w:rPr>
          <w:spacing w:val="-3"/>
          <w:sz w:val="20"/>
        </w:rPr>
        <w:t xml:space="preserve"> </w:t>
      </w:r>
      <w:r w:rsidRPr="003A2680">
        <w:rPr>
          <w:sz w:val="20"/>
        </w:rPr>
        <w:t>members</w:t>
      </w:r>
      <w:r w:rsidRPr="003A2680">
        <w:rPr>
          <w:spacing w:val="-3"/>
          <w:sz w:val="20"/>
        </w:rPr>
        <w:t xml:space="preserve"> </w:t>
      </w:r>
      <w:r w:rsidRPr="003A2680">
        <w:rPr>
          <w:sz w:val="20"/>
        </w:rPr>
        <w:t>of</w:t>
      </w:r>
      <w:r w:rsidRPr="003A2680">
        <w:rPr>
          <w:spacing w:val="-4"/>
          <w:sz w:val="20"/>
        </w:rPr>
        <w:t xml:space="preserve"> </w:t>
      </w:r>
      <w:r w:rsidRPr="003A2680">
        <w:rPr>
          <w:sz w:val="20"/>
        </w:rPr>
        <w:t>our</w:t>
      </w:r>
      <w:r w:rsidRPr="003A2680">
        <w:rPr>
          <w:spacing w:val="-3"/>
          <w:sz w:val="20"/>
        </w:rPr>
        <w:t xml:space="preserve"> </w:t>
      </w:r>
      <w:r w:rsidRPr="003A2680">
        <w:rPr>
          <w:sz w:val="20"/>
        </w:rPr>
        <w:t>team</w:t>
      </w:r>
      <w:r w:rsidRPr="003A2680">
        <w:rPr>
          <w:spacing w:val="-1"/>
          <w:sz w:val="20"/>
        </w:rPr>
        <w:t xml:space="preserve"> </w:t>
      </w:r>
      <w:r w:rsidRPr="003A2680">
        <w:rPr>
          <w:sz w:val="20"/>
        </w:rPr>
        <w:t>contributing</w:t>
      </w:r>
      <w:r w:rsidRPr="003A2680">
        <w:rPr>
          <w:spacing w:val="-4"/>
          <w:sz w:val="20"/>
        </w:rPr>
        <w:t xml:space="preserve"> </w:t>
      </w:r>
      <w:r w:rsidRPr="003A2680">
        <w:rPr>
          <w:sz w:val="20"/>
        </w:rPr>
        <w:t>to</w:t>
      </w:r>
      <w:r w:rsidRPr="003A2680">
        <w:rPr>
          <w:spacing w:val="-4"/>
          <w:sz w:val="20"/>
        </w:rPr>
        <w:t xml:space="preserve"> </w:t>
      </w:r>
      <w:r w:rsidRPr="003A2680">
        <w:rPr>
          <w:sz w:val="20"/>
        </w:rPr>
        <w:t>the continuous improvement of our ways of working, including changes to practices and processes to improve cultural safety for Aboriginal and Torres Strait Islander Peoples</w:t>
      </w:r>
      <w:r w:rsidR="00007E6E" w:rsidRPr="003A2680">
        <w:rPr>
          <w:sz w:val="20"/>
        </w:rPr>
        <w:t>,</w:t>
      </w:r>
    </w:p>
    <w:p w14:paraId="6B48C65D" w14:textId="77777777" w:rsidR="00E01CAF" w:rsidRPr="003A2680" w:rsidRDefault="007E15B9">
      <w:pPr>
        <w:pStyle w:val="ListParagraph"/>
        <w:numPr>
          <w:ilvl w:val="0"/>
          <w:numId w:val="2"/>
        </w:numPr>
        <w:tabs>
          <w:tab w:val="left" w:pos="839"/>
        </w:tabs>
        <w:spacing w:before="87" w:line="247" w:lineRule="auto"/>
        <w:ind w:left="839" w:right="710"/>
        <w:rPr>
          <w:rFonts w:ascii="Symbol" w:hAnsi="Symbol"/>
          <w:sz w:val="20"/>
        </w:rPr>
      </w:pPr>
      <w:r w:rsidRPr="003A2680">
        <w:rPr>
          <w:sz w:val="20"/>
        </w:rPr>
        <w:t>maintain</w:t>
      </w:r>
      <w:r w:rsidRPr="003A2680">
        <w:rPr>
          <w:spacing w:val="-3"/>
          <w:sz w:val="20"/>
        </w:rPr>
        <w:t xml:space="preserve"> </w:t>
      </w:r>
      <w:r w:rsidRPr="003A2680">
        <w:rPr>
          <w:sz w:val="20"/>
        </w:rPr>
        <w:t>a</w:t>
      </w:r>
      <w:r w:rsidRPr="003A2680">
        <w:rPr>
          <w:spacing w:val="-4"/>
          <w:sz w:val="20"/>
        </w:rPr>
        <w:t xml:space="preserve"> </w:t>
      </w:r>
      <w:r w:rsidRPr="003A2680">
        <w:rPr>
          <w:sz w:val="20"/>
        </w:rPr>
        <w:t>strong</w:t>
      </w:r>
      <w:r w:rsidRPr="003A2680">
        <w:rPr>
          <w:spacing w:val="-4"/>
          <w:sz w:val="20"/>
        </w:rPr>
        <w:t xml:space="preserve"> </w:t>
      </w:r>
      <w:r w:rsidRPr="003A2680">
        <w:rPr>
          <w:sz w:val="20"/>
        </w:rPr>
        <w:t>connection</w:t>
      </w:r>
      <w:r w:rsidRPr="003A2680">
        <w:rPr>
          <w:spacing w:val="-4"/>
          <w:sz w:val="20"/>
        </w:rPr>
        <w:t xml:space="preserve"> </w:t>
      </w:r>
      <w:r w:rsidRPr="003A2680">
        <w:rPr>
          <w:sz w:val="20"/>
        </w:rPr>
        <w:t>to</w:t>
      </w:r>
      <w:r w:rsidRPr="003A2680">
        <w:rPr>
          <w:spacing w:val="-3"/>
          <w:sz w:val="20"/>
        </w:rPr>
        <w:t xml:space="preserve"> </w:t>
      </w:r>
      <w:r w:rsidRPr="003A2680">
        <w:rPr>
          <w:sz w:val="20"/>
        </w:rPr>
        <w:t>Aboriginal</w:t>
      </w:r>
      <w:r w:rsidRPr="003A2680">
        <w:rPr>
          <w:spacing w:val="-5"/>
          <w:sz w:val="20"/>
        </w:rPr>
        <w:t xml:space="preserve"> </w:t>
      </w:r>
      <w:r w:rsidRPr="003A2680">
        <w:rPr>
          <w:sz w:val="20"/>
        </w:rPr>
        <w:t>and</w:t>
      </w:r>
      <w:r w:rsidRPr="003A2680">
        <w:rPr>
          <w:spacing w:val="-4"/>
          <w:sz w:val="20"/>
        </w:rPr>
        <w:t xml:space="preserve"> </w:t>
      </w:r>
      <w:r w:rsidRPr="003A2680">
        <w:rPr>
          <w:sz w:val="20"/>
        </w:rPr>
        <w:t>Torres</w:t>
      </w:r>
      <w:r w:rsidRPr="003A2680">
        <w:rPr>
          <w:spacing w:val="-1"/>
          <w:sz w:val="20"/>
        </w:rPr>
        <w:t xml:space="preserve"> </w:t>
      </w:r>
      <w:r w:rsidRPr="003A2680">
        <w:rPr>
          <w:sz w:val="20"/>
        </w:rPr>
        <w:t>Strait</w:t>
      </w:r>
      <w:r w:rsidRPr="003A2680">
        <w:rPr>
          <w:spacing w:val="-4"/>
          <w:sz w:val="20"/>
        </w:rPr>
        <w:t xml:space="preserve"> </w:t>
      </w:r>
      <w:r w:rsidRPr="003A2680">
        <w:rPr>
          <w:sz w:val="20"/>
        </w:rPr>
        <w:t>Islander</w:t>
      </w:r>
      <w:r w:rsidRPr="003A2680">
        <w:rPr>
          <w:spacing w:val="-2"/>
          <w:sz w:val="20"/>
        </w:rPr>
        <w:t xml:space="preserve"> </w:t>
      </w:r>
      <w:r w:rsidRPr="003A2680">
        <w:rPr>
          <w:sz w:val="20"/>
        </w:rPr>
        <w:t>Peoples,</w:t>
      </w:r>
      <w:r w:rsidRPr="003A2680">
        <w:rPr>
          <w:spacing w:val="-4"/>
          <w:sz w:val="20"/>
        </w:rPr>
        <w:t xml:space="preserve"> </w:t>
      </w:r>
      <w:r w:rsidRPr="003A2680">
        <w:rPr>
          <w:sz w:val="20"/>
        </w:rPr>
        <w:t>communities</w:t>
      </w:r>
      <w:r w:rsidRPr="003A2680">
        <w:rPr>
          <w:spacing w:val="-4"/>
          <w:sz w:val="20"/>
        </w:rPr>
        <w:t xml:space="preserve"> </w:t>
      </w:r>
      <w:r w:rsidRPr="003A2680">
        <w:rPr>
          <w:sz w:val="20"/>
        </w:rPr>
        <w:t>and culture and working, knowing and living as an Aboriginal and/or Torres Strait Islander person.</w:t>
      </w:r>
    </w:p>
    <w:p w14:paraId="7170FC62" w14:textId="77777777" w:rsidR="00433B28" w:rsidRDefault="00433B28">
      <w:pPr>
        <w:pStyle w:val="Heading1"/>
        <w:jc w:val="both"/>
        <w:rPr>
          <w:color w:val="006FC0"/>
        </w:rPr>
      </w:pPr>
    </w:p>
    <w:p w14:paraId="202C4E3F" w14:textId="477BBF91" w:rsidR="00E01CAF" w:rsidRDefault="007E15B9">
      <w:pPr>
        <w:pStyle w:val="Heading1"/>
        <w:jc w:val="both"/>
      </w:pPr>
      <w:r>
        <w:rPr>
          <w:color w:val="006FC0"/>
        </w:rPr>
        <w:t>Special/Equal</w:t>
      </w:r>
      <w:r>
        <w:rPr>
          <w:color w:val="006FC0"/>
          <w:spacing w:val="-8"/>
        </w:rPr>
        <w:t xml:space="preserve"> </w:t>
      </w:r>
      <w:r>
        <w:rPr>
          <w:color w:val="006FC0"/>
        </w:rPr>
        <w:t>Opportunity</w:t>
      </w:r>
      <w:r>
        <w:rPr>
          <w:color w:val="006FC0"/>
          <w:spacing w:val="-7"/>
        </w:rPr>
        <w:t xml:space="preserve"> </w:t>
      </w:r>
      <w:r>
        <w:rPr>
          <w:color w:val="006FC0"/>
          <w:spacing w:val="-2"/>
        </w:rPr>
        <w:t>Measures</w:t>
      </w:r>
    </w:p>
    <w:p w14:paraId="5EC29A5B" w14:textId="77777777" w:rsidR="00E01CAF" w:rsidRDefault="007E15B9">
      <w:pPr>
        <w:pStyle w:val="BodyText"/>
        <w:spacing w:before="230"/>
        <w:ind w:left="120" w:right="186"/>
      </w:pPr>
      <w:r>
        <w:t>Ahpra</w:t>
      </w:r>
      <w:r>
        <w:rPr>
          <w:spacing w:val="-2"/>
        </w:rPr>
        <w:t xml:space="preserve"> </w:t>
      </w:r>
      <w:r>
        <w:t>considers</w:t>
      </w:r>
      <w:r>
        <w:rPr>
          <w:spacing w:val="-3"/>
        </w:rPr>
        <w:t xml:space="preserve"> </w:t>
      </w:r>
      <w:r>
        <w:t>that</w:t>
      </w:r>
      <w:r>
        <w:rPr>
          <w:spacing w:val="-2"/>
        </w:rPr>
        <w:t xml:space="preserve"> </w:t>
      </w:r>
      <w:r>
        <w:t>being Aboriginal</w:t>
      </w:r>
      <w:r>
        <w:rPr>
          <w:spacing w:val="-5"/>
        </w:rPr>
        <w:t xml:space="preserve"> </w:t>
      </w:r>
      <w:r>
        <w:t>and/or</w:t>
      </w:r>
      <w:r>
        <w:rPr>
          <w:spacing w:val="-3"/>
        </w:rPr>
        <w:t xml:space="preserve"> </w:t>
      </w:r>
      <w:r>
        <w:t>Torres</w:t>
      </w:r>
      <w:r>
        <w:rPr>
          <w:spacing w:val="-3"/>
        </w:rPr>
        <w:t xml:space="preserve"> </w:t>
      </w:r>
      <w:r>
        <w:t>Strait</w:t>
      </w:r>
      <w:r>
        <w:rPr>
          <w:spacing w:val="-4"/>
        </w:rPr>
        <w:t xml:space="preserve"> </w:t>
      </w:r>
      <w:r>
        <w:t>Islander</w:t>
      </w:r>
      <w:r>
        <w:rPr>
          <w:spacing w:val="-3"/>
        </w:rPr>
        <w:t xml:space="preserve"> </w:t>
      </w:r>
      <w:r>
        <w:t>is</w:t>
      </w:r>
      <w:r>
        <w:rPr>
          <w:spacing w:val="-3"/>
        </w:rPr>
        <w:t xml:space="preserve"> </w:t>
      </w:r>
      <w:r>
        <w:t>a</w:t>
      </w:r>
      <w:r>
        <w:rPr>
          <w:spacing w:val="-2"/>
        </w:rPr>
        <w:t xml:space="preserve"> </w:t>
      </w:r>
      <w:r>
        <w:t>genuine</w:t>
      </w:r>
      <w:r>
        <w:rPr>
          <w:spacing w:val="-2"/>
        </w:rPr>
        <w:t xml:space="preserve"> </w:t>
      </w:r>
      <w:r>
        <w:t>occupational</w:t>
      </w:r>
      <w:r>
        <w:rPr>
          <w:spacing w:val="-4"/>
        </w:rPr>
        <w:t xml:space="preserve"> </w:t>
      </w:r>
      <w:r>
        <w:t>requirement</w:t>
      </w:r>
      <w:r>
        <w:rPr>
          <w:spacing w:val="-4"/>
        </w:rPr>
        <w:t xml:space="preserve"> </w:t>
      </w:r>
      <w:r>
        <w:t>for this position.</w:t>
      </w:r>
    </w:p>
    <w:p w14:paraId="6AA87C3C" w14:textId="77777777" w:rsidR="00E01CAF" w:rsidRDefault="007E15B9">
      <w:pPr>
        <w:spacing w:before="229"/>
        <w:ind w:left="120"/>
        <w:rPr>
          <w:b/>
          <w:sz w:val="20"/>
        </w:rPr>
      </w:pPr>
      <w:r>
        <w:rPr>
          <w:b/>
          <w:sz w:val="20"/>
        </w:rPr>
        <w:t>This</w:t>
      </w:r>
      <w:r>
        <w:rPr>
          <w:b/>
          <w:spacing w:val="-8"/>
          <w:sz w:val="20"/>
        </w:rPr>
        <w:t xml:space="preserve"> </w:t>
      </w:r>
      <w:r>
        <w:rPr>
          <w:b/>
          <w:sz w:val="20"/>
        </w:rPr>
        <w:t>position</w:t>
      </w:r>
      <w:r>
        <w:rPr>
          <w:b/>
          <w:spacing w:val="-6"/>
          <w:sz w:val="20"/>
        </w:rPr>
        <w:t xml:space="preserve"> </w:t>
      </w:r>
      <w:r>
        <w:rPr>
          <w:b/>
          <w:sz w:val="20"/>
        </w:rPr>
        <w:t>is</w:t>
      </w:r>
      <w:r>
        <w:rPr>
          <w:b/>
          <w:spacing w:val="-7"/>
          <w:sz w:val="20"/>
        </w:rPr>
        <w:t xml:space="preserve"> </w:t>
      </w:r>
      <w:r>
        <w:rPr>
          <w:b/>
          <w:sz w:val="20"/>
        </w:rPr>
        <w:t>only</w:t>
      </w:r>
      <w:r>
        <w:rPr>
          <w:b/>
          <w:spacing w:val="-7"/>
          <w:sz w:val="20"/>
        </w:rPr>
        <w:t xml:space="preserve"> </w:t>
      </w:r>
      <w:r>
        <w:rPr>
          <w:b/>
          <w:sz w:val="20"/>
        </w:rPr>
        <w:t>open</w:t>
      </w:r>
      <w:r>
        <w:rPr>
          <w:b/>
          <w:spacing w:val="-6"/>
          <w:sz w:val="20"/>
        </w:rPr>
        <w:t xml:space="preserve"> </w:t>
      </w:r>
      <w:r>
        <w:rPr>
          <w:b/>
          <w:sz w:val="20"/>
        </w:rPr>
        <w:t>to</w:t>
      </w:r>
      <w:r>
        <w:rPr>
          <w:b/>
          <w:spacing w:val="-6"/>
          <w:sz w:val="20"/>
        </w:rPr>
        <w:t xml:space="preserve"> </w:t>
      </w:r>
      <w:r>
        <w:rPr>
          <w:b/>
          <w:sz w:val="20"/>
        </w:rPr>
        <w:t>Aboriginal</w:t>
      </w:r>
      <w:r>
        <w:rPr>
          <w:b/>
          <w:spacing w:val="-7"/>
          <w:sz w:val="20"/>
        </w:rPr>
        <w:t xml:space="preserve"> </w:t>
      </w:r>
      <w:r>
        <w:rPr>
          <w:b/>
          <w:sz w:val="20"/>
        </w:rPr>
        <w:t>and/or</w:t>
      </w:r>
      <w:r>
        <w:rPr>
          <w:b/>
          <w:spacing w:val="-8"/>
          <w:sz w:val="20"/>
        </w:rPr>
        <w:t xml:space="preserve"> </w:t>
      </w:r>
      <w:r>
        <w:rPr>
          <w:b/>
          <w:sz w:val="20"/>
        </w:rPr>
        <w:t>Torres</w:t>
      </w:r>
      <w:r>
        <w:rPr>
          <w:b/>
          <w:spacing w:val="-5"/>
          <w:sz w:val="20"/>
        </w:rPr>
        <w:t xml:space="preserve"> </w:t>
      </w:r>
      <w:r>
        <w:rPr>
          <w:b/>
          <w:sz w:val="20"/>
        </w:rPr>
        <w:t>Strait</w:t>
      </w:r>
      <w:r>
        <w:rPr>
          <w:b/>
          <w:spacing w:val="-7"/>
          <w:sz w:val="20"/>
        </w:rPr>
        <w:t xml:space="preserve"> </w:t>
      </w:r>
      <w:r>
        <w:rPr>
          <w:b/>
          <w:sz w:val="20"/>
        </w:rPr>
        <w:t>Islander</w:t>
      </w:r>
      <w:r>
        <w:rPr>
          <w:b/>
          <w:spacing w:val="-5"/>
          <w:sz w:val="20"/>
        </w:rPr>
        <w:t xml:space="preserve"> </w:t>
      </w:r>
      <w:r>
        <w:rPr>
          <w:b/>
          <w:spacing w:val="-2"/>
          <w:sz w:val="20"/>
        </w:rPr>
        <w:t>applicants.</w:t>
      </w:r>
    </w:p>
    <w:p w14:paraId="5CB2E835" w14:textId="77777777" w:rsidR="00E01CAF" w:rsidRDefault="00E01CAF">
      <w:pPr>
        <w:pStyle w:val="BodyText"/>
        <w:ind w:left="0"/>
        <w:rPr>
          <w:b/>
        </w:rPr>
      </w:pPr>
    </w:p>
    <w:p w14:paraId="56830DFF" w14:textId="77777777" w:rsidR="00E01CAF" w:rsidRDefault="007E15B9">
      <w:pPr>
        <w:pStyle w:val="BodyText"/>
        <w:spacing w:before="1"/>
        <w:ind w:left="120" w:right="186"/>
      </w:pPr>
      <w:r>
        <w:t>The</w:t>
      </w:r>
      <w:r>
        <w:rPr>
          <w:spacing w:val="-4"/>
        </w:rPr>
        <w:t xml:space="preserve"> </w:t>
      </w:r>
      <w:r>
        <w:t>filling</w:t>
      </w:r>
      <w:r>
        <w:rPr>
          <w:spacing w:val="-4"/>
        </w:rPr>
        <w:t xml:space="preserve"> </w:t>
      </w:r>
      <w:r>
        <w:t>of</w:t>
      </w:r>
      <w:r>
        <w:rPr>
          <w:spacing w:val="-2"/>
        </w:rPr>
        <w:t xml:space="preserve"> </w:t>
      </w:r>
      <w:r>
        <w:t>this</w:t>
      </w:r>
      <w:r>
        <w:rPr>
          <w:spacing w:val="-3"/>
        </w:rPr>
        <w:t xml:space="preserve"> </w:t>
      </w:r>
      <w:r>
        <w:t>position</w:t>
      </w:r>
      <w:r>
        <w:rPr>
          <w:spacing w:val="-4"/>
        </w:rPr>
        <w:t xml:space="preserve"> </w:t>
      </w:r>
      <w:r>
        <w:t>is intended</w:t>
      </w:r>
      <w:r>
        <w:rPr>
          <w:spacing w:val="-4"/>
        </w:rPr>
        <w:t xml:space="preserve"> </w:t>
      </w:r>
      <w:r>
        <w:t>to</w:t>
      </w:r>
      <w:r>
        <w:rPr>
          <w:spacing w:val="-2"/>
        </w:rPr>
        <w:t xml:space="preserve"> </w:t>
      </w:r>
      <w:r>
        <w:t>constitute</w:t>
      </w:r>
      <w:r>
        <w:rPr>
          <w:spacing w:val="-2"/>
        </w:rPr>
        <w:t xml:space="preserve"> </w:t>
      </w:r>
      <w:r>
        <w:t>a</w:t>
      </w:r>
      <w:r>
        <w:rPr>
          <w:spacing w:val="-4"/>
        </w:rPr>
        <w:t xml:space="preserve"> </w:t>
      </w:r>
      <w:r>
        <w:t>special/equal</w:t>
      </w:r>
      <w:r>
        <w:rPr>
          <w:spacing w:val="-3"/>
        </w:rPr>
        <w:t xml:space="preserve"> </w:t>
      </w:r>
      <w:r>
        <w:t>opportunity</w:t>
      </w:r>
      <w:r>
        <w:rPr>
          <w:spacing w:val="-3"/>
        </w:rPr>
        <w:t xml:space="preserve"> </w:t>
      </w:r>
      <w:r>
        <w:t>measure</w:t>
      </w:r>
      <w:r>
        <w:rPr>
          <w:spacing w:val="-4"/>
        </w:rPr>
        <w:t xml:space="preserve"> </w:t>
      </w:r>
      <w:r>
        <w:t>under</w:t>
      </w:r>
      <w:r>
        <w:rPr>
          <w:spacing w:val="-3"/>
        </w:rPr>
        <w:t xml:space="preserve"> </w:t>
      </w:r>
      <w:r>
        <w:t>section</w:t>
      </w:r>
      <w:r>
        <w:rPr>
          <w:spacing w:val="-3"/>
        </w:rPr>
        <w:t xml:space="preserve"> </w:t>
      </w:r>
      <w:r>
        <w:t>8(1)</w:t>
      </w:r>
      <w:r>
        <w:rPr>
          <w:spacing w:val="-3"/>
        </w:rPr>
        <w:t xml:space="preserve"> </w:t>
      </w:r>
      <w:r>
        <w:t>of the Racial Discrimination Act 1975 (Cth), and the following state/territory legislation:</w:t>
      </w:r>
    </w:p>
    <w:p w14:paraId="7CBCDA2E" w14:textId="77777777" w:rsidR="00E01CAF" w:rsidRDefault="007E15B9">
      <w:pPr>
        <w:pStyle w:val="ListParagraph"/>
        <w:numPr>
          <w:ilvl w:val="0"/>
          <w:numId w:val="2"/>
        </w:numPr>
        <w:tabs>
          <w:tab w:val="left" w:pos="832"/>
        </w:tabs>
        <w:spacing w:before="222" w:line="243" w:lineRule="exact"/>
        <w:ind w:left="832" w:hanging="355"/>
        <w:rPr>
          <w:rFonts w:ascii="Symbol" w:hAnsi="Symbol"/>
          <w:sz w:val="20"/>
        </w:rPr>
      </w:pPr>
      <w:r>
        <w:rPr>
          <w:sz w:val="20"/>
        </w:rPr>
        <w:t>s25</w:t>
      </w:r>
      <w:r>
        <w:rPr>
          <w:spacing w:val="-7"/>
          <w:sz w:val="20"/>
        </w:rPr>
        <w:t xml:space="preserve"> </w:t>
      </w:r>
      <w:r>
        <w:rPr>
          <w:sz w:val="20"/>
        </w:rPr>
        <w:t>of</w:t>
      </w:r>
      <w:r>
        <w:rPr>
          <w:spacing w:val="-7"/>
          <w:sz w:val="20"/>
        </w:rPr>
        <w:t xml:space="preserve"> </w:t>
      </w:r>
      <w:r>
        <w:rPr>
          <w:sz w:val="20"/>
        </w:rPr>
        <w:t>the</w:t>
      </w:r>
      <w:r>
        <w:rPr>
          <w:spacing w:val="-5"/>
          <w:sz w:val="20"/>
        </w:rPr>
        <w:t xml:space="preserve"> </w:t>
      </w:r>
      <w:r>
        <w:rPr>
          <w:sz w:val="20"/>
        </w:rPr>
        <w:t>Anti-Discrimination</w:t>
      </w:r>
      <w:r>
        <w:rPr>
          <w:spacing w:val="-7"/>
          <w:sz w:val="20"/>
        </w:rPr>
        <w:t xml:space="preserve"> </w:t>
      </w:r>
      <w:r>
        <w:rPr>
          <w:sz w:val="20"/>
        </w:rPr>
        <w:t>Act</w:t>
      </w:r>
      <w:r>
        <w:rPr>
          <w:spacing w:val="-4"/>
          <w:sz w:val="20"/>
        </w:rPr>
        <w:t xml:space="preserve"> </w:t>
      </w:r>
      <w:r>
        <w:rPr>
          <w:sz w:val="20"/>
        </w:rPr>
        <w:t>1991</w:t>
      </w:r>
      <w:r>
        <w:rPr>
          <w:spacing w:val="-7"/>
          <w:sz w:val="20"/>
        </w:rPr>
        <w:t xml:space="preserve"> </w:t>
      </w:r>
      <w:r>
        <w:rPr>
          <w:spacing w:val="-4"/>
          <w:sz w:val="20"/>
        </w:rPr>
        <w:t>(QLD)</w:t>
      </w:r>
    </w:p>
    <w:p w14:paraId="740B2226" w14:textId="77777777" w:rsidR="00E01CAF" w:rsidRDefault="007E15B9">
      <w:pPr>
        <w:pStyle w:val="ListParagraph"/>
        <w:numPr>
          <w:ilvl w:val="0"/>
          <w:numId w:val="2"/>
        </w:numPr>
        <w:tabs>
          <w:tab w:val="left" w:pos="832"/>
        </w:tabs>
        <w:spacing w:line="240" w:lineRule="exact"/>
        <w:ind w:left="832" w:hanging="355"/>
        <w:rPr>
          <w:rFonts w:ascii="Symbol" w:hAnsi="Symbol"/>
          <w:sz w:val="20"/>
        </w:rPr>
      </w:pPr>
      <w:r>
        <w:rPr>
          <w:sz w:val="20"/>
        </w:rPr>
        <w:t>sub-s56(2)</w:t>
      </w:r>
      <w:r>
        <w:rPr>
          <w:spacing w:val="-6"/>
          <w:sz w:val="20"/>
        </w:rPr>
        <w:t xml:space="preserve"> </w:t>
      </w:r>
      <w:r>
        <w:rPr>
          <w:sz w:val="20"/>
        </w:rPr>
        <w:t>of</w:t>
      </w:r>
      <w:r>
        <w:rPr>
          <w:spacing w:val="-7"/>
          <w:sz w:val="20"/>
        </w:rPr>
        <w:t xml:space="preserve"> </w:t>
      </w:r>
      <w:r>
        <w:rPr>
          <w:sz w:val="20"/>
        </w:rPr>
        <w:t>the</w:t>
      </w:r>
      <w:r>
        <w:rPr>
          <w:spacing w:val="-5"/>
          <w:sz w:val="20"/>
        </w:rPr>
        <w:t xml:space="preserve"> </w:t>
      </w:r>
      <w:r>
        <w:rPr>
          <w:sz w:val="20"/>
        </w:rPr>
        <w:t>Equal</w:t>
      </w:r>
      <w:r>
        <w:rPr>
          <w:spacing w:val="-7"/>
          <w:sz w:val="20"/>
        </w:rPr>
        <w:t xml:space="preserve"> </w:t>
      </w:r>
      <w:r>
        <w:rPr>
          <w:sz w:val="20"/>
        </w:rPr>
        <w:t>Opportunity</w:t>
      </w:r>
      <w:r>
        <w:rPr>
          <w:spacing w:val="-6"/>
          <w:sz w:val="20"/>
        </w:rPr>
        <w:t xml:space="preserve"> </w:t>
      </w:r>
      <w:r>
        <w:rPr>
          <w:sz w:val="20"/>
        </w:rPr>
        <w:t>Act</w:t>
      </w:r>
      <w:r>
        <w:rPr>
          <w:spacing w:val="-5"/>
          <w:sz w:val="20"/>
        </w:rPr>
        <w:t xml:space="preserve"> </w:t>
      </w:r>
      <w:r>
        <w:rPr>
          <w:sz w:val="20"/>
        </w:rPr>
        <w:t>1984</w:t>
      </w:r>
      <w:r>
        <w:rPr>
          <w:spacing w:val="-6"/>
          <w:sz w:val="20"/>
        </w:rPr>
        <w:t xml:space="preserve"> </w:t>
      </w:r>
      <w:r>
        <w:rPr>
          <w:spacing w:val="-4"/>
          <w:sz w:val="20"/>
        </w:rPr>
        <w:t>(SA)</w:t>
      </w:r>
    </w:p>
    <w:p w14:paraId="6A2A0D5A" w14:textId="77777777" w:rsidR="00E01CAF" w:rsidRDefault="007E15B9">
      <w:pPr>
        <w:pStyle w:val="ListParagraph"/>
        <w:numPr>
          <w:ilvl w:val="0"/>
          <w:numId w:val="2"/>
        </w:numPr>
        <w:tabs>
          <w:tab w:val="left" w:pos="832"/>
        </w:tabs>
        <w:spacing w:line="240" w:lineRule="exact"/>
        <w:ind w:left="832" w:hanging="355"/>
        <w:rPr>
          <w:rFonts w:ascii="Symbol" w:hAnsi="Symbol"/>
          <w:sz w:val="20"/>
        </w:rPr>
      </w:pPr>
      <w:r>
        <w:rPr>
          <w:sz w:val="20"/>
        </w:rPr>
        <w:t>sub-s35(1)(b)(ii)</w:t>
      </w:r>
      <w:r>
        <w:rPr>
          <w:spacing w:val="-10"/>
          <w:sz w:val="20"/>
        </w:rPr>
        <w:t xml:space="preserve"> </w:t>
      </w:r>
      <w:r>
        <w:rPr>
          <w:sz w:val="20"/>
        </w:rPr>
        <w:t>of</w:t>
      </w:r>
      <w:r>
        <w:rPr>
          <w:spacing w:val="-8"/>
          <w:sz w:val="20"/>
        </w:rPr>
        <w:t xml:space="preserve"> </w:t>
      </w:r>
      <w:r>
        <w:rPr>
          <w:sz w:val="20"/>
        </w:rPr>
        <w:t>the</w:t>
      </w:r>
      <w:r>
        <w:rPr>
          <w:spacing w:val="-8"/>
          <w:sz w:val="20"/>
        </w:rPr>
        <w:t xml:space="preserve"> </w:t>
      </w:r>
      <w:r>
        <w:rPr>
          <w:sz w:val="20"/>
        </w:rPr>
        <w:t>Anti-Discrimination</w:t>
      </w:r>
      <w:r>
        <w:rPr>
          <w:spacing w:val="-9"/>
          <w:sz w:val="20"/>
        </w:rPr>
        <w:t xml:space="preserve"> </w:t>
      </w:r>
      <w:r>
        <w:rPr>
          <w:sz w:val="20"/>
        </w:rPr>
        <w:t>Act</w:t>
      </w:r>
      <w:r>
        <w:rPr>
          <w:spacing w:val="-10"/>
          <w:sz w:val="20"/>
        </w:rPr>
        <w:t xml:space="preserve"> </w:t>
      </w:r>
      <w:r>
        <w:rPr>
          <w:sz w:val="20"/>
        </w:rPr>
        <w:t>1996</w:t>
      </w:r>
      <w:r>
        <w:rPr>
          <w:spacing w:val="-8"/>
          <w:sz w:val="20"/>
        </w:rPr>
        <w:t xml:space="preserve"> </w:t>
      </w:r>
      <w:r>
        <w:rPr>
          <w:spacing w:val="-4"/>
          <w:sz w:val="20"/>
        </w:rPr>
        <w:t>(NT)</w:t>
      </w:r>
    </w:p>
    <w:p w14:paraId="6A4F3825" w14:textId="77777777" w:rsidR="00E01CAF" w:rsidRDefault="007E15B9">
      <w:pPr>
        <w:pStyle w:val="ListParagraph"/>
        <w:numPr>
          <w:ilvl w:val="0"/>
          <w:numId w:val="2"/>
        </w:numPr>
        <w:tabs>
          <w:tab w:val="left" w:pos="832"/>
        </w:tabs>
        <w:spacing w:line="240" w:lineRule="exact"/>
        <w:ind w:left="832" w:hanging="355"/>
        <w:rPr>
          <w:rFonts w:ascii="Symbol" w:hAnsi="Symbol"/>
          <w:sz w:val="20"/>
        </w:rPr>
      </w:pPr>
      <w:r>
        <w:rPr>
          <w:sz w:val="20"/>
        </w:rPr>
        <w:t>s50</w:t>
      </w:r>
      <w:r>
        <w:rPr>
          <w:spacing w:val="-7"/>
          <w:sz w:val="20"/>
        </w:rPr>
        <w:t xml:space="preserve"> </w:t>
      </w:r>
      <w:r>
        <w:rPr>
          <w:sz w:val="20"/>
        </w:rPr>
        <w:t>Equal</w:t>
      </w:r>
      <w:r>
        <w:rPr>
          <w:spacing w:val="-8"/>
          <w:sz w:val="20"/>
        </w:rPr>
        <w:t xml:space="preserve"> </w:t>
      </w:r>
      <w:r>
        <w:rPr>
          <w:sz w:val="20"/>
        </w:rPr>
        <w:t>Opportunity</w:t>
      </w:r>
      <w:r>
        <w:rPr>
          <w:spacing w:val="-6"/>
          <w:sz w:val="20"/>
        </w:rPr>
        <w:t xml:space="preserve"> </w:t>
      </w:r>
      <w:r>
        <w:rPr>
          <w:sz w:val="20"/>
        </w:rPr>
        <w:t>Act</w:t>
      </w:r>
      <w:r>
        <w:rPr>
          <w:spacing w:val="-5"/>
          <w:sz w:val="20"/>
        </w:rPr>
        <w:t xml:space="preserve"> </w:t>
      </w:r>
      <w:r>
        <w:rPr>
          <w:sz w:val="20"/>
        </w:rPr>
        <w:t>1984</w:t>
      </w:r>
      <w:r>
        <w:rPr>
          <w:spacing w:val="-5"/>
          <w:sz w:val="20"/>
        </w:rPr>
        <w:t xml:space="preserve"> </w:t>
      </w:r>
      <w:r>
        <w:rPr>
          <w:spacing w:val="-4"/>
          <w:sz w:val="20"/>
        </w:rPr>
        <w:t>(WA)</w:t>
      </w:r>
    </w:p>
    <w:p w14:paraId="7C29C658" w14:textId="77777777" w:rsidR="00E01CAF" w:rsidRDefault="007E15B9">
      <w:pPr>
        <w:pStyle w:val="ListParagraph"/>
        <w:numPr>
          <w:ilvl w:val="0"/>
          <w:numId w:val="2"/>
        </w:numPr>
        <w:tabs>
          <w:tab w:val="left" w:pos="839"/>
        </w:tabs>
        <w:spacing w:line="243" w:lineRule="exact"/>
        <w:ind w:left="839"/>
        <w:rPr>
          <w:rFonts w:ascii="Symbol" w:hAnsi="Symbol"/>
          <w:sz w:val="20"/>
        </w:rPr>
      </w:pPr>
      <w:r>
        <w:rPr>
          <w:sz w:val="20"/>
        </w:rPr>
        <w:t>s14(d)Anti-Discrimination</w:t>
      </w:r>
      <w:r>
        <w:rPr>
          <w:spacing w:val="-12"/>
          <w:sz w:val="20"/>
        </w:rPr>
        <w:t xml:space="preserve"> </w:t>
      </w:r>
      <w:r>
        <w:rPr>
          <w:sz w:val="20"/>
        </w:rPr>
        <w:t>Act</w:t>
      </w:r>
      <w:r>
        <w:rPr>
          <w:spacing w:val="-13"/>
          <w:sz w:val="20"/>
        </w:rPr>
        <w:t xml:space="preserve"> </w:t>
      </w:r>
      <w:r>
        <w:rPr>
          <w:sz w:val="20"/>
        </w:rPr>
        <w:t>1977</w:t>
      </w:r>
      <w:r>
        <w:rPr>
          <w:spacing w:val="-11"/>
          <w:sz w:val="20"/>
        </w:rPr>
        <w:t xml:space="preserve"> </w:t>
      </w:r>
      <w:r>
        <w:rPr>
          <w:spacing w:val="-4"/>
          <w:sz w:val="20"/>
        </w:rPr>
        <w:t>(NSW)</w:t>
      </w:r>
    </w:p>
    <w:p w14:paraId="039BCDDF" w14:textId="77777777" w:rsidR="00433B28" w:rsidRDefault="00433B28" w:rsidP="00A87ED5">
      <w:pPr>
        <w:pStyle w:val="Heading1"/>
        <w:spacing w:before="1"/>
        <w:ind w:left="0"/>
        <w:rPr>
          <w:color w:val="006FC0"/>
        </w:rPr>
      </w:pPr>
    </w:p>
    <w:p w14:paraId="63585F40" w14:textId="1165A5F1" w:rsidR="00E01CAF" w:rsidRDefault="007E15B9" w:rsidP="00A87ED5">
      <w:pPr>
        <w:pStyle w:val="Heading1"/>
        <w:spacing w:before="1"/>
        <w:ind w:left="0"/>
        <w:rPr>
          <w:color w:val="006FC0"/>
          <w:spacing w:val="-2"/>
        </w:rPr>
      </w:pPr>
      <w:r w:rsidRPr="003A2680">
        <w:rPr>
          <w:color w:val="006FC0"/>
        </w:rPr>
        <w:t xml:space="preserve">Key </w:t>
      </w:r>
      <w:r w:rsidRPr="003A2680">
        <w:rPr>
          <w:color w:val="006FC0"/>
          <w:spacing w:val="-2"/>
        </w:rPr>
        <w:t>accountabilities</w:t>
      </w:r>
    </w:p>
    <w:p w14:paraId="10CB4CBD" w14:textId="77777777" w:rsidR="00A87ED5" w:rsidRDefault="00A87ED5">
      <w:pPr>
        <w:pStyle w:val="Heading1"/>
        <w:spacing w:before="1"/>
        <w:rPr>
          <w:color w:val="006FC0"/>
          <w:spacing w:val="-2"/>
        </w:rPr>
      </w:pPr>
    </w:p>
    <w:p w14:paraId="0C49F6DD" w14:textId="0A9A4648" w:rsidR="00A87ED5" w:rsidRPr="003A2680" w:rsidRDefault="00A87ED5" w:rsidP="00A87ED5">
      <w:pPr>
        <w:pStyle w:val="AHPRAbody"/>
      </w:pPr>
      <w:r w:rsidRPr="00275D91">
        <w:t>Lead</w:t>
      </w:r>
      <w:r w:rsidR="547B1A0D" w:rsidRPr="00275D91">
        <w:t>,</w:t>
      </w:r>
      <w:r w:rsidR="00F1308E" w:rsidRPr="00275D91">
        <w:t xml:space="preserve"> support</w:t>
      </w:r>
      <w:r w:rsidR="19D878CE" w:rsidRPr="00275D91">
        <w:t xml:space="preserve"> and manage</w:t>
      </w:r>
      <w:r w:rsidR="00F1308E" w:rsidRPr="00275D91">
        <w:t xml:space="preserve"> </w:t>
      </w:r>
      <w:r w:rsidRPr="00275D91">
        <w:t>a team of Aboriginal and Torres Strait Islander Regulatory Process Navigators to:</w:t>
      </w:r>
    </w:p>
    <w:p w14:paraId="38DD4A95" w14:textId="57241EC6" w:rsidR="00433B28" w:rsidRPr="00E7783E" w:rsidRDefault="00433B28" w:rsidP="00433B28">
      <w:pPr>
        <w:pStyle w:val="ListParagraph"/>
        <w:numPr>
          <w:ilvl w:val="0"/>
          <w:numId w:val="2"/>
        </w:numPr>
        <w:tabs>
          <w:tab w:val="left" w:pos="839"/>
        </w:tabs>
        <w:spacing w:before="79"/>
        <w:ind w:left="839" w:right="934"/>
        <w:rPr>
          <w:rFonts w:ascii="Symbol" w:hAnsi="Symbol"/>
          <w:sz w:val="20"/>
        </w:rPr>
      </w:pPr>
      <w:r w:rsidRPr="002E2449">
        <w:rPr>
          <w:sz w:val="20"/>
        </w:rPr>
        <w:t xml:space="preserve">Review, triage and </w:t>
      </w:r>
      <w:r w:rsidRPr="00E7783E">
        <w:rPr>
          <w:sz w:val="20"/>
        </w:rPr>
        <w:t>allocate cases</w:t>
      </w:r>
      <w:r w:rsidRPr="002E2449">
        <w:rPr>
          <w:sz w:val="20"/>
        </w:rPr>
        <w:t xml:space="preserve"> </w:t>
      </w:r>
      <w:r w:rsidR="00382F6F">
        <w:rPr>
          <w:sz w:val="20"/>
        </w:rPr>
        <w:t xml:space="preserve">to Aboriginal and Torres Strait Islander Regulatory Process Navigators </w:t>
      </w:r>
      <w:r w:rsidRPr="002E2449">
        <w:rPr>
          <w:sz w:val="20"/>
        </w:rPr>
        <w:t>involving Aboriginal and/or Torres Strait Islander people involved in our notification and</w:t>
      </w:r>
      <w:r w:rsidRPr="00433B28">
        <w:rPr>
          <w:sz w:val="20"/>
        </w:rPr>
        <w:t>/or</w:t>
      </w:r>
      <w:r w:rsidRPr="002E2449">
        <w:rPr>
          <w:sz w:val="20"/>
        </w:rPr>
        <w:t xml:space="preserve"> compliance matters to team members</w:t>
      </w:r>
      <w:r w:rsidRPr="00433B28">
        <w:rPr>
          <w:sz w:val="20"/>
        </w:rPr>
        <w:t>,</w:t>
      </w:r>
      <w:r w:rsidRPr="002E2449">
        <w:rPr>
          <w:sz w:val="20"/>
        </w:rPr>
        <w:t xml:space="preserve"> according to priority workloads</w:t>
      </w:r>
      <w:r w:rsidRPr="00433B28">
        <w:rPr>
          <w:sz w:val="20"/>
        </w:rPr>
        <w:t xml:space="preserve">, </w:t>
      </w:r>
      <w:r>
        <w:rPr>
          <w:sz w:val="20"/>
        </w:rPr>
        <w:t xml:space="preserve">while </w:t>
      </w:r>
      <w:r w:rsidRPr="00433B28">
        <w:rPr>
          <w:sz w:val="20"/>
        </w:rPr>
        <w:t>ensuring consideration of cultural protocols.</w:t>
      </w:r>
    </w:p>
    <w:p w14:paraId="5ECADCF6" w14:textId="74551027" w:rsidR="00E53EC1" w:rsidRPr="00E7783E" w:rsidRDefault="00E53EC1" w:rsidP="00433B28">
      <w:pPr>
        <w:pStyle w:val="ListParagraph"/>
        <w:numPr>
          <w:ilvl w:val="0"/>
          <w:numId w:val="2"/>
        </w:numPr>
        <w:tabs>
          <w:tab w:val="left" w:pos="839"/>
        </w:tabs>
        <w:spacing w:before="79"/>
        <w:ind w:left="839" w:right="934"/>
        <w:rPr>
          <w:sz w:val="20"/>
        </w:rPr>
      </w:pPr>
      <w:r w:rsidRPr="00E7783E">
        <w:rPr>
          <w:sz w:val="20"/>
        </w:rPr>
        <w:lastRenderedPageBreak/>
        <w:t xml:space="preserve">Lead and </w:t>
      </w:r>
      <w:bookmarkStart w:id="0" w:name="_Hlk187920789"/>
      <w:r w:rsidRPr="00E7783E">
        <w:rPr>
          <w:sz w:val="20"/>
        </w:rPr>
        <w:t>engage in regular reflective practice with your team to foster cohesion, connection, and mutual support in sharing everyday challenges and successes while drawing on support from colleagues across Ahpra and external networks</w:t>
      </w:r>
      <w:bookmarkEnd w:id="0"/>
    </w:p>
    <w:p w14:paraId="504AF669" w14:textId="1381B652" w:rsidR="00E01CAF" w:rsidRPr="003A2680" w:rsidRDefault="007E15B9">
      <w:pPr>
        <w:pStyle w:val="ListParagraph"/>
        <w:numPr>
          <w:ilvl w:val="0"/>
          <w:numId w:val="2"/>
        </w:numPr>
        <w:tabs>
          <w:tab w:val="left" w:pos="839"/>
        </w:tabs>
        <w:spacing w:before="201" w:line="237" w:lineRule="auto"/>
        <w:ind w:left="839" w:right="411"/>
        <w:rPr>
          <w:rFonts w:ascii="Symbol" w:hAnsi="Symbol"/>
          <w:sz w:val="20"/>
        </w:rPr>
      </w:pPr>
      <w:r w:rsidRPr="003A2680">
        <w:rPr>
          <w:sz w:val="20"/>
        </w:rPr>
        <w:t>Participate</w:t>
      </w:r>
      <w:r w:rsidRPr="003A2680">
        <w:rPr>
          <w:spacing w:val="-5"/>
          <w:sz w:val="20"/>
        </w:rPr>
        <w:t xml:space="preserve"> </w:t>
      </w:r>
      <w:r w:rsidRPr="003A2680">
        <w:rPr>
          <w:sz w:val="20"/>
        </w:rPr>
        <w:t>directly</w:t>
      </w:r>
      <w:r w:rsidRPr="003A2680">
        <w:rPr>
          <w:spacing w:val="-1"/>
          <w:sz w:val="20"/>
        </w:rPr>
        <w:t xml:space="preserve"> </w:t>
      </w:r>
      <w:r w:rsidRPr="003A2680">
        <w:rPr>
          <w:sz w:val="20"/>
        </w:rPr>
        <w:t>in</w:t>
      </w:r>
      <w:r w:rsidRPr="003A2680">
        <w:rPr>
          <w:spacing w:val="-5"/>
          <w:sz w:val="20"/>
        </w:rPr>
        <w:t xml:space="preserve"> </w:t>
      </w:r>
      <w:r w:rsidRPr="003A2680">
        <w:rPr>
          <w:sz w:val="20"/>
        </w:rPr>
        <w:t>engagement</w:t>
      </w:r>
      <w:r w:rsidRPr="003A2680">
        <w:rPr>
          <w:spacing w:val="-5"/>
          <w:sz w:val="20"/>
        </w:rPr>
        <w:t xml:space="preserve"> </w:t>
      </w:r>
      <w:r w:rsidRPr="003A2680">
        <w:rPr>
          <w:sz w:val="20"/>
        </w:rPr>
        <w:t>with</w:t>
      </w:r>
      <w:r w:rsidRPr="003A2680">
        <w:rPr>
          <w:spacing w:val="-3"/>
          <w:sz w:val="20"/>
        </w:rPr>
        <w:t xml:space="preserve"> </w:t>
      </w:r>
      <w:r w:rsidRPr="003A2680">
        <w:rPr>
          <w:sz w:val="20"/>
        </w:rPr>
        <w:t>Aboriginal</w:t>
      </w:r>
      <w:r w:rsidRPr="003A2680">
        <w:rPr>
          <w:spacing w:val="-4"/>
          <w:sz w:val="20"/>
        </w:rPr>
        <w:t xml:space="preserve"> </w:t>
      </w:r>
      <w:r w:rsidRPr="003A2680">
        <w:rPr>
          <w:sz w:val="20"/>
        </w:rPr>
        <w:t>and</w:t>
      </w:r>
      <w:r w:rsidRPr="003A2680">
        <w:rPr>
          <w:spacing w:val="-3"/>
          <w:sz w:val="20"/>
        </w:rPr>
        <w:t xml:space="preserve"> </w:t>
      </w:r>
      <w:r w:rsidRPr="003A2680">
        <w:rPr>
          <w:sz w:val="20"/>
        </w:rPr>
        <w:t>Torres</w:t>
      </w:r>
      <w:r w:rsidRPr="003A2680">
        <w:rPr>
          <w:spacing w:val="-4"/>
          <w:sz w:val="20"/>
        </w:rPr>
        <w:t xml:space="preserve"> </w:t>
      </w:r>
      <w:r w:rsidRPr="003A2680">
        <w:rPr>
          <w:sz w:val="20"/>
        </w:rPr>
        <w:t>Strait</w:t>
      </w:r>
      <w:r w:rsidRPr="003A2680">
        <w:rPr>
          <w:spacing w:val="-5"/>
          <w:sz w:val="20"/>
        </w:rPr>
        <w:t xml:space="preserve"> </w:t>
      </w:r>
      <w:r w:rsidRPr="003A2680">
        <w:rPr>
          <w:sz w:val="20"/>
        </w:rPr>
        <w:t>Islander</w:t>
      </w:r>
      <w:r w:rsidRPr="003A2680">
        <w:rPr>
          <w:spacing w:val="-1"/>
          <w:sz w:val="20"/>
        </w:rPr>
        <w:t xml:space="preserve"> </w:t>
      </w:r>
      <w:r w:rsidRPr="003A2680">
        <w:rPr>
          <w:sz w:val="20"/>
        </w:rPr>
        <w:t>Peoples</w:t>
      </w:r>
      <w:r w:rsidRPr="003A2680">
        <w:rPr>
          <w:spacing w:val="-4"/>
          <w:sz w:val="20"/>
        </w:rPr>
        <w:t xml:space="preserve"> </w:t>
      </w:r>
      <w:r w:rsidRPr="003A2680">
        <w:rPr>
          <w:sz w:val="20"/>
        </w:rPr>
        <w:t>to</w:t>
      </w:r>
      <w:r w:rsidRPr="003A2680">
        <w:rPr>
          <w:spacing w:val="-5"/>
          <w:sz w:val="20"/>
        </w:rPr>
        <w:t xml:space="preserve"> </w:t>
      </w:r>
      <w:r w:rsidRPr="003A2680">
        <w:rPr>
          <w:sz w:val="20"/>
        </w:rPr>
        <w:t>support</w:t>
      </w:r>
      <w:r w:rsidRPr="003A2680">
        <w:rPr>
          <w:spacing w:val="-3"/>
          <w:sz w:val="20"/>
        </w:rPr>
        <w:t xml:space="preserve"> </w:t>
      </w:r>
      <w:r w:rsidRPr="003A2680">
        <w:rPr>
          <w:sz w:val="20"/>
        </w:rPr>
        <w:t>the navigation of our regulatory processes, from the first point of contact for the life of a matter.</w:t>
      </w:r>
    </w:p>
    <w:p w14:paraId="66DC0404" w14:textId="08E9E554" w:rsidR="00E01CAF" w:rsidRPr="003A2680" w:rsidRDefault="007E15B9">
      <w:pPr>
        <w:pStyle w:val="ListParagraph"/>
        <w:numPr>
          <w:ilvl w:val="0"/>
          <w:numId w:val="2"/>
        </w:numPr>
        <w:tabs>
          <w:tab w:val="left" w:pos="839"/>
        </w:tabs>
        <w:spacing w:before="142"/>
        <w:ind w:left="839" w:right="277"/>
        <w:rPr>
          <w:rFonts w:ascii="Symbol" w:hAnsi="Symbol"/>
          <w:sz w:val="20"/>
        </w:rPr>
      </w:pPr>
      <w:r w:rsidRPr="003A2680">
        <w:rPr>
          <w:sz w:val="20"/>
        </w:rPr>
        <w:t>Work cooperatively with notifications, compliance, monitoring and legal services staff and other relevant</w:t>
      </w:r>
      <w:r w:rsidRPr="003A2680">
        <w:rPr>
          <w:spacing w:val="-2"/>
          <w:sz w:val="20"/>
        </w:rPr>
        <w:t xml:space="preserve"> </w:t>
      </w:r>
      <w:r w:rsidRPr="003A2680">
        <w:rPr>
          <w:sz w:val="20"/>
        </w:rPr>
        <w:t>stakeholders,</w:t>
      </w:r>
      <w:r w:rsidRPr="003A2680">
        <w:rPr>
          <w:spacing w:val="-4"/>
          <w:sz w:val="20"/>
        </w:rPr>
        <w:t xml:space="preserve"> </w:t>
      </w:r>
      <w:r w:rsidRPr="003A2680">
        <w:rPr>
          <w:sz w:val="20"/>
        </w:rPr>
        <w:t>to</w:t>
      </w:r>
      <w:r w:rsidRPr="003A2680">
        <w:rPr>
          <w:spacing w:val="-4"/>
          <w:sz w:val="20"/>
        </w:rPr>
        <w:t xml:space="preserve"> </w:t>
      </w:r>
      <w:r w:rsidRPr="003A2680">
        <w:rPr>
          <w:sz w:val="20"/>
        </w:rPr>
        <w:t>ensure</w:t>
      </w:r>
      <w:r w:rsidRPr="003A2680">
        <w:rPr>
          <w:spacing w:val="-4"/>
          <w:sz w:val="20"/>
        </w:rPr>
        <w:t xml:space="preserve"> </w:t>
      </w:r>
      <w:r w:rsidRPr="003A2680">
        <w:rPr>
          <w:sz w:val="20"/>
        </w:rPr>
        <w:t>a</w:t>
      </w:r>
      <w:r w:rsidRPr="003A2680">
        <w:rPr>
          <w:spacing w:val="-4"/>
          <w:sz w:val="20"/>
        </w:rPr>
        <w:t xml:space="preserve"> </w:t>
      </w:r>
      <w:r w:rsidRPr="003A2680">
        <w:rPr>
          <w:sz w:val="20"/>
        </w:rPr>
        <w:t>high</w:t>
      </w:r>
      <w:r w:rsidRPr="003A2680">
        <w:rPr>
          <w:spacing w:val="-4"/>
          <w:sz w:val="20"/>
        </w:rPr>
        <w:t xml:space="preserve"> </w:t>
      </w:r>
      <w:r w:rsidRPr="003A2680">
        <w:rPr>
          <w:sz w:val="20"/>
        </w:rPr>
        <w:t>standard</w:t>
      </w:r>
      <w:r w:rsidRPr="003A2680">
        <w:rPr>
          <w:spacing w:val="-2"/>
          <w:sz w:val="20"/>
        </w:rPr>
        <w:t xml:space="preserve"> </w:t>
      </w:r>
      <w:r w:rsidRPr="003A2680">
        <w:rPr>
          <w:sz w:val="20"/>
        </w:rPr>
        <w:t>of</w:t>
      </w:r>
      <w:r w:rsidRPr="003A2680">
        <w:rPr>
          <w:spacing w:val="-4"/>
          <w:sz w:val="20"/>
        </w:rPr>
        <w:t xml:space="preserve"> </w:t>
      </w:r>
      <w:r w:rsidRPr="003A2680">
        <w:rPr>
          <w:sz w:val="20"/>
        </w:rPr>
        <w:t>service</w:t>
      </w:r>
      <w:r w:rsidRPr="003A2680">
        <w:rPr>
          <w:spacing w:val="-4"/>
          <w:sz w:val="20"/>
        </w:rPr>
        <w:t xml:space="preserve"> </w:t>
      </w:r>
      <w:r w:rsidRPr="003A2680">
        <w:rPr>
          <w:sz w:val="20"/>
        </w:rPr>
        <w:t>and</w:t>
      </w:r>
      <w:r w:rsidRPr="003A2680">
        <w:rPr>
          <w:spacing w:val="-4"/>
          <w:sz w:val="20"/>
        </w:rPr>
        <w:t xml:space="preserve"> </w:t>
      </w:r>
      <w:r w:rsidRPr="003A2680">
        <w:rPr>
          <w:sz w:val="20"/>
        </w:rPr>
        <w:t>support</w:t>
      </w:r>
      <w:r w:rsidRPr="003A2680">
        <w:rPr>
          <w:spacing w:val="-2"/>
          <w:sz w:val="20"/>
        </w:rPr>
        <w:t xml:space="preserve"> </w:t>
      </w:r>
      <w:r w:rsidRPr="003A2680">
        <w:rPr>
          <w:sz w:val="20"/>
        </w:rPr>
        <w:t>to</w:t>
      </w:r>
      <w:r w:rsidRPr="003A2680">
        <w:rPr>
          <w:spacing w:val="-4"/>
          <w:sz w:val="20"/>
        </w:rPr>
        <w:t xml:space="preserve"> </w:t>
      </w:r>
      <w:r w:rsidRPr="003A2680">
        <w:rPr>
          <w:sz w:val="20"/>
        </w:rPr>
        <w:t>notifiers,</w:t>
      </w:r>
      <w:r w:rsidRPr="003A2680">
        <w:rPr>
          <w:spacing w:val="-4"/>
          <w:sz w:val="20"/>
        </w:rPr>
        <w:t xml:space="preserve"> </w:t>
      </w:r>
      <w:r w:rsidRPr="003A2680">
        <w:rPr>
          <w:sz w:val="20"/>
        </w:rPr>
        <w:t>practitioners</w:t>
      </w:r>
      <w:r w:rsidRPr="003A2680">
        <w:rPr>
          <w:spacing w:val="-3"/>
          <w:sz w:val="20"/>
        </w:rPr>
        <w:t xml:space="preserve"> </w:t>
      </w:r>
      <w:r w:rsidRPr="003A2680">
        <w:rPr>
          <w:sz w:val="20"/>
        </w:rPr>
        <w:t xml:space="preserve">and witnesses who are Aboriginal and/or Torres Strait Islander. Assist in </w:t>
      </w:r>
      <w:r w:rsidR="00F16BE4">
        <w:rPr>
          <w:sz w:val="20"/>
        </w:rPr>
        <w:t xml:space="preserve">improving the cultural safety of </w:t>
      </w:r>
      <w:r w:rsidRPr="003A2680">
        <w:rPr>
          <w:sz w:val="20"/>
        </w:rPr>
        <w:t xml:space="preserve">the notification or monitoring and compliance processes and </w:t>
      </w:r>
      <w:r w:rsidR="00F16BE4">
        <w:rPr>
          <w:sz w:val="20"/>
        </w:rPr>
        <w:t xml:space="preserve">are </w:t>
      </w:r>
      <w:r w:rsidRPr="003A2680">
        <w:rPr>
          <w:sz w:val="20"/>
        </w:rPr>
        <w:t xml:space="preserve">free of </w:t>
      </w:r>
      <w:r w:rsidR="00F11A74" w:rsidRPr="003A2680">
        <w:rPr>
          <w:sz w:val="20"/>
        </w:rPr>
        <w:t>racism</w:t>
      </w:r>
      <w:r w:rsidR="00F11A74">
        <w:rPr>
          <w:sz w:val="20"/>
        </w:rPr>
        <w:t>.</w:t>
      </w:r>
      <w:r w:rsidRPr="003A2680">
        <w:rPr>
          <w:sz w:val="20"/>
        </w:rPr>
        <w:t xml:space="preserve"> .</w:t>
      </w:r>
    </w:p>
    <w:p w14:paraId="1F88AE56" w14:textId="315ACBF8" w:rsidR="00E01CAF" w:rsidRPr="00433B28" w:rsidRDefault="007E15B9" w:rsidP="00433B28">
      <w:pPr>
        <w:pStyle w:val="ListParagraph"/>
        <w:numPr>
          <w:ilvl w:val="0"/>
          <w:numId w:val="2"/>
        </w:numPr>
        <w:tabs>
          <w:tab w:val="left" w:pos="839"/>
        </w:tabs>
        <w:spacing w:before="79"/>
        <w:ind w:left="839" w:right="934"/>
        <w:rPr>
          <w:rFonts w:ascii="Symbol" w:hAnsi="Symbol"/>
          <w:sz w:val="20"/>
        </w:rPr>
      </w:pPr>
      <w:r w:rsidRPr="00433B28">
        <w:rPr>
          <w:sz w:val="20"/>
        </w:rPr>
        <w:t>Provide</w:t>
      </w:r>
      <w:r w:rsidRPr="00433B28">
        <w:rPr>
          <w:spacing w:val="-4"/>
          <w:sz w:val="20"/>
        </w:rPr>
        <w:t xml:space="preserve"> </w:t>
      </w:r>
      <w:r w:rsidRPr="00433B28">
        <w:rPr>
          <w:sz w:val="20"/>
        </w:rPr>
        <w:t>assistance,</w:t>
      </w:r>
      <w:r w:rsidRPr="00433B28">
        <w:rPr>
          <w:spacing w:val="-5"/>
          <w:sz w:val="20"/>
        </w:rPr>
        <w:t xml:space="preserve"> </w:t>
      </w:r>
      <w:r w:rsidRPr="00433B28">
        <w:rPr>
          <w:sz w:val="20"/>
        </w:rPr>
        <w:t>information</w:t>
      </w:r>
      <w:r w:rsidRPr="00433B28">
        <w:rPr>
          <w:spacing w:val="-4"/>
          <w:sz w:val="20"/>
        </w:rPr>
        <w:t xml:space="preserve"> </w:t>
      </w:r>
      <w:r w:rsidRPr="00433B28">
        <w:rPr>
          <w:sz w:val="20"/>
        </w:rPr>
        <w:t>and</w:t>
      </w:r>
      <w:r w:rsidRPr="00433B28">
        <w:rPr>
          <w:spacing w:val="-5"/>
          <w:sz w:val="20"/>
        </w:rPr>
        <w:t xml:space="preserve"> </w:t>
      </w:r>
      <w:r w:rsidRPr="00433B28">
        <w:rPr>
          <w:sz w:val="20"/>
        </w:rPr>
        <w:t>referrals</w:t>
      </w:r>
      <w:r w:rsidRPr="00433B28">
        <w:rPr>
          <w:spacing w:val="-4"/>
          <w:sz w:val="20"/>
        </w:rPr>
        <w:t xml:space="preserve"> </w:t>
      </w:r>
      <w:r w:rsidRPr="00433B28">
        <w:rPr>
          <w:sz w:val="20"/>
        </w:rPr>
        <w:t>to</w:t>
      </w:r>
      <w:r w:rsidRPr="00433B28">
        <w:rPr>
          <w:spacing w:val="-3"/>
          <w:sz w:val="20"/>
        </w:rPr>
        <w:t xml:space="preserve"> </w:t>
      </w:r>
      <w:r w:rsidRPr="00433B28">
        <w:rPr>
          <w:sz w:val="20"/>
        </w:rPr>
        <w:t>Aboriginal</w:t>
      </w:r>
      <w:r w:rsidRPr="00433B28">
        <w:rPr>
          <w:spacing w:val="-4"/>
          <w:sz w:val="20"/>
        </w:rPr>
        <w:t xml:space="preserve"> </w:t>
      </w:r>
      <w:r w:rsidRPr="00433B28">
        <w:rPr>
          <w:sz w:val="20"/>
        </w:rPr>
        <w:t>and</w:t>
      </w:r>
      <w:r w:rsidRPr="00433B28">
        <w:rPr>
          <w:spacing w:val="-4"/>
          <w:sz w:val="20"/>
        </w:rPr>
        <w:t xml:space="preserve"> </w:t>
      </w:r>
      <w:r w:rsidRPr="00433B28">
        <w:rPr>
          <w:sz w:val="20"/>
        </w:rPr>
        <w:t>Torres</w:t>
      </w:r>
      <w:r w:rsidRPr="00433B28">
        <w:rPr>
          <w:spacing w:val="-4"/>
          <w:sz w:val="20"/>
        </w:rPr>
        <w:t xml:space="preserve"> </w:t>
      </w:r>
      <w:r w:rsidRPr="00433B28">
        <w:rPr>
          <w:sz w:val="20"/>
        </w:rPr>
        <w:t>Strait</w:t>
      </w:r>
      <w:r w:rsidRPr="00433B28">
        <w:rPr>
          <w:spacing w:val="-4"/>
          <w:sz w:val="20"/>
        </w:rPr>
        <w:t xml:space="preserve"> </w:t>
      </w:r>
      <w:r w:rsidRPr="00433B28">
        <w:rPr>
          <w:sz w:val="20"/>
        </w:rPr>
        <w:t>Islander</w:t>
      </w:r>
      <w:r w:rsidRPr="00433B28">
        <w:rPr>
          <w:spacing w:val="-4"/>
          <w:sz w:val="20"/>
        </w:rPr>
        <w:t xml:space="preserve"> </w:t>
      </w:r>
      <w:r w:rsidRPr="00433B28">
        <w:rPr>
          <w:sz w:val="20"/>
        </w:rPr>
        <w:t>Peoples including notifiers, witnesses or practitioners.</w:t>
      </w:r>
    </w:p>
    <w:p w14:paraId="5994EAEA" w14:textId="0C3939F0" w:rsidR="00E01CAF" w:rsidRPr="003A2680" w:rsidRDefault="00382F6F">
      <w:pPr>
        <w:pStyle w:val="ListParagraph"/>
        <w:numPr>
          <w:ilvl w:val="0"/>
          <w:numId w:val="2"/>
        </w:numPr>
        <w:tabs>
          <w:tab w:val="left" w:pos="839"/>
        </w:tabs>
        <w:spacing w:before="145"/>
        <w:ind w:left="839" w:right="711"/>
        <w:rPr>
          <w:rFonts w:ascii="Symbol" w:hAnsi="Symbol"/>
          <w:sz w:val="20"/>
        </w:rPr>
      </w:pPr>
      <w:r>
        <w:rPr>
          <w:spacing w:val="-2"/>
          <w:sz w:val="20"/>
        </w:rPr>
        <w:t xml:space="preserve">Develop, review </w:t>
      </w:r>
      <w:r w:rsidR="007E15B9" w:rsidRPr="003A2680">
        <w:rPr>
          <w:sz w:val="20"/>
        </w:rPr>
        <w:t>and</w:t>
      </w:r>
      <w:r w:rsidR="007E15B9" w:rsidRPr="003A2680">
        <w:rPr>
          <w:spacing w:val="-4"/>
          <w:sz w:val="20"/>
        </w:rPr>
        <w:t xml:space="preserve"> </w:t>
      </w:r>
      <w:r>
        <w:rPr>
          <w:spacing w:val="-4"/>
          <w:sz w:val="20"/>
        </w:rPr>
        <w:t xml:space="preserve">implement </w:t>
      </w:r>
      <w:r w:rsidR="007E15B9" w:rsidRPr="003A2680">
        <w:rPr>
          <w:sz w:val="20"/>
        </w:rPr>
        <w:t>policies,</w:t>
      </w:r>
      <w:r w:rsidR="007E15B9" w:rsidRPr="003A2680">
        <w:rPr>
          <w:spacing w:val="-4"/>
          <w:sz w:val="20"/>
        </w:rPr>
        <w:t xml:space="preserve"> </w:t>
      </w:r>
      <w:r w:rsidR="007E15B9" w:rsidRPr="003A2680">
        <w:rPr>
          <w:sz w:val="20"/>
        </w:rPr>
        <w:t>procedures</w:t>
      </w:r>
      <w:r w:rsidR="007E15B9" w:rsidRPr="003A2680">
        <w:rPr>
          <w:spacing w:val="-3"/>
          <w:sz w:val="20"/>
        </w:rPr>
        <w:t xml:space="preserve"> </w:t>
      </w:r>
      <w:r w:rsidR="007E15B9" w:rsidRPr="003A2680">
        <w:rPr>
          <w:sz w:val="20"/>
        </w:rPr>
        <w:t>and</w:t>
      </w:r>
      <w:r w:rsidR="007E15B9" w:rsidRPr="003A2680">
        <w:rPr>
          <w:spacing w:val="-4"/>
          <w:sz w:val="20"/>
        </w:rPr>
        <w:t xml:space="preserve"> </w:t>
      </w:r>
      <w:r w:rsidR="007E15B9" w:rsidRPr="003A2680">
        <w:rPr>
          <w:sz w:val="20"/>
        </w:rPr>
        <w:t>standards</w:t>
      </w:r>
      <w:r w:rsidR="007E15B9" w:rsidRPr="003A2680">
        <w:rPr>
          <w:spacing w:val="-3"/>
          <w:sz w:val="20"/>
        </w:rPr>
        <w:t xml:space="preserve"> </w:t>
      </w:r>
      <w:r w:rsidR="007E15B9" w:rsidRPr="003A2680">
        <w:rPr>
          <w:sz w:val="20"/>
        </w:rPr>
        <w:t>that</w:t>
      </w:r>
      <w:r w:rsidR="007E15B9" w:rsidRPr="003A2680">
        <w:rPr>
          <w:spacing w:val="-4"/>
          <w:sz w:val="20"/>
        </w:rPr>
        <w:t xml:space="preserve"> </w:t>
      </w:r>
      <w:r w:rsidR="007E15B9" w:rsidRPr="003A2680">
        <w:rPr>
          <w:sz w:val="20"/>
        </w:rPr>
        <w:t>will</w:t>
      </w:r>
      <w:r w:rsidR="007E15B9" w:rsidRPr="003A2680">
        <w:rPr>
          <w:spacing w:val="-5"/>
          <w:sz w:val="20"/>
        </w:rPr>
        <w:t xml:space="preserve"> </w:t>
      </w:r>
      <w:r w:rsidR="007E15B9" w:rsidRPr="003A2680">
        <w:rPr>
          <w:sz w:val="20"/>
        </w:rPr>
        <w:t>improve</w:t>
      </w:r>
      <w:r w:rsidR="007E15B9" w:rsidRPr="003A2680">
        <w:rPr>
          <w:spacing w:val="-4"/>
          <w:sz w:val="20"/>
        </w:rPr>
        <w:t xml:space="preserve"> </w:t>
      </w:r>
      <w:r w:rsidR="007E15B9" w:rsidRPr="003A2680">
        <w:rPr>
          <w:sz w:val="20"/>
        </w:rPr>
        <w:t>the cultural safety and anti-racism of our approaches.</w:t>
      </w:r>
    </w:p>
    <w:p w14:paraId="4104EC66" w14:textId="77777777" w:rsidR="00E01CAF" w:rsidRPr="003A2680" w:rsidRDefault="007E15B9">
      <w:pPr>
        <w:pStyle w:val="ListParagraph"/>
        <w:numPr>
          <w:ilvl w:val="0"/>
          <w:numId w:val="2"/>
        </w:numPr>
        <w:tabs>
          <w:tab w:val="left" w:pos="839"/>
        </w:tabs>
        <w:spacing w:before="142"/>
        <w:ind w:left="839" w:right="464"/>
        <w:rPr>
          <w:rFonts w:ascii="Symbol" w:hAnsi="Symbol"/>
          <w:sz w:val="20"/>
        </w:rPr>
      </w:pPr>
      <w:r w:rsidRPr="003A2680">
        <w:rPr>
          <w:sz w:val="20"/>
        </w:rPr>
        <w:t>Monitor</w:t>
      </w:r>
      <w:r w:rsidRPr="003A2680">
        <w:rPr>
          <w:spacing w:val="-2"/>
          <w:sz w:val="20"/>
        </w:rPr>
        <w:t xml:space="preserve"> </w:t>
      </w:r>
      <w:r w:rsidRPr="003A2680">
        <w:rPr>
          <w:sz w:val="20"/>
        </w:rPr>
        <w:t>and</w:t>
      </w:r>
      <w:r w:rsidRPr="003A2680">
        <w:rPr>
          <w:spacing w:val="-3"/>
          <w:sz w:val="20"/>
        </w:rPr>
        <w:t xml:space="preserve"> </w:t>
      </w:r>
      <w:r w:rsidRPr="003A2680">
        <w:rPr>
          <w:sz w:val="20"/>
        </w:rPr>
        <w:t>report</w:t>
      </w:r>
      <w:r w:rsidRPr="003A2680">
        <w:rPr>
          <w:spacing w:val="-3"/>
          <w:sz w:val="20"/>
        </w:rPr>
        <w:t xml:space="preserve"> </w:t>
      </w:r>
      <w:r w:rsidRPr="003A2680">
        <w:rPr>
          <w:sz w:val="20"/>
        </w:rPr>
        <w:t>on</w:t>
      </w:r>
      <w:r w:rsidRPr="003A2680">
        <w:rPr>
          <w:spacing w:val="-3"/>
          <w:sz w:val="20"/>
        </w:rPr>
        <w:t xml:space="preserve"> </w:t>
      </w:r>
      <w:r w:rsidRPr="003A2680">
        <w:rPr>
          <w:sz w:val="20"/>
        </w:rPr>
        <w:t>the</w:t>
      </w:r>
      <w:r w:rsidRPr="003A2680">
        <w:rPr>
          <w:spacing w:val="-3"/>
          <w:sz w:val="20"/>
        </w:rPr>
        <w:t xml:space="preserve"> </w:t>
      </w:r>
      <w:r w:rsidRPr="003A2680">
        <w:rPr>
          <w:sz w:val="20"/>
        </w:rPr>
        <w:t>cases</w:t>
      </w:r>
      <w:r w:rsidRPr="003A2680">
        <w:rPr>
          <w:spacing w:val="-2"/>
          <w:sz w:val="20"/>
        </w:rPr>
        <w:t xml:space="preserve"> </w:t>
      </w:r>
      <w:r w:rsidRPr="003A2680">
        <w:rPr>
          <w:sz w:val="20"/>
        </w:rPr>
        <w:t>that</w:t>
      </w:r>
      <w:r w:rsidRPr="003A2680">
        <w:rPr>
          <w:spacing w:val="-3"/>
          <w:sz w:val="20"/>
        </w:rPr>
        <w:t xml:space="preserve"> </w:t>
      </w:r>
      <w:r w:rsidRPr="003A2680">
        <w:rPr>
          <w:sz w:val="20"/>
        </w:rPr>
        <w:t>you</w:t>
      </w:r>
      <w:r w:rsidRPr="003A2680">
        <w:rPr>
          <w:spacing w:val="-3"/>
          <w:sz w:val="20"/>
        </w:rPr>
        <w:t xml:space="preserve"> </w:t>
      </w:r>
      <w:r w:rsidRPr="003A2680">
        <w:rPr>
          <w:sz w:val="20"/>
        </w:rPr>
        <w:t>are participating</w:t>
      </w:r>
      <w:r w:rsidRPr="003A2680">
        <w:rPr>
          <w:spacing w:val="-3"/>
          <w:sz w:val="20"/>
        </w:rPr>
        <w:t xml:space="preserve"> </w:t>
      </w:r>
      <w:r w:rsidRPr="003A2680">
        <w:rPr>
          <w:sz w:val="20"/>
        </w:rPr>
        <w:t>in</w:t>
      </w:r>
      <w:r w:rsidRPr="003A2680">
        <w:rPr>
          <w:spacing w:val="-3"/>
          <w:sz w:val="20"/>
        </w:rPr>
        <w:t xml:space="preserve"> </w:t>
      </w:r>
      <w:r w:rsidRPr="003A2680">
        <w:rPr>
          <w:sz w:val="20"/>
        </w:rPr>
        <w:t>and</w:t>
      </w:r>
      <w:r w:rsidRPr="003A2680">
        <w:rPr>
          <w:spacing w:val="-3"/>
          <w:sz w:val="20"/>
        </w:rPr>
        <w:t xml:space="preserve"> </w:t>
      </w:r>
      <w:r w:rsidRPr="003A2680">
        <w:rPr>
          <w:sz w:val="20"/>
        </w:rPr>
        <w:t>the</w:t>
      </w:r>
      <w:r w:rsidRPr="003A2680">
        <w:rPr>
          <w:spacing w:val="-1"/>
          <w:sz w:val="20"/>
        </w:rPr>
        <w:t xml:space="preserve"> </w:t>
      </w:r>
      <w:r w:rsidRPr="003A2680">
        <w:rPr>
          <w:sz w:val="20"/>
        </w:rPr>
        <w:t>impacts</w:t>
      </w:r>
      <w:r w:rsidRPr="003A2680">
        <w:rPr>
          <w:spacing w:val="-1"/>
          <w:sz w:val="20"/>
        </w:rPr>
        <w:t xml:space="preserve"> </w:t>
      </w:r>
      <w:r w:rsidRPr="003A2680">
        <w:rPr>
          <w:sz w:val="20"/>
        </w:rPr>
        <w:t>on</w:t>
      </w:r>
      <w:r w:rsidRPr="003A2680">
        <w:rPr>
          <w:spacing w:val="-1"/>
          <w:sz w:val="20"/>
        </w:rPr>
        <w:t xml:space="preserve"> </w:t>
      </w:r>
      <w:r w:rsidRPr="003A2680">
        <w:rPr>
          <w:sz w:val="20"/>
        </w:rPr>
        <w:t>experience</w:t>
      </w:r>
      <w:r w:rsidRPr="003A2680">
        <w:rPr>
          <w:spacing w:val="-3"/>
          <w:sz w:val="20"/>
        </w:rPr>
        <w:t xml:space="preserve"> </w:t>
      </w:r>
      <w:r w:rsidRPr="003A2680">
        <w:rPr>
          <w:sz w:val="20"/>
        </w:rPr>
        <w:t>for</w:t>
      </w:r>
      <w:r w:rsidRPr="003A2680">
        <w:rPr>
          <w:spacing w:val="-2"/>
          <w:sz w:val="20"/>
        </w:rPr>
        <w:t xml:space="preserve"> </w:t>
      </w:r>
      <w:r w:rsidRPr="003A2680">
        <w:rPr>
          <w:sz w:val="20"/>
        </w:rPr>
        <w:t>the Aboriginal and Torres Strait Islander Peoples involved.</w:t>
      </w:r>
    </w:p>
    <w:p w14:paraId="74EDD347" w14:textId="77777777" w:rsidR="00E01CAF" w:rsidRPr="003A2680" w:rsidRDefault="007E15B9">
      <w:pPr>
        <w:pStyle w:val="ListParagraph"/>
        <w:numPr>
          <w:ilvl w:val="0"/>
          <w:numId w:val="2"/>
        </w:numPr>
        <w:tabs>
          <w:tab w:val="left" w:pos="839"/>
        </w:tabs>
        <w:spacing w:before="142"/>
        <w:ind w:left="839" w:right="452"/>
        <w:rPr>
          <w:rFonts w:ascii="Symbol" w:hAnsi="Symbol"/>
          <w:sz w:val="20"/>
        </w:rPr>
      </w:pPr>
      <w:r w:rsidRPr="003A2680">
        <w:rPr>
          <w:sz w:val="20"/>
        </w:rPr>
        <w:t>Foster culturally safe and early engagement, clear communication, respect and participation with process</w:t>
      </w:r>
      <w:r w:rsidRPr="003A2680">
        <w:rPr>
          <w:spacing w:val="-3"/>
          <w:sz w:val="20"/>
        </w:rPr>
        <w:t xml:space="preserve"> </w:t>
      </w:r>
      <w:r w:rsidRPr="003A2680">
        <w:rPr>
          <w:sz w:val="20"/>
        </w:rPr>
        <w:t>participants.</w:t>
      </w:r>
      <w:r w:rsidRPr="003A2680">
        <w:rPr>
          <w:spacing w:val="-2"/>
          <w:sz w:val="20"/>
        </w:rPr>
        <w:t xml:space="preserve"> </w:t>
      </w:r>
      <w:r w:rsidRPr="003A2680">
        <w:rPr>
          <w:sz w:val="20"/>
        </w:rPr>
        <w:t>Contribute</w:t>
      </w:r>
      <w:r w:rsidRPr="003A2680">
        <w:rPr>
          <w:spacing w:val="-2"/>
          <w:sz w:val="20"/>
        </w:rPr>
        <w:t xml:space="preserve"> </w:t>
      </w:r>
      <w:r w:rsidRPr="003A2680">
        <w:rPr>
          <w:sz w:val="20"/>
        </w:rPr>
        <w:t>to</w:t>
      </w:r>
      <w:r w:rsidRPr="003A2680">
        <w:rPr>
          <w:spacing w:val="-4"/>
          <w:sz w:val="20"/>
        </w:rPr>
        <w:t xml:space="preserve"> </w:t>
      </w:r>
      <w:r w:rsidRPr="003A2680">
        <w:rPr>
          <w:sz w:val="20"/>
        </w:rPr>
        <w:t>building</w:t>
      </w:r>
      <w:r w:rsidRPr="003A2680">
        <w:rPr>
          <w:spacing w:val="-2"/>
          <w:sz w:val="20"/>
        </w:rPr>
        <w:t xml:space="preserve"> </w:t>
      </w:r>
      <w:r w:rsidRPr="003A2680">
        <w:rPr>
          <w:sz w:val="20"/>
        </w:rPr>
        <w:t>a</w:t>
      </w:r>
      <w:r w:rsidRPr="003A2680">
        <w:rPr>
          <w:spacing w:val="-4"/>
          <w:sz w:val="20"/>
        </w:rPr>
        <w:t xml:space="preserve"> </w:t>
      </w:r>
      <w:r w:rsidRPr="003A2680">
        <w:rPr>
          <w:sz w:val="20"/>
        </w:rPr>
        <w:t>healthy,</w:t>
      </w:r>
      <w:r w:rsidRPr="003A2680">
        <w:rPr>
          <w:spacing w:val="-4"/>
          <w:sz w:val="20"/>
        </w:rPr>
        <w:t xml:space="preserve"> </w:t>
      </w:r>
      <w:r w:rsidRPr="003A2680">
        <w:rPr>
          <w:sz w:val="20"/>
        </w:rPr>
        <w:t>respectful</w:t>
      </w:r>
      <w:r w:rsidRPr="003A2680">
        <w:rPr>
          <w:spacing w:val="-5"/>
          <w:sz w:val="20"/>
        </w:rPr>
        <w:t xml:space="preserve"> </w:t>
      </w:r>
      <w:r w:rsidRPr="003A2680">
        <w:rPr>
          <w:sz w:val="20"/>
        </w:rPr>
        <w:t>team</w:t>
      </w:r>
      <w:r w:rsidRPr="003A2680">
        <w:rPr>
          <w:spacing w:val="-4"/>
          <w:sz w:val="20"/>
        </w:rPr>
        <w:t xml:space="preserve"> </w:t>
      </w:r>
      <w:r w:rsidRPr="003A2680">
        <w:rPr>
          <w:sz w:val="20"/>
        </w:rPr>
        <w:t>culture</w:t>
      </w:r>
      <w:r w:rsidRPr="003A2680">
        <w:rPr>
          <w:spacing w:val="-2"/>
          <w:sz w:val="20"/>
        </w:rPr>
        <w:t xml:space="preserve"> </w:t>
      </w:r>
      <w:r w:rsidRPr="003A2680">
        <w:rPr>
          <w:sz w:val="20"/>
        </w:rPr>
        <w:t>within</w:t>
      </w:r>
      <w:r w:rsidRPr="003A2680">
        <w:rPr>
          <w:spacing w:val="-4"/>
          <w:sz w:val="20"/>
        </w:rPr>
        <w:t xml:space="preserve"> </w:t>
      </w:r>
      <w:r w:rsidRPr="003A2680">
        <w:rPr>
          <w:sz w:val="20"/>
        </w:rPr>
        <w:t>the</w:t>
      </w:r>
      <w:r w:rsidRPr="003A2680">
        <w:rPr>
          <w:spacing w:val="-2"/>
          <w:sz w:val="20"/>
        </w:rPr>
        <w:t xml:space="preserve"> </w:t>
      </w:r>
      <w:r w:rsidRPr="003A2680">
        <w:rPr>
          <w:sz w:val="20"/>
        </w:rPr>
        <w:t>notification and compliance teams, including other units that are engaged as part of the role.</w:t>
      </w:r>
    </w:p>
    <w:p w14:paraId="62CF3CE8" w14:textId="77777777" w:rsidR="00E01CAF" w:rsidRPr="003A2680" w:rsidRDefault="007E15B9">
      <w:pPr>
        <w:pStyle w:val="ListParagraph"/>
        <w:numPr>
          <w:ilvl w:val="0"/>
          <w:numId w:val="2"/>
        </w:numPr>
        <w:tabs>
          <w:tab w:val="left" w:pos="840"/>
        </w:tabs>
        <w:spacing w:before="117"/>
        <w:ind w:right="1042"/>
        <w:rPr>
          <w:rFonts w:ascii="Symbol" w:hAnsi="Symbol"/>
          <w:sz w:val="20"/>
        </w:rPr>
      </w:pPr>
      <w:r w:rsidRPr="003A2680">
        <w:rPr>
          <w:sz w:val="20"/>
        </w:rPr>
        <w:t>Offer</w:t>
      </w:r>
      <w:r w:rsidRPr="003A2680">
        <w:rPr>
          <w:spacing w:val="-3"/>
          <w:sz w:val="20"/>
        </w:rPr>
        <w:t xml:space="preserve"> </w:t>
      </w:r>
      <w:r w:rsidRPr="003A2680">
        <w:rPr>
          <w:sz w:val="20"/>
        </w:rPr>
        <w:t>feedback</w:t>
      </w:r>
      <w:r w:rsidRPr="003A2680">
        <w:rPr>
          <w:spacing w:val="-3"/>
          <w:sz w:val="20"/>
        </w:rPr>
        <w:t xml:space="preserve"> </w:t>
      </w:r>
      <w:r w:rsidRPr="003A2680">
        <w:rPr>
          <w:sz w:val="20"/>
        </w:rPr>
        <w:t>and</w:t>
      </w:r>
      <w:r w:rsidRPr="003A2680">
        <w:rPr>
          <w:spacing w:val="-4"/>
          <w:sz w:val="20"/>
        </w:rPr>
        <w:t xml:space="preserve"> </w:t>
      </w:r>
      <w:r w:rsidRPr="003A2680">
        <w:rPr>
          <w:sz w:val="20"/>
        </w:rPr>
        <w:t>advice</w:t>
      </w:r>
      <w:r w:rsidRPr="003A2680">
        <w:rPr>
          <w:spacing w:val="-2"/>
          <w:sz w:val="20"/>
        </w:rPr>
        <w:t xml:space="preserve"> </w:t>
      </w:r>
      <w:r w:rsidRPr="003A2680">
        <w:rPr>
          <w:sz w:val="20"/>
        </w:rPr>
        <w:t>about</w:t>
      </w:r>
      <w:r w:rsidRPr="003A2680">
        <w:rPr>
          <w:spacing w:val="-4"/>
          <w:sz w:val="20"/>
        </w:rPr>
        <w:t xml:space="preserve"> </w:t>
      </w:r>
      <w:r w:rsidRPr="003A2680">
        <w:rPr>
          <w:sz w:val="20"/>
        </w:rPr>
        <w:t>the</w:t>
      </w:r>
      <w:r w:rsidRPr="003A2680">
        <w:rPr>
          <w:spacing w:val="-4"/>
          <w:sz w:val="20"/>
        </w:rPr>
        <w:t xml:space="preserve"> </w:t>
      </w:r>
      <w:r w:rsidRPr="003A2680">
        <w:rPr>
          <w:sz w:val="20"/>
        </w:rPr>
        <w:t>operation</w:t>
      </w:r>
      <w:r w:rsidRPr="003A2680">
        <w:rPr>
          <w:spacing w:val="-2"/>
          <w:sz w:val="20"/>
        </w:rPr>
        <w:t xml:space="preserve"> </w:t>
      </w:r>
      <w:r w:rsidRPr="003A2680">
        <w:rPr>
          <w:sz w:val="20"/>
        </w:rPr>
        <w:t>of</w:t>
      </w:r>
      <w:r w:rsidRPr="003A2680">
        <w:rPr>
          <w:spacing w:val="-4"/>
          <w:sz w:val="20"/>
        </w:rPr>
        <w:t xml:space="preserve"> </w:t>
      </w:r>
      <w:r w:rsidRPr="003A2680">
        <w:rPr>
          <w:sz w:val="20"/>
        </w:rPr>
        <w:t>the</w:t>
      </w:r>
      <w:r w:rsidRPr="003A2680">
        <w:rPr>
          <w:spacing w:val="-4"/>
          <w:sz w:val="20"/>
        </w:rPr>
        <w:t xml:space="preserve"> </w:t>
      </w:r>
      <w:r w:rsidRPr="003A2680">
        <w:rPr>
          <w:sz w:val="20"/>
        </w:rPr>
        <w:t>role</w:t>
      </w:r>
      <w:r w:rsidRPr="003A2680">
        <w:rPr>
          <w:spacing w:val="-2"/>
          <w:sz w:val="20"/>
        </w:rPr>
        <w:t xml:space="preserve"> </w:t>
      </w:r>
      <w:r w:rsidRPr="003A2680">
        <w:rPr>
          <w:sz w:val="20"/>
        </w:rPr>
        <w:t>and</w:t>
      </w:r>
      <w:r w:rsidRPr="003A2680">
        <w:rPr>
          <w:spacing w:val="-2"/>
          <w:sz w:val="20"/>
        </w:rPr>
        <w:t xml:space="preserve"> </w:t>
      </w:r>
      <w:r w:rsidRPr="003A2680">
        <w:rPr>
          <w:sz w:val="20"/>
        </w:rPr>
        <w:t>its</w:t>
      </w:r>
      <w:r w:rsidRPr="003A2680">
        <w:rPr>
          <w:spacing w:val="-3"/>
          <w:sz w:val="20"/>
        </w:rPr>
        <w:t xml:space="preserve"> </w:t>
      </w:r>
      <w:r w:rsidRPr="003A2680">
        <w:rPr>
          <w:sz w:val="20"/>
        </w:rPr>
        <w:t>work</w:t>
      </w:r>
      <w:r w:rsidRPr="003A2680">
        <w:rPr>
          <w:spacing w:val="-3"/>
          <w:sz w:val="20"/>
        </w:rPr>
        <w:t xml:space="preserve"> </w:t>
      </w:r>
      <w:r w:rsidRPr="003A2680">
        <w:rPr>
          <w:sz w:val="20"/>
        </w:rPr>
        <w:t>within</w:t>
      </w:r>
      <w:r w:rsidRPr="003A2680">
        <w:rPr>
          <w:spacing w:val="-2"/>
          <w:sz w:val="20"/>
        </w:rPr>
        <w:t xml:space="preserve"> </w:t>
      </w:r>
      <w:r w:rsidRPr="003A2680">
        <w:rPr>
          <w:sz w:val="20"/>
        </w:rPr>
        <w:t>the</w:t>
      </w:r>
      <w:r w:rsidRPr="003A2680">
        <w:rPr>
          <w:spacing w:val="-1"/>
          <w:sz w:val="20"/>
        </w:rPr>
        <w:t xml:space="preserve"> </w:t>
      </w:r>
      <w:r w:rsidRPr="003A2680">
        <w:rPr>
          <w:sz w:val="20"/>
        </w:rPr>
        <w:t>Regulatory Operations functions.</w:t>
      </w:r>
    </w:p>
    <w:p w14:paraId="436082B2" w14:textId="77777777" w:rsidR="00E01CAF" w:rsidRPr="00275D91" w:rsidRDefault="007E15B9">
      <w:pPr>
        <w:pStyle w:val="ListParagraph"/>
        <w:numPr>
          <w:ilvl w:val="0"/>
          <w:numId w:val="2"/>
        </w:numPr>
        <w:tabs>
          <w:tab w:val="left" w:pos="839"/>
        </w:tabs>
        <w:spacing w:before="118"/>
        <w:ind w:left="839" w:right="185"/>
        <w:rPr>
          <w:rFonts w:ascii="Symbol" w:hAnsi="Symbol"/>
          <w:sz w:val="20"/>
        </w:rPr>
      </w:pPr>
      <w:r w:rsidRPr="003A2680">
        <w:rPr>
          <w:sz w:val="20"/>
        </w:rPr>
        <w:t>Contribute</w:t>
      </w:r>
      <w:r w:rsidRPr="003A2680">
        <w:rPr>
          <w:spacing w:val="-3"/>
          <w:sz w:val="20"/>
        </w:rPr>
        <w:t xml:space="preserve"> </w:t>
      </w:r>
      <w:r w:rsidRPr="003A2680">
        <w:rPr>
          <w:sz w:val="20"/>
        </w:rPr>
        <w:t>to</w:t>
      </w:r>
      <w:r w:rsidRPr="003A2680">
        <w:rPr>
          <w:spacing w:val="-2"/>
          <w:sz w:val="20"/>
        </w:rPr>
        <w:t xml:space="preserve"> </w:t>
      </w:r>
      <w:r w:rsidRPr="003A2680">
        <w:rPr>
          <w:sz w:val="20"/>
        </w:rPr>
        <w:t>Ahpra</w:t>
      </w:r>
      <w:r w:rsidRPr="003A2680">
        <w:rPr>
          <w:spacing w:val="-3"/>
          <w:sz w:val="20"/>
        </w:rPr>
        <w:t xml:space="preserve"> </w:t>
      </w:r>
      <w:r w:rsidRPr="003A2680">
        <w:rPr>
          <w:sz w:val="20"/>
        </w:rPr>
        <w:t>and</w:t>
      </w:r>
      <w:r w:rsidRPr="003A2680">
        <w:rPr>
          <w:spacing w:val="-3"/>
          <w:sz w:val="20"/>
        </w:rPr>
        <w:t xml:space="preserve"> </w:t>
      </w:r>
      <w:r w:rsidRPr="003A2680">
        <w:rPr>
          <w:sz w:val="20"/>
        </w:rPr>
        <w:t>National</w:t>
      </w:r>
      <w:r w:rsidRPr="003A2680">
        <w:rPr>
          <w:spacing w:val="-3"/>
          <w:sz w:val="20"/>
        </w:rPr>
        <w:t xml:space="preserve"> </w:t>
      </w:r>
      <w:r w:rsidRPr="003A2680">
        <w:rPr>
          <w:sz w:val="20"/>
        </w:rPr>
        <w:t>Board</w:t>
      </w:r>
      <w:r w:rsidRPr="003A2680">
        <w:rPr>
          <w:spacing w:val="-3"/>
          <w:sz w:val="20"/>
        </w:rPr>
        <w:t xml:space="preserve"> </w:t>
      </w:r>
      <w:r w:rsidRPr="003A2680">
        <w:rPr>
          <w:sz w:val="20"/>
        </w:rPr>
        <w:t>regulatory</w:t>
      </w:r>
      <w:r w:rsidRPr="003A2680">
        <w:rPr>
          <w:spacing w:val="-3"/>
          <w:sz w:val="20"/>
        </w:rPr>
        <w:t xml:space="preserve"> </w:t>
      </w:r>
      <w:r w:rsidRPr="003A2680">
        <w:rPr>
          <w:sz w:val="20"/>
        </w:rPr>
        <w:t>strategies</w:t>
      </w:r>
      <w:r w:rsidRPr="003A2680">
        <w:rPr>
          <w:spacing w:val="-3"/>
          <w:sz w:val="20"/>
        </w:rPr>
        <w:t xml:space="preserve"> </w:t>
      </w:r>
      <w:r w:rsidRPr="003A2680">
        <w:rPr>
          <w:sz w:val="20"/>
        </w:rPr>
        <w:t>and</w:t>
      </w:r>
      <w:r w:rsidRPr="003A2680">
        <w:rPr>
          <w:spacing w:val="-3"/>
          <w:sz w:val="20"/>
        </w:rPr>
        <w:t xml:space="preserve"> </w:t>
      </w:r>
      <w:r w:rsidRPr="003A2680">
        <w:rPr>
          <w:sz w:val="20"/>
        </w:rPr>
        <w:t>policies</w:t>
      </w:r>
      <w:r w:rsidRPr="003A2680">
        <w:rPr>
          <w:spacing w:val="-2"/>
          <w:sz w:val="20"/>
        </w:rPr>
        <w:t xml:space="preserve"> </w:t>
      </w:r>
      <w:r w:rsidRPr="003A2680">
        <w:rPr>
          <w:sz w:val="20"/>
        </w:rPr>
        <w:t>that</w:t>
      </w:r>
      <w:r w:rsidRPr="003A2680">
        <w:rPr>
          <w:spacing w:val="-3"/>
          <w:sz w:val="20"/>
        </w:rPr>
        <w:t xml:space="preserve"> </w:t>
      </w:r>
      <w:r w:rsidRPr="003A2680">
        <w:rPr>
          <w:sz w:val="20"/>
        </w:rPr>
        <w:t>support</w:t>
      </w:r>
      <w:r w:rsidRPr="003A2680">
        <w:rPr>
          <w:spacing w:val="-3"/>
          <w:sz w:val="20"/>
        </w:rPr>
        <w:t xml:space="preserve"> </w:t>
      </w:r>
      <w:r w:rsidRPr="003A2680">
        <w:rPr>
          <w:sz w:val="20"/>
        </w:rPr>
        <w:t>the</w:t>
      </w:r>
      <w:r w:rsidRPr="003A2680">
        <w:rPr>
          <w:spacing w:val="-3"/>
          <w:sz w:val="20"/>
        </w:rPr>
        <w:t xml:space="preserve"> </w:t>
      </w:r>
      <w:r w:rsidRPr="003A2680">
        <w:rPr>
          <w:sz w:val="20"/>
        </w:rPr>
        <w:t>work</w:t>
      </w:r>
      <w:r w:rsidRPr="003A2680">
        <w:rPr>
          <w:spacing w:val="-3"/>
          <w:sz w:val="20"/>
        </w:rPr>
        <w:t xml:space="preserve"> </w:t>
      </w:r>
      <w:r w:rsidRPr="003A2680">
        <w:rPr>
          <w:sz w:val="20"/>
        </w:rPr>
        <w:t>of</w:t>
      </w:r>
      <w:r w:rsidRPr="003A2680">
        <w:rPr>
          <w:spacing w:val="-2"/>
          <w:sz w:val="20"/>
        </w:rPr>
        <w:t xml:space="preserve"> </w:t>
      </w:r>
      <w:r w:rsidRPr="003A2680">
        <w:rPr>
          <w:sz w:val="20"/>
        </w:rPr>
        <w:t>the National Scheme, as appropriate.</w:t>
      </w:r>
    </w:p>
    <w:p w14:paraId="2161EA5B" w14:textId="2CA48FC6" w:rsidR="00DA7932" w:rsidRPr="003A2680" w:rsidRDefault="00DA7932">
      <w:pPr>
        <w:pStyle w:val="ListParagraph"/>
        <w:numPr>
          <w:ilvl w:val="0"/>
          <w:numId w:val="2"/>
        </w:numPr>
        <w:tabs>
          <w:tab w:val="left" w:pos="839"/>
        </w:tabs>
        <w:spacing w:before="118"/>
        <w:ind w:left="839" w:right="185"/>
        <w:rPr>
          <w:rFonts w:ascii="Symbol" w:hAnsi="Symbol"/>
          <w:sz w:val="20"/>
        </w:rPr>
      </w:pPr>
      <w:r>
        <w:rPr>
          <w:sz w:val="20"/>
        </w:rPr>
        <w:t xml:space="preserve">There may be some requirement to travel from time to time  </w:t>
      </w:r>
    </w:p>
    <w:p w14:paraId="6882CE83" w14:textId="77777777" w:rsidR="00E01CAF" w:rsidRPr="003A2680" w:rsidRDefault="007E15B9">
      <w:pPr>
        <w:pStyle w:val="ListParagraph"/>
        <w:numPr>
          <w:ilvl w:val="0"/>
          <w:numId w:val="2"/>
        </w:numPr>
        <w:tabs>
          <w:tab w:val="left" w:pos="839"/>
        </w:tabs>
        <w:spacing w:before="58"/>
        <w:ind w:left="839" w:right="477"/>
        <w:rPr>
          <w:rFonts w:ascii="Symbol" w:hAnsi="Symbol"/>
          <w:sz w:val="20"/>
        </w:rPr>
      </w:pPr>
      <w:r w:rsidRPr="003A2680">
        <w:rPr>
          <w:sz w:val="20"/>
        </w:rPr>
        <w:t>Health</w:t>
      </w:r>
      <w:r w:rsidRPr="003A2680">
        <w:rPr>
          <w:spacing w:val="-4"/>
          <w:sz w:val="20"/>
        </w:rPr>
        <w:t xml:space="preserve"> </w:t>
      </w:r>
      <w:r w:rsidRPr="003A2680">
        <w:rPr>
          <w:sz w:val="20"/>
        </w:rPr>
        <w:t>safety</w:t>
      </w:r>
      <w:r w:rsidRPr="003A2680">
        <w:rPr>
          <w:spacing w:val="-3"/>
          <w:sz w:val="20"/>
        </w:rPr>
        <w:t xml:space="preserve"> </w:t>
      </w:r>
      <w:r w:rsidRPr="003A2680">
        <w:rPr>
          <w:sz w:val="20"/>
        </w:rPr>
        <w:t>and</w:t>
      </w:r>
      <w:r w:rsidRPr="003A2680">
        <w:rPr>
          <w:spacing w:val="-4"/>
          <w:sz w:val="20"/>
        </w:rPr>
        <w:t xml:space="preserve"> </w:t>
      </w:r>
      <w:r w:rsidRPr="003A2680">
        <w:rPr>
          <w:sz w:val="20"/>
        </w:rPr>
        <w:t>wellbeing:</w:t>
      </w:r>
      <w:r w:rsidRPr="003A2680">
        <w:rPr>
          <w:spacing w:val="-4"/>
          <w:sz w:val="20"/>
        </w:rPr>
        <w:t xml:space="preserve"> </w:t>
      </w:r>
      <w:r w:rsidRPr="003A2680">
        <w:rPr>
          <w:sz w:val="20"/>
        </w:rPr>
        <w:t>ensuring</w:t>
      </w:r>
      <w:r w:rsidRPr="003A2680">
        <w:rPr>
          <w:spacing w:val="-4"/>
          <w:sz w:val="20"/>
        </w:rPr>
        <w:t xml:space="preserve"> </w:t>
      </w:r>
      <w:r w:rsidRPr="003A2680">
        <w:rPr>
          <w:sz w:val="20"/>
        </w:rPr>
        <w:t>the</w:t>
      </w:r>
      <w:r w:rsidRPr="003A2680">
        <w:rPr>
          <w:spacing w:val="-4"/>
          <w:sz w:val="20"/>
        </w:rPr>
        <w:t xml:space="preserve"> </w:t>
      </w:r>
      <w:r w:rsidRPr="003A2680">
        <w:rPr>
          <w:sz w:val="20"/>
        </w:rPr>
        <w:t>workplace</w:t>
      </w:r>
      <w:r w:rsidRPr="003A2680">
        <w:rPr>
          <w:spacing w:val="-2"/>
          <w:sz w:val="20"/>
        </w:rPr>
        <w:t xml:space="preserve"> </w:t>
      </w:r>
      <w:r w:rsidRPr="003A2680">
        <w:rPr>
          <w:sz w:val="20"/>
        </w:rPr>
        <w:t>provides</w:t>
      </w:r>
      <w:r w:rsidRPr="003A2680">
        <w:rPr>
          <w:spacing w:val="-3"/>
          <w:sz w:val="20"/>
        </w:rPr>
        <w:t xml:space="preserve"> </w:t>
      </w:r>
      <w:r w:rsidRPr="003A2680">
        <w:rPr>
          <w:sz w:val="20"/>
        </w:rPr>
        <w:t>a</w:t>
      </w:r>
      <w:r w:rsidRPr="003A2680">
        <w:rPr>
          <w:spacing w:val="-2"/>
          <w:sz w:val="20"/>
        </w:rPr>
        <w:t xml:space="preserve"> </w:t>
      </w:r>
      <w:r w:rsidRPr="003A2680">
        <w:rPr>
          <w:sz w:val="20"/>
        </w:rPr>
        <w:t>safe</w:t>
      </w:r>
      <w:r w:rsidRPr="003A2680">
        <w:rPr>
          <w:spacing w:val="-4"/>
          <w:sz w:val="20"/>
        </w:rPr>
        <w:t xml:space="preserve"> </w:t>
      </w:r>
      <w:r w:rsidRPr="003A2680">
        <w:rPr>
          <w:sz w:val="20"/>
        </w:rPr>
        <w:t>working</w:t>
      </w:r>
      <w:r w:rsidRPr="003A2680">
        <w:rPr>
          <w:spacing w:val="-2"/>
          <w:sz w:val="20"/>
        </w:rPr>
        <w:t xml:space="preserve"> </w:t>
      </w:r>
      <w:r w:rsidRPr="003A2680">
        <w:rPr>
          <w:sz w:val="20"/>
        </w:rPr>
        <w:t>environment</w:t>
      </w:r>
      <w:r w:rsidRPr="003A2680">
        <w:rPr>
          <w:spacing w:val="-4"/>
          <w:sz w:val="20"/>
        </w:rPr>
        <w:t xml:space="preserve"> </w:t>
      </w:r>
      <w:r w:rsidRPr="003A2680">
        <w:rPr>
          <w:sz w:val="20"/>
        </w:rPr>
        <w:t>with</w:t>
      </w:r>
      <w:r w:rsidRPr="003A2680">
        <w:rPr>
          <w:spacing w:val="-2"/>
          <w:sz w:val="20"/>
        </w:rPr>
        <w:t xml:space="preserve"> </w:t>
      </w:r>
      <w:r w:rsidRPr="003A2680">
        <w:rPr>
          <w:sz w:val="20"/>
        </w:rPr>
        <w:t>the required level of care and respect for its participants. This means to:</w:t>
      </w:r>
    </w:p>
    <w:p w14:paraId="7D396E59" w14:textId="77777777" w:rsidR="00E01CAF" w:rsidRPr="003A2680" w:rsidRDefault="007E15B9">
      <w:pPr>
        <w:pStyle w:val="ListParagraph"/>
        <w:numPr>
          <w:ilvl w:val="1"/>
          <w:numId w:val="2"/>
        </w:numPr>
        <w:tabs>
          <w:tab w:val="left" w:pos="1551"/>
        </w:tabs>
        <w:spacing w:before="2" w:line="239" w:lineRule="exact"/>
        <w:ind w:left="1551" w:hanging="354"/>
        <w:rPr>
          <w:sz w:val="20"/>
        </w:rPr>
      </w:pPr>
      <w:r w:rsidRPr="003A2680">
        <w:rPr>
          <w:sz w:val="20"/>
        </w:rPr>
        <w:t>Take</w:t>
      </w:r>
      <w:r w:rsidRPr="003A2680">
        <w:rPr>
          <w:spacing w:val="-7"/>
          <w:sz w:val="20"/>
        </w:rPr>
        <w:t xml:space="preserve"> </w:t>
      </w:r>
      <w:r w:rsidRPr="003A2680">
        <w:rPr>
          <w:sz w:val="20"/>
        </w:rPr>
        <w:t>reasonable</w:t>
      </w:r>
      <w:r w:rsidRPr="003A2680">
        <w:rPr>
          <w:spacing w:val="-6"/>
          <w:sz w:val="20"/>
        </w:rPr>
        <w:t xml:space="preserve"> </w:t>
      </w:r>
      <w:r w:rsidRPr="003A2680">
        <w:rPr>
          <w:sz w:val="20"/>
        </w:rPr>
        <w:t>care</w:t>
      </w:r>
      <w:r w:rsidRPr="003A2680">
        <w:rPr>
          <w:spacing w:val="-6"/>
          <w:sz w:val="20"/>
        </w:rPr>
        <w:t xml:space="preserve"> </w:t>
      </w:r>
      <w:r w:rsidRPr="003A2680">
        <w:rPr>
          <w:sz w:val="20"/>
        </w:rPr>
        <w:t>for</w:t>
      </w:r>
      <w:r w:rsidRPr="003A2680">
        <w:rPr>
          <w:spacing w:val="-5"/>
          <w:sz w:val="20"/>
        </w:rPr>
        <w:t xml:space="preserve"> </w:t>
      </w:r>
      <w:r w:rsidRPr="003A2680">
        <w:rPr>
          <w:sz w:val="20"/>
        </w:rPr>
        <w:t>own</w:t>
      </w:r>
      <w:r w:rsidRPr="003A2680">
        <w:rPr>
          <w:spacing w:val="-6"/>
          <w:sz w:val="20"/>
        </w:rPr>
        <w:t xml:space="preserve"> </w:t>
      </w:r>
      <w:r w:rsidRPr="003A2680">
        <w:rPr>
          <w:sz w:val="20"/>
        </w:rPr>
        <w:t>and</w:t>
      </w:r>
      <w:r w:rsidRPr="003A2680">
        <w:rPr>
          <w:spacing w:val="-6"/>
          <w:sz w:val="20"/>
        </w:rPr>
        <w:t xml:space="preserve"> </w:t>
      </w:r>
      <w:r w:rsidRPr="003A2680">
        <w:rPr>
          <w:sz w:val="20"/>
        </w:rPr>
        <w:t>others’</w:t>
      </w:r>
      <w:r w:rsidRPr="003A2680">
        <w:rPr>
          <w:spacing w:val="-5"/>
          <w:sz w:val="20"/>
        </w:rPr>
        <w:t xml:space="preserve"> </w:t>
      </w:r>
      <w:r w:rsidRPr="003A2680">
        <w:rPr>
          <w:sz w:val="20"/>
        </w:rPr>
        <w:t>health,</w:t>
      </w:r>
      <w:r w:rsidRPr="003A2680">
        <w:rPr>
          <w:spacing w:val="-4"/>
          <w:sz w:val="20"/>
        </w:rPr>
        <w:t xml:space="preserve"> </w:t>
      </w:r>
      <w:r w:rsidRPr="003A2680">
        <w:rPr>
          <w:sz w:val="20"/>
        </w:rPr>
        <w:t>safety</w:t>
      </w:r>
      <w:r w:rsidRPr="003A2680">
        <w:rPr>
          <w:spacing w:val="-6"/>
          <w:sz w:val="20"/>
        </w:rPr>
        <w:t xml:space="preserve"> </w:t>
      </w:r>
      <w:r w:rsidRPr="003A2680">
        <w:rPr>
          <w:sz w:val="20"/>
        </w:rPr>
        <w:t>and</w:t>
      </w:r>
      <w:r w:rsidRPr="003A2680">
        <w:rPr>
          <w:spacing w:val="-6"/>
          <w:sz w:val="20"/>
        </w:rPr>
        <w:t xml:space="preserve"> </w:t>
      </w:r>
      <w:r w:rsidRPr="003A2680">
        <w:rPr>
          <w:spacing w:val="-2"/>
          <w:sz w:val="20"/>
        </w:rPr>
        <w:t>wellbeing</w:t>
      </w:r>
    </w:p>
    <w:p w14:paraId="1F4B48B7" w14:textId="77777777" w:rsidR="00E01CAF" w:rsidRPr="003A2680" w:rsidRDefault="007E15B9" w:rsidP="59E2E537">
      <w:pPr>
        <w:pStyle w:val="ListParagraph"/>
        <w:numPr>
          <w:ilvl w:val="1"/>
          <w:numId w:val="2"/>
        </w:numPr>
        <w:tabs>
          <w:tab w:val="left" w:pos="1551"/>
        </w:tabs>
        <w:spacing w:line="239" w:lineRule="exact"/>
        <w:ind w:left="1551" w:hanging="354"/>
        <w:rPr>
          <w:sz w:val="20"/>
          <w:szCs w:val="20"/>
        </w:rPr>
      </w:pPr>
      <w:r w:rsidRPr="59E2E537">
        <w:rPr>
          <w:sz w:val="20"/>
          <w:szCs w:val="20"/>
        </w:rPr>
        <w:t>Adhere</w:t>
      </w:r>
      <w:r w:rsidRPr="59E2E537">
        <w:rPr>
          <w:spacing w:val="-8"/>
          <w:sz w:val="20"/>
          <w:szCs w:val="20"/>
        </w:rPr>
        <w:t xml:space="preserve"> </w:t>
      </w:r>
      <w:r w:rsidRPr="59E2E537">
        <w:rPr>
          <w:sz w:val="20"/>
          <w:szCs w:val="20"/>
        </w:rPr>
        <w:t>to</w:t>
      </w:r>
      <w:r w:rsidRPr="59E2E537">
        <w:rPr>
          <w:spacing w:val="-6"/>
          <w:sz w:val="20"/>
          <w:szCs w:val="20"/>
        </w:rPr>
        <w:t xml:space="preserve"> </w:t>
      </w:r>
      <w:r w:rsidRPr="59E2E537">
        <w:rPr>
          <w:sz w:val="20"/>
          <w:szCs w:val="20"/>
        </w:rPr>
        <w:t>Ahpra’s</w:t>
      </w:r>
      <w:r w:rsidRPr="59E2E537">
        <w:rPr>
          <w:spacing w:val="-6"/>
          <w:sz w:val="20"/>
          <w:szCs w:val="20"/>
        </w:rPr>
        <w:t xml:space="preserve"> </w:t>
      </w:r>
      <w:r w:rsidRPr="59E2E537">
        <w:rPr>
          <w:sz w:val="20"/>
          <w:szCs w:val="20"/>
        </w:rPr>
        <w:t>workplace</w:t>
      </w:r>
      <w:r w:rsidRPr="59E2E537">
        <w:rPr>
          <w:spacing w:val="-8"/>
          <w:sz w:val="20"/>
          <w:szCs w:val="20"/>
        </w:rPr>
        <w:t xml:space="preserve"> </w:t>
      </w:r>
      <w:r w:rsidRPr="59E2E537">
        <w:rPr>
          <w:sz w:val="20"/>
          <w:szCs w:val="20"/>
        </w:rPr>
        <w:t>health,</w:t>
      </w:r>
      <w:r w:rsidRPr="59E2E537">
        <w:rPr>
          <w:spacing w:val="-7"/>
          <w:sz w:val="20"/>
          <w:szCs w:val="20"/>
        </w:rPr>
        <w:t xml:space="preserve"> </w:t>
      </w:r>
      <w:r w:rsidRPr="59E2E537">
        <w:rPr>
          <w:sz w:val="20"/>
          <w:szCs w:val="20"/>
        </w:rPr>
        <w:t>safety</w:t>
      </w:r>
      <w:r w:rsidRPr="59E2E537">
        <w:rPr>
          <w:spacing w:val="-7"/>
          <w:sz w:val="20"/>
          <w:szCs w:val="20"/>
        </w:rPr>
        <w:t xml:space="preserve"> </w:t>
      </w:r>
      <w:r w:rsidRPr="59E2E537">
        <w:rPr>
          <w:sz w:val="20"/>
          <w:szCs w:val="20"/>
        </w:rPr>
        <w:t>and</w:t>
      </w:r>
      <w:r w:rsidRPr="59E2E537">
        <w:rPr>
          <w:spacing w:val="-6"/>
          <w:sz w:val="20"/>
          <w:szCs w:val="20"/>
        </w:rPr>
        <w:t xml:space="preserve"> </w:t>
      </w:r>
      <w:r w:rsidRPr="59E2E537">
        <w:rPr>
          <w:sz w:val="20"/>
          <w:szCs w:val="20"/>
        </w:rPr>
        <w:t>wellbeing</w:t>
      </w:r>
      <w:r w:rsidRPr="59E2E537">
        <w:rPr>
          <w:spacing w:val="-7"/>
          <w:sz w:val="20"/>
          <w:szCs w:val="20"/>
        </w:rPr>
        <w:t xml:space="preserve"> </w:t>
      </w:r>
      <w:r w:rsidRPr="59E2E537">
        <w:rPr>
          <w:sz w:val="20"/>
          <w:szCs w:val="20"/>
        </w:rPr>
        <w:t>policies</w:t>
      </w:r>
      <w:r w:rsidRPr="59E2E537">
        <w:rPr>
          <w:spacing w:val="-7"/>
          <w:sz w:val="20"/>
          <w:szCs w:val="20"/>
        </w:rPr>
        <w:t xml:space="preserve"> </w:t>
      </w:r>
      <w:r w:rsidRPr="59E2E537">
        <w:rPr>
          <w:sz w:val="20"/>
          <w:szCs w:val="20"/>
        </w:rPr>
        <w:t>and</w:t>
      </w:r>
      <w:r w:rsidRPr="59E2E537">
        <w:rPr>
          <w:spacing w:val="-7"/>
          <w:sz w:val="20"/>
          <w:szCs w:val="20"/>
        </w:rPr>
        <w:t xml:space="preserve"> </w:t>
      </w:r>
      <w:r w:rsidRPr="59E2E537">
        <w:rPr>
          <w:spacing w:val="-2"/>
          <w:sz w:val="20"/>
          <w:szCs w:val="20"/>
        </w:rPr>
        <w:t>procedures</w:t>
      </w:r>
    </w:p>
    <w:p w14:paraId="1B138AC4" w14:textId="5DC756D1" w:rsidR="14BEE4B7" w:rsidRDefault="14BEE4B7" w:rsidP="59E2E537">
      <w:pPr>
        <w:pStyle w:val="ListParagraph"/>
        <w:numPr>
          <w:ilvl w:val="1"/>
          <w:numId w:val="2"/>
        </w:numPr>
        <w:tabs>
          <w:tab w:val="left" w:pos="1551"/>
        </w:tabs>
        <w:spacing w:line="239" w:lineRule="exact"/>
        <w:ind w:left="1551" w:hanging="354"/>
        <w:rPr>
          <w:sz w:val="20"/>
          <w:szCs w:val="20"/>
        </w:rPr>
      </w:pPr>
      <w:r w:rsidRPr="59E2E537">
        <w:rPr>
          <w:sz w:val="20"/>
          <w:szCs w:val="20"/>
        </w:rPr>
        <w:t>Apply the principles of leading with care to manag</w:t>
      </w:r>
      <w:r w:rsidR="77AB36C9" w:rsidRPr="59E2E537">
        <w:rPr>
          <w:sz w:val="20"/>
          <w:szCs w:val="20"/>
        </w:rPr>
        <w:t>ing your team</w:t>
      </w:r>
    </w:p>
    <w:p w14:paraId="4C725D95" w14:textId="77777777" w:rsidR="00755F2D" w:rsidRPr="00755F2D" w:rsidRDefault="00755F2D" w:rsidP="00755F2D">
      <w:pPr>
        <w:tabs>
          <w:tab w:val="left" w:pos="1551"/>
        </w:tabs>
        <w:spacing w:line="239" w:lineRule="exact"/>
        <w:rPr>
          <w:sz w:val="20"/>
        </w:rPr>
      </w:pPr>
    </w:p>
    <w:p w14:paraId="26315C0A" w14:textId="77777777" w:rsidR="00E01CAF" w:rsidRDefault="007E15B9">
      <w:pPr>
        <w:pStyle w:val="Heading1"/>
        <w:spacing w:before="182"/>
      </w:pPr>
      <w:r>
        <w:rPr>
          <w:color w:val="006FC0"/>
        </w:rPr>
        <w:t>Capabilities</w:t>
      </w:r>
      <w:r>
        <w:rPr>
          <w:color w:val="006FC0"/>
          <w:spacing w:val="-3"/>
        </w:rPr>
        <w:t xml:space="preserve"> </w:t>
      </w:r>
      <w:r>
        <w:rPr>
          <w:color w:val="006FC0"/>
        </w:rPr>
        <w:t>for</w:t>
      </w:r>
      <w:r>
        <w:rPr>
          <w:color w:val="006FC0"/>
          <w:spacing w:val="-3"/>
        </w:rPr>
        <w:t xml:space="preserve"> </w:t>
      </w:r>
      <w:r>
        <w:rPr>
          <w:color w:val="006FC0"/>
        </w:rPr>
        <w:t>the</w:t>
      </w:r>
      <w:r>
        <w:rPr>
          <w:color w:val="006FC0"/>
          <w:spacing w:val="-2"/>
        </w:rPr>
        <w:t xml:space="preserve"> </w:t>
      </w:r>
      <w:r>
        <w:rPr>
          <w:color w:val="006FC0"/>
          <w:spacing w:val="-4"/>
        </w:rPr>
        <w:t>role</w:t>
      </w:r>
    </w:p>
    <w:p w14:paraId="4EA4B104" w14:textId="77777777" w:rsidR="00E01CAF" w:rsidRDefault="007E15B9">
      <w:pPr>
        <w:pStyle w:val="BodyText"/>
        <w:spacing w:before="199"/>
        <w:ind w:left="120"/>
      </w:pPr>
      <w:r>
        <w:t>The</w:t>
      </w:r>
      <w:r>
        <w:rPr>
          <w:spacing w:val="-4"/>
        </w:rPr>
        <w:t xml:space="preserve"> </w:t>
      </w:r>
      <w:r>
        <w:t>Ahpra</w:t>
      </w:r>
      <w:r>
        <w:rPr>
          <w:spacing w:val="-4"/>
        </w:rPr>
        <w:t xml:space="preserve"> </w:t>
      </w:r>
      <w:r>
        <w:t>Capability</w:t>
      </w:r>
      <w:r>
        <w:rPr>
          <w:spacing w:val="-3"/>
        </w:rPr>
        <w:t xml:space="preserve"> </w:t>
      </w:r>
      <w:r>
        <w:t>Framework</w:t>
      </w:r>
      <w:r>
        <w:rPr>
          <w:spacing w:val="-3"/>
        </w:rPr>
        <w:t xml:space="preserve"> </w:t>
      </w:r>
      <w:r>
        <w:t>applies</w:t>
      </w:r>
      <w:r>
        <w:rPr>
          <w:spacing w:val="-3"/>
        </w:rPr>
        <w:t xml:space="preserve"> </w:t>
      </w:r>
      <w:r>
        <w:t>to</w:t>
      </w:r>
      <w:r>
        <w:rPr>
          <w:spacing w:val="-2"/>
        </w:rPr>
        <w:t xml:space="preserve"> </w:t>
      </w:r>
      <w:r>
        <w:t>all</w:t>
      </w:r>
      <w:r>
        <w:rPr>
          <w:spacing w:val="-5"/>
        </w:rPr>
        <w:t xml:space="preserve"> </w:t>
      </w:r>
      <w:r>
        <w:t>Ahpra</w:t>
      </w:r>
      <w:r>
        <w:rPr>
          <w:spacing w:val="-2"/>
        </w:rPr>
        <w:t xml:space="preserve"> </w:t>
      </w:r>
      <w:r>
        <w:t>employees.</w:t>
      </w:r>
      <w:r>
        <w:rPr>
          <w:spacing w:val="-1"/>
        </w:rPr>
        <w:t xml:space="preserve"> </w:t>
      </w:r>
      <w:r>
        <w:t>Here</w:t>
      </w:r>
      <w:r>
        <w:rPr>
          <w:spacing w:val="-2"/>
        </w:rPr>
        <w:t xml:space="preserve"> </w:t>
      </w:r>
      <w:r>
        <w:t>is</w:t>
      </w:r>
      <w:r>
        <w:rPr>
          <w:spacing w:val="-3"/>
        </w:rPr>
        <w:t xml:space="preserve"> </w:t>
      </w:r>
      <w:r>
        <w:t>the</w:t>
      </w:r>
      <w:r>
        <w:rPr>
          <w:spacing w:val="-4"/>
        </w:rPr>
        <w:t xml:space="preserve"> </w:t>
      </w:r>
      <w:r>
        <w:t>complete</w:t>
      </w:r>
      <w:r>
        <w:rPr>
          <w:spacing w:val="-2"/>
        </w:rPr>
        <w:t xml:space="preserve"> </w:t>
      </w:r>
      <w:r>
        <w:t>list</w:t>
      </w:r>
      <w:r>
        <w:rPr>
          <w:spacing w:val="-2"/>
        </w:rPr>
        <w:t xml:space="preserve"> </w:t>
      </w:r>
      <w:r>
        <w:t>of</w:t>
      </w:r>
      <w:r>
        <w:rPr>
          <w:spacing w:val="-4"/>
        </w:rPr>
        <w:t xml:space="preserve"> </w:t>
      </w:r>
      <w:r>
        <w:t>capabilities</w:t>
      </w:r>
      <w:r>
        <w:rPr>
          <w:spacing w:val="-3"/>
        </w:rPr>
        <w:t xml:space="preserve"> </w:t>
      </w:r>
      <w:r>
        <w:t>and proficiency level required for this position.</w:t>
      </w:r>
    </w:p>
    <w:p w14:paraId="1F27C7F0" w14:textId="77777777" w:rsidR="00E01CAF" w:rsidRDefault="00E01CAF">
      <w:pPr>
        <w:pStyle w:val="BodyText"/>
        <w:spacing w:before="6"/>
        <w:ind w:left="0"/>
        <w:rPr>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0"/>
        <w:gridCol w:w="6093"/>
        <w:gridCol w:w="1842"/>
      </w:tblGrid>
      <w:tr w:rsidR="00E01CAF" w14:paraId="691C4890" w14:textId="77777777" w:rsidTr="005259B3">
        <w:trPr>
          <w:trHeight w:val="678"/>
        </w:trPr>
        <w:tc>
          <w:tcPr>
            <w:tcW w:w="1570" w:type="dxa"/>
            <w:shd w:val="clear" w:color="auto" w:fill="D9D9D9"/>
          </w:tcPr>
          <w:p w14:paraId="542E01BA" w14:textId="77777777" w:rsidR="00E01CAF" w:rsidRDefault="007E15B9">
            <w:pPr>
              <w:pStyle w:val="TableParagraph"/>
              <w:spacing w:before="222"/>
              <w:ind w:left="460"/>
              <w:rPr>
                <w:b/>
                <w:sz w:val="20"/>
              </w:rPr>
            </w:pPr>
            <w:r>
              <w:rPr>
                <w:b/>
                <w:spacing w:val="-2"/>
                <w:sz w:val="20"/>
              </w:rPr>
              <w:t>Values</w:t>
            </w:r>
          </w:p>
        </w:tc>
        <w:tc>
          <w:tcPr>
            <w:tcW w:w="6093" w:type="dxa"/>
            <w:shd w:val="clear" w:color="auto" w:fill="D9D9D9"/>
          </w:tcPr>
          <w:p w14:paraId="0405179D" w14:textId="77777777" w:rsidR="00E01CAF" w:rsidRDefault="007E15B9">
            <w:pPr>
              <w:pStyle w:val="TableParagraph"/>
              <w:spacing w:before="222"/>
              <w:ind w:left="4"/>
              <w:jc w:val="center"/>
              <w:rPr>
                <w:b/>
                <w:sz w:val="20"/>
              </w:rPr>
            </w:pPr>
            <w:r>
              <w:rPr>
                <w:b/>
                <w:spacing w:val="-2"/>
                <w:sz w:val="20"/>
              </w:rPr>
              <w:t>Capabilities</w:t>
            </w:r>
          </w:p>
        </w:tc>
        <w:tc>
          <w:tcPr>
            <w:tcW w:w="1842" w:type="dxa"/>
            <w:shd w:val="clear" w:color="auto" w:fill="D9D9D9"/>
          </w:tcPr>
          <w:p w14:paraId="526789BF" w14:textId="77777777" w:rsidR="00E01CAF" w:rsidRDefault="007E15B9">
            <w:pPr>
              <w:pStyle w:val="TableParagraph"/>
              <w:spacing w:before="107"/>
              <w:ind w:left="628" w:hanging="317"/>
              <w:rPr>
                <w:b/>
                <w:sz w:val="20"/>
              </w:rPr>
            </w:pPr>
            <w:r>
              <w:rPr>
                <w:b/>
                <w:spacing w:val="-2"/>
                <w:sz w:val="20"/>
              </w:rPr>
              <w:t>Proficiency level</w:t>
            </w:r>
          </w:p>
        </w:tc>
      </w:tr>
      <w:tr w:rsidR="00E01CAF" w14:paraId="576A20C2" w14:textId="77777777" w:rsidTr="005259B3">
        <w:trPr>
          <w:trHeight w:val="681"/>
        </w:trPr>
        <w:tc>
          <w:tcPr>
            <w:tcW w:w="1570" w:type="dxa"/>
            <w:vMerge w:val="restart"/>
          </w:tcPr>
          <w:p w14:paraId="7D18B6E4" w14:textId="77777777" w:rsidR="00E01CAF" w:rsidRDefault="00E01CAF">
            <w:pPr>
              <w:pStyle w:val="TableParagraph"/>
              <w:rPr>
                <w:sz w:val="20"/>
              </w:rPr>
            </w:pPr>
          </w:p>
          <w:p w14:paraId="382D4F53" w14:textId="77777777" w:rsidR="00E01CAF" w:rsidRDefault="00E01CAF">
            <w:pPr>
              <w:pStyle w:val="TableParagraph"/>
              <w:rPr>
                <w:sz w:val="20"/>
              </w:rPr>
            </w:pPr>
          </w:p>
          <w:p w14:paraId="3D48FECA" w14:textId="77777777" w:rsidR="00E01CAF" w:rsidRDefault="00E01CAF">
            <w:pPr>
              <w:pStyle w:val="TableParagraph"/>
              <w:rPr>
                <w:sz w:val="20"/>
              </w:rPr>
            </w:pPr>
          </w:p>
          <w:p w14:paraId="34636AD8" w14:textId="77777777" w:rsidR="00E01CAF" w:rsidRDefault="00E01CAF">
            <w:pPr>
              <w:pStyle w:val="TableParagraph"/>
              <w:rPr>
                <w:sz w:val="20"/>
              </w:rPr>
            </w:pPr>
          </w:p>
          <w:p w14:paraId="6506A3AD" w14:textId="77777777" w:rsidR="00E01CAF" w:rsidRDefault="00E01CAF">
            <w:pPr>
              <w:pStyle w:val="TableParagraph"/>
              <w:spacing w:before="174"/>
              <w:rPr>
                <w:sz w:val="20"/>
              </w:rPr>
            </w:pPr>
          </w:p>
          <w:p w14:paraId="4AC2216D" w14:textId="77777777" w:rsidR="00E01CAF" w:rsidRDefault="007E15B9">
            <w:pPr>
              <w:pStyle w:val="TableParagraph"/>
              <w:ind w:left="427"/>
              <w:rPr>
                <w:b/>
                <w:sz w:val="20"/>
              </w:rPr>
            </w:pPr>
            <w:r>
              <w:rPr>
                <w:b/>
                <w:spacing w:val="-2"/>
                <w:sz w:val="20"/>
              </w:rPr>
              <w:t>Service</w:t>
            </w:r>
          </w:p>
        </w:tc>
        <w:tc>
          <w:tcPr>
            <w:tcW w:w="6093" w:type="dxa"/>
          </w:tcPr>
          <w:p w14:paraId="14893CED" w14:textId="77777777" w:rsidR="00E01CAF" w:rsidRDefault="007E15B9">
            <w:pPr>
              <w:pStyle w:val="TableParagraph"/>
              <w:spacing w:before="225"/>
              <w:ind w:left="107"/>
              <w:rPr>
                <w:sz w:val="20"/>
              </w:rPr>
            </w:pPr>
            <w:r>
              <w:rPr>
                <w:sz w:val="20"/>
              </w:rPr>
              <w:t>Commits</w:t>
            </w:r>
            <w:r>
              <w:rPr>
                <w:spacing w:val="-9"/>
                <w:sz w:val="20"/>
              </w:rPr>
              <w:t xml:space="preserve"> </w:t>
            </w:r>
            <w:r>
              <w:rPr>
                <w:sz w:val="20"/>
              </w:rPr>
              <w:t>to</w:t>
            </w:r>
            <w:r>
              <w:rPr>
                <w:spacing w:val="-7"/>
                <w:sz w:val="20"/>
              </w:rPr>
              <w:t xml:space="preserve"> </w:t>
            </w:r>
            <w:r>
              <w:rPr>
                <w:sz w:val="20"/>
              </w:rPr>
              <w:t>customer</w:t>
            </w:r>
            <w:r>
              <w:rPr>
                <w:spacing w:val="-8"/>
                <w:sz w:val="20"/>
              </w:rPr>
              <w:t xml:space="preserve"> </w:t>
            </w:r>
            <w:r>
              <w:rPr>
                <w:spacing w:val="-2"/>
                <w:sz w:val="20"/>
              </w:rPr>
              <w:t>service</w:t>
            </w:r>
          </w:p>
        </w:tc>
        <w:tc>
          <w:tcPr>
            <w:tcW w:w="1842" w:type="dxa"/>
          </w:tcPr>
          <w:p w14:paraId="6FF2F9E8" w14:textId="77777777" w:rsidR="00E01CAF" w:rsidRDefault="007E15B9">
            <w:pPr>
              <w:pStyle w:val="TableParagraph"/>
              <w:spacing w:before="110"/>
              <w:ind w:left="405" w:right="393" w:firstLine="167"/>
              <w:rPr>
                <w:sz w:val="20"/>
              </w:rPr>
            </w:pPr>
            <w:r>
              <w:rPr>
                <w:spacing w:val="-2"/>
                <w:sz w:val="20"/>
              </w:rPr>
              <w:t>Highly Advanced</w:t>
            </w:r>
          </w:p>
        </w:tc>
      </w:tr>
      <w:tr w:rsidR="00E01CAF" w14:paraId="40A4D15E" w14:textId="77777777" w:rsidTr="005259B3">
        <w:trPr>
          <w:trHeight w:val="678"/>
        </w:trPr>
        <w:tc>
          <w:tcPr>
            <w:tcW w:w="1570" w:type="dxa"/>
            <w:vMerge/>
            <w:tcBorders>
              <w:top w:val="nil"/>
            </w:tcBorders>
          </w:tcPr>
          <w:p w14:paraId="1D778679" w14:textId="77777777" w:rsidR="00E01CAF" w:rsidRDefault="00E01CAF">
            <w:pPr>
              <w:rPr>
                <w:sz w:val="2"/>
                <w:szCs w:val="2"/>
              </w:rPr>
            </w:pPr>
          </w:p>
        </w:tc>
        <w:tc>
          <w:tcPr>
            <w:tcW w:w="6093" w:type="dxa"/>
          </w:tcPr>
          <w:p w14:paraId="0D6E9B30" w14:textId="77777777" w:rsidR="00E01CAF" w:rsidRDefault="007E15B9">
            <w:pPr>
              <w:pStyle w:val="TableParagraph"/>
              <w:spacing w:before="222"/>
              <w:ind w:left="107"/>
              <w:rPr>
                <w:sz w:val="20"/>
              </w:rPr>
            </w:pPr>
            <w:r>
              <w:rPr>
                <w:sz w:val="20"/>
              </w:rPr>
              <w:t>Displays</w:t>
            </w:r>
            <w:r>
              <w:rPr>
                <w:spacing w:val="-9"/>
                <w:sz w:val="20"/>
              </w:rPr>
              <w:t xml:space="preserve"> </w:t>
            </w:r>
            <w:r>
              <w:rPr>
                <w:spacing w:val="-2"/>
                <w:sz w:val="20"/>
              </w:rPr>
              <w:t>leadership</w:t>
            </w:r>
          </w:p>
        </w:tc>
        <w:tc>
          <w:tcPr>
            <w:tcW w:w="1842" w:type="dxa"/>
          </w:tcPr>
          <w:p w14:paraId="674441FF" w14:textId="7BC4EB65" w:rsidR="00E01CAF" w:rsidRDefault="0042765C">
            <w:pPr>
              <w:pStyle w:val="TableParagraph"/>
              <w:spacing w:before="222"/>
              <w:ind w:left="6" w:right="1"/>
              <w:jc w:val="center"/>
              <w:rPr>
                <w:sz w:val="20"/>
              </w:rPr>
            </w:pPr>
            <w:r>
              <w:rPr>
                <w:spacing w:val="-2"/>
                <w:sz w:val="20"/>
              </w:rPr>
              <w:t>Advanced</w:t>
            </w:r>
          </w:p>
        </w:tc>
      </w:tr>
      <w:tr w:rsidR="00E01CAF" w14:paraId="6BC4FF0C" w14:textId="77777777" w:rsidTr="005259B3">
        <w:trPr>
          <w:trHeight w:val="681"/>
        </w:trPr>
        <w:tc>
          <w:tcPr>
            <w:tcW w:w="1570" w:type="dxa"/>
            <w:vMerge/>
            <w:tcBorders>
              <w:top w:val="nil"/>
            </w:tcBorders>
          </w:tcPr>
          <w:p w14:paraId="0E00D50C" w14:textId="77777777" w:rsidR="00E01CAF" w:rsidRDefault="00E01CAF">
            <w:pPr>
              <w:rPr>
                <w:sz w:val="2"/>
                <w:szCs w:val="2"/>
              </w:rPr>
            </w:pPr>
          </w:p>
        </w:tc>
        <w:tc>
          <w:tcPr>
            <w:tcW w:w="6093" w:type="dxa"/>
          </w:tcPr>
          <w:p w14:paraId="50F9F54A" w14:textId="77777777" w:rsidR="00E01CAF" w:rsidRDefault="007E15B9">
            <w:pPr>
              <w:pStyle w:val="TableParagraph"/>
              <w:spacing w:before="225"/>
              <w:ind w:left="107"/>
              <w:rPr>
                <w:sz w:val="20"/>
              </w:rPr>
            </w:pPr>
            <w:r>
              <w:rPr>
                <w:sz w:val="20"/>
              </w:rPr>
              <w:t>Generates</w:t>
            </w:r>
            <w:r>
              <w:rPr>
                <w:spacing w:val="-7"/>
                <w:sz w:val="20"/>
              </w:rPr>
              <w:t xml:space="preserve"> </w:t>
            </w:r>
            <w:r>
              <w:rPr>
                <w:sz w:val="20"/>
              </w:rPr>
              <w:t>and</w:t>
            </w:r>
            <w:r>
              <w:rPr>
                <w:spacing w:val="-8"/>
                <w:sz w:val="20"/>
              </w:rPr>
              <w:t xml:space="preserve"> </w:t>
            </w:r>
            <w:r>
              <w:rPr>
                <w:sz w:val="20"/>
              </w:rPr>
              <w:t>delivers</w:t>
            </w:r>
            <w:r>
              <w:rPr>
                <w:spacing w:val="-9"/>
                <w:sz w:val="20"/>
              </w:rPr>
              <w:t xml:space="preserve"> </w:t>
            </w:r>
            <w:r>
              <w:rPr>
                <w:sz w:val="20"/>
              </w:rPr>
              <w:t>the</w:t>
            </w:r>
            <w:r>
              <w:rPr>
                <w:spacing w:val="-8"/>
                <w:sz w:val="20"/>
              </w:rPr>
              <w:t xml:space="preserve"> </w:t>
            </w:r>
            <w:r>
              <w:rPr>
                <w:sz w:val="20"/>
              </w:rPr>
              <w:t>strategic</w:t>
            </w:r>
            <w:r>
              <w:rPr>
                <w:spacing w:val="-8"/>
                <w:sz w:val="20"/>
              </w:rPr>
              <w:t xml:space="preserve"> </w:t>
            </w:r>
            <w:r>
              <w:rPr>
                <w:spacing w:val="-2"/>
                <w:sz w:val="20"/>
              </w:rPr>
              <w:t>vision</w:t>
            </w:r>
          </w:p>
        </w:tc>
        <w:tc>
          <w:tcPr>
            <w:tcW w:w="1842" w:type="dxa"/>
          </w:tcPr>
          <w:p w14:paraId="2044001C" w14:textId="4C877528" w:rsidR="00E01CAF" w:rsidRDefault="0042765C">
            <w:pPr>
              <w:pStyle w:val="TableParagraph"/>
              <w:spacing w:before="225"/>
              <w:ind w:left="6" w:right="1"/>
              <w:jc w:val="center"/>
              <w:rPr>
                <w:sz w:val="20"/>
              </w:rPr>
            </w:pPr>
            <w:r>
              <w:rPr>
                <w:spacing w:val="-2"/>
                <w:sz w:val="20"/>
              </w:rPr>
              <w:t>Advanced</w:t>
            </w:r>
          </w:p>
        </w:tc>
      </w:tr>
      <w:tr w:rsidR="00E01CAF" w14:paraId="491EAAEE" w14:textId="77777777" w:rsidTr="005259B3">
        <w:trPr>
          <w:trHeight w:val="808"/>
        </w:trPr>
        <w:tc>
          <w:tcPr>
            <w:tcW w:w="1570" w:type="dxa"/>
            <w:vMerge/>
            <w:tcBorders>
              <w:top w:val="nil"/>
            </w:tcBorders>
          </w:tcPr>
          <w:p w14:paraId="7F795722" w14:textId="77777777" w:rsidR="00E01CAF" w:rsidRDefault="00E01CAF">
            <w:pPr>
              <w:rPr>
                <w:sz w:val="2"/>
                <w:szCs w:val="2"/>
              </w:rPr>
            </w:pPr>
          </w:p>
        </w:tc>
        <w:tc>
          <w:tcPr>
            <w:tcW w:w="6093" w:type="dxa"/>
          </w:tcPr>
          <w:p w14:paraId="6D10A338" w14:textId="77777777" w:rsidR="00E01CAF" w:rsidRDefault="007E15B9">
            <w:pPr>
              <w:pStyle w:val="TableParagraph"/>
              <w:spacing w:before="59"/>
              <w:ind w:left="107"/>
              <w:rPr>
                <w:sz w:val="20"/>
              </w:rPr>
            </w:pPr>
            <w:r>
              <w:rPr>
                <w:sz w:val="20"/>
              </w:rPr>
              <w:t>Demonstrates an awareness of the National Registration and Accreditation</w:t>
            </w:r>
            <w:r>
              <w:rPr>
                <w:spacing w:val="-5"/>
                <w:sz w:val="20"/>
              </w:rPr>
              <w:t xml:space="preserve"> </w:t>
            </w:r>
            <w:r>
              <w:rPr>
                <w:sz w:val="20"/>
              </w:rPr>
              <w:t>Scheme</w:t>
            </w:r>
            <w:r>
              <w:rPr>
                <w:spacing w:val="-7"/>
                <w:sz w:val="20"/>
              </w:rPr>
              <w:t xml:space="preserve"> </w:t>
            </w:r>
            <w:r>
              <w:rPr>
                <w:sz w:val="20"/>
              </w:rPr>
              <w:t>(the</w:t>
            </w:r>
            <w:r>
              <w:rPr>
                <w:spacing w:val="-3"/>
                <w:sz w:val="20"/>
              </w:rPr>
              <w:t xml:space="preserve"> </w:t>
            </w:r>
            <w:r>
              <w:rPr>
                <w:sz w:val="20"/>
              </w:rPr>
              <w:t>National</w:t>
            </w:r>
            <w:r>
              <w:rPr>
                <w:spacing w:val="-6"/>
                <w:sz w:val="20"/>
              </w:rPr>
              <w:t xml:space="preserve"> </w:t>
            </w:r>
            <w:r>
              <w:rPr>
                <w:sz w:val="20"/>
              </w:rPr>
              <w:t>Scheme)</w:t>
            </w:r>
            <w:r>
              <w:rPr>
                <w:spacing w:val="-6"/>
                <w:sz w:val="20"/>
              </w:rPr>
              <w:t xml:space="preserve"> </w:t>
            </w:r>
            <w:r>
              <w:rPr>
                <w:sz w:val="20"/>
              </w:rPr>
              <w:t>and</w:t>
            </w:r>
            <w:r>
              <w:rPr>
                <w:spacing w:val="-7"/>
                <w:sz w:val="20"/>
              </w:rPr>
              <w:t xml:space="preserve"> </w:t>
            </w:r>
            <w:r>
              <w:rPr>
                <w:sz w:val="20"/>
              </w:rPr>
              <w:t>the</w:t>
            </w:r>
            <w:r>
              <w:rPr>
                <w:spacing w:val="-5"/>
                <w:sz w:val="20"/>
              </w:rPr>
              <w:t xml:space="preserve"> </w:t>
            </w:r>
            <w:r>
              <w:rPr>
                <w:sz w:val="20"/>
              </w:rPr>
              <w:t xml:space="preserve">National </w:t>
            </w:r>
            <w:r>
              <w:rPr>
                <w:spacing w:val="-4"/>
                <w:sz w:val="20"/>
              </w:rPr>
              <w:t>Law</w:t>
            </w:r>
          </w:p>
        </w:tc>
        <w:tc>
          <w:tcPr>
            <w:tcW w:w="1842" w:type="dxa"/>
          </w:tcPr>
          <w:p w14:paraId="32527C87" w14:textId="77777777" w:rsidR="00E01CAF" w:rsidRDefault="00E01CAF">
            <w:pPr>
              <w:pStyle w:val="TableParagraph"/>
              <w:spacing w:before="57"/>
              <w:rPr>
                <w:sz w:val="20"/>
              </w:rPr>
            </w:pPr>
          </w:p>
          <w:p w14:paraId="21801126" w14:textId="03A655ED" w:rsidR="00E01CAF" w:rsidRDefault="0042765C">
            <w:pPr>
              <w:pStyle w:val="TableParagraph"/>
              <w:ind w:left="6"/>
              <w:jc w:val="center"/>
              <w:rPr>
                <w:sz w:val="20"/>
              </w:rPr>
            </w:pPr>
            <w:r>
              <w:rPr>
                <w:spacing w:val="-2"/>
                <w:sz w:val="20"/>
              </w:rPr>
              <w:t>Highly Advanced</w:t>
            </w:r>
          </w:p>
        </w:tc>
      </w:tr>
      <w:tr w:rsidR="00E01CAF" w14:paraId="33BCC418" w14:textId="77777777" w:rsidTr="005259B3">
        <w:trPr>
          <w:trHeight w:val="681"/>
        </w:trPr>
        <w:tc>
          <w:tcPr>
            <w:tcW w:w="1570" w:type="dxa"/>
            <w:vMerge w:val="restart"/>
          </w:tcPr>
          <w:p w14:paraId="38905B48" w14:textId="77777777" w:rsidR="00E01CAF" w:rsidRDefault="00E01CAF">
            <w:pPr>
              <w:pStyle w:val="TableParagraph"/>
              <w:rPr>
                <w:sz w:val="20"/>
              </w:rPr>
            </w:pPr>
          </w:p>
          <w:p w14:paraId="150AA570" w14:textId="77777777" w:rsidR="00E01CAF" w:rsidRDefault="00E01CAF">
            <w:pPr>
              <w:pStyle w:val="TableParagraph"/>
              <w:spacing w:before="110"/>
              <w:rPr>
                <w:sz w:val="20"/>
              </w:rPr>
            </w:pPr>
          </w:p>
          <w:p w14:paraId="547969B7" w14:textId="77777777" w:rsidR="00E01CAF" w:rsidRDefault="007E15B9">
            <w:pPr>
              <w:pStyle w:val="TableParagraph"/>
              <w:ind w:left="139"/>
              <w:rPr>
                <w:b/>
                <w:sz w:val="20"/>
              </w:rPr>
            </w:pPr>
            <w:r>
              <w:rPr>
                <w:b/>
                <w:spacing w:val="-2"/>
                <w:sz w:val="20"/>
              </w:rPr>
              <w:lastRenderedPageBreak/>
              <w:t>Collaboration</w:t>
            </w:r>
          </w:p>
        </w:tc>
        <w:tc>
          <w:tcPr>
            <w:tcW w:w="6093" w:type="dxa"/>
          </w:tcPr>
          <w:p w14:paraId="50D97BE1" w14:textId="77777777" w:rsidR="00E01CAF" w:rsidRDefault="007E15B9">
            <w:pPr>
              <w:pStyle w:val="TableParagraph"/>
              <w:spacing w:before="225"/>
              <w:ind w:left="107"/>
              <w:rPr>
                <w:sz w:val="20"/>
              </w:rPr>
            </w:pPr>
            <w:r>
              <w:rPr>
                <w:sz w:val="20"/>
              </w:rPr>
              <w:lastRenderedPageBreak/>
              <w:t>Builds</w:t>
            </w:r>
            <w:r>
              <w:rPr>
                <w:spacing w:val="-11"/>
                <w:sz w:val="20"/>
              </w:rPr>
              <w:t xml:space="preserve"> </w:t>
            </w:r>
            <w:r>
              <w:rPr>
                <w:sz w:val="20"/>
              </w:rPr>
              <w:t>constructive</w:t>
            </w:r>
            <w:r>
              <w:rPr>
                <w:spacing w:val="-9"/>
                <w:sz w:val="20"/>
              </w:rPr>
              <w:t xml:space="preserve"> </w:t>
            </w:r>
            <w:r>
              <w:rPr>
                <w:sz w:val="20"/>
              </w:rPr>
              <w:t>working</w:t>
            </w:r>
            <w:r>
              <w:rPr>
                <w:spacing w:val="-8"/>
                <w:sz w:val="20"/>
              </w:rPr>
              <w:t xml:space="preserve"> </w:t>
            </w:r>
            <w:r>
              <w:rPr>
                <w:spacing w:val="-2"/>
                <w:sz w:val="20"/>
              </w:rPr>
              <w:t>relationships</w:t>
            </w:r>
          </w:p>
        </w:tc>
        <w:tc>
          <w:tcPr>
            <w:tcW w:w="1842" w:type="dxa"/>
          </w:tcPr>
          <w:p w14:paraId="42723DE1" w14:textId="1F3B2923" w:rsidR="00E01CAF" w:rsidRDefault="007E15B9">
            <w:pPr>
              <w:pStyle w:val="TableParagraph"/>
              <w:spacing w:before="110"/>
              <w:ind w:left="405" w:right="393" w:firstLine="167"/>
              <w:rPr>
                <w:sz w:val="20"/>
              </w:rPr>
            </w:pPr>
            <w:r>
              <w:rPr>
                <w:spacing w:val="-2"/>
                <w:sz w:val="20"/>
              </w:rPr>
              <w:t xml:space="preserve"> Advanced</w:t>
            </w:r>
          </w:p>
        </w:tc>
      </w:tr>
      <w:tr w:rsidR="00E01CAF" w14:paraId="12C50564" w14:textId="77777777" w:rsidTr="005259B3">
        <w:trPr>
          <w:trHeight w:val="678"/>
        </w:trPr>
        <w:tc>
          <w:tcPr>
            <w:tcW w:w="1570" w:type="dxa"/>
            <w:vMerge/>
            <w:tcBorders>
              <w:top w:val="nil"/>
            </w:tcBorders>
          </w:tcPr>
          <w:p w14:paraId="6BBBA103" w14:textId="77777777" w:rsidR="00E01CAF" w:rsidRDefault="00E01CAF">
            <w:pPr>
              <w:rPr>
                <w:sz w:val="2"/>
                <w:szCs w:val="2"/>
              </w:rPr>
            </w:pPr>
          </w:p>
        </w:tc>
        <w:tc>
          <w:tcPr>
            <w:tcW w:w="6093" w:type="dxa"/>
          </w:tcPr>
          <w:p w14:paraId="181CD732" w14:textId="77777777" w:rsidR="00E01CAF" w:rsidRDefault="007E15B9">
            <w:pPr>
              <w:pStyle w:val="TableParagraph"/>
              <w:spacing w:before="225"/>
              <w:ind w:left="107"/>
              <w:rPr>
                <w:sz w:val="20"/>
              </w:rPr>
            </w:pPr>
            <w:r>
              <w:rPr>
                <w:spacing w:val="-2"/>
                <w:sz w:val="20"/>
              </w:rPr>
              <w:t>Communicates</w:t>
            </w:r>
            <w:r>
              <w:rPr>
                <w:spacing w:val="7"/>
                <w:sz w:val="20"/>
              </w:rPr>
              <w:t xml:space="preserve"> </w:t>
            </w:r>
            <w:r>
              <w:rPr>
                <w:spacing w:val="-2"/>
                <w:sz w:val="20"/>
              </w:rPr>
              <w:t>effectively</w:t>
            </w:r>
          </w:p>
        </w:tc>
        <w:tc>
          <w:tcPr>
            <w:tcW w:w="1842" w:type="dxa"/>
          </w:tcPr>
          <w:p w14:paraId="25784A3E" w14:textId="3BA5D47E" w:rsidR="00E01CAF" w:rsidRDefault="007E15B9">
            <w:pPr>
              <w:pStyle w:val="TableParagraph"/>
              <w:spacing w:before="110"/>
              <w:ind w:left="405" w:right="393" w:firstLine="167"/>
              <w:rPr>
                <w:sz w:val="20"/>
              </w:rPr>
            </w:pPr>
            <w:r>
              <w:rPr>
                <w:spacing w:val="-2"/>
                <w:sz w:val="20"/>
              </w:rPr>
              <w:t xml:space="preserve"> Advanced</w:t>
            </w:r>
          </w:p>
        </w:tc>
      </w:tr>
      <w:tr w:rsidR="00E01CAF" w14:paraId="7810EE3C" w14:textId="77777777" w:rsidTr="005259B3">
        <w:trPr>
          <w:trHeight w:val="681"/>
        </w:trPr>
        <w:tc>
          <w:tcPr>
            <w:tcW w:w="1570" w:type="dxa"/>
            <w:vMerge w:val="restart"/>
          </w:tcPr>
          <w:p w14:paraId="2B6C9124" w14:textId="77777777" w:rsidR="00E01CAF" w:rsidRDefault="00E01CAF">
            <w:pPr>
              <w:pStyle w:val="TableParagraph"/>
              <w:rPr>
                <w:sz w:val="20"/>
              </w:rPr>
            </w:pPr>
          </w:p>
          <w:p w14:paraId="7F08D450" w14:textId="77777777" w:rsidR="00E01CAF" w:rsidRDefault="00E01CAF">
            <w:pPr>
              <w:pStyle w:val="TableParagraph"/>
              <w:rPr>
                <w:sz w:val="20"/>
              </w:rPr>
            </w:pPr>
          </w:p>
          <w:p w14:paraId="10C5F0C9" w14:textId="77777777" w:rsidR="00E01CAF" w:rsidRDefault="00E01CAF">
            <w:pPr>
              <w:pStyle w:val="TableParagraph"/>
              <w:spacing w:before="226"/>
              <w:rPr>
                <w:sz w:val="20"/>
              </w:rPr>
            </w:pPr>
          </w:p>
          <w:p w14:paraId="14B2FBE8" w14:textId="77777777" w:rsidR="00E01CAF" w:rsidRDefault="007E15B9">
            <w:pPr>
              <w:pStyle w:val="TableParagraph"/>
              <w:ind w:left="160"/>
              <w:rPr>
                <w:b/>
                <w:sz w:val="20"/>
              </w:rPr>
            </w:pPr>
            <w:r>
              <w:rPr>
                <w:b/>
                <w:spacing w:val="-2"/>
                <w:sz w:val="20"/>
              </w:rPr>
              <w:t>Achievement</w:t>
            </w:r>
          </w:p>
        </w:tc>
        <w:tc>
          <w:tcPr>
            <w:tcW w:w="6093" w:type="dxa"/>
          </w:tcPr>
          <w:p w14:paraId="31769F31" w14:textId="77777777" w:rsidR="00E01CAF" w:rsidRDefault="007E15B9">
            <w:pPr>
              <w:pStyle w:val="TableParagraph"/>
              <w:spacing w:before="225"/>
              <w:ind w:left="107"/>
              <w:rPr>
                <w:sz w:val="20"/>
              </w:rPr>
            </w:pPr>
            <w:r>
              <w:rPr>
                <w:sz w:val="20"/>
              </w:rPr>
              <w:t>Demonstrates</w:t>
            </w:r>
            <w:r>
              <w:rPr>
                <w:spacing w:val="-11"/>
                <w:sz w:val="20"/>
              </w:rPr>
              <w:t xml:space="preserve"> </w:t>
            </w:r>
            <w:r>
              <w:rPr>
                <w:sz w:val="20"/>
              </w:rPr>
              <w:t>accountability</w:t>
            </w:r>
            <w:r>
              <w:rPr>
                <w:spacing w:val="-10"/>
                <w:sz w:val="20"/>
              </w:rPr>
              <w:t xml:space="preserve"> </w:t>
            </w:r>
            <w:r>
              <w:rPr>
                <w:sz w:val="20"/>
              </w:rPr>
              <w:t>in</w:t>
            </w:r>
            <w:r>
              <w:rPr>
                <w:spacing w:val="-11"/>
                <w:sz w:val="20"/>
              </w:rPr>
              <w:t xml:space="preserve"> </w:t>
            </w:r>
            <w:r>
              <w:rPr>
                <w:sz w:val="20"/>
              </w:rPr>
              <w:t>delivering</w:t>
            </w:r>
            <w:r>
              <w:rPr>
                <w:spacing w:val="-11"/>
                <w:sz w:val="20"/>
              </w:rPr>
              <w:t xml:space="preserve"> </w:t>
            </w:r>
            <w:r>
              <w:rPr>
                <w:spacing w:val="-2"/>
                <w:sz w:val="20"/>
              </w:rPr>
              <w:t>results</w:t>
            </w:r>
          </w:p>
        </w:tc>
        <w:tc>
          <w:tcPr>
            <w:tcW w:w="1842" w:type="dxa"/>
          </w:tcPr>
          <w:p w14:paraId="2EC5DF36" w14:textId="77777777" w:rsidR="00E01CAF" w:rsidRDefault="007E15B9">
            <w:pPr>
              <w:pStyle w:val="TableParagraph"/>
              <w:spacing w:before="225"/>
              <w:ind w:left="6"/>
              <w:jc w:val="center"/>
              <w:rPr>
                <w:sz w:val="20"/>
              </w:rPr>
            </w:pPr>
            <w:r>
              <w:rPr>
                <w:spacing w:val="-2"/>
                <w:sz w:val="20"/>
              </w:rPr>
              <w:t>Intermediate</w:t>
            </w:r>
          </w:p>
        </w:tc>
      </w:tr>
      <w:tr w:rsidR="00E01CAF" w14:paraId="01C78B7C" w14:textId="77777777" w:rsidTr="005259B3">
        <w:trPr>
          <w:trHeight w:val="678"/>
        </w:trPr>
        <w:tc>
          <w:tcPr>
            <w:tcW w:w="1570" w:type="dxa"/>
            <w:vMerge/>
            <w:tcBorders>
              <w:top w:val="nil"/>
            </w:tcBorders>
          </w:tcPr>
          <w:p w14:paraId="3C9068E9" w14:textId="77777777" w:rsidR="00E01CAF" w:rsidRDefault="00E01CAF">
            <w:pPr>
              <w:rPr>
                <w:sz w:val="2"/>
                <w:szCs w:val="2"/>
              </w:rPr>
            </w:pPr>
          </w:p>
        </w:tc>
        <w:tc>
          <w:tcPr>
            <w:tcW w:w="6093" w:type="dxa"/>
          </w:tcPr>
          <w:p w14:paraId="0B1588E4" w14:textId="77777777" w:rsidR="00E01CAF" w:rsidRDefault="007E15B9">
            <w:pPr>
              <w:pStyle w:val="TableParagraph"/>
              <w:spacing w:before="225"/>
              <w:ind w:left="107"/>
              <w:rPr>
                <w:sz w:val="20"/>
              </w:rPr>
            </w:pPr>
            <w:r>
              <w:rPr>
                <w:sz w:val="20"/>
              </w:rPr>
              <w:t>Uses</w:t>
            </w:r>
            <w:r>
              <w:rPr>
                <w:spacing w:val="-9"/>
                <w:sz w:val="20"/>
              </w:rPr>
              <w:t xml:space="preserve"> </w:t>
            </w:r>
            <w:r>
              <w:rPr>
                <w:sz w:val="20"/>
              </w:rPr>
              <w:t>information</w:t>
            </w:r>
            <w:r>
              <w:rPr>
                <w:spacing w:val="-7"/>
                <w:sz w:val="20"/>
              </w:rPr>
              <w:t xml:space="preserve"> </w:t>
            </w:r>
            <w:r>
              <w:rPr>
                <w:sz w:val="20"/>
              </w:rPr>
              <w:t>and</w:t>
            </w:r>
            <w:r>
              <w:rPr>
                <w:spacing w:val="-8"/>
                <w:sz w:val="20"/>
              </w:rPr>
              <w:t xml:space="preserve"> </w:t>
            </w:r>
            <w:r>
              <w:rPr>
                <w:sz w:val="20"/>
              </w:rPr>
              <w:t>technology</w:t>
            </w:r>
            <w:r>
              <w:rPr>
                <w:spacing w:val="-8"/>
                <w:sz w:val="20"/>
              </w:rPr>
              <w:t xml:space="preserve"> </w:t>
            </w:r>
            <w:r>
              <w:rPr>
                <w:spacing w:val="-2"/>
                <w:sz w:val="20"/>
              </w:rPr>
              <w:t>systems</w:t>
            </w:r>
          </w:p>
        </w:tc>
        <w:tc>
          <w:tcPr>
            <w:tcW w:w="1842" w:type="dxa"/>
          </w:tcPr>
          <w:p w14:paraId="543148ED" w14:textId="63D5C920" w:rsidR="00E01CAF" w:rsidRDefault="0042765C">
            <w:pPr>
              <w:pStyle w:val="TableParagraph"/>
              <w:spacing w:before="225"/>
              <w:ind w:left="6" w:right="1"/>
              <w:jc w:val="center"/>
              <w:rPr>
                <w:sz w:val="20"/>
              </w:rPr>
            </w:pPr>
            <w:r>
              <w:rPr>
                <w:spacing w:val="-2"/>
                <w:sz w:val="20"/>
              </w:rPr>
              <w:t>Advanced</w:t>
            </w:r>
          </w:p>
        </w:tc>
      </w:tr>
      <w:tr w:rsidR="00E01CAF" w14:paraId="7F0CF13C" w14:textId="77777777" w:rsidTr="005259B3">
        <w:trPr>
          <w:trHeight w:val="681"/>
        </w:trPr>
        <w:tc>
          <w:tcPr>
            <w:tcW w:w="1570" w:type="dxa"/>
            <w:vMerge/>
            <w:tcBorders>
              <w:top w:val="nil"/>
            </w:tcBorders>
          </w:tcPr>
          <w:p w14:paraId="5F3ED04A" w14:textId="77777777" w:rsidR="00E01CAF" w:rsidRDefault="00E01CAF">
            <w:pPr>
              <w:rPr>
                <w:sz w:val="2"/>
                <w:szCs w:val="2"/>
              </w:rPr>
            </w:pPr>
          </w:p>
        </w:tc>
        <w:tc>
          <w:tcPr>
            <w:tcW w:w="6093" w:type="dxa"/>
          </w:tcPr>
          <w:p w14:paraId="07C9823A" w14:textId="1B91CB49" w:rsidR="00E01CAF" w:rsidRDefault="00433B28">
            <w:pPr>
              <w:pStyle w:val="TableParagraph"/>
              <w:spacing w:before="225"/>
              <w:ind w:left="107"/>
              <w:rPr>
                <w:sz w:val="20"/>
              </w:rPr>
            </w:pPr>
            <w:r>
              <w:rPr>
                <w:sz w:val="20"/>
              </w:rPr>
              <w:t>Di</w:t>
            </w:r>
            <w:r w:rsidR="007E15B9">
              <w:rPr>
                <w:sz w:val="20"/>
              </w:rPr>
              <w:t>splays</w:t>
            </w:r>
            <w:r w:rsidR="007E15B9">
              <w:rPr>
                <w:spacing w:val="-6"/>
                <w:sz w:val="20"/>
              </w:rPr>
              <w:t xml:space="preserve"> </w:t>
            </w:r>
            <w:r w:rsidR="007E15B9">
              <w:rPr>
                <w:sz w:val="20"/>
              </w:rPr>
              <w:t>personal</w:t>
            </w:r>
            <w:r w:rsidR="007E15B9">
              <w:rPr>
                <w:spacing w:val="-8"/>
                <w:sz w:val="20"/>
              </w:rPr>
              <w:t xml:space="preserve"> </w:t>
            </w:r>
            <w:r w:rsidR="007E15B9">
              <w:rPr>
                <w:sz w:val="20"/>
              </w:rPr>
              <w:t>drive</w:t>
            </w:r>
            <w:r w:rsidR="007E15B9">
              <w:rPr>
                <w:spacing w:val="-7"/>
                <w:sz w:val="20"/>
              </w:rPr>
              <w:t xml:space="preserve"> </w:t>
            </w:r>
            <w:r w:rsidR="007E15B9">
              <w:rPr>
                <w:sz w:val="20"/>
              </w:rPr>
              <w:t>and</w:t>
            </w:r>
            <w:r w:rsidR="007E15B9">
              <w:rPr>
                <w:spacing w:val="-6"/>
                <w:sz w:val="20"/>
              </w:rPr>
              <w:t xml:space="preserve"> </w:t>
            </w:r>
            <w:r w:rsidR="007E15B9">
              <w:rPr>
                <w:spacing w:val="-2"/>
                <w:sz w:val="20"/>
              </w:rPr>
              <w:t>integrity</w:t>
            </w:r>
          </w:p>
        </w:tc>
        <w:tc>
          <w:tcPr>
            <w:tcW w:w="1842" w:type="dxa"/>
          </w:tcPr>
          <w:p w14:paraId="58959F4B" w14:textId="77777777" w:rsidR="00E01CAF" w:rsidRDefault="007E15B9">
            <w:pPr>
              <w:pStyle w:val="TableParagraph"/>
              <w:spacing w:before="225"/>
              <w:ind w:left="6" w:right="3"/>
              <w:jc w:val="center"/>
              <w:rPr>
                <w:sz w:val="20"/>
              </w:rPr>
            </w:pPr>
            <w:r>
              <w:rPr>
                <w:sz w:val="20"/>
              </w:rPr>
              <w:t>Highly</w:t>
            </w:r>
            <w:r>
              <w:rPr>
                <w:spacing w:val="-9"/>
                <w:sz w:val="20"/>
              </w:rPr>
              <w:t xml:space="preserve"> </w:t>
            </w:r>
            <w:r>
              <w:rPr>
                <w:spacing w:val="-2"/>
                <w:sz w:val="20"/>
              </w:rPr>
              <w:t>advanced</w:t>
            </w:r>
          </w:p>
        </w:tc>
      </w:tr>
    </w:tbl>
    <w:p w14:paraId="22C95A24" w14:textId="77777777" w:rsidR="00433B28" w:rsidRDefault="00433B28" w:rsidP="00275D91">
      <w:pPr>
        <w:rPr>
          <w:sz w:val="20"/>
        </w:rPr>
      </w:pPr>
    </w:p>
    <w:p w14:paraId="6E7513ED" w14:textId="77777777" w:rsidR="004F499A" w:rsidRDefault="004F499A" w:rsidP="00275D91">
      <w:pPr>
        <w:rPr>
          <w:sz w:val="20"/>
        </w:rPr>
      </w:pPr>
    </w:p>
    <w:p w14:paraId="03BF2C1C" w14:textId="77777777" w:rsidR="004F499A" w:rsidRDefault="004F499A" w:rsidP="00275D91">
      <w:pPr>
        <w:rPr>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2"/>
        <w:gridCol w:w="7076"/>
      </w:tblGrid>
      <w:tr w:rsidR="004F499A" w14:paraId="67D050BF" w14:textId="77777777" w:rsidTr="00EE3FCC">
        <w:trPr>
          <w:trHeight w:val="470"/>
        </w:trPr>
        <w:tc>
          <w:tcPr>
            <w:tcW w:w="2662" w:type="dxa"/>
            <w:shd w:val="clear" w:color="auto" w:fill="D9D9D9"/>
          </w:tcPr>
          <w:p w14:paraId="580BCE17" w14:textId="77777777" w:rsidR="004F499A" w:rsidRDefault="004F499A" w:rsidP="00EE3FCC">
            <w:pPr>
              <w:pStyle w:val="TableParagraph"/>
              <w:spacing w:before="119"/>
              <w:ind w:left="107"/>
              <w:rPr>
                <w:b/>
                <w:sz w:val="20"/>
              </w:rPr>
            </w:pPr>
            <w:r>
              <w:rPr>
                <w:b/>
                <w:spacing w:val="-2"/>
                <w:sz w:val="20"/>
              </w:rPr>
              <w:t>Qualifications/Experience</w:t>
            </w:r>
          </w:p>
        </w:tc>
        <w:tc>
          <w:tcPr>
            <w:tcW w:w="7076" w:type="dxa"/>
            <w:shd w:val="clear" w:color="auto" w:fill="D9D9D9"/>
          </w:tcPr>
          <w:p w14:paraId="57EE30BB" w14:textId="77777777" w:rsidR="004F499A" w:rsidRDefault="004F499A" w:rsidP="00EE3FCC">
            <w:pPr>
              <w:pStyle w:val="TableParagraph"/>
              <w:spacing w:before="119"/>
              <w:ind w:left="107"/>
              <w:rPr>
                <w:b/>
                <w:sz w:val="20"/>
              </w:rPr>
            </w:pPr>
            <w:r>
              <w:rPr>
                <w:b/>
                <w:spacing w:val="-2"/>
                <w:sz w:val="20"/>
              </w:rPr>
              <w:t>Required</w:t>
            </w:r>
          </w:p>
        </w:tc>
      </w:tr>
      <w:tr w:rsidR="004F499A" w14:paraId="4EA38D1A" w14:textId="77777777" w:rsidTr="00EE3FCC">
        <w:trPr>
          <w:trHeight w:val="700"/>
        </w:trPr>
        <w:tc>
          <w:tcPr>
            <w:tcW w:w="2662" w:type="dxa"/>
          </w:tcPr>
          <w:p w14:paraId="3DB68EEC" w14:textId="77777777" w:rsidR="004F499A" w:rsidRDefault="004F499A" w:rsidP="00EE3FCC">
            <w:pPr>
              <w:pStyle w:val="TableParagraph"/>
              <w:spacing w:before="119"/>
              <w:ind w:left="107"/>
              <w:rPr>
                <w:b/>
                <w:sz w:val="20"/>
              </w:rPr>
            </w:pPr>
            <w:r>
              <w:rPr>
                <w:b/>
                <w:spacing w:val="-2"/>
                <w:sz w:val="20"/>
              </w:rPr>
              <w:t>Qualifications</w:t>
            </w:r>
          </w:p>
        </w:tc>
        <w:tc>
          <w:tcPr>
            <w:tcW w:w="7076" w:type="dxa"/>
          </w:tcPr>
          <w:p w14:paraId="1F95BDEA" w14:textId="77777777" w:rsidR="004F499A" w:rsidRDefault="004F499A" w:rsidP="00EE3FCC">
            <w:pPr>
              <w:pStyle w:val="TableParagraph"/>
              <w:spacing w:before="119"/>
              <w:ind w:left="107" w:right="156"/>
              <w:rPr>
                <w:sz w:val="20"/>
              </w:rPr>
            </w:pPr>
            <w:r>
              <w:rPr>
                <w:sz w:val="20"/>
              </w:rPr>
              <w:t>Tertiary</w:t>
            </w:r>
            <w:r>
              <w:rPr>
                <w:spacing w:val="-5"/>
                <w:sz w:val="20"/>
              </w:rPr>
              <w:t xml:space="preserve"> </w:t>
            </w:r>
            <w:r>
              <w:rPr>
                <w:sz w:val="20"/>
              </w:rPr>
              <w:t>degree</w:t>
            </w:r>
            <w:r>
              <w:rPr>
                <w:spacing w:val="-4"/>
                <w:sz w:val="20"/>
              </w:rPr>
              <w:t xml:space="preserve"> </w:t>
            </w:r>
            <w:r>
              <w:rPr>
                <w:sz w:val="20"/>
              </w:rPr>
              <w:t>qualification</w:t>
            </w:r>
            <w:r>
              <w:rPr>
                <w:spacing w:val="-6"/>
                <w:sz w:val="20"/>
              </w:rPr>
              <w:t xml:space="preserve"> </w:t>
            </w:r>
            <w:r>
              <w:rPr>
                <w:sz w:val="20"/>
              </w:rPr>
              <w:t>in</w:t>
            </w:r>
            <w:r>
              <w:rPr>
                <w:spacing w:val="-4"/>
                <w:sz w:val="20"/>
              </w:rPr>
              <w:t xml:space="preserve"> </w:t>
            </w:r>
            <w:r>
              <w:rPr>
                <w:sz w:val="20"/>
              </w:rPr>
              <w:t>social</w:t>
            </w:r>
            <w:r>
              <w:rPr>
                <w:spacing w:val="-7"/>
                <w:sz w:val="20"/>
              </w:rPr>
              <w:t xml:space="preserve"> </w:t>
            </w:r>
            <w:r>
              <w:rPr>
                <w:sz w:val="20"/>
              </w:rPr>
              <w:t>work</w:t>
            </w:r>
            <w:r>
              <w:rPr>
                <w:spacing w:val="-5"/>
                <w:sz w:val="20"/>
              </w:rPr>
              <w:t xml:space="preserve"> </w:t>
            </w:r>
            <w:r>
              <w:rPr>
                <w:sz w:val="20"/>
              </w:rPr>
              <w:t>or</w:t>
            </w:r>
            <w:r>
              <w:rPr>
                <w:spacing w:val="-5"/>
                <w:sz w:val="20"/>
              </w:rPr>
              <w:t xml:space="preserve"> </w:t>
            </w:r>
            <w:r>
              <w:rPr>
                <w:sz w:val="20"/>
              </w:rPr>
              <w:t>a</w:t>
            </w:r>
            <w:r>
              <w:rPr>
                <w:spacing w:val="-4"/>
                <w:sz w:val="20"/>
              </w:rPr>
              <w:t xml:space="preserve"> </w:t>
            </w:r>
            <w:r>
              <w:rPr>
                <w:sz w:val="20"/>
              </w:rPr>
              <w:t>related</w:t>
            </w:r>
            <w:r>
              <w:rPr>
                <w:spacing w:val="-4"/>
                <w:sz w:val="20"/>
              </w:rPr>
              <w:t xml:space="preserve"> </w:t>
            </w:r>
            <w:r>
              <w:rPr>
                <w:sz w:val="20"/>
              </w:rPr>
              <w:t>discipline,</w:t>
            </w:r>
            <w:r>
              <w:rPr>
                <w:spacing w:val="-4"/>
                <w:sz w:val="20"/>
              </w:rPr>
              <w:t xml:space="preserve"> </w:t>
            </w:r>
            <w:r>
              <w:rPr>
                <w:sz w:val="20"/>
              </w:rPr>
              <w:t>or equivalent experience.</w:t>
            </w:r>
          </w:p>
        </w:tc>
      </w:tr>
      <w:tr w:rsidR="004F499A" w14:paraId="6516A000" w14:textId="77777777" w:rsidTr="004F499A">
        <w:trPr>
          <w:trHeight w:val="699"/>
        </w:trPr>
        <w:tc>
          <w:tcPr>
            <w:tcW w:w="2662" w:type="dxa"/>
          </w:tcPr>
          <w:p w14:paraId="73690924" w14:textId="77777777" w:rsidR="004F499A" w:rsidRDefault="004F499A" w:rsidP="00EE3FCC">
            <w:pPr>
              <w:pStyle w:val="TableParagraph"/>
              <w:rPr>
                <w:sz w:val="20"/>
              </w:rPr>
            </w:pPr>
          </w:p>
          <w:p w14:paraId="1F909D18" w14:textId="77777777" w:rsidR="004F499A" w:rsidRDefault="004F499A" w:rsidP="00EE3FCC">
            <w:pPr>
              <w:pStyle w:val="TableParagraph"/>
              <w:rPr>
                <w:sz w:val="20"/>
              </w:rPr>
            </w:pPr>
          </w:p>
          <w:p w14:paraId="09E774AB" w14:textId="77777777" w:rsidR="004F499A" w:rsidRDefault="004F499A" w:rsidP="00EE3FCC">
            <w:pPr>
              <w:pStyle w:val="TableParagraph"/>
              <w:rPr>
                <w:sz w:val="20"/>
              </w:rPr>
            </w:pPr>
          </w:p>
          <w:p w14:paraId="0F737A86" w14:textId="77777777" w:rsidR="004F499A" w:rsidRDefault="004F499A" w:rsidP="00EE3FCC">
            <w:pPr>
              <w:pStyle w:val="TableParagraph"/>
              <w:rPr>
                <w:sz w:val="20"/>
              </w:rPr>
            </w:pPr>
          </w:p>
          <w:p w14:paraId="5C301535" w14:textId="77777777" w:rsidR="004F499A" w:rsidRDefault="004F499A" w:rsidP="00EE3FCC">
            <w:pPr>
              <w:pStyle w:val="TableParagraph"/>
              <w:rPr>
                <w:sz w:val="20"/>
              </w:rPr>
            </w:pPr>
          </w:p>
          <w:p w14:paraId="3BAA8ABD" w14:textId="77777777" w:rsidR="004F499A" w:rsidRDefault="004F499A" w:rsidP="00EE3FCC">
            <w:pPr>
              <w:pStyle w:val="TableParagraph"/>
              <w:rPr>
                <w:sz w:val="20"/>
              </w:rPr>
            </w:pPr>
          </w:p>
          <w:p w14:paraId="18995180" w14:textId="77777777" w:rsidR="004F499A" w:rsidRDefault="004F499A" w:rsidP="00EE3FCC">
            <w:pPr>
              <w:pStyle w:val="TableParagraph"/>
              <w:rPr>
                <w:sz w:val="20"/>
              </w:rPr>
            </w:pPr>
          </w:p>
          <w:p w14:paraId="4CD85100" w14:textId="77777777" w:rsidR="004F499A" w:rsidRDefault="004F499A" w:rsidP="00EE3FCC">
            <w:pPr>
              <w:pStyle w:val="TableParagraph"/>
              <w:rPr>
                <w:sz w:val="20"/>
              </w:rPr>
            </w:pPr>
          </w:p>
          <w:p w14:paraId="21A83B01" w14:textId="77777777" w:rsidR="004F499A" w:rsidRDefault="004F499A" w:rsidP="00EE3FCC">
            <w:pPr>
              <w:pStyle w:val="TableParagraph"/>
              <w:rPr>
                <w:sz w:val="20"/>
              </w:rPr>
            </w:pPr>
          </w:p>
          <w:p w14:paraId="4DEC4C36" w14:textId="77777777" w:rsidR="004F499A" w:rsidRDefault="004F499A" w:rsidP="00EE3FCC">
            <w:pPr>
              <w:pStyle w:val="TableParagraph"/>
              <w:rPr>
                <w:sz w:val="20"/>
              </w:rPr>
            </w:pPr>
          </w:p>
          <w:p w14:paraId="7D348BF4" w14:textId="77777777" w:rsidR="004F499A" w:rsidRDefault="004F499A" w:rsidP="00EE3FCC">
            <w:pPr>
              <w:pStyle w:val="TableParagraph"/>
              <w:rPr>
                <w:sz w:val="20"/>
              </w:rPr>
            </w:pPr>
          </w:p>
          <w:p w14:paraId="63EA15C3" w14:textId="77777777" w:rsidR="004F499A" w:rsidRDefault="004F499A" w:rsidP="00EE3FCC">
            <w:pPr>
              <w:pStyle w:val="TableParagraph"/>
              <w:rPr>
                <w:sz w:val="20"/>
              </w:rPr>
            </w:pPr>
          </w:p>
          <w:p w14:paraId="2651B913" w14:textId="77777777" w:rsidR="004F499A" w:rsidRDefault="004F499A" w:rsidP="00EE3FCC">
            <w:pPr>
              <w:pStyle w:val="TableParagraph"/>
              <w:rPr>
                <w:sz w:val="20"/>
              </w:rPr>
            </w:pPr>
          </w:p>
          <w:p w14:paraId="2835E293" w14:textId="77777777" w:rsidR="004F499A" w:rsidRDefault="004F499A" w:rsidP="00EE3FCC">
            <w:pPr>
              <w:pStyle w:val="TableParagraph"/>
              <w:spacing w:before="132"/>
              <w:rPr>
                <w:sz w:val="20"/>
              </w:rPr>
            </w:pPr>
          </w:p>
          <w:p w14:paraId="3641DE9F" w14:textId="77777777" w:rsidR="004F499A" w:rsidRDefault="004F499A" w:rsidP="00EE3FCC">
            <w:pPr>
              <w:pStyle w:val="TableParagraph"/>
              <w:ind w:left="107"/>
              <w:rPr>
                <w:b/>
                <w:sz w:val="20"/>
              </w:rPr>
            </w:pPr>
            <w:r>
              <w:rPr>
                <w:b/>
                <w:spacing w:val="-2"/>
                <w:sz w:val="20"/>
              </w:rPr>
              <w:t>Experience</w:t>
            </w:r>
          </w:p>
        </w:tc>
        <w:tc>
          <w:tcPr>
            <w:tcW w:w="7076" w:type="dxa"/>
          </w:tcPr>
          <w:p w14:paraId="18063C9A" w14:textId="77777777" w:rsidR="004F499A" w:rsidRDefault="004F499A" w:rsidP="00EE3FCC">
            <w:pPr>
              <w:pStyle w:val="TableParagraph"/>
              <w:numPr>
                <w:ilvl w:val="0"/>
                <w:numId w:val="1"/>
              </w:numPr>
              <w:tabs>
                <w:tab w:val="left" w:pos="661"/>
              </w:tabs>
              <w:ind w:right="791"/>
              <w:rPr>
                <w:sz w:val="20"/>
              </w:rPr>
            </w:pPr>
            <w:r>
              <w:rPr>
                <w:sz w:val="20"/>
              </w:rPr>
              <w:t xml:space="preserve">Demonstrated experience in managing leading and coaching teams in identified roles  and developing a high performance and results driven culture. , </w:t>
            </w:r>
          </w:p>
          <w:p w14:paraId="424F9452" w14:textId="77777777" w:rsidR="004F499A" w:rsidRDefault="004F499A" w:rsidP="00EE3FCC">
            <w:pPr>
              <w:pStyle w:val="TableParagraph"/>
              <w:tabs>
                <w:tab w:val="left" w:pos="661"/>
              </w:tabs>
              <w:spacing w:before="58"/>
              <w:ind w:left="661" w:right="180"/>
              <w:rPr>
                <w:sz w:val="20"/>
              </w:rPr>
            </w:pPr>
          </w:p>
          <w:p w14:paraId="01F9E65C" w14:textId="77777777" w:rsidR="004F499A" w:rsidRDefault="004F499A" w:rsidP="00EE3FCC">
            <w:pPr>
              <w:pStyle w:val="TableParagraph"/>
              <w:numPr>
                <w:ilvl w:val="0"/>
                <w:numId w:val="1"/>
              </w:numPr>
              <w:tabs>
                <w:tab w:val="left" w:pos="661"/>
              </w:tabs>
              <w:spacing w:before="58"/>
              <w:ind w:right="180"/>
              <w:rPr>
                <w:sz w:val="20"/>
              </w:rPr>
            </w:pPr>
            <w:r>
              <w:rPr>
                <w:sz w:val="20"/>
              </w:rPr>
              <w:t>Extensive engagement experience that includes providing culturally safe assistance, support, information and referral to Aboriginal and Torres Strait Islander Peoples and communities or witnesses in long- running</w:t>
            </w:r>
            <w:r>
              <w:rPr>
                <w:spacing w:val="-5"/>
                <w:sz w:val="20"/>
              </w:rPr>
              <w:t xml:space="preserve"> </w:t>
            </w:r>
            <w:r>
              <w:rPr>
                <w:sz w:val="20"/>
              </w:rPr>
              <w:t>and</w:t>
            </w:r>
            <w:r>
              <w:rPr>
                <w:spacing w:val="-5"/>
                <w:sz w:val="20"/>
              </w:rPr>
              <w:t xml:space="preserve"> </w:t>
            </w:r>
            <w:r>
              <w:rPr>
                <w:sz w:val="20"/>
              </w:rPr>
              <w:t>emotionally</w:t>
            </w:r>
            <w:r>
              <w:rPr>
                <w:spacing w:val="-6"/>
                <w:sz w:val="20"/>
              </w:rPr>
              <w:t xml:space="preserve"> </w:t>
            </w:r>
            <w:r>
              <w:rPr>
                <w:sz w:val="20"/>
              </w:rPr>
              <w:t>fraught</w:t>
            </w:r>
            <w:r>
              <w:rPr>
                <w:spacing w:val="-5"/>
                <w:sz w:val="20"/>
              </w:rPr>
              <w:t xml:space="preserve"> </w:t>
            </w:r>
            <w:r>
              <w:rPr>
                <w:sz w:val="20"/>
              </w:rPr>
              <w:t>legal</w:t>
            </w:r>
            <w:r>
              <w:rPr>
                <w:spacing w:val="-6"/>
                <w:sz w:val="20"/>
              </w:rPr>
              <w:t xml:space="preserve"> </w:t>
            </w:r>
            <w:r>
              <w:rPr>
                <w:sz w:val="20"/>
              </w:rPr>
              <w:t>cases,</w:t>
            </w:r>
            <w:r>
              <w:rPr>
                <w:spacing w:val="-7"/>
                <w:sz w:val="20"/>
              </w:rPr>
              <w:t xml:space="preserve"> </w:t>
            </w:r>
            <w:r>
              <w:rPr>
                <w:sz w:val="20"/>
              </w:rPr>
              <w:t>compliance</w:t>
            </w:r>
            <w:r>
              <w:rPr>
                <w:spacing w:val="-7"/>
                <w:sz w:val="20"/>
              </w:rPr>
              <w:t xml:space="preserve"> </w:t>
            </w:r>
            <w:r>
              <w:rPr>
                <w:sz w:val="20"/>
              </w:rPr>
              <w:t>or</w:t>
            </w:r>
            <w:r>
              <w:rPr>
                <w:spacing w:val="-6"/>
                <w:sz w:val="20"/>
              </w:rPr>
              <w:t xml:space="preserve"> </w:t>
            </w:r>
            <w:r>
              <w:rPr>
                <w:sz w:val="20"/>
              </w:rPr>
              <w:t xml:space="preserve">complaints </w:t>
            </w:r>
            <w:r>
              <w:rPr>
                <w:spacing w:val="-2"/>
                <w:sz w:val="20"/>
              </w:rPr>
              <w:t>processes.</w:t>
            </w:r>
          </w:p>
          <w:p w14:paraId="6B06FF5B" w14:textId="77777777" w:rsidR="004F499A" w:rsidRDefault="004F499A" w:rsidP="00EE3FCC">
            <w:pPr>
              <w:pStyle w:val="TableParagraph"/>
              <w:spacing w:before="4"/>
              <w:rPr>
                <w:sz w:val="20"/>
              </w:rPr>
            </w:pPr>
          </w:p>
          <w:p w14:paraId="067F3F26" w14:textId="77777777" w:rsidR="004F499A" w:rsidRDefault="004F499A" w:rsidP="00EE3FCC">
            <w:pPr>
              <w:pStyle w:val="TableParagraph"/>
              <w:numPr>
                <w:ilvl w:val="0"/>
                <w:numId w:val="1"/>
              </w:numPr>
              <w:tabs>
                <w:tab w:val="left" w:pos="642"/>
              </w:tabs>
              <w:spacing w:line="237" w:lineRule="auto"/>
              <w:ind w:left="642" w:right="199" w:hanging="332"/>
              <w:rPr>
                <w:sz w:val="20"/>
              </w:rPr>
            </w:pPr>
            <w:r>
              <w:rPr>
                <w:sz w:val="20"/>
              </w:rPr>
              <w:t>Possesses</w:t>
            </w:r>
            <w:r>
              <w:rPr>
                <w:spacing w:val="-5"/>
                <w:sz w:val="20"/>
              </w:rPr>
              <w:t xml:space="preserve"> </w:t>
            </w:r>
            <w:r>
              <w:rPr>
                <w:sz w:val="20"/>
              </w:rPr>
              <w:t>strong</w:t>
            </w:r>
            <w:r>
              <w:rPr>
                <w:spacing w:val="-7"/>
                <w:sz w:val="20"/>
              </w:rPr>
              <w:t xml:space="preserve"> </w:t>
            </w:r>
            <w:r>
              <w:rPr>
                <w:sz w:val="20"/>
              </w:rPr>
              <w:t>cultural</w:t>
            </w:r>
            <w:r>
              <w:rPr>
                <w:spacing w:val="-6"/>
                <w:sz w:val="20"/>
              </w:rPr>
              <w:t xml:space="preserve"> </w:t>
            </w:r>
            <w:r>
              <w:rPr>
                <w:sz w:val="20"/>
              </w:rPr>
              <w:t>lived</w:t>
            </w:r>
            <w:r>
              <w:rPr>
                <w:spacing w:val="-5"/>
                <w:sz w:val="20"/>
              </w:rPr>
              <w:t xml:space="preserve"> </w:t>
            </w:r>
            <w:r>
              <w:rPr>
                <w:sz w:val="20"/>
              </w:rPr>
              <w:t>experience</w:t>
            </w:r>
            <w:r>
              <w:rPr>
                <w:spacing w:val="-5"/>
                <w:sz w:val="20"/>
              </w:rPr>
              <w:t xml:space="preserve"> </w:t>
            </w:r>
            <w:r>
              <w:rPr>
                <w:sz w:val="20"/>
              </w:rPr>
              <w:t>grounded</w:t>
            </w:r>
            <w:r>
              <w:rPr>
                <w:spacing w:val="-7"/>
                <w:sz w:val="20"/>
              </w:rPr>
              <w:t xml:space="preserve"> </w:t>
            </w:r>
            <w:r>
              <w:rPr>
                <w:sz w:val="20"/>
              </w:rPr>
              <w:t>in</w:t>
            </w:r>
            <w:r>
              <w:rPr>
                <w:spacing w:val="-5"/>
                <w:sz w:val="20"/>
              </w:rPr>
              <w:t xml:space="preserve"> </w:t>
            </w:r>
            <w:r>
              <w:rPr>
                <w:sz w:val="20"/>
              </w:rPr>
              <w:t>Aboriginal</w:t>
            </w:r>
            <w:r>
              <w:rPr>
                <w:spacing w:val="-6"/>
                <w:sz w:val="20"/>
              </w:rPr>
              <w:t xml:space="preserve"> </w:t>
            </w:r>
            <w:r>
              <w:rPr>
                <w:sz w:val="20"/>
              </w:rPr>
              <w:t>and Torres Strait Islander ways of knowing, being and doing.</w:t>
            </w:r>
          </w:p>
          <w:p w14:paraId="5AA64D60" w14:textId="77777777" w:rsidR="004F499A" w:rsidRDefault="004F499A" w:rsidP="00EE3FCC">
            <w:pPr>
              <w:pStyle w:val="TableParagraph"/>
              <w:spacing w:before="3"/>
              <w:rPr>
                <w:sz w:val="20"/>
              </w:rPr>
            </w:pPr>
          </w:p>
          <w:p w14:paraId="38F33B09" w14:textId="77777777" w:rsidR="004F499A" w:rsidRDefault="004F499A" w:rsidP="00EE3FCC">
            <w:pPr>
              <w:pStyle w:val="TableParagraph"/>
              <w:numPr>
                <w:ilvl w:val="0"/>
                <w:numId w:val="1"/>
              </w:numPr>
              <w:tabs>
                <w:tab w:val="left" w:pos="642"/>
              </w:tabs>
              <w:spacing w:line="237" w:lineRule="auto"/>
              <w:ind w:left="642" w:right="296" w:hanging="332"/>
              <w:rPr>
                <w:sz w:val="20"/>
              </w:rPr>
            </w:pPr>
            <w:r>
              <w:rPr>
                <w:sz w:val="20"/>
              </w:rPr>
              <w:t>Possesses a thorough understanding, demonstration of, and strong respect</w:t>
            </w:r>
            <w:r>
              <w:rPr>
                <w:spacing w:val="-5"/>
                <w:sz w:val="20"/>
              </w:rPr>
              <w:t xml:space="preserve"> </w:t>
            </w:r>
            <w:r>
              <w:rPr>
                <w:sz w:val="20"/>
              </w:rPr>
              <w:t>for,</w:t>
            </w:r>
            <w:r>
              <w:rPr>
                <w:spacing w:val="-5"/>
                <w:sz w:val="20"/>
              </w:rPr>
              <w:t xml:space="preserve"> </w:t>
            </w:r>
            <w:r>
              <w:rPr>
                <w:sz w:val="20"/>
              </w:rPr>
              <w:t>Aboriginal</w:t>
            </w:r>
            <w:r>
              <w:rPr>
                <w:spacing w:val="-4"/>
                <w:sz w:val="20"/>
              </w:rPr>
              <w:t xml:space="preserve"> </w:t>
            </w:r>
            <w:r>
              <w:rPr>
                <w:sz w:val="20"/>
              </w:rPr>
              <w:t>and</w:t>
            </w:r>
            <w:r>
              <w:rPr>
                <w:spacing w:val="-5"/>
                <w:sz w:val="20"/>
              </w:rPr>
              <w:t xml:space="preserve"> </w:t>
            </w:r>
            <w:r>
              <w:rPr>
                <w:sz w:val="20"/>
              </w:rPr>
              <w:t>Torres</w:t>
            </w:r>
            <w:r>
              <w:rPr>
                <w:spacing w:val="-4"/>
                <w:sz w:val="20"/>
              </w:rPr>
              <w:t xml:space="preserve"> </w:t>
            </w:r>
            <w:r>
              <w:rPr>
                <w:sz w:val="20"/>
              </w:rPr>
              <w:t>Strait</w:t>
            </w:r>
            <w:r>
              <w:rPr>
                <w:spacing w:val="-5"/>
                <w:sz w:val="20"/>
              </w:rPr>
              <w:t xml:space="preserve"> </w:t>
            </w:r>
            <w:r>
              <w:rPr>
                <w:sz w:val="20"/>
              </w:rPr>
              <w:t>Islander</w:t>
            </w:r>
            <w:r>
              <w:rPr>
                <w:spacing w:val="-4"/>
                <w:sz w:val="20"/>
              </w:rPr>
              <w:t xml:space="preserve"> </w:t>
            </w:r>
            <w:r>
              <w:rPr>
                <w:sz w:val="20"/>
              </w:rPr>
              <w:t>Peoples</w:t>
            </w:r>
            <w:r>
              <w:rPr>
                <w:spacing w:val="-4"/>
                <w:sz w:val="20"/>
              </w:rPr>
              <w:t xml:space="preserve"> </w:t>
            </w:r>
            <w:r>
              <w:rPr>
                <w:sz w:val="20"/>
              </w:rPr>
              <w:t>and</w:t>
            </w:r>
            <w:r>
              <w:rPr>
                <w:spacing w:val="-5"/>
                <w:sz w:val="20"/>
              </w:rPr>
              <w:t xml:space="preserve"> </w:t>
            </w:r>
            <w:r>
              <w:rPr>
                <w:sz w:val="20"/>
              </w:rPr>
              <w:t xml:space="preserve">cultural </w:t>
            </w:r>
            <w:r>
              <w:rPr>
                <w:spacing w:val="-2"/>
                <w:sz w:val="20"/>
              </w:rPr>
              <w:t>safety.</w:t>
            </w:r>
          </w:p>
          <w:p w14:paraId="662C95F8" w14:textId="77777777" w:rsidR="004F499A" w:rsidRDefault="004F499A" w:rsidP="00EE3FCC">
            <w:pPr>
              <w:pStyle w:val="TableParagraph"/>
              <w:spacing w:before="106"/>
              <w:rPr>
                <w:sz w:val="20"/>
              </w:rPr>
            </w:pPr>
          </w:p>
          <w:p w14:paraId="578232CB" w14:textId="77777777" w:rsidR="004F499A" w:rsidRDefault="004F499A" w:rsidP="00EE3FCC">
            <w:pPr>
              <w:pStyle w:val="TableParagraph"/>
              <w:numPr>
                <w:ilvl w:val="0"/>
                <w:numId w:val="1"/>
              </w:numPr>
              <w:tabs>
                <w:tab w:val="left" w:pos="661"/>
              </w:tabs>
              <w:rPr>
                <w:sz w:val="20"/>
              </w:rPr>
            </w:pPr>
            <w:r>
              <w:rPr>
                <w:sz w:val="20"/>
              </w:rPr>
              <w:t>Sound</w:t>
            </w:r>
            <w:r>
              <w:rPr>
                <w:spacing w:val="-8"/>
                <w:sz w:val="20"/>
              </w:rPr>
              <w:t xml:space="preserve"> </w:t>
            </w:r>
            <w:r>
              <w:rPr>
                <w:sz w:val="20"/>
              </w:rPr>
              <w:t>knowledge</w:t>
            </w:r>
            <w:r>
              <w:rPr>
                <w:spacing w:val="-7"/>
                <w:sz w:val="20"/>
              </w:rPr>
              <w:t xml:space="preserve"> </w:t>
            </w:r>
            <w:r>
              <w:rPr>
                <w:sz w:val="20"/>
              </w:rPr>
              <w:t>of</w:t>
            </w:r>
            <w:r>
              <w:rPr>
                <w:spacing w:val="-5"/>
                <w:sz w:val="20"/>
              </w:rPr>
              <w:t xml:space="preserve"> </w:t>
            </w:r>
            <w:r>
              <w:rPr>
                <w:sz w:val="20"/>
              </w:rPr>
              <w:t>the</w:t>
            </w:r>
            <w:r>
              <w:rPr>
                <w:spacing w:val="-4"/>
                <w:sz w:val="20"/>
              </w:rPr>
              <w:t xml:space="preserve"> </w:t>
            </w:r>
            <w:r>
              <w:rPr>
                <w:sz w:val="20"/>
              </w:rPr>
              <w:t>legal</w:t>
            </w:r>
            <w:r>
              <w:rPr>
                <w:spacing w:val="-8"/>
                <w:sz w:val="20"/>
              </w:rPr>
              <w:t xml:space="preserve"> </w:t>
            </w:r>
            <w:r>
              <w:rPr>
                <w:sz w:val="20"/>
              </w:rPr>
              <w:t>system,</w:t>
            </w:r>
            <w:r>
              <w:rPr>
                <w:spacing w:val="-5"/>
                <w:sz w:val="20"/>
              </w:rPr>
              <w:t xml:space="preserve"> </w:t>
            </w:r>
            <w:r>
              <w:rPr>
                <w:sz w:val="20"/>
              </w:rPr>
              <w:t>including</w:t>
            </w:r>
            <w:r>
              <w:rPr>
                <w:spacing w:val="-7"/>
                <w:sz w:val="20"/>
              </w:rPr>
              <w:t xml:space="preserve"> </w:t>
            </w:r>
            <w:r>
              <w:rPr>
                <w:spacing w:val="-2"/>
                <w:sz w:val="20"/>
              </w:rPr>
              <w:t>courts.</w:t>
            </w:r>
          </w:p>
          <w:p w14:paraId="38E37E92" w14:textId="77777777" w:rsidR="004F499A" w:rsidRDefault="004F499A" w:rsidP="00EE3FCC">
            <w:pPr>
              <w:pStyle w:val="TableParagraph"/>
              <w:spacing w:before="118"/>
              <w:rPr>
                <w:sz w:val="20"/>
              </w:rPr>
            </w:pPr>
          </w:p>
          <w:p w14:paraId="0A7B854D" w14:textId="6578501C" w:rsidR="004F499A" w:rsidRDefault="004F499A" w:rsidP="00EE3FCC">
            <w:pPr>
              <w:pStyle w:val="TableParagraph"/>
              <w:numPr>
                <w:ilvl w:val="0"/>
                <w:numId w:val="1"/>
              </w:numPr>
              <w:tabs>
                <w:tab w:val="left" w:pos="661"/>
              </w:tabs>
              <w:ind w:right="113"/>
              <w:rPr>
                <w:sz w:val="20"/>
              </w:rPr>
            </w:pPr>
            <w:r>
              <w:rPr>
                <w:sz w:val="20"/>
              </w:rPr>
              <w:t>Excellent interpersonal communication skills and the ability to work collaboratively and liaise with</w:t>
            </w:r>
            <w:r>
              <w:rPr>
                <w:spacing w:val="-4"/>
                <w:sz w:val="20"/>
              </w:rPr>
              <w:t xml:space="preserve"> </w:t>
            </w:r>
            <w:r>
              <w:rPr>
                <w:sz w:val="20"/>
              </w:rPr>
              <w:t>and</w:t>
            </w:r>
            <w:r>
              <w:rPr>
                <w:spacing w:val="-4"/>
                <w:sz w:val="20"/>
              </w:rPr>
              <w:t xml:space="preserve"> </w:t>
            </w:r>
            <w:r>
              <w:rPr>
                <w:sz w:val="20"/>
              </w:rPr>
              <w:t>provide</w:t>
            </w:r>
            <w:r>
              <w:rPr>
                <w:spacing w:val="-5"/>
                <w:sz w:val="20"/>
              </w:rPr>
              <w:t xml:space="preserve"> </w:t>
            </w:r>
            <w:r>
              <w:rPr>
                <w:sz w:val="20"/>
              </w:rPr>
              <w:t>advice</w:t>
            </w:r>
            <w:r>
              <w:rPr>
                <w:spacing w:val="-5"/>
                <w:sz w:val="20"/>
              </w:rPr>
              <w:t xml:space="preserve"> </w:t>
            </w:r>
            <w:r>
              <w:rPr>
                <w:sz w:val="20"/>
              </w:rPr>
              <w:t>to</w:t>
            </w:r>
            <w:r>
              <w:rPr>
                <w:spacing w:val="-4"/>
                <w:sz w:val="20"/>
              </w:rPr>
              <w:t xml:space="preserve"> </w:t>
            </w:r>
            <w:r>
              <w:rPr>
                <w:sz w:val="20"/>
              </w:rPr>
              <w:t>staff,</w:t>
            </w:r>
            <w:r>
              <w:rPr>
                <w:spacing w:val="-5"/>
                <w:sz w:val="20"/>
              </w:rPr>
              <w:t xml:space="preserve"> </w:t>
            </w:r>
            <w:r>
              <w:rPr>
                <w:sz w:val="20"/>
              </w:rPr>
              <w:t>senior</w:t>
            </w:r>
            <w:r>
              <w:rPr>
                <w:spacing w:val="-5"/>
                <w:sz w:val="20"/>
              </w:rPr>
              <w:t xml:space="preserve"> </w:t>
            </w:r>
            <w:r>
              <w:rPr>
                <w:sz w:val="20"/>
              </w:rPr>
              <w:t>management</w:t>
            </w:r>
            <w:r>
              <w:rPr>
                <w:spacing w:val="-4"/>
                <w:sz w:val="20"/>
              </w:rPr>
              <w:t xml:space="preserve"> </w:t>
            </w:r>
            <w:r>
              <w:rPr>
                <w:sz w:val="20"/>
              </w:rPr>
              <w:t>an</w:t>
            </w:r>
            <w:r w:rsidR="00E7783E">
              <w:rPr>
                <w:sz w:val="20"/>
              </w:rPr>
              <w:t>d</w:t>
            </w:r>
            <w:r>
              <w:rPr>
                <w:sz w:val="20"/>
              </w:rPr>
              <w:t xml:space="preserve"> wide range of internal and external stakeholders.</w:t>
            </w:r>
          </w:p>
          <w:p w14:paraId="3FB5A1C8" w14:textId="77777777" w:rsidR="004F499A" w:rsidRDefault="004F499A" w:rsidP="00EE3FCC">
            <w:pPr>
              <w:pStyle w:val="TableParagraph"/>
              <w:spacing w:before="119"/>
              <w:rPr>
                <w:sz w:val="20"/>
              </w:rPr>
            </w:pPr>
          </w:p>
          <w:p w14:paraId="360C4216" w14:textId="77777777" w:rsidR="004F499A" w:rsidRDefault="004F499A" w:rsidP="00EE3FCC">
            <w:pPr>
              <w:pStyle w:val="TableParagraph"/>
              <w:numPr>
                <w:ilvl w:val="0"/>
                <w:numId w:val="1"/>
              </w:numPr>
              <w:tabs>
                <w:tab w:val="left" w:pos="661"/>
              </w:tabs>
              <w:ind w:right="825"/>
              <w:rPr>
                <w:sz w:val="20"/>
              </w:rPr>
            </w:pPr>
            <w:r>
              <w:rPr>
                <w:sz w:val="20"/>
              </w:rPr>
              <w:t>Proven</w:t>
            </w:r>
            <w:r>
              <w:rPr>
                <w:spacing w:val="-4"/>
                <w:sz w:val="20"/>
              </w:rPr>
              <w:t xml:space="preserve"> </w:t>
            </w:r>
            <w:r>
              <w:rPr>
                <w:sz w:val="20"/>
              </w:rPr>
              <w:t>ability</w:t>
            </w:r>
            <w:r>
              <w:rPr>
                <w:spacing w:val="-5"/>
                <w:sz w:val="20"/>
              </w:rPr>
              <w:t xml:space="preserve"> </w:t>
            </w:r>
            <w:r>
              <w:rPr>
                <w:sz w:val="20"/>
              </w:rPr>
              <w:t>to</w:t>
            </w:r>
            <w:r>
              <w:rPr>
                <w:spacing w:val="-6"/>
                <w:sz w:val="20"/>
              </w:rPr>
              <w:t xml:space="preserve"> </w:t>
            </w:r>
            <w:r>
              <w:rPr>
                <w:sz w:val="20"/>
              </w:rPr>
              <w:t>work</w:t>
            </w:r>
            <w:r>
              <w:rPr>
                <w:spacing w:val="-5"/>
                <w:sz w:val="20"/>
              </w:rPr>
              <w:t xml:space="preserve"> </w:t>
            </w:r>
            <w:r>
              <w:rPr>
                <w:sz w:val="20"/>
              </w:rPr>
              <w:t>in</w:t>
            </w:r>
            <w:r>
              <w:rPr>
                <w:spacing w:val="-4"/>
                <w:sz w:val="20"/>
              </w:rPr>
              <w:t xml:space="preserve"> </w:t>
            </w:r>
            <w:r>
              <w:rPr>
                <w:sz w:val="20"/>
              </w:rPr>
              <w:t>a</w:t>
            </w:r>
            <w:r>
              <w:rPr>
                <w:spacing w:val="-6"/>
                <w:sz w:val="20"/>
              </w:rPr>
              <w:t xml:space="preserve"> </w:t>
            </w:r>
            <w:r>
              <w:rPr>
                <w:sz w:val="20"/>
              </w:rPr>
              <w:t>demanding</w:t>
            </w:r>
            <w:r>
              <w:rPr>
                <w:spacing w:val="-4"/>
                <w:sz w:val="20"/>
              </w:rPr>
              <w:t xml:space="preserve"> </w:t>
            </w:r>
            <w:r>
              <w:rPr>
                <w:sz w:val="20"/>
              </w:rPr>
              <w:t>environment</w:t>
            </w:r>
            <w:r>
              <w:rPr>
                <w:spacing w:val="-6"/>
                <w:sz w:val="20"/>
              </w:rPr>
              <w:t xml:space="preserve"> </w:t>
            </w:r>
            <w:r>
              <w:rPr>
                <w:sz w:val="20"/>
              </w:rPr>
              <w:t>and</w:t>
            </w:r>
            <w:r>
              <w:rPr>
                <w:spacing w:val="-4"/>
                <w:sz w:val="20"/>
              </w:rPr>
              <w:t xml:space="preserve"> </w:t>
            </w:r>
            <w:r>
              <w:rPr>
                <w:sz w:val="20"/>
              </w:rPr>
              <w:t>provide guidance to others in managing complex, sensitive and culturally unsafe situations and issues.</w:t>
            </w:r>
          </w:p>
          <w:p w14:paraId="0F5003F6" w14:textId="77777777" w:rsidR="004F499A" w:rsidRDefault="004F499A" w:rsidP="00EE3FCC">
            <w:pPr>
              <w:pStyle w:val="TableParagraph"/>
              <w:tabs>
                <w:tab w:val="left" w:pos="661"/>
              </w:tabs>
              <w:ind w:right="825"/>
              <w:rPr>
                <w:sz w:val="20"/>
              </w:rPr>
            </w:pPr>
          </w:p>
          <w:p w14:paraId="0BB4B02A" w14:textId="77777777" w:rsidR="004F499A" w:rsidRPr="00B41CC1" w:rsidRDefault="004F499A" w:rsidP="00EE3FCC">
            <w:pPr>
              <w:pStyle w:val="TableParagraph"/>
              <w:numPr>
                <w:ilvl w:val="0"/>
                <w:numId w:val="1"/>
              </w:numPr>
              <w:spacing w:before="119"/>
              <w:rPr>
                <w:sz w:val="20"/>
              </w:rPr>
            </w:pPr>
            <w:r w:rsidRPr="0057507E">
              <w:rPr>
                <w:sz w:val="20"/>
                <w:szCs w:val="20"/>
              </w:rPr>
              <w:t>Excellent organisational skills including excellent time management skills plus the ability to prioritise workload in response to time</w:t>
            </w:r>
            <w:r>
              <w:rPr>
                <w:sz w:val="20"/>
                <w:szCs w:val="20"/>
              </w:rPr>
              <w:t xml:space="preserve"> critical targets  </w:t>
            </w:r>
          </w:p>
          <w:p w14:paraId="2DD6ECC9" w14:textId="77777777" w:rsidR="004F499A" w:rsidRDefault="004F499A" w:rsidP="00EE3FCC">
            <w:pPr>
              <w:pStyle w:val="TableParagraph"/>
              <w:spacing w:before="119"/>
              <w:ind w:left="661"/>
              <w:rPr>
                <w:sz w:val="20"/>
              </w:rPr>
            </w:pPr>
          </w:p>
          <w:p w14:paraId="2946B755" w14:textId="77777777" w:rsidR="004F499A" w:rsidRPr="007F4213" w:rsidRDefault="004F499A" w:rsidP="00EE3FCC">
            <w:pPr>
              <w:pStyle w:val="TableParagraph"/>
              <w:numPr>
                <w:ilvl w:val="0"/>
                <w:numId w:val="1"/>
              </w:numPr>
              <w:tabs>
                <w:tab w:val="left" w:pos="661"/>
              </w:tabs>
              <w:ind w:right="791"/>
              <w:rPr>
                <w:sz w:val="20"/>
              </w:rPr>
            </w:pPr>
            <w:r>
              <w:rPr>
                <w:sz w:val="20"/>
              </w:rPr>
              <w:t>Experience working as part of a multidisciplinary team and demonstrated</w:t>
            </w:r>
            <w:r>
              <w:rPr>
                <w:spacing w:val="-7"/>
                <w:sz w:val="20"/>
              </w:rPr>
              <w:t xml:space="preserve"> </w:t>
            </w:r>
            <w:r>
              <w:rPr>
                <w:sz w:val="20"/>
              </w:rPr>
              <w:t>ability</w:t>
            </w:r>
            <w:r>
              <w:rPr>
                <w:spacing w:val="-6"/>
                <w:sz w:val="20"/>
              </w:rPr>
              <w:t xml:space="preserve"> </w:t>
            </w:r>
            <w:r>
              <w:rPr>
                <w:sz w:val="20"/>
              </w:rPr>
              <w:t>to</w:t>
            </w:r>
            <w:r>
              <w:rPr>
                <w:spacing w:val="-5"/>
                <w:sz w:val="20"/>
              </w:rPr>
              <w:t xml:space="preserve"> </w:t>
            </w:r>
            <w:r>
              <w:rPr>
                <w:sz w:val="20"/>
              </w:rPr>
              <w:t>use</w:t>
            </w:r>
            <w:r>
              <w:rPr>
                <w:spacing w:val="-5"/>
                <w:sz w:val="20"/>
              </w:rPr>
              <w:t xml:space="preserve"> </w:t>
            </w:r>
            <w:r>
              <w:rPr>
                <w:sz w:val="20"/>
              </w:rPr>
              <w:t>initiative,</w:t>
            </w:r>
            <w:r>
              <w:rPr>
                <w:spacing w:val="-7"/>
                <w:sz w:val="20"/>
              </w:rPr>
              <w:t xml:space="preserve"> </w:t>
            </w:r>
            <w:r>
              <w:rPr>
                <w:sz w:val="20"/>
              </w:rPr>
              <w:t>self-awareness</w:t>
            </w:r>
            <w:r>
              <w:rPr>
                <w:spacing w:val="-6"/>
                <w:sz w:val="20"/>
              </w:rPr>
              <w:t xml:space="preserve"> </w:t>
            </w:r>
            <w:r>
              <w:rPr>
                <w:sz w:val="20"/>
              </w:rPr>
              <w:t>and</w:t>
            </w:r>
            <w:r>
              <w:rPr>
                <w:spacing w:val="-7"/>
                <w:sz w:val="20"/>
              </w:rPr>
              <w:t xml:space="preserve"> </w:t>
            </w:r>
            <w:r>
              <w:rPr>
                <w:sz w:val="20"/>
              </w:rPr>
              <w:t xml:space="preserve">sound </w:t>
            </w:r>
            <w:r>
              <w:rPr>
                <w:spacing w:val="-2"/>
                <w:sz w:val="20"/>
              </w:rPr>
              <w:t>judgement.</w:t>
            </w:r>
          </w:p>
          <w:p w14:paraId="18F40954" w14:textId="77777777" w:rsidR="004F499A" w:rsidRDefault="004F499A" w:rsidP="00EE3FCC">
            <w:pPr>
              <w:pStyle w:val="TableParagraph"/>
              <w:tabs>
                <w:tab w:val="left" w:pos="661"/>
              </w:tabs>
              <w:ind w:left="661" w:right="791"/>
              <w:rPr>
                <w:sz w:val="20"/>
              </w:rPr>
            </w:pPr>
          </w:p>
        </w:tc>
      </w:tr>
    </w:tbl>
    <w:p w14:paraId="62B107E8" w14:textId="77777777" w:rsidR="004F499A" w:rsidRDefault="004F499A" w:rsidP="00275D91">
      <w:pPr>
        <w:rPr>
          <w:sz w:val="20"/>
        </w:rPr>
      </w:pPr>
    </w:p>
    <w:p w14:paraId="7965091B" w14:textId="77777777" w:rsidR="004F499A" w:rsidRDefault="004F499A" w:rsidP="00275D91">
      <w:pPr>
        <w:rPr>
          <w:sz w:val="20"/>
        </w:rPr>
      </w:pPr>
    </w:p>
    <w:p w14:paraId="15AF610C" w14:textId="77777777" w:rsidR="004F499A" w:rsidRDefault="004F499A" w:rsidP="00275D91">
      <w:pPr>
        <w:rPr>
          <w:sz w:val="20"/>
        </w:rPr>
      </w:pPr>
    </w:p>
    <w:p w14:paraId="042AB9C4" w14:textId="77777777" w:rsidR="004F499A" w:rsidRDefault="004F499A" w:rsidP="004F499A">
      <w:pPr>
        <w:ind w:left="120"/>
        <w:rPr>
          <w:b/>
          <w:sz w:val="24"/>
        </w:rPr>
      </w:pPr>
      <w:r>
        <w:rPr>
          <w:b/>
          <w:color w:val="006FC0"/>
          <w:sz w:val="24"/>
        </w:rPr>
        <w:t xml:space="preserve">Key </w:t>
      </w:r>
      <w:r>
        <w:rPr>
          <w:b/>
          <w:color w:val="006FC0"/>
          <w:spacing w:val="-2"/>
          <w:sz w:val="24"/>
        </w:rPr>
        <w:t>relationships</w:t>
      </w:r>
    </w:p>
    <w:p w14:paraId="762554B7" w14:textId="77777777" w:rsidR="004F499A" w:rsidRDefault="004F499A" w:rsidP="004F499A">
      <w:pPr>
        <w:pStyle w:val="BodyText"/>
        <w:spacing w:before="3"/>
        <w:ind w:left="0"/>
        <w:rPr>
          <w:b/>
          <w:sz w:val="1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7"/>
        <w:gridCol w:w="4869"/>
      </w:tblGrid>
      <w:tr w:rsidR="004F499A" w14:paraId="3F301548" w14:textId="77777777" w:rsidTr="00EE3FCC">
        <w:trPr>
          <w:trHeight w:val="470"/>
        </w:trPr>
        <w:tc>
          <w:tcPr>
            <w:tcW w:w="4867" w:type="dxa"/>
            <w:shd w:val="clear" w:color="auto" w:fill="D9D9D9"/>
          </w:tcPr>
          <w:p w14:paraId="112FD962" w14:textId="77777777" w:rsidR="004F499A" w:rsidRDefault="004F499A" w:rsidP="00EE3FCC">
            <w:pPr>
              <w:pStyle w:val="TableParagraph"/>
              <w:spacing w:before="119"/>
              <w:ind w:left="107"/>
              <w:rPr>
                <w:b/>
                <w:sz w:val="20"/>
              </w:rPr>
            </w:pPr>
            <w:r>
              <w:rPr>
                <w:b/>
                <w:sz w:val="20"/>
              </w:rPr>
              <w:t>Internal</w:t>
            </w:r>
            <w:r>
              <w:rPr>
                <w:b/>
                <w:spacing w:val="-10"/>
                <w:sz w:val="20"/>
              </w:rPr>
              <w:t xml:space="preserve"> </w:t>
            </w:r>
            <w:r>
              <w:rPr>
                <w:b/>
                <w:spacing w:val="-2"/>
                <w:sz w:val="20"/>
              </w:rPr>
              <w:t>relationships</w:t>
            </w:r>
          </w:p>
        </w:tc>
        <w:tc>
          <w:tcPr>
            <w:tcW w:w="4869" w:type="dxa"/>
            <w:shd w:val="clear" w:color="auto" w:fill="D9D9D9"/>
          </w:tcPr>
          <w:p w14:paraId="73B34377" w14:textId="77777777" w:rsidR="004F499A" w:rsidRDefault="004F499A" w:rsidP="00EE3FCC">
            <w:pPr>
              <w:pStyle w:val="TableParagraph"/>
              <w:spacing w:before="119"/>
              <w:ind w:left="108"/>
              <w:rPr>
                <w:b/>
                <w:sz w:val="20"/>
              </w:rPr>
            </w:pPr>
            <w:r>
              <w:rPr>
                <w:b/>
                <w:sz w:val="20"/>
              </w:rPr>
              <w:t>External</w:t>
            </w:r>
            <w:r>
              <w:rPr>
                <w:b/>
                <w:spacing w:val="-11"/>
                <w:sz w:val="20"/>
              </w:rPr>
              <w:t xml:space="preserve"> </w:t>
            </w:r>
            <w:r>
              <w:rPr>
                <w:b/>
                <w:spacing w:val="-2"/>
                <w:sz w:val="20"/>
              </w:rPr>
              <w:t>relationships</w:t>
            </w:r>
          </w:p>
        </w:tc>
      </w:tr>
      <w:tr w:rsidR="004F499A" w14:paraId="69C1D6E4" w14:textId="77777777" w:rsidTr="00EE3FCC">
        <w:trPr>
          <w:trHeight w:val="470"/>
        </w:trPr>
        <w:tc>
          <w:tcPr>
            <w:tcW w:w="4867" w:type="dxa"/>
          </w:tcPr>
          <w:p w14:paraId="32AD381C" w14:textId="77777777" w:rsidR="004F499A" w:rsidRDefault="004F499A" w:rsidP="00EE3FCC">
            <w:pPr>
              <w:pStyle w:val="TableParagraph"/>
              <w:spacing w:before="119"/>
              <w:ind w:left="107"/>
              <w:rPr>
                <w:sz w:val="20"/>
              </w:rPr>
            </w:pPr>
            <w:r>
              <w:rPr>
                <w:spacing w:val="-2"/>
                <w:sz w:val="20"/>
              </w:rPr>
              <w:t>Notifications</w:t>
            </w:r>
            <w:r>
              <w:rPr>
                <w:spacing w:val="9"/>
                <w:sz w:val="20"/>
              </w:rPr>
              <w:t xml:space="preserve"> </w:t>
            </w:r>
            <w:r>
              <w:rPr>
                <w:spacing w:val="-4"/>
                <w:sz w:val="20"/>
              </w:rPr>
              <w:t>team</w:t>
            </w:r>
          </w:p>
        </w:tc>
        <w:tc>
          <w:tcPr>
            <w:tcW w:w="4869" w:type="dxa"/>
          </w:tcPr>
          <w:p w14:paraId="3A4E528E" w14:textId="77777777" w:rsidR="004F499A" w:rsidRDefault="004F499A" w:rsidP="00EE3FCC">
            <w:pPr>
              <w:pStyle w:val="TableParagraph"/>
              <w:spacing w:before="119"/>
              <w:ind w:left="108"/>
              <w:rPr>
                <w:sz w:val="20"/>
              </w:rPr>
            </w:pPr>
            <w:r>
              <w:rPr>
                <w:sz w:val="20"/>
              </w:rPr>
              <w:t>Aboriginal</w:t>
            </w:r>
            <w:r>
              <w:rPr>
                <w:spacing w:val="-10"/>
                <w:sz w:val="20"/>
              </w:rPr>
              <w:t xml:space="preserve"> </w:t>
            </w:r>
            <w:r>
              <w:rPr>
                <w:sz w:val="20"/>
              </w:rPr>
              <w:t>and</w:t>
            </w:r>
            <w:r>
              <w:rPr>
                <w:spacing w:val="-9"/>
                <w:sz w:val="20"/>
              </w:rPr>
              <w:t xml:space="preserve"> </w:t>
            </w:r>
            <w:r>
              <w:rPr>
                <w:sz w:val="20"/>
              </w:rPr>
              <w:t>Torres</w:t>
            </w:r>
            <w:r>
              <w:rPr>
                <w:spacing w:val="-5"/>
                <w:sz w:val="20"/>
              </w:rPr>
              <w:t xml:space="preserve"> </w:t>
            </w:r>
            <w:r>
              <w:rPr>
                <w:sz w:val="20"/>
              </w:rPr>
              <w:t>Strait</w:t>
            </w:r>
            <w:r>
              <w:rPr>
                <w:spacing w:val="-7"/>
                <w:sz w:val="20"/>
              </w:rPr>
              <w:t xml:space="preserve"> </w:t>
            </w:r>
            <w:r>
              <w:rPr>
                <w:sz w:val="20"/>
              </w:rPr>
              <w:t>Islander</w:t>
            </w:r>
            <w:r>
              <w:rPr>
                <w:spacing w:val="-8"/>
                <w:sz w:val="20"/>
              </w:rPr>
              <w:t xml:space="preserve"> </w:t>
            </w:r>
            <w:r>
              <w:rPr>
                <w:spacing w:val="-2"/>
                <w:sz w:val="20"/>
              </w:rPr>
              <w:t>notifiers</w:t>
            </w:r>
          </w:p>
        </w:tc>
      </w:tr>
      <w:tr w:rsidR="004F499A" w14:paraId="060D252D" w14:textId="77777777" w:rsidTr="00EE3FCC">
        <w:trPr>
          <w:trHeight w:val="700"/>
        </w:trPr>
        <w:tc>
          <w:tcPr>
            <w:tcW w:w="4867" w:type="dxa"/>
          </w:tcPr>
          <w:p w14:paraId="4C5DE9B4" w14:textId="77777777" w:rsidR="004F499A" w:rsidRDefault="004F499A" w:rsidP="00EE3FCC">
            <w:pPr>
              <w:pStyle w:val="TableParagraph"/>
              <w:spacing w:before="119"/>
              <w:ind w:left="107"/>
              <w:rPr>
                <w:sz w:val="20"/>
              </w:rPr>
            </w:pPr>
            <w:r>
              <w:rPr>
                <w:sz w:val="20"/>
              </w:rPr>
              <w:t>Compliance</w:t>
            </w:r>
            <w:r>
              <w:rPr>
                <w:spacing w:val="-14"/>
                <w:sz w:val="20"/>
              </w:rPr>
              <w:t xml:space="preserve"> </w:t>
            </w:r>
            <w:r>
              <w:rPr>
                <w:spacing w:val="-4"/>
                <w:sz w:val="20"/>
              </w:rPr>
              <w:t>team</w:t>
            </w:r>
          </w:p>
        </w:tc>
        <w:tc>
          <w:tcPr>
            <w:tcW w:w="4869" w:type="dxa"/>
          </w:tcPr>
          <w:p w14:paraId="49DB886A" w14:textId="77777777" w:rsidR="004F499A" w:rsidRDefault="004F499A" w:rsidP="00EE3FCC">
            <w:pPr>
              <w:pStyle w:val="TableParagraph"/>
              <w:spacing w:before="119"/>
              <w:ind w:left="108"/>
              <w:rPr>
                <w:sz w:val="20"/>
              </w:rPr>
            </w:pPr>
            <w:r>
              <w:rPr>
                <w:sz w:val="20"/>
              </w:rPr>
              <w:t>Aboriginal</w:t>
            </w:r>
            <w:r>
              <w:rPr>
                <w:spacing w:val="-10"/>
                <w:sz w:val="20"/>
              </w:rPr>
              <w:t xml:space="preserve"> </w:t>
            </w:r>
            <w:r>
              <w:rPr>
                <w:sz w:val="20"/>
              </w:rPr>
              <w:t>and</w:t>
            </w:r>
            <w:r>
              <w:rPr>
                <w:spacing w:val="-10"/>
                <w:sz w:val="20"/>
              </w:rPr>
              <w:t xml:space="preserve"> </w:t>
            </w:r>
            <w:r>
              <w:rPr>
                <w:sz w:val="20"/>
              </w:rPr>
              <w:t>Torres</w:t>
            </w:r>
            <w:r>
              <w:rPr>
                <w:spacing w:val="-6"/>
                <w:sz w:val="20"/>
              </w:rPr>
              <w:t xml:space="preserve"> </w:t>
            </w:r>
            <w:r>
              <w:rPr>
                <w:sz w:val="20"/>
              </w:rPr>
              <w:t>Strait</w:t>
            </w:r>
            <w:r>
              <w:rPr>
                <w:spacing w:val="-8"/>
                <w:sz w:val="20"/>
              </w:rPr>
              <w:t xml:space="preserve"> </w:t>
            </w:r>
            <w:r>
              <w:rPr>
                <w:sz w:val="20"/>
              </w:rPr>
              <w:t>Islander</w:t>
            </w:r>
            <w:r>
              <w:rPr>
                <w:spacing w:val="-9"/>
                <w:sz w:val="20"/>
              </w:rPr>
              <w:t xml:space="preserve"> </w:t>
            </w:r>
            <w:r>
              <w:rPr>
                <w:sz w:val="20"/>
              </w:rPr>
              <w:t xml:space="preserve">health </w:t>
            </w:r>
            <w:r>
              <w:rPr>
                <w:spacing w:val="-2"/>
                <w:sz w:val="20"/>
              </w:rPr>
              <w:t>practitioners</w:t>
            </w:r>
          </w:p>
        </w:tc>
      </w:tr>
      <w:tr w:rsidR="004F499A" w14:paraId="7E76EB91" w14:textId="77777777" w:rsidTr="00EE3FCC">
        <w:trPr>
          <w:trHeight w:val="470"/>
        </w:trPr>
        <w:tc>
          <w:tcPr>
            <w:tcW w:w="4867" w:type="dxa"/>
          </w:tcPr>
          <w:p w14:paraId="4157DA95" w14:textId="77777777" w:rsidR="004F499A" w:rsidRDefault="004F499A" w:rsidP="00EE3FCC">
            <w:pPr>
              <w:pStyle w:val="TableParagraph"/>
              <w:spacing w:before="119"/>
              <w:ind w:left="107"/>
              <w:rPr>
                <w:sz w:val="20"/>
              </w:rPr>
            </w:pPr>
            <w:r>
              <w:rPr>
                <w:sz w:val="20"/>
              </w:rPr>
              <w:t>Legal</w:t>
            </w:r>
            <w:r>
              <w:rPr>
                <w:spacing w:val="-9"/>
                <w:sz w:val="20"/>
              </w:rPr>
              <w:t xml:space="preserve"> </w:t>
            </w:r>
            <w:r>
              <w:rPr>
                <w:sz w:val="20"/>
              </w:rPr>
              <w:t>services</w:t>
            </w:r>
            <w:r>
              <w:rPr>
                <w:spacing w:val="-8"/>
                <w:sz w:val="20"/>
              </w:rPr>
              <w:t xml:space="preserve"> </w:t>
            </w:r>
            <w:r>
              <w:rPr>
                <w:spacing w:val="-4"/>
                <w:sz w:val="20"/>
              </w:rPr>
              <w:t>team</w:t>
            </w:r>
          </w:p>
        </w:tc>
        <w:tc>
          <w:tcPr>
            <w:tcW w:w="4869" w:type="dxa"/>
          </w:tcPr>
          <w:p w14:paraId="6269588C" w14:textId="77777777" w:rsidR="004F499A" w:rsidRDefault="004F499A" w:rsidP="00EE3FCC">
            <w:pPr>
              <w:pStyle w:val="TableParagraph"/>
              <w:spacing w:before="119"/>
              <w:ind w:left="108"/>
              <w:rPr>
                <w:sz w:val="20"/>
              </w:rPr>
            </w:pPr>
            <w:r>
              <w:rPr>
                <w:sz w:val="20"/>
              </w:rPr>
              <w:t>Aboriginal</w:t>
            </w:r>
            <w:r>
              <w:rPr>
                <w:spacing w:val="-10"/>
                <w:sz w:val="20"/>
              </w:rPr>
              <w:t xml:space="preserve"> </w:t>
            </w:r>
            <w:r>
              <w:rPr>
                <w:sz w:val="20"/>
              </w:rPr>
              <w:t>and</w:t>
            </w:r>
            <w:r>
              <w:rPr>
                <w:spacing w:val="-9"/>
                <w:sz w:val="20"/>
              </w:rPr>
              <w:t xml:space="preserve"> </w:t>
            </w:r>
            <w:r>
              <w:rPr>
                <w:sz w:val="20"/>
              </w:rPr>
              <w:t>Torres</w:t>
            </w:r>
            <w:r>
              <w:rPr>
                <w:spacing w:val="-5"/>
                <w:sz w:val="20"/>
              </w:rPr>
              <w:t xml:space="preserve"> </w:t>
            </w:r>
            <w:r>
              <w:rPr>
                <w:sz w:val="20"/>
              </w:rPr>
              <w:t>Strait</w:t>
            </w:r>
            <w:r>
              <w:rPr>
                <w:spacing w:val="-7"/>
                <w:sz w:val="20"/>
              </w:rPr>
              <w:t xml:space="preserve"> </w:t>
            </w:r>
            <w:r>
              <w:rPr>
                <w:sz w:val="20"/>
              </w:rPr>
              <w:t>Islander</w:t>
            </w:r>
            <w:r>
              <w:rPr>
                <w:spacing w:val="-8"/>
                <w:sz w:val="20"/>
              </w:rPr>
              <w:t xml:space="preserve"> </w:t>
            </w:r>
            <w:r>
              <w:rPr>
                <w:spacing w:val="-2"/>
                <w:sz w:val="20"/>
              </w:rPr>
              <w:t>witnesses</w:t>
            </w:r>
          </w:p>
        </w:tc>
      </w:tr>
      <w:tr w:rsidR="004F499A" w14:paraId="08CAE662" w14:textId="77777777" w:rsidTr="00EE3FCC">
        <w:trPr>
          <w:trHeight w:val="470"/>
        </w:trPr>
        <w:tc>
          <w:tcPr>
            <w:tcW w:w="4867" w:type="dxa"/>
          </w:tcPr>
          <w:p w14:paraId="33380B6B" w14:textId="77777777" w:rsidR="004F499A" w:rsidRDefault="004F499A" w:rsidP="00EE3FCC">
            <w:pPr>
              <w:pStyle w:val="TableParagraph"/>
              <w:spacing w:before="119"/>
              <w:ind w:left="107"/>
              <w:rPr>
                <w:sz w:val="20"/>
              </w:rPr>
            </w:pPr>
            <w:r>
              <w:rPr>
                <w:sz w:val="20"/>
              </w:rPr>
              <w:t>Sexual</w:t>
            </w:r>
            <w:r>
              <w:rPr>
                <w:spacing w:val="-11"/>
                <w:sz w:val="20"/>
              </w:rPr>
              <w:t xml:space="preserve"> </w:t>
            </w:r>
            <w:r>
              <w:rPr>
                <w:sz w:val="20"/>
              </w:rPr>
              <w:t>Boundary</w:t>
            </w:r>
            <w:r>
              <w:rPr>
                <w:spacing w:val="-11"/>
                <w:sz w:val="20"/>
              </w:rPr>
              <w:t xml:space="preserve"> </w:t>
            </w:r>
            <w:r>
              <w:rPr>
                <w:sz w:val="20"/>
              </w:rPr>
              <w:t>Notifications</w:t>
            </w:r>
            <w:r>
              <w:rPr>
                <w:spacing w:val="-10"/>
                <w:sz w:val="20"/>
              </w:rPr>
              <w:t xml:space="preserve"> </w:t>
            </w:r>
            <w:r>
              <w:rPr>
                <w:spacing w:val="-2"/>
                <w:sz w:val="20"/>
              </w:rPr>
              <w:t>Committee</w:t>
            </w:r>
          </w:p>
        </w:tc>
        <w:tc>
          <w:tcPr>
            <w:tcW w:w="4869" w:type="dxa"/>
          </w:tcPr>
          <w:p w14:paraId="081AD786" w14:textId="77777777" w:rsidR="004F499A" w:rsidRDefault="004F499A" w:rsidP="00EE3FCC">
            <w:pPr>
              <w:pStyle w:val="TableParagraph"/>
              <w:spacing w:before="119"/>
              <w:ind w:left="108"/>
              <w:rPr>
                <w:sz w:val="20"/>
              </w:rPr>
            </w:pPr>
            <w:r>
              <w:rPr>
                <w:sz w:val="20"/>
              </w:rPr>
              <w:t>External</w:t>
            </w:r>
            <w:r>
              <w:rPr>
                <w:spacing w:val="-11"/>
                <w:sz w:val="20"/>
              </w:rPr>
              <w:t xml:space="preserve"> </w:t>
            </w:r>
            <w:r>
              <w:rPr>
                <w:sz w:val="20"/>
              </w:rPr>
              <w:t>contracted</w:t>
            </w:r>
            <w:r>
              <w:rPr>
                <w:spacing w:val="-7"/>
                <w:sz w:val="20"/>
              </w:rPr>
              <w:t xml:space="preserve"> </w:t>
            </w:r>
            <w:r>
              <w:rPr>
                <w:sz w:val="20"/>
              </w:rPr>
              <w:t>legal</w:t>
            </w:r>
            <w:r>
              <w:rPr>
                <w:spacing w:val="-8"/>
                <w:sz w:val="20"/>
              </w:rPr>
              <w:t xml:space="preserve"> </w:t>
            </w:r>
            <w:r>
              <w:rPr>
                <w:spacing w:val="-4"/>
                <w:sz w:val="20"/>
              </w:rPr>
              <w:t>firms</w:t>
            </w:r>
          </w:p>
        </w:tc>
      </w:tr>
      <w:tr w:rsidR="004F499A" w14:paraId="2B64641A" w14:textId="77777777" w:rsidTr="00EE3FCC">
        <w:trPr>
          <w:trHeight w:val="930"/>
        </w:trPr>
        <w:tc>
          <w:tcPr>
            <w:tcW w:w="4867" w:type="dxa"/>
          </w:tcPr>
          <w:p w14:paraId="6AF4E1A4" w14:textId="77777777" w:rsidR="004F499A" w:rsidRDefault="004F499A" w:rsidP="00EE3FCC">
            <w:pPr>
              <w:pStyle w:val="TableParagraph"/>
              <w:spacing w:before="119"/>
              <w:ind w:left="107"/>
              <w:rPr>
                <w:sz w:val="20"/>
              </w:rPr>
            </w:pPr>
            <w:r>
              <w:rPr>
                <w:sz w:val="20"/>
              </w:rPr>
              <w:t>National</w:t>
            </w:r>
            <w:r>
              <w:rPr>
                <w:spacing w:val="-10"/>
                <w:sz w:val="20"/>
              </w:rPr>
              <w:t xml:space="preserve"> </w:t>
            </w:r>
            <w:r>
              <w:rPr>
                <w:sz w:val="20"/>
              </w:rPr>
              <w:t>Engagement</w:t>
            </w:r>
            <w:r>
              <w:rPr>
                <w:spacing w:val="-11"/>
                <w:sz w:val="20"/>
              </w:rPr>
              <w:t xml:space="preserve"> </w:t>
            </w:r>
            <w:r>
              <w:rPr>
                <w:spacing w:val="-2"/>
                <w:sz w:val="20"/>
              </w:rPr>
              <w:t>Advisor</w:t>
            </w:r>
          </w:p>
        </w:tc>
        <w:tc>
          <w:tcPr>
            <w:tcW w:w="4869" w:type="dxa"/>
          </w:tcPr>
          <w:p w14:paraId="4F813894" w14:textId="77777777" w:rsidR="004F499A" w:rsidRDefault="004F499A" w:rsidP="00EE3FCC">
            <w:pPr>
              <w:pStyle w:val="TableParagraph"/>
              <w:spacing w:before="119"/>
              <w:ind w:left="107" w:right="169"/>
              <w:rPr>
                <w:sz w:val="20"/>
              </w:rPr>
            </w:pPr>
            <w:r>
              <w:rPr>
                <w:sz w:val="20"/>
              </w:rPr>
              <w:t>Agencies and organisations across Australia offering</w:t>
            </w:r>
            <w:r>
              <w:rPr>
                <w:spacing w:val="-8"/>
                <w:sz w:val="20"/>
              </w:rPr>
              <w:t xml:space="preserve"> </w:t>
            </w:r>
            <w:r>
              <w:rPr>
                <w:sz w:val="20"/>
              </w:rPr>
              <w:t>a</w:t>
            </w:r>
            <w:r>
              <w:rPr>
                <w:spacing w:val="-6"/>
                <w:sz w:val="20"/>
              </w:rPr>
              <w:t xml:space="preserve"> </w:t>
            </w:r>
            <w:r>
              <w:rPr>
                <w:sz w:val="20"/>
              </w:rPr>
              <w:t>range</w:t>
            </w:r>
            <w:r>
              <w:rPr>
                <w:spacing w:val="-8"/>
                <w:sz w:val="20"/>
              </w:rPr>
              <w:t xml:space="preserve"> </w:t>
            </w:r>
            <w:r>
              <w:rPr>
                <w:sz w:val="20"/>
              </w:rPr>
              <w:t>of</w:t>
            </w:r>
            <w:r>
              <w:rPr>
                <w:spacing w:val="-6"/>
                <w:sz w:val="20"/>
              </w:rPr>
              <w:t xml:space="preserve"> </w:t>
            </w:r>
            <w:r>
              <w:rPr>
                <w:sz w:val="20"/>
              </w:rPr>
              <w:t>services,</w:t>
            </w:r>
            <w:r>
              <w:rPr>
                <w:spacing w:val="-8"/>
                <w:sz w:val="20"/>
              </w:rPr>
              <w:t xml:space="preserve"> </w:t>
            </w:r>
            <w:r>
              <w:rPr>
                <w:sz w:val="20"/>
              </w:rPr>
              <w:t>including</w:t>
            </w:r>
            <w:r>
              <w:rPr>
                <w:spacing w:val="-6"/>
                <w:sz w:val="20"/>
              </w:rPr>
              <w:t xml:space="preserve"> </w:t>
            </w:r>
            <w:r>
              <w:rPr>
                <w:sz w:val="20"/>
              </w:rPr>
              <w:t>housing, psychological and financial counselling</w:t>
            </w:r>
          </w:p>
        </w:tc>
      </w:tr>
      <w:tr w:rsidR="004F499A" w14:paraId="7077FDCA" w14:textId="77777777" w:rsidTr="00EE3FCC">
        <w:trPr>
          <w:trHeight w:val="470"/>
        </w:trPr>
        <w:tc>
          <w:tcPr>
            <w:tcW w:w="4867" w:type="dxa"/>
          </w:tcPr>
          <w:p w14:paraId="45610739" w14:textId="77777777" w:rsidR="004F499A" w:rsidRDefault="004F499A" w:rsidP="00EE3FCC">
            <w:pPr>
              <w:pStyle w:val="TableParagraph"/>
              <w:spacing w:before="119"/>
              <w:ind w:left="107"/>
              <w:rPr>
                <w:sz w:val="20"/>
              </w:rPr>
            </w:pPr>
            <w:r>
              <w:rPr>
                <w:sz w:val="20"/>
              </w:rPr>
              <w:t>Social</w:t>
            </w:r>
            <w:r>
              <w:rPr>
                <w:spacing w:val="-7"/>
                <w:sz w:val="20"/>
              </w:rPr>
              <w:t xml:space="preserve"> </w:t>
            </w:r>
            <w:r>
              <w:rPr>
                <w:sz w:val="20"/>
              </w:rPr>
              <w:t>Workers</w:t>
            </w:r>
            <w:r>
              <w:rPr>
                <w:spacing w:val="-7"/>
                <w:sz w:val="20"/>
              </w:rPr>
              <w:t xml:space="preserve"> </w:t>
            </w:r>
            <w:r>
              <w:rPr>
                <w:sz w:val="20"/>
              </w:rPr>
              <w:t>in</w:t>
            </w:r>
            <w:r>
              <w:rPr>
                <w:spacing w:val="-6"/>
                <w:sz w:val="20"/>
              </w:rPr>
              <w:t xml:space="preserve"> </w:t>
            </w:r>
            <w:r>
              <w:rPr>
                <w:sz w:val="20"/>
              </w:rPr>
              <w:t>the</w:t>
            </w:r>
            <w:r>
              <w:rPr>
                <w:spacing w:val="-5"/>
                <w:sz w:val="20"/>
              </w:rPr>
              <w:t xml:space="preserve"> </w:t>
            </w:r>
            <w:r>
              <w:rPr>
                <w:sz w:val="20"/>
              </w:rPr>
              <w:t>notifier</w:t>
            </w:r>
            <w:r>
              <w:rPr>
                <w:spacing w:val="-7"/>
                <w:sz w:val="20"/>
              </w:rPr>
              <w:t xml:space="preserve"> </w:t>
            </w:r>
            <w:r>
              <w:rPr>
                <w:sz w:val="20"/>
              </w:rPr>
              <w:t>support</w:t>
            </w:r>
            <w:r>
              <w:rPr>
                <w:spacing w:val="-7"/>
                <w:sz w:val="20"/>
              </w:rPr>
              <w:t xml:space="preserve"> </w:t>
            </w:r>
            <w:r>
              <w:rPr>
                <w:spacing w:val="-2"/>
                <w:sz w:val="20"/>
              </w:rPr>
              <w:t>service</w:t>
            </w:r>
          </w:p>
        </w:tc>
        <w:tc>
          <w:tcPr>
            <w:tcW w:w="4869" w:type="dxa"/>
          </w:tcPr>
          <w:p w14:paraId="365EDE04" w14:textId="77777777" w:rsidR="004F499A" w:rsidRDefault="004F499A" w:rsidP="00EE3FCC">
            <w:pPr>
              <w:pStyle w:val="TableParagraph"/>
              <w:rPr>
                <w:rFonts w:ascii="Times New Roman"/>
                <w:sz w:val="18"/>
              </w:rPr>
            </w:pPr>
          </w:p>
        </w:tc>
      </w:tr>
      <w:tr w:rsidR="004F499A" w14:paraId="7EB53784" w14:textId="77777777" w:rsidTr="00EE3FCC">
        <w:trPr>
          <w:trHeight w:val="700"/>
        </w:trPr>
        <w:tc>
          <w:tcPr>
            <w:tcW w:w="4867" w:type="dxa"/>
          </w:tcPr>
          <w:p w14:paraId="46503361" w14:textId="77777777" w:rsidR="004F499A" w:rsidRDefault="004F499A" w:rsidP="00EE3FCC">
            <w:pPr>
              <w:pStyle w:val="TableParagraph"/>
              <w:spacing w:before="119"/>
              <w:ind w:left="107"/>
              <w:rPr>
                <w:sz w:val="20"/>
              </w:rPr>
            </w:pPr>
            <w:r>
              <w:rPr>
                <w:sz w:val="20"/>
              </w:rPr>
              <w:t>Aboriginal</w:t>
            </w:r>
            <w:r>
              <w:rPr>
                <w:spacing w:val="-9"/>
                <w:sz w:val="20"/>
              </w:rPr>
              <w:t xml:space="preserve"> </w:t>
            </w:r>
            <w:r>
              <w:rPr>
                <w:sz w:val="20"/>
              </w:rPr>
              <w:t>and</w:t>
            </w:r>
            <w:r>
              <w:rPr>
                <w:spacing w:val="-8"/>
                <w:sz w:val="20"/>
              </w:rPr>
              <w:t xml:space="preserve"> </w:t>
            </w:r>
            <w:r>
              <w:rPr>
                <w:sz w:val="20"/>
              </w:rPr>
              <w:t>Torres</w:t>
            </w:r>
            <w:r>
              <w:rPr>
                <w:spacing w:val="-4"/>
                <w:sz w:val="20"/>
              </w:rPr>
              <w:t xml:space="preserve"> </w:t>
            </w:r>
            <w:r>
              <w:rPr>
                <w:sz w:val="20"/>
              </w:rPr>
              <w:t>Strait</w:t>
            </w:r>
            <w:r>
              <w:rPr>
                <w:spacing w:val="-6"/>
                <w:sz w:val="20"/>
              </w:rPr>
              <w:t xml:space="preserve"> </w:t>
            </w:r>
            <w:r>
              <w:rPr>
                <w:sz w:val="20"/>
              </w:rPr>
              <w:t>Islander</w:t>
            </w:r>
            <w:r>
              <w:rPr>
                <w:spacing w:val="-7"/>
                <w:sz w:val="20"/>
              </w:rPr>
              <w:t xml:space="preserve"> </w:t>
            </w:r>
            <w:r>
              <w:rPr>
                <w:sz w:val="20"/>
              </w:rPr>
              <w:t>Health</w:t>
            </w:r>
            <w:r>
              <w:rPr>
                <w:spacing w:val="-8"/>
                <w:sz w:val="20"/>
              </w:rPr>
              <w:t xml:space="preserve"> </w:t>
            </w:r>
            <w:r>
              <w:rPr>
                <w:sz w:val="20"/>
              </w:rPr>
              <w:t xml:space="preserve">Strategy </w:t>
            </w:r>
            <w:r>
              <w:rPr>
                <w:spacing w:val="-4"/>
                <w:sz w:val="20"/>
              </w:rPr>
              <w:t>Unit</w:t>
            </w:r>
          </w:p>
        </w:tc>
        <w:tc>
          <w:tcPr>
            <w:tcW w:w="4869" w:type="dxa"/>
          </w:tcPr>
          <w:p w14:paraId="0DCFF9F7" w14:textId="77777777" w:rsidR="004F499A" w:rsidRDefault="004F499A" w:rsidP="00EE3FCC">
            <w:pPr>
              <w:pStyle w:val="TableParagraph"/>
              <w:rPr>
                <w:rFonts w:ascii="Times New Roman"/>
                <w:sz w:val="18"/>
              </w:rPr>
            </w:pPr>
          </w:p>
        </w:tc>
      </w:tr>
    </w:tbl>
    <w:p w14:paraId="091FCB67" w14:textId="77777777" w:rsidR="004F499A" w:rsidRDefault="004F499A" w:rsidP="004F499A">
      <w:pPr>
        <w:pStyle w:val="BodyText"/>
        <w:spacing w:before="4"/>
        <w:ind w:left="0"/>
        <w:rPr>
          <w:b/>
          <w:sz w:val="17"/>
        </w:rPr>
      </w:pPr>
    </w:p>
    <w:sectPr w:rsidR="004F499A" w:rsidSect="00976C98">
      <w:footerReference w:type="default" r:id="rId17"/>
      <w:headerReference w:type="first" r:id="rId18"/>
      <w:pgSz w:w="11910" w:h="16840"/>
      <w:pgMar w:top="1920" w:right="960" w:bottom="1100" w:left="960" w:header="0" w:footer="91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C5FC" w14:textId="77777777" w:rsidR="00EA4D91" w:rsidRDefault="00EA4D91">
      <w:r>
        <w:separator/>
      </w:r>
    </w:p>
  </w:endnote>
  <w:endnote w:type="continuationSeparator" w:id="0">
    <w:p w14:paraId="77CB3329" w14:textId="77777777" w:rsidR="00EA4D91" w:rsidRDefault="00EA4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361CD" w14:textId="7C42463E" w:rsidR="00433B28" w:rsidRPr="004F499A" w:rsidRDefault="004F499A" w:rsidP="004F499A">
    <w:pPr>
      <w:pStyle w:val="Title"/>
      <w:rPr>
        <w:b w:val="0"/>
        <w:bCs w:val="0"/>
        <w:color w:val="7F7F7F" w:themeColor="text1" w:themeTint="80"/>
        <w:sz w:val="16"/>
        <w:szCs w:val="16"/>
      </w:rPr>
    </w:pPr>
    <w:r w:rsidRPr="004F499A">
      <w:rPr>
        <w:b w:val="0"/>
        <w:bCs w:val="0"/>
        <w:color w:val="7F7F7F" w:themeColor="text1" w:themeTint="80"/>
        <w:sz w:val="16"/>
        <w:szCs w:val="16"/>
      </w:rPr>
      <w:t>Role</w:t>
    </w:r>
    <w:r>
      <w:rPr>
        <w:b w:val="0"/>
        <w:bCs w:val="0"/>
        <w:color w:val="7F7F7F" w:themeColor="text1" w:themeTint="80"/>
        <w:sz w:val="16"/>
        <w:szCs w:val="16"/>
      </w:rPr>
      <w:t xml:space="preserve"> descriptor</w:t>
    </w:r>
    <w:r w:rsidRPr="004F499A">
      <w:rPr>
        <w:b w:val="0"/>
        <w:bCs w:val="0"/>
        <w:color w:val="7F7F7F" w:themeColor="text1" w:themeTint="80"/>
        <w:sz w:val="16"/>
        <w:szCs w:val="16"/>
      </w:rPr>
      <w:t>:</w:t>
    </w:r>
    <w:r w:rsidRPr="004F499A">
      <w:rPr>
        <w:b w:val="0"/>
        <w:bCs w:val="0"/>
        <w:color w:val="7F7F7F" w:themeColor="text1" w:themeTint="80"/>
        <w:spacing w:val="-4"/>
        <w:sz w:val="16"/>
        <w:szCs w:val="16"/>
      </w:rPr>
      <w:t xml:space="preserve"> Senior </w:t>
    </w:r>
    <w:r w:rsidRPr="004F499A">
      <w:rPr>
        <w:b w:val="0"/>
        <w:bCs w:val="0"/>
        <w:color w:val="7F7F7F" w:themeColor="text1" w:themeTint="80"/>
        <w:sz w:val="16"/>
        <w:szCs w:val="16"/>
      </w:rPr>
      <w:t>Aboriginal</w:t>
    </w:r>
    <w:r w:rsidRPr="004F499A">
      <w:rPr>
        <w:b w:val="0"/>
        <w:bCs w:val="0"/>
        <w:color w:val="7F7F7F" w:themeColor="text1" w:themeTint="80"/>
        <w:spacing w:val="-3"/>
        <w:sz w:val="16"/>
        <w:szCs w:val="16"/>
      </w:rPr>
      <w:t xml:space="preserve"> </w:t>
    </w:r>
    <w:r w:rsidRPr="004F499A">
      <w:rPr>
        <w:b w:val="0"/>
        <w:bCs w:val="0"/>
        <w:color w:val="7F7F7F" w:themeColor="text1" w:themeTint="80"/>
        <w:sz w:val="16"/>
        <w:szCs w:val="16"/>
      </w:rPr>
      <w:t>and</w:t>
    </w:r>
    <w:r w:rsidRPr="004F499A">
      <w:rPr>
        <w:b w:val="0"/>
        <w:bCs w:val="0"/>
        <w:color w:val="7F7F7F" w:themeColor="text1" w:themeTint="80"/>
        <w:spacing w:val="-6"/>
        <w:sz w:val="16"/>
        <w:szCs w:val="16"/>
      </w:rPr>
      <w:t xml:space="preserve"> </w:t>
    </w:r>
    <w:r w:rsidRPr="004F499A">
      <w:rPr>
        <w:b w:val="0"/>
        <w:bCs w:val="0"/>
        <w:color w:val="7F7F7F" w:themeColor="text1" w:themeTint="80"/>
        <w:sz w:val="16"/>
        <w:szCs w:val="16"/>
      </w:rPr>
      <w:t>Torres</w:t>
    </w:r>
    <w:r w:rsidRPr="004F499A">
      <w:rPr>
        <w:b w:val="0"/>
        <w:bCs w:val="0"/>
        <w:color w:val="7F7F7F" w:themeColor="text1" w:themeTint="80"/>
        <w:spacing w:val="-5"/>
        <w:sz w:val="16"/>
        <w:szCs w:val="16"/>
      </w:rPr>
      <w:t xml:space="preserve"> </w:t>
    </w:r>
    <w:r w:rsidRPr="004F499A">
      <w:rPr>
        <w:b w:val="0"/>
        <w:bCs w:val="0"/>
        <w:color w:val="7F7F7F" w:themeColor="text1" w:themeTint="80"/>
        <w:sz w:val="16"/>
        <w:szCs w:val="16"/>
      </w:rPr>
      <w:t>Strait</w:t>
    </w:r>
    <w:r w:rsidRPr="004F499A">
      <w:rPr>
        <w:b w:val="0"/>
        <w:bCs w:val="0"/>
        <w:color w:val="7F7F7F" w:themeColor="text1" w:themeTint="80"/>
        <w:spacing w:val="-4"/>
        <w:sz w:val="16"/>
        <w:szCs w:val="16"/>
      </w:rPr>
      <w:t xml:space="preserve"> </w:t>
    </w:r>
    <w:r w:rsidRPr="004F499A">
      <w:rPr>
        <w:b w:val="0"/>
        <w:bCs w:val="0"/>
        <w:color w:val="7F7F7F" w:themeColor="text1" w:themeTint="80"/>
        <w:sz w:val="16"/>
        <w:szCs w:val="16"/>
      </w:rPr>
      <w:t>Islander</w:t>
    </w:r>
    <w:r w:rsidRPr="004F499A">
      <w:rPr>
        <w:b w:val="0"/>
        <w:bCs w:val="0"/>
        <w:color w:val="7F7F7F" w:themeColor="text1" w:themeTint="80"/>
        <w:spacing w:val="-4"/>
        <w:sz w:val="16"/>
        <w:szCs w:val="16"/>
      </w:rPr>
      <w:t xml:space="preserve"> </w:t>
    </w:r>
    <w:r w:rsidRPr="004F499A">
      <w:rPr>
        <w:b w:val="0"/>
        <w:bCs w:val="0"/>
        <w:color w:val="7F7F7F" w:themeColor="text1" w:themeTint="80"/>
        <w:sz w:val="16"/>
        <w:szCs w:val="16"/>
      </w:rPr>
      <w:t>Regulatory</w:t>
    </w:r>
    <w:r w:rsidRPr="004F499A">
      <w:rPr>
        <w:b w:val="0"/>
        <w:bCs w:val="0"/>
        <w:color w:val="7F7F7F" w:themeColor="text1" w:themeTint="80"/>
        <w:spacing w:val="-4"/>
        <w:sz w:val="16"/>
        <w:szCs w:val="16"/>
      </w:rPr>
      <w:t xml:space="preserve"> </w:t>
    </w:r>
    <w:r w:rsidRPr="004F499A">
      <w:rPr>
        <w:b w:val="0"/>
        <w:bCs w:val="0"/>
        <w:color w:val="7F7F7F" w:themeColor="text1" w:themeTint="80"/>
        <w:sz w:val="16"/>
        <w:szCs w:val="16"/>
      </w:rPr>
      <w:t>Process</w:t>
    </w:r>
    <w:r w:rsidRPr="004F499A">
      <w:rPr>
        <w:b w:val="0"/>
        <w:bCs w:val="0"/>
        <w:color w:val="7F7F7F" w:themeColor="text1" w:themeTint="80"/>
        <w:spacing w:val="-4"/>
        <w:sz w:val="16"/>
        <w:szCs w:val="16"/>
      </w:rPr>
      <w:t xml:space="preserve"> </w:t>
    </w:r>
    <w:r w:rsidRPr="004F499A">
      <w:rPr>
        <w:b w:val="0"/>
        <w:bCs w:val="0"/>
        <w:color w:val="7F7F7F" w:themeColor="text1" w:themeTint="80"/>
        <w:sz w:val="16"/>
        <w:szCs w:val="16"/>
      </w:rPr>
      <w:t xml:space="preserve">Navigator </w:t>
    </w:r>
    <w:r w:rsidRPr="004F499A">
      <w:rPr>
        <w:b w:val="0"/>
        <w:bCs w:val="0"/>
        <w:color w:val="7F7F7F" w:themeColor="text1" w:themeTint="80"/>
        <w:spacing w:val="-2"/>
        <w:sz w:val="16"/>
        <w:szCs w:val="16"/>
      </w:rPr>
      <w:t>(Identified)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A025E" w14:textId="77777777" w:rsidR="00EA4D91" w:rsidRDefault="00EA4D91">
      <w:r>
        <w:separator/>
      </w:r>
    </w:p>
  </w:footnote>
  <w:footnote w:type="continuationSeparator" w:id="0">
    <w:p w14:paraId="3615373C" w14:textId="77777777" w:rsidR="00EA4D91" w:rsidRDefault="00EA4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36C2" w14:textId="6D93028F" w:rsidR="00976C98" w:rsidRDefault="00976C98">
    <w:pPr>
      <w:pStyle w:val="Header"/>
    </w:pPr>
    <w:r>
      <w:rPr>
        <w:noProof/>
      </w:rPr>
      <w:drawing>
        <wp:anchor distT="0" distB="0" distL="114300" distR="114300" simplePos="0" relativeHeight="251659264" behindDoc="0" locked="0" layoutInCell="1" allowOverlap="1" wp14:anchorId="3BD60769" wp14:editId="2D2383EE">
          <wp:simplePos x="0" y="0"/>
          <wp:positionH relativeFrom="page">
            <wp:posOffset>5191125</wp:posOffset>
          </wp:positionH>
          <wp:positionV relativeFrom="paragraph">
            <wp:posOffset>190500</wp:posOffset>
          </wp:positionV>
          <wp:extent cx="2238375" cy="1022841"/>
          <wp:effectExtent l="0" t="0" r="0" b="6350"/>
          <wp:wrapNone/>
          <wp:docPr id="1422606943"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606943" name="Picture 1" descr="A blue and grey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8375" cy="10228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3E47"/>
    <w:multiLevelType w:val="hybridMultilevel"/>
    <w:tmpl w:val="93E64D24"/>
    <w:lvl w:ilvl="0" w:tplc="3DF4029C">
      <w:numFmt w:val="bullet"/>
      <w:lvlText w:val=""/>
      <w:lvlJc w:val="left"/>
      <w:pPr>
        <w:ind w:left="661" w:hanging="360"/>
      </w:pPr>
      <w:rPr>
        <w:rFonts w:ascii="Symbol" w:eastAsia="Symbol" w:hAnsi="Symbol" w:cs="Symbol" w:hint="default"/>
        <w:b w:val="0"/>
        <w:bCs w:val="0"/>
        <w:i w:val="0"/>
        <w:iCs w:val="0"/>
        <w:spacing w:val="0"/>
        <w:w w:val="99"/>
        <w:sz w:val="20"/>
        <w:szCs w:val="20"/>
        <w:lang w:val="en-US" w:eastAsia="en-US" w:bidi="ar-SA"/>
      </w:rPr>
    </w:lvl>
    <w:lvl w:ilvl="1" w:tplc="897CFE1A">
      <w:numFmt w:val="bullet"/>
      <w:lvlText w:val="•"/>
      <w:lvlJc w:val="left"/>
      <w:pPr>
        <w:ind w:left="1300" w:hanging="360"/>
      </w:pPr>
      <w:rPr>
        <w:rFonts w:hint="default"/>
        <w:lang w:val="en-US" w:eastAsia="en-US" w:bidi="ar-SA"/>
      </w:rPr>
    </w:lvl>
    <w:lvl w:ilvl="2" w:tplc="DF4E4CD2">
      <w:numFmt w:val="bullet"/>
      <w:lvlText w:val="•"/>
      <w:lvlJc w:val="left"/>
      <w:pPr>
        <w:ind w:left="1941" w:hanging="360"/>
      </w:pPr>
      <w:rPr>
        <w:rFonts w:hint="default"/>
        <w:lang w:val="en-US" w:eastAsia="en-US" w:bidi="ar-SA"/>
      </w:rPr>
    </w:lvl>
    <w:lvl w:ilvl="3" w:tplc="A314CAD8">
      <w:numFmt w:val="bullet"/>
      <w:lvlText w:val="•"/>
      <w:lvlJc w:val="left"/>
      <w:pPr>
        <w:ind w:left="2581" w:hanging="360"/>
      </w:pPr>
      <w:rPr>
        <w:rFonts w:hint="default"/>
        <w:lang w:val="en-US" w:eastAsia="en-US" w:bidi="ar-SA"/>
      </w:rPr>
    </w:lvl>
    <w:lvl w:ilvl="4" w:tplc="68C6E04C">
      <w:numFmt w:val="bullet"/>
      <w:lvlText w:val="•"/>
      <w:lvlJc w:val="left"/>
      <w:pPr>
        <w:ind w:left="3222" w:hanging="360"/>
      </w:pPr>
      <w:rPr>
        <w:rFonts w:hint="default"/>
        <w:lang w:val="en-US" w:eastAsia="en-US" w:bidi="ar-SA"/>
      </w:rPr>
    </w:lvl>
    <w:lvl w:ilvl="5" w:tplc="49B06204">
      <w:numFmt w:val="bullet"/>
      <w:lvlText w:val="•"/>
      <w:lvlJc w:val="left"/>
      <w:pPr>
        <w:ind w:left="3863" w:hanging="360"/>
      </w:pPr>
      <w:rPr>
        <w:rFonts w:hint="default"/>
        <w:lang w:val="en-US" w:eastAsia="en-US" w:bidi="ar-SA"/>
      </w:rPr>
    </w:lvl>
    <w:lvl w:ilvl="6" w:tplc="B674ED20">
      <w:numFmt w:val="bullet"/>
      <w:lvlText w:val="•"/>
      <w:lvlJc w:val="left"/>
      <w:pPr>
        <w:ind w:left="4503" w:hanging="360"/>
      </w:pPr>
      <w:rPr>
        <w:rFonts w:hint="default"/>
        <w:lang w:val="en-US" w:eastAsia="en-US" w:bidi="ar-SA"/>
      </w:rPr>
    </w:lvl>
    <w:lvl w:ilvl="7" w:tplc="903258E6">
      <w:numFmt w:val="bullet"/>
      <w:lvlText w:val="•"/>
      <w:lvlJc w:val="left"/>
      <w:pPr>
        <w:ind w:left="5144" w:hanging="360"/>
      </w:pPr>
      <w:rPr>
        <w:rFonts w:hint="default"/>
        <w:lang w:val="en-US" w:eastAsia="en-US" w:bidi="ar-SA"/>
      </w:rPr>
    </w:lvl>
    <w:lvl w:ilvl="8" w:tplc="CD6C2BE6">
      <w:numFmt w:val="bullet"/>
      <w:lvlText w:val="•"/>
      <w:lvlJc w:val="left"/>
      <w:pPr>
        <w:ind w:left="5784" w:hanging="360"/>
      </w:pPr>
      <w:rPr>
        <w:rFonts w:hint="default"/>
        <w:lang w:val="en-US" w:eastAsia="en-US" w:bidi="ar-SA"/>
      </w:rPr>
    </w:lvl>
  </w:abstractNum>
  <w:abstractNum w:abstractNumId="1" w15:restartNumberingAfterBreak="0">
    <w:nsid w:val="197438E2"/>
    <w:multiLevelType w:val="hybridMultilevel"/>
    <w:tmpl w:val="E65E3814"/>
    <w:lvl w:ilvl="0" w:tplc="3DF4029C">
      <w:numFmt w:val="bullet"/>
      <w:lvlText w:val=""/>
      <w:lvlJc w:val="left"/>
      <w:pPr>
        <w:ind w:left="661" w:hanging="360"/>
      </w:pPr>
      <w:rPr>
        <w:rFonts w:ascii="Symbol" w:eastAsia="Symbol" w:hAnsi="Symbol" w:cs="Symbol" w:hint="default"/>
        <w:b w:val="0"/>
        <w:bCs w:val="0"/>
        <w:i w:val="0"/>
        <w:iCs w:val="0"/>
        <w:spacing w:val="0"/>
        <w:w w:val="99"/>
        <w:sz w:val="20"/>
        <w:szCs w:val="20"/>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12698C"/>
    <w:multiLevelType w:val="hybridMultilevel"/>
    <w:tmpl w:val="E946B12E"/>
    <w:lvl w:ilvl="0" w:tplc="A02EAC0E">
      <w:numFmt w:val="bullet"/>
      <w:lvlText w:val=""/>
      <w:lvlJc w:val="left"/>
      <w:pPr>
        <w:ind w:left="840" w:hanging="360"/>
      </w:pPr>
      <w:rPr>
        <w:rFonts w:ascii="Symbol" w:eastAsia="Symbol" w:hAnsi="Symbol" w:cs="Symbol" w:hint="default"/>
        <w:spacing w:val="0"/>
        <w:w w:val="99"/>
        <w:lang w:val="en-US" w:eastAsia="en-US" w:bidi="ar-SA"/>
      </w:rPr>
    </w:lvl>
    <w:lvl w:ilvl="1" w:tplc="3EF6D93E">
      <w:numFmt w:val="bullet"/>
      <w:lvlText w:val="o"/>
      <w:lvlJc w:val="left"/>
      <w:pPr>
        <w:ind w:left="1552" w:hanging="356"/>
      </w:pPr>
      <w:rPr>
        <w:rFonts w:ascii="Courier New" w:eastAsia="Courier New" w:hAnsi="Courier New" w:cs="Courier New" w:hint="default"/>
        <w:b w:val="0"/>
        <w:bCs w:val="0"/>
        <w:i w:val="0"/>
        <w:iCs w:val="0"/>
        <w:spacing w:val="0"/>
        <w:w w:val="99"/>
        <w:sz w:val="20"/>
        <w:szCs w:val="20"/>
        <w:lang w:val="en-US" w:eastAsia="en-US" w:bidi="ar-SA"/>
      </w:rPr>
    </w:lvl>
    <w:lvl w:ilvl="2" w:tplc="9AF29C3E">
      <w:numFmt w:val="bullet"/>
      <w:lvlText w:val="•"/>
      <w:lvlJc w:val="left"/>
      <w:pPr>
        <w:ind w:left="2496" w:hanging="356"/>
      </w:pPr>
      <w:rPr>
        <w:rFonts w:hint="default"/>
        <w:lang w:val="en-US" w:eastAsia="en-US" w:bidi="ar-SA"/>
      </w:rPr>
    </w:lvl>
    <w:lvl w:ilvl="3" w:tplc="67D4C316">
      <w:numFmt w:val="bullet"/>
      <w:lvlText w:val="•"/>
      <w:lvlJc w:val="left"/>
      <w:pPr>
        <w:ind w:left="3432" w:hanging="356"/>
      </w:pPr>
      <w:rPr>
        <w:rFonts w:hint="default"/>
        <w:lang w:val="en-US" w:eastAsia="en-US" w:bidi="ar-SA"/>
      </w:rPr>
    </w:lvl>
    <w:lvl w:ilvl="4" w:tplc="A9F214B2">
      <w:numFmt w:val="bullet"/>
      <w:lvlText w:val="•"/>
      <w:lvlJc w:val="left"/>
      <w:pPr>
        <w:ind w:left="4368" w:hanging="356"/>
      </w:pPr>
      <w:rPr>
        <w:rFonts w:hint="default"/>
        <w:lang w:val="en-US" w:eastAsia="en-US" w:bidi="ar-SA"/>
      </w:rPr>
    </w:lvl>
    <w:lvl w:ilvl="5" w:tplc="700264CC">
      <w:numFmt w:val="bullet"/>
      <w:lvlText w:val="•"/>
      <w:lvlJc w:val="left"/>
      <w:pPr>
        <w:ind w:left="5305" w:hanging="356"/>
      </w:pPr>
      <w:rPr>
        <w:rFonts w:hint="default"/>
        <w:lang w:val="en-US" w:eastAsia="en-US" w:bidi="ar-SA"/>
      </w:rPr>
    </w:lvl>
    <w:lvl w:ilvl="6" w:tplc="61D6EAE8">
      <w:numFmt w:val="bullet"/>
      <w:lvlText w:val="•"/>
      <w:lvlJc w:val="left"/>
      <w:pPr>
        <w:ind w:left="6241" w:hanging="356"/>
      </w:pPr>
      <w:rPr>
        <w:rFonts w:hint="default"/>
        <w:lang w:val="en-US" w:eastAsia="en-US" w:bidi="ar-SA"/>
      </w:rPr>
    </w:lvl>
    <w:lvl w:ilvl="7" w:tplc="78C80CB2">
      <w:numFmt w:val="bullet"/>
      <w:lvlText w:val="•"/>
      <w:lvlJc w:val="left"/>
      <w:pPr>
        <w:ind w:left="7177" w:hanging="356"/>
      </w:pPr>
      <w:rPr>
        <w:rFonts w:hint="default"/>
        <w:lang w:val="en-US" w:eastAsia="en-US" w:bidi="ar-SA"/>
      </w:rPr>
    </w:lvl>
    <w:lvl w:ilvl="8" w:tplc="49A2627A">
      <w:numFmt w:val="bullet"/>
      <w:lvlText w:val="•"/>
      <w:lvlJc w:val="left"/>
      <w:pPr>
        <w:ind w:left="8113" w:hanging="356"/>
      </w:pPr>
      <w:rPr>
        <w:rFonts w:hint="default"/>
        <w:lang w:val="en-US" w:eastAsia="en-US" w:bidi="ar-SA"/>
      </w:rPr>
    </w:lvl>
  </w:abstractNum>
  <w:abstractNum w:abstractNumId="3" w15:restartNumberingAfterBreak="0">
    <w:nsid w:val="74650AB6"/>
    <w:multiLevelType w:val="hybridMultilevel"/>
    <w:tmpl w:val="1B4467EE"/>
    <w:lvl w:ilvl="0" w:tplc="3DF4029C">
      <w:numFmt w:val="bullet"/>
      <w:lvlText w:val=""/>
      <w:lvlJc w:val="left"/>
      <w:pPr>
        <w:ind w:left="661" w:hanging="360"/>
      </w:pPr>
      <w:rPr>
        <w:rFonts w:ascii="Symbol" w:eastAsia="Symbol" w:hAnsi="Symbol" w:cs="Symbol" w:hint="default"/>
        <w:b w:val="0"/>
        <w:bCs w:val="0"/>
        <w:i w:val="0"/>
        <w:iCs w:val="0"/>
        <w:spacing w:val="0"/>
        <w:w w:val="99"/>
        <w:sz w:val="20"/>
        <w:szCs w:val="20"/>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03306791">
    <w:abstractNumId w:val="0"/>
  </w:num>
  <w:num w:numId="2" w16cid:durableId="1184826202">
    <w:abstractNumId w:val="2"/>
  </w:num>
  <w:num w:numId="3" w16cid:durableId="951667182">
    <w:abstractNumId w:val="3"/>
  </w:num>
  <w:num w:numId="4" w16cid:durableId="1855992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AF"/>
    <w:rsid w:val="0000071B"/>
    <w:rsid w:val="00007E6E"/>
    <w:rsid w:val="00026F09"/>
    <w:rsid w:val="000825D4"/>
    <w:rsid w:val="00147526"/>
    <w:rsid w:val="00174105"/>
    <w:rsid w:val="001830F0"/>
    <w:rsid w:val="00270A8C"/>
    <w:rsid w:val="0027456A"/>
    <w:rsid w:val="00275D91"/>
    <w:rsid w:val="0029429F"/>
    <w:rsid w:val="002B4C54"/>
    <w:rsid w:val="002E06BD"/>
    <w:rsid w:val="002F791E"/>
    <w:rsid w:val="003326F8"/>
    <w:rsid w:val="00343FA6"/>
    <w:rsid w:val="00382F6F"/>
    <w:rsid w:val="003A2680"/>
    <w:rsid w:val="003B1F7A"/>
    <w:rsid w:val="0042765C"/>
    <w:rsid w:val="00433B28"/>
    <w:rsid w:val="0044277F"/>
    <w:rsid w:val="004F499A"/>
    <w:rsid w:val="005259B3"/>
    <w:rsid w:val="00551336"/>
    <w:rsid w:val="00585957"/>
    <w:rsid w:val="00595157"/>
    <w:rsid w:val="005A65B0"/>
    <w:rsid w:val="005E2B18"/>
    <w:rsid w:val="00635377"/>
    <w:rsid w:val="006677EB"/>
    <w:rsid w:val="006C79E4"/>
    <w:rsid w:val="00755F2D"/>
    <w:rsid w:val="007E15B9"/>
    <w:rsid w:val="007F4213"/>
    <w:rsid w:val="00805F03"/>
    <w:rsid w:val="00863627"/>
    <w:rsid w:val="008A15D7"/>
    <w:rsid w:val="0091225E"/>
    <w:rsid w:val="00976C98"/>
    <w:rsid w:val="0099213B"/>
    <w:rsid w:val="009D2338"/>
    <w:rsid w:val="00A539A5"/>
    <w:rsid w:val="00A87ED5"/>
    <w:rsid w:val="00AC577A"/>
    <w:rsid w:val="00AD6DBD"/>
    <w:rsid w:val="00AE3BF3"/>
    <w:rsid w:val="00B41CC1"/>
    <w:rsid w:val="00BA72DD"/>
    <w:rsid w:val="00BB30C3"/>
    <w:rsid w:val="00BB6932"/>
    <w:rsid w:val="00C213E7"/>
    <w:rsid w:val="00CC23E0"/>
    <w:rsid w:val="00D35D8F"/>
    <w:rsid w:val="00D806F9"/>
    <w:rsid w:val="00DA7932"/>
    <w:rsid w:val="00DC11B1"/>
    <w:rsid w:val="00E01CAF"/>
    <w:rsid w:val="00E23939"/>
    <w:rsid w:val="00E32269"/>
    <w:rsid w:val="00E53EC1"/>
    <w:rsid w:val="00E567AF"/>
    <w:rsid w:val="00E7783E"/>
    <w:rsid w:val="00EA4D91"/>
    <w:rsid w:val="00EC017D"/>
    <w:rsid w:val="00F11A74"/>
    <w:rsid w:val="00F1308E"/>
    <w:rsid w:val="00F16BE4"/>
    <w:rsid w:val="00F33A2D"/>
    <w:rsid w:val="00F45E01"/>
    <w:rsid w:val="00FF2A54"/>
    <w:rsid w:val="14BEE4B7"/>
    <w:rsid w:val="15C309C0"/>
    <w:rsid w:val="19D878CE"/>
    <w:rsid w:val="2F732F22"/>
    <w:rsid w:val="36B4D26F"/>
    <w:rsid w:val="3F6E243B"/>
    <w:rsid w:val="547B1A0D"/>
    <w:rsid w:val="59E2E537"/>
    <w:rsid w:val="5CBA55E8"/>
    <w:rsid w:val="7078511B"/>
    <w:rsid w:val="77AB36C9"/>
    <w:rsid w:val="77B4B5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5E6DB"/>
  <w15:docId w15:val="{E5AD63BF-ACD4-414C-AA56-772557C08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9"/>
    </w:pPr>
    <w:rPr>
      <w:sz w:val="20"/>
      <w:szCs w:val="20"/>
    </w:rPr>
  </w:style>
  <w:style w:type="paragraph" w:styleId="Title">
    <w:name w:val="Title"/>
    <w:basedOn w:val="Normal"/>
    <w:uiPriority w:val="10"/>
    <w:qFormat/>
    <w:pPr>
      <w:spacing w:before="80"/>
      <w:ind w:left="120" w:right="74" w:hanging="1"/>
    </w:pPr>
    <w:rPr>
      <w:b/>
      <w:bCs/>
      <w:sz w:val="28"/>
      <w:szCs w:val="28"/>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paragraph" w:customStyle="1" w:styleId="AHPRAbody">
    <w:name w:val="AHPRA body"/>
    <w:basedOn w:val="Normal"/>
    <w:link w:val="AHPRAbodyChar"/>
    <w:qFormat/>
    <w:rsid w:val="00755F2D"/>
    <w:pPr>
      <w:widowControl/>
      <w:autoSpaceDE/>
      <w:autoSpaceDN/>
      <w:spacing w:after="200"/>
    </w:pPr>
    <w:rPr>
      <w:rFonts w:eastAsia="Cambria"/>
      <w:sz w:val="20"/>
      <w:szCs w:val="24"/>
      <w:lang w:val="en-AU"/>
    </w:rPr>
  </w:style>
  <w:style w:type="character" w:customStyle="1" w:styleId="AHPRAbodyChar">
    <w:name w:val="AHPRA body Char"/>
    <w:basedOn w:val="DefaultParagraphFont"/>
    <w:link w:val="AHPRAbody"/>
    <w:rsid w:val="00755F2D"/>
    <w:rPr>
      <w:rFonts w:ascii="Arial" w:eastAsia="Cambria" w:hAnsi="Arial" w:cs="Arial"/>
      <w:sz w:val="20"/>
      <w:szCs w:val="24"/>
      <w:lang w:val="en-AU"/>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4277F"/>
    <w:pPr>
      <w:widowControl/>
      <w:autoSpaceDE/>
      <w:autoSpaceDN/>
    </w:pPr>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42765C"/>
    <w:rPr>
      <w:b/>
      <w:bCs/>
    </w:rPr>
  </w:style>
  <w:style w:type="character" w:customStyle="1" w:styleId="CommentSubjectChar">
    <w:name w:val="Comment Subject Char"/>
    <w:basedOn w:val="CommentTextChar"/>
    <w:link w:val="CommentSubject"/>
    <w:uiPriority w:val="99"/>
    <w:semiHidden/>
    <w:rsid w:val="0042765C"/>
    <w:rPr>
      <w:rFonts w:ascii="Arial" w:eastAsia="Arial" w:hAnsi="Arial" w:cs="Arial"/>
      <w:b/>
      <w:bCs/>
      <w:sz w:val="20"/>
      <w:szCs w:val="20"/>
    </w:rPr>
  </w:style>
  <w:style w:type="paragraph" w:styleId="Header">
    <w:name w:val="header"/>
    <w:basedOn w:val="Normal"/>
    <w:link w:val="HeaderChar"/>
    <w:uiPriority w:val="99"/>
    <w:unhideWhenUsed/>
    <w:rsid w:val="00433B28"/>
    <w:pPr>
      <w:tabs>
        <w:tab w:val="center" w:pos="4513"/>
        <w:tab w:val="right" w:pos="9026"/>
      </w:tabs>
    </w:pPr>
  </w:style>
  <w:style w:type="character" w:customStyle="1" w:styleId="HeaderChar">
    <w:name w:val="Header Char"/>
    <w:basedOn w:val="DefaultParagraphFont"/>
    <w:link w:val="Header"/>
    <w:uiPriority w:val="99"/>
    <w:rsid w:val="00433B28"/>
    <w:rPr>
      <w:rFonts w:ascii="Arial" w:eastAsia="Arial" w:hAnsi="Arial" w:cs="Arial"/>
    </w:rPr>
  </w:style>
  <w:style w:type="paragraph" w:styleId="Footer">
    <w:name w:val="footer"/>
    <w:basedOn w:val="Normal"/>
    <w:link w:val="FooterChar"/>
    <w:uiPriority w:val="99"/>
    <w:unhideWhenUsed/>
    <w:rsid w:val="00433B28"/>
    <w:pPr>
      <w:tabs>
        <w:tab w:val="center" w:pos="4513"/>
        <w:tab w:val="right" w:pos="9026"/>
      </w:tabs>
    </w:pPr>
  </w:style>
  <w:style w:type="character" w:customStyle="1" w:styleId="FooterChar">
    <w:name w:val="Footer Char"/>
    <w:basedOn w:val="DefaultParagraphFont"/>
    <w:link w:val="Footer"/>
    <w:uiPriority w:val="99"/>
    <w:rsid w:val="00433B2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hpra.gov.au/About-Ahpra/Ministerial-Directives-and-Communiques/National-Law-amendments/Joint-statement.aspx"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hpra.gov.au/About-Ahpra/Aboriginal-and-Torres-Strait-Islander-Health-Strategy.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hpra.gov.au/About-Ahpra/Aboriginal-and-Torres-Strait-Islander-Health-Strategy/Employment-strategy.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hpra.gov.au/About-Ahpra/Aboriginal-and-Torres-Strait-Islander-Health-Strategy/Aboriginal-and-Torres-Strait-Islander-Health-Strategy-Group.aspx" TargetMode="External"/><Relationship Id="rId5" Type="http://schemas.openxmlformats.org/officeDocument/2006/relationships/styles" Target="styles.xml"/><Relationship Id="rId15" Type="http://schemas.openxmlformats.org/officeDocument/2006/relationships/hyperlink" Target="https://www.ahpra.gov.au/About-Ahpra/Aboriginal-and-Torres-Strait-Islander-Health-Strategy.aspx" TargetMode="External"/><Relationship Id="rId10" Type="http://schemas.openxmlformats.org/officeDocument/2006/relationships/hyperlink" Target="https://www.ahpra.gov.au/About-Ahpra/Aboriginal-and-Torres-Strait-Islander-Health-Strategy/Aboriginal-and-Torres-Strait-Islander-Health-Strategy-Group.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hpra.gov.au/About-Ahpra/Aboriginal-and-Torres-Strait-Islander-Health-Strategy.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4666BFABEA7D488F534C924A987B4F" ma:contentTypeVersion="8" ma:contentTypeDescription="Create a new document." ma:contentTypeScope="" ma:versionID="1c554b9aa5225e083830836bd5e2b476">
  <xsd:schema xmlns:xsd="http://www.w3.org/2001/XMLSchema" xmlns:xs="http://www.w3.org/2001/XMLSchema" xmlns:p="http://schemas.microsoft.com/office/2006/metadata/properties" xmlns:ns2="54ebd1f4-57e0-4ebb-8cdb-ac229c4ce05a" xmlns:ns3="628b7468-3fc9-49f7-a3b3-bf4df08fbc95" targetNamespace="http://schemas.microsoft.com/office/2006/metadata/properties" ma:root="true" ma:fieldsID="d2972e8a22b15a51146a39e4c6eb5241" ns2:_="" ns3:_="">
    <xsd:import namespace="54ebd1f4-57e0-4ebb-8cdb-ac229c4ce05a"/>
    <xsd:import namespace="628b7468-3fc9-49f7-a3b3-bf4df08fbc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bd1f4-57e0-4ebb-8cdb-ac229c4ce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b7468-3fc9-49f7-a3b3-bf4df08fbc9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0E37B-0386-4701-A7FB-BE1D01CF2C45}">
  <ds:schemaRefs>
    <ds:schemaRef ds:uri="http://schemas.microsoft.com/sharepoint/v3/contenttype/forms"/>
  </ds:schemaRefs>
</ds:datastoreItem>
</file>

<file path=customXml/itemProps2.xml><?xml version="1.0" encoding="utf-8"?>
<ds:datastoreItem xmlns:ds="http://schemas.openxmlformats.org/officeDocument/2006/customXml" ds:itemID="{959DE298-C680-497E-B5A4-48A622CED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bd1f4-57e0-4ebb-8cdb-ac229c4ce05a"/>
    <ds:schemaRef ds:uri="628b7468-3fc9-49f7-a3b3-bf4df08fbc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A35EC-53EA-4D64-87FE-7A5B4BD9D4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1652</Words>
  <Characters>10397</Characters>
  <Application>Microsoft Office Word</Application>
  <DocSecurity>0</DocSecurity>
  <Lines>315</Lines>
  <Paragraphs>158</Paragraphs>
  <ScaleCrop>false</ScaleCrop>
  <HeadingPairs>
    <vt:vector size="2" baseType="variant">
      <vt:variant>
        <vt:lpstr>Title</vt:lpstr>
      </vt:variant>
      <vt:variant>
        <vt:i4>1</vt:i4>
      </vt:variant>
    </vt:vector>
  </HeadingPairs>
  <TitlesOfParts>
    <vt:vector size="1" baseType="lpstr">
      <vt:lpstr>Short document</vt:lpstr>
    </vt:vector>
  </TitlesOfParts>
  <Company>Johanna Villani Design</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document</dc:title>
  <dc:subject>Template</dc:subject>
  <dc:creator>cpaterson</dc:creator>
  <cp:lastModifiedBy>Josie Scarfo-Williams</cp:lastModifiedBy>
  <cp:revision>9</cp:revision>
  <dcterms:created xsi:type="dcterms:W3CDTF">2025-01-16T08:01:00Z</dcterms:created>
  <dcterms:modified xsi:type="dcterms:W3CDTF">2026-05-13T04:12:00Z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0x010100204666BFABEA7D488F534C924A987B4F</vt:lpwstr>
  </property>
  <property fmtid="{D5CDD505-2E9C-101B-9397-08002B2CF9AE}" pid="3" name="Created">
    <vt:filetime>2024-06-20T00:00:00Z</vt:filetime>
  </property>
  <property fmtid="{D5CDD505-2E9C-101B-9397-08002B2CF9AE}" pid="4" name="Creator">
    <vt:lpwstr>Acrobat PDFMaker 24 for Word</vt:lpwstr>
  </property>
  <property fmtid="{D5CDD505-2E9C-101B-9397-08002B2CF9AE}" pid="5" name="LastSaved">
    <vt:filetime>2024-11-28T00:00:00Z</vt:filetime>
  </property>
  <property fmtid="{D5CDD505-2E9C-101B-9397-08002B2CF9AE}" pid="6" name="Producer">
    <vt:lpwstr>Adobe PDF Library 24.1.124</vt:lpwstr>
  </property>
  <property fmtid="{D5CDD505-2E9C-101B-9397-08002B2CF9AE}" pid="7" name="SourceModified">
    <vt:lpwstr>D:20240606022800</vt:lpwstr>
  </property>
</Properties>
</file>