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7200"/>
      </w:tblGrid>
      <w:tr w:rsidR="00757AB5" w:rsidRPr="00AB7F15" w14:paraId="2EFCB223" w14:textId="77777777" w:rsidTr="0075750C">
        <w:trPr>
          <w:trHeight w:val="454"/>
        </w:trPr>
        <w:tc>
          <w:tcPr>
            <w:tcW w:w="3256" w:type="dxa"/>
          </w:tcPr>
          <w:p w14:paraId="11C94796" w14:textId="77777777" w:rsidR="00757AB5" w:rsidRPr="00AB7F15" w:rsidRDefault="00757AB5" w:rsidP="0075750C">
            <w:pPr>
              <w:spacing w:after="120"/>
              <w:rPr>
                <w:rFonts w:cstheme="minorHAnsi"/>
                <w:b/>
                <w:bCs/>
                <w:color w:val="3B3838" w:themeColor="background2" w:themeShade="40"/>
              </w:rPr>
            </w:pPr>
            <w:r>
              <w:rPr>
                <w:rFonts w:cstheme="minorHAnsi"/>
                <w:b/>
                <w:bCs/>
                <w:color w:val="3B3838" w:themeColor="background2" w:themeShade="40"/>
              </w:rPr>
              <w:t>Position Title:</w:t>
            </w:r>
          </w:p>
        </w:tc>
        <w:tc>
          <w:tcPr>
            <w:tcW w:w="7200" w:type="dxa"/>
          </w:tcPr>
          <w:p w14:paraId="3C8AAC31" w14:textId="72CD5921" w:rsidR="001B38B9" w:rsidRPr="002371A0" w:rsidRDefault="00DB5053" w:rsidP="0075750C">
            <w:pPr>
              <w:spacing w:after="120"/>
            </w:pPr>
            <w:r>
              <w:t>Support Worker</w:t>
            </w:r>
          </w:p>
        </w:tc>
      </w:tr>
      <w:tr w:rsidR="00757AB5" w:rsidRPr="00AB7F15" w14:paraId="5BEC8F3E" w14:textId="77777777" w:rsidTr="0075750C">
        <w:trPr>
          <w:trHeight w:val="454"/>
        </w:trPr>
        <w:tc>
          <w:tcPr>
            <w:tcW w:w="3256" w:type="dxa"/>
          </w:tcPr>
          <w:p w14:paraId="1AAD87BB" w14:textId="411EFA58" w:rsidR="00757AB5" w:rsidRPr="00AB7F15" w:rsidRDefault="00757AB5" w:rsidP="0075750C">
            <w:pPr>
              <w:spacing w:after="120"/>
              <w:rPr>
                <w:rFonts w:cstheme="minorHAnsi"/>
                <w:b/>
                <w:bCs/>
                <w:color w:val="3B3838" w:themeColor="background2" w:themeShade="40"/>
              </w:rPr>
            </w:pPr>
            <w:r>
              <w:rPr>
                <w:rFonts w:cstheme="minorHAnsi"/>
                <w:b/>
                <w:bCs/>
                <w:color w:val="000000" w:themeColor="text1"/>
              </w:rPr>
              <w:t>Manager (reports to):</w:t>
            </w:r>
          </w:p>
        </w:tc>
        <w:tc>
          <w:tcPr>
            <w:tcW w:w="7200" w:type="dxa"/>
          </w:tcPr>
          <w:p w14:paraId="4EA64687" w14:textId="002D49F7" w:rsidR="00757AB5" w:rsidRPr="00AB7F15" w:rsidRDefault="00190F8A" w:rsidP="00C6523C">
            <w:pPr>
              <w:spacing w:after="120"/>
              <w:rPr>
                <w:rFonts w:cstheme="minorHAnsi"/>
              </w:rPr>
            </w:pPr>
            <w:r>
              <w:rPr>
                <w:lang w:eastAsia="en-AU"/>
              </w:rPr>
              <w:t>Team Leader, Housing Support Programs</w:t>
            </w:r>
          </w:p>
        </w:tc>
      </w:tr>
      <w:tr w:rsidR="00C41617" w:rsidRPr="00AB7F15" w14:paraId="00820B7A" w14:textId="77777777" w:rsidTr="0075750C">
        <w:trPr>
          <w:trHeight w:val="454"/>
        </w:trPr>
        <w:tc>
          <w:tcPr>
            <w:tcW w:w="3256" w:type="dxa"/>
          </w:tcPr>
          <w:p w14:paraId="1D403470" w14:textId="30F3DEB0" w:rsidR="00C41617" w:rsidRPr="00AB7F15" w:rsidRDefault="00C41617" w:rsidP="0075750C">
            <w:pPr>
              <w:spacing w:after="120"/>
              <w:rPr>
                <w:rFonts w:cstheme="minorHAnsi"/>
                <w:b/>
                <w:bCs/>
                <w:color w:val="3B3838" w:themeColor="background2" w:themeShade="40"/>
              </w:rPr>
            </w:pPr>
            <w:r>
              <w:rPr>
                <w:rFonts w:cstheme="minorHAnsi"/>
                <w:b/>
                <w:bCs/>
                <w:color w:val="3B3838" w:themeColor="background2" w:themeShade="40"/>
              </w:rPr>
              <w:t xml:space="preserve">Division: </w:t>
            </w:r>
          </w:p>
        </w:tc>
        <w:tc>
          <w:tcPr>
            <w:tcW w:w="7200" w:type="dxa"/>
          </w:tcPr>
          <w:sdt>
            <w:sdtPr>
              <w:rPr>
                <w:rFonts w:cstheme="minorHAnsi"/>
                <w:color w:val="3B3838" w:themeColor="background2" w:themeShade="40"/>
              </w:rPr>
              <w:alias w:val="Division"/>
              <w:tag w:val="Division"/>
              <w:id w:val="-736157417"/>
              <w:lock w:val="sdtLocked"/>
              <w:placeholder>
                <w:docPart w:val="C8F3A75F510E4EDCBB2ADE166BDB690E"/>
              </w:placeholder>
              <w:comboBox>
                <w:listItem w:displayText="Choose an item" w:value="Choose an item"/>
                <w:listItem w:displayText="CEO Office" w:value="CEO Office"/>
                <w:listItem w:displayText="Client Services" w:value="Client Services"/>
                <w:listItem w:displayText="Finance and Corporate Services" w:value="Finance and Corporate Services"/>
                <w:listItem w:displayText="People, Quality and Safety" w:value="People, Quality and Safety"/>
              </w:comboBox>
            </w:sdtPr>
            <w:sdtEndPr/>
            <w:sdtContent>
              <w:p w14:paraId="43286A47" w14:textId="0A891B8A" w:rsidR="00C41617" w:rsidRPr="00AB7F15" w:rsidRDefault="007A7C71" w:rsidP="002D4A6B">
                <w:pPr>
                  <w:spacing w:after="120"/>
                  <w:rPr>
                    <w:rFonts w:cstheme="minorHAnsi"/>
                    <w:color w:val="3B3838" w:themeColor="background2" w:themeShade="40"/>
                  </w:rPr>
                </w:pPr>
                <w:r>
                  <w:rPr>
                    <w:rFonts w:cstheme="minorHAnsi"/>
                    <w:color w:val="3B3838" w:themeColor="background2" w:themeShade="40"/>
                  </w:rPr>
                  <w:t>Client Services</w:t>
                </w:r>
              </w:p>
            </w:sdtContent>
          </w:sdt>
        </w:tc>
      </w:tr>
      <w:tr w:rsidR="00757AB5" w:rsidRPr="00AB7F15" w14:paraId="3C0D554E" w14:textId="77777777" w:rsidTr="0075750C">
        <w:trPr>
          <w:trHeight w:val="454"/>
        </w:trPr>
        <w:tc>
          <w:tcPr>
            <w:tcW w:w="3256" w:type="dxa"/>
          </w:tcPr>
          <w:p w14:paraId="17FEE718" w14:textId="77777777" w:rsidR="00757AB5" w:rsidRPr="00AB7F15" w:rsidRDefault="00757AB5" w:rsidP="0075750C">
            <w:pPr>
              <w:spacing w:after="120"/>
              <w:rPr>
                <w:rFonts w:cstheme="minorHAnsi"/>
                <w:b/>
                <w:bCs/>
                <w:color w:val="3B3838" w:themeColor="background2" w:themeShade="40"/>
              </w:rPr>
            </w:pPr>
            <w:r>
              <w:rPr>
                <w:rFonts w:cstheme="minorHAnsi"/>
                <w:b/>
                <w:bCs/>
                <w:color w:val="3B3838" w:themeColor="background2" w:themeShade="40"/>
              </w:rPr>
              <w:t>Program:</w:t>
            </w:r>
          </w:p>
        </w:tc>
        <w:tc>
          <w:tcPr>
            <w:tcW w:w="7200" w:type="dxa"/>
          </w:tcPr>
          <w:p w14:paraId="28F437CC" w14:textId="04A0A17E" w:rsidR="00757AB5" w:rsidRPr="00AB7F15" w:rsidRDefault="00013953" w:rsidP="0075750C">
            <w:pPr>
              <w:spacing w:after="120"/>
              <w:rPr>
                <w:rFonts w:cstheme="minorHAnsi"/>
              </w:rPr>
            </w:pPr>
            <w:r>
              <w:rPr>
                <w:rFonts w:cstheme="minorHAnsi"/>
              </w:rPr>
              <w:t>Better Homes Better Health</w:t>
            </w:r>
          </w:p>
        </w:tc>
      </w:tr>
      <w:tr w:rsidR="00757AB5" w:rsidRPr="00AB7F15" w14:paraId="4509770C" w14:textId="77777777" w:rsidTr="0075750C">
        <w:trPr>
          <w:trHeight w:val="454"/>
        </w:trPr>
        <w:tc>
          <w:tcPr>
            <w:tcW w:w="3256" w:type="dxa"/>
          </w:tcPr>
          <w:p w14:paraId="49BE35B5" w14:textId="46B10939" w:rsidR="00134FF6" w:rsidRPr="00AB7F15" w:rsidRDefault="00A66F93" w:rsidP="0075750C">
            <w:pPr>
              <w:spacing w:after="120"/>
              <w:rPr>
                <w:rFonts w:cstheme="minorHAnsi"/>
                <w:b/>
                <w:bCs/>
                <w:color w:val="3B3838" w:themeColor="background2" w:themeShade="40"/>
              </w:rPr>
            </w:pPr>
            <w:r>
              <w:rPr>
                <w:rFonts w:cstheme="minorHAnsi"/>
                <w:b/>
                <w:bCs/>
                <w:color w:val="3B3838" w:themeColor="background2" w:themeShade="40"/>
              </w:rPr>
              <w:t>Primary Location:</w:t>
            </w:r>
          </w:p>
        </w:tc>
        <w:sdt>
          <w:sdtPr>
            <w:rPr>
              <w:rFonts w:cstheme="minorHAnsi"/>
              <w:color w:val="3B3838" w:themeColor="background2" w:themeShade="40"/>
            </w:rPr>
            <w:alias w:val="Choose Primary Location"/>
            <w:tag w:val="Choose Primary Location"/>
            <w:id w:val="-1557771311"/>
            <w:lock w:val="sdtLocked"/>
            <w:placeholder>
              <w:docPart w:val="B5F0D844568746EABF1FFAFFD16A331D"/>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EndPr/>
          <w:sdtContent>
            <w:tc>
              <w:tcPr>
                <w:tcW w:w="7200" w:type="dxa"/>
              </w:tcPr>
              <w:p w14:paraId="211F338D" w14:textId="3C8E2235" w:rsidR="00757AB5" w:rsidRPr="00AB7F15" w:rsidRDefault="00013953" w:rsidP="0075750C">
                <w:pPr>
                  <w:spacing w:after="120"/>
                  <w:rPr>
                    <w:rFonts w:cstheme="minorHAnsi"/>
                    <w:color w:val="3B3838" w:themeColor="background2" w:themeShade="40"/>
                  </w:rPr>
                </w:pPr>
                <w:r>
                  <w:rPr>
                    <w:rFonts w:cstheme="minorHAnsi"/>
                    <w:color w:val="3B3838" w:themeColor="background2" w:themeShade="40"/>
                  </w:rPr>
                  <w:t>240 Malvern Rd, Prahran VIC  3181</w:t>
                </w:r>
              </w:p>
            </w:tc>
          </w:sdtContent>
        </w:sdt>
      </w:tr>
      <w:tr w:rsidR="00B74701" w:rsidRPr="00AB7F15" w14:paraId="0E496F3D" w14:textId="77777777" w:rsidTr="0075750C">
        <w:trPr>
          <w:trHeight w:val="454"/>
        </w:trPr>
        <w:tc>
          <w:tcPr>
            <w:tcW w:w="3256" w:type="dxa"/>
          </w:tcPr>
          <w:p w14:paraId="68A604C8" w14:textId="72EC5A9A" w:rsidR="00B74701" w:rsidRPr="00AB7F15" w:rsidRDefault="00B74701" w:rsidP="0075750C">
            <w:pPr>
              <w:spacing w:after="120"/>
              <w:rPr>
                <w:rFonts w:cstheme="minorHAnsi"/>
                <w:b/>
                <w:bCs/>
                <w:color w:val="3B3838" w:themeColor="background2" w:themeShade="40"/>
              </w:rPr>
            </w:pPr>
            <w:r>
              <w:rPr>
                <w:rFonts w:cstheme="minorHAnsi"/>
                <w:b/>
                <w:bCs/>
                <w:color w:val="3B3838" w:themeColor="background2" w:themeShade="40"/>
              </w:rPr>
              <w:t>Other Location:</w:t>
            </w:r>
          </w:p>
        </w:tc>
        <w:tc>
          <w:tcPr>
            <w:tcW w:w="7200" w:type="dxa"/>
          </w:tcPr>
          <w:p w14:paraId="441254BB" w14:textId="1B3F288B" w:rsidR="00B74701" w:rsidRDefault="00DB4861" w:rsidP="00E321AD">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Additional sites as required</w:t>
            </w:r>
          </w:p>
        </w:tc>
      </w:tr>
      <w:tr w:rsidR="00757AB5" w:rsidRPr="00AB7F15" w14:paraId="2B57381C" w14:textId="77777777" w:rsidTr="0075750C">
        <w:trPr>
          <w:trHeight w:val="454"/>
        </w:trPr>
        <w:tc>
          <w:tcPr>
            <w:tcW w:w="3256" w:type="dxa"/>
          </w:tcPr>
          <w:p w14:paraId="1728E480" w14:textId="6791D003" w:rsidR="00757AB5" w:rsidRPr="00AB7F15" w:rsidRDefault="00757AB5" w:rsidP="002F379E">
            <w:pPr>
              <w:spacing w:after="120" w:line="276" w:lineRule="auto"/>
              <w:rPr>
                <w:rFonts w:cstheme="minorHAnsi"/>
                <w:b/>
                <w:bCs/>
                <w:color w:val="3B3838" w:themeColor="background2" w:themeShade="40"/>
              </w:rPr>
            </w:pPr>
            <w:r>
              <w:rPr>
                <w:rFonts w:cstheme="minorHAnsi"/>
                <w:b/>
                <w:bCs/>
                <w:color w:val="3B3838" w:themeColor="background2" w:themeShade="40"/>
              </w:rPr>
              <w:t>Classification (Grade/Level):</w:t>
            </w:r>
          </w:p>
        </w:tc>
        <w:tc>
          <w:tcPr>
            <w:tcW w:w="7200" w:type="dxa"/>
          </w:tcPr>
          <w:p w14:paraId="16D2AD83" w14:textId="033C690A" w:rsidR="00757AB5" w:rsidRPr="00AB7F15" w:rsidRDefault="002371A0" w:rsidP="0075750C">
            <w:pPr>
              <w:pStyle w:val="Tabletext"/>
              <w:rPr>
                <w:rFonts w:asciiTheme="minorHAnsi" w:hAnsiTheme="minorHAnsi" w:cstheme="minorHAnsi"/>
                <w:color w:val="3B3838" w:themeColor="background2" w:themeShade="40"/>
                <w:sz w:val="22"/>
                <w:szCs w:val="22"/>
              </w:rPr>
            </w:pPr>
            <w:r>
              <w:rPr>
                <w:rFonts w:asciiTheme="minorHAnsi" w:hAnsiTheme="minorHAnsi" w:cstheme="minorHAnsi"/>
                <w:color w:val="3B3838" w:themeColor="background2" w:themeShade="40"/>
                <w:sz w:val="22"/>
                <w:szCs w:val="22"/>
              </w:rPr>
              <w:t>Level 3</w:t>
            </w:r>
          </w:p>
        </w:tc>
      </w:tr>
      <w:tr w:rsidR="00A349D2" w:rsidRPr="00AB7F15" w14:paraId="48D3651A" w14:textId="77777777" w:rsidTr="0075750C">
        <w:trPr>
          <w:trHeight w:val="454"/>
        </w:trPr>
        <w:tc>
          <w:tcPr>
            <w:tcW w:w="3256" w:type="dxa"/>
          </w:tcPr>
          <w:p w14:paraId="4C104284" w14:textId="6EB3A6FD" w:rsidR="00A349D2" w:rsidRPr="00AB7F15" w:rsidRDefault="00D353E9" w:rsidP="002F379E">
            <w:pPr>
              <w:spacing w:after="120" w:line="276" w:lineRule="auto"/>
              <w:rPr>
                <w:rFonts w:cstheme="minorHAnsi"/>
                <w:b/>
                <w:bCs/>
                <w:color w:val="3B3838" w:themeColor="background2" w:themeShade="40"/>
              </w:rPr>
            </w:pPr>
            <w:bookmarkStart w:id="0" w:name="_Hlk146195247"/>
            <w:r>
              <w:rPr>
                <w:rFonts w:cstheme="minorHAnsi"/>
                <w:b/>
                <w:bCs/>
                <w:color w:val="3B3838" w:themeColor="background2" w:themeShade="40"/>
              </w:rPr>
              <w:t>Enterprise Agreement or Award:</w:t>
            </w:r>
          </w:p>
        </w:tc>
        <w:sdt>
          <w:sdtPr>
            <w:alias w:val="Select Agreement or Award"/>
            <w:tag w:val="Select Agreement or Award"/>
            <w:id w:val="59827369"/>
            <w:lock w:val="sdtLocked"/>
            <w:placeholder>
              <w:docPart w:val="8738692C69B9480B88BD70A28AD8C43C"/>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24-2028 or its successor" w:value="Victorian Stand-Alone Community Health (General Dentist's) Enterprise Agreement 2024-2028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EndPr/>
          <w:sdtContent>
            <w:tc>
              <w:tcPr>
                <w:tcW w:w="7200" w:type="dxa"/>
              </w:tcPr>
              <w:p w14:paraId="26D4B292" w14:textId="1DC3BE72" w:rsidR="00A349D2" w:rsidRPr="00AB7F15" w:rsidRDefault="007A7C71" w:rsidP="0075750C">
                <w:pPr>
                  <w:spacing w:after="120"/>
                  <w:rPr>
                    <w:rFonts w:cstheme="minorHAnsi"/>
                    <w:color w:val="3B3838" w:themeColor="background2" w:themeShade="40"/>
                  </w:rPr>
                </w:pPr>
                <w:r>
                  <w:t>Community Health Centre (Stand Alone Services) Social and Community Service Employees Multi Enterprise Agreement 2022 or its successor</w:t>
                </w:r>
              </w:p>
            </w:tc>
          </w:sdtContent>
        </w:sdt>
      </w:tr>
      <w:bookmarkEnd w:id="0"/>
    </w:tbl>
    <w:p w14:paraId="164B4925" w14:textId="77777777" w:rsidR="00757AB5" w:rsidRPr="00DC7C35" w:rsidRDefault="00757AB5" w:rsidP="003239BE">
      <w:pPr>
        <w:rPr>
          <w:sz w:val="16"/>
          <w:szCs w:val="16"/>
        </w:rPr>
      </w:pPr>
    </w:p>
    <w:p w14:paraId="244B8551" w14:textId="1209B747" w:rsidR="0027711C" w:rsidRDefault="0027711C" w:rsidP="00750757">
      <w:pPr>
        <w:pStyle w:val="Headings"/>
      </w:pPr>
      <w:r>
        <w:t>Better Health Network</w:t>
      </w:r>
    </w:p>
    <w:p w14:paraId="19C8DC03" w14:textId="77777777" w:rsidR="00750757" w:rsidRPr="00750757" w:rsidRDefault="00750757" w:rsidP="00750757">
      <w:pPr>
        <w:pStyle w:val="Headings"/>
        <w:rPr>
          <w:sz w:val="16"/>
          <w:szCs w:val="16"/>
        </w:rPr>
      </w:pPr>
    </w:p>
    <w:p w14:paraId="0FE29A82" w14:textId="77777777" w:rsidR="007A7C71" w:rsidRDefault="00C247E5" w:rsidP="007A7C71">
      <w:pPr>
        <w:pBdr>
          <w:bottom w:val="single" w:sz="4" w:space="1" w:color="auto"/>
        </w:pBdr>
        <w:jc w:val="both"/>
        <w:rPr>
          <w:color w:val="000000" w:themeColor="text1"/>
        </w:rPr>
      </w:pPr>
      <w:r>
        <w:rPr>
          <w:color w:val="000000" w:themeColor="text1"/>
        </w:rPr>
        <w:t xml:space="preserve">Better Health Network (BHN) is a not-for-profit organisation providing integrated health and wellbeing services to people of all ages in communities across south-eastern Melbourne. We proudly provide a wide range of services to support healthy living, general wellbeing and social connection. These include specialist medical services, dental and allied health, nursing and counselling services, as well as aged care social supports and NDIS disability services. With the vision, </w:t>
      </w:r>
      <w:r>
        <w:rPr>
          <w:i/>
          <w:iCs/>
          <w:color w:val="000000" w:themeColor="text1"/>
        </w:rPr>
        <w:t>Your health, your choice, your way</w:t>
      </w:r>
      <w:r>
        <w:rPr>
          <w:color w:val="000000" w:themeColor="text1"/>
        </w:rPr>
        <w:t>, we exist to deliver accessible services that meet the needs of our communities and use our influence to create positive change.</w:t>
      </w:r>
    </w:p>
    <w:p w14:paraId="61BFFF31" w14:textId="7EB5326B" w:rsidR="00C6379F" w:rsidRDefault="007A7C71" w:rsidP="007A7C71">
      <w:pPr>
        <w:pBdr>
          <w:bottom w:val="single" w:sz="4" w:space="1" w:color="auto"/>
        </w:pBdr>
        <w:jc w:val="both"/>
        <w:rPr>
          <w:color w:val="000000" w:themeColor="text1"/>
        </w:rPr>
      </w:pPr>
      <w:r>
        <w:rPr>
          <w:color w:val="000000" w:themeColor="text1"/>
        </w:rPr>
        <w:t>The Better Homes Better Health program provides relocation and community support to public housing residents transitioning from public housing high rises into social housing as part of the Victorian Government’s High Rise Redevelopment Program. The program is staffed by a multi-disciplinary team aiming to promote the health and wellbeing of isolated and vulnerable residents by improving access to health and support services and strengthening their sense of safety and connection in the community as part of their relocation process.</w:t>
      </w:r>
    </w:p>
    <w:p w14:paraId="4F6A5AB4" w14:textId="77777777" w:rsidR="007A7C71" w:rsidRPr="007A7C71" w:rsidRDefault="007A7C71" w:rsidP="007A7C71">
      <w:pPr>
        <w:pBdr>
          <w:bottom w:val="single" w:sz="4" w:space="1" w:color="auto"/>
        </w:pBdr>
        <w:jc w:val="both"/>
        <w:rPr>
          <w:color w:val="000000" w:themeColor="text1"/>
        </w:rPr>
      </w:pPr>
    </w:p>
    <w:p w14:paraId="3F51B293" w14:textId="3C1A4355" w:rsidR="000D4C12" w:rsidRDefault="00757AB5" w:rsidP="00C6523C">
      <w:pPr>
        <w:pStyle w:val="Headings"/>
      </w:pPr>
      <w:r>
        <w:t>Position Objective</w:t>
      </w:r>
    </w:p>
    <w:p w14:paraId="25BFE5A0" w14:textId="77777777" w:rsidR="000C3043" w:rsidRDefault="000C3043" w:rsidP="000C3043">
      <w:pPr>
        <w:pStyle w:val="NoSpacing"/>
        <w:rPr>
          <w:highlight w:val="yellow"/>
          <w:lang w:eastAsia="en-AU"/>
        </w:rPr>
      </w:pPr>
    </w:p>
    <w:p w14:paraId="1E4C4B37" w14:textId="4A33E0D4" w:rsidR="007A7C71" w:rsidRPr="007A7C71" w:rsidRDefault="007A7C71" w:rsidP="007A7C71">
      <w:pPr>
        <w:pBdr>
          <w:bottom w:val="single" w:sz="4" w:space="1" w:color="auto"/>
        </w:pBdr>
        <w:jc w:val="both"/>
        <w:rPr>
          <w:color w:val="000000" w:themeColor="text1"/>
        </w:rPr>
      </w:pPr>
      <w:r>
        <w:rPr>
          <w:color w:val="000000" w:themeColor="text1"/>
        </w:rPr>
        <w:t>This role combines community engagement and service navigation to support public housing residents to actively participate in community life and confidently access health and social services as part of their relocation to a new home. The position is primarily community-based, delivering assertive outreach support to public housing residents living in social housing. The Key Worker will build trusted relationships with residents, provide culturally responsive community engagement, and link people to appropriate services — acting as a visible and accessible bridge between residents and the wider support system.</w:t>
      </w:r>
    </w:p>
    <w:p w14:paraId="1F3C1FAF" w14:textId="0EE4AE21" w:rsidR="001E04B8" w:rsidRPr="007A7C71" w:rsidRDefault="007A7C71" w:rsidP="007A7C71">
      <w:pPr>
        <w:pBdr>
          <w:bottom w:val="single" w:sz="4" w:space="1" w:color="auto"/>
        </w:pBdr>
        <w:jc w:val="both"/>
        <w:rPr>
          <w:color w:val="000000" w:themeColor="text1"/>
        </w:rPr>
      </w:pPr>
      <w:r>
        <w:rPr>
          <w:color w:val="000000" w:themeColor="text1"/>
        </w:rPr>
        <w:t>This position focuses on community presence, relationship-building, assertive outreach and service navigation — working under general direction in the application of established procedures, methods and guidelines, exercising initiative in the application of established work procedures, alongside the broader Low-Cost Accommodation service teams to maintain sustainable tenancies. The Key Worker exercises initiative in the application of established work procedures and provides day-to-day guidance to lower-classified staff and volunteers.</w:t>
      </w:r>
    </w:p>
    <w:p w14:paraId="22222899" w14:textId="77777777" w:rsidR="00C119DE" w:rsidRPr="00DC7C35" w:rsidRDefault="00C119DE" w:rsidP="007E0FF0">
      <w:pPr>
        <w:pBdr>
          <w:bottom w:val="single" w:sz="4" w:space="1" w:color="auto"/>
        </w:pBdr>
        <w:jc w:val="both"/>
        <w:rPr>
          <w:sz w:val="16"/>
          <w:szCs w:val="16"/>
        </w:rPr>
      </w:pPr>
    </w:p>
    <w:p w14:paraId="56565F5A" w14:textId="77777777" w:rsidR="001E04B8" w:rsidRDefault="001E04B8" w:rsidP="00322AC9">
      <w:pPr>
        <w:pStyle w:val="Headings"/>
      </w:pPr>
    </w:p>
    <w:p w14:paraId="76020FB0" w14:textId="20D6B482" w:rsidR="00F8068F" w:rsidRPr="008618B9" w:rsidRDefault="00EC1F8B" w:rsidP="00322AC9">
      <w:pPr>
        <w:pStyle w:val="Headings"/>
      </w:pPr>
      <w:r>
        <w:t>Key (Professional) Responsibilities</w:t>
      </w:r>
    </w:p>
    <w:p w14:paraId="6D1AFB6F" w14:textId="77777777" w:rsidR="00C14A81" w:rsidRDefault="00C14A81" w:rsidP="008E6C27">
      <w:pPr>
        <w:spacing w:after="0" w:line="240" w:lineRule="auto"/>
        <w:ind w:right="-108"/>
        <w:rPr>
          <w:rFonts w:ascii="Calibri" w:eastAsia="Times New Roman" w:hAnsi="Calibri" w:cs="Calibri"/>
          <w:b/>
          <w:lang w:eastAsia="en-AU"/>
        </w:rPr>
      </w:pPr>
    </w:p>
    <w:p w14:paraId="2C3073D7" w14:textId="77777777" w:rsidR="00767277" w:rsidRPr="00EB72A3" w:rsidRDefault="00767277" w:rsidP="00767277">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Community Engagement &amp; Outreach</w:t>
      </w:r>
    </w:p>
    <w:p w14:paraId="59D8C7DC" w14:textId="07CB8A4A"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Build and sustain trusting, culturally safe relationships with residents across public housing high rises estates through regular community presence and assertive outreach to relocated residents at their new social housing homes.</w:t>
      </w:r>
    </w:p>
    <w:p w14:paraId="6C782B12" w14:textId="20929F62" w:rsidR="00767277" w:rsidRPr="00EB72A3" w:rsidRDefault="00603A6A" w:rsidP="00767277">
      <w:pPr>
        <w:numPr>
          <w:ilvl w:val="0"/>
          <w:numId w:val="31"/>
        </w:numPr>
        <w:spacing w:after="0" w:line="240" w:lineRule="auto"/>
        <w:rPr>
          <w:rFonts w:eastAsia="Calibri"/>
          <w:color w:val="000000" w:themeColor="text1"/>
        </w:rPr>
      </w:pPr>
      <w:r>
        <w:rPr>
          <w:rFonts w:eastAsia="Calibri"/>
          <w:color w:val="000000" w:themeColor="text1"/>
        </w:rPr>
        <w:t>Plan and facilitate community groups, social activities and health promotion events that respond to the interests and needs of residents.</w:t>
      </w:r>
    </w:p>
    <w:p w14:paraId="59193DCF" w14:textId="1D185903"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Identify and engage isolated or hard-to-reach residents, providing a friendly and consistent point of connection with the program.</w:t>
      </w:r>
    </w:p>
    <w:p w14:paraId="38651A2C" w14:textId="13312DE9"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 xml:space="preserve">Represent BHN at community events, resident meetings and local networks, promoting awareness of available services. </w:t>
      </w:r>
    </w:p>
    <w:p w14:paraId="19A9DA03" w14:textId="33454B22" w:rsidR="00767277" w:rsidRDefault="00767277" w:rsidP="00767277">
      <w:pPr>
        <w:numPr>
          <w:ilvl w:val="0"/>
          <w:numId w:val="31"/>
        </w:numPr>
        <w:spacing w:after="0" w:line="240" w:lineRule="auto"/>
        <w:rPr>
          <w:rFonts w:eastAsia="Calibri"/>
          <w:color w:val="000000" w:themeColor="text1"/>
        </w:rPr>
      </w:pPr>
      <w:r>
        <w:rPr>
          <w:rFonts w:eastAsia="Calibri"/>
          <w:color w:val="000000" w:themeColor="text1"/>
        </w:rPr>
        <w:t>Identify and raise potential special interest groups and health promotion opportunities arising from community engagement activities.</w:t>
      </w:r>
    </w:p>
    <w:p w14:paraId="25BAD44B" w14:textId="05EC911C" w:rsidR="00702013" w:rsidRPr="00EB72A3" w:rsidRDefault="00702013" w:rsidP="00767277">
      <w:pPr>
        <w:numPr>
          <w:ilvl w:val="0"/>
          <w:numId w:val="31"/>
        </w:numPr>
        <w:spacing w:after="0" w:line="240" w:lineRule="auto"/>
        <w:rPr>
          <w:rFonts w:eastAsia="Calibri"/>
          <w:color w:val="000000" w:themeColor="text1"/>
        </w:rPr>
      </w:pPr>
      <w:r>
        <w:rPr>
          <w:rFonts w:eastAsia="Calibri"/>
          <w:color w:val="000000" w:themeColor="text1"/>
        </w:rPr>
        <w:t>Provide practical assistance and assertive outreach for residents to live in their homes. For relocating residents, prepare and complete their relocation including assistance with identifying what is important for their home, transportation assistance to housing viewings, packing support, home design assistance and settlement support including linking into new community supports.</w:t>
      </w:r>
    </w:p>
    <w:p w14:paraId="241D5845" w14:textId="77777777" w:rsidR="00767277" w:rsidRDefault="00767277" w:rsidP="00767277">
      <w:pPr>
        <w:pStyle w:val="NoSpacing"/>
        <w:tabs>
          <w:tab w:val="left" w:pos="4654"/>
        </w:tabs>
        <w:contextualSpacing/>
        <w:rPr>
          <w:rFonts w:ascii="Calibri" w:eastAsia="Times New Roman" w:hAnsi="Calibri" w:cs="Calibri"/>
          <w:b/>
          <w:bCs/>
          <w:color w:val="000000" w:themeColor="text1"/>
          <w:lang w:eastAsia="en-AU"/>
        </w:rPr>
      </w:pPr>
    </w:p>
    <w:p w14:paraId="14D004DE" w14:textId="77777777" w:rsidR="00767277" w:rsidRPr="00EB72A3" w:rsidRDefault="00767277" w:rsidP="00767277">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Service Navigation &amp; Linkage</w:t>
      </w:r>
    </w:p>
    <w:p w14:paraId="65375480" w14:textId="717B577E" w:rsidR="00E328CC" w:rsidRDefault="0057683E" w:rsidP="00767277">
      <w:pPr>
        <w:numPr>
          <w:ilvl w:val="0"/>
          <w:numId w:val="31"/>
        </w:numPr>
        <w:spacing w:after="0" w:line="240" w:lineRule="auto"/>
        <w:rPr>
          <w:rFonts w:eastAsia="Calibri"/>
          <w:color w:val="000000" w:themeColor="text1"/>
        </w:rPr>
      </w:pPr>
      <w:r>
        <w:rPr>
          <w:rFonts w:eastAsia="Calibri"/>
          <w:color w:val="000000" w:themeColor="text1"/>
        </w:rPr>
        <w:t>Develop individual support plans in partnership with residents, exercising professional judgement to identify goals, set outcomes and prioritise actions in response to their community and health needs.</w:t>
      </w:r>
    </w:p>
    <w:p w14:paraId="5AAF2713" w14:textId="23D87F73" w:rsidR="0048327E" w:rsidRDefault="0048327E" w:rsidP="00767277">
      <w:pPr>
        <w:numPr>
          <w:ilvl w:val="0"/>
          <w:numId w:val="31"/>
        </w:numPr>
        <w:spacing w:after="0" w:line="240" w:lineRule="auto"/>
        <w:rPr>
          <w:rFonts w:eastAsia="Calibri"/>
          <w:color w:val="000000" w:themeColor="text1"/>
        </w:rPr>
      </w:pPr>
      <w:r>
        <w:rPr>
          <w:rFonts w:eastAsia="Calibri"/>
          <w:color w:val="000000" w:themeColor="text1"/>
        </w:rPr>
        <w:t>Utilise a range of approaches including structured screenings, observations and self-report, applying discipline knowledge and professional judgement to identify unmet needs of residents.</w:t>
      </w:r>
    </w:p>
    <w:p w14:paraId="76AC0861" w14:textId="6D2930FB" w:rsidR="00B831FC" w:rsidRPr="00B831FC" w:rsidRDefault="00B831FC" w:rsidP="00B831FC">
      <w:pPr>
        <w:numPr>
          <w:ilvl w:val="0"/>
          <w:numId w:val="31"/>
        </w:numPr>
        <w:spacing w:after="0" w:line="240" w:lineRule="auto"/>
        <w:rPr>
          <w:rFonts w:eastAsia="Calibri"/>
          <w:color w:val="000000" w:themeColor="text1"/>
        </w:rPr>
      </w:pPr>
      <w:r>
        <w:rPr>
          <w:rFonts w:eastAsia="Calibri"/>
          <w:color w:val="000000" w:themeColor="text1"/>
        </w:rPr>
        <w:t>Identify and escalate unmet health, social and wellbeing needs of residents to the Team Leader to support timely responses.</w:t>
      </w:r>
    </w:p>
    <w:p w14:paraId="0B577C2A" w14:textId="2AC522A4"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Provide practical, accessible information to residents about available community services and make linkages to a broader range of health, social, housing and community services.</w:t>
      </w:r>
    </w:p>
    <w:p w14:paraId="3642FD9F" w14:textId="4B291408"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Support residents to navigate service systems including community health, GP services, government agencies and social supports by providing information, accompaniment and referrals as appropriate.</w:t>
      </w:r>
    </w:p>
    <w:p w14:paraId="4308969A" w14:textId="5A869A55"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Assist residents with transport to appointments and community activities where required including hospital outpatients, GP clinics and community health services.</w:t>
      </w:r>
    </w:p>
    <w:p w14:paraId="2DA87DCA" w14:textId="193B3582" w:rsidR="00767277" w:rsidRDefault="00390569" w:rsidP="00767277">
      <w:pPr>
        <w:numPr>
          <w:ilvl w:val="0"/>
          <w:numId w:val="31"/>
        </w:numPr>
        <w:spacing w:after="0" w:line="240" w:lineRule="auto"/>
        <w:rPr>
          <w:rFonts w:eastAsia="Calibri"/>
          <w:color w:val="000000" w:themeColor="text1"/>
        </w:rPr>
      </w:pPr>
      <w:r>
        <w:rPr>
          <w:rFonts w:eastAsia="Calibri"/>
          <w:color w:val="000000" w:themeColor="text1"/>
        </w:rPr>
        <w:t>Utilise Flexible Care Funds in response to residents’ identified needs, as directed by the Team Leader.</w:t>
      </w:r>
    </w:p>
    <w:p w14:paraId="503A11FC" w14:textId="1DEA66E8" w:rsidR="00E55F5D" w:rsidRPr="00EB72A3" w:rsidRDefault="00E55F5D" w:rsidP="00767277">
      <w:pPr>
        <w:numPr>
          <w:ilvl w:val="0"/>
          <w:numId w:val="31"/>
        </w:numPr>
        <w:spacing w:after="0" w:line="240" w:lineRule="auto"/>
        <w:rPr>
          <w:rFonts w:eastAsia="Calibri"/>
          <w:color w:val="000000" w:themeColor="text1"/>
        </w:rPr>
      </w:pPr>
      <w:r>
        <w:rPr>
          <w:rFonts w:eastAsia="Calibri"/>
          <w:color w:val="000000" w:themeColor="text1"/>
        </w:rPr>
        <w:t>Work with families, carers and interpreting services as required.</w:t>
      </w:r>
    </w:p>
    <w:p w14:paraId="33EE7C9C" w14:textId="77777777" w:rsidR="00767277" w:rsidRPr="00EB72A3" w:rsidRDefault="00767277" w:rsidP="00767277">
      <w:pPr>
        <w:pStyle w:val="NoSpacing"/>
        <w:tabs>
          <w:tab w:val="left" w:pos="4654"/>
        </w:tabs>
        <w:contextualSpacing/>
        <w:rPr>
          <w:rFonts w:ascii="Calibri" w:eastAsia="Times New Roman" w:hAnsi="Calibri" w:cs="Calibri"/>
          <w:b/>
          <w:bCs/>
          <w:color w:val="000000" w:themeColor="text1"/>
          <w:lang w:eastAsia="en-AU"/>
        </w:rPr>
      </w:pPr>
    </w:p>
    <w:p w14:paraId="5F2F386C" w14:textId="77777777" w:rsidR="00767277" w:rsidRPr="00EB72A3" w:rsidRDefault="00767277" w:rsidP="00767277">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Documentation &amp; Administration</w:t>
      </w:r>
    </w:p>
    <w:p w14:paraId="31947993" w14:textId="77777777" w:rsidR="00767277" w:rsidRPr="00EB72A3" w:rsidRDefault="00767277" w:rsidP="00767277">
      <w:pPr>
        <w:numPr>
          <w:ilvl w:val="0"/>
          <w:numId w:val="31"/>
        </w:numPr>
        <w:spacing w:after="0" w:line="240" w:lineRule="auto"/>
        <w:rPr>
          <w:rFonts w:eastAsia="Calibri"/>
          <w:color w:val="000000" w:themeColor="text1"/>
        </w:rPr>
      </w:pPr>
      <w:r>
        <w:rPr>
          <w:rFonts w:eastAsia="Calibri"/>
          <w:color w:val="000000" w:themeColor="text1"/>
        </w:rPr>
        <w:t>Maintain accurate and timely client records and program documentation in accordance with BHN policies and relevant legislative requirements.</w:t>
      </w:r>
    </w:p>
    <w:p w14:paraId="2808DD49" w14:textId="77777777" w:rsidR="00767277" w:rsidRDefault="00767277" w:rsidP="00767277">
      <w:pPr>
        <w:numPr>
          <w:ilvl w:val="0"/>
          <w:numId w:val="31"/>
        </w:numPr>
        <w:spacing w:after="0" w:line="240" w:lineRule="auto"/>
        <w:rPr>
          <w:rFonts w:eastAsia="Calibri"/>
          <w:color w:val="000000" w:themeColor="text1"/>
        </w:rPr>
      </w:pPr>
      <w:r>
        <w:rPr>
          <w:rFonts w:eastAsia="Calibri"/>
          <w:color w:val="000000" w:themeColor="text1"/>
        </w:rPr>
        <w:t>Contribute to program reporting, data collection and quality improvement activities as required.</w:t>
      </w:r>
    </w:p>
    <w:p w14:paraId="1E76B7C9" w14:textId="439E3039" w:rsidR="008D6487" w:rsidRPr="00EB72A3" w:rsidRDefault="008D6487" w:rsidP="00767277">
      <w:pPr>
        <w:numPr>
          <w:ilvl w:val="0"/>
          <w:numId w:val="31"/>
        </w:numPr>
        <w:spacing w:after="0" w:line="240" w:lineRule="auto"/>
        <w:rPr>
          <w:rFonts w:eastAsia="Calibri"/>
          <w:color w:val="000000" w:themeColor="text1"/>
        </w:rPr>
      </w:pPr>
      <w:r>
        <w:rPr>
          <w:rFonts w:eastAsia="Calibri"/>
          <w:color w:val="000000" w:themeColor="text1"/>
        </w:rPr>
        <w:t>Provide day-to-day guidance, on-the-job coaching and mentoring to lower-classified staff and volunteers, including modelling culturally responsive practice and supporting their professional development.</w:t>
      </w:r>
    </w:p>
    <w:p w14:paraId="6A461050" w14:textId="77777777" w:rsidR="00B205F6" w:rsidRDefault="00B205F6" w:rsidP="00366713">
      <w:pPr>
        <w:pStyle w:val="NoSpacing"/>
        <w:tabs>
          <w:tab w:val="left" w:pos="4654"/>
        </w:tabs>
        <w:contextualSpacing/>
        <w:rPr>
          <w:rFonts w:ascii="Calibri" w:eastAsia="Times New Roman" w:hAnsi="Calibri" w:cs="Calibri"/>
          <w:b/>
          <w:bCs/>
          <w:lang w:eastAsia="en-AU"/>
        </w:rPr>
      </w:pPr>
    </w:p>
    <w:p w14:paraId="6644BEB2" w14:textId="77777777" w:rsidR="000D5C67" w:rsidRDefault="000D5C67" w:rsidP="2D829DBD">
      <w:pPr>
        <w:pStyle w:val="NoSpacing"/>
        <w:tabs>
          <w:tab w:val="left" w:pos="4654"/>
        </w:tabs>
        <w:contextualSpacing/>
        <w:rPr>
          <w:rFonts w:ascii="Calibri" w:eastAsia="Times New Roman" w:hAnsi="Calibri" w:cs="Calibri"/>
          <w:b/>
          <w:bCs/>
          <w:color w:val="00B0F0"/>
          <w:sz w:val="28"/>
          <w:szCs w:val="28"/>
          <w:lang w:eastAsia="en-AU"/>
        </w:rPr>
      </w:pPr>
    </w:p>
    <w:p w14:paraId="2653EEE1" w14:textId="77777777" w:rsidR="000D5C67" w:rsidRDefault="000D5C67" w:rsidP="2D829DBD">
      <w:pPr>
        <w:pStyle w:val="NoSpacing"/>
        <w:tabs>
          <w:tab w:val="left" w:pos="4654"/>
        </w:tabs>
        <w:contextualSpacing/>
        <w:rPr>
          <w:rFonts w:ascii="Calibri" w:eastAsia="Times New Roman" w:hAnsi="Calibri" w:cs="Calibri"/>
          <w:b/>
          <w:bCs/>
          <w:color w:val="00B0F0"/>
          <w:sz w:val="28"/>
          <w:szCs w:val="28"/>
          <w:lang w:eastAsia="en-AU"/>
        </w:rPr>
      </w:pPr>
    </w:p>
    <w:p w14:paraId="034120B0" w14:textId="77777777" w:rsidR="000D5C67" w:rsidRDefault="000D5C67" w:rsidP="2D829DBD">
      <w:pPr>
        <w:pStyle w:val="NoSpacing"/>
        <w:tabs>
          <w:tab w:val="left" w:pos="4654"/>
        </w:tabs>
        <w:contextualSpacing/>
        <w:rPr>
          <w:rFonts w:ascii="Calibri" w:eastAsia="Times New Roman" w:hAnsi="Calibri" w:cs="Calibri"/>
          <w:b/>
          <w:bCs/>
          <w:color w:val="00B0F0"/>
          <w:sz w:val="28"/>
          <w:szCs w:val="28"/>
          <w:lang w:eastAsia="en-AU"/>
        </w:rPr>
      </w:pPr>
    </w:p>
    <w:p w14:paraId="44D4DE5C" w14:textId="77777777" w:rsidR="000D5C67" w:rsidRDefault="000D5C67" w:rsidP="2D829DBD">
      <w:pPr>
        <w:pStyle w:val="NoSpacing"/>
        <w:tabs>
          <w:tab w:val="left" w:pos="4654"/>
        </w:tabs>
        <w:contextualSpacing/>
        <w:rPr>
          <w:rFonts w:ascii="Calibri" w:eastAsia="Times New Roman" w:hAnsi="Calibri" w:cs="Calibri"/>
          <w:b/>
          <w:bCs/>
          <w:color w:val="00B0F0"/>
          <w:sz w:val="28"/>
          <w:szCs w:val="28"/>
          <w:lang w:eastAsia="en-AU"/>
        </w:rPr>
      </w:pPr>
    </w:p>
    <w:p w14:paraId="56C7F6E6" w14:textId="748F9F08" w:rsidR="004237BA" w:rsidRPr="00F05D89" w:rsidRDefault="004237BA" w:rsidP="2D829DBD">
      <w:pPr>
        <w:pStyle w:val="NoSpacing"/>
        <w:tabs>
          <w:tab w:val="left" w:pos="4654"/>
        </w:tabs>
        <w:contextualSpacing/>
        <w:rPr>
          <w:rFonts w:ascii="Calibri" w:eastAsia="Times New Roman" w:hAnsi="Calibri" w:cs="Calibri"/>
          <w:b/>
          <w:bCs/>
          <w:color w:val="00B0F0"/>
          <w:sz w:val="28"/>
          <w:szCs w:val="28"/>
          <w:lang w:eastAsia="en-AU"/>
        </w:rPr>
      </w:pPr>
      <w:r>
        <w:rPr>
          <w:rFonts w:ascii="Calibri" w:eastAsia="Times New Roman" w:hAnsi="Calibri" w:cs="Calibri"/>
          <w:b/>
          <w:bCs/>
          <w:color w:val="00B0F0"/>
          <w:sz w:val="28"/>
          <w:szCs w:val="28"/>
          <w:lang w:eastAsia="en-AU"/>
        </w:rPr>
        <w:t xml:space="preserve">Organisational Responsibilities </w:t>
      </w:r>
    </w:p>
    <w:p w14:paraId="1F8916D6" w14:textId="6ED626B4" w:rsidR="004237BA" w:rsidRDefault="004237BA" w:rsidP="00366713">
      <w:pPr>
        <w:pStyle w:val="NoSpacing"/>
        <w:tabs>
          <w:tab w:val="left" w:pos="4654"/>
        </w:tabs>
        <w:contextualSpacing/>
        <w:rPr>
          <w:rFonts w:ascii="Calibri" w:eastAsia="Times New Roman" w:hAnsi="Calibri" w:cs="Calibri"/>
          <w:b/>
          <w:bCs/>
          <w:lang w:eastAsia="en-AU"/>
        </w:rPr>
      </w:pPr>
    </w:p>
    <w:p w14:paraId="6BDA2846" w14:textId="77777777" w:rsidR="00267018" w:rsidRPr="00267018" w:rsidRDefault="00267018" w:rsidP="00267018">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(Self) Leadership: </w:t>
      </w:r>
    </w:p>
    <w:p w14:paraId="2B47EF4E" w14:textId="77777777" w:rsidR="00267018" w:rsidRPr="00267018" w:rsidRDefault="00267018" w:rsidP="00267018">
      <w:pPr>
        <w:numPr>
          <w:ilvl w:val="0"/>
          <w:numId w:val="31"/>
        </w:numPr>
        <w:spacing w:after="0" w:line="240" w:lineRule="auto"/>
        <w:rPr>
          <w:rFonts w:eastAsia="Calibri"/>
          <w:color w:val="000000" w:themeColor="text1"/>
        </w:rPr>
      </w:pPr>
      <w:r>
        <w:rPr>
          <w:rFonts w:eastAsia="Calibri"/>
          <w:color w:val="000000" w:themeColor="text1"/>
        </w:rPr>
        <w:t>Stay current with industry developments, enhancing professional knowledge and technical skills to maintain best practice.  </w:t>
      </w:r>
    </w:p>
    <w:p w14:paraId="01B45024" w14:textId="77777777" w:rsidR="00267018" w:rsidRPr="00267018" w:rsidRDefault="00267018" w:rsidP="00267018">
      <w:pPr>
        <w:numPr>
          <w:ilvl w:val="0"/>
          <w:numId w:val="31"/>
        </w:numPr>
        <w:spacing w:after="0" w:line="240" w:lineRule="auto"/>
        <w:rPr>
          <w:rFonts w:eastAsia="Calibri"/>
          <w:color w:val="000000" w:themeColor="text1"/>
        </w:rPr>
      </w:pPr>
      <w:r>
        <w:rPr>
          <w:rFonts w:eastAsia="Calibri"/>
          <w:color w:val="000000" w:themeColor="text1"/>
        </w:rPr>
        <w:t>Adapt to organisational needs, undertaking additional responsibilities as required to support BHN’s operations and strategic priorities.  </w:t>
      </w:r>
    </w:p>
    <w:p w14:paraId="7D732F85" w14:textId="25C2A77F" w:rsidR="00267018" w:rsidRPr="00267018" w:rsidRDefault="00267018" w:rsidP="00267018">
      <w:pPr>
        <w:pStyle w:val="NoSpacing"/>
        <w:numPr>
          <w:ilvl w:val="0"/>
          <w:numId w:val="31"/>
        </w:numPr>
        <w:tabs>
          <w:tab w:val="left" w:pos="4654"/>
        </w:tabs>
        <w:contextualSpacing/>
        <w:rPr>
          <w:rFonts w:eastAsia="Calibri" w:cstheme="minorHAnsi"/>
          <w:color w:val="000000" w:themeColor="text1"/>
        </w:rPr>
      </w:pPr>
      <w:r>
        <w:rPr>
          <w:rFonts w:eastAsia="Calibri" w:cstheme="minorHAnsi"/>
          <w:color w:val="000000" w:themeColor="text1"/>
        </w:rPr>
        <w:t>Ensure ongoing compliance, adhering to relevant legislation, funding guidelines, service standards, and contractual obligations.</w:t>
      </w:r>
    </w:p>
    <w:p w14:paraId="7457A96F" w14:textId="77777777" w:rsidR="00DC6CF2" w:rsidRPr="00267018" w:rsidRDefault="00DC6CF2" w:rsidP="2D829DBD">
      <w:pPr>
        <w:pStyle w:val="NoSpacing"/>
        <w:tabs>
          <w:tab w:val="left" w:pos="4654"/>
        </w:tabs>
        <w:contextualSpacing/>
        <w:rPr>
          <w:rFonts w:ascii="Calibri" w:eastAsia="Times New Roman" w:hAnsi="Calibri" w:cs="Calibri"/>
          <w:b/>
          <w:bCs/>
          <w:lang w:eastAsia="en-AU"/>
        </w:rPr>
      </w:pPr>
    </w:p>
    <w:p w14:paraId="23BF13EE" w14:textId="7034A31B" w:rsidR="009A2BE9" w:rsidRPr="00B676F4" w:rsidRDefault="00366713" w:rsidP="00B676F4">
      <w:pPr>
        <w:pStyle w:val="NoSpacing"/>
        <w:tabs>
          <w:tab w:val="left" w:pos="4654"/>
        </w:tabs>
        <w:contextualSpacing/>
        <w:rPr>
          <w:rFonts w:ascii="Calibri" w:eastAsia="Times New Roman" w:hAnsi="Calibri" w:cs="Calibri"/>
          <w:b/>
          <w:bCs/>
          <w:lang w:eastAsia="en-AU"/>
        </w:rPr>
      </w:pPr>
      <w:r>
        <w:rPr>
          <w:rFonts w:ascii="Calibri" w:eastAsia="Times New Roman" w:hAnsi="Calibri" w:cs="Calibri"/>
          <w:b/>
          <w:bCs/>
          <w:lang w:eastAsia="en-AU"/>
        </w:rPr>
        <w:t>Occupational Health &amp; Safety: </w:t>
      </w:r>
      <w:r>
        <w:rPr>
          <w:lang w:eastAsia="en-AU"/>
        </w:rPr>
        <w:tab/>
      </w:r>
    </w:p>
    <w:p w14:paraId="4EFE4541" w14:textId="77777777" w:rsidR="00366713" w:rsidRPr="00267018" w:rsidRDefault="00366713" w:rsidP="2D829DBD">
      <w:pPr>
        <w:pStyle w:val="NoSpacing"/>
        <w:numPr>
          <w:ilvl w:val="0"/>
          <w:numId w:val="30"/>
        </w:numPr>
        <w:tabs>
          <w:tab w:val="left" w:pos="4654"/>
        </w:tabs>
        <w:contextualSpacing/>
        <w:rPr>
          <w:rFonts w:ascii="Calibri" w:eastAsia="Times New Roman" w:hAnsi="Calibri" w:cs="Calibri"/>
          <w:b/>
          <w:bCs/>
          <w:color w:val="000000" w:themeColor="text1"/>
          <w:lang w:eastAsia="en-AU"/>
        </w:rPr>
      </w:pPr>
      <w:r>
        <w:rPr>
          <w:rFonts w:eastAsia="Calibri"/>
          <w:color w:val="000000" w:themeColor="text1"/>
        </w:rPr>
        <w:t>All employees are responsible for taking reasonable care of their own health and safety, as well as the safety of others affected by their actions at work, and for adhering to BHN’s Occupational Health &amp; Safety frameworks. </w:t>
      </w:r>
    </w:p>
    <w:p w14:paraId="57E4EC3C"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034A4E1B" w14:textId="2F32ADBD"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Risk Management: </w:t>
      </w:r>
    </w:p>
    <w:p w14:paraId="54A3016D" w14:textId="06B5E635" w:rsidR="00163D95" w:rsidRPr="00267018" w:rsidRDefault="00CB6FC9" w:rsidP="2D829DBD">
      <w:pPr>
        <w:pStyle w:val="NoSpacing"/>
        <w:numPr>
          <w:ilvl w:val="0"/>
          <w:numId w:val="31"/>
        </w:numPr>
        <w:tabs>
          <w:tab w:val="left" w:pos="4654"/>
        </w:tabs>
        <w:contextualSpacing/>
        <w:rPr>
          <w:rFonts w:ascii="Calibri" w:eastAsia="Times New Roman" w:hAnsi="Calibri" w:cs="Calibri"/>
          <w:b/>
          <w:bCs/>
          <w:color w:val="000000" w:themeColor="text1"/>
          <w:lang w:eastAsia="en-AU"/>
        </w:rPr>
      </w:pPr>
      <w:r>
        <w:rPr>
          <w:rFonts w:eastAsia="Calibri"/>
          <w:color w:val="000000" w:themeColor="text1"/>
        </w:rPr>
        <w:t>Actively identify, report, and manage risks to ensure a safe and efficient work environment. </w:t>
      </w:r>
    </w:p>
    <w:p w14:paraId="4A82497E"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2ABF4836" w14:textId="0FDFCD4B"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Quality: </w:t>
      </w:r>
    </w:p>
    <w:p w14:paraId="657C5397" w14:textId="77777777" w:rsidR="00426DD7" w:rsidRPr="00267018" w:rsidRDefault="00426DD7" w:rsidP="00F7351D">
      <w:pPr>
        <w:numPr>
          <w:ilvl w:val="0"/>
          <w:numId w:val="31"/>
        </w:numPr>
        <w:spacing w:after="0" w:line="240" w:lineRule="auto"/>
        <w:rPr>
          <w:rFonts w:eastAsia="Calibri" w:cstheme="minorHAnsi"/>
          <w:color w:val="000000" w:themeColor="text1"/>
        </w:rPr>
      </w:pPr>
      <w:r>
        <w:rPr>
          <w:rFonts w:eastAsia="Calibri" w:cstheme="minorHAnsi"/>
          <w:color w:val="000000" w:themeColor="text1"/>
        </w:rPr>
        <w:t>Follow BHN’s policies and procedures to ensure compliance and consistency in service delivery.  </w:t>
      </w:r>
    </w:p>
    <w:p w14:paraId="660AE245" w14:textId="303BF7C0" w:rsidR="009D1478" w:rsidRPr="00267018" w:rsidRDefault="00426DD7" w:rsidP="2D829DBD">
      <w:pPr>
        <w:pStyle w:val="NoSpacing"/>
        <w:numPr>
          <w:ilvl w:val="0"/>
          <w:numId w:val="31"/>
        </w:numPr>
        <w:tabs>
          <w:tab w:val="left" w:pos="4654"/>
        </w:tabs>
        <w:contextualSpacing/>
        <w:rPr>
          <w:rFonts w:ascii="Calibri" w:eastAsia="Times New Roman" w:hAnsi="Calibri" w:cs="Calibri"/>
          <w:b/>
          <w:bCs/>
          <w:color w:val="000000" w:themeColor="text1"/>
          <w:lang w:eastAsia="en-AU"/>
        </w:rPr>
      </w:pPr>
      <w:r>
        <w:rPr>
          <w:rFonts w:eastAsia="Calibri"/>
          <w:color w:val="000000" w:themeColor="text1"/>
        </w:rPr>
        <w:t>Engage in quality improvement initiatives and actively involve clients in these activities when applicable. </w:t>
      </w:r>
    </w:p>
    <w:p w14:paraId="12230DBA" w14:textId="77777777" w:rsidR="009D1478" w:rsidRPr="00267018" w:rsidRDefault="009D1478" w:rsidP="2D829DBD">
      <w:pPr>
        <w:pStyle w:val="NoSpacing"/>
        <w:tabs>
          <w:tab w:val="left" w:pos="4654"/>
        </w:tabs>
        <w:contextualSpacing/>
        <w:rPr>
          <w:rFonts w:ascii="Calibri" w:eastAsia="Times New Roman" w:hAnsi="Calibri" w:cs="Calibri"/>
          <w:b/>
          <w:bCs/>
          <w:color w:val="000000" w:themeColor="text1"/>
          <w:lang w:eastAsia="en-AU"/>
        </w:rPr>
      </w:pPr>
    </w:p>
    <w:p w14:paraId="1C699E01" w14:textId="336703F1" w:rsidR="008735BF" w:rsidRPr="00267018" w:rsidRDefault="008735BF" w:rsidP="2D829DBD">
      <w:pPr>
        <w:pStyle w:val="NoSpacing"/>
        <w:tabs>
          <w:tab w:val="left" w:pos="4654"/>
        </w:tabs>
        <w:contextualSpacing/>
        <w:rPr>
          <w:rFonts w:ascii="Calibri" w:eastAsia="Times New Roman" w:hAnsi="Calibri" w:cs="Calibri"/>
          <w:b/>
          <w:bCs/>
          <w:color w:val="000000" w:themeColor="text1"/>
          <w:lang w:eastAsia="en-AU"/>
        </w:rPr>
      </w:pPr>
      <w:r>
        <w:rPr>
          <w:rFonts w:ascii="Calibri" w:eastAsia="Times New Roman" w:hAnsi="Calibri" w:cs="Calibri"/>
          <w:b/>
          <w:bCs/>
          <w:color w:val="000000" w:themeColor="text1"/>
          <w:lang w:eastAsia="en-AU"/>
        </w:rPr>
        <w:t>Behavioural:</w:t>
      </w:r>
    </w:p>
    <w:p w14:paraId="754E1F3F" w14:textId="49A4BE2A" w:rsidR="008735BF" w:rsidRPr="00267018" w:rsidRDefault="00466C33" w:rsidP="2D829DBD">
      <w:pPr>
        <w:numPr>
          <w:ilvl w:val="0"/>
          <w:numId w:val="31"/>
        </w:numPr>
        <w:spacing w:after="0" w:line="240" w:lineRule="auto"/>
        <w:rPr>
          <w:rFonts w:eastAsia="Calibri"/>
          <w:color w:val="000000" w:themeColor="text1"/>
        </w:rPr>
      </w:pPr>
      <w:r>
        <w:rPr>
          <w:rFonts w:eastAsia="Calibri"/>
          <w:color w:val="000000" w:themeColor="text1"/>
        </w:rPr>
        <w:t>All employees are expected to demonstrate behaviours and capabilities that align with our organisational values of Accountability, Collaboration, Respect, and Courage. These expectations are tailored to the level of responsibility associated with each role. The specific capabilities for this position can be found in BHN’s Values Capability Matrix.</w:t>
      </w:r>
    </w:p>
    <w:p w14:paraId="487BD46A" w14:textId="6A2A8588" w:rsidR="009A4723" w:rsidRPr="00267018" w:rsidRDefault="002C7CDF" w:rsidP="2D829DBD">
      <w:pPr>
        <w:numPr>
          <w:ilvl w:val="0"/>
          <w:numId w:val="31"/>
        </w:numPr>
        <w:spacing w:after="0" w:line="240" w:lineRule="auto"/>
        <w:rPr>
          <w:rFonts w:eastAsia="Calibri"/>
          <w:color w:val="000000" w:themeColor="text1"/>
        </w:rPr>
      </w:pPr>
      <w:r>
        <w:rPr>
          <w:rFonts w:eastAsia="Calibri"/>
          <w:color w:val="000000" w:themeColor="text1"/>
        </w:rPr>
        <w:t>Perform duties in accordance with BHN policies and procedures.</w:t>
      </w:r>
    </w:p>
    <w:p w14:paraId="494189E1" w14:textId="6A5E2D83" w:rsidR="009134E4" w:rsidRPr="00267018" w:rsidRDefault="00605F42" w:rsidP="2D829DBD">
      <w:pPr>
        <w:numPr>
          <w:ilvl w:val="0"/>
          <w:numId w:val="31"/>
        </w:numPr>
        <w:spacing w:after="0" w:line="240" w:lineRule="auto"/>
        <w:rPr>
          <w:rFonts w:eastAsia="Calibri"/>
          <w:color w:val="000000" w:themeColor="text1"/>
        </w:rPr>
      </w:pPr>
      <w:r>
        <w:rPr>
          <w:rFonts w:eastAsia="Calibri"/>
          <w:color w:val="000000" w:themeColor="text1"/>
        </w:rPr>
        <w:t xml:space="preserve">Undertake other duties as reasonably directed. </w:t>
      </w:r>
    </w:p>
    <w:p w14:paraId="063C3A67" w14:textId="77777777" w:rsidR="007E0FF0" w:rsidRPr="00DD5075" w:rsidRDefault="007E0FF0" w:rsidP="007E0FF0">
      <w:pPr>
        <w:pBdr>
          <w:bottom w:val="single" w:sz="4" w:space="1" w:color="auto"/>
        </w:pBdr>
        <w:jc w:val="both"/>
        <w:rPr>
          <w:sz w:val="16"/>
          <w:szCs w:val="16"/>
        </w:rPr>
      </w:pPr>
    </w:p>
    <w:p w14:paraId="79D34801" w14:textId="5037C50E" w:rsidR="008618B9" w:rsidRDefault="003C645C" w:rsidP="008618B9">
      <w:pPr>
        <w:pStyle w:val="NoSpacing"/>
        <w:rPr>
          <w:rFonts w:eastAsiaTheme="majorEastAsia" w:cstheme="majorBidi"/>
          <w:b/>
          <w:bCs/>
          <w:color w:val="00B0F0"/>
          <w:sz w:val="16"/>
          <w:szCs w:val="16"/>
        </w:rPr>
      </w:pPr>
      <w:r>
        <w:rPr>
          <w:rFonts w:eastAsiaTheme="majorEastAsia" w:cstheme="majorBidi"/>
          <w:b/>
          <w:bCs/>
          <w:color w:val="00B0F0"/>
          <w:sz w:val="28"/>
          <w:szCs w:val="28"/>
        </w:rPr>
        <w:t xml:space="preserve">Working Relationships </w:t>
      </w:r>
    </w:p>
    <w:p w14:paraId="7D32E32B" w14:textId="1A266D16" w:rsidR="00414537" w:rsidRDefault="00414537" w:rsidP="00414537">
      <w:pPr>
        <w:spacing w:before="40" w:after="40"/>
        <w:ind w:right="181"/>
        <w:jc w:val="both"/>
        <w:rPr>
          <w:rFonts w:cstheme="minorHAnsi"/>
          <w:b/>
        </w:rPr>
      </w:pPr>
      <w:r>
        <w:rPr>
          <w:rFonts w:cstheme="minorHAnsi"/>
          <w:b/>
        </w:rPr>
        <w:t>Direct Reports:</w:t>
      </w:r>
    </w:p>
    <w:p w14:paraId="2C6376D1" w14:textId="3FDCB2BD" w:rsidR="00DC7C35" w:rsidRPr="00E6438D" w:rsidRDefault="00414537" w:rsidP="00E6438D">
      <w:pPr>
        <w:numPr>
          <w:ilvl w:val="0"/>
          <w:numId w:val="25"/>
        </w:numPr>
        <w:spacing w:after="0" w:line="240" w:lineRule="auto"/>
        <w:ind w:left="714" w:right="181" w:hanging="357"/>
        <w:rPr>
          <w:sz w:val="16"/>
          <w:szCs w:val="16"/>
        </w:rPr>
      </w:pPr>
      <w:r>
        <w:rPr>
          <w:rFonts w:cstheme="minorHAnsi"/>
        </w:rPr>
        <w:t xml:space="preserve">Nil  </w:t>
      </w:r>
    </w:p>
    <w:p w14:paraId="114B446F" w14:textId="2EAAA815" w:rsidR="00414537" w:rsidRDefault="00414537" w:rsidP="00414537">
      <w:pPr>
        <w:spacing w:before="40" w:after="40"/>
        <w:ind w:right="181"/>
        <w:jc w:val="both"/>
        <w:rPr>
          <w:rFonts w:cstheme="minorHAnsi"/>
          <w:b/>
        </w:rPr>
      </w:pPr>
      <w:r>
        <w:rPr>
          <w:rFonts w:cstheme="minorHAnsi"/>
          <w:b/>
        </w:rPr>
        <w:t xml:space="preserve">Internal working relationships include: </w:t>
      </w:r>
    </w:p>
    <w:p w14:paraId="20B75788" w14:textId="77777777" w:rsidR="00D71018" w:rsidRDefault="00D71018" w:rsidP="007A7C71">
      <w:pPr>
        <w:numPr>
          <w:ilvl w:val="0"/>
          <w:numId w:val="25"/>
        </w:numPr>
        <w:spacing w:after="0" w:line="240" w:lineRule="auto"/>
        <w:ind w:left="714" w:right="181" w:hanging="357"/>
        <w:rPr>
          <w:rFonts w:cstheme="minorHAnsi"/>
        </w:rPr>
      </w:pPr>
      <w:r>
        <w:rPr>
          <w:rFonts w:cstheme="minorHAnsi"/>
        </w:rPr>
        <w:t>Better Homes Better Health team</w:t>
      </w:r>
    </w:p>
    <w:p w14:paraId="10EAE56F" w14:textId="77777777" w:rsidR="00836ED6" w:rsidRDefault="00D71018" w:rsidP="007A7C71">
      <w:pPr>
        <w:numPr>
          <w:ilvl w:val="0"/>
          <w:numId w:val="25"/>
        </w:numPr>
        <w:spacing w:after="0" w:line="240" w:lineRule="auto"/>
        <w:ind w:left="714" w:right="181" w:hanging="357"/>
        <w:rPr>
          <w:rFonts w:cstheme="minorHAnsi"/>
        </w:rPr>
      </w:pPr>
      <w:r>
        <w:rPr>
          <w:rFonts w:cstheme="minorHAnsi"/>
        </w:rPr>
        <w:t>Older Persons High Rise team</w:t>
      </w:r>
    </w:p>
    <w:p w14:paraId="29C1EC8F" w14:textId="69C0BF55" w:rsidR="007A7C71" w:rsidRPr="007A7C71" w:rsidRDefault="00836ED6" w:rsidP="007A7C71">
      <w:pPr>
        <w:numPr>
          <w:ilvl w:val="0"/>
          <w:numId w:val="25"/>
        </w:numPr>
        <w:spacing w:after="0" w:line="240" w:lineRule="auto"/>
        <w:ind w:left="714" w:right="181" w:hanging="357"/>
        <w:rPr>
          <w:rFonts w:cstheme="minorHAnsi"/>
        </w:rPr>
      </w:pPr>
      <w:r>
        <w:rPr>
          <w:rFonts w:cstheme="minorHAnsi"/>
        </w:rPr>
        <w:t>Low-Cost Accommodation service teams</w:t>
      </w:r>
    </w:p>
    <w:p w14:paraId="0F9CF674"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Allied Health clinicians</w:t>
      </w:r>
    </w:p>
    <w:p w14:paraId="18E617FE" w14:textId="1CA907F1" w:rsidR="00322AC9" w:rsidRPr="007A7C71" w:rsidRDefault="007A7C71" w:rsidP="007A7C71">
      <w:pPr>
        <w:numPr>
          <w:ilvl w:val="0"/>
          <w:numId w:val="25"/>
        </w:numPr>
        <w:spacing w:after="0" w:line="240" w:lineRule="auto"/>
        <w:ind w:left="714" w:right="181" w:hanging="357"/>
        <w:rPr>
          <w:rFonts w:cstheme="minorHAnsi"/>
        </w:rPr>
      </w:pPr>
      <w:r>
        <w:rPr>
          <w:rFonts w:cstheme="minorHAnsi"/>
        </w:rPr>
        <w:t>Health Promotion team</w:t>
      </w:r>
    </w:p>
    <w:p w14:paraId="0AF1A596" w14:textId="4FA2F0B1" w:rsidR="00414537" w:rsidRDefault="00414537" w:rsidP="00414537">
      <w:pPr>
        <w:spacing w:before="40" w:after="40"/>
        <w:ind w:right="181"/>
        <w:jc w:val="both"/>
        <w:rPr>
          <w:rFonts w:cstheme="minorHAnsi"/>
          <w:b/>
        </w:rPr>
      </w:pPr>
      <w:r>
        <w:rPr>
          <w:rFonts w:cstheme="minorHAnsi"/>
          <w:b/>
        </w:rPr>
        <w:t xml:space="preserve">External working relationships include: </w:t>
      </w:r>
    </w:p>
    <w:p w14:paraId="695ED180" w14:textId="7414082E" w:rsidR="007A7C71" w:rsidRPr="007A7C71" w:rsidRDefault="007A7C71" w:rsidP="007A7C71">
      <w:pPr>
        <w:numPr>
          <w:ilvl w:val="0"/>
          <w:numId w:val="25"/>
        </w:numPr>
        <w:spacing w:after="0" w:line="240" w:lineRule="auto"/>
        <w:ind w:left="714" w:right="181" w:hanging="357"/>
        <w:rPr>
          <w:rFonts w:cstheme="minorHAnsi"/>
        </w:rPr>
      </w:pPr>
      <w:r>
        <w:rPr>
          <w:rFonts w:cstheme="minorHAnsi"/>
        </w:rPr>
        <w:t>Public housing residents</w:t>
      </w:r>
    </w:p>
    <w:p w14:paraId="7597FCC1"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Department of Families, Fairness and Housing</w:t>
      </w:r>
    </w:p>
    <w:p w14:paraId="62C86F79"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Community organisations, local government and neighbourhood houses</w:t>
      </w:r>
    </w:p>
    <w:p w14:paraId="5FD12B8C" w14:textId="3E695C6F" w:rsidR="00991A79" w:rsidRPr="007A7C71" w:rsidRDefault="007A7C71" w:rsidP="007A7C71">
      <w:pPr>
        <w:numPr>
          <w:ilvl w:val="0"/>
          <w:numId w:val="25"/>
        </w:numPr>
        <w:spacing w:after="0" w:line="240" w:lineRule="auto"/>
        <w:ind w:left="714" w:right="181" w:hanging="357"/>
        <w:rPr>
          <w:rFonts w:cstheme="minorHAnsi"/>
        </w:rPr>
      </w:pPr>
      <w:r>
        <w:rPr>
          <w:rFonts w:cstheme="minorHAnsi"/>
        </w:rPr>
        <w:t>GP practices, specialist services and other health providers</w:t>
      </w:r>
    </w:p>
    <w:p w14:paraId="4CA73259" w14:textId="77777777" w:rsidR="00867DA5" w:rsidRDefault="00867DA5" w:rsidP="00991A79">
      <w:pPr>
        <w:pStyle w:val="NoSpacing"/>
        <w:rPr>
          <w:rFonts w:eastAsiaTheme="majorEastAsia" w:cstheme="majorBidi"/>
          <w:b/>
          <w:bCs/>
          <w:color w:val="00B0F0"/>
          <w:sz w:val="16"/>
          <w:szCs w:val="16"/>
        </w:rPr>
      </w:pPr>
    </w:p>
    <w:p w14:paraId="3BE4ADB0" w14:textId="77777777" w:rsidR="000D5C67" w:rsidRDefault="000D5C67" w:rsidP="0006060A">
      <w:pPr>
        <w:pStyle w:val="NoSpacing"/>
        <w:spacing w:line="276" w:lineRule="auto"/>
        <w:rPr>
          <w:rFonts w:eastAsiaTheme="majorEastAsia" w:cstheme="majorBidi"/>
          <w:b/>
          <w:bCs/>
          <w:color w:val="00B0F0"/>
          <w:sz w:val="28"/>
          <w:szCs w:val="28"/>
        </w:rPr>
      </w:pPr>
    </w:p>
    <w:p w14:paraId="01612077" w14:textId="356341EB" w:rsidR="00162FC8" w:rsidRPr="0006060A" w:rsidRDefault="003C645C" w:rsidP="0006060A">
      <w:pPr>
        <w:pStyle w:val="NoSpacing"/>
        <w:spacing w:line="276" w:lineRule="auto"/>
        <w:rPr>
          <w:rFonts w:eastAsiaTheme="majorEastAsia" w:cstheme="majorBidi"/>
          <w:b/>
          <w:bCs/>
          <w:color w:val="00B0F0"/>
        </w:rPr>
      </w:pPr>
      <w:r>
        <w:rPr>
          <w:rFonts w:eastAsiaTheme="majorEastAsia" w:cstheme="majorBidi"/>
          <w:b/>
          <w:bCs/>
          <w:color w:val="00B0F0"/>
          <w:sz w:val="28"/>
          <w:szCs w:val="28"/>
        </w:rPr>
        <w:t>Key Selection Criteria</w:t>
      </w:r>
    </w:p>
    <w:p w14:paraId="41606C19" w14:textId="6765A670" w:rsidR="00867DA5" w:rsidRPr="00867DA5" w:rsidRDefault="00C14A81" w:rsidP="00867DA5">
      <w:pPr>
        <w:pStyle w:val="NoSpacing"/>
        <w:rPr>
          <w:b/>
          <w:bCs/>
        </w:rPr>
      </w:pPr>
      <w:r>
        <w:rPr>
          <w:b/>
          <w:bCs/>
        </w:rPr>
        <w:t xml:space="preserve">Essential Qualifications </w:t>
      </w:r>
    </w:p>
    <w:p w14:paraId="592A707A" w14:textId="24ADD9EA" w:rsidR="007A7C71" w:rsidRPr="007A7C71" w:rsidRDefault="007A7C71" w:rsidP="007A7C71">
      <w:pPr>
        <w:numPr>
          <w:ilvl w:val="0"/>
          <w:numId w:val="25"/>
        </w:numPr>
        <w:spacing w:after="0" w:line="240" w:lineRule="auto"/>
        <w:ind w:left="714" w:right="181" w:hanging="357"/>
        <w:rPr>
          <w:rFonts w:cstheme="minorHAnsi"/>
        </w:rPr>
      </w:pPr>
      <w:r>
        <w:rPr>
          <w:rFonts w:cstheme="minorHAnsi"/>
        </w:rPr>
        <w:t>Certificate IV or Diploma in Community Services, Health, or a related field (or equivalent demonstrated experience).</w:t>
      </w:r>
    </w:p>
    <w:p w14:paraId="4C29D78E" w14:textId="4B785F33" w:rsidR="007A7C71" w:rsidRPr="007A7C71" w:rsidRDefault="000A35E6" w:rsidP="007A7C71">
      <w:pPr>
        <w:numPr>
          <w:ilvl w:val="0"/>
          <w:numId w:val="25"/>
        </w:numPr>
        <w:spacing w:after="0" w:line="240" w:lineRule="auto"/>
        <w:ind w:left="714" w:right="181" w:hanging="357"/>
        <w:rPr>
          <w:rFonts w:cstheme="minorHAnsi"/>
        </w:rPr>
      </w:pPr>
      <w:r>
        <w:rPr>
          <w:rFonts w:cstheme="minorHAnsi"/>
        </w:rPr>
        <w:t xml:space="preserve">Valid </w:t>
      </w:r>
      <w:r w:rsidR="000D5C67">
        <w:rPr>
          <w:rFonts w:cstheme="minorHAnsi"/>
        </w:rPr>
        <w:t>D</w:t>
      </w:r>
      <w:r>
        <w:rPr>
          <w:rFonts w:cstheme="minorHAnsi"/>
        </w:rPr>
        <w:t>river's licence.</w:t>
      </w:r>
    </w:p>
    <w:p w14:paraId="02B89470" w14:textId="77777777" w:rsidR="00902595" w:rsidRDefault="00902595" w:rsidP="00C14A81">
      <w:pPr>
        <w:pStyle w:val="NoSpacing"/>
        <w:rPr>
          <w:b/>
          <w:bCs/>
        </w:rPr>
      </w:pPr>
    </w:p>
    <w:p w14:paraId="1969B1C6" w14:textId="06B5ACF3" w:rsidR="00C14A81" w:rsidRPr="00867DA5" w:rsidRDefault="00C14A81" w:rsidP="00C14A81">
      <w:pPr>
        <w:pStyle w:val="NoSpacing"/>
        <w:rPr>
          <w:b/>
          <w:bCs/>
        </w:rPr>
      </w:pPr>
      <w:r>
        <w:rPr>
          <w:b/>
          <w:bCs/>
        </w:rPr>
        <w:t>Essential Experience</w:t>
      </w:r>
    </w:p>
    <w:p w14:paraId="4B806201" w14:textId="51EF532C" w:rsidR="007A7C71" w:rsidRPr="007A7C71" w:rsidRDefault="007A7C71" w:rsidP="007A7C71">
      <w:pPr>
        <w:numPr>
          <w:ilvl w:val="0"/>
          <w:numId w:val="25"/>
        </w:numPr>
        <w:spacing w:after="0" w:line="240" w:lineRule="auto"/>
        <w:ind w:left="714" w:right="181" w:hanging="357"/>
        <w:rPr>
          <w:rFonts w:cstheme="minorHAnsi"/>
        </w:rPr>
      </w:pPr>
      <w:r>
        <w:rPr>
          <w:rFonts w:cstheme="minorHAnsi"/>
        </w:rPr>
        <w:t>Minimum of 3 years' relevant experience working in the community services, health or social services sector, including demonstrated capacity to work under general direction and exercise initiative in the application of established work procedures, methods and guidelines.</w:t>
      </w:r>
    </w:p>
    <w:p w14:paraId="173CA0E0"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Experience engaging with people from diverse backgrounds including older adults, people experiencing social isolation, and those from CALD communities.</w:t>
      </w:r>
    </w:p>
    <w:p w14:paraId="0BF4630E" w14:textId="3E7AF87B" w:rsidR="007A7C71" w:rsidRPr="007A7C71" w:rsidRDefault="007A7C71" w:rsidP="007A7C71">
      <w:pPr>
        <w:numPr>
          <w:ilvl w:val="0"/>
          <w:numId w:val="25"/>
        </w:numPr>
        <w:spacing w:after="0" w:line="240" w:lineRule="auto"/>
        <w:ind w:left="714" w:right="181" w:hanging="357"/>
        <w:rPr>
          <w:rFonts w:cstheme="minorHAnsi"/>
        </w:rPr>
      </w:pPr>
      <w:r>
        <w:rPr>
          <w:rFonts w:cstheme="minorHAnsi"/>
        </w:rPr>
        <w:t>Experience providing outreach, community engagement or service navigation support.</w:t>
      </w:r>
    </w:p>
    <w:p w14:paraId="7C630F6D" w14:textId="77777777" w:rsidR="00C14A81" w:rsidRDefault="00C14A81" w:rsidP="00B8371A">
      <w:pPr>
        <w:pStyle w:val="NoSpacing"/>
        <w:rPr>
          <w:rFonts w:ascii="Calibri" w:eastAsia="Times New Roman" w:hAnsi="Calibri" w:cs="Calibri"/>
          <w:lang w:eastAsia="en-AU"/>
        </w:rPr>
      </w:pPr>
    </w:p>
    <w:p w14:paraId="6E19AE02" w14:textId="25D8D5AC" w:rsidR="00B8371A" w:rsidRDefault="00C14A81" w:rsidP="00B8371A">
      <w:pPr>
        <w:pStyle w:val="NoSpacing"/>
        <w:rPr>
          <w:b/>
          <w:lang w:eastAsia="en-AU"/>
        </w:rPr>
      </w:pPr>
      <w:r>
        <w:rPr>
          <w:b/>
          <w:lang w:eastAsia="en-AU"/>
        </w:rPr>
        <w:t>Essential Skills and Attributes</w:t>
      </w:r>
    </w:p>
    <w:p w14:paraId="65FE04C4"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Sound understanding of community development principles and the social determinants of health.</w:t>
      </w:r>
    </w:p>
    <w:p w14:paraId="5D09B249"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Clear understanding of and commitment to the Social Model of Health.</w:t>
      </w:r>
    </w:p>
    <w:p w14:paraId="00000001" w14:textId="6556AFF9" w:rsidR="007A7C71" w:rsidRPr="007A7C71" w:rsidRDefault="007A7C71" w:rsidP="007A7C71">
      <w:pPr>
        <w:numPr>
          <w:ilvl w:val="0"/>
          <w:numId w:val="25"/>
        </w:numPr>
        <w:spacing w:after="0" w:line="240" w:lineRule="auto"/>
        <w:ind w:left="714" w:right="181" w:hanging="357"/>
        <w:rPr>
          <w:rFonts w:cstheme="minorHAnsi"/>
        </w:rPr>
      </w:pPr>
      <w:r>
        <w:rPr>
          <w:rFonts w:cstheme="minorHAnsi"/>
        </w:rPr>
        <w:t>Demonstrated knowledge of, and experience applying, community engagement and service navigation practice, with scope to exercise initiative in the application of established work procedures, methods and guidelines.</w:t>
      </w:r>
    </w:p>
    <w:p w14:paraId="5809879D"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Strong interpersonal and communication skills, with the ability to build rapport and work effectively with people experiencing complex needs or challenging behaviours.</w:t>
      </w:r>
    </w:p>
    <w:p w14:paraId="00A47DDC"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Ability to provide accessible, non-judgmental service navigation support and warm referrals.</w:t>
      </w:r>
    </w:p>
    <w:p w14:paraId="417D2302"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Knowledge of the issues faced by older people living in public housing, including social isolation, housing instability and barriers to health access.</w:t>
      </w:r>
    </w:p>
    <w:p w14:paraId="78B4E582"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Demonstrated ability to work both autonomously in outreach settings and collaboratively within a multi-disciplinary team.</w:t>
      </w:r>
    </w:p>
    <w:p w14:paraId="4ED5931A"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Strong organisational skills and attention to detail for record-keeping and documentation.</w:t>
      </w:r>
    </w:p>
    <w:p w14:paraId="1C6D264C" w14:textId="2E55AAEB" w:rsidR="00322AC9" w:rsidRDefault="00322AC9" w:rsidP="00322AC9">
      <w:pPr>
        <w:spacing w:after="0" w:line="240" w:lineRule="auto"/>
        <w:rPr>
          <w:rFonts w:ascii="Calibri" w:eastAsia="Times New Roman" w:hAnsi="Calibri" w:cs="Calibri"/>
          <w:color w:val="000000"/>
          <w:sz w:val="16"/>
          <w:szCs w:val="16"/>
          <w:lang w:eastAsia="en-AU"/>
        </w:rPr>
      </w:pPr>
    </w:p>
    <w:p w14:paraId="2A435E65" w14:textId="0E836AA6" w:rsidR="00322AC9" w:rsidRDefault="00322AC9" w:rsidP="00322AC9">
      <w:pPr>
        <w:spacing w:after="0" w:line="240" w:lineRule="auto"/>
        <w:rPr>
          <w:rFonts w:ascii="Calibri" w:eastAsia="Times New Roman" w:hAnsi="Calibri" w:cs="Calibri"/>
          <w:b/>
          <w:lang w:eastAsia="en-AU"/>
        </w:rPr>
      </w:pPr>
      <w:r>
        <w:rPr>
          <w:rFonts w:ascii="Calibri" w:eastAsia="Times New Roman" w:hAnsi="Calibri" w:cs="Calibri"/>
          <w:b/>
          <w:lang w:eastAsia="en-AU"/>
        </w:rPr>
        <w:t>Desirable Criteria</w:t>
      </w:r>
    </w:p>
    <w:p w14:paraId="78B30472"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Experience or lived knowledge relevant to the communities served (e.g. CALD, LGBTI+, public housing).</w:t>
      </w:r>
    </w:p>
    <w:p w14:paraId="06BE8C78" w14:textId="77777777" w:rsidR="007A7C71" w:rsidRPr="007A7C71" w:rsidRDefault="007A7C71" w:rsidP="007A7C71">
      <w:pPr>
        <w:numPr>
          <w:ilvl w:val="0"/>
          <w:numId w:val="25"/>
        </w:numPr>
        <w:spacing w:after="0" w:line="240" w:lineRule="auto"/>
        <w:ind w:left="714" w:right="181" w:hanging="357"/>
        <w:rPr>
          <w:rFonts w:cstheme="minorHAnsi"/>
        </w:rPr>
      </w:pPr>
      <w:r>
        <w:rPr>
          <w:rFonts w:cstheme="minorHAnsi"/>
        </w:rPr>
        <w:t>Proficiency in a language other than English.</w:t>
      </w:r>
    </w:p>
    <w:p w14:paraId="571F7F3B" w14:textId="77777777" w:rsidR="007A7C71" w:rsidRDefault="007A7C71" w:rsidP="007A7C71">
      <w:pPr>
        <w:numPr>
          <w:ilvl w:val="0"/>
          <w:numId w:val="25"/>
        </w:numPr>
        <w:spacing w:after="0" w:line="240" w:lineRule="auto"/>
        <w:ind w:left="714" w:right="181" w:hanging="357"/>
        <w:rPr>
          <w:rFonts w:cstheme="minorHAnsi"/>
        </w:rPr>
      </w:pPr>
      <w:r>
        <w:rPr>
          <w:rFonts w:cstheme="minorHAnsi"/>
        </w:rPr>
        <w:t>Knowledge of local community resources and services across south-eastern Melbourne.</w:t>
      </w:r>
    </w:p>
    <w:p w14:paraId="617D300A" w14:textId="77777777" w:rsidR="007A7C71" w:rsidRPr="007A7C71" w:rsidRDefault="007A7C71" w:rsidP="007A7C71">
      <w:pPr>
        <w:spacing w:after="0" w:line="240" w:lineRule="auto"/>
        <w:ind w:left="714" w:right="181"/>
        <w:rPr>
          <w:rFonts w:cstheme="minorHAnsi"/>
        </w:rPr>
      </w:pPr>
    </w:p>
    <w:p w14:paraId="4626EEDA" w14:textId="77777777" w:rsidR="009D7AED" w:rsidRPr="00795549" w:rsidRDefault="009D7AED" w:rsidP="00795549">
      <w:pPr>
        <w:pStyle w:val="NoSpacing"/>
        <w:pBdr>
          <w:top w:val="single" w:sz="4" w:space="1" w:color="auto"/>
        </w:pBdr>
        <w:rPr>
          <w:sz w:val="16"/>
          <w:szCs w:val="16"/>
        </w:rPr>
      </w:pPr>
    </w:p>
    <w:p w14:paraId="5145C01D" w14:textId="18805CEE" w:rsidR="00A10363" w:rsidRDefault="2FFE1550" w:rsidP="00A10363">
      <w:pPr>
        <w:rPr>
          <w:b/>
          <w:bCs/>
          <w:color w:val="00B0F0"/>
          <w:sz w:val="28"/>
          <w:szCs w:val="28"/>
        </w:rPr>
      </w:pPr>
      <w:r>
        <w:rPr>
          <w:b/>
          <w:bCs/>
          <w:color w:val="00B0F0"/>
          <w:sz w:val="28"/>
          <w:szCs w:val="28"/>
        </w:rPr>
        <w:t xml:space="preserve">Inherent Requirements </w:t>
      </w:r>
    </w:p>
    <w:p w14:paraId="6D6D5800" w14:textId="5CCC976C" w:rsidR="00A10363" w:rsidRDefault="00A10363" w:rsidP="73D7A837">
      <w:r>
        <w:t xml:space="preserve">BHN endeavours to provide a safe working environment for all staff. The below describes the critical inherent requirements associated with this job. </w:t>
      </w:r>
    </w:p>
    <w:p w14:paraId="46416A60" w14:textId="77777777" w:rsidR="007A132F" w:rsidRPr="007A132F" w:rsidRDefault="007A132F" w:rsidP="007A132F">
      <w:pPr>
        <w:spacing w:after="0"/>
        <w:rPr>
          <w:b/>
          <w:bCs/>
          <w:color w:val="000000" w:themeColor="text1"/>
        </w:rPr>
      </w:pPr>
      <w:r>
        <w:rPr>
          <w:b/>
          <w:bCs/>
          <w:color w:val="000000" w:themeColor="text1"/>
        </w:rPr>
        <w:t>Physical</w:t>
      </w:r>
    </w:p>
    <w:p w14:paraId="569AC023" w14:textId="0E9B58CF" w:rsidR="007A132F" w:rsidRPr="00405FD2" w:rsidRDefault="007A132F" w:rsidP="00405FD2">
      <w:pPr>
        <w:pStyle w:val="ListParagraph"/>
        <w:numPr>
          <w:ilvl w:val="0"/>
          <w:numId w:val="29"/>
        </w:numPr>
        <w:spacing w:after="0"/>
        <w:rPr>
          <w:color w:val="000000" w:themeColor="text1"/>
        </w:rPr>
      </w:pPr>
      <w:r>
        <w:rPr>
          <w:color w:val="000000" w:themeColor="text1"/>
        </w:rPr>
        <w:t>Frequent movement, standing, sitting and computer tasks, manual handling, or use of equipment in line with role/task requirements.</w:t>
      </w:r>
    </w:p>
    <w:p w14:paraId="09C9E1B3" w14:textId="77777777" w:rsidR="007A132F" w:rsidRPr="007A132F" w:rsidRDefault="007A132F" w:rsidP="007A132F">
      <w:pPr>
        <w:spacing w:before="240" w:after="0"/>
        <w:rPr>
          <w:b/>
          <w:bCs/>
          <w:color w:val="000000" w:themeColor="text1"/>
        </w:rPr>
      </w:pPr>
      <w:r>
        <w:rPr>
          <w:b/>
          <w:bCs/>
          <w:color w:val="000000" w:themeColor="text1"/>
        </w:rPr>
        <w:t>Cognitive</w:t>
      </w:r>
    </w:p>
    <w:p w14:paraId="20E4417B" w14:textId="22A68D9B" w:rsidR="007A132F" w:rsidRPr="00405FD2" w:rsidRDefault="007A132F" w:rsidP="00405FD2">
      <w:pPr>
        <w:pStyle w:val="ListParagraph"/>
        <w:numPr>
          <w:ilvl w:val="0"/>
          <w:numId w:val="29"/>
        </w:numPr>
        <w:spacing w:after="0"/>
        <w:rPr>
          <w:color w:val="000000" w:themeColor="text1"/>
        </w:rPr>
      </w:pPr>
      <w:r>
        <w:rPr>
          <w:color w:val="000000" w:themeColor="text1"/>
        </w:rPr>
        <w:t>Attention to detail and task accuracy to minimise risk to self and others.</w:t>
      </w:r>
    </w:p>
    <w:p w14:paraId="6FB0E106" w14:textId="77777777" w:rsidR="007A132F" w:rsidRPr="007A132F" w:rsidRDefault="007A132F" w:rsidP="007A132F">
      <w:pPr>
        <w:spacing w:before="240" w:after="0"/>
        <w:rPr>
          <w:b/>
          <w:bCs/>
          <w:color w:val="000000" w:themeColor="text1"/>
        </w:rPr>
      </w:pPr>
      <w:r>
        <w:rPr>
          <w:b/>
          <w:bCs/>
          <w:color w:val="000000" w:themeColor="text1"/>
        </w:rPr>
        <w:t>Psychosocial</w:t>
      </w:r>
    </w:p>
    <w:p w14:paraId="6FB59F1C" w14:textId="34FFC165" w:rsidR="007A132F" w:rsidRPr="00405FD2" w:rsidRDefault="007A132F" w:rsidP="00405FD2">
      <w:pPr>
        <w:pStyle w:val="ListParagraph"/>
        <w:numPr>
          <w:ilvl w:val="0"/>
          <w:numId w:val="29"/>
        </w:numPr>
        <w:spacing w:after="0"/>
        <w:rPr>
          <w:color w:val="000000" w:themeColor="text1"/>
        </w:rPr>
      </w:pPr>
      <w:r>
        <w:rPr>
          <w:color w:val="000000" w:themeColor="text1"/>
        </w:rPr>
        <w:t>Exposure to emotional situations; resilience required to manage stress.</w:t>
      </w:r>
    </w:p>
    <w:p w14:paraId="3BB37B92" w14:textId="59A04D2C" w:rsidR="00405FD2" w:rsidRPr="00405FD2" w:rsidRDefault="007A132F" w:rsidP="00405FD2">
      <w:pPr>
        <w:pStyle w:val="ListParagraph"/>
        <w:numPr>
          <w:ilvl w:val="0"/>
          <w:numId w:val="29"/>
        </w:numPr>
        <w:spacing w:after="0"/>
        <w:rPr>
          <w:color w:val="000000" w:themeColor="text1"/>
        </w:rPr>
      </w:pPr>
      <w:r>
        <w:rPr>
          <w:color w:val="000000" w:themeColor="text1"/>
        </w:rPr>
        <w:t>Must report hazards, incidents, and follow safe work procedures (WHS duty of care).</w:t>
      </w:r>
      <w:r>
        <w:rPr>
          <w:color w:val="000000" w:themeColor="text1"/>
        </w:rPr>
        <w:br/>
      </w:r>
    </w:p>
    <w:p w14:paraId="74635F72" w14:textId="77777777" w:rsidR="003E1966" w:rsidRPr="00795549" w:rsidRDefault="003E1966" w:rsidP="003E1966">
      <w:pPr>
        <w:pStyle w:val="NoSpacing"/>
        <w:pBdr>
          <w:top w:val="single" w:sz="4" w:space="1" w:color="auto"/>
        </w:pBdr>
        <w:rPr>
          <w:sz w:val="16"/>
          <w:szCs w:val="16"/>
        </w:rPr>
      </w:pPr>
    </w:p>
    <w:p w14:paraId="28D4ED84" w14:textId="01DE6C29" w:rsidR="004D5D80" w:rsidRPr="009E0F54" w:rsidRDefault="004008B3" w:rsidP="004D5D80">
      <w:pPr>
        <w:rPr>
          <w:b/>
          <w:bCs/>
          <w:color w:val="00B0F0"/>
          <w:sz w:val="28"/>
          <w:szCs w:val="28"/>
        </w:rPr>
      </w:pPr>
      <w:r>
        <w:rPr>
          <w:b/>
          <w:bCs/>
          <w:color w:val="00B0F0"/>
          <w:sz w:val="28"/>
          <w:szCs w:val="28"/>
        </w:rPr>
        <w:t>Compliance</w:t>
      </w:r>
    </w:p>
    <w:p w14:paraId="055076C1" w14:textId="7957008F" w:rsidR="0068712E" w:rsidRPr="009E0F54" w:rsidRDefault="0068712E" w:rsidP="0068712E">
      <w:pPr>
        <w:tabs>
          <w:tab w:val="left" w:pos="1905"/>
        </w:tabs>
        <w:rPr>
          <w:b/>
          <w:bCs/>
        </w:rPr>
      </w:pPr>
      <w:r>
        <w:rPr>
          <w:b/>
          <w:bCs/>
        </w:rPr>
        <w:t>Compliance Responsibilities:</w:t>
      </w:r>
    </w:p>
    <w:p w14:paraId="1B682748" w14:textId="6490AAD6" w:rsidR="0068712E" w:rsidRDefault="0025501E" w:rsidP="003C0BE7">
      <w:pPr>
        <w:tabs>
          <w:tab w:val="left" w:pos="1905"/>
        </w:tabs>
        <w:jc w:val="both"/>
        <w:rPr>
          <w:rFonts w:cstheme="minorHAnsi"/>
        </w:rPr>
      </w:pPr>
      <w:r>
        <w:rPr>
          <w:rFonts w:cstheme="minorHAnsi"/>
        </w:rPr>
        <w:t>It is the responsibility of both the Manager, and Incumbent(s) of the role to ensure the employee(s) performing the role meet relevant requirements of Professional Standards/Codes of Conduct imposed by AHPRA, National Boards, or under Industry Codes. It is the responsibility of both the Manager, in partnership with People and Culture, to ensure that probity checks remain compliant.</w:t>
      </w:r>
    </w:p>
    <w:p w14:paraId="25831475" w14:textId="77777777" w:rsidR="00140271" w:rsidRPr="003C0BE7" w:rsidRDefault="00140271" w:rsidP="003C0BE7">
      <w:pPr>
        <w:tabs>
          <w:tab w:val="left" w:pos="1905"/>
        </w:tabs>
        <w:jc w:val="both"/>
        <w:rPr>
          <w:rFonts w:cstheme="minorHAnsi"/>
          <w:b/>
          <w:bCs/>
        </w:rPr>
      </w:pPr>
    </w:p>
    <w:p w14:paraId="0ED5BF11" w14:textId="01FAA929" w:rsidR="00657541" w:rsidRPr="00687C1B" w:rsidRDefault="004471B0" w:rsidP="00657541">
      <w:pPr>
        <w:tabs>
          <w:tab w:val="left" w:pos="6038"/>
        </w:tabs>
        <w:spacing w:after="0"/>
        <w:rPr>
          <w:rFonts w:cstheme="minorHAnsi"/>
          <w:b/>
          <w:bCs/>
        </w:rPr>
      </w:pPr>
      <w:r>
        <w:rPr>
          <w:rFonts w:cstheme="minorHAnsi"/>
          <w:b/>
          <w:bCs/>
        </w:rPr>
        <w:t xml:space="preserve">Probity checks must be completed as indicated </w:t>
      </w:r>
      <w:sdt>
        <w:sdtPr>
          <w:rPr>
            <w:rFonts w:cstheme="minorHAnsi"/>
          </w:rPr>
          <w:id w:val="-2089228770"/>
          <w:lock w:val="sdtContentLocked"/>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45"/>
        <w:gridCol w:w="5211"/>
      </w:tblGrid>
      <w:tr w:rsidR="00295BCA" w14:paraId="2308F851" w14:textId="77777777">
        <w:trPr>
          <w:trHeight w:val="454"/>
        </w:trPr>
        <w:tc>
          <w:tcPr>
            <w:tcW w:w="5245" w:type="dxa"/>
          </w:tcPr>
          <w:p w14:paraId="72076513" w14:textId="7DA27DB1" w:rsidR="00295BCA" w:rsidRPr="00AB076C" w:rsidRDefault="00295BCA">
            <w:pPr>
              <w:rPr>
                <w:b/>
                <w:bCs/>
                <w:highlight w:val="yellow"/>
              </w:rPr>
            </w:pPr>
            <w:r>
              <w:rPr>
                <w:rFonts w:ascii="MS Gothic" w:eastAsia="MS Gothic" w:hAnsi="MS Gothic" w:hint="eastAsia"/>
                <w:b/>
                <w:bCs/>
              </w:rPr>
              <w:t>☒</w:t>
            </w:r>
            <w:r>
              <w:rPr>
                <w:b/>
                <w:bCs/>
              </w:rPr>
              <w:t xml:space="preserve"> National Police Check [Mandatory]*</w:t>
            </w:r>
          </w:p>
        </w:tc>
        <w:tc>
          <w:tcPr>
            <w:tcW w:w="5211" w:type="dxa"/>
          </w:tcPr>
          <w:p w14:paraId="20BD8E4E" w14:textId="77777777" w:rsidR="00295BCA" w:rsidRPr="00AB076C" w:rsidRDefault="00295BCA">
            <w:pPr>
              <w:rPr>
                <w:b/>
                <w:bCs/>
              </w:rPr>
            </w:pPr>
            <w:r>
              <w:rPr>
                <w:rFonts w:ascii="MS Gothic" w:eastAsia="MS Gothic" w:hAnsi="MS Gothic" w:hint="eastAsia"/>
                <w:b/>
                <w:bCs/>
              </w:rPr>
              <w:t>☒</w:t>
            </w:r>
            <w:r>
              <w:rPr>
                <w:b/>
                <w:bCs/>
              </w:rPr>
              <w:t xml:space="preserve"> Working with Children Check [Mandatory]</w:t>
            </w:r>
          </w:p>
        </w:tc>
      </w:tr>
      <w:tr w:rsidR="00295BCA" w14:paraId="6CFE589B" w14:textId="77777777">
        <w:trPr>
          <w:trHeight w:val="454"/>
        </w:trPr>
        <w:tc>
          <w:tcPr>
            <w:tcW w:w="5245" w:type="dxa"/>
          </w:tcPr>
          <w:p w14:paraId="2A2AF4D3" w14:textId="77777777" w:rsidR="00295BCA" w:rsidRPr="00AB076C" w:rsidRDefault="00295BCA">
            <w:pPr>
              <w:rPr>
                <w:b/>
                <w:bCs/>
                <w:highlight w:val="yellow"/>
              </w:rPr>
            </w:pPr>
            <w:r>
              <w:rPr>
                <w:rFonts w:ascii="MS Gothic" w:eastAsia="MS Gothic" w:hAnsi="MS Gothic" w:hint="eastAsia"/>
                <w:b/>
                <w:bCs/>
              </w:rPr>
              <w:t>☒</w:t>
            </w:r>
            <w:r>
              <w:rPr>
                <w:b/>
                <w:bCs/>
              </w:rPr>
              <w:t xml:space="preserve"> Evidence of Right to Work in Australia [Mandatory]</w:t>
            </w:r>
          </w:p>
        </w:tc>
        <w:tc>
          <w:tcPr>
            <w:tcW w:w="5211" w:type="dxa"/>
          </w:tcPr>
          <w:p w14:paraId="4CFEFB5F" w14:textId="429544DC" w:rsidR="00295BCA" w:rsidRPr="00687C1B" w:rsidRDefault="008A1AC4">
            <w:pPr>
              <w:rPr>
                <w:highlight w:val="yellow"/>
              </w:rPr>
            </w:pPr>
            <w:sdt>
              <w:sdtPr>
                <w:rPr>
                  <w:color w:val="000000" w:themeColor="text1"/>
                </w:rPr>
                <w:id w:val="8387440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NDIS Worker Screening Check</w:t>
            </w:r>
          </w:p>
        </w:tc>
      </w:tr>
      <w:tr w:rsidR="00295BCA" w14:paraId="4E204A6A" w14:textId="77777777">
        <w:trPr>
          <w:trHeight w:val="454"/>
        </w:trPr>
        <w:tc>
          <w:tcPr>
            <w:tcW w:w="5245" w:type="dxa"/>
          </w:tcPr>
          <w:p w14:paraId="749A1E21" w14:textId="305B8B39" w:rsidR="00295BCA" w:rsidRPr="00FF0734" w:rsidRDefault="008A1AC4">
            <w:pPr>
              <w:rPr>
                <w:color w:val="000000" w:themeColor="text1"/>
                <w:highlight w:val="yellow"/>
              </w:rPr>
            </w:pPr>
            <w:sdt>
              <w:sdtPr>
                <w:rPr>
                  <w:color w:val="000000" w:themeColor="text1"/>
                </w:rPr>
                <w:id w:val="-173214684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Statutory Declaration  </w:t>
            </w:r>
            <w:sdt>
              <w:sdtPr>
                <w:rPr>
                  <w:color w:val="000000" w:themeColor="text1"/>
                </w:rPr>
                <w:id w:val="1450669180"/>
                <w:placeholder>
                  <w:docPart w:val="3B1D59C7F71F45A7BD75EF4C90FDDA62"/>
                </w:placeholder>
                <w:dropDownList>
                  <w:listItem w:value="Choose an item."/>
                  <w:listItem w:displayText="NDIS Statutory Declaration" w:value="NDIS Statutory Declaration"/>
                  <w:listItem w:displayText="Aged Care Statutory Declaration" w:value="Aged Care Statutory Declaration"/>
                  <w:listItem w:displayText="General Statutory Declaration" w:value="General Statutory Declaration"/>
                  <w:listItem w:displayText="Key Personnel" w:value="Key Personnel"/>
                </w:dropDownList>
              </w:sdtPr>
              <w:sdtEndPr/>
              <w:sdtContent>
                <w:r w:rsidR="00360D4B">
                  <w:rPr>
                    <w:color w:val="000000" w:themeColor="text1"/>
                  </w:rPr>
                  <w:t>Aged Care Statutory Declaration</w:t>
                </w:r>
              </w:sdtContent>
            </w:sdt>
          </w:p>
        </w:tc>
        <w:tc>
          <w:tcPr>
            <w:tcW w:w="5211" w:type="dxa"/>
          </w:tcPr>
          <w:p w14:paraId="5782C083" w14:textId="3A6EA213" w:rsidR="00295BCA" w:rsidRPr="00FF0734" w:rsidRDefault="008A1AC4">
            <w:pPr>
              <w:rPr>
                <w:color w:val="000000" w:themeColor="text1"/>
                <w:highlight w:val="yellow"/>
              </w:rPr>
            </w:pPr>
            <w:sdt>
              <w:sdtPr>
                <w:rPr>
                  <w:color w:val="000000" w:themeColor="text1"/>
                </w:rPr>
                <w:id w:val="-703319229"/>
                <w14:checkbox>
                  <w14:checked w14:val="1"/>
                  <w14:checkedState w14:val="2612" w14:font="MS Gothic"/>
                  <w14:uncheckedState w14:val="2610" w14:font="MS Gothic"/>
                </w14:checkbox>
              </w:sdtPr>
              <w:sdtEndPr/>
              <w:sdtContent>
                <w:r w:rsidR="00360D4B">
                  <w:rPr>
                    <w:rFonts w:ascii="MS Gothic" w:eastAsia="MS Gothic" w:hAnsi="MS Gothic" w:hint="eastAsia"/>
                    <w:color w:val="000000" w:themeColor="text1"/>
                  </w:rPr>
                  <w:t>☒</w:t>
                </w:r>
              </w:sdtContent>
            </w:sdt>
            <w:r>
              <w:rPr>
                <w:color w:val="000000" w:themeColor="text1"/>
              </w:rPr>
              <w:t xml:space="preserve"> Aged Care Worker Banning Order Check</w:t>
            </w:r>
          </w:p>
        </w:tc>
      </w:tr>
      <w:tr w:rsidR="00295BCA" w14:paraId="4284FD4D" w14:textId="77777777">
        <w:trPr>
          <w:trHeight w:val="454"/>
        </w:trPr>
        <w:tc>
          <w:tcPr>
            <w:tcW w:w="5245" w:type="dxa"/>
          </w:tcPr>
          <w:p w14:paraId="47D3A2C4" w14:textId="77777777" w:rsidR="00295BCA" w:rsidRPr="00FF0734" w:rsidRDefault="008A1AC4">
            <w:pPr>
              <w:rPr>
                <w:color w:val="000000" w:themeColor="text1"/>
              </w:rPr>
            </w:pPr>
            <w:sdt>
              <w:sdtPr>
                <w:rPr>
                  <w:color w:val="000000" w:themeColor="text1"/>
                </w:rPr>
                <w:id w:val="143824522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Professional Registration </w:t>
            </w:r>
            <w:sdt>
              <w:sdtPr>
                <w:rPr>
                  <w:color w:val="000000" w:themeColor="text1"/>
                </w:rPr>
                <w:id w:val="-950090987"/>
                <w:placeholder>
                  <w:docPart w:val="3D12DE0D29CB4E97A0BC8CDF71AAE5D4"/>
                </w:placeholder>
                <w:showingPlcHd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EndPr/>
              <w:sdtContent>
                <w:r>
                  <w:rPr>
                    <w:rStyle w:val="PlaceholderText"/>
                    <w:color w:val="000000" w:themeColor="text1"/>
                  </w:rPr>
                  <w:t>Choose an item.</w:t>
                </w:r>
              </w:sdtContent>
            </w:sdt>
          </w:p>
        </w:tc>
        <w:tc>
          <w:tcPr>
            <w:tcW w:w="5211" w:type="dxa"/>
          </w:tcPr>
          <w:p w14:paraId="1D182660" w14:textId="7093B27F" w:rsidR="00295BCA" w:rsidRPr="00FF0734" w:rsidRDefault="008A1AC4">
            <w:pPr>
              <w:rPr>
                <w:color w:val="000000" w:themeColor="text1"/>
                <w:highlight w:val="yellow"/>
              </w:rPr>
            </w:pPr>
            <w:sdt>
              <w:sdtPr>
                <w:rPr>
                  <w:color w:val="000000" w:themeColor="text1"/>
                </w:rPr>
                <w:id w:val="9485133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First Aid Certificate</w:t>
            </w:r>
          </w:p>
        </w:tc>
      </w:tr>
      <w:tr w:rsidR="00295BCA" w:rsidRPr="00690AF5" w14:paraId="2D9E54E2" w14:textId="77777777">
        <w:trPr>
          <w:trHeight w:val="454"/>
        </w:trPr>
        <w:tc>
          <w:tcPr>
            <w:tcW w:w="5245" w:type="dxa"/>
          </w:tcPr>
          <w:p w14:paraId="02F6574E" w14:textId="36EEB6E3" w:rsidR="00295BCA" w:rsidRPr="00FF0734" w:rsidRDefault="008A1AC4">
            <w:pPr>
              <w:rPr>
                <w:rFonts w:ascii="MS Gothic" w:eastAsia="MS Gothic" w:hAnsi="MS Gothic"/>
                <w:color w:val="000000" w:themeColor="text1"/>
              </w:rPr>
            </w:pPr>
            <w:sdt>
              <w:sdtPr>
                <w:rPr>
                  <w:color w:val="000000" w:themeColor="text1"/>
                </w:rPr>
                <w:id w:val="785856371"/>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Current full or probationary driver’s licence</w:t>
            </w:r>
          </w:p>
        </w:tc>
        <w:tc>
          <w:tcPr>
            <w:tcW w:w="5211" w:type="dxa"/>
          </w:tcPr>
          <w:p w14:paraId="3F800721" w14:textId="7F30AA6F" w:rsidR="00295BCA" w:rsidRPr="00FF0734" w:rsidRDefault="008A1AC4">
            <w:pPr>
              <w:rPr>
                <w:rFonts w:ascii="MS Gothic" w:eastAsia="MS Gothic" w:hAnsi="MS Gothic"/>
                <w:color w:val="000000" w:themeColor="text1"/>
              </w:rPr>
            </w:pPr>
            <w:sdt>
              <w:sdtPr>
                <w:rPr>
                  <w:color w:val="000000" w:themeColor="text1"/>
                </w:rPr>
                <w:id w:val="154093362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w:t>
            </w:r>
            <w:r>
              <w:t>Vaccination Requirement Category </w:t>
            </w:r>
            <w:sdt>
              <w:sdtPr>
                <w:rPr>
                  <w:color w:val="000000" w:themeColor="text1"/>
                </w:rPr>
                <w:id w:val="-994875509"/>
                <w:placeholder>
                  <w:docPart w:val="37FD85DFD06E435597E432888628C464"/>
                </w:placeholder>
                <w:dropDownList>
                  <w:listItem w:value="Choose an item."/>
                  <w:listItem w:displayText="A" w:value="A"/>
                  <w:listItem w:displayText="B" w:value="B"/>
                  <w:listItem w:displayText="C" w:value="C"/>
                  <w:listItem w:displayText="D" w:value="D"/>
                </w:dropDownList>
              </w:sdtPr>
              <w:sdtEndPr/>
              <w:sdtContent>
                <w:r w:rsidR="000D5C67">
                  <w:rPr>
                    <w:color w:val="000000" w:themeColor="text1"/>
                  </w:rPr>
                  <w:t>B</w:t>
                </w:r>
              </w:sdtContent>
            </w:sdt>
          </w:p>
        </w:tc>
      </w:tr>
      <w:tr w:rsidR="00A404CA" w:rsidRPr="00690AF5" w14:paraId="0790BC2E" w14:textId="77777777">
        <w:trPr>
          <w:trHeight w:val="454"/>
        </w:trPr>
        <w:tc>
          <w:tcPr>
            <w:tcW w:w="5245" w:type="dxa"/>
          </w:tcPr>
          <w:p w14:paraId="5FDE5A31" w14:textId="04189463" w:rsidR="00A404CA" w:rsidRPr="00FF0734" w:rsidRDefault="008A1AC4">
            <w:pPr>
              <w:rPr>
                <w:rFonts w:ascii="MS Gothic" w:eastAsia="MS Gothic" w:hAnsi="MS Gothic"/>
                <w:color w:val="000000" w:themeColor="text1"/>
              </w:rPr>
            </w:pPr>
            <w:sdt>
              <w:sdtPr>
                <w:rPr>
                  <w:color w:val="000000" w:themeColor="text1"/>
                </w:rPr>
                <w:id w:val="-20939947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Other:</w:t>
            </w:r>
          </w:p>
        </w:tc>
        <w:tc>
          <w:tcPr>
            <w:tcW w:w="5211" w:type="dxa"/>
          </w:tcPr>
          <w:p w14:paraId="7036F638" w14:textId="4B50F9C1" w:rsidR="00A404CA" w:rsidRPr="00FF0734" w:rsidRDefault="008A1AC4">
            <w:pPr>
              <w:rPr>
                <w:rFonts w:ascii="MS Gothic" w:eastAsia="MS Gothic" w:hAnsi="MS Gothic"/>
                <w:color w:val="000000" w:themeColor="text1"/>
              </w:rPr>
            </w:pPr>
            <w:sdt>
              <w:sdtPr>
                <w:rPr>
                  <w:color w:val="000000" w:themeColor="text1"/>
                </w:rPr>
                <w:id w:val="-159847343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Other:</w:t>
            </w:r>
          </w:p>
        </w:tc>
      </w:tr>
    </w:tbl>
    <w:p w14:paraId="6D4C79BA" w14:textId="5B252E07" w:rsidR="009C047C" w:rsidRDefault="00963183" w:rsidP="009C047C">
      <w:pPr>
        <w:pStyle w:val="NoSpacing"/>
        <w:rPr>
          <w:color w:val="000000" w:themeColor="text1"/>
        </w:rPr>
      </w:pPr>
      <w:r>
        <w:rPr>
          <w:color w:val="000000" w:themeColor="text1"/>
        </w:rPr>
        <w:t>Please refer to the Credentialling and Scope of Practice Policy for further information and the Immunisation Policy for details regarding immunisation categorisation, please note all Category A workers are required to be vaccinated annually for seasonal influenza. *International Police Check required if the person has</w:t>
      </w:r>
      <w:r>
        <w:t xml:space="preserve"> l</w:t>
      </w:r>
      <w:r>
        <w:rPr>
          <w:color w:val="000000" w:themeColor="text1"/>
        </w:rPr>
        <w:t>ived in any other country for at least 12 months in the past 10 years.</w:t>
      </w:r>
    </w:p>
    <w:p w14:paraId="69FD04CC" w14:textId="77777777" w:rsidR="00467C7A" w:rsidRPr="00467C7A" w:rsidRDefault="00467C7A" w:rsidP="009C047C">
      <w:pPr>
        <w:pStyle w:val="NoSpacing"/>
        <w:rPr>
          <w:color w:val="000000" w:themeColor="text1"/>
          <w:sz w:val="18"/>
          <w:szCs w:val="18"/>
        </w:rPr>
      </w:pPr>
    </w:p>
    <w:p w14:paraId="5AA699F2" w14:textId="306ECB6E" w:rsidR="001F4F67" w:rsidRPr="00DB05DE" w:rsidRDefault="009C047C" w:rsidP="00DB05DE">
      <w:pPr>
        <w:spacing w:after="0"/>
        <w:rPr>
          <w:b/>
          <w:bCs/>
          <w:color w:val="00B0F0"/>
          <w:sz w:val="28"/>
          <w:szCs w:val="28"/>
        </w:rPr>
      </w:pPr>
      <w:r>
        <w:rPr>
          <w:b/>
          <w:bCs/>
          <w:color w:val="00B0F0"/>
          <w:sz w:val="28"/>
          <w:szCs w:val="28"/>
        </w:rPr>
        <w:t>Position Description Authorised by:</w:t>
      </w:r>
      <w:r>
        <w:rPr>
          <w:rFonts w:ascii="Calibri" w:eastAsia="Times New Roman" w:hAnsi="Calibri" w:cs="Calibri"/>
          <w:lang w:eastAsia="en-AU"/>
        </w:rPr>
        <w:tab/>
        <w:t xml:space="preserve"> </w:t>
      </w:r>
      <w:r>
        <w:rPr>
          <w:rFonts w:ascii="Calibri" w:eastAsia="Times New Roman" w:hAnsi="Calibri" w:cs="Calibri"/>
          <w:lang w:eastAsia="en-AU"/>
        </w:rPr>
        <w:tab/>
        <w:t xml:space="preserve"> </w:t>
      </w:r>
    </w:p>
    <w:tbl>
      <w:tblPr>
        <w:tblStyle w:val="TableGrid"/>
        <w:tblW w:w="0" w:type="auto"/>
        <w:tblLook w:val="04A0" w:firstRow="1" w:lastRow="0" w:firstColumn="1" w:lastColumn="0" w:noHBand="0" w:noVBand="1"/>
      </w:tblPr>
      <w:tblGrid>
        <w:gridCol w:w="2923"/>
        <w:gridCol w:w="5340"/>
        <w:gridCol w:w="711"/>
        <w:gridCol w:w="1482"/>
      </w:tblGrid>
      <w:tr w:rsidR="00DB05DE" w:rsidRPr="00687C1B" w14:paraId="1C5A79BE" w14:textId="77777777" w:rsidTr="0031436B">
        <w:trPr>
          <w:trHeight w:val="268"/>
        </w:trPr>
        <w:tc>
          <w:tcPr>
            <w:tcW w:w="2923" w:type="dxa"/>
          </w:tcPr>
          <w:p w14:paraId="2CD2F824" w14:textId="5869D1B6" w:rsidR="00DB05DE" w:rsidRPr="00AB076C" w:rsidRDefault="00DB05DE" w:rsidP="00321614">
            <w:pPr>
              <w:contextualSpacing/>
              <w:rPr>
                <w:b/>
                <w:bCs/>
                <w:highlight w:val="yellow"/>
              </w:rPr>
            </w:pPr>
            <w:r>
              <w:rPr>
                <w:rFonts w:cstheme="minorHAnsi"/>
                <w:b/>
                <w:bCs/>
              </w:rPr>
              <w:t>Position Title:</w:t>
            </w:r>
          </w:p>
        </w:tc>
        <w:tc>
          <w:tcPr>
            <w:tcW w:w="7533" w:type="dxa"/>
            <w:gridSpan w:val="3"/>
          </w:tcPr>
          <w:p w14:paraId="3486398C" w14:textId="21587F3E" w:rsidR="00DB05DE" w:rsidRPr="00631C62" w:rsidRDefault="00493A20" w:rsidP="00321614">
            <w:pPr>
              <w:contextualSpacing/>
            </w:pPr>
            <w:r>
              <w:t>Support Worker</w:t>
            </w:r>
          </w:p>
        </w:tc>
      </w:tr>
      <w:tr w:rsidR="00DB05DE" w:rsidRPr="00687C1B" w14:paraId="439008E8" w14:textId="77777777" w:rsidTr="0031436B">
        <w:trPr>
          <w:trHeight w:val="286"/>
        </w:trPr>
        <w:tc>
          <w:tcPr>
            <w:tcW w:w="2923" w:type="dxa"/>
          </w:tcPr>
          <w:p w14:paraId="55FD253F" w14:textId="408F24E3" w:rsidR="00DB05DE" w:rsidRPr="00687C1B" w:rsidRDefault="00DB05DE" w:rsidP="00321614">
            <w:pPr>
              <w:contextualSpacing/>
              <w:rPr>
                <w:highlight w:val="yellow"/>
              </w:rPr>
            </w:pPr>
            <w:r>
              <w:rPr>
                <w:rFonts w:cstheme="minorHAnsi"/>
                <w:b/>
                <w:bCs/>
              </w:rPr>
              <w:t>Program/Team:</w:t>
            </w:r>
          </w:p>
        </w:tc>
        <w:tc>
          <w:tcPr>
            <w:tcW w:w="7533" w:type="dxa"/>
            <w:gridSpan w:val="3"/>
          </w:tcPr>
          <w:p w14:paraId="6B8AB6B4" w14:textId="5EA96DE5" w:rsidR="00DB05DE" w:rsidRPr="00631C62" w:rsidRDefault="00493A20" w:rsidP="00321614">
            <w:pPr>
              <w:contextualSpacing/>
            </w:pPr>
            <w:r>
              <w:t>Connected Communities</w:t>
            </w:r>
          </w:p>
        </w:tc>
      </w:tr>
      <w:tr w:rsidR="0031436B" w:rsidRPr="00687C1B" w14:paraId="348D73B8" w14:textId="77777777" w:rsidTr="0031436B">
        <w:trPr>
          <w:trHeight w:val="262"/>
        </w:trPr>
        <w:tc>
          <w:tcPr>
            <w:tcW w:w="2923" w:type="dxa"/>
          </w:tcPr>
          <w:p w14:paraId="07B28D51" w14:textId="11898090" w:rsidR="0031436B" w:rsidRPr="00205413" w:rsidRDefault="0031436B" w:rsidP="0031436B">
            <w:pPr>
              <w:contextualSpacing/>
              <w:rPr>
                <w:color w:val="000000" w:themeColor="text1"/>
              </w:rPr>
            </w:pPr>
            <w:r>
              <w:rPr>
                <w:b/>
                <w:bCs/>
              </w:rPr>
              <w:t>PD Version Number:</w:t>
            </w:r>
          </w:p>
        </w:tc>
        <w:tc>
          <w:tcPr>
            <w:tcW w:w="5340" w:type="dxa"/>
          </w:tcPr>
          <w:p w14:paraId="2C9B276F" w14:textId="24D0DA0F" w:rsidR="0031436B" w:rsidRPr="00631C62" w:rsidRDefault="00493A20" w:rsidP="0031436B">
            <w:pPr>
              <w:contextualSpacing/>
            </w:pPr>
            <w:r>
              <w:t>0.1</w:t>
            </w:r>
          </w:p>
        </w:tc>
        <w:tc>
          <w:tcPr>
            <w:tcW w:w="711" w:type="dxa"/>
          </w:tcPr>
          <w:p w14:paraId="5744A4D7" w14:textId="32B65BE8" w:rsidR="0031436B" w:rsidRPr="00631C62" w:rsidRDefault="0031436B" w:rsidP="0031436B">
            <w:pPr>
              <w:contextualSpacing/>
            </w:pPr>
            <w:r>
              <w:rPr>
                <w:rFonts w:cstheme="minorHAnsi"/>
                <w:b/>
                <w:bCs/>
              </w:rPr>
              <w:t>Date:</w:t>
            </w:r>
          </w:p>
        </w:tc>
        <w:tc>
          <w:tcPr>
            <w:tcW w:w="1482" w:type="dxa"/>
          </w:tcPr>
          <w:p w14:paraId="67E41884" w14:textId="181C9539" w:rsidR="0031436B" w:rsidRPr="00631C62" w:rsidRDefault="00493A20" w:rsidP="0031436B">
            <w:pPr>
              <w:contextualSpacing/>
            </w:pPr>
            <w:r>
              <w:t>08/07</w:t>
            </w:r>
          </w:p>
        </w:tc>
      </w:tr>
      <w:tr w:rsidR="0031436B" w:rsidRPr="00690AF5" w14:paraId="1A0A98DE" w14:textId="77777777" w:rsidTr="001E6D97">
        <w:trPr>
          <w:trHeight w:val="266"/>
        </w:trPr>
        <w:tc>
          <w:tcPr>
            <w:tcW w:w="10456" w:type="dxa"/>
            <w:gridSpan w:val="4"/>
            <w:shd w:val="clear" w:color="auto" w:fill="00B0F0"/>
          </w:tcPr>
          <w:p w14:paraId="4F30B132" w14:textId="5B48385E" w:rsidR="0031436B" w:rsidRPr="001E6D97" w:rsidRDefault="0031436B" w:rsidP="0031436B">
            <w:pPr>
              <w:contextualSpacing/>
              <w:rPr>
                <w:rFonts w:ascii="MS Gothic" w:eastAsia="MS Gothic" w:hAnsi="MS Gothic"/>
                <w:color w:val="FFFFFF" w:themeColor="background1"/>
              </w:rPr>
            </w:pPr>
            <w:r>
              <w:rPr>
                <w:rFonts w:cstheme="minorHAnsi"/>
                <w:b/>
                <w:bCs/>
                <w:color w:val="FFFFFF" w:themeColor="background1"/>
              </w:rPr>
              <w:t>People and Culture Review</w:t>
            </w:r>
          </w:p>
        </w:tc>
      </w:tr>
      <w:tr w:rsidR="0031436B" w:rsidRPr="00690AF5" w14:paraId="468BFAB9" w14:textId="77777777" w:rsidTr="0031436B">
        <w:trPr>
          <w:trHeight w:val="266"/>
        </w:trPr>
        <w:tc>
          <w:tcPr>
            <w:tcW w:w="2923" w:type="dxa"/>
          </w:tcPr>
          <w:p w14:paraId="319D25AC" w14:textId="239A6CB2" w:rsidR="0031436B" w:rsidRPr="00690AF5" w:rsidRDefault="0031436B" w:rsidP="0031436B">
            <w:pPr>
              <w:contextualSpacing/>
              <w:rPr>
                <w:rFonts w:ascii="MS Gothic" w:eastAsia="MS Gothic" w:hAnsi="MS Gothic"/>
                <w:color w:val="0070C0"/>
              </w:rPr>
            </w:pPr>
            <w:r>
              <w:rPr>
                <w:rFonts w:cstheme="minorHAnsi"/>
                <w:b/>
                <w:bCs/>
              </w:rPr>
              <w:t>People &amp; Culture Signature:</w:t>
            </w:r>
          </w:p>
        </w:tc>
        <w:tc>
          <w:tcPr>
            <w:tcW w:w="5340" w:type="dxa"/>
          </w:tcPr>
          <w:p w14:paraId="339E8BA0" w14:textId="77777777" w:rsidR="0031436B" w:rsidRPr="00690AF5" w:rsidRDefault="0031436B" w:rsidP="0031436B">
            <w:pPr>
              <w:contextualSpacing/>
              <w:rPr>
                <w:rFonts w:ascii="MS Gothic" w:eastAsia="MS Gothic" w:hAnsi="MS Gothic"/>
                <w:color w:val="0070C0"/>
              </w:rPr>
            </w:pPr>
          </w:p>
        </w:tc>
        <w:tc>
          <w:tcPr>
            <w:tcW w:w="711" w:type="dxa"/>
          </w:tcPr>
          <w:p w14:paraId="645F5762" w14:textId="450BE1DA" w:rsidR="0031436B" w:rsidRPr="00690AF5" w:rsidRDefault="0031436B" w:rsidP="0031436B">
            <w:pPr>
              <w:contextualSpacing/>
              <w:rPr>
                <w:rFonts w:ascii="MS Gothic" w:eastAsia="MS Gothic" w:hAnsi="MS Gothic"/>
                <w:color w:val="0070C0"/>
              </w:rPr>
            </w:pPr>
            <w:r>
              <w:rPr>
                <w:rFonts w:cstheme="minorHAnsi"/>
                <w:b/>
                <w:bCs/>
              </w:rPr>
              <w:t>Date:</w:t>
            </w:r>
          </w:p>
        </w:tc>
        <w:tc>
          <w:tcPr>
            <w:tcW w:w="1482" w:type="dxa"/>
          </w:tcPr>
          <w:p w14:paraId="74BB0A6D" w14:textId="4A18C731" w:rsidR="0031436B" w:rsidRPr="00690AF5" w:rsidRDefault="0031436B" w:rsidP="0031436B">
            <w:pPr>
              <w:contextualSpacing/>
              <w:rPr>
                <w:rFonts w:ascii="MS Gothic" w:eastAsia="MS Gothic" w:hAnsi="MS Gothic"/>
                <w:color w:val="0070C0"/>
              </w:rPr>
            </w:pPr>
          </w:p>
        </w:tc>
      </w:tr>
    </w:tbl>
    <w:p w14:paraId="257B2A6A" w14:textId="1277F133" w:rsidR="00734118" w:rsidRPr="00734118" w:rsidRDefault="00734118" w:rsidP="00734118">
      <w:pPr>
        <w:tabs>
          <w:tab w:val="left" w:pos="2408"/>
          <w:tab w:val="left" w:pos="3871"/>
        </w:tabs>
      </w:pPr>
    </w:p>
    <w:sectPr w:rsidR="00734118" w:rsidRPr="00734118" w:rsidSect="000E1925">
      <w:headerReference w:type="default" r:id="rId12"/>
      <w:footerReference w:type="default" r:id="rId13"/>
      <w:pgSz w:w="11906" w:h="16838"/>
      <w:pgMar w:top="836" w:right="720" w:bottom="720" w:left="720" w:header="153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E7C5" w14:textId="77777777" w:rsidR="008A1AC4" w:rsidRDefault="008A1AC4" w:rsidP="00757AB5">
      <w:pPr>
        <w:spacing w:after="0" w:line="240" w:lineRule="auto"/>
      </w:pPr>
      <w:r>
        <w:separator/>
      </w:r>
    </w:p>
  </w:endnote>
  <w:endnote w:type="continuationSeparator" w:id="0">
    <w:p w14:paraId="58EC7D5A" w14:textId="77777777" w:rsidR="008A1AC4" w:rsidRDefault="008A1AC4" w:rsidP="00757AB5">
      <w:pPr>
        <w:spacing w:after="0" w:line="240" w:lineRule="auto"/>
      </w:pPr>
      <w:r>
        <w:continuationSeparator/>
      </w:r>
    </w:p>
  </w:endnote>
  <w:endnote w:type="continuationNotice" w:id="1">
    <w:p w14:paraId="0B7BC4C7" w14:textId="77777777" w:rsidR="008A1AC4" w:rsidRDefault="008A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874041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5EAB2F2" w14:textId="00FB98EC" w:rsidR="009C0ABC" w:rsidRPr="002378C2" w:rsidRDefault="00A5422B">
            <w:pPr>
              <w:pStyle w:val="Footer"/>
              <w:rPr>
                <w:sz w:val="18"/>
                <w:szCs w:val="18"/>
              </w:rPr>
            </w:pPr>
            <w:r w:rsidRPr="00D40BF9">
              <w:rPr>
                <w:sz w:val="18"/>
                <w:szCs w:val="18"/>
              </w:rPr>
              <w:t>BHN Position Description</w:t>
            </w:r>
            <w:r w:rsidRPr="00734118">
              <w:rPr>
                <w:i/>
                <w:iCs/>
                <w:sz w:val="18"/>
                <w:szCs w:val="18"/>
              </w:rPr>
              <w:t xml:space="preserve"> </w:t>
            </w:r>
            <w:r w:rsidR="002378C2">
              <w:rPr>
                <w:i/>
                <w:iCs/>
                <w:sz w:val="18"/>
                <w:szCs w:val="18"/>
              </w:rPr>
              <w:tab/>
            </w:r>
            <w:r w:rsidR="002378C2">
              <w:rPr>
                <w:i/>
                <w:iCs/>
                <w:sz w:val="18"/>
                <w:szCs w:val="18"/>
              </w:rPr>
              <w:tab/>
            </w:r>
            <w:r w:rsidR="00B36CB8">
              <w:rPr>
                <w:i/>
                <w:iCs/>
                <w:sz w:val="18"/>
                <w:szCs w:val="18"/>
              </w:rPr>
              <w:t>Workf</w:t>
            </w:r>
            <w:r w:rsidR="00B36CB8" w:rsidRPr="002378C2">
              <w:rPr>
                <w:i/>
                <w:iCs/>
                <w:sz w:val="18"/>
                <w:szCs w:val="18"/>
              </w:rPr>
              <w:t xml:space="preserve">orce </w:t>
            </w:r>
            <w:r w:rsidRPr="002378C2">
              <w:rPr>
                <w:i/>
                <w:iCs/>
                <w:sz w:val="18"/>
                <w:szCs w:val="18"/>
              </w:rPr>
              <w:t>Template</w:t>
            </w:r>
            <w:r w:rsidR="00734118" w:rsidRPr="002378C2">
              <w:rPr>
                <w:i/>
                <w:iCs/>
                <w:sz w:val="18"/>
                <w:szCs w:val="18"/>
              </w:rPr>
              <w:t xml:space="preserve"> </w:t>
            </w:r>
            <w:r w:rsidRPr="002378C2">
              <w:rPr>
                <w:i/>
                <w:iCs/>
                <w:sz w:val="18"/>
                <w:szCs w:val="18"/>
              </w:rPr>
              <w:t>V</w:t>
            </w:r>
            <w:r w:rsidR="009A2BE9" w:rsidRPr="002378C2">
              <w:rPr>
                <w:i/>
                <w:iCs/>
                <w:sz w:val="18"/>
                <w:szCs w:val="18"/>
              </w:rPr>
              <w:t>3</w:t>
            </w:r>
            <w:r w:rsidRPr="002378C2">
              <w:rPr>
                <w:i/>
                <w:iCs/>
                <w:sz w:val="18"/>
                <w:szCs w:val="18"/>
              </w:rPr>
              <w:t xml:space="preserve">.0 </w:t>
            </w:r>
            <w:r w:rsidR="00B36CB8" w:rsidRPr="002378C2">
              <w:rPr>
                <w:i/>
                <w:iCs/>
                <w:sz w:val="18"/>
                <w:szCs w:val="18"/>
              </w:rPr>
              <w:t>July</w:t>
            </w:r>
            <w:r w:rsidRPr="002378C2">
              <w:rPr>
                <w:i/>
                <w:iCs/>
                <w:sz w:val="18"/>
                <w:szCs w:val="18"/>
              </w:rPr>
              <w:t xml:space="preserve"> 2025</w:t>
            </w:r>
            <w:r w:rsidR="00DF63BD" w:rsidRPr="002378C2">
              <w:rPr>
                <w:i/>
                <w:iCs/>
                <w:sz w:val="18"/>
                <w:szCs w:val="18"/>
              </w:rPr>
              <w:t xml:space="preserve"> </w:t>
            </w:r>
            <w:r w:rsidR="00D40BF9">
              <w:rPr>
                <w:i/>
                <w:iCs/>
                <w:sz w:val="18"/>
                <w:szCs w:val="18"/>
              </w:rPr>
              <w:tab/>
            </w:r>
            <w:r w:rsidR="002378C2" w:rsidRPr="002378C2">
              <w:rPr>
                <w:sz w:val="18"/>
                <w:szCs w:val="18"/>
              </w:rPr>
              <w:t xml:space="preserve">| </w:t>
            </w:r>
            <w:r w:rsidR="2FBCD2D3" w:rsidRPr="002378C2">
              <w:rPr>
                <w:sz w:val="18"/>
                <w:szCs w:val="18"/>
              </w:rPr>
              <w:t>Page</w:t>
            </w:r>
            <w:r w:rsidR="2FBCD2D3" w:rsidRPr="00183674">
              <w:rPr>
                <w:sz w:val="18"/>
                <w:szCs w:val="18"/>
              </w:rPr>
              <w:t xml:space="preserve"> </w:t>
            </w:r>
            <w:r w:rsidR="0006060A" w:rsidRPr="00183674">
              <w:rPr>
                <w:noProof/>
                <w:sz w:val="18"/>
                <w:szCs w:val="18"/>
              </w:rPr>
              <w:fldChar w:fldCharType="begin"/>
            </w:r>
            <w:r w:rsidR="0006060A" w:rsidRPr="00183674">
              <w:rPr>
                <w:sz w:val="18"/>
                <w:szCs w:val="18"/>
              </w:rPr>
              <w:instrText xml:space="preserve"> PAGE </w:instrText>
            </w:r>
            <w:r w:rsidR="0006060A" w:rsidRPr="00183674">
              <w:rPr>
                <w:sz w:val="18"/>
                <w:szCs w:val="18"/>
              </w:rPr>
              <w:fldChar w:fldCharType="separate"/>
            </w:r>
            <w:r w:rsidR="2FBCD2D3" w:rsidRPr="00183674">
              <w:rPr>
                <w:noProof/>
                <w:sz w:val="18"/>
                <w:szCs w:val="18"/>
              </w:rPr>
              <w:t>1</w:t>
            </w:r>
            <w:r w:rsidR="0006060A" w:rsidRPr="00183674">
              <w:rPr>
                <w:noProof/>
                <w:sz w:val="18"/>
                <w:szCs w:val="18"/>
              </w:rPr>
              <w:fldChar w:fldCharType="end"/>
            </w:r>
            <w:r w:rsidR="2FBCD2D3" w:rsidRPr="00183674">
              <w:rPr>
                <w:sz w:val="18"/>
                <w:szCs w:val="18"/>
              </w:rPr>
              <w:t xml:space="preserve"> of </w:t>
            </w:r>
            <w:r w:rsidR="0006060A" w:rsidRPr="00183674">
              <w:rPr>
                <w:noProof/>
                <w:sz w:val="18"/>
                <w:szCs w:val="18"/>
              </w:rPr>
              <w:fldChar w:fldCharType="begin"/>
            </w:r>
            <w:r w:rsidR="0006060A" w:rsidRPr="00183674">
              <w:rPr>
                <w:sz w:val="18"/>
                <w:szCs w:val="18"/>
              </w:rPr>
              <w:instrText xml:space="preserve"> NUMPAGES  </w:instrText>
            </w:r>
            <w:r w:rsidR="0006060A" w:rsidRPr="00183674">
              <w:rPr>
                <w:sz w:val="18"/>
                <w:szCs w:val="18"/>
              </w:rPr>
              <w:fldChar w:fldCharType="separate"/>
            </w:r>
            <w:r w:rsidR="2FBCD2D3" w:rsidRPr="00183674">
              <w:rPr>
                <w:noProof/>
                <w:sz w:val="18"/>
                <w:szCs w:val="18"/>
              </w:rPr>
              <w:t>3</w:t>
            </w:r>
            <w:r w:rsidR="0006060A" w:rsidRPr="00183674">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0C4F" w14:textId="77777777" w:rsidR="008A1AC4" w:rsidRDefault="008A1AC4" w:rsidP="00757AB5">
      <w:pPr>
        <w:spacing w:after="0" w:line="240" w:lineRule="auto"/>
      </w:pPr>
      <w:r>
        <w:separator/>
      </w:r>
    </w:p>
  </w:footnote>
  <w:footnote w:type="continuationSeparator" w:id="0">
    <w:p w14:paraId="347D66DB" w14:textId="77777777" w:rsidR="008A1AC4" w:rsidRDefault="008A1AC4" w:rsidP="00757AB5">
      <w:pPr>
        <w:spacing w:after="0" w:line="240" w:lineRule="auto"/>
      </w:pPr>
      <w:r>
        <w:continuationSeparator/>
      </w:r>
    </w:p>
  </w:footnote>
  <w:footnote w:type="continuationNotice" w:id="1">
    <w:p w14:paraId="27932752" w14:textId="77777777" w:rsidR="008A1AC4" w:rsidRDefault="008A1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002C925D" w:rsidR="00DC20B9" w:rsidRDefault="00DC20B9" w:rsidP="00DC20B9">
    <w:pPr>
      <w:rPr>
        <w:sz w:val="2"/>
        <w:szCs w:val="2"/>
        <w:lang w:eastAsia="en-AU"/>
      </w:rPr>
    </w:pPr>
    <w:r>
      <w:rPr>
        <w:noProof/>
        <w:lang w:eastAsia="en-AU"/>
      </w:rPr>
      <w:drawing>
        <wp:anchor distT="0" distB="0" distL="114300" distR="114300" simplePos="0" relativeHeight="251658241" behindDoc="0" locked="0" layoutInCell="1" allowOverlap="1" wp14:anchorId="48F79B81" wp14:editId="64A39B1E">
          <wp:simplePos x="0" y="0"/>
          <wp:positionH relativeFrom="column">
            <wp:posOffset>67586</wp:posOffset>
          </wp:positionH>
          <wp:positionV relativeFrom="paragraph">
            <wp:posOffset>-542815</wp:posOffset>
          </wp:positionV>
          <wp:extent cx="2186609" cy="551144"/>
          <wp:effectExtent l="0" t="0" r="4445" b="1905"/>
          <wp:wrapNone/>
          <wp:docPr id="10" name="Picture 10"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651" cy="55871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74E6C" id="Rectangl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p w14:paraId="1DFF4858" w14:textId="3FC8C8E0" w:rsidR="00B2767F" w:rsidRPr="00757AB5" w:rsidRDefault="04DADE37" w:rsidP="009953D9">
    <w:pPr>
      <w:pStyle w:val="BodyText"/>
      <w:pBdr>
        <w:bottom w:val="single" w:sz="4" w:space="1" w:color="auto"/>
      </w:pBdr>
      <w:spacing w:before="88"/>
      <w:ind w:left="85"/>
    </w:pPr>
    <w:r w:rsidRPr="04DADE37">
      <w:rPr>
        <w:rFonts w:cstheme="minorBidi"/>
        <w:b/>
        <w:bCs/>
        <w:color w:val="00B0F0"/>
        <w:sz w:val="48"/>
        <w:szCs w:val="48"/>
      </w:rPr>
      <w:t xml:space="preserve">Position Description </w:t>
    </w:r>
    <w:r w:rsidR="009C0ABC">
      <w:br/>
    </w:r>
    <w:r w:rsidR="00DB5053">
      <w:rPr>
        <w:sz w:val="32"/>
        <w:szCs w:val="32"/>
      </w:rPr>
      <w:t>Support Worker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8AE3"/>
    <w:multiLevelType w:val="hybridMultilevel"/>
    <w:tmpl w:val="3C94456E"/>
    <w:lvl w:ilvl="0" w:tplc="E7A677C0">
      <w:start w:val="1"/>
      <w:numFmt w:val="bullet"/>
      <w:lvlText w:val=""/>
      <w:lvlJc w:val="left"/>
      <w:pPr>
        <w:ind w:left="720" w:hanging="360"/>
      </w:pPr>
      <w:rPr>
        <w:rFonts w:ascii="Symbol" w:hAnsi="Symbol" w:hint="default"/>
      </w:rPr>
    </w:lvl>
    <w:lvl w:ilvl="1" w:tplc="95F0B5A0">
      <w:start w:val="1"/>
      <w:numFmt w:val="bullet"/>
      <w:lvlText w:val="o"/>
      <w:lvlJc w:val="left"/>
      <w:pPr>
        <w:ind w:left="1440" w:hanging="360"/>
      </w:pPr>
      <w:rPr>
        <w:rFonts w:ascii="Courier New" w:hAnsi="Courier New" w:hint="default"/>
      </w:rPr>
    </w:lvl>
    <w:lvl w:ilvl="2" w:tplc="3A0C433A">
      <w:start w:val="1"/>
      <w:numFmt w:val="bullet"/>
      <w:lvlText w:val=""/>
      <w:lvlJc w:val="left"/>
      <w:pPr>
        <w:ind w:left="2160" w:hanging="360"/>
      </w:pPr>
      <w:rPr>
        <w:rFonts w:ascii="Wingdings" w:hAnsi="Wingdings" w:hint="default"/>
      </w:rPr>
    </w:lvl>
    <w:lvl w:ilvl="3" w:tplc="8F5E93E4">
      <w:start w:val="1"/>
      <w:numFmt w:val="bullet"/>
      <w:lvlText w:val=""/>
      <w:lvlJc w:val="left"/>
      <w:pPr>
        <w:ind w:left="2880" w:hanging="360"/>
      </w:pPr>
      <w:rPr>
        <w:rFonts w:ascii="Symbol" w:hAnsi="Symbol" w:hint="default"/>
      </w:rPr>
    </w:lvl>
    <w:lvl w:ilvl="4" w:tplc="FCD07CBA">
      <w:start w:val="1"/>
      <w:numFmt w:val="bullet"/>
      <w:lvlText w:val="o"/>
      <w:lvlJc w:val="left"/>
      <w:pPr>
        <w:ind w:left="3600" w:hanging="360"/>
      </w:pPr>
      <w:rPr>
        <w:rFonts w:ascii="Courier New" w:hAnsi="Courier New" w:hint="default"/>
      </w:rPr>
    </w:lvl>
    <w:lvl w:ilvl="5" w:tplc="78887158">
      <w:start w:val="1"/>
      <w:numFmt w:val="bullet"/>
      <w:lvlText w:val=""/>
      <w:lvlJc w:val="left"/>
      <w:pPr>
        <w:ind w:left="4320" w:hanging="360"/>
      </w:pPr>
      <w:rPr>
        <w:rFonts w:ascii="Wingdings" w:hAnsi="Wingdings" w:hint="default"/>
      </w:rPr>
    </w:lvl>
    <w:lvl w:ilvl="6" w:tplc="C100A184">
      <w:start w:val="1"/>
      <w:numFmt w:val="bullet"/>
      <w:lvlText w:val=""/>
      <w:lvlJc w:val="left"/>
      <w:pPr>
        <w:ind w:left="5040" w:hanging="360"/>
      </w:pPr>
      <w:rPr>
        <w:rFonts w:ascii="Symbol" w:hAnsi="Symbol" w:hint="default"/>
      </w:rPr>
    </w:lvl>
    <w:lvl w:ilvl="7" w:tplc="DE70130A">
      <w:start w:val="1"/>
      <w:numFmt w:val="bullet"/>
      <w:lvlText w:val="o"/>
      <w:lvlJc w:val="left"/>
      <w:pPr>
        <w:ind w:left="5760" w:hanging="360"/>
      </w:pPr>
      <w:rPr>
        <w:rFonts w:ascii="Courier New" w:hAnsi="Courier New" w:hint="default"/>
      </w:rPr>
    </w:lvl>
    <w:lvl w:ilvl="8" w:tplc="D5FA90B4">
      <w:start w:val="1"/>
      <w:numFmt w:val="bullet"/>
      <w:lvlText w:val=""/>
      <w:lvlJc w:val="left"/>
      <w:pPr>
        <w:ind w:left="6480" w:hanging="360"/>
      </w:pPr>
      <w:rPr>
        <w:rFonts w:ascii="Wingdings" w:hAnsi="Wingdings" w:hint="default"/>
      </w:rPr>
    </w:lvl>
  </w:abstractNum>
  <w:abstractNum w:abstractNumId="1" w15:restartNumberingAfterBreak="0">
    <w:nsid w:val="053D1395"/>
    <w:multiLevelType w:val="multilevel"/>
    <w:tmpl w:val="C84C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6321"/>
    <w:multiLevelType w:val="hybridMultilevel"/>
    <w:tmpl w:val="C9C62738"/>
    <w:lvl w:ilvl="0" w:tplc="FB1C142C">
      <w:start w:val="1"/>
      <w:numFmt w:val="bullet"/>
      <w:lvlText w:val=""/>
      <w:lvlJc w:val="left"/>
      <w:pPr>
        <w:ind w:left="720" w:hanging="360"/>
      </w:pPr>
      <w:rPr>
        <w:rFonts w:ascii="Symbol" w:hAnsi="Symbol" w:hint="default"/>
      </w:rPr>
    </w:lvl>
    <w:lvl w:ilvl="1" w:tplc="3D880574">
      <w:start w:val="1"/>
      <w:numFmt w:val="bullet"/>
      <w:lvlText w:val="o"/>
      <w:lvlJc w:val="left"/>
      <w:pPr>
        <w:ind w:left="1440" w:hanging="360"/>
      </w:pPr>
      <w:rPr>
        <w:rFonts w:ascii="Courier New" w:hAnsi="Courier New" w:hint="default"/>
      </w:rPr>
    </w:lvl>
    <w:lvl w:ilvl="2" w:tplc="6D3AA5B8">
      <w:start w:val="1"/>
      <w:numFmt w:val="bullet"/>
      <w:lvlText w:val=""/>
      <w:lvlJc w:val="left"/>
      <w:pPr>
        <w:ind w:left="2160" w:hanging="360"/>
      </w:pPr>
      <w:rPr>
        <w:rFonts w:ascii="Wingdings" w:hAnsi="Wingdings" w:hint="default"/>
      </w:rPr>
    </w:lvl>
    <w:lvl w:ilvl="3" w:tplc="2DD4812C">
      <w:start w:val="1"/>
      <w:numFmt w:val="bullet"/>
      <w:lvlText w:val=""/>
      <w:lvlJc w:val="left"/>
      <w:pPr>
        <w:ind w:left="2880" w:hanging="360"/>
      </w:pPr>
      <w:rPr>
        <w:rFonts w:ascii="Symbol" w:hAnsi="Symbol" w:hint="default"/>
      </w:rPr>
    </w:lvl>
    <w:lvl w:ilvl="4" w:tplc="0DBAD4B8">
      <w:start w:val="1"/>
      <w:numFmt w:val="bullet"/>
      <w:lvlText w:val="o"/>
      <w:lvlJc w:val="left"/>
      <w:pPr>
        <w:ind w:left="3600" w:hanging="360"/>
      </w:pPr>
      <w:rPr>
        <w:rFonts w:ascii="Courier New" w:hAnsi="Courier New" w:hint="default"/>
      </w:rPr>
    </w:lvl>
    <w:lvl w:ilvl="5" w:tplc="27D8046E">
      <w:start w:val="1"/>
      <w:numFmt w:val="bullet"/>
      <w:lvlText w:val=""/>
      <w:lvlJc w:val="left"/>
      <w:pPr>
        <w:ind w:left="4320" w:hanging="360"/>
      </w:pPr>
      <w:rPr>
        <w:rFonts w:ascii="Wingdings" w:hAnsi="Wingdings" w:hint="default"/>
      </w:rPr>
    </w:lvl>
    <w:lvl w:ilvl="6" w:tplc="717E7112">
      <w:start w:val="1"/>
      <w:numFmt w:val="bullet"/>
      <w:lvlText w:val=""/>
      <w:lvlJc w:val="left"/>
      <w:pPr>
        <w:ind w:left="5040" w:hanging="360"/>
      </w:pPr>
      <w:rPr>
        <w:rFonts w:ascii="Symbol" w:hAnsi="Symbol" w:hint="default"/>
      </w:rPr>
    </w:lvl>
    <w:lvl w:ilvl="7" w:tplc="4558C5E2">
      <w:start w:val="1"/>
      <w:numFmt w:val="bullet"/>
      <w:lvlText w:val="o"/>
      <w:lvlJc w:val="left"/>
      <w:pPr>
        <w:ind w:left="5760" w:hanging="360"/>
      </w:pPr>
      <w:rPr>
        <w:rFonts w:ascii="Courier New" w:hAnsi="Courier New" w:hint="default"/>
      </w:rPr>
    </w:lvl>
    <w:lvl w:ilvl="8" w:tplc="0400BE64">
      <w:start w:val="1"/>
      <w:numFmt w:val="bullet"/>
      <w:lvlText w:val=""/>
      <w:lvlJc w:val="left"/>
      <w:pPr>
        <w:ind w:left="6480" w:hanging="360"/>
      </w:pPr>
      <w:rPr>
        <w:rFonts w:ascii="Wingdings" w:hAnsi="Wingdings" w:hint="default"/>
      </w:rPr>
    </w:lvl>
  </w:abstractNum>
  <w:abstractNum w:abstractNumId="3" w15:restartNumberingAfterBreak="0">
    <w:nsid w:val="08C0A1C8"/>
    <w:multiLevelType w:val="hybridMultilevel"/>
    <w:tmpl w:val="D846B1DA"/>
    <w:lvl w:ilvl="0" w:tplc="7688BE70">
      <w:start w:val="1"/>
      <w:numFmt w:val="bullet"/>
      <w:lvlText w:val=""/>
      <w:lvlJc w:val="left"/>
      <w:pPr>
        <w:ind w:left="720" w:hanging="360"/>
      </w:pPr>
      <w:rPr>
        <w:rFonts w:ascii="Symbol" w:hAnsi="Symbol" w:hint="default"/>
      </w:rPr>
    </w:lvl>
    <w:lvl w:ilvl="1" w:tplc="4B545728">
      <w:start w:val="1"/>
      <w:numFmt w:val="bullet"/>
      <w:lvlText w:val="o"/>
      <w:lvlJc w:val="left"/>
      <w:pPr>
        <w:ind w:left="1440" w:hanging="360"/>
      </w:pPr>
      <w:rPr>
        <w:rFonts w:ascii="Courier New" w:hAnsi="Courier New" w:hint="default"/>
      </w:rPr>
    </w:lvl>
    <w:lvl w:ilvl="2" w:tplc="27FEB2B0">
      <w:start w:val="1"/>
      <w:numFmt w:val="bullet"/>
      <w:lvlText w:val=""/>
      <w:lvlJc w:val="left"/>
      <w:pPr>
        <w:ind w:left="2160" w:hanging="360"/>
      </w:pPr>
      <w:rPr>
        <w:rFonts w:ascii="Wingdings" w:hAnsi="Wingdings" w:hint="default"/>
      </w:rPr>
    </w:lvl>
    <w:lvl w:ilvl="3" w:tplc="973A0B7C">
      <w:start w:val="1"/>
      <w:numFmt w:val="bullet"/>
      <w:lvlText w:val=""/>
      <w:lvlJc w:val="left"/>
      <w:pPr>
        <w:ind w:left="2880" w:hanging="360"/>
      </w:pPr>
      <w:rPr>
        <w:rFonts w:ascii="Symbol" w:hAnsi="Symbol" w:hint="default"/>
      </w:rPr>
    </w:lvl>
    <w:lvl w:ilvl="4" w:tplc="F8A0A474">
      <w:start w:val="1"/>
      <w:numFmt w:val="bullet"/>
      <w:lvlText w:val="o"/>
      <w:lvlJc w:val="left"/>
      <w:pPr>
        <w:ind w:left="3600" w:hanging="360"/>
      </w:pPr>
      <w:rPr>
        <w:rFonts w:ascii="Courier New" w:hAnsi="Courier New" w:hint="default"/>
      </w:rPr>
    </w:lvl>
    <w:lvl w:ilvl="5" w:tplc="80027450">
      <w:start w:val="1"/>
      <w:numFmt w:val="bullet"/>
      <w:lvlText w:val=""/>
      <w:lvlJc w:val="left"/>
      <w:pPr>
        <w:ind w:left="4320" w:hanging="360"/>
      </w:pPr>
      <w:rPr>
        <w:rFonts w:ascii="Wingdings" w:hAnsi="Wingdings" w:hint="default"/>
      </w:rPr>
    </w:lvl>
    <w:lvl w:ilvl="6" w:tplc="9F224FA8">
      <w:start w:val="1"/>
      <w:numFmt w:val="bullet"/>
      <w:lvlText w:val=""/>
      <w:lvlJc w:val="left"/>
      <w:pPr>
        <w:ind w:left="5040" w:hanging="360"/>
      </w:pPr>
      <w:rPr>
        <w:rFonts w:ascii="Symbol" w:hAnsi="Symbol" w:hint="default"/>
      </w:rPr>
    </w:lvl>
    <w:lvl w:ilvl="7" w:tplc="6A1C21D2">
      <w:start w:val="1"/>
      <w:numFmt w:val="bullet"/>
      <w:lvlText w:val="o"/>
      <w:lvlJc w:val="left"/>
      <w:pPr>
        <w:ind w:left="5760" w:hanging="360"/>
      </w:pPr>
      <w:rPr>
        <w:rFonts w:ascii="Courier New" w:hAnsi="Courier New" w:hint="default"/>
      </w:rPr>
    </w:lvl>
    <w:lvl w:ilvl="8" w:tplc="B6186CF4">
      <w:start w:val="1"/>
      <w:numFmt w:val="bullet"/>
      <w:lvlText w:val=""/>
      <w:lvlJc w:val="left"/>
      <w:pPr>
        <w:ind w:left="6480" w:hanging="360"/>
      </w:pPr>
      <w:rPr>
        <w:rFonts w:ascii="Wingdings" w:hAnsi="Wingdings" w:hint="default"/>
      </w:rPr>
    </w:lvl>
  </w:abstractNum>
  <w:abstractNum w:abstractNumId="4" w15:restartNumberingAfterBreak="0">
    <w:nsid w:val="09900B29"/>
    <w:multiLevelType w:val="hybridMultilevel"/>
    <w:tmpl w:val="473A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37E54"/>
    <w:multiLevelType w:val="multilevel"/>
    <w:tmpl w:val="835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EBF35F"/>
    <w:multiLevelType w:val="hybridMultilevel"/>
    <w:tmpl w:val="451A6C84"/>
    <w:lvl w:ilvl="0" w:tplc="95FC7840">
      <w:start w:val="1"/>
      <w:numFmt w:val="bullet"/>
      <w:lvlText w:val=""/>
      <w:lvlJc w:val="left"/>
      <w:pPr>
        <w:ind w:left="720" w:hanging="360"/>
      </w:pPr>
      <w:rPr>
        <w:rFonts w:ascii="Symbol" w:hAnsi="Symbol" w:hint="default"/>
      </w:rPr>
    </w:lvl>
    <w:lvl w:ilvl="1" w:tplc="AFC84160">
      <w:start w:val="1"/>
      <w:numFmt w:val="bullet"/>
      <w:lvlText w:val="o"/>
      <w:lvlJc w:val="left"/>
      <w:pPr>
        <w:ind w:left="1440" w:hanging="360"/>
      </w:pPr>
      <w:rPr>
        <w:rFonts w:ascii="Courier New" w:hAnsi="Courier New" w:hint="default"/>
      </w:rPr>
    </w:lvl>
    <w:lvl w:ilvl="2" w:tplc="90DA829E">
      <w:start w:val="1"/>
      <w:numFmt w:val="bullet"/>
      <w:lvlText w:val=""/>
      <w:lvlJc w:val="left"/>
      <w:pPr>
        <w:ind w:left="2160" w:hanging="360"/>
      </w:pPr>
      <w:rPr>
        <w:rFonts w:ascii="Wingdings" w:hAnsi="Wingdings" w:hint="default"/>
      </w:rPr>
    </w:lvl>
    <w:lvl w:ilvl="3" w:tplc="577EF016">
      <w:start w:val="1"/>
      <w:numFmt w:val="bullet"/>
      <w:lvlText w:val=""/>
      <w:lvlJc w:val="left"/>
      <w:pPr>
        <w:ind w:left="2880" w:hanging="360"/>
      </w:pPr>
      <w:rPr>
        <w:rFonts w:ascii="Symbol" w:hAnsi="Symbol" w:hint="default"/>
      </w:rPr>
    </w:lvl>
    <w:lvl w:ilvl="4" w:tplc="326829E6">
      <w:start w:val="1"/>
      <w:numFmt w:val="bullet"/>
      <w:lvlText w:val="o"/>
      <w:lvlJc w:val="left"/>
      <w:pPr>
        <w:ind w:left="3600" w:hanging="360"/>
      </w:pPr>
      <w:rPr>
        <w:rFonts w:ascii="Courier New" w:hAnsi="Courier New" w:hint="default"/>
      </w:rPr>
    </w:lvl>
    <w:lvl w:ilvl="5" w:tplc="DB387A46">
      <w:start w:val="1"/>
      <w:numFmt w:val="bullet"/>
      <w:lvlText w:val=""/>
      <w:lvlJc w:val="left"/>
      <w:pPr>
        <w:ind w:left="4320" w:hanging="360"/>
      </w:pPr>
      <w:rPr>
        <w:rFonts w:ascii="Wingdings" w:hAnsi="Wingdings" w:hint="default"/>
      </w:rPr>
    </w:lvl>
    <w:lvl w:ilvl="6" w:tplc="5BD6A568">
      <w:start w:val="1"/>
      <w:numFmt w:val="bullet"/>
      <w:lvlText w:val=""/>
      <w:lvlJc w:val="left"/>
      <w:pPr>
        <w:ind w:left="5040" w:hanging="360"/>
      </w:pPr>
      <w:rPr>
        <w:rFonts w:ascii="Symbol" w:hAnsi="Symbol" w:hint="default"/>
      </w:rPr>
    </w:lvl>
    <w:lvl w:ilvl="7" w:tplc="F85A2DD8">
      <w:start w:val="1"/>
      <w:numFmt w:val="bullet"/>
      <w:lvlText w:val="o"/>
      <w:lvlJc w:val="left"/>
      <w:pPr>
        <w:ind w:left="5760" w:hanging="360"/>
      </w:pPr>
      <w:rPr>
        <w:rFonts w:ascii="Courier New" w:hAnsi="Courier New" w:hint="default"/>
      </w:rPr>
    </w:lvl>
    <w:lvl w:ilvl="8" w:tplc="2F6C9240">
      <w:start w:val="1"/>
      <w:numFmt w:val="bullet"/>
      <w:lvlText w:val=""/>
      <w:lvlJc w:val="left"/>
      <w:pPr>
        <w:ind w:left="6480" w:hanging="360"/>
      </w:pPr>
      <w:rPr>
        <w:rFonts w:ascii="Wingdings" w:hAnsi="Wingdings" w:hint="default"/>
      </w:rPr>
    </w:lvl>
  </w:abstractNum>
  <w:abstractNum w:abstractNumId="7" w15:restartNumberingAfterBreak="0">
    <w:nsid w:val="0EBC02D7"/>
    <w:multiLevelType w:val="hybridMultilevel"/>
    <w:tmpl w:val="EE9C876E"/>
    <w:lvl w:ilvl="0" w:tplc="FC28559C">
      <w:start w:val="1"/>
      <w:numFmt w:val="bullet"/>
      <w:lvlText w:val=""/>
      <w:lvlJc w:val="left"/>
      <w:pPr>
        <w:ind w:left="720" w:hanging="360"/>
      </w:pPr>
      <w:rPr>
        <w:rFonts w:ascii="Symbol" w:hAnsi="Symbol" w:hint="default"/>
      </w:rPr>
    </w:lvl>
    <w:lvl w:ilvl="1" w:tplc="CDF25660">
      <w:start w:val="1"/>
      <w:numFmt w:val="bullet"/>
      <w:lvlText w:val="o"/>
      <w:lvlJc w:val="left"/>
      <w:pPr>
        <w:ind w:left="1440" w:hanging="360"/>
      </w:pPr>
      <w:rPr>
        <w:rFonts w:ascii="Courier New" w:hAnsi="Courier New" w:hint="default"/>
      </w:rPr>
    </w:lvl>
    <w:lvl w:ilvl="2" w:tplc="2F2624CA">
      <w:start w:val="1"/>
      <w:numFmt w:val="bullet"/>
      <w:lvlText w:val=""/>
      <w:lvlJc w:val="left"/>
      <w:pPr>
        <w:ind w:left="2160" w:hanging="360"/>
      </w:pPr>
      <w:rPr>
        <w:rFonts w:ascii="Wingdings" w:hAnsi="Wingdings" w:hint="default"/>
      </w:rPr>
    </w:lvl>
    <w:lvl w:ilvl="3" w:tplc="A9603EC2">
      <w:start w:val="1"/>
      <w:numFmt w:val="bullet"/>
      <w:lvlText w:val=""/>
      <w:lvlJc w:val="left"/>
      <w:pPr>
        <w:ind w:left="2880" w:hanging="360"/>
      </w:pPr>
      <w:rPr>
        <w:rFonts w:ascii="Symbol" w:hAnsi="Symbol" w:hint="default"/>
      </w:rPr>
    </w:lvl>
    <w:lvl w:ilvl="4" w:tplc="2B2EC946">
      <w:start w:val="1"/>
      <w:numFmt w:val="bullet"/>
      <w:lvlText w:val="o"/>
      <w:lvlJc w:val="left"/>
      <w:pPr>
        <w:ind w:left="3600" w:hanging="360"/>
      </w:pPr>
      <w:rPr>
        <w:rFonts w:ascii="Courier New" w:hAnsi="Courier New" w:hint="default"/>
      </w:rPr>
    </w:lvl>
    <w:lvl w:ilvl="5" w:tplc="F55210C6">
      <w:start w:val="1"/>
      <w:numFmt w:val="bullet"/>
      <w:lvlText w:val=""/>
      <w:lvlJc w:val="left"/>
      <w:pPr>
        <w:ind w:left="4320" w:hanging="360"/>
      </w:pPr>
      <w:rPr>
        <w:rFonts w:ascii="Wingdings" w:hAnsi="Wingdings" w:hint="default"/>
      </w:rPr>
    </w:lvl>
    <w:lvl w:ilvl="6" w:tplc="F792469E">
      <w:start w:val="1"/>
      <w:numFmt w:val="bullet"/>
      <w:lvlText w:val=""/>
      <w:lvlJc w:val="left"/>
      <w:pPr>
        <w:ind w:left="5040" w:hanging="360"/>
      </w:pPr>
      <w:rPr>
        <w:rFonts w:ascii="Symbol" w:hAnsi="Symbol" w:hint="default"/>
      </w:rPr>
    </w:lvl>
    <w:lvl w:ilvl="7" w:tplc="972E33B4">
      <w:start w:val="1"/>
      <w:numFmt w:val="bullet"/>
      <w:lvlText w:val="o"/>
      <w:lvlJc w:val="left"/>
      <w:pPr>
        <w:ind w:left="5760" w:hanging="360"/>
      </w:pPr>
      <w:rPr>
        <w:rFonts w:ascii="Courier New" w:hAnsi="Courier New" w:hint="default"/>
      </w:rPr>
    </w:lvl>
    <w:lvl w:ilvl="8" w:tplc="E2160934">
      <w:start w:val="1"/>
      <w:numFmt w:val="bullet"/>
      <w:lvlText w:val=""/>
      <w:lvlJc w:val="left"/>
      <w:pPr>
        <w:ind w:left="6480" w:hanging="360"/>
      </w:pPr>
      <w:rPr>
        <w:rFonts w:ascii="Wingdings" w:hAnsi="Wingdings" w:hint="default"/>
      </w:rPr>
    </w:lvl>
  </w:abstractNum>
  <w:abstractNum w:abstractNumId="8" w15:restartNumberingAfterBreak="0">
    <w:nsid w:val="11577309"/>
    <w:multiLevelType w:val="multilevel"/>
    <w:tmpl w:val="D7E8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07E37"/>
    <w:multiLevelType w:val="multilevel"/>
    <w:tmpl w:val="B2D8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44824"/>
    <w:multiLevelType w:val="hybridMultilevel"/>
    <w:tmpl w:val="F19C75C4"/>
    <w:lvl w:ilvl="0" w:tplc="65364CC2">
      <w:start w:val="1"/>
      <w:numFmt w:val="bullet"/>
      <w:lvlText w:val=""/>
      <w:lvlJc w:val="left"/>
      <w:pPr>
        <w:ind w:left="720" w:hanging="360"/>
      </w:pPr>
      <w:rPr>
        <w:rFonts w:ascii="Symbol" w:hAnsi="Symbol" w:hint="default"/>
      </w:rPr>
    </w:lvl>
    <w:lvl w:ilvl="1" w:tplc="FBF0E228">
      <w:start w:val="1"/>
      <w:numFmt w:val="bullet"/>
      <w:lvlText w:val="o"/>
      <w:lvlJc w:val="left"/>
      <w:pPr>
        <w:ind w:left="1440" w:hanging="360"/>
      </w:pPr>
      <w:rPr>
        <w:rFonts w:ascii="Courier New" w:hAnsi="Courier New" w:hint="default"/>
      </w:rPr>
    </w:lvl>
    <w:lvl w:ilvl="2" w:tplc="CB529F06">
      <w:start w:val="1"/>
      <w:numFmt w:val="bullet"/>
      <w:lvlText w:val=""/>
      <w:lvlJc w:val="left"/>
      <w:pPr>
        <w:ind w:left="2160" w:hanging="360"/>
      </w:pPr>
      <w:rPr>
        <w:rFonts w:ascii="Wingdings" w:hAnsi="Wingdings" w:hint="default"/>
      </w:rPr>
    </w:lvl>
    <w:lvl w:ilvl="3" w:tplc="31026EAA">
      <w:start w:val="1"/>
      <w:numFmt w:val="bullet"/>
      <w:lvlText w:val=""/>
      <w:lvlJc w:val="left"/>
      <w:pPr>
        <w:ind w:left="2880" w:hanging="360"/>
      </w:pPr>
      <w:rPr>
        <w:rFonts w:ascii="Symbol" w:hAnsi="Symbol" w:hint="default"/>
      </w:rPr>
    </w:lvl>
    <w:lvl w:ilvl="4" w:tplc="EB720DC8">
      <w:start w:val="1"/>
      <w:numFmt w:val="bullet"/>
      <w:lvlText w:val="o"/>
      <w:lvlJc w:val="left"/>
      <w:pPr>
        <w:ind w:left="3600" w:hanging="360"/>
      </w:pPr>
      <w:rPr>
        <w:rFonts w:ascii="Courier New" w:hAnsi="Courier New" w:hint="default"/>
      </w:rPr>
    </w:lvl>
    <w:lvl w:ilvl="5" w:tplc="FFE20996">
      <w:start w:val="1"/>
      <w:numFmt w:val="bullet"/>
      <w:lvlText w:val=""/>
      <w:lvlJc w:val="left"/>
      <w:pPr>
        <w:ind w:left="4320" w:hanging="360"/>
      </w:pPr>
      <w:rPr>
        <w:rFonts w:ascii="Wingdings" w:hAnsi="Wingdings" w:hint="default"/>
      </w:rPr>
    </w:lvl>
    <w:lvl w:ilvl="6" w:tplc="3990D2F0">
      <w:start w:val="1"/>
      <w:numFmt w:val="bullet"/>
      <w:lvlText w:val=""/>
      <w:lvlJc w:val="left"/>
      <w:pPr>
        <w:ind w:left="5040" w:hanging="360"/>
      </w:pPr>
      <w:rPr>
        <w:rFonts w:ascii="Symbol" w:hAnsi="Symbol" w:hint="default"/>
      </w:rPr>
    </w:lvl>
    <w:lvl w:ilvl="7" w:tplc="C9BA7BE6">
      <w:start w:val="1"/>
      <w:numFmt w:val="bullet"/>
      <w:lvlText w:val="o"/>
      <w:lvlJc w:val="left"/>
      <w:pPr>
        <w:ind w:left="5760" w:hanging="360"/>
      </w:pPr>
      <w:rPr>
        <w:rFonts w:ascii="Courier New" w:hAnsi="Courier New" w:hint="default"/>
      </w:rPr>
    </w:lvl>
    <w:lvl w:ilvl="8" w:tplc="A74ECE90">
      <w:start w:val="1"/>
      <w:numFmt w:val="bullet"/>
      <w:lvlText w:val=""/>
      <w:lvlJc w:val="left"/>
      <w:pPr>
        <w:ind w:left="6480" w:hanging="360"/>
      </w:pPr>
      <w:rPr>
        <w:rFonts w:ascii="Wingdings" w:hAnsi="Wingdings" w:hint="default"/>
      </w:rPr>
    </w:lvl>
  </w:abstractNum>
  <w:abstractNum w:abstractNumId="11" w15:restartNumberingAfterBreak="0">
    <w:nsid w:val="1581F719"/>
    <w:multiLevelType w:val="hybridMultilevel"/>
    <w:tmpl w:val="58E49896"/>
    <w:lvl w:ilvl="0" w:tplc="1E66815C">
      <w:start w:val="1"/>
      <w:numFmt w:val="bullet"/>
      <w:lvlText w:val=""/>
      <w:lvlJc w:val="left"/>
      <w:pPr>
        <w:ind w:left="720" w:hanging="360"/>
      </w:pPr>
      <w:rPr>
        <w:rFonts w:ascii="Symbol" w:hAnsi="Symbol" w:hint="default"/>
      </w:rPr>
    </w:lvl>
    <w:lvl w:ilvl="1" w:tplc="069C0D80">
      <w:start w:val="1"/>
      <w:numFmt w:val="bullet"/>
      <w:lvlText w:val="o"/>
      <w:lvlJc w:val="left"/>
      <w:pPr>
        <w:ind w:left="1440" w:hanging="360"/>
      </w:pPr>
      <w:rPr>
        <w:rFonts w:ascii="Courier New" w:hAnsi="Courier New" w:hint="default"/>
      </w:rPr>
    </w:lvl>
    <w:lvl w:ilvl="2" w:tplc="33DA9DC2">
      <w:start w:val="1"/>
      <w:numFmt w:val="bullet"/>
      <w:lvlText w:val=""/>
      <w:lvlJc w:val="left"/>
      <w:pPr>
        <w:ind w:left="2160" w:hanging="360"/>
      </w:pPr>
      <w:rPr>
        <w:rFonts w:ascii="Wingdings" w:hAnsi="Wingdings" w:hint="default"/>
      </w:rPr>
    </w:lvl>
    <w:lvl w:ilvl="3" w:tplc="93F6C90A">
      <w:start w:val="1"/>
      <w:numFmt w:val="bullet"/>
      <w:lvlText w:val=""/>
      <w:lvlJc w:val="left"/>
      <w:pPr>
        <w:ind w:left="2880" w:hanging="360"/>
      </w:pPr>
      <w:rPr>
        <w:rFonts w:ascii="Symbol" w:hAnsi="Symbol" w:hint="default"/>
      </w:rPr>
    </w:lvl>
    <w:lvl w:ilvl="4" w:tplc="FDEA9ADE">
      <w:start w:val="1"/>
      <w:numFmt w:val="bullet"/>
      <w:lvlText w:val="o"/>
      <w:lvlJc w:val="left"/>
      <w:pPr>
        <w:ind w:left="3600" w:hanging="360"/>
      </w:pPr>
      <w:rPr>
        <w:rFonts w:ascii="Courier New" w:hAnsi="Courier New" w:hint="default"/>
      </w:rPr>
    </w:lvl>
    <w:lvl w:ilvl="5" w:tplc="C33EBC96">
      <w:start w:val="1"/>
      <w:numFmt w:val="bullet"/>
      <w:lvlText w:val=""/>
      <w:lvlJc w:val="left"/>
      <w:pPr>
        <w:ind w:left="4320" w:hanging="360"/>
      </w:pPr>
      <w:rPr>
        <w:rFonts w:ascii="Wingdings" w:hAnsi="Wingdings" w:hint="default"/>
      </w:rPr>
    </w:lvl>
    <w:lvl w:ilvl="6" w:tplc="63F673F4">
      <w:start w:val="1"/>
      <w:numFmt w:val="bullet"/>
      <w:lvlText w:val=""/>
      <w:lvlJc w:val="left"/>
      <w:pPr>
        <w:ind w:left="5040" w:hanging="360"/>
      </w:pPr>
      <w:rPr>
        <w:rFonts w:ascii="Symbol" w:hAnsi="Symbol" w:hint="default"/>
      </w:rPr>
    </w:lvl>
    <w:lvl w:ilvl="7" w:tplc="CEA083FE">
      <w:start w:val="1"/>
      <w:numFmt w:val="bullet"/>
      <w:lvlText w:val="o"/>
      <w:lvlJc w:val="left"/>
      <w:pPr>
        <w:ind w:left="5760" w:hanging="360"/>
      </w:pPr>
      <w:rPr>
        <w:rFonts w:ascii="Courier New" w:hAnsi="Courier New" w:hint="default"/>
      </w:rPr>
    </w:lvl>
    <w:lvl w:ilvl="8" w:tplc="48346374">
      <w:start w:val="1"/>
      <w:numFmt w:val="bullet"/>
      <w:lvlText w:val=""/>
      <w:lvlJc w:val="left"/>
      <w:pPr>
        <w:ind w:left="6480" w:hanging="360"/>
      </w:pPr>
      <w:rPr>
        <w:rFonts w:ascii="Wingdings" w:hAnsi="Wingdings" w:hint="default"/>
      </w:rPr>
    </w:lvl>
  </w:abstractNum>
  <w:abstractNum w:abstractNumId="12" w15:restartNumberingAfterBreak="0">
    <w:nsid w:val="16F8AE44"/>
    <w:multiLevelType w:val="hybridMultilevel"/>
    <w:tmpl w:val="0706E510"/>
    <w:lvl w:ilvl="0" w:tplc="14FA1CB6">
      <w:start w:val="1"/>
      <w:numFmt w:val="bullet"/>
      <w:lvlText w:val=""/>
      <w:lvlJc w:val="left"/>
      <w:pPr>
        <w:ind w:left="720" w:hanging="360"/>
      </w:pPr>
      <w:rPr>
        <w:rFonts w:ascii="Symbol" w:hAnsi="Symbol" w:hint="default"/>
      </w:rPr>
    </w:lvl>
    <w:lvl w:ilvl="1" w:tplc="C896B330">
      <w:start w:val="1"/>
      <w:numFmt w:val="bullet"/>
      <w:lvlText w:val="o"/>
      <w:lvlJc w:val="left"/>
      <w:pPr>
        <w:ind w:left="1440" w:hanging="360"/>
      </w:pPr>
      <w:rPr>
        <w:rFonts w:ascii="Courier New" w:hAnsi="Courier New" w:hint="default"/>
      </w:rPr>
    </w:lvl>
    <w:lvl w:ilvl="2" w:tplc="B3AC8362">
      <w:start w:val="1"/>
      <w:numFmt w:val="bullet"/>
      <w:lvlText w:val=""/>
      <w:lvlJc w:val="left"/>
      <w:pPr>
        <w:ind w:left="2160" w:hanging="360"/>
      </w:pPr>
      <w:rPr>
        <w:rFonts w:ascii="Wingdings" w:hAnsi="Wingdings" w:hint="default"/>
      </w:rPr>
    </w:lvl>
    <w:lvl w:ilvl="3" w:tplc="DEECB26C">
      <w:start w:val="1"/>
      <w:numFmt w:val="bullet"/>
      <w:lvlText w:val=""/>
      <w:lvlJc w:val="left"/>
      <w:pPr>
        <w:ind w:left="2880" w:hanging="360"/>
      </w:pPr>
      <w:rPr>
        <w:rFonts w:ascii="Symbol" w:hAnsi="Symbol" w:hint="default"/>
      </w:rPr>
    </w:lvl>
    <w:lvl w:ilvl="4" w:tplc="73FC2914">
      <w:start w:val="1"/>
      <w:numFmt w:val="bullet"/>
      <w:lvlText w:val="o"/>
      <w:lvlJc w:val="left"/>
      <w:pPr>
        <w:ind w:left="3600" w:hanging="360"/>
      </w:pPr>
      <w:rPr>
        <w:rFonts w:ascii="Courier New" w:hAnsi="Courier New" w:hint="default"/>
      </w:rPr>
    </w:lvl>
    <w:lvl w:ilvl="5" w:tplc="41F27476">
      <w:start w:val="1"/>
      <w:numFmt w:val="bullet"/>
      <w:lvlText w:val=""/>
      <w:lvlJc w:val="left"/>
      <w:pPr>
        <w:ind w:left="4320" w:hanging="360"/>
      </w:pPr>
      <w:rPr>
        <w:rFonts w:ascii="Wingdings" w:hAnsi="Wingdings" w:hint="default"/>
      </w:rPr>
    </w:lvl>
    <w:lvl w:ilvl="6" w:tplc="386A9A12">
      <w:start w:val="1"/>
      <w:numFmt w:val="bullet"/>
      <w:lvlText w:val=""/>
      <w:lvlJc w:val="left"/>
      <w:pPr>
        <w:ind w:left="5040" w:hanging="360"/>
      </w:pPr>
      <w:rPr>
        <w:rFonts w:ascii="Symbol" w:hAnsi="Symbol" w:hint="default"/>
      </w:rPr>
    </w:lvl>
    <w:lvl w:ilvl="7" w:tplc="4AB0A6D8">
      <w:start w:val="1"/>
      <w:numFmt w:val="bullet"/>
      <w:lvlText w:val="o"/>
      <w:lvlJc w:val="left"/>
      <w:pPr>
        <w:ind w:left="5760" w:hanging="360"/>
      </w:pPr>
      <w:rPr>
        <w:rFonts w:ascii="Courier New" w:hAnsi="Courier New" w:hint="default"/>
      </w:rPr>
    </w:lvl>
    <w:lvl w:ilvl="8" w:tplc="22A218D6">
      <w:start w:val="1"/>
      <w:numFmt w:val="bullet"/>
      <w:lvlText w:val=""/>
      <w:lvlJc w:val="left"/>
      <w:pPr>
        <w:ind w:left="6480" w:hanging="360"/>
      </w:pPr>
      <w:rPr>
        <w:rFonts w:ascii="Wingdings" w:hAnsi="Wingdings" w:hint="default"/>
      </w:rPr>
    </w:lvl>
  </w:abstractNum>
  <w:abstractNum w:abstractNumId="13" w15:restartNumberingAfterBreak="0">
    <w:nsid w:val="1D331AAD"/>
    <w:multiLevelType w:val="hybridMultilevel"/>
    <w:tmpl w:val="960A7380"/>
    <w:lvl w:ilvl="0" w:tplc="8A7C627E">
      <w:start w:val="1"/>
      <w:numFmt w:val="bullet"/>
      <w:lvlText w:val=""/>
      <w:lvlJc w:val="left"/>
      <w:pPr>
        <w:ind w:left="720" w:hanging="360"/>
      </w:pPr>
      <w:rPr>
        <w:rFonts w:ascii="Symbol" w:hAnsi="Symbol" w:hint="default"/>
      </w:rPr>
    </w:lvl>
    <w:lvl w:ilvl="1" w:tplc="D8FE3D94">
      <w:start w:val="1"/>
      <w:numFmt w:val="bullet"/>
      <w:lvlText w:val="o"/>
      <w:lvlJc w:val="left"/>
      <w:pPr>
        <w:ind w:left="1440" w:hanging="360"/>
      </w:pPr>
      <w:rPr>
        <w:rFonts w:ascii="Courier New" w:hAnsi="Courier New" w:hint="default"/>
      </w:rPr>
    </w:lvl>
    <w:lvl w:ilvl="2" w:tplc="E85EE2D4">
      <w:start w:val="1"/>
      <w:numFmt w:val="bullet"/>
      <w:lvlText w:val=""/>
      <w:lvlJc w:val="left"/>
      <w:pPr>
        <w:ind w:left="2160" w:hanging="360"/>
      </w:pPr>
      <w:rPr>
        <w:rFonts w:ascii="Wingdings" w:hAnsi="Wingdings" w:hint="default"/>
      </w:rPr>
    </w:lvl>
    <w:lvl w:ilvl="3" w:tplc="60EA4B5A">
      <w:start w:val="1"/>
      <w:numFmt w:val="bullet"/>
      <w:lvlText w:val=""/>
      <w:lvlJc w:val="left"/>
      <w:pPr>
        <w:ind w:left="2880" w:hanging="360"/>
      </w:pPr>
      <w:rPr>
        <w:rFonts w:ascii="Symbol" w:hAnsi="Symbol" w:hint="default"/>
      </w:rPr>
    </w:lvl>
    <w:lvl w:ilvl="4" w:tplc="26D4F196">
      <w:start w:val="1"/>
      <w:numFmt w:val="bullet"/>
      <w:lvlText w:val="o"/>
      <w:lvlJc w:val="left"/>
      <w:pPr>
        <w:ind w:left="3600" w:hanging="360"/>
      </w:pPr>
      <w:rPr>
        <w:rFonts w:ascii="Courier New" w:hAnsi="Courier New" w:hint="default"/>
      </w:rPr>
    </w:lvl>
    <w:lvl w:ilvl="5" w:tplc="9F1C9F5E">
      <w:start w:val="1"/>
      <w:numFmt w:val="bullet"/>
      <w:lvlText w:val=""/>
      <w:lvlJc w:val="left"/>
      <w:pPr>
        <w:ind w:left="4320" w:hanging="360"/>
      </w:pPr>
      <w:rPr>
        <w:rFonts w:ascii="Wingdings" w:hAnsi="Wingdings" w:hint="default"/>
      </w:rPr>
    </w:lvl>
    <w:lvl w:ilvl="6" w:tplc="8286E314">
      <w:start w:val="1"/>
      <w:numFmt w:val="bullet"/>
      <w:lvlText w:val=""/>
      <w:lvlJc w:val="left"/>
      <w:pPr>
        <w:ind w:left="5040" w:hanging="360"/>
      </w:pPr>
      <w:rPr>
        <w:rFonts w:ascii="Symbol" w:hAnsi="Symbol" w:hint="default"/>
      </w:rPr>
    </w:lvl>
    <w:lvl w:ilvl="7" w:tplc="23B65308">
      <w:start w:val="1"/>
      <w:numFmt w:val="bullet"/>
      <w:lvlText w:val="o"/>
      <w:lvlJc w:val="left"/>
      <w:pPr>
        <w:ind w:left="5760" w:hanging="360"/>
      </w:pPr>
      <w:rPr>
        <w:rFonts w:ascii="Courier New" w:hAnsi="Courier New" w:hint="default"/>
      </w:rPr>
    </w:lvl>
    <w:lvl w:ilvl="8" w:tplc="B3E29254">
      <w:start w:val="1"/>
      <w:numFmt w:val="bullet"/>
      <w:lvlText w:val=""/>
      <w:lvlJc w:val="left"/>
      <w:pPr>
        <w:ind w:left="6480" w:hanging="360"/>
      </w:pPr>
      <w:rPr>
        <w:rFonts w:ascii="Wingdings" w:hAnsi="Wingdings" w:hint="default"/>
      </w:rPr>
    </w:lvl>
  </w:abstractNum>
  <w:abstractNum w:abstractNumId="14" w15:restartNumberingAfterBreak="0">
    <w:nsid w:val="1E0849A2"/>
    <w:multiLevelType w:val="hybridMultilevel"/>
    <w:tmpl w:val="45F8C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13A46"/>
    <w:multiLevelType w:val="hybridMultilevel"/>
    <w:tmpl w:val="4F2CB65E"/>
    <w:lvl w:ilvl="0" w:tplc="ED989C32">
      <w:start w:val="1"/>
      <w:numFmt w:val="bullet"/>
      <w:lvlText w:val=""/>
      <w:lvlJc w:val="left"/>
      <w:pPr>
        <w:ind w:left="720" w:hanging="360"/>
      </w:pPr>
      <w:rPr>
        <w:rFonts w:ascii="Symbol" w:hAnsi="Symbol" w:hint="default"/>
      </w:rPr>
    </w:lvl>
    <w:lvl w:ilvl="1" w:tplc="93825FAA">
      <w:start w:val="1"/>
      <w:numFmt w:val="bullet"/>
      <w:lvlText w:val="o"/>
      <w:lvlJc w:val="left"/>
      <w:pPr>
        <w:ind w:left="1440" w:hanging="360"/>
      </w:pPr>
      <w:rPr>
        <w:rFonts w:ascii="Courier New" w:hAnsi="Courier New" w:hint="default"/>
      </w:rPr>
    </w:lvl>
    <w:lvl w:ilvl="2" w:tplc="8F48474C">
      <w:start w:val="1"/>
      <w:numFmt w:val="bullet"/>
      <w:lvlText w:val=""/>
      <w:lvlJc w:val="left"/>
      <w:pPr>
        <w:ind w:left="2160" w:hanging="360"/>
      </w:pPr>
      <w:rPr>
        <w:rFonts w:ascii="Wingdings" w:hAnsi="Wingdings" w:hint="default"/>
      </w:rPr>
    </w:lvl>
    <w:lvl w:ilvl="3" w:tplc="AD6A3092">
      <w:start w:val="1"/>
      <w:numFmt w:val="bullet"/>
      <w:lvlText w:val=""/>
      <w:lvlJc w:val="left"/>
      <w:pPr>
        <w:ind w:left="2880" w:hanging="360"/>
      </w:pPr>
      <w:rPr>
        <w:rFonts w:ascii="Symbol" w:hAnsi="Symbol" w:hint="default"/>
      </w:rPr>
    </w:lvl>
    <w:lvl w:ilvl="4" w:tplc="B3F2C8A2">
      <w:start w:val="1"/>
      <w:numFmt w:val="bullet"/>
      <w:lvlText w:val="o"/>
      <w:lvlJc w:val="left"/>
      <w:pPr>
        <w:ind w:left="3600" w:hanging="360"/>
      </w:pPr>
      <w:rPr>
        <w:rFonts w:ascii="Courier New" w:hAnsi="Courier New" w:hint="default"/>
      </w:rPr>
    </w:lvl>
    <w:lvl w:ilvl="5" w:tplc="A4F4C6DA">
      <w:start w:val="1"/>
      <w:numFmt w:val="bullet"/>
      <w:lvlText w:val=""/>
      <w:lvlJc w:val="left"/>
      <w:pPr>
        <w:ind w:left="4320" w:hanging="360"/>
      </w:pPr>
      <w:rPr>
        <w:rFonts w:ascii="Wingdings" w:hAnsi="Wingdings" w:hint="default"/>
      </w:rPr>
    </w:lvl>
    <w:lvl w:ilvl="6" w:tplc="4058C292">
      <w:start w:val="1"/>
      <w:numFmt w:val="bullet"/>
      <w:lvlText w:val=""/>
      <w:lvlJc w:val="left"/>
      <w:pPr>
        <w:ind w:left="5040" w:hanging="360"/>
      </w:pPr>
      <w:rPr>
        <w:rFonts w:ascii="Symbol" w:hAnsi="Symbol" w:hint="default"/>
      </w:rPr>
    </w:lvl>
    <w:lvl w:ilvl="7" w:tplc="098A6A52">
      <w:start w:val="1"/>
      <w:numFmt w:val="bullet"/>
      <w:lvlText w:val="o"/>
      <w:lvlJc w:val="left"/>
      <w:pPr>
        <w:ind w:left="5760" w:hanging="360"/>
      </w:pPr>
      <w:rPr>
        <w:rFonts w:ascii="Courier New" w:hAnsi="Courier New" w:hint="default"/>
      </w:rPr>
    </w:lvl>
    <w:lvl w:ilvl="8" w:tplc="684A6E88">
      <w:start w:val="1"/>
      <w:numFmt w:val="bullet"/>
      <w:lvlText w:val=""/>
      <w:lvlJc w:val="left"/>
      <w:pPr>
        <w:ind w:left="6480" w:hanging="360"/>
      </w:pPr>
      <w:rPr>
        <w:rFonts w:ascii="Wingdings" w:hAnsi="Wingdings" w:hint="default"/>
      </w:rPr>
    </w:lvl>
  </w:abstractNum>
  <w:abstractNum w:abstractNumId="16" w15:restartNumberingAfterBreak="0">
    <w:nsid w:val="21075443"/>
    <w:multiLevelType w:val="multilevel"/>
    <w:tmpl w:val="AED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B05BF9"/>
    <w:multiLevelType w:val="hybridMultilevel"/>
    <w:tmpl w:val="B05664F2"/>
    <w:lvl w:ilvl="0" w:tplc="1AB64206">
      <w:start w:val="1"/>
      <w:numFmt w:val="bullet"/>
      <w:lvlText w:val=""/>
      <w:lvlJc w:val="left"/>
      <w:pPr>
        <w:ind w:left="720" w:hanging="360"/>
      </w:pPr>
      <w:rPr>
        <w:rFonts w:ascii="Symbol" w:hAnsi="Symbol" w:hint="default"/>
      </w:rPr>
    </w:lvl>
    <w:lvl w:ilvl="1" w:tplc="5052CDAC">
      <w:start w:val="1"/>
      <w:numFmt w:val="bullet"/>
      <w:lvlText w:val="o"/>
      <w:lvlJc w:val="left"/>
      <w:pPr>
        <w:ind w:left="1440" w:hanging="360"/>
      </w:pPr>
      <w:rPr>
        <w:rFonts w:ascii="Courier New" w:hAnsi="Courier New" w:hint="default"/>
      </w:rPr>
    </w:lvl>
    <w:lvl w:ilvl="2" w:tplc="F65E20C4">
      <w:start w:val="1"/>
      <w:numFmt w:val="bullet"/>
      <w:lvlText w:val=""/>
      <w:lvlJc w:val="left"/>
      <w:pPr>
        <w:ind w:left="2160" w:hanging="360"/>
      </w:pPr>
      <w:rPr>
        <w:rFonts w:ascii="Wingdings" w:hAnsi="Wingdings" w:hint="default"/>
      </w:rPr>
    </w:lvl>
    <w:lvl w:ilvl="3" w:tplc="49A22CAC">
      <w:start w:val="1"/>
      <w:numFmt w:val="bullet"/>
      <w:lvlText w:val=""/>
      <w:lvlJc w:val="left"/>
      <w:pPr>
        <w:ind w:left="2880" w:hanging="360"/>
      </w:pPr>
      <w:rPr>
        <w:rFonts w:ascii="Symbol" w:hAnsi="Symbol" w:hint="default"/>
      </w:rPr>
    </w:lvl>
    <w:lvl w:ilvl="4" w:tplc="3AB8EEB6">
      <w:start w:val="1"/>
      <w:numFmt w:val="bullet"/>
      <w:lvlText w:val="o"/>
      <w:lvlJc w:val="left"/>
      <w:pPr>
        <w:ind w:left="3600" w:hanging="360"/>
      </w:pPr>
      <w:rPr>
        <w:rFonts w:ascii="Courier New" w:hAnsi="Courier New" w:hint="default"/>
      </w:rPr>
    </w:lvl>
    <w:lvl w:ilvl="5" w:tplc="6E54F69C">
      <w:start w:val="1"/>
      <w:numFmt w:val="bullet"/>
      <w:lvlText w:val=""/>
      <w:lvlJc w:val="left"/>
      <w:pPr>
        <w:ind w:left="4320" w:hanging="360"/>
      </w:pPr>
      <w:rPr>
        <w:rFonts w:ascii="Wingdings" w:hAnsi="Wingdings" w:hint="default"/>
      </w:rPr>
    </w:lvl>
    <w:lvl w:ilvl="6" w:tplc="43F0B106">
      <w:start w:val="1"/>
      <w:numFmt w:val="bullet"/>
      <w:lvlText w:val=""/>
      <w:lvlJc w:val="left"/>
      <w:pPr>
        <w:ind w:left="5040" w:hanging="360"/>
      </w:pPr>
      <w:rPr>
        <w:rFonts w:ascii="Symbol" w:hAnsi="Symbol" w:hint="default"/>
      </w:rPr>
    </w:lvl>
    <w:lvl w:ilvl="7" w:tplc="B3C4E06E">
      <w:start w:val="1"/>
      <w:numFmt w:val="bullet"/>
      <w:lvlText w:val="o"/>
      <w:lvlJc w:val="left"/>
      <w:pPr>
        <w:ind w:left="5760" w:hanging="360"/>
      </w:pPr>
      <w:rPr>
        <w:rFonts w:ascii="Courier New" w:hAnsi="Courier New" w:hint="default"/>
      </w:rPr>
    </w:lvl>
    <w:lvl w:ilvl="8" w:tplc="63D67F9A">
      <w:start w:val="1"/>
      <w:numFmt w:val="bullet"/>
      <w:lvlText w:val=""/>
      <w:lvlJc w:val="left"/>
      <w:pPr>
        <w:ind w:left="6480" w:hanging="360"/>
      </w:pPr>
      <w:rPr>
        <w:rFonts w:ascii="Wingdings" w:hAnsi="Wingdings" w:hint="default"/>
      </w:rPr>
    </w:lvl>
  </w:abstractNum>
  <w:abstractNum w:abstractNumId="18" w15:restartNumberingAfterBreak="0">
    <w:nsid w:val="21FA4301"/>
    <w:multiLevelType w:val="hybridMultilevel"/>
    <w:tmpl w:val="AE543CE2"/>
    <w:lvl w:ilvl="0" w:tplc="FEACB226">
      <w:start w:val="1"/>
      <w:numFmt w:val="bullet"/>
      <w:lvlText w:val=""/>
      <w:lvlJc w:val="left"/>
      <w:pPr>
        <w:ind w:left="720" w:hanging="360"/>
      </w:pPr>
      <w:rPr>
        <w:rFonts w:ascii="Symbol" w:hAnsi="Symbol" w:hint="default"/>
      </w:rPr>
    </w:lvl>
    <w:lvl w:ilvl="1" w:tplc="F93068AA">
      <w:start w:val="1"/>
      <w:numFmt w:val="bullet"/>
      <w:lvlText w:val="o"/>
      <w:lvlJc w:val="left"/>
      <w:pPr>
        <w:ind w:left="1440" w:hanging="360"/>
      </w:pPr>
      <w:rPr>
        <w:rFonts w:ascii="Courier New" w:hAnsi="Courier New" w:hint="default"/>
      </w:rPr>
    </w:lvl>
    <w:lvl w:ilvl="2" w:tplc="C89A4F9A">
      <w:start w:val="1"/>
      <w:numFmt w:val="bullet"/>
      <w:lvlText w:val=""/>
      <w:lvlJc w:val="left"/>
      <w:pPr>
        <w:ind w:left="2160" w:hanging="360"/>
      </w:pPr>
      <w:rPr>
        <w:rFonts w:ascii="Wingdings" w:hAnsi="Wingdings" w:hint="default"/>
      </w:rPr>
    </w:lvl>
    <w:lvl w:ilvl="3" w:tplc="17A4658E">
      <w:start w:val="1"/>
      <w:numFmt w:val="bullet"/>
      <w:lvlText w:val=""/>
      <w:lvlJc w:val="left"/>
      <w:pPr>
        <w:ind w:left="2880" w:hanging="360"/>
      </w:pPr>
      <w:rPr>
        <w:rFonts w:ascii="Symbol" w:hAnsi="Symbol" w:hint="default"/>
      </w:rPr>
    </w:lvl>
    <w:lvl w:ilvl="4" w:tplc="5DE48AA6">
      <w:start w:val="1"/>
      <w:numFmt w:val="bullet"/>
      <w:lvlText w:val="o"/>
      <w:lvlJc w:val="left"/>
      <w:pPr>
        <w:ind w:left="3600" w:hanging="360"/>
      </w:pPr>
      <w:rPr>
        <w:rFonts w:ascii="Courier New" w:hAnsi="Courier New" w:hint="default"/>
      </w:rPr>
    </w:lvl>
    <w:lvl w:ilvl="5" w:tplc="A96E806A">
      <w:start w:val="1"/>
      <w:numFmt w:val="bullet"/>
      <w:lvlText w:val=""/>
      <w:lvlJc w:val="left"/>
      <w:pPr>
        <w:ind w:left="4320" w:hanging="360"/>
      </w:pPr>
      <w:rPr>
        <w:rFonts w:ascii="Wingdings" w:hAnsi="Wingdings" w:hint="default"/>
      </w:rPr>
    </w:lvl>
    <w:lvl w:ilvl="6" w:tplc="C0646908">
      <w:start w:val="1"/>
      <w:numFmt w:val="bullet"/>
      <w:lvlText w:val=""/>
      <w:lvlJc w:val="left"/>
      <w:pPr>
        <w:ind w:left="5040" w:hanging="360"/>
      </w:pPr>
      <w:rPr>
        <w:rFonts w:ascii="Symbol" w:hAnsi="Symbol" w:hint="default"/>
      </w:rPr>
    </w:lvl>
    <w:lvl w:ilvl="7" w:tplc="E8443E74">
      <w:start w:val="1"/>
      <w:numFmt w:val="bullet"/>
      <w:lvlText w:val="o"/>
      <w:lvlJc w:val="left"/>
      <w:pPr>
        <w:ind w:left="5760" w:hanging="360"/>
      </w:pPr>
      <w:rPr>
        <w:rFonts w:ascii="Courier New" w:hAnsi="Courier New" w:hint="default"/>
      </w:rPr>
    </w:lvl>
    <w:lvl w:ilvl="8" w:tplc="5484C668">
      <w:start w:val="1"/>
      <w:numFmt w:val="bullet"/>
      <w:lvlText w:val=""/>
      <w:lvlJc w:val="left"/>
      <w:pPr>
        <w:ind w:left="6480" w:hanging="360"/>
      </w:pPr>
      <w:rPr>
        <w:rFonts w:ascii="Wingdings" w:hAnsi="Wingdings" w:hint="default"/>
      </w:rPr>
    </w:lvl>
  </w:abstractNum>
  <w:abstractNum w:abstractNumId="19" w15:restartNumberingAfterBreak="0">
    <w:nsid w:val="27293A51"/>
    <w:multiLevelType w:val="hybridMultilevel"/>
    <w:tmpl w:val="297A7A16"/>
    <w:lvl w:ilvl="0" w:tplc="2DAC7AD0">
      <w:start w:val="1"/>
      <w:numFmt w:val="bullet"/>
      <w:lvlText w:val=""/>
      <w:lvlJc w:val="left"/>
      <w:pPr>
        <w:ind w:left="720" w:hanging="360"/>
      </w:pPr>
      <w:rPr>
        <w:rFonts w:ascii="Symbol" w:hAnsi="Symbol" w:hint="default"/>
      </w:rPr>
    </w:lvl>
    <w:lvl w:ilvl="1" w:tplc="0AF8514C">
      <w:start w:val="1"/>
      <w:numFmt w:val="bullet"/>
      <w:lvlText w:val="o"/>
      <w:lvlJc w:val="left"/>
      <w:pPr>
        <w:ind w:left="1440" w:hanging="360"/>
      </w:pPr>
      <w:rPr>
        <w:rFonts w:ascii="Courier New" w:hAnsi="Courier New" w:hint="default"/>
      </w:rPr>
    </w:lvl>
    <w:lvl w:ilvl="2" w:tplc="63960CEE">
      <w:start w:val="1"/>
      <w:numFmt w:val="bullet"/>
      <w:lvlText w:val=""/>
      <w:lvlJc w:val="left"/>
      <w:pPr>
        <w:ind w:left="2160" w:hanging="360"/>
      </w:pPr>
      <w:rPr>
        <w:rFonts w:ascii="Wingdings" w:hAnsi="Wingdings" w:hint="default"/>
      </w:rPr>
    </w:lvl>
    <w:lvl w:ilvl="3" w:tplc="7BEC6D34">
      <w:start w:val="1"/>
      <w:numFmt w:val="bullet"/>
      <w:lvlText w:val=""/>
      <w:lvlJc w:val="left"/>
      <w:pPr>
        <w:ind w:left="2880" w:hanging="360"/>
      </w:pPr>
      <w:rPr>
        <w:rFonts w:ascii="Symbol" w:hAnsi="Symbol" w:hint="default"/>
      </w:rPr>
    </w:lvl>
    <w:lvl w:ilvl="4" w:tplc="D0AAA460">
      <w:start w:val="1"/>
      <w:numFmt w:val="bullet"/>
      <w:lvlText w:val="o"/>
      <w:lvlJc w:val="left"/>
      <w:pPr>
        <w:ind w:left="3600" w:hanging="360"/>
      </w:pPr>
      <w:rPr>
        <w:rFonts w:ascii="Courier New" w:hAnsi="Courier New" w:hint="default"/>
      </w:rPr>
    </w:lvl>
    <w:lvl w:ilvl="5" w:tplc="9D16E602">
      <w:start w:val="1"/>
      <w:numFmt w:val="bullet"/>
      <w:lvlText w:val=""/>
      <w:lvlJc w:val="left"/>
      <w:pPr>
        <w:ind w:left="4320" w:hanging="360"/>
      </w:pPr>
      <w:rPr>
        <w:rFonts w:ascii="Wingdings" w:hAnsi="Wingdings" w:hint="default"/>
      </w:rPr>
    </w:lvl>
    <w:lvl w:ilvl="6" w:tplc="56A0C54E">
      <w:start w:val="1"/>
      <w:numFmt w:val="bullet"/>
      <w:lvlText w:val=""/>
      <w:lvlJc w:val="left"/>
      <w:pPr>
        <w:ind w:left="5040" w:hanging="360"/>
      </w:pPr>
      <w:rPr>
        <w:rFonts w:ascii="Symbol" w:hAnsi="Symbol" w:hint="default"/>
      </w:rPr>
    </w:lvl>
    <w:lvl w:ilvl="7" w:tplc="FCB68868">
      <w:start w:val="1"/>
      <w:numFmt w:val="bullet"/>
      <w:lvlText w:val="o"/>
      <w:lvlJc w:val="left"/>
      <w:pPr>
        <w:ind w:left="5760" w:hanging="360"/>
      </w:pPr>
      <w:rPr>
        <w:rFonts w:ascii="Courier New" w:hAnsi="Courier New" w:hint="default"/>
      </w:rPr>
    </w:lvl>
    <w:lvl w:ilvl="8" w:tplc="61EADFE4">
      <w:start w:val="1"/>
      <w:numFmt w:val="bullet"/>
      <w:lvlText w:val=""/>
      <w:lvlJc w:val="left"/>
      <w:pPr>
        <w:ind w:left="6480" w:hanging="360"/>
      </w:pPr>
      <w:rPr>
        <w:rFonts w:ascii="Wingdings" w:hAnsi="Wingdings" w:hint="default"/>
      </w:rPr>
    </w:lvl>
  </w:abstractNum>
  <w:abstractNum w:abstractNumId="20" w15:restartNumberingAfterBreak="0">
    <w:nsid w:val="31EECFA5"/>
    <w:multiLevelType w:val="hybridMultilevel"/>
    <w:tmpl w:val="EE12C01E"/>
    <w:lvl w:ilvl="0" w:tplc="ED28D716">
      <w:start w:val="1"/>
      <w:numFmt w:val="bullet"/>
      <w:lvlText w:val=""/>
      <w:lvlJc w:val="left"/>
      <w:pPr>
        <w:ind w:left="720" w:hanging="360"/>
      </w:pPr>
      <w:rPr>
        <w:rFonts w:ascii="Symbol" w:hAnsi="Symbol" w:hint="default"/>
      </w:rPr>
    </w:lvl>
    <w:lvl w:ilvl="1" w:tplc="207CC126">
      <w:start w:val="1"/>
      <w:numFmt w:val="bullet"/>
      <w:lvlText w:val="o"/>
      <w:lvlJc w:val="left"/>
      <w:pPr>
        <w:ind w:left="1440" w:hanging="360"/>
      </w:pPr>
      <w:rPr>
        <w:rFonts w:ascii="Courier New" w:hAnsi="Courier New" w:hint="default"/>
      </w:rPr>
    </w:lvl>
    <w:lvl w:ilvl="2" w:tplc="6F7C415A">
      <w:start w:val="1"/>
      <w:numFmt w:val="bullet"/>
      <w:lvlText w:val=""/>
      <w:lvlJc w:val="left"/>
      <w:pPr>
        <w:ind w:left="2160" w:hanging="360"/>
      </w:pPr>
      <w:rPr>
        <w:rFonts w:ascii="Wingdings" w:hAnsi="Wingdings" w:hint="default"/>
      </w:rPr>
    </w:lvl>
    <w:lvl w:ilvl="3" w:tplc="6FD84BD6">
      <w:start w:val="1"/>
      <w:numFmt w:val="bullet"/>
      <w:lvlText w:val=""/>
      <w:lvlJc w:val="left"/>
      <w:pPr>
        <w:ind w:left="2880" w:hanging="360"/>
      </w:pPr>
      <w:rPr>
        <w:rFonts w:ascii="Symbol" w:hAnsi="Symbol" w:hint="default"/>
      </w:rPr>
    </w:lvl>
    <w:lvl w:ilvl="4" w:tplc="BC802248">
      <w:start w:val="1"/>
      <w:numFmt w:val="bullet"/>
      <w:lvlText w:val="o"/>
      <w:lvlJc w:val="left"/>
      <w:pPr>
        <w:ind w:left="3600" w:hanging="360"/>
      </w:pPr>
      <w:rPr>
        <w:rFonts w:ascii="Courier New" w:hAnsi="Courier New" w:hint="default"/>
      </w:rPr>
    </w:lvl>
    <w:lvl w:ilvl="5" w:tplc="AA6695B4">
      <w:start w:val="1"/>
      <w:numFmt w:val="bullet"/>
      <w:lvlText w:val=""/>
      <w:lvlJc w:val="left"/>
      <w:pPr>
        <w:ind w:left="4320" w:hanging="360"/>
      </w:pPr>
      <w:rPr>
        <w:rFonts w:ascii="Wingdings" w:hAnsi="Wingdings" w:hint="default"/>
      </w:rPr>
    </w:lvl>
    <w:lvl w:ilvl="6" w:tplc="B6349A00">
      <w:start w:val="1"/>
      <w:numFmt w:val="bullet"/>
      <w:lvlText w:val=""/>
      <w:lvlJc w:val="left"/>
      <w:pPr>
        <w:ind w:left="5040" w:hanging="360"/>
      </w:pPr>
      <w:rPr>
        <w:rFonts w:ascii="Symbol" w:hAnsi="Symbol" w:hint="default"/>
      </w:rPr>
    </w:lvl>
    <w:lvl w:ilvl="7" w:tplc="60B0D946">
      <w:start w:val="1"/>
      <w:numFmt w:val="bullet"/>
      <w:lvlText w:val="o"/>
      <w:lvlJc w:val="left"/>
      <w:pPr>
        <w:ind w:left="5760" w:hanging="360"/>
      </w:pPr>
      <w:rPr>
        <w:rFonts w:ascii="Courier New" w:hAnsi="Courier New" w:hint="default"/>
      </w:rPr>
    </w:lvl>
    <w:lvl w:ilvl="8" w:tplc="F1BC47E8">
      <w:start w:val="1"/>
      <w:numFmt w:val="bullet"/>
      <w:lvlText w:val=""/>
      <w:lvlJc w:val="left"/>
      <w:pPr>
        <w:ind w:left="6480" w:hanging="360"/>
      </w:pPr>
      <w:rPr>
        <w:rFonts w:ascii="Wingdings" w:hAnsi="Wingdings" w:hint="default"/>
      </w:rPr>
    </w:lvl>
  </w:abstractNum>
  <w:abstractNum w:abstractNumId="21" w15:restartNumberingAfterBreak="0">
    <w:nsid w:val="32D301C4"/>
    <w:multiLevelType w:val="multilevel"/>
    <w:tmpl w:val="E96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F2789"/>
    <w:multiLevelType w:val="hybridMultilevel"/>
    <w:tmpl w:val="CED2C49A"/>
    <w:lvl w:ilvl="0" w:tplc="E05CE19A">
      <w:start w:val="1"/>
      <w:numFmt w:val="bullet"/>
      <w:lvlText w:val=""/>
      <w:lvlJc w:val="left"/>
      <w:pPr>
        <w:ind w:left="720" w:hanging="360"/>
      </w:pPr>
      <w:rPr>
        <w:rFonts w:ascii="Symbol" w:hAnsi="Symbol" w:hint="default"/>
      </w:rPr>
    </w:lvl>
    <w:lvl w:ilvl="1" w:tplc="84983B7E">
      <w:start w:val="1"/>
      <w:numFmt w:val="bullet"/>
      <w:lvlText w:val="o"/>
      <w:lvlJc w:val="left"/>
      <w:pPr>
        <w:ind w:left="1440" w:hanging="360"/>
      </w:pPr>
      <w:rPr>
        <w:rFonts w:ascii="Courier New" w:hAnsi="Courier New" w:hint="default"/>
      </w:rPr>
    </w:lvl>
    <w:lvl w:ilvl="2" w:tplc="BC905436">
      <w:start w:val="1"/>
      <w:numFmt w:val="bullet"/>
      <w:lvlText w:val=""/>
      <w:lvlJc w:val="left"/>
      <w:pPr>
        <w:ind w:left="2160" w:hanging="360"/>
      </w:pPr>
      <w:rPr>
        <w:rFonts w:ascii="Wingdings" w:hAnsi="Wingdings" w:hint="default"/>
      </w:rPr>
    </w:lvl>
    <w:lvl w:ilvl="3" w:tplc="0FB27048">
      <w:start w:val="1"/>
      <w:numFmt w:val="bullet"/>
      <w:lvlText w:val=""/>
      <w:lvlJc w:val="left"/>
      <w:pPr>
        <w:ind w:left="2880" w:hanging="360"/>
      </w:pPr>
      <w:rPr>
        <w:rFonts w:ascii="Symbol" w:hAnsi="Symbol" w:hint="default"/>
      </w:rPr>
    </w:lvl>
    <w:lvl w:ilvl="4" w:tplc="0262B1E6">
      <w:start w:val="1"/>
      <w:numFmt w:val="bullet"/>
      <w:lvlText w:val="o"/>
      <w:lvlJc w:val="left"/>
      <w:pPr>
        <w:ind w:left="3600" w:hanging="360"/>
      </w:pPr>
      <w:rPr>
        <w:rFonts w:ascii="Courier New" w:hAnsi="Courier New" w:hint="default"/>
      </w:rPr>
    </w:lvl>
    <w:lvl w:ilvl="5" w:tplc="7A70A8A4">
      <w:start w:val="1"/>
      <w:numFmt w:val="bullet"/>
      <w:lvlText w:val=""/>
      <w:lvlJc w:val="left"/>
      <w:pPr>
        <w:ind w:left="4320" w:hanging="360"/>
      </w:pPr>
      <w:rPr>
        <w:rFonts w:ascii="Wingdings" w:hAnsi="Wingdings" w:hint="default"/>
      </w:rPr>
    </w:lvl>
    <w:lvl w:ilvl="6" w:tplc="2BF8303E">
      <w:start w:val="1"/>
      <w:numFmt w:val="bullet"/>
      <w:lvlText w:val=""/>
      <w:lvlJc w:val="left"/>
      <w:pPr>
        <w:ind w:left="5040" w:hanging="360"/>
      </w:pPr>
      <w:rPr>
        <w:rFonts w:ascii="Symbol" w:hAnsi="Symbol" w:hint="default"/>
      </w:rPr>
    </w:lvl>
    <w:lvl w:ilvl="7" w:tplc="4B461138">
      <w:start w:val="1"/>
      <w:numFmt w:val="bullet"/>
      <w:lvlText w:val="o"/>
      <w:lvlJc w:val="left"/>
      <w:pPr>
        <w:ind w:left="5760" w:hanging="360"/>
      </w:pPr>
      <w:rPr>
        <w:rFonts w:ascii="Courier New" w:hAnsi="Courier New" w:hint="default"/>
      </w:rPr>
    </w:lvl>
    <w:lvl w:ilvl="8" w:tplc="103C350E">
      <w:start w:val="1"/>
      <w:numFmt w:val="bullet"/>
      <w:lvlText w:val=""/>
      <w:lvlJc w:val="left"/>
      <w:pPr>
        <w:ind w:left="6480" w:hanging="360"/>
      </w:pPr>
      <w:rPr>
        <w:rFonts w:ascii="Wingdings" w:hAnsi="Wingdings" w:hint="default"/>
      </w:rPr>
    </w:lvl>
  </w:abstractNum>
  <w:abstractNum w:abstractNumId="23" w15:restartNumberingAfterBreak="0">
    <w:nsid w:val="37D65780"/>
    <w:multiLevelType w:val="hybridMultilevel"/>
    <w:tmpl w:val="832A45CC"/>
    <w:lvl w:ilvl="0" w:tplc="60A8ABB8">
      <w:start w:val="1"/>
      <w:numFmt w:val="bullet"/>
      <w:lvlText w:val="•"/>
      <w:lvlJc w:val="left"/>
      <w:pPr>
        <w:ind w:left="720" w:hanging="360"/>
      </w:pPr>
    </w:lvl>
    <w:lvl w:ilvl="1" w:tplc="4D0AD070">
      <w:numFmt w:val="decimal"/>
      <w:lvlText w:val=""/>
      <w:lvlJc w:val="left"/>
    </w:lvl>
    <w:lvl w:ilvl="2" w:tplc="E330532E">
      <w:numFmt w:val="decimal"/>
      <w:lvlText w:val=""/>
      <w:lvlJc w:val="left"/>
    </w:lvl>
    <w:lvl w:ilvl="3" w:tplc="634CF094">
      <w:numFmt w:val="decimal"/>
      <w:lvlText w:val=""/>
      <w:lvlJc w:val="left"/>
    </w:lvl>
    <w:lvl w:ilvl="4" w:tplc="210C1C1C">
      <w:numFmt w:val="decimal"/>
      <w:lvlText w:val=""/>
      <w:lvlJc w:val="left"/>
    </w:lvl>
    <w:lvl w:ilvl="5" w:tplc="A802E66C">
      <w:numFmt w:val="decimal"/>
      <w:lvlText w:val=""/>
      <w:lvlJc w:val="left"/>
    </w:lvl>
    <w:lvl w:ilvl="6" w:tplc="6B4013A0">
      <w:numFmt w:val="decimal"/>
      <w:lvlText w:val=""/>
      <w:lvlJc w:val="left"/>
    </w:lvl>
    <w:lvl w:ilvl="7" w:tplc="4642DE34">
      <w:numFmt w:val="decimal"/>
      <w:lvlText w:val=""/>
      <w:lvlJc w:val="left"/>
    </w:lvl>
    <w:lvl w:ilvl="8" w:tplc="0B62F682">
      <w:numFmt w:val="decimal"/>
      <w:lvlText w:val=""/>
      <w:lvlJc w:val="left"/>
    </w:lvl>
  </w:abstractNum>
  <w:abstractNum w:abstractNumId="24" w15:restartNumberingAfterBreak="0">
    <w:nsid w:val="391520B9"/>
    <w:multiLevelType w:val="multilevel"/>
    <w:tmpl w:val="39D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DE0784"/>
    <w:multiLevelType w:val="multilevel"/>
    <w:tmpl w:val="259A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862C1"/>
    <w:multiLevelType w:val="hybridMultilevel"/>
    <w:tmpl w:val="8136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DFA4AB"/>
    <w:multiLevelType w:val="hybridMultilevel"/>
    <w:tmpl w:val="A612B190"/>
    <w:lvl w:ilvl="0" w:tplc="4CC242BE">
      <w:start w:val="1"/>
      <w:numFmt w:val="bullet"/>
      <w:lvlText w:val=""/>
      <w:lvlJc w:val="left"/>
      <w:pPr>
        <w:ind w:left="720" w:hanging="360"/>
      </w:pPr>
      <w:rPr>
        <w:rFonts w:ascii="Symbol" w:hAnsi="Symbol" w:hint="default"/>
      </w:rPr>
    </w:lvl>
    <w:lvl w:ilvl="1" w:tplc="013CBDB6">
      <w:start w:val="1"/>
      <w:numFmt w:val="bullet"/>
      <w:lvlText w:val="o"/>
      <w:lvlJc w:val="left"/>
      <w:pPr>
        <w:ind w:left="1440" w:hanging="360"/>
      </w:pPr>
      <w:rPr>
        <w:rFonts w:ascii="Courier New" w:hAnsi="Courier New" w:hint="default"/>
      </w:rPr>
    </w:lvl>
    <w:lvl w:ilvl="2" w:tplc="8B3623BC">
      <w:start w:val="1"/>
      <w:numFmt w:val="bullet"/>
      <w:lvlText w:val=""/>
      <w:lvlJc w:val="left"/>
      <w:pPr>
        <w:ind w:left="2160" w:hanging="360"/>
      </w:pPr>
      <w:rPr>
        <w:rFonts w:ascii="Wingdings" w:hAnsi="Wingdings" w:hint="default"/>
      </w:rPr>
    </w:lvl>
    <w:lvl w:ilvl="3" w:tplc="6C580A7C">
      <w:start w:val="1"/>
      <w:numFmt w:val="bullet"/>
      <w:lvlText w:val=""/>
      <w:lvlJc w:val="left"/>
      <w:pPr>
        <w:ind w:left="2880" w:hanging="360"/>
      </w:pPr>
      <w:rPr>
        <w:rFonts w:ascii="Symbol" w:hAnsi="Symbol" w:hint="default"/>
      </w:rPr>
    </w:lvl>
    <w:lvl w:ilvl="4" w:tplc="A66E44DC">
      <w:start w:val="1"/>
      <w:numFmt w:val="bullet"/>
      <w:lvlText w:val="o"/>
      <w:lvlJc w:val="left"/>
      <w:pPr>
        <w:ind w:left="3600" w:hanging="360"/>
      </w:pPr>
      <w:rPr>
        <w:rFonts w:ascii="Courier New" w:hAnsi="Courier New" w:hint="default"/>
      </w:rPr>
    </w:lvl>
    <w:lvl w:ilvl="5" w:tplc="3D820F44">
      <w:start w:val="1"/>
      <w:numFmt w:val="bullet"/>
      <w:lvlText w:val=""/>
      <w:lvlJc w:val="left"/>
      <w:pPr>
        <w:ind w:left="4320" w:hanging="360"/>
      </w:pPr>
      <w:rPr>
        <w:rFonts w:ascii="Wingdings" w:hAnsi="Wingdings" w:hint="default"/>
      </w:rPr>
    </w:lvl>
    <w:lvl w:ilvl="6" w:tplc="1E38B868">
      <w:start w:val="1"/>
      <w:numFmt w:val="bullet"/>
      <w:lvlText w:val=""/>
      <w:lvlJc w:val="left"/>
      <w:pPr>
        <w:ind w:left="5040" w:hanging="360"/>
      </w:pPr>
      <w:rPr>
        <w:rFonts w:ascii="Symbol" w:hAnsi="Symbol" w:hint="default"/>
      </w:rPr>
    </w:lvl>
    <w:lvl w:ilvl="7" w:tplc="12326A84">
      <w:start w:val="1"/>
      <w:numFmt w:val="bullet"/>
      <w:lvlText w:val="o"/>
      <w:lvlJc w:val="left"/>
      <w:pPr>
        <w:ind w:left="5760" w:hanging="360"/>
      </w:pPr>
      <w:rPr>
        <w:rFonts w:ascii="Courier New" w:hAnsi="Courier New" w:hint="default"/>
      </w:rPr>
    </w:lvl>
    <w:lvl w:ilvl="8" w:tplc="C80C1A26">
      <w:start w:val="1"/>
      <w:numFmt w:val="bullet"/>
      <w:lvlText w:val=""/>
      <w:lvlJc w:val="left"/>
      <w:pPr>
        <w:ind w:left="6480" w:hanging="360"/>
      </w:pPr>
      <w:rPr>
        <w:rFonts w:ascii="Wingdings" w:hAnsi="Wingdings" w:hint="default"/>
      </w:rPr>
    </w:lvl>
  </w:abstractNum>
  <w:abstractNum w:abstractNumId="28" w15:restartNumberingAfterBreak="0">
    <w:nsid w:val="462FBD0C"/>
    <w:multiLevelType w:val="hybridMultilevel"/>
    <w:tmpl w:val="396A1D44"/>
    <w:lvl w:ilvl="0" w:tplc="FDBA7F46">
      <w:start w:val="1"/>
      <w:numFmt w:val="bullet"/>
      <w:lvlText w:val=""/>
      <w:lvlJc w:val="left"/>
      <w:pPr>
        <w:ind w:left="720" w:hanging="360"/>
      </w:pPr>
      <w:rPr>
        <w:rFonts w:ascii="Symbol" w:hAnsi="Symbol" w:hint="default"/>
      </w:rPr>
    </w:lvl>
    <w:lvl w:ilvl="1" w:tplc="0FC8A8BE">
      <w:start w:val="1"/>
      <w:numFmt w:val="bullet"/>
      <w:lvlText w:val="o"/>
      <w:lvlJc w:val="left"/>
      <w:pPr>
        <w:ind w:left="1440" w:hanging="360"/>
      </w:pPr>
      <w:rPr>
        <w:rFonts w:ascii="Courier New" w:hAnsi="Courier New" w:hint="default"/>
      </w:rPr>
    </w:lvl>
    <w:lvl w:ilvl="2" w:tplc="F9409F36">
      <w:start w:val="1"/>
      <w:numFmt w:val="bullet"/>
      <w:lvlText w:val=""/>
      <w:lvlJc w:val="left"/>
      <w:pPr>
        <w:ind w:left="2160" w:hanging="360"/>
      </w:pPr>
      <w:rPr>
        <w:rFonts w:ascii="Wingdings" w:hAnsi="Wingdings" w:hint="default"/>
      </w:rPr>
    </w:lvl>
    <w:lvl w:ilvl="3" w:tplc="599052B8">
      <w:start w:val="1"/>
      <w:numFmt w:val="bullet"/>
      <w:lvlText w:val=""/>
      <w:lvlJc w:val="left"/>
      <w:pPr>
        <w:ind w:left="2880" w:hanging="360"/>
      </w:pPr>
      <w:rPr>
        <w:rFonts w:ascii="Symbol" w:hAnsi="Symbol" w:hint="default"/>
      </w:rPr>
    </w:lvl>
    <w:lvl w:ilvl="4" w:tplc="F502F0CE">
      <w:start w:val="1"/>
      <w:numFmt w:val="bullet"/>
      <w:lvlText w:val="o"/>
      <w:lvlJc w:val="left"/>
      <w:pPr>
        <w:ind w:left="3600" w:hanging="360"/>
      </w:pPr>
      <w:rPr>
        <w:rFonts w:ascii="Courier New" w:hAnsi="Courier New" w:hint="default"/>
      </w:rPr>
    </w:lvl>
    <w:lvl w:ilvl="5" w:tplc="A2620AA8">
      <w:start w:val="1"/>
      <w:numFmt w:val="bullet"/>
      <w:lvlText w:val=""/>
      <w:lvlJc w:val="left"/>
      <w:pPr>
        <w:ind w:left="4320" w:hanging="360"/>
      </w:pPr>
      <w:rPr>
        <w:rFonts w:ascii="Wingdings" w:hAnsi="Wingdings" w:hint="default"/>
      </w:rPr>
    </w:lvl>
    <w:lvl w:ilvl="6" w:tplc="4246FD2E">
      <w:start w:val="1"/>
      <w:numFmt w:val="bullet"/>
      <w:lvlText w:val=""/>
      <w:lvlJc w:val="left"/>
      <w:pPr>
        <w:ind w:left="5040" w:hanging="360"/>
      </w:pPr>
      <w:rPr>
        <w:rFonts w:ascii="Symbol" w:hAnsi="Symbol" w:hint="default"/>
      </w:rPr>
    </w:lvl>
    <w:lvl w:ilvl="7" w:tplc="8E6AE60A">
      <w:start w:val="1"/>
      <w:numFmt w:val="bullet"/>
      <w:lvlText w:val="o"/>
      <w:lvlJc w:val="left"/>
      <w:pPr>
        <w:ind w:left="5760" w:hanging="360"/>
      </w:pPr>
      <w:rPr>
        <w:rFonts w:ascii="Courier New" w:hAnsi="Courier New" w:hint="default"/>
      </w:rPr>
    </w:lvl>
    <w:lvl w:ilvl="8" w:tplc="D244FB32">
      <w:start w:val="1"/>
      <w:numFmt w:val="bullet"/>
      <w:lvlText w:val=""/>
      <w:lvlJc w:val="left"/>
      <w:pPr>
        <w:ind w:left="6480" w:hanging="360"/>
      </w:pPr>
      <w:rPr>
        <w:rFonts w:ascii="Wingdings" w:hAnsi="Wingdings" w:hint="default"/>
      </w:rPr>
    </w:lvl>
  </w:abstractNum>
  <w:abstractNum w:abstractNumId="29"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9B453A5"/>
    <w:multiLevelType w:val="hybridMultilevel"/>
    <w:tmpl w:val="75EE8DA0"/>
    <w:lvl w:ilvl="0" w:tplc="60A8ABB8">
      <w:start w:val="1"/>
      <w:numFmt w:val="bullet"/>
      <w:lvlText w:val="•"/>
      <w:lvlJc w:val="left"/>
      <w:pPr>
        <w:ind w:left="1080" w:hanging="360"/>
      </w:p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AAAAEE6"/>
    <w:multiLevelType w:val="hybridMultilevel"/>
    <w:tmpl w:val="EDCEB5D2"/>
    <w:lvl w:ilvl="0" w:tplc="D9B0D360">
      <w:start w:val="1"/>
      <w:numFmt w:val="bullet"/>
      <w:lvlText w:val=""/>
      <w:lvlJc w:val="left"/>
      <w:pPr>
        <w:ind w:left="720" w:hanging="360"/>
      </w:pPr>
      <w:rPr>
        <w:rFonts w:ascii="Symbol" w:hAnsi="Symbol" w:hint="default"/>
      </w:rPr>
    </w:lvl>
    <w:lvl w:ilvl="1" w:tplc="82FC5EE2">
      <w:start w:val="1"/>
      <w:numFmt w:val="bullet"/>
      <w:lvlText w:val="o"/>
      <w:lvlJc w:val="left"/>
      <w:pPr>
        <w:ind w:left="1440" w:hanging="360"/>
      </w:pPr>
      <w:rPr>
        <w:rFonts w:ascii="Courier New" w:hAnsi="Courier New" w:hint="default"/>
      </w:rPr>
    </w:lvl>
    <w:lvl w:ilvl="2" w:tplc="75EA26F8">
      <w:start w:val="1"/>
      <w:numFmt w:val="bullet"/>
      <w:lvlText w:val=""/>
      <w:lvlJc w:val="left"/>
      <w:pPr>
        <w:ind w:left="2160" w:hanging="360"/>
      </w:pPr>
      <w:rPr>
        <w:rFonts w:ascii="Wingdings" w:hAnsi="Wingdings" w:hint="default"/>
      </w:rPr>
    </w:lvl>
    <w:lvl w:ilvl="3" w:tplc="50764FA2">
      <w:start w:val="1"/>
      <w:numFmt w:val="bullet"/>
      <w:lvlText w:val=""/>
      <w:lvlJc w:val="left"/>
      <w:pPr>
        <w:ind w:left="2880" w:hanging="360"/>
      </w:pPr>
      <w:rPr>
        <w:rFonts w:ascii="Symbol" w:hAnsi="Symbol" w:hint="default"/>
      </w:rPr>
    </w:lvl>
    <w:lvl w:ilvl="4" w:tplc="71C2A892">
      <w:start w:val="1"/>
      <w:numFmt w:val="bullet"/>
      <w:lvlText w:val="o"/>
      <w:lvlJc w:val="left"/>
      <w:pPr>
        <w:ind w:left="3600" w:hanging="360"/>
      </w:pPr>
      <w:rPr>
        <w:rFonts w:ascii="Courier New" w:hAnsi="Courier New" w:hint="default"/>
      </w:rPr>
    </w:lvl>
    <w:lvl w:ilvl="5" w:tplc="670C9D2C">
      <w:start w:val="1"/>
      <w:numFmt w:val="bullet"/>
      <w:lvlText w:val=""/>
      <w:lvlJc w:val="left"/>
      <w:pPr>
        <w:ind w:left="4320" w:hanging="360"/>
      </w:pPr>
      <w:rPr>
        <w:rFonts w:ascii="Wingdings" w:hAnsi="Wingdings" w:hint="default"/>
      </w:rPr>
    </w:lvl>
    <w:lvl w:ilvl="6" w:tplc="48847548">
      <w:start w:val="1"/>
      <w:numFmt w:val="bullet"/>
      <w:lvlText w:val=""/>
      <w:lvlJc w:val="left"/>
      <w:pPr>
        <w:ind w:left="5040" w:hanging="360"/>
      </w:pPr>
      <w:rPr>
        <w:rFonts w:ascii="Symbol" w:hAnsi="Symbol" w:hint="default"/>
      </w:rPr>
    </w:lvl>
    <w:lvl w:ilvl="7" w:tplc="C2D03750">
      <w:start w:val="1"/>
      <w:numFmt w:val="bullet"/>
      <w:lvlText w:val="o"/>
      <w:lvlJc w:val="left"/>
      <w:pPr>
        <w:ind w:left="5760" w:hanging="360"/>
      </w:pPr>
      <w:rPr>
        <w:rFonts w:ascii="Courier New" w:hAnsi="Courier New" w:hint="default"/>
      </w:rPr>
    </w:lvl>
    <w:lvl w:ilvl="8" w:tplc="3F62FE5A">
      <w:start w:val="1"/>
      <w:numFmt w:val="bullet"/>
      <w:lvlText w:val=""/>
      <w:lvlJc w:val="left"/>
      <w:pPr>
        <w:ind w:left="6480" w:hanging="360"/>
      </w:pPr>
      <w:rPr>
        <w:rFonts w:ascii="Wingdings" w:hAnsi="Wingdings" w:hint="default"/>
      </w:rPr>
    </w:lvl>
  </w:abstractNum>
  <w:abstractNum w:abstractNumId="32" w15:restartNumberingAfterBreak="0">
    <w:nsid w:val="51365135"/>
    <w:multiLevelType w:val="hybridMultilevel"/>
    <w:tmpl w:val="81E00CE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2EC1480"/>
    <w:multiLevelType w:val="hybridMultilevel"/>
    <w:tmpl w:val="E242C17E"/>
    <w:lvl w:ilvl="0" w:tplc="9D7E5242">
      <w:start w:val="1"/>
      <w:numFmt w:val="bullet"/>
      <w:lvlText w:val=""/>
      <w:lvlJc w:val="left"/>
      <w:pPr>
        <w:ind w:left="720" w:hanging="360"/>
      </w:pPr>
      <w:rPr>
        <w:rFonts w:ascii="Symbol" w:hAnsi="Symbol" w:hint="default"/>
      </w:rPr>
    </w:lvl>
    <w:lvl w:ilvl="1" w:tplc="4008DB16">
      <w:start w:val="1"/>
      <w:numFmt w:val="bullet"/>
      <w:lvlText w:val="o"/>
      <w:lvlJc w:val="left"/>
      <w:pPr>
        <w:ind w:left="1440" w:hanging="360"/>
      </w:pPr>
      <w:rPr>
        <w:rFonts w:ascii="Courier New" w:hAnsi="Courier New" w:hint="default"/>
      </w:rPr>
    </w:lvl>
    <w:lvl w:ilvl="2" w:tplc="98FC6F16">
      <w:start w:val="1"/>
      <w:numFmt w:val="bullet"/>
      <w:lvlText w:val=""/>
      <w:lvlJc w:val="left"/>
      <w:pPr>
        <w:ind w:left="2160" w:hanging="360"/>
      </w:pPr>
      <w:rPr>
        <w:rFonts w:ascii="Wingdings" w:hAnsi="Wingdings" w:hint="default"/>
      </w:rPr>
    </w:lvl>
    <w:lvl w:ilvl="3" w:tplc="36689F50">
      <w:start w:val="1"/>
      <w:numFmt w:val="bullet"/>
      <w:lvlText w:val=""/>
      <w:lvlJc w:val="left"/>
      <w:pPr>
        <w:ind w:left="2880" w:hanging="360"/>
      </w:pPr>
      <w:rPr>
        <w:rFonts w:ascii="Symbol" w:hAnsi="Symbol" w:hint="default"/>
      </w:rPr>
    </w:lvl>
    <w:lvl w:ilvl="4" w:tplc="6C2A13C6">
      <w:start w:val="1"/>
      <w:numFmt w:val="bullet"/>
      <w:lvlText w:val="o"/>
      <w:lvlJc w:val="left"/>
      <w:pPr>
        <w:ind w:left="3600" w:hanging="360"/>
      </w:pPr>
      <w:rPr>
        <w:rFonts w:ascii="Courier New" w:hAnsi="Courier New" w:hint="default"/>
      </w:rPr>
    </w:lvl>
    <w:lvl w:ilvl="5" w:tplc="D184462C">
      <w:start w:val="1"/>
      <w:numFmt w:val="bullet"/>
      <w:lvlText w:val=""/>
      <w:lvlJc w:val="left"/>
      <w:pPr>
        <w:ind w:left="4320" w:hanging="360"/>
      </w:pPr>
      <w:rPr>
        <w:rFonts w:ascii="Wingdings" w:hAnsi="Wingdings" w:hint="default"/>
      </w:rPr>
    </w:lvl>
    <w:lvl w:ilvl="6" w:tplc="762CE75C">
      <w:start w:val="1"/>
      <w:numFmt w:val="bullet"/>
      <w:lvlText w:val=""/>
      <w:lvlJc w:val="left"/>
      <w:pPr>
        <w:ind w:left="5040" w:hanging="360"/>
      </w:pPr>
      <w:rPr>
        <w:rFonts w:ascii="Symbol" w:hAnsi="Symbol" w:hint="default"/>
      </w:rPr>
    </w:lvl>
    <w:lvl w:ilvl="7" w:tplc="7AB02110">
      <w:start w:val="1"/>
      <w:numFmt w:val="bullet"/>
      <w:lvlText w:val="o"/>
      <w:lvlJc w:val="left"/>
      <w:pPr>
        <w:ind w:left="5760" w:hanging="360"/>
      </w:pPr>
      <w:rPr>
        <w:rFonts w:ascii="Courier New" w:hAnsi="Courier New" w:hint="default"/>
      </w:rPr>
    </w:lvl>
    <w:lvl w:ilvl="8" w:tplc="CBDA0DC8">
      <w:start w:val="1"/>
      <w:numFmt w:val="bullet"/>
      <w:lvlText w:val=""/>
      <w:lvlJc w:val="left"/>
      <w:pPr>
        <w:ind w:left="6480" w:hanging="360"/>
      </w:pPr>
      <w:rPr>
        <w:rFonts w:ascii="Wingdings" w:hAnsi="Wingdings" w:hint="default"/>
      </w:rPr>
    </w:lvl>
  </w:abstractNum>
  <w:abstractNum w:abstractNumId="34" w15:restartNumberingAfterBreak="0">
    <w:nsid w:val="542EE4C7"/>
    <w:multiLevelType w:val="hybridMultilevel"/>
    <w:tmpl w:val="D3D89AE0"/>
    <w:lvl w:ilvl="0" w:tplc="FCE2044A">
      <w:start w:val="1"/>
      <w:numFmt w:val="bullet"/>
      <w:lvlText w:val=""/>
      <w:lvlJc w:val="left"/>
      <w:pPr>
        <w:ind w:left="720" w:hanging="360"/>
      </w:pPr>
      <w:rPr>
        <w:rFonts w:ascii="Symbol" w:hAnsi="Symbol" w:hint="default"/>
      </w:rPr>
    </w:lvl>
    <w:lvl w:ilvl="1" w:tplc="D2267516">
      <w:start w:val="1"/>
      <w:numFmt w:val="bullet"/>
      <w:lvlText w:val="o"/>
      <w:lvlJc w:val="left"/>
      <w:pPr>
        <w:ind w:left="1440" w:hanging="360"/>
      </w:pPr>
      <w:rPr>
        <w:rFonts w:ascii="Courier New" w:hAnsi="Courier New" w:hint="default"/>
      </w:rPr>
    </w:lvl>
    <w:lvl w:ilvl="2" w:tplc="305820F2">
      <w:start w:val="1"/>
      <w:numFmt w:val="bullet"/>
      <w:lvlText w:val=""/>
      <w:lvlJc w:val="left"/>
      <w:pPr>
        <w:ind w:left="2160" w:hanging="360"/>
      </w:pPr>
      <w:rPr>
        <w:rFonts w:ascii="Wingdings" w:hAnsi="Wingdings" w:hint="default"/>
      </w:rPr>
    </w:lvl>
    <w:lvl w:ilvl="3" w:tplc="5A58762A">
      <w:start w:val="1"/>
      <w:numFmt w:val="bullet"/>
      <w:lvlText w:val=""/>
      <w:lvlJc w:val="left"/>
      <w:pPr>
        <w:ind w:left="2880" w:hanging="360"/>
      </w:pPr>
      <w:rPr>
        <w:rFonts w:ascii="Symbol" w:hAnsi="Symbol" w:hint="default"/>
      </w:rPr>
    </w:lvl>
    <w:lvl w:ilvl="4" w:tplc="C138192A">
      <w:start w:val="1"/>
      <w:numFmt w:val="bullet"/>
      <w:lvlText w:val="o"/>
      <w:lvlJc w:val="left"/>
      <w:pPr>
        <w:ind w:left="3600" w:hanging="360"/>
      </w:pPr>
      <w:rPr>
        <w:rFonts w:ascii="Courier New" w:hAnsi="Courier New" w:hint="default"/>
      </w:rPr>
    </w:lvl>
    <w:lvl w:ilvl="5" w:tplc="E0F00E9C">
      <w:start w:val="1"/>
      <w:numFmt w:val="bullet"/>
      <w:lvlText w:val=""/>
      <w:lvlJc w:val="left"/>
      <w:pPr>
        <w:ind w:left="4320" w:hanging="360"/>
      </w:pPr>
      <w:rPr>
        <w:rFonts w:ascii="Wingdings" w:hAnsi="Wingdings" w:hint="default"/>
      </w:rPr>
    </w:lvl>
    <w:lvl w:ilvl="6" w:tplc="D1649D28">
      <w:start w:val="1"/>
      <w:numFmt w:val="bullet"/>
      <w:lvlText w:val=""/>
      <w:lvlJc w:val="left"/>
      <w:pPr>
        <w:ind w:left="5040" w:hanging="360"/>
      </w:pPr>
      <w:rPr>
        <w:rFonts w:ascii="Symbol" w:hAnsi="Symbol" w:hint="default"/>
      </w:rPr>
    </w:lvl>
    <w:lvl w:ilvl="7" w:tplc="7A940FF2">
      <w:start w:val="1"/>
      <w:numFmt w:val="bullet"/>
      <w:lvlText w:val="o"/>
      <w:lvlJc w:val="left"/>
      <w:pPr>
        <w:ind w:left="5760" w:hanging="360"/>
      </w:pPr>
      <w:rPr>
        <w:rFonts w:ascii="Courier New" w:hAnsi="Courier New" w:hint="default"/>
      </w:rPr>
    </w:lvl>
    <w:lvl w:ilvl="8" w:tplc="1AD01EF8">
      <w:start w:val="1"/>
      <w:numFmt w:val="bullet"/>
      <w:lvlText w:val=""/>
      <w:lvlJc w:val="left"/>
      <w:pPr>
        <w:ind w:left="6480" w:hanging="360"/>
      </w:pPr>
      <w:rPr>
        <w:rFonts w:ascii="Wingdings" w:hAnsi="Wingdings" w:hint="default"/>
      </w:rPr>
    </w:lvl>
  </w:abstractNum>
  <w:abstractNum w:abstractNumId="35" w15:restartNumberingAfterBreak="0">
    <w:nsid w:val="545F770B"/>
    <w:multiLevelType w:val="hybridMultilevel"/>
    <w:tmpl w:val="CE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DB94F"/>
    <w:multiLevelType w:val="hybridMultilevel"/>
    <w:tmpl w:val="C97883A6"/>
    <w:lvl w:ilvl="0" w:tplc="1CE850A2">
      <w:start w:val="1"/>
      <w:numFmt w:val="bullet"/>
      <w:lvlText w:val=""/>
      <w:lvlJc w:val="left"/>
      <w:pPr>
        <w:ind w:left="720" w:hanging="360"/>
      </w:pPr>
      <w:rPr>
        <w:rFonts w:ascii="Symbol" w:hAnsi="Symbol" w:hint="default"/>
      </w:rPr>
    </w:lvl>
    <w:lvl w:ilvl="1" w:tplc="AA46C3D2">
      <w:start w:val="1"/>
      <w:numFmt w:val="bullet"/>
      <w:lvlText w:val="o"/>
      <w:lvlJc w:val="left"/>
      <w:pPr>
        <w:ind w:left="1440" w:hanging="360"/>
      </w:pPr>
      <w:rPr>
        <w:rFonts w:ascii="Courier New" w:hAnsi="Courier New" w:hint="default"/>
      </w:rPr>
    </w:lvl>
    <w:lvl w:ilvl="2" w:tplc="D72EAE8C">
      <w:start w:val="1"/>
      <w:numFmt w:val="bullet"/>
      <w:lvlText w:val=""/>
      <w:lvlJc w:val="left"/>
      <w:pPr>
        <w:ind w:left="2160" w:hanging="360"/>
      </w:pPr>
      <w:rPr>
        <w:rFonts w:ascii="Wingdings" w:hAnsi="Wingdings" w:hint="default"/>
      </w:rPr>
    </w:lvl>
    <w:lvl w:ilvl="3" w:tplc="B99296CA">
      <w:start w:val="1"/>
      <w:numFmt w:val="bullet"/>
      <w:lvlText w:val=""/>
      <w:lvlJc w:val="left"/>
      <w:pPr>
        <w:ind w:left="2880" w:hanging="360"/>
      </w:pPr>
      <w:rPr>
        <w:rFonts w:ascii="Symbol" w:hAnsi="Symbol" w:hint="default"/>
      </w:rPr>
    </w:lvl>
    <w:lvl w:ilvl="4" w:tplc="6D40B2F0">
      <w:start w:val="1"/>
      <w:numFmt w:val="bullet"/>
      <w:lvlText w:val="o"/>
      <w:lvlJc w:val="left"/>
      <w:pPr>
        <w:ind w:left="3600" w:hanging="360"/>
      </w:pPr>
      <w:rPr>
        <w:rFonts w:ascii="Courier New" w:hAnsi="Courier New" w:hint="default"/>
      </w:rPr>
    </w:lvl>
    <w:lvl w:ilvl="5" w:tplc="2B048EF2">
      <w:start w:val="1"/>
      <w:numFmt w:val="bullet"/>
      <w:lvlText w:val=""/>
      <w:lvlJc w:val="left"/>
      <w:pPr>
        <w:ind w:left="4320" w:hanging="360"/>
      </w:pPr>
      <w:rPr>
        <w:rFonts w:ascii="Wingdings" w:hAnsi="Wingdings" w:hint="default"/>
      </w:rPr>
    </w:lvl>
    <w:lvl w:ilvl="6" w:tplc="67A6D12E">
      <w:start w:val="1"/>
      <w:numFmt w:val="bullet"/>
      <w:lvlText w:val=""/>
      <w:lvlJc w:val="left"/>
      <w:pPr>
        <w:ind w:left="5040" w:hanging="360"/>
      </w:pPr>
      <w:rPr>
        <w:rFonts w:ascii="Symbol" w:hAnsi="Symbol" w:hint="default"/>
      </w:rPr>
    </w:lvl>
    <w:lvl w:ilvl="7" w:tplc="47645724">
      <w:start w:val="1"/>
      <w:numFmt w:val="bullet"/>
      <w:lvlText w:val="o"/>
      <w:lvlJc w:val="left"/>
      <w:pPr>
        <w:ind w:left="5760" w:hanging="360"/>
      </w:pPr>
      <w:rPr>
        <w:rFonts w:ascii="Courier New" w:hAnsi="Courier New" w:hint="default"/>
      </w:rPr>
    </w:lvl>
    <w:lvl w:ilvl="8" w:tplc="6B7CDEA8">
      <w:start w:val="1"/>
      <w:numFmt w:val="bullet"/>
      <w:lvlText w:val=""/>
      <w:lvlJc w:val="left"/>
      <w:pPr>
        <w:ind w:left="6480" w:hanging="360"/>
      </w:pPr>
      <w:rPr>
        <w:rFonts w:ascii="Wingdings" w:hAnsi="Wingdings" w:hint="default"/>
      </w:rPr>
    </w:lvl>
  </w:abstractNum>
  <w:abstractNum w:abstractNumId="37" w15:restartNumberingAfterBreak="0">
    <w:nsid w:val="56BB1904"/>
    <w:multiLevelType w:val="hybridMultilevel"/>
    <w:tmpl w:val="69263982"/>
    <w:lvl w:ilvl="0" w:tplc="BCA6C91A">
      <w:start w:val="1"/>
      <w:numFmt w:val="bullet"/>
      <w:lvlText w:val=""/>
      <w:lvlJc w:val="left"/>
      <w:pPr>
        <w:ind w:left="720" w:hanging="360"/>
      </w:pPr>
      <w:rPr>
        <w:rFonts w:ascii="Symbol" w:hAnsi="Symbol" w:hint="default"/>
      </w:rPr>
    </w:lvl>
    <w:lvl w:ilvl="1" w:tplc="82C43490">
      <w:start w:val="1"/>
      <w:numFmt w:val="bullet"/>
      <w:lvlText w:val="o"/>
      <w:lvlJc w:val="left"/>
      <w:pPr>
        <w:ind w:left="1440" w:hanging="360"/>
      </w:pPr>
      <w:rPr>
        <w:rFonts w:ascii="Courier New" w:hAnsi="Courier New" w:hint="default"/>
      </w:rPr>
    </w:lvl>
    <w:lvl w:ilvl="2" w:tplc="CAF0ECF0">
      <w:start w:val="1"/>
      <w:numFmt w:val="bullet"/>
      <w:lvlText w:val=""/>
      <w:lvlJc w:val="left"/>
      <w:pPr>
        <w:ind w:left="2160" w:hanging="360"/>
      </w:pPr>
      <w:rPr>
        <w:rFonts w:ascii="Wingdings" w:hAnsi="Wingdings" w:hint="default"/>
      </w:rPr>
    </w:lvl>
    <w:lvl w:ilvl="3" w:tplc="7AD4BCF6">
      <w:start w:val="1"/>
      <w:numFmt w:val="bullet"/>
      <w:lvlText w:val=""/>
      <w:lvlJc w:val="left"/>
      <w:pPr>
        <w:ind w:left="2880" w:hanging="360"/>
      </w:pPr>
      <w:rPr>
        <w:rFonts w:ascii="Symbol" w:hAnsi="Symbol" w:hint="default"/>
      </w:rPr>
    </w:lvl>
    <w:lvl w:ilvl="4" w:tplc="C1B0171A">
      <w:start w:val="1"/>
      <w:numFmt w:val="bullet"/>
      <w:lvlText w:val="o"/>
      <w:lvlJc w:val="left"/>
      <w:pPr>
        <w:ind w:left="3600" w:hanging="360"/>
      </w:pPr>
      <w:rPr>
        <w:rFonts w:ascii="Courier New" w:hAnsi="Courier New" w:hint="default"/>
      </w:rPr>
    </w:lvl>
    <w:lvl w:ilvl="5" w:tplc="C51429F6">
      <w:start w:val="1"/>
      <w:numFmt w:val="bullet"/>
      <w:lvlText w:val=""/>
      <w:lvlJc w:val="left"/>
      <w:pPr>
        <w:ind w:left="4320" w:hanging="360"/>
      </w:pPr>
      <w:rPr>
        <w:rFonts w:ascii="Wingdings" w:hAnsi="Wingdings" w:hint="default"/>
      </w:rPr>
    </w:lvl>
    <w:lvl w:ilvl="6" w:tplc="0EE8531C">
      <w:start w:val="1"/>
      <w:numFmt w:val="bullet"/>
      <w:lvlText w:val=""/>
      <w:lvlJc w:val="left"/>
      <w:pPr>
        <w:ind w:left="5040" w:hanging="360"/>
      </w:pPr>
      <w:rPr>
        <w:rFonts w:ascii="Symbol" w:hAnsi="Symbol" w:hint="default"/>
      </w:rPr>
    </w:lvl>
    <w:lvl w:ilvl="7" w:tplc="B01E236C">
      <w:start w:val="1"/>
      <w:numFmt w:val="bullet"/>
      <w:lvlText w:val="o"/>
      <w:lvlJc w:val="left"/>
      <w:pPr>
        <w:ind w:left="5760" w:hanging="360"/>
      </w:pPr>
      <w:rPr>
        <w:rFonts w:ascii="Courier New" w:hAnsi="Courier New" w:hint="default"/>
      </w:rPr>
    </w:lvl>
    <w:lvl w:ilvl="8" w:tplc="5A721CEE">
      <w:start w:val="1"/>
      <w:numFmt w:val="bullet"/>
      <w:lvlText w:val=""/>
      <w:lvlJc w:val="left"/>
      <w:pPr>
        <w:ind w:left="6480" w:hanging="360"/>
      </w:pPr>
      <w:rPr>
        <w:rFonts w:ascii="Wingdings" w:hAnsi="Wingdings" w:hint="default"/>
      </w:rPr>
    </w:lvl>
  </w:abstractNum>
  <w:abstractNum w:abstractNumId="38" w15:restartNumberingAfterBreak="0">
    <w:nsid w:val="5B0F1A7D"/>
    <w:multiLevelType w:val="multilevel"/>
    <w:tmpl w:val="8D7C6D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3103C1"/>
    <w:multiLevelType w:val="hybridMultilevel"/>
    <w:tmpl w:val="4E84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231F42"/>
    <w:multiLevelType w:val="hybridMultilevel"/>
    <w:tmpl w:val="454E3986"/>
    <w:lvl w:ilvl="0" w:tplc="0C090001">
      <w:start w:val="1"/>
      <w:numFmt w:val="bullet"/>
      <w:lvlText w:val=""/>
      <w:lvlJc w:val="left"/>
      <w:pPr>
        <w:ind w:left="720" w:hanging="360"/>
      </w:pPr>
      <w:rPr>
        <w:rFonts w:ascii="Symbol" w:hAnsi="Symbol" w:hint="default"/>
      </w:rPr>
    </w:lvl>
    <w:lvl w:ilvl="1" w:tplc="1A323F2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5637F6"/>
    <w:multiLevelType w:val="hybridMultilevel"/>
    <w:tmpl w:val="32EE603A"/>
    <w:lvl w:ilvl="0" w:tplc="1F489708">
      <w:start w:val="1"/>
      <w:numFmt w:val="bullet"/>
      <w:lvlText w:val=""/>
      <w:lvlJc w:val="left"/>
      <w:pPr>
        <w:ind w:left="720" w:hanging="360"/>
      </w:pPr>
      <w:rPr>
        <w:rFonts w:ascii="Symbol" w:hAnsi="Symbol" w:hint="default"/>
      </w:rPr>
    </w:lvl>
    <w:lvl w:ilvl="1" w:tplc="BD12CE5E">
      <w:start w:val="1"/>
      <w:numFmt w:val="bullet"/>
      <w:lvlText w:val="o"/>
      <w:lvlJc w:val="left"/>
      <w:pPr>
        <w:ind w:left="1440" w:hanging="360"/>
      </w:pPr>
      <w:rPr>
        <w:rFonts w:ascii="Courier New" w:hAnsi="Courier New" w:hint="default"/>
      </w:rPr>
    </w:lvl>
    <w:lvl w:ilvl="2" w:tplc="9CDC358C">
      <w:start w:val="1"/>
      <w:numFmt w:val="bullet"/>
      <w:lvlText w:val=""/>
      <w:lvlJc w:val="left"/>
      <w:pPr>
        <w:ind w:left="2160" w:hanging="360"/>
      </w:pPr>
      <w:rPr>
        <w:rFonts w:ascii="Wingdings" w:hAnsi="Wingdings" w:hint="default"/>
      </w:rPr>
    </w:lvl>
    <w:lvl w:ilvl="3" w:tplc="B7A6F210">
      <w:start w:val="1"/>
      <w:numFmt w:val="bullet"/>
      <w:lvlText w:val=""/>
      <w:lvlJc w:val="left"/>
      <w:pPr>
        <w:ind w:left="2880" w:hanging="360"/>
      </w:pPr>
      <w:rPr>
        <w:rFonts w:ascii="Symbol" w:hAnsi="Symbol" w:hint="default"/>
      </w:rPr>
    </w:lvl>
    <w:lvl w:ilvl="4" w:tplc="F404C9A0">
      <w:start w:val="1"/>
      <w:numFmt w:val="bullet"/>
      <w:lvlText w:val="o"/>
      <w:lvlJc w:val="left"/>
      <w:pPr>
        <w:ind w:left="3600" w:hanging="360"/>
      </w:pPr>
      <w:rPr>
        <w:rFonts w:ascii="Courier New" w:hAnsi="Courier New" w:hint="default"/>
      </w:rPr>
    </w:lvl>
    <w:lvl w:ilvl="5" w:tplc="76729182">
      <w:start w:val="1"/>
      <w:numFmt w:val="bullet"/>
      <w:lvlText w:val=""/>
      <w:lvlJc w:val="left"/>
      <w:pPr>
        <w:ind w:left="4320" w:hanging="360"/>
      </w:pPr>
      <w:rPr>
        <w:rFonts w:ascii="Wingdings" w:hAnsi="Wingdings" w:hint="default"/>
      </w:rPr>
    </w:lvl>
    <w:lvl w:ilvl="6" w:tplc="914EFC54">
      <w:start w:val="1"/>
      <w:numFmt w:val="bullet"/>
      <w:lvlText w:val=""/>
      <w:lvlJc w:val="left"/>
      <w:pPr>
        <w:ind w:left="5040" w:hanging="360"/>
      </w:pPr>
      <w:rPr>
        <w:rFonts w:ascii="Symbol" w:hAnsi="Symbol" w:hint="default"/>
      </w:rPr>
    </w:lvl>
    <w:lvl w:ilvl="7" w:tplc="E9201BA2">
      <w:start w:val="1"/>
      <w:numFmt w:val="bullet"/>
      <w:lvlText w:val="o"/>
      <w:lvlJc w:val="left"/>
      <w:pPr>
        <w:ind w:left="5760" w:hanging="360"/>
      </w:pPr>
      <w:rPr>
        <w:rFonts w:ascii="Courier New" w:hAnsi="Courier New" w:hint="default"/>
      </w:rPr>
    </w:lvl>
    <w:lvl w:ilvl="8" w:tplc="8554462A">
      <w:start w:val="1"/>
      <w:numFmt w:val="bullet"/>
      <w:lvlText w:val=""/>
      <w:lvlJc w:val="left"/>
      <w:pPr>
        <w:ind w:left="6480" w:hanging="360"/>
      </w:pPr>
      <w:rPr>
        <w:rFonts w:ascii="Wingdings" w:hAnsi="Wingdings" w:hint="default"/>
      </w:rPr>
    </w:lvl>
  </w:abstractNum>
  <w:abstractNum w:abstractNumId="42" w15:restartNumberingAfterBreak="0">
    <w:nsid w:val="74F35AD5"/>
    <w:multiLevelType w:val="hybridMultilevel"/>
    <w:tmpl w:val="DE4230EE"/>
    <w:lvl w:ilvl="0" w:tplc="8B188ABC">
      <w:start w:val="1"/>
      <w:numFmt w:val="bullet"/>
      <w:lvlText w:val=""/>
      <w:lvlJc w:val="left"/>
      <w:pPr>
        <w:ind w:left="720" w:hanging="360"/>
      </w:pPr>
      <w:rPr>
        <w:rFonts w:ascii="Symbol" w:hAnsi="Symbol" w:hint="default"/>
      </w:rPr>
    </w:lvl>
    <w:lvl w:ilvl="1" w:tplc="D7ACA010">
      <w:start w:val="1"/>
      <w:numFmt w:val="bullet"/>
      <w:lvlText w:val="o"/>
      <w:lvlJc w:val="left"/>
      <w:pPr>
        <w:ind w:left="1440" w:hanging="360"/>
      </w:pPr>
      <w:rPr>
        <w:rFonts w:ascii="Courier New" w:hAnsi="Courier New" w:hint="default"/>
      </w:rPr>
    </w:lvl>
    <w:lvl w:ilvl="2" w:tplc="01A08DCC">
      <w:start w:val="1"/>
      <w:numFmt w:val="bullet"/>
      <w:lvlText w:val=""/>
      <w:lvlJc w:val="left"/>
      <w:pPr>
        <w:ind w:left="2160" w:hanging="360"/>
      </w:pPr>
      <w:rPr>
        <w:rFonts w:ascii="Wingdings" w:hAnsi="Wingdings" w:hint="default"/>
      </w:rPr>
    </w:lvl>
    <w:lvl w:ilvl="3" w:tplc="5148B548">
      <w:start w:val="1"/>
      <w:numFmt w:val="bullet"/>
      <w:lvlText w:val=""/>
      <w:lvlJc w:val="left"/>
      <w:pPr>
        <w:ind w:left="2880" w:hanging="360"/>
      </w:pPr>
      <w:rPr>
        <w:rFonts w:ascii="Symbol" w:hAnsi="Symbol" w:hint="default"/>
      </w:rPr>
    </w:lvl>
    <w:lvl w:ilvl="4" w:tplc="390AA1C6">
      <w:start w:val="1"/>
      <w:numFmt w:val="bullet"/>
      <w:lvlText w:val="o"/>
      <w:lvlJc w:val="left"/>
      <w:pPr>
        <w:ind w:left="3600" w:hanging="360"/>
      </w:pPr>
      <w:rPr>
        <w:rFonts w:ascii="Courier New" w:hAnsi="Courier New" w:hint="default"/>
      </w:rPr>
    </w:lvl>
    <w:lvl w:ilvl="5" w:tplc="9B98A1BC">
      <w:start w:val="1"/>
      <w:numFmt w:val="bullet"/>
      <w:lvlText w:val=""/>
      <w:lvlJc w:val="left"/>
      <w:pPr>
        <w:ind w:left="4320" w:hanging="360"/>
      </w:pPr>
      <w:rPr>
        <w:rFonts w:ascii="Wingdings" w:hAnsi="Wingdings" w:hint="default"/>
      </w:rPr>
    </w:lvl>
    <w:lvl w:ilvl="6" w:tplc="247E78B8">
      <w:start w:val="1"/>
      <w:numFmt w:val="bullet"/>
      <w:lvlText w:val=""/>
      <w:lvlJc w:val="left"/>
      <w:pPr>
        <w:ind w:left="5040" w:hanging="360"/>
      </w:pPr>
      <w:rPr>
        <w:rFonts w:ascii="Symbol" w:hAnsi="Symbol" w:hint="default"/>
      </w:rPr>
    </w:lvl>
    <w:lvl w:ilvl="7" w:tplc="B200251C">
      <w:start w:val="1"/>
      <w:numFmt w:val="bullet"/>
      <w:lvlText w:val="o"/>
      <w:lvlJc w:val="left"/>
      <w:pPr>
        <w:ind w:left="5760" w:hanging="360"/>
      </w:pPr>
      <w:rPr>
        <w:rFonts w:ascii="Courier New" w:hAnsi="Courier New" w:hint="default"/>
      </w:rPr>
    </w:lvl>
    <w:lvl w:ilvl="8" w:tplc="FE665016">
      <w:start w:val="1"/>
      <w:numFmt w:val="bullet"/>
      <w:lvlText w:val=""/>
      <w:lvlJc w:val="left"/>
      <w:pPr>
        <w:ind w:left="6480" w:hanging="360"/>
      </w:pPr>
      <w:rPr>
        <w:rFonts w:ascii="Wingdings" w:hAnsi="Wingdings" w:hint="default"/>
      </w:rPr>
    </w:lvl>
  </w:abstractNum>
  <w:abstractNum w:abstractNumId="43" w15:restartNumberingAfterBreak="0">
    <w:nsid w:val="7ABA77EB"/>
    <w:multiLevelType w:val="multilevel"/>
    <w:tmpl w:val="838A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872352629">
    <w:abstractNumId w:val="12"/>
  </w:num>
  <w:num w:numId="2" w16cid:durableId="387998716">
    <w:abstractNumId w:val="33"/>
  </w:num>
  <w:num w:numId="3" w16cid:durableId="293289352">
    <w:abstractNumId w:val="27"/>
  </w:num>
  <w:num w:numId="4" w16cid:durableId="1796367769">
    <w:abstractNumId w:val="17"/>
  </w:num>
  <w:num w:numId="5" w16cid:durableId="917131002">
    <w:abstractNumId w:val="18"/>
  </w:num>
  <w:num w:numId="6" w16cid:durableId="1396196291">
    <w:abstractNumId w:val="36"/>
  </w:num>
  <w:num w:numId="7" w16cid:durableId="1644695420">
    <w:abstractNumId w:val="3"/>
  </w:num>
  <w:num w:numId="8" w16cid:durableId="1244602620">
    <w:abstractNumId w:val="31"/>
  </w:num>
  <w:num w:numId="9" w16cid:durableId="1369602078">
    <w:abstractNumId w:val="2"/>
  </w:num>
  <w:num w:numId="10" w16cid:durableId="432749451">
    <w:abstractNumId w:val="0"/>
  </w:num>
  <w:num w:numId="11" w16cid:durableId="43022064">
    <w:abstractNumId w:val="11"/>
  </w:num>
  <w:num w:numId="12" w16cid:durableId="1692729486">
    <w:abstractNumId w:val="7"/>
  </w:num>
  <w:num w:numId="13" w16cid:durableId="2082217889">
    <w:abstractNumId w:val="37"/>
  </w:num>
  <w:num w:numId="14" w16cid:durableId="1457481790">
    <w:abstractNumId w:val="10"/>
  </w:num>
  <w:num w:numId="15" w16cid:durableId="396249270">
    <w:abstractNumId w:val="19"/>
  </w:num>
  <w:num w:numId="16" w16cid:durableId="817378013">
    <w:abstractNumId w:val="41"/>
  </w:num>
  <w:num w:numId="17" w16cid:durableId="1751930406">
    <w:abstractNumId w:val="34"/>
  </w:num>
  <w:num w:numId="18" w16cid:durableId="883754227">
    <w:abstractNumId w:val="15"/>
  </w:num>
  <w:num w:numId="19" w16cid:durableId="513419043">
    <w:abstractNumId w:val="20"/>
  </w:num>
  <w:num w:numId="20" w16cid:durableId="1848863069">
    <w:abstractNumId w:val="42"/>
  </w:num>
  <w:num w:numId="21" w16cid:durableId="1145705065">
    <w:abstractNumId w:val="6"/>
  </w:num>
  <w:num w:numId="22" w16cid:durableId="290135451">
    <w:abstractNumId w:val="13"/>
  </w:num>
  <w:num w:numId="23" w16cid:durableId="870074617">
    <w:abstractNumId w:val="22"/>
  </w:num>
  <w:num w:numId="24" w16cid:durableId="2131968910">
    <w:abstractNumId w:val="28"/>
  </w:num>
  <w:num w:numId="25" w16cid:durableId="1564442499">
    <w:abstractNumId w:val="14"/>
  </w:num>
  <w:num w:numId="26" w16cid:durableId="830870518">
    <w:abstractNumId w:val="29"/>
  </w:num>
  <w:num w:numId="27" w16cid:durableId="1805346082">
    <w:abstractNumId w:val="44"/>
  </w:num>
  <w:num w:numId="28" w16cid:durableId="1415514168">
    <w:abstractNumId w:val="40"/>
  </w:num>
  <w:num w:numId="29" w16cid:durableId="1179464351">
    <w:abstractNumId w:val="26"/>
  </w:num>
  <w:num w:numId="30" w16cid:durableId="591548438">
    <w:abstractNumId w:val="38"/>
  </w:num>
  <w:num w:numId="31" w16cid:durableId="1157458714">
    <w:abstractNumId w:val="4"/>
  </w:num>
  <w:num w:numId="32" w16cid:durableId="1964266206">
    <w:abstractNumId w:val="39"/>
  </w:num>
  <w:num w:numId="33" w16cid:durableId="2017416846">
    <w:abstractNumId w:val="16"/>
  </w:num>
  <w:num w:numId="34" w16cid:durableId="446658205">
    <w:abstractNumId w:val="8"/>
  </w:num>
  <w:num w:numId="35" w16cid:durableId="1116294917">
    <w:abstractNumId w:val="24"/>
  </w:num>
  <w:num w:numId="36" w16cid:durableId="530146015">
    <w:abstractNumId w:val="21"/>
  </w:num>
  <w:num w:numId="37" w16cid:durableId="313534163">
    <w:abstractNumId w:val="5"/>
  </w:num>
  <w:num w:numId="38" w16cid:durableId="973407933">
    <w:abstractNumId w:val="9"/>
  </w:num>
  <w:num w:numId="39" w16cid:durableId="727001493">
    <w:abstractNumId w:val="43"/>
  </w:num>
  <w:num w:numId="40" w16cid:durableId="1686714810">
    <w:abstractNumId w:val="1"/>
  </w:num>
  <w:num w:numId="41" w16cid:durableId="1488135536">
    <w:abstractNumId w:val="35"/>
  </w:num>
  <w:num w:numId="42" w16cid:durableId="519200651">
    <w:abstractNumId w:val="25"/>
  </w:num>
  <w:num w:numId="43" w16cid:durableId="816266841">
    <w:abstractNumId w:val="23"/>
  </w:num>
  <w:num w:numId="44" w16cid:durableId="1944260922">
    <w:abstractNumId w:val="23"/>
  </w:num>
  <w:num w:numId="45" w16cid:durableId="1906141696">
    <w:abstractNumId w:val="30"/>
  </w:num>
  <w:num w:numId="46" w16cid:durableId="70459558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10672"/>
    <w:rsid w:val="00013953"/>
    <w:rsid w:val="00020D88"/>
    <w:rsid w:val="000227B5"/>
    <w:rsid w:val="00023E66"/>
    <w:rsid w:val="0003018A"/>
    <w:rsid w:val="00032863"/>
    <w:rsid w:val="000357D6"/>
    <w:rsid w:val="00037348"/>
    <w:rsid w:val="00037A91"/>
    <w:rsid w:val="00040C91"/>
    <w:rsid w:val="000410EF"/>
    <w:rsid w:val="0004173E"/>
    <w:rsid w:val="00044078"/>
    <w:rsid w:val="00044A1C"/>
    <w:rsid w:val="00047675"/>
    <w:rsid w:val="000519A0"/>
    <w:rsid w:val="00052393"/>
    <w:rsid w:val="00053C02"/>
    <w:rsid w:val="00055C84"/>
    <w:rsid w:val="0006060A"/>
    <w:rsid w:val="00060E60"/>
    <w:rsid w:val="00063E7D"/>
    <w:rsid w:val="00070B86"/>
    <w:rsid w:val="00071851"/>
    <w:rsid w:val="00074BC6"/>
    <w:rsid w:val="000832EA"/>
    <w:rsid w:val="000908C9"/>
    <w:rsid w:val="00092A9B"/>
    <w:rsid w:val="00095550"/>
    <w:rsid w:val="00095B5E"/>
    <w:rsid w:val="000A2674"/>
    <w:rsid w:val="000A35E6"/>
    <w:rsid w:val="000A6D5E"/>
    <w:rsid w:val="000A6FA0"/>
    <w:rsid w:val="000B1898"/>
    <w:rsid w:val="000B2260"/>
    <w:rsid w:val="000B50E0"/>
    <w:rsid w:val="000B5DD3"/>
    <w:rsid w:val="000B6456"/>
    <w:rsid w:val="000C3043"/>
    <w:rsid w:val="000C79A2"/>
    <w:rsid w:val="000D0287"/>
    <w:rsid w:val="000D36A7"/>
    <w:rsid w:val="000D4C12"/>
    <w:rsid w:val="000D5C67"/>
    <w:rsid w:val="000D651F"/>
    <w:rsid w:val="000E10E2"/>
    <w:rsid w:val="000E1925"/>
    <w:rsid w:val="000E1D2D"/>
    <w:rsid w:val="000E40A0"/>
    <w:rsid w:val="000E495C"/>
    <w:rsid w:val="000E7BDB"/>
    <w:rsid w:val="000F083E"/>
    <w:rsid w:val="000F2E17"/>
    <w:rsid w:val="000F6B2E"/>
    <w:rsid w:val="000F72DE"/>
    <w:rsid w:val="0010115F"/>
    <w:rsid w:val="00104735"/>
    <w:rsid w:val="00104EF7"/>
    <w:rsid w:val="0011225A"/>
    <w:rsid w:val="00117446"/>
    <w:rsid w:val="0012362D"/>
    <w:rsid w:val="00124BC7"/>
    <w:rsid w:val="00130B19"/>
    <w:rsid w:val="00134FF6"/>
    <w:rsid w:val="00135174"/>
    <w:rsid w:val="0013673F"/>
    <w:rsid w:val="00140271"/>
    <w:rsid w:val="00141B2A"/>
    <w:rsid w:val="0014313F"/>
    <w:rsid w:val="00143B8D"/>
    <w:rsid w:val="00153A88"/>
    <w:rsid w:val="00162FC8"/>
    <w:rsid w:val="0016300E"/>
    <w:rsid w:val="00163D95"/>
    <w:rsid w:val="00164903"/>
    <w:rsid w:val="001714B1"/>
    <w:rsid w:val="0017153C"/>
    <w:rsid w:val="001761D3"/>
    <w:rsid w:val="00180A08"/>
    <w:rsid w:val="0018359F"/>
    <w:rsid w:val="00183674"/>
    <w:rsid w:val="00185EFF"/>
    <w:rsid w:val="00190F0B"/>
    <w:rsid w:val="00190F8A"/>
    <w:rsid w:val="00197784"/>
    <w:rsid w:val="001A00F6"/>
    <w:rsid w:val="001A3D47"/>
    <w:rsid w:val="001A5337"/>
    <w:rsid w:val="001B1946"/>
    <w:rsid w:val="001B2F8F"/>
    <w:rsid w:val="001B38B9"/>
    <w:rsid w:val="001B5A04"/>
    <w:rsid w:val="001B669A"/>
    <w:rsid w:val="001B7D76"/>
    <w:rsid w:val="001C3158"/>
    <w:rsid w:val="001C461C"/>
    <w:rsid w:val="001C4EE8"/>
    <w:rsid w:val="001C7F13"/>
    <w:rsid w:val="001D2DBD"/>
    <w:rsid w:val="001D340E"/>
    <w:rsid w:val="001D5344"/>
    <w:rsid w:val="001E027E"/>
    <w:rsid w:val="001E04B8"/>
    <w:rsid w:val="001E08D5"/>
    <w:rsid w:val="001E3038"/>
    <w:rsid w:val="001E4665"/>
    <w:rsid w:val="001E4BF1"/>
    <w:rsid w:val="001E6ABB"/>
    <w:rsid w:val="001E6D97"/>
    <w:rsid w:val="001E76C3"/>
    <w:rsid w:val="001F0ADF"/>
    <w:rsid w:val="001F4F67"/>
    <w:rsid w:val="001F59E2"/>
    <w:rsid w:val="001F7DE3"/>
    <w:rsid w:val="002013D4"/>
    <w:rsid w:val="002032FA"/>
    <w:rsid w:val="00204433"/>
    <w:rsid w:val="00215052"/>
    <w:rsid w:val="00215C9A"/>
    <w:rsid w:val="00227ABA"/>
    <w:rsid w:val="00227C87"/>
    <w:rsid w:val="00234AA9"/>
    <w:rsid w:val="002371A0"/>
    <w:rsid w:val="002378C2"/>
    <w:rsid w:val="00242C88"/>
    <w:rsid w:val="002434F0"/>
    <w:rsid w:val="00243932"/>
    <w:rsid w:val="0024727D"/>
    <w:rsid w:val="00251B74"/>
    <w:rsid w:val="002521B9"/>
    <w:rsid w:val="002523B4"/>
    <w:rsid w:val="0025501E"/>
    <w:rsid w:val="002563A4"/>
    <w:rsid w:val="00257C01"/>
    <w:rsid w:val="0026349F"/>
    <w:rsid w:val="002666DF"/>
    <w:rsid w:val="00267018"/>
    <w:rsid w:val="00272C70"/>
    <w:rsid w:val="0027711C"/>
    <w:rsid w:val="00280620"/>
    <w:rsid w:val="0028082D"/>
    <w:rsid w:val="002808D1"/>
    <w:rsid w:val="00280913"/>
    <w:rsid w:val="00282895"/>
    <w:rsid w:val="002829F9"/>
    <w:rsid w:val="00283B01"/>
    <w:rsid w:val="00287DCE"/>
    <w:rsid w:val="0029055B"/>
    <w:rsid w:val="00291971"/>
    <w:rsid w:val="00295BCA"/>
    <w:rsid w:val="00297FB0"/>
    <w:rsid w:val="002A022C"/>
    <w:rsid w:val="002A5F4D"/>
    <w:rsid w:val="002A6273"/>
    <w:rsid w:val="002A7AD7"/>
    <w:rsid w:val="002B78C0"/>
    <w:rsid w:val="002C3202"/>
    <w:rsid w:val="002C3904"/>
    <w:rsid w:val="002C7CDF"/>
    <w:rsid w:val="002D29A9"/>
    <w:rsid w:val="002D3E9F"/>
    <w:rsid w:val="002D4A6B"/>
    <w:rsid w:val="002E3A2D"/>
    <w:rsid w:val="002E4222"/>
    <w:rsid w:val="002E4D83"/>
    <w:rsid w:val="002E6C5B"/>
    <w:rsid w:val="002E76A2"/>
    <w:rsid w:val="002F33FC"/>
    <w:rsid w:val="002F379E"/>
    <w:rsid w:val="002F3F61"/>
    <w:rsid w:val="002F5016"/>
    <w:rsid w:val="002F59E6"/>
    <w:rsid w:val="003004F7"/>
    <w:rsid w:val="00303767"/>
    <w:rsid w:val="00305488"/>
    <w:rsid w:val="00306B49"/>
    <w:rsid w:val="0030798D"/>
    <w:rsid w:val="00307AF0"/>
    <w:rsid w:val="00310B5F"/>
    <w:rsid w:val="003115FF"/>
    <w:rsid w:val="00311DBF"/>
    <w:rsid w:val="003126EF"/>
    <w:rsid w:val="0031436B"/>
    <w:rsid w:val="00317AEC"/>
    <w:rsid w:val="00321614"/>
    <w:rsid w:val="0032267C"/>
    <w:rsid w:val="00322AC9"/>
    <w:rsid w:val="00322D3D"/>
    <w:rsid w:val="003239BE"/>
    <w:rsid w:val="00325338"/>
    <w:rsid w:val="003260FD"/>
    <w:rsid w:val="003303F0"/>
    <w:rsid w:val="00330897"/>
    <w:rsid w:val="003316F6"/>
    <w:rsid w:val="003357EE"/>
    <w:rsid w:val="00344C58"/>
    <w:rsid w:val="00346474"/>
    <w:rsid w:val="00346612"/>
    <w:rsid w:val="003500C8"/>
    <w:rsid w:val="00350C20"/>
    <w:rsid w:val="00352CF0"/>
    <w:rsid w:val="00356847"/>
    <w:rsid w:val="00357A9E"/>
    <w:rsid w:val="00360D4B"/>
    <w:rsid w:val="00365A7F"/>
    <w:rsid w:val="0036608A"/>
    <w:rsid w:val="00366259"/>
    <w:rsid w:val="00366713"/>
    <w:rsid w:val="003716C3"/>
    <w:rsid w:val="00374074"/>
    <w:rsid w:val="00374965"/>
    <w:rsid w:val="00374D47"/>
    <w:rsid w:val="00376E8B"/>
    <w:rsid w:val="0038099B"/>
    <w:rsid w:val="003818A4"/>
    <w:rsid w:val="003860C2"/>
    <w:rsid w:val="00390569"/>
    <w:rsid w:val="00391006"/>
    <w:rsid w:val="00391405"/>
    <w:rsid w:val="003920B0"/>
    <w:rsid w:val="00392EAC"/>
    <w:rsid w:val="00394BBB"/>
    <w:rsid w:val="00394C5C"/>
    <w:rsid w:val="00395D3B"/>
    <w:rsid w:val="003A0E6B"/>
    <w:rsid w:val="003A1B7D"/>
    <w:rsid w:val="003B3487"/>
    <w:rsid w:val="003B3D47"/>
    <w:rsid w:val="003B58AD"/>
    <w:rsid w:val="003C0106"/>
    <w:rsid w:val="003C0BE7"/>
    <w:rsid w:val="003C1F70"/>
    <w:rsid w:val="003C38F0"/>
    <w:rsid w:val="003C4C80"/>
    <w:rsid w:val="003C645C"/>
    <w:rsid w:val="003C667D"/>
    <w:rsid w:val="003D334D"/>
    <w:rsid w:val="003D4497"/>
    <w:rsid w:val="003D6A10"/>
    <w:rsid w:val="003E1966"/>
    <w:rsid w:val="003E478F"/>
    <w:rsid w:val="003E76DF"/>
    <w:rsid w:val="003F11EB"/>
    <w:rsid w:val="003F1AC8"/>
    <w:rsid w:val="003F26BB"/>
    <w:rsid w:val="003F3592"/>
    <w:rsid w:val="003F7040"/>
    <w:rsid w:val="003F7B71"/>
    <w:rsid w:val="004008B3"/>
    <w:rsid w:val="004012C7"/>
    <w:rsid w:val="004014EF"/>
    <w:rsid w:val="00404FE0"/>
    <w:rsid w:val="0040530E"/>
    <w:rsid w:val="00405DB3"/>
    <w:rsid w:val="00405FD2"/>
    <w:rsid w:val="00406185"/>
    <w:rsid w:val="004064CB"/>
    <w:rsid w:val="00411CEA"/>
    <w:rsid w:val="00414537"/>
    <w:rsid w:val="00415E10"/>
    <w:rsid w:val="00420010"/>
    <w:rsid w:val="00421720"/>
    <w:rsid w:val="004237BA"/>
    <w:rsid w:val="00426DD7"/>
    <w:rsid w:val="004309FD"/>
    <w:rsid w:val="00432FB9"/>
    <w:rsid w:val="004343B5"/>
    <w:rsid w:val="00435892"/>
    <w:rsid w:val="00435B73"/>
    <w:rsid w:val="00437D8D"/>
    <w:rsid w:val="00444749"/>
    <w:rsid w:val="00444F54"/>
    <w:rsid w:val="004471B0"/>
    <w:rsid w:val="00447689"/>
    <w:rsid w:val="00447ADE"/>
    <w:rsid w:val="0045373A"/>
    <w:rsid w:val="00457B21"/>
    <w:rsid w:val="00457CED"/>
    <w:rsid w:val="0046229A"/>
    <w:rsid w:val="00465D6A"/>
    <w:rsid w:val="00466C33"/>
    <w:rsid w:val="00467B58"/>
    <w:rsid w:val="00467C7A"/>
    <w:rsid w:val="00470786"/>
    <w:rsid w:val="0047276C"/>
    <w:rsid w:val="0047544A"/>
    <w:rsid w:val="00476757"/>
    <w:rsid w:val="004811CB"/>
    <w:rsid w:val="0048327E"/>
    <w:rsid w:val="004849A8"/>
    <w:rsid w:val="00493A20"/>
    <w:rsid w:val="004A0229"/>
    <w:rsid w:val="004A38C5"/>
    <w:rsid w:val="004B0AB4"/>
    <w:rsid w:val="004B6392"/>
    <w:rsid w:val="004B72F2"/>
    <w:rsid w:val="004D034D"/>
    <w:rsid w:val="004D0CE4"/>
    <w:rsid w:val="004D106B"/>
    <w:rsid w:val="004D5D80"/>
    <w:rsid w:val="004E16B5"/>
    <w:rsid w:val="004E1FE4"/>
    <w:rsid w:val="004F0FCE"/>
    <w:rsid w:val="004F1F00"/>
    <w:rsid w:val="004F55F3"/>
    <w:rsid w:val="004F561B"/>
    <w:rsid w:val="005004EE"/>
    <w:rsid w:val="00502337"/>
    <w:rsid w:val="00504E7C"/>
    <w:rsid w:val="0050700C"/>
    <w:rsid w:val="00513FB0"/>
    <w:rsid w:val="0051473A"/>
    <w:rsid w:val="00514901"/>
    <w:rsid w:val="0051562B"/>
    <w:rsid w:val="00515AEF"/>
    <w:rsid w:val="005204C6"/>
    <w:rsid w:val="00522FBA"/>
    <w:rsid w:val="00527DA1"/>
    <w:rsid w:val="005322B8"/>
    <w:rsid w:val="00540B73"/>
    <w:rsid w:val="00541EEA"/>
    <w:rsid w:val="0054257E"/>
    <w:rsid w:val="00542690"/>
    <w:rsid w:val="0054455D"/>
    <w:rsid w:val="005510EE"/>
    <w:rsid w:val="00551AEF"/>
    <w:rsid w:val="00551D45"/>
    <w:rsid w:val="00551F5B"/>
    <w:rsid w:val="00553353"/>
    <w:rsid w:val="00554605"/>
    <w:rsid w:val="00557C66"/>
    <w:rsid w:val="005648FB"/>
    <w:rsid w:val="00565D87"/>
    <w:rsid w:val="005746D1"/>
    <w:rsid w:val="0057683E"/>
    <w:rsid w:val="00577B6C"/>
    <w:rsid w:val="00580958"/>
    <w:rsid w:val="00580E1C"/>
    <w:rsid w:val="00581B4A"/>
    <w:rsid w:val="00581E0F"/>
    <w:rsid w:val="00582E8A"/>
    <w:rsid w:val="005845BB"/>
    <w:rsid w:val="00585EA5"/>
    <w:rsid w:val="00586EB0"/>
    <w:rsid w:val="00591D9E"/>
    <w:rsid w:val="00596FDF"/>
    <w:rsid w:val="005A28F0"/>
    <w:rsid w:val="005A3421"/>
    <w:rsid w:val="005A6B6D"/>
    <w:rsid w:val="005B371B"/>
    <w:rsid w:val="005B53F7"/>
    <w:rsid w:val="005C505A"/>
    <w:rsid w:val="005D34C5"/>
    <w:rsid w:val="005D4527"/>
    <w:rsid w:val="005D4735"/>
    <w:rsid w:val="005D5BE5"/>
    <w:rsid w:val="005D616A"/>
    <w:rsid w:val="005D6987"/>
    <w:rsid w:val="005D727F"/>
    <w:rsid w:val="005E566C"/>
    <w:rsid w:val="005E6CB5"/>
    <w:rsid w:val="005F77A6"/>
    <w:rsid w:val="0060269E"/>
    <w:rsid w:val="00603A6A"/>
    <w:rsid w:val="00605A27"/>
    <w:rsid w:val="00605A5B"/>
    <w:rsid w:val="00605C92"/>
    <w:rsid w:val="00605F42"/>
    <w:rsid w:val="00612ED8"/>
    <w:rsid w:val="006136E3"/>
    <w:rsid w:val="00615F2E"/>
    <w:rsid w:val="0062419A"/>
    <w:rsid w:val="00626201"/>
    <w:rsid w:val="00631C62"/>
    <w:rsid w:val="00633824"/>
    <w:rsid w:val="00634D84"/>
    <w:rsid w:val="00637C64"/>
    <w:rsid w:val="00646093"/>
    <w:rsid w:val="00646AF4"/>
    <w:rsid w:val="00647463"/>
    <w:rsid w:val="0064746A"/>
    <w:rsid w:val="00652A2C"/>
    <w:rsid w:val="00657541"/>
    <w:rsid w:val="0066309F"/>
    <w:rsid w:val="00663984"/>
    <w:rsid w:val="00665CF9"/>
    <w:rsid w:val="00666711"/>
    <w:rsid w:val="006672D4"/>
    <w:rsid w:val="006729CF"/>
    <w:rsid w:val="0067787E"/>
    <w:rsid w:val="00677AF5"/>
    <w:rsid w:val="00685232"/>
    <w:rsid w:val="0068712E"/>
    <w:rsid w:val="00687C1B"/>
    <w:rsid w:val="006944B9"/>
    <w:rsid w:val="006A1C19"/>
    <w:rsid w:val="006A4A7D"/>
    <w:rsid w:val="006A57D8"/>
    <w:rsid w:val="006A69CB"/>
    <w:rsid w:val="006A6CB9"/>
    <w:rsid w:val="006A7FB6"/>
    <w:rsid w:val="006B1820"/>
    <w:rsid w:val="006B18F0"/>
    <w:rsid w:val="006B38E9"/>
    <w:rsid w:val="006C1C2D"/>
    <w:rsid w:val="006C5349"/>
    <w:rsid w:val="006C5951"/>
    <w:rsid w:val="006C5D1F"/>
    <w:rsid w:val="006D3535"/>
    <w:rsid w:val="006D586D"/>
    <w:rsid w:val="006D5AAB"/>
    <w:rsid w:val="006E3853"/>
    <w:rsid w:val="006F1599"/>
    <w:rsid w:val="006F1C13"/>
    <w:rsid w:val="006F2912"/>
    <w:rsid w:val="006F4816"/>
    <w:rsid w:val="006F5635"/>
    <w:rsid w:val="006F77E2"/>
    <w:rsid w:val="00701EE3"/>
    <w:rsid w:val="00702013"/>
    <w:rsid w:val="00702F3F"/>
    <w:rsid w:val="0070538D"/>
    <w:rsid w:val="0071093B"/>
    <w:rsid w:val="0071169D"/>
    <w:rsid w:val="00712231"/>
    <w:rsid w:val="00712C62"/>
    <w:rsid w:val="0071413B"/>
    <w:rsid w:val="00722930"/>
    <w:rsid w:val="007266EA"/>
    <w:rsid w:val="00726DCD"/>
    <w:rsid w:val="00734118"/>
    <w:rsid w:val="00734833"/>
    <w:rsid w:val="0074014C"/>
    <w:rsid w:val="007410E2"/>
    <w:rsid w:val="00750757"/>
    <w:rsid w:val="007534E4"/>
    <w:rsid w:val="0075750C"/>
    <w:rsid w:val="00757686"/>
    <w:rsid w:val="00757AB5"/>
    <w:rsid w:val="00757FCE"/>
    <w:rsid w:val="00760B41"/>
    <w:rsid w:val="007619AA"/>
    <w:rsid w:val="00762AAA"/>
    <w:rsid w:val="007655E6"/>
    <w:rsid w:val="00767277"/>
    <w:rsid w:val="00774676"/>
    <w:rsid w:val="00775BF6"/>
    <w:rsid w:val="00777C01"/>
    <w:rsid w:val="00780CFF"/>
    <w:rsid w:val="007828F1"/>
    <w:rsid w:val="007907BC"/>
    <w:rsid w:val="00791DD3"/>
    <w:rsid w:val="00795549"/>
    <w:rsid w:val="00795567"/>
    <w:rsid w:val="007A132F"/>
    <w:rsid w:val="007A2BCC"/>
    <w:rsid w:val="007A5B16"/>
    <w:rsid w:val="007A5B4A"/>
    <w:rsid w:val="007A6777"/>
    <w:rsid w:val="007A7C71"/>
    <w:rsid w:val="007B185F"/>
    <w:rsid w:val="007B3A58"/>
    <w:rsid w:val="007B3D41"/>
    <w:rsid w:val="007B4B64"/>
    <w:rsid w:val="007B74AE"/>
    <w:rsid w:val="007B7B50"/>
    <w:rsid w:val="007C0D50"/>
    <w:rsid w:val="007C41AA"/>
    <w:rsid w:val="007C70C4"/>
    <w:rsid w:val="007D2C51"/>
    <w:rsid w:val="007E0FF0"/>
    <w:rsid w:val="007E43F2"/>
    <w:rsid w:val="007E4F33"/>
    <w:rsid w:val="007E560A"/>
    <w:rsid w:val="007F0092"/>
    <w:rsid w:val="007F5EBC"/>
    <w:rsid w:val="007F7977"/>
    <w:rsid w:val="00800CF7"/>
    <w:rsid w:val="00802BF7"/>
    <w:rsid w:val="00807869"/>
    <w:rsid w:val="00810ACD"/>
    <w:rsid w:val="00811C00"/>
    <w:rsid w:val="00812E27"/>
    <w:rsid w:val="0081574D"/>
    <w:rsid w:val="0081672C"/>
    <w:rsid w:val="00823BDE"/>
    <w:rsid w:val="00825B68"/>
    <w:rsid w:val="00827A51"/>
    <w:rsid w:val="00836ED6"/>
    <w:rsid w:val="00840865"/>
    <w:rsid w:val="00840F21"/>
    <w:rsid w:val="008428A3"/>
    <w:rsid w:val="00842EFC"/>
    <w:rsid w:val="0084471D"/>
    <w:rsid w:val="0084770E"/>
    <w:rsid w:val="00847ED3"/>
    <w:rsid w:val="008554D0"/>
    <w:rsid w:val="008576DA"/>
    <w:rsid w:val="0086061D"/>
    <w:rsid w:val="008618B9"/>
    <w:rsid w:val="00862948"/>
    <w:rsid w:val="00867DA5"/>
    <w:rsid w:val="00870833"/>
    <w:rsid w:val="0087090D"/>
    <w:rsid w:val="008710E7"/>
    <w:rsid w:val="008735BF"/>
    <w:rsid w:val="008759B8"/>
    <w:rsid w:val="00877BD6"/>
    <w:rsid w:val="00880EFB"/>
    <w:rsid w:val="008814D8"/>
    <w:rsid w:val="0088231F"/>
    <w:rsid w:val="00887DD1"/>
    <w:rsid w:val="00892B81"/>
    <w:rsid w:val="00896B11"/>
    <w:rsid w:val="008A1AC4"/>
    <w:rsid w:val="008A2C0A"/>
    <w:rsid w:val="008A3A74"/>
    <w:rsid w:val="008B029E"/>
    <w:rsid w:val="008B2038"/>
    <w:rsid w:val="008B44C3"/>
    <w:rsid w:val="008B48D0"/>
    <w:rsid w:val="008B4A16"/>
    <w:rsid w:val="008B574D"/>
    <w:rsid w:val="008C619C"/>
    <w:rsid w:val="008D1AA5"/>
    <w:rsid w:val="008D3FBE"/>
    <w:rsid w:val="008D6487"/>
    <w:rsid w:val="008E27C4"/>
    <w:rsid w:val="008E5F0C"/>
    <w:rsid w:val="008E6C27"/>
    <w:rsid w:val="008E7BB0"/>
    <w:rsid w:val="008F421D"/>
    <w:rsid w:val="008F67E4"/>
    <w:rsid w:val="008F6ED3"/>
    <w:rsid w:val="00901BE6"/>
    <w:rsid w:val="00902595"/>
    <w:rsid w:val="00905929"/>
    <w:rsid w:val="00907599"/>
    <w:rsid w:val="00913311"/>
    <w:rsid w:val="009134E4"/>
    <w:rsid w:val="00914610"/>
    <w:rsid w:val="0091592F"/>
    <w:rsid w:val="00916843"/>
    <w:rsid w:val="00916C36"/>
    <w:rsid w:val="0091757E"/>
    <w:rsid w:val="00923E9A"/>
    <w:rsid w:val="00924F45"/>
    <w:rsid w:val="00924FF5"/>
    <w:rsid w:val="0092570A"/>
    <w:rsid w:val="0092782D"/>
    <w:rsid w:val="00930AB2"/>
    <w:rsid w:val="00932DA9"/>
    <w:rsid w:val="0093359A"/>
    <w:rsid w:val="00934000"/>
    <w:rsid w:val="00941BA5"/>
    <w:rsid w:val="00943882"/>
    <w:rsid w:val="00945636"/>
    <w:rsid w:val="009506D4"/>
    <w:rsid w:val="00951B0E"/>
    <w:rsid w:val="00951CB2"/>
    <w:rsid w:val="00953F38"/>
    <w:rsid w:val="00954A5F"/>
    <w:rsid w:val="00955CDB"/>
    <w:rsid w:val="00963183"/>
    <w:rsid w:val="009661F2"/>
    <w:rsid w:val="00971057"/>
    <w:rsid w:val="009718F2"/>
    <w:rsid w:val="00973104"/>
    <w:rsid w:val="00974FD3"/>
    <w:rsid w:val="009750D6"/>
    <w:rsid w:val="0097559E"/>
    <w:rsid w:val="0097595F"/>
    <w:rsid w:val="00981DD7"/>
    <w:rsid w:val="00981E4E"/>
    <w:rsid w:val="009827AC"/>
    <w:rsid w:val="00984252"/>
    <w:rsid w:val="0098488E"/>
    <w:rsid w:val="0098600D"/>
    <w:rsid w:val="00991A79"/>
    <w:rsid w:val="009953D9"/>
    <w:rsid w:val="009963C3"/>
    <w:rsid w:val="009970AF"/>
    <w:rsid w:val="009A2BE9"/>
    <w:rsid w:val="009A3911"/>
    <w:rsid w:val="009A4723"/>
    <w:rsid w:val="009A52ED"/>
    <w:rsid w:val="009A750C"/>
    <w:rsid w:val="009B2F87"/>
    <w:rsid w:val="009B4B7D"/>
    <w:rsid w:val="009C047C"/>
    <w:rsid w:val="009C0ABC"/>
    <w:rsid w:val="009C1F19"/>
    <w:rsid w:val="009C211C"/>
    <w:rsid w:val="009C2719"/>
    <w:rsid w:val="009C34A2"/>
    <w:rsid w:val="009C4163"/>
    <w:rsid w:val="009C4568"/>
    <w:rsid w:val="009C4FA0"/>
    <w:rsid w:val="009D1478"/>
    <w:rsid w:val="009D1E7C"/>
    <w:rsid w:val="009D3B56"/>
    <w:rsid w:val="009D4E04"/>
    <w:rsid w:val="009D5BCA"/>
    <w:rsid w:val="009D7AED"/>
    <w:rsid w:val="009E0F54"/>
    <w:rsid w:val="009E1C7E"/>
    <w:rsid w:val="009E40B2"/>
    <w:rsid w:val="009E5AFD"/>
    <w:rsid w:val="009E76FF"/>
    <w:rsid w:val="009F1F03"/>
    <w:rsid w:val="009F1F04"/>
    <w:rsid w:val="009F213E"/>
    <w:rsid w:val="00A014FC"/>
    <w:rsid w:val="00A02FED"/>
    <w:rsid w:val="00A03A70"/>
    <w:rsid w:val="00A07600"/>
    <w:rsid w:val="00A10363"/>
    <w:rsid w:val="00A16730"/>
    <w:rsid w:val="00A172D7"/>
    <w:rsid w:val="00A17910"/>
    <w:rsid w:val="00A254F5"/>
    <w:rsid w:val="00A349D2"/>
    <w:rsid w:val="00A372C8"/>
    <w:rsid w:val="00A379EF"/>
    <w:rsid w:val="00A404CA"/>
    <w:rsid w:val="00A46D14"/>
    <w:rsid w:val="00A47C9E"/>
    <w:rsid w:val="00A531C1"/>
    <w:rsid w:val="00A53589"/>
    <w:rsid w:val="00A54229"/>
    <w:rsid w:val="00A5422B"/>
    <w:rsid w:val="00A61053"/>
    <w:rsid w:val="00A6215C"/>
    <w:rsid w:val="00A63D7D"/>
    <w:rsid w:val="00A64848"/>
    <w:rsid w:val="00A657C3"/>
    <w:rsid w:val="00A66F93"/>
    <w:rsid w:val="00A70074"/>
    <w:rsid w:val="00A71210"/>
    <w:rsid w:val="00A73F8C"/>
    <w:rsid w:val="00A77375"/>
    <w:rsid w:val="00A800FF"/>
    <w:rsid w:val="00A83020"/>
    <w:rsid w:val="00A86E42"/>
    <w:rsid w:val="00A930F1"/>
    <w:rsid w:val="00A93F8A"/>
    <w:rsid w:val="00A95020"/>
    <w:rsid w:val="00A955A3"/>
    <w:rsid w:val="00A9575E"/>
    <w:rsid w:val="00A9721C"/>
    <w:rsid w:val="00A9771C"/>
    <w:rsid w:val="00AA2390"/>
    <w:rsid w:val="00AA4DD8"/>
    <w:rsid w:val="00AA6100"/>
    <w:rsid w:val="00AA6895"/>
    <w:rsid w:val="00AA7FCD"/>
    <w:rsid w:val="00AB6059"/>
    <w:rsid w:val="00AB7613"/>
    <w:rsid w:val="00AB7C10"/>
    <w:rsid w:val="00AB7E06"/>
    <w:rsid w:val="00AB7F15"/>
    <w:rsid w:val="00AC349E"/>
    <w:rsid w:val="00AC6116"/>
    <w:rsid w:val="00AE0A8C"/>
    <w:rsid w:val="00AE0BAD"/>
    <w:rsid w:val="00AE3E29"/>
    <w:rsid w:val="00AE417B"/>
    <w:rsid w:val="00AE52D9"/>
    <w:rsid w:val="00AE54CF"/>
    <w:rsid w:val="00AE707A"/>
    <w:rsid w:val="00AF06F9"/>
    <w:rsid w:val="00AF07CD"/>
    <w:rsid w:val="00AF11CD"/>
    <w:rsid w:val="00AF2DA1"/>
    <w:rsid w:val="00AF4076"/>
    <w:rsid w:val="00AF433D"/>
    <w:rsid w:val="00B05B66"/>
    <w:rsid w:val="00B07513"/>
    <w:rsid w:val="00B1032A"/>
    <w:rsid w:val="00B14AFE"/>
    <w:rsid w:val="00B1522B"/>
    <w:rsid w:val="00B205F6"/>
    <w:rsid w:val="00B215B7"/>
    <w:rsid w:val="00B24499"/>
    <w:rsid w:val="00B245BF"/>
    <w:rsid w:val="00B24F30"/>
    <w:rsid w:val="00B2540C"/>
    <w:rsid w:val="00B257E7"/>
    <w:rsid w:val="00B2767F"/>
    <w:rsid w:val="00B31284"/>
    <w:rsid w:val="00B34BB7"/>
    <w:rsid w:val="00B36CB8"/>
    <w:rsid w:val="00B40CF6"/>
    <w:rsid w:val="00B42FBD"/>
    <w:rsid w:val="00B44898"/>
    <w:rsid w:val="00B46FA1"/>
    <w:rsid w:val="00B53A95"/>
    <w:rsid w:val="00B55009"/>
    <w:rsid w:val="00B61820"/>
    <w:rsid w:val="00B62195"/>
    <w:rsid w:val="00B659A4"/>
    <w:rsid w:val="00B676F4"/>
    <w:rsid w:val="00B70ACE"/>
    <w:rsid w:val="00B70C16"/>
    <w:rsid w:val="00B70E40"/>
    <w:rsid w:val="00B73D01"/>
    <w:rsid w:val="00B74701"/>
    <w:rsid w:val="00B779DF"/>
    <w:rsid w:val="00B80948"/>
    <w:rsid w:val="00B8264D"/>
    <w:rsid w:val="00B831FC"/>
    <w:rsid w:val="00B8371A"/>
    <w:rsid w:val="00B87983"/>
    <w:rsid w:val="00B92422"/>
    <w:rsid w:val="00B948CD"/>
    <w:rsid w:val="00B94D3C"/>
    <w:rsid w:val="00B95C7F"/>
    <w:rsid w:val="00B966C6"/>
    <w:rsid w:val="00BA2ABE"/>
    <w:rsid w:val="00BA52DF"/>
    <w:rsid w:val="00BA58C0"/>
    <w:rsid w:val="00BA5BF5"/>
    <w:rsid w:val="00BA70AA"/>
    <w:rsid w:val="00BB0FD6"/>
    <w:rsid w:val="00BB1FF1"/>
    <w:rsid w:val="00BB275D"/>
    <w:rsid w:val="00BB45A5"/>
    <w:rsid w:val="00BC0396"/>
    <w:rsid w:val="00BD07DF"/>
    <w:rsid w:val="00BD2039"/>
    <w:rsid w:val="00BD41A9"/>
    <w:rsid w:val="00BD4C2A"/>
    <w:rsid w:val="00BE04E8"/>
    <w:rsid w:val="00BE59A3"/>
    <w:rsid w:val="00BF1439"/>
    <w:rsid w:val="00BF42D2"/>
    <w:rsid w:val="00BF49D9"/>
    <w:rsid w:val="00BF4C8B"/>
    <w:rsid w:val="00BF5303"/>
    <w:rsid w:val="00BF6141"/>
    <w:rsid w:val="00BF7515"/>
    <w:rsid w:val="00C00120"/>
    <w:rsid w:val="00C01F59"/>
    <w:rsid w:val="00C10F77"/>
    <w:rsid w:val="00C119DE"/>
    <w:rsid w:val="00C13419"/>
    <w:rsid w:val="00C14A81"/>
    <w:rsid w:val="00C1709C"/>
    <w:rsid w:val="00C20483"/>
    <w:rsid w:val="00C247E5"/>
    <w:rsid w:val="00C26FC6"/>
    <w:rsid w:val="00C275F1"/>
    <w:rsid w:val="00C35098"/>
    <w:rsid w:val="00C35E00"/>
    <w:rsid w:val="00C36D0A"/>
    <w:rsid w:val="00C41617"/>
    <w:rsid w:val="00C41DC2"/>
    <w:rsid w:val="00C42E41"/>
    <w:rsid w:val="00C44E95"/>
    <w:rsid w:val="00C5102E"/>
    <w:rsid w:val="00C53CCF"/>
    <w:rsid w:val="00C60853"/>
    <w:rsid w:val="00C628A3"/>
    <w:rsid w:val="00C6379F"/>
    <w:rsid w:val="00C6463E"/>
    <w:rsid w:val="00C6523C"/>
    <w:rsid w:val="00C65E78"/>
    <w:rsid w:val="00C670ED"/>
    <w:rsid w:val="00C6743A"/>
    <w:rsid w:val="00C678E6"/>
    <w:rsid w:val="00C7016C"/>
    <w:rsid w:val="00C73265"/>
    <w:rsid w:val="00C76C92"/>
    <w:rsid w:val="00C817C8"/>
    <w:rsid w:val="00C86CF6"/>
    <w:rsid w:val="00C90883"/>
    <w:rsid w:val="00C917CC"/>
    <w:rsid w:val="00C91F4B"/>
    <w:rsid w:val="00C945F7"/>
    <w:rsid w:val="00C96387"/>
    <w:rsid w:val="00CA65A7"/>
    <w:rsid w:val="00CB0816"/>
    <w:rsid w:val="00CB6FC9"/>
    <w:rsid w:val="00CB7397"/>
    <w:rsid w:val="00CB7C79"/>
    <w:rsid w:val="00CC078E"/>
    <w:rsid w:val="00CC2797"/>
    <w:rsid w:val="00CD09BD"/>
    <w:rsid w:val="00CD14CF"/>
    <w:rsid w:val="00CD213B"/>
    <w:rsid w:val="00CD3E0A"/>
    <w:rsid w:val="00CD4120"/>
    <w:rsid w:val="00CD55DB"/>
    <w:rsid w:val="00CD7F80"/>
    <w:rsid w:val="00CE124F"/>
    <w:rsid w:val="00CE277E"/>
    <w:rsid w:val="00CE3BB8"/>
    <w:rsid w:val="00CE61F4"/>
    <w:rsid w:val="00CE7FD2"/>
    <w:rsid w:val="00D03149"/>
    <w:rsid w:val="00D0379A"/>
    <w:rsid w:val="00D0409E"/>
    <w:rsid w:val="00D10EB7"/>
    <w:rsid w:val="00D1555A"/>
    <w:rsid w:val="00D15F40"/>
    <w:rsid w:val="00D165F5"/>
    <w:rsid w:val="00D17EBE"/>
    <w:rsid w:val="00D3301F"/>
    <w:rsid w:val="00D353E9"/>
    <w:rsid w:val="00D37972"/>
    <w:rsid w:val="00D37E4A"/>
    <w:rsid w:val="00D40BF9"/>
    <w:rsid w:val="00D4353A"/>
    <w:rsid w:val="00D5085F"/>
    <w:rsid w:val="00D51F38"/>
    <w:rsid w:val="00D52508"/>
    <w:rsid w:val="00D53507"/>
    <w:rsid w:val="00D562AF"/>
    <w:rsid w:val="00D57480"/>
    <w:rsid w:val="00D63449"/>
    <w:rsid w:val="00D635D3"/>
    <w:rsid w:val="00D6457F"/>
    <w:rsid w:val="00D67085"/>
    <w:rsid w:val="00D674EC"/>
    <w:rsid w:val="00D71018"/>
    <w:rsid w:val="00D722C9"/>
    <w:rsid w:val="00D749FC"/>
    <w:rsid w:val="00D75A71"/>
    <w:rsid w:val="00D76B2D"/>
    <w:rsid w:val="00D76F1D"/>
    <w:rsid w:val="00D90221"/>
    <w:rsid w:val="00D917EB"/>
    <w:rsid w:val="00D96D53"/>
    <w:rsid w:val="00D96EDE"/>
    <w:rsid w:val="00D96F01"/>
    <w:rsid w:val="00DA38B5"/>
    <w:rsid w:val="00DA3930"/>
    <w:rsid w:val="00DB05DE"/>
    <w:rsid w:val="00DB4861"/>
    <w:rsid w:val="00DB5053"/>
    <w:rsid w:val="00DB6920"/>
    <w:rsid w:val="00DC20B9"/>
    <w:rsid w:val="00DC2585"/>
    <w:rsid w:val="00DC3D49"/>
    <w:rsid w:val="00DC6CF2"/>
    <w:rsid w:val="00DC7C35"/>
    <w:rsid w:val="00DD0AED"/>
    <w:rsid w:val="00DD2BBF"/>
    <w:rsid w:val="00DD5075"/>
    <w:rsid w:val="00DD590B"/>
    <w:rsid w:val="00DD6219"/>
    <w:rsid w:val="00DE2909"/>
    <w:rsid w:val="00DE327F"/>
    <w:rsid w:val="00DE3AF7"/>
    <w:rsid w:val="00DF02CA"/>
    <w:rsid w:val="00DF093F"/>
    <w:rsid w:val="00DF208C"/>
    <w:rsid w:val="00DF3920"/>
    <w:rsid w:val="00DF579B"/>
    <w:rsid w:val="00DF63BD"/>
    <w:rsid w:val="00DF6B62"/>
    <w:rsid w:val="00E00AA9"/>
    <w:rsid w:val="00E00B00"/>
    <w:rsid w:val="00E02704"/>
    <w:rsid w:val="00E04131"/>
    <w:rsid w:val="00E118DD"/>
    <w:rsid w:val="00E157E9"/>
    <w:rsid w:val="00E2314F"/>
    <w:rsid w:val="00E27FA1"/>
    <w:rsid w:val="00E321AD"/>
    <w:rsid w:val="00E328CC"/>
    <w:rsid w:val="00E3422B"/>
    <w:rsid w:val="00E37E71"/>
    <w:rsid w:val="00E40A9C"/>
    <w:rsid w:val="00E4158B"/>
    <w:rsid w:val="00E4263C"/>
    <w:rsid w:val="00E43426"/>
    <w:rsid w:val="00E5021B"/>
    <w:rsid w:val="00E53CFC"/>
    <w:rsid w:val="00E54255"/>
    <w:rsid w:val="00E55F5D"/>
    <w:rsid w:val="00E60CC2"/>
    <w:rsid w:val="00E6438D"/>
    <w:rsid w:val="00E670B1"/>
    <w:rsid w:val="00E72275"/>
    <w:rsid w:val="00E75DB1"/>
    <w:rsid w:val="00E77E4F"/>
    <w:rsid w:val="00E82263"/>
    <w:rsid w:val="00E827B0"/>
    <w:rsid w:val="00E849D7"/>
    <w:rsid w:val="00E86667"/>
    <w:rsid w:val="00E86872"/>
    <w:rsid w:val="00E94091"/>
    <w:rsid w:val="00E95147"/>
    <w:rsid w:val="00E96997"/>
    <w:rsid w:val="00E97AE3"/>
    <w:rsid w:val="00E97B6E"/>
    <w:rsid w:val="00EA19D3"/>
    <w:rsid w:val="00EA763D"/>
    <w:rsid w:val="00EB0FB7"/>
    <w:rsid w:val="00EB1A2F"/>
    <w:rsid w:val="00EB72A3"/>
    <w:rsid w:val="00EC002D"/>
    <w:rsid w:val="00EC1F8B"/>
    <w:rsid w:val="00EC689F"/>
    <w:rsid w:val="00ED156A"/>
    <w:rsid w:val="00EE4020"/>
    <w:rsid w:val="00EE76EE"/>
    <w:rsid w:val="00EE7979"/>
    <w:rsid w:val="00EE7C9A"/>
    <w:rsid w:val="00EF2BAC"/>
    <w:rsid w:val="00EF31C2"/>
    <w:rsid w:val="00EF4CFC"/>
    <w:rsid w:val="00EF669A"/>
    <w:rsid w:val="00F01170"/>
    <w:rsid w:val="00F018C6"/>
    <w:rsid w:val="00F01F36"/>
    <w:rsid w:val="00F0325C"/>
    <w:rsid w:val="00F03879"/>
    <w:rsid w:val="00F05B0A"/>
    <w:rsid w:val="00F05D89"/>
    <w:rsid w:val="00F062AE"/>
    <w:rsid w:val="00F06796"/>
    <w:rsid w:val="00F0689E"/>
    <w:rsid w:val="00F06A5A"/>
    <w:rsid w:val="00F102B8"/>
    <w:rsid w:val="00F107BA"/>
    <w:rsid w:val="00F15421"/>
    <w:rsid w:val="00F1653D"/>
    <w:rsid w:val="00F21F83"/>
    <w:rsid w:val="00F23843"/>
    <w:rsid w:val="00F3267D"/>
    <w:rsid w:val="00F36745"/>
    <w:rsid w:val="00F430E1"/>
    <w:rsid w:val="00F46D01"/>
    <w:rsid w:val="00F46E7D"/>
    <w:rsid w:val="00F5091A"/>
    <w:rsid w:val="00F53D13"/>
    <w:rsid w:val="00F5551E"/>
    <w:rsid w:val="00F56747"/>
    <w:rsid w:val="00F56A60"/>
    <w:rsid w:val="00F56BE8"/>
    <w:rsid w:val="00F5710A"/>
    <w:rsid w:val="00F61450"/>
    <w:rsid w:val="00F61664"/>
    <w:rsid w:val="00F6470C"/>
    <w:rsid w:val="00F6547B"/>
    <w:rsid w:val="00F73260"/>
    <w:rsid w:val="00F7351D"/>
    <w:rsid w:val="00F73584"/>
    <w:rsid w:val="00F73874"/>
    <w:rsid w:val="00F7428F"/>
    <w:rsid w:val="00F775A1"/>
    <w:rsid w:val="00F8068F"/>
    <w:rsid w:val="00F878CB"/>
    <w:rsid w:val="00F932D5"/>
    <w:rsid w:val="00F95D49"/>
    <w:rsid w:val="00F96F49"/>
    <w:rsid w:val="00FA12E7"/>
    <w:rsid w:val="00FA375E"/>
    <w:rsid w:val="00FA42D9"/>
    <w:rsid w:val="00FA648C"/>
    <w:rsid w:val="00FB0E12"/>
    <w:rsid w:val="00FB1587"/>
    <w:rsid w:val="00FB1A70"/>
    <w:rsid w:val="00FB2378"/>
    <w:rsid w:val="00FB4290"/>
    <w:rsid w:val="00FB4331"/>
    <w:rsid w:val="00FB45AE"/>
    <w:rsid w:val="00FC5734"/>
    <w:rsid w:val="00FC5BDD"/>
    <w:rsid w:val="00FD1760"/>
    <w:rsid w:val="00FD1A6E"/>
    <w:rsid w:val="00FD3E7E"/>
    <w:rsid w:val="00FD4283"/>
    <w:rsid w:val="00FD4B75"/>
    <w:rsid w:val="00FE510B"/>
    <w:rsid w:val="00FE7F8B"/>
    <w:rsid w:val="00FF0734"/>
    <w:rsid w:val="00FF30B2"/>
    <w:rsid w:val="00FF7AF2"/>
    <w:rsid w:val="00FF7E27"/>
    <w:rsid w:val="0262149B"/>
    <w:rsid w:val="03BBB427"/>
    <w:rsid w:val="04DADE37"/>
    <w:rsid w:val="04EA5CC2"/>
    <w:rsid w:val="0691F221"/>
    <w:rsid w:val="0932E463"/>
    <w:rsid w:val="09DF9CAA"/>
    <w:rsid w:val="0B5F7CA0"/>
    <w:rsid w:val="0C6AD572"/>
    <w:rsid w:val="0D85FAD5"/>
    <w:rsid w:val="0EB4BF7D"/>
    <w:rsid w:val="0F271EF1"/>
    <w:rsid w:val="14889E3D"/>
    <w:rsid w:val="158AA5FD"/>
    <w:rsid w:val="16AE9338"/>
    <w:rsid w:val="195934A8"/>
    <w:rsid w:val="1B94B6EC"/>
    <w:rsid w:val="1CF866CC"/>
    <w:rsid w:val="222E5F3D"/>
    <w:rsid w:val="2D3EA6BD"/>
    <w:rsid w:val="2D829DBD"/>
    <w:rsid w:val="2E5C4BAA"/>
    <w:rsid w:val="2FBCD2D3"/>
    <w:rsid w:val="2FFE1550"/>
    <w:rsid w:val="34A86519"/>
    <w:rsid w:val="34FFF64B"/>
    <w:rsid w:val="3CA66856"/>
    <w:rsid w:val="42DE57E3"/>
    <w:rsid w:val="4476CE8D"/>
    <w:rsid w:val="44AB778C"/>
    <w:rsid w:val="49BAA283"/>
    <w:rsid w:val="4D3D279A"/>
    <w:rsid w:val="4EFDAC97"/>
    <w:rsid w:val="4F0B70F5"/>
    <w:rsid w:val="502BB4A7"/>
    <w:rsid w:val="53ED4B5F"/>
    <w:rsid w:val="58E758D6"/>
    <w:rsid w:val="5B3E643E"/>
    <w:rsid w:val="5B854F3C"/>
    <w:rsid w:val="5D85A963"/>
    <w:rsid w:val="5E6B699D"/>
    <w:rsid w:val="61B7B1F0"/>
    <w:rsid w:val="65130EA4"/>
    <w:rsid w:val="693050AA"/>
    <w:rsid w:val="6B7708DE"/>
    <w:rsid w:val="6C03DB85"/>
    <w:rsid w:val="70CEA514"/>
    <w:rsid w:val="71CA91B8"/>
    <w:rsid w:val="73D7A837"/>
    <w:rsid w:val="74E9D832"/>
    <w:rsid w:val="785C916D"/>
    <w:rsid w:val="7E7812E2"/>
    <w:rsid w:val="7FEFC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DF1EE6F1-B4DC-45DE-8009-2B6285FB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5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974FD3"/>
    <w:pPr>
      <w:keepLines w:val="0"/>
      <w:tabs>
        <w:tab w:val="left" w:pos="1905"/>
      </w:tabs>
      <w:spacing w:before="0" w:line="240" w:lineRule="auto"/>
      <w:outlineLvl w:val="9"/>
    </w:pPr>
    <w:rPr>
      <w:rFonts w:asciiTheme="minorHAnsi" w:hAnsiTheme="minorHAnsi"/>
      <w:b/>
      <w:bCs/>
      <w:color w:val="00B2E2"/>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26"/>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27"/>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paragraph" w:styleId="Revision">
    <w:name w:val="Revision"/>
    <w:hidden/>
    <w:uiPriority w:val="99"/>
    <w:semiHidden/>
    <w:rsid w:val="00F05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611128405">
      <w:bodyDiv w:val="1"/>
      <w:marLeft w:val="0"/>
      <w:marRight w:val="0"/>
      <w:marTop w:val="0"/>
      <w:marBottom w:val="0"/>
      <w:divBdr>
        <w:top w:val="none" w:sz="0" w:space="0" w:color="auto"/>
        <w:left w:val="none" w:sz="0" w:space="0" w:color="auto"/>
        <w:bottom w:val="none" w:sz="0" w:space="0" w:color="auto"/>
        <w:right w:val="none" w:sz="0" w:space="0" w:color="auto"/>
      </w:divBdr>
      <w:divsChild>
        <w:div w:id="377899721">
          <w:marLeft w:val="0"/>
          <w:marRight w:val="0"/>
          <w:marTop w:val="0"/>
          <w:marBottom w:val="0"/>
          <w:divBdr>
            <w:top w:val="none" w:sz="0" w:space="0" w:color="auto"/>
            <w:left w:val="none" w:sz="0" w:space="0" w:color="auto"/>
            <w:bottom w:val="none" w:sz="0" w:space="0" w:color="auto"/>
            <w:right w:val="none" w:sz="0" w:space="0" w:color="auto"/>
          </w:divBdr>
        </w:div>
        <w:div w:id="404765247">
          <w:marLeft w:val="0"/>
          <w:marRight w:val="0"/>
          <w:marTop w:val="0"/>
          <w:marBottom w:val="0"/>
          <w:divBdr>
            <w:top w:val="none" w:sz="0" w:space="0" w:color="auto"/>
            <w:left w:val="none" w:sz="0" w:space="0" w:color="auto"/>
            <w:bottom w:val="none" w:sz="0" w:space="0" w:color="auto"/>
            <w:right w:val="none" w:sz="0" w:space="0" w:color="auto"/>
          </w:divBdr>
        </w:div>
        <w:div w:id="916936429">
          <w:marLeft w:val="0"/>
          <w:marRight w:val="0"/>
          <w:marTop w:val="0"/>
          <w:marBottom w:val="0"/>
          <w:divBdr>
            <w:top w:val="none" w:sz="0" w:space="0" w:color="auto"/>
            <w:left w:val="none" w:sz="0" w:space="0" w:color="auto"/>
            <w:bottom w:val="none" w:sz="0" w:space="0" w:color="auto"/>
            <w:right w:val="none" w:sz="0" w:space="0" w:color="auto"/>
          </w:divBdr>
        </w:div>
        <w:div w:id="1108083479">
          <w:marLeft w:val="0"/>
          <w:marRight w:val="0"/>
          <w:marTop w:val="0"/>
          <w:marBottom w:val="0"/>
          <w:divBdr>
            <w:top w:val="none" w:sz="0" w:space="0" w:color="auto"/>
            <w:left w:val="none" w:sz="0" w:space="0" w:color="auto"/>
            <w:bottom w:val="none" w:sz="0" w:space="0" w:color="auto"/>
            <w:right w:val="none" w:sz="0" w:space="0" w:color="auto"/>
          </w:divBdr>
        </w:div>
        <w:div w:id="1239250454">
          <w:marLeft w:val="0"/>
          <w:marRight w:val="0"/>
          <w:marTop w:val="0"/>
          <w:marBottom w:val="0"/>
          <w:divBdr>
            <w:top w:val="none" w:sz="0" w:space="0" w:color="auto"/>
            <w:left w:val="none" w:sz="0" w:space="0" w:color="auto"/>
            <w:bottom w:val="none" w:sz="0" w:space="0" w:color="auto"/>
            <w:right w:val="none" w:sz="0" w:space="0" w:color="auto"/>
          </w:divBdr>
        </w:div>
        <w:div w:id="1674453630">
          <w:marLeft w:val="0"/>
          <w:marRight w:val="0"/>
          <w:marTop w:val="0"/>
          <w:marBottom w:val="0"/>
          <w:divBdr>
            <w:top w:val="none" w:sz="0" w:space="0" w:color="auto"/>
            <w:left w:val="none" w:sz="0" w:space="0" w:color="auto"/>
            <w:bottom w:val="none" w:sz="0" w:space="0" w:color="auto"/>
            <w:right w:val="none" w:sz="0" w:space="0" w:color="auto"/>
          </w:divBdr>
        </w:div>
        <w:div w:id="2054302096">
          <w:marLeft w:val="0"/>
          <w:marRight w:val="0"/>
          <w:marTop w:val="0"/>
          <w:marBottom w:val="0"/>
          <w:divBdr>
            <w:top w:val="none" w:sz="0" w:space="0" w:color="auto"/>
            <w:left w:val="none" w:sz="0" w:space="0" w:color="auto"/>
            <w:bottom w:val="none" w:sz="0" w:space="0" w:color="auto"/>
            <w:right w:val="none" w:sz="0" w:space="0" w:color="auto"/>
          </w:divBdr>
        </w:div>
      </w:divsChild>
    </w:div>
    <w:div w:id="676228643">
      <w:bodyDiv w:val="1"/>
      <w:marLeft w:val="0"/>
      <w:marRight w:val="0"/>
      <w:marTop w:val="0"/>
      <w:marBottom w:val="0"/>
      <w:divBdr>
        <w:top w:val="none" w:sz="0" w:space="0" w:color="auto"/>
        <w:left w:val="none" w:sz="0" w:space="0" w:color="auto"/>
        <w:bottom w:val="none" w:sz="0" w:space="0" w:color="auto"/>
        <w:right w:val="none" w:sz="0" w:space="0" w:color="auto"/>
      </w:divBdr>
    </w:div>
    <w:div w:id="732241486">
      <w:bodyDiv w:val="1"/>
      <w:marLeft w:val="0"/>
      <w:marRight w:val="0"/>
      <w:marTop w:val="0"/>
      <w:marBottom w:val="0"/>
      <w:divBdr>
        <w:top w:val="none" w:sz="0" w:space="0" w:color="auto"/>
        <w:left w:val="none" w:sz="0" w:space="0" w:color="auto"/>
        <w:bottom w:val="none" w:sz="0" w:space="0" w:color="auto"/>
        <w:right w:val="none" w:sz="0" w:space="0" w:color="auto"/>
      </w:divBdr>
      <w:divsChild>
        <w:div w:id="398291393">
          <w:marLeft w:val="0"/>
          <w:marRight w:val="0"/>
          <w:marTop w:val="0"/>
          <w:marBottom w:val="0"/>
          <w:divBdr>
            <w:top w:val="none" w:sz="0" w:space="0" w:color="auto"/>
            <w:left w:val="none" w:sz="0" w:space="0" w:color="auto"/>
            <w:bottom w:val="none" w:sz="0" w:space="0" w:color="auto"/>
            <w:right w:val="none" w:sz="0" w:space="0" w:color="auto"/>
          </w:divBdr>
        </w:div>
        <w:div w:id="681316988">
          <w:marLeft w:val="0"/>
          <w:marRight w:val="0"/>
          <w:marTop w:val="0"/>
          <w:marBottom w:val="0"/>
          <w:divBdr>
            <w:top w:val="none" w:sz="0" w:space="0" w:color="auto"/>
            <w:left w:val="none" w:sz="0" w:space="0" w:color="auto"/>
            <w:bottom w:val="none" w:sz="0" w:space="0" w:color="auto"/>
            <w:right w:val="none" w:sz="0" w:space="0" w:color="auto"/>
          </w:divBdr>
        </w:div>
        <w:div w:id="971329721">
          <w:marLeft w:val="0"/>
          <w:marRight w:val="0"/>
          <w:marTop w:val="0"/>
          <w:marBottom w:val="0"/>
          <w:divBdr>
            <w:top w:val="none" w:sz="0" w:space="0" w:color="auto"/>
            <w:left w:val="none" w:sz="0" w:space="0" w:color="auto"/>
            <w:bottom w:val="none" w:sz="0" w:space="0" w:color="auto"/>
            <w:right w:val="none" w:sz="0" w:space="0" w:color="auto"/>
          </w:divBdr>
        </w:div>
        <w:div w:id="1051999478">
          <w:marLeft w:val="0"/>
          <w:marRight w:val="0"/>
          <w:marTop w:val="0"/>
          <w:marBottom w:val="0"/>
          <w:divBdr>
            <w:top w:val="none" w:sz="0" w:space="0" w:color="auto"/>
            <w:left w:val="none" w:sz="0" w:space="0" w:color="auto"/>
            <w:bottom w:val="none" w:sz="0" w:space="0" w:color="auto"/>
            <w:right w:val="none" w:sz="0" w:space="0" w:color="auto"/>
          </w:divBdr>
        </w:div>
        <w:div w:id="1444575097">
          <w:marLeft w:val="0"/>
          <w:marRight w:val="0"/>
          <w:marTop w:val="0"/>
          <w:marBottom w:val="0"/>
          <w:divBdr>
            <w:top w:val="none" w:sz="0" w:space="0" w:color="auto"/>
            <w:left w:val="none" w:sz="0" w:space="0" w:color="auto"/>
            <w:bottom w:val="none" w:sz="0" w:space="0" w:color="auto"/>
            <w:right w:val="none" w:sz="0" w:space="0" w:color="auto"/>
          </w:divBdr>
        </w:div>
        <w:div w:id="1685815233">
          <w:marLeft w:val="0"/>
          <w:marRight w:val="0"/>
          <w:marTop w:val="0"/>
          <w:marBottom w:val="0"/>
          <w:divBdr>
            <w:top w:val="none" w:sz="0" w:space="0" w:color="auto"/>
            <w:left w:val="none" w:sz="0" w:space="0" w:color="auto"/>
            <w:bottom w:val="none" w:sz="0" w:space="0" w:color="auto"/>
            <w:right w:val="none" w:sz="0" w:space="0" w:color="auto"/>
          </w:divBdr>
        </w:div>
        <w:div w:id="1759981304">
          <w:marLeft w:val="0"/>
          <w:marRight w:val="0"/>
          <w:marTop w:val="0"/>
          <w:marBottom w:val="0"/>
          <w:divBdr>
            <w:top w:val="none" w:sz="0" w:space="0" w:color="auto"/>
            <w:left w:val="none" w:sz="0" w:space="0" w:color="auto"/>
            <w:bottom w:val="none" w:sz="0" w:space="0" w:color="auto"/>
            <w:right w:val="none" w:sz="0" w:space="0" w:color="auto"/>
          </w:divBdr>
        </w:div>
      </w:divsChild>
    </w:div>
    <w:div w:id="855773046">
      <w:bodyDiv w:val="1"/>
      <w:marLeft w:val="0"/>
      <w:marRight w:val="0"/>
      <w:marTop w:val="0"/>
      <w:marBottom w:val="0"/>
      <w:divBdr>
        <w:top w:val="none" w:sz="0" w:space="0" w:color="auto"/>
        <w:left w:val="none" w:sz="0" w:space="0" w:color="auto"/>
        <w:bottom w:val="none" w:sz="0" w:space="0" w:color="auto"/>
        <w:right w:val="none" w:sz="0" w:space="0" w:color="auto"/>
      </w:divBdr>
      <w:divsChild>
        <w:div w:id="1420448428">
          <w:marLeft w:val="0"/>
          <w:marRight w:val="0"/>
          <w:marTop w:val="0"/>
          <w:marBottom w:val="0"/>
          <w:divBdr>
            <w:top w:val="none" w:sz="0" w:space="0" w:color="auto"/>
            <w:left w:val="none" w:sz="0" w:space="0" w:color="auto"/>
            <w:bottom w:val="none" w:sz="0" w:space="0" w:color="auto"/>
            <w:right w:val="none" w:sz="0" w:space="0" w:color="auto"/>
          </w:divBdr>
        </w:div>
        <w:div w:id="587538029">
          <w:marLeft w:val="0"/>
          <w:marRight w:val="0"/>
          <w:marTop w:val="0"/>
          <w:marBottom w:val="0"/>
          <w:divBdr>
            <w:top w:val="none" w:sz="0" w:space="0" w:color="auto"/>
            <w:left w:val="none" w:sz="0" w:space="0" w:color="auto"/>
            <w:bottom w:val="none" w:sz="0" w:space="0" w:color="auto"/>
            <w:right w:val="none" w:sz="0" w:space="0" w:color="auto"/>
          </w:divBdr>
        </w:div>
        <w:div w:id="1352414302">
          <w:marLeft w:val="0"/>
          <w:marRight w:val="0"/>
          <w:marTop w:val="0"/>
          <w:marBottom w:val="0"/>
          <w:divBdr>
            <w:top w:val="none" w:sz="0" w:space="0" w:color="auto"/>
            <w:left w:val="none" w:sz="0" w:space="0" w:color="auto"/>
            <w:bottom w:val="none" w:sz="0" w:space="0" w:color="auto"/>
            <w:right w:val="none" w:sz="0" w:space="0" w:color="auto"/>
          </w:divBdr>
        </w:div>
        <w:div w:id="386534077">
          <w:marLeft w:val="0"/>
          <w:marRight w:val="0"/>
          <w:marTop w:val="0"/>
          <w:marBottom w:val="0"/>
          <w:divBdr>
            <w:top w:val="none" w:sz="0" w:space="0" w:color="auto"/>
            <w:left w:val="none" w:sz="0" w:space="0" w:color="auto"/>
            <w:bottom w:val="none" w:sz="0" w:space="0" w:color="auto"/>
            <w:right w:val="none" w:sz="0" w:space="0" w:color="auto"/>
          </w:divBdr>
        </w:div>
        <w:div w:id="1990669435">
          <w:marLeft w:val="0"/>
          <w:marRight w:val="0"/>
          <w:marTop w:val="0"/>
          <w:marBottom w:val="0"/>
          <w:divBdr>
            <w:top w:val="none" w:sz="0" w:space="0" w:color="auto"/>
            <w:left w:val="none" w:sz="0" w:space="0" w:color="auto"/>
            <w:bottom w:val="none" w:sz="0" w:space="0" w:color="auto"/>
            <w:right w:val="none" w:sz="0" w:space="0" w:color="auto"/>
          </w:divBdr>
        </w:div>
        <w:div w:id="1759907055">
          <w:marLeft w:val="0"/>
          <w:marRight w:val="0"/>
          <w:marTop w:val="0"/>
          <w:marBottom w:val="0"/>
          <w:divBdr>
            <w:top w:val="none" w:sz="0" w:space="0" w:color="auto"/>
            <w:left w:val="none" w:sz="0" w:space="0" w:color="auto"/>
            <w:bottom w:val="none" w:sz="0" w:space="0" w:color="auto"/>
            <w:right w:val="none" w:sz="0" w:space="0" w:color="auto"/>
          </w:divBdr>
        </w:div>
        <w:div w:id="646476125">
          <w:marLeft w:val="0"/>
          <w:marRight w:val="0"/>
          <w:marTop w:val="0"/>
          <w:marBottom w:val="0"/>
          <w:divBdr>
            <w:top w:val="none" w:sz="0" w:space="0" w:color="auto"/>
            <w:left w:val="none" w:sz="0" w:space="0" w:color="auto"/>
            <w:bottom w:val="none" w:sz="0" w:space="0" w:color="auto"/>
            <w:right w:val="none" w:sz="0" w:space="0" w:color="auto"/>
          </w:divBdr>
        </w:div>
      </w:divsChild>
    </w:div>
    <w:div w:id="871764946">
      <w:bodyDiv w:val="1"/>
      <w:marLeft w:val="0"/>
      <w:marRight w:val="0"/>
      <w:marTop w:val="0"/>
      <w:marBottom w:val="0"/>
      <w:divBdr>
        <w:top w:val="none" w:sz="0" w:space="0" w:color="auto"/>
        <w:left w:val="none" w:sz="0" w:space="0" w:color="auto"/>
        <w:bottom w:val="none" w:sz="0" w:space="0" w:color="auto"/>
        <w:right w:val="none" w:sz="0" w:space="0" w:color="auto"/>
      </w:divBdr>
      <w:divsChild>
        <w:div w:id="1903171647">
          <w:marLeft w:val="0"/>
          <w:marRight w:val="0"/>
          <w:marTop w:val="0"/>
          <w:marBottom w:val="0"/>
          <w:divBdr>
            <w:top w:val="none" w:sz="0" w:space="0" w:color="auto"/>
            <w:left w:val="none" w:sz="0" w:space="0" w:color="auto"/>
            <w:bottom w:val="none" w:sz="0" w:space="0" w:color="auto"/>
            <w:right w:val="none" w:sz="0" w:space="0" w:color="auto"/>
          </w:divBdr>
        </w:div>
        <w:div w:id="877089250">
          <w:marLeft w:val="0"/>
          <w:marRight w:val="0"/>
          <w:marTop w:val="0"/>
          <w:marBottom w:val="0"/>
          <w:divBdr>
            <w:top w:val="none" w:sz="0" w:space="0" w:color="auto"/>
            <w:left w:val="none" w:sz="0" w:space="0" w:color="auto"/>
            <w:bottom w:val="none" w:sz="0" w:space="0" w:color="auto"/>
            <w:right w:val="none" w:sz="0" w:space="0" w:color="auto"/>
          </w:divBdr>
        </w:div>
        <w:div w:id="2043091145">
          <w:marLeft w:val="0"/>
          <w:marRight w:val="0"/>
          <w:marTop w:val="0"/>
          <w:marBottom w:val="0"/>
          <w:divBdr>
            <w:top w:val="none" w:sz="0" w:space="0" w:color="auto"/>
            <w:left w:val="none" w:sz="0" w:space="0" w:color="auto"/>
            <w:bottom w:val="none" w:sz="0" w:space="0" w:color="auto"/>
            <w:right w:val="none" w:sz="0" w:space="0" w:color="auto"/>
          </w:divBdr>
        </w:div>
        <w:div w:id="1922134117">
          <w:marLeft w:val="0"/>
          <w:marRight w:val="0"/>
          <w:marTop w:val="0"/>
          <w:marBottom w:val="0"/>
          <w:divBdr>
            <w:top w:val="none" w:sz="0" w:space="0" w:color="auto"/>
            <w:left w:val="none" w:sz="0" w:space="0" w:color="auto"/>
            <w:bottom w:val="none" w:sz="0" w:space="0" w:color="auto"/>
            <w:right w:val="none" w:sz="0" w:space="0" w:color="auto"/>
          </w:divBdr>
        </w:div>
        <w:div w:id="1983851107">
          <w:marLeft w:val="0"/>
          <w:marRight w:val="0"/>
          <w:marTop w:val="0"/>
          <w:marBottom w:val="0"/>
          <w:divBdr>
            <w:top w:val="none" w:sz="0" w:space="0" w:color="auto"/>
            <w:left w:val="none" w:sz="0" w:space="0" w:color="auto"/>
            <w:bottom w:val="none" w:sz="0" w:space="0" w:color="auto"/>
            <w:right w:val="none" w:sz="0" w:space="0" w:color="auto"/>
          </w:divBdr>
        </w:div>
        <w:div w:id="676810510">
          <w:marLeft w:val="0"/>
          <w:marRight w:val="0"/>
          <w:marTop w:val="0"/>
          <w:marBottom w:val="0"/>
          <w:divBdr>
            <w:top w:val="none" w:sz="0" w:space="0" w:color="auto"/>
            <w:left w:val="none" w:sz="0" w:space="0" w:color="auto"/>
            <w:bottom w:val="none" w:sz="0" w:space="0" w:color="auto"/>
            <w:right w:val="none" w:sz="0" w:space="0" w:color="auto"/>
          </w:divBdr>
        </w:div>
        <w:div w:id="1543978667">
          <w:marLeft w:val="0"/>
          <w:marRight w:val="0"/>
          <w:marTop w:val="0"/>
          <w:marBottom w:val="0"/>
          <w:divBdr>
            <w:top w:val="none" w:sz="0" w:space="0" w:color="auto"/>
            <w:left w:val="none" w:sz="0" w:space="0" w:color="auto"/>
            <w:bottom w:val="none" w:sz="0" w:space="0" w:color="auto"/>
            <w:right w:val="none" w:sz="0" w:space="0" w:color="auto"/>
          </w:divBdr>
        </w:div>
      </w:divsChild>
    </w:div>
    <w:div w:id="892692092">
      <w:bodyDiv w:val="1"/>
      <w:marLeft w:val="0"/>
      <w:marRight w:val="0"/>
      <w:marTop w:val="0"/>
      <w:marBottom w:val="0"/>
      <w:divBdr>
        <w:top w:val="none" w:sz="0" w:space="0" w:color="auto"/>
        <w:left w:val="none" w:sz="0" w:space="0" w:color="auto"/>
        <w:bottom w:val="none" w:sz="0" w:space="0" w:color="auto"/>
        <w:right w:val="none" w:sz="0" w:space="0" w:color="auto"/>
      </w:divBdr>
    </w:div>
    <w:div w:id="900099408">
      <w:bodyDiv w:val="1"/>
      <w:marLeft w:val="0"/>
      <w:marRight w:val="0"/>
      <w:marTop w:val="0"/>
      <w:marBottom w:val="0"/>
      <w:divBdr>
        <w:top w:val="none" w:sz="0" w:space="0" w:color="auto"/>
        <w:left w:val="none" w:sz="0" w:space="0" w:color="auto"/>
        <w:bottom w:val="none" w:sz="0" w:space="0" w:color="auto"/>
        <w:right w:val="none" w:sz="0" w:space="0" w:color="auto"/>
      </w:divBdr>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582906274">
      <w:bodyDiv w:val="1"/>
      <w:marLeft w:val="0"/>
      <w:marRight w:val="0"/>
      <w:marTop w:val="0"/>
      <w:marBottom w:val="0"/>
      <w:divBdr>
        <w:top w:val="none" w:sz="0" w:space="0" w:color="auto"/>
        <w:left w:val="none" w:sz="0" w:space="0" w:color="auto"/>
        <w:bottom w:val="none" w:sz="0" w:space="0" w:color="auto"/>
        <w:right w:val="none" w:sz="0" w:space="0" w:color="auto"/>
      </w:divBdr>
      <w:divsChild>
        <w:div w:id="510798792">
          <w:marLeft w:val="0"/>
          <w:marRight w:val="0"/>
          <w:marTop w:val="0"/>
          <w:marBottom w:val="0"/>
          <w:divBdr>
            <w:top w:val="none" w:sz="0" w:space="0" w:color="auto"/>
            <w:left w:val="none" w:sz="0" w:space="0" w:color="auto"/>
            <w:bottom w:val="none" w:sz="0" w:space="0" w:color="auto"/>
            <w:right w:val="none" w:sz="0" w:space="0" w:color="auto"/>
          </w:divBdr>
        </w:div>
        <w:div w:id="669915743">
          <w:marLeft w:val="0"/>
          <w:marRight w:val="0"/>
          <w:marTop w:val="0"/>
          <w:marBottom w:val="0"/>
          <w:divBdr>
            <w:top w:val="none" w:sz="0" w:space="0" w:color="auto"/>
            <w:left w:val="none" w:sz="0" w:space="0" w:color="auto"/>
            <w:bottom w:val="none" w:sz="0" w:space="0" w:color="auto"/>
            <w:right w:val="none" w:sz="0" w:space="0" w:color="auto"/>
          </w:divBdr>
        </w:div>
        <w:div w:id="1314989478">
          <w:marLeft w:val="0"/>
          <w:marRight w:val="0"/>
          <w:marTop w:val="0"/>
          <w:marBottom w:val="0"/>
          <w:divBdr>
            <w:top w:val="none" w:sz="0" w:space="0" w:color="auto"/>
            <w:left w:val="none" w:sz="0" w:space="0" w:color="auto"/>
            <w:bottom w:val="none" w:sz="0" w:space="0" w:color="auto"/>
            <w:right w:val="none" w:sz="0" w:space="0" w:color="auto"/>
          </w:divBdr>
        </w:div>
      </w:divsChild>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 w:id="210923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none" w:sz="0" w:space="0" w:color="auto"/>
            <w:left w:val="none" w:sz="0" w:space="0" w:color="auto"/>
            <w:bottom w:val="none" w:sz="0" w:space="0" w:color="auto"/>
            <w:right w:val="none" w:sz="0" w:space="0" w:color="auto"/>
          </w:divBdr>
        </w:div>
        <w:div w:id="1444884039">
          <w:marLeft w:val="0"/>
          <w:marRight w:val="0"/>
          <w:marTop w:val="0"/>
          <w:marBottom w:val="0"/>
          <w:divBdr>
            <w:top w:val="none" w:sz="0" w:space="0" w:color="auto"/>
            <w:left w:val="none" w:sz="0" w:space="0" w:color="auto"/>
            <w:bottom w:val="none" w:sz="0" w:space="0" w:color="auto"/>
            <w:right w:val="none" w:sz="0" w:space="0" w:color="auto"/>
          </w:divBdr>
        </w:div>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3A75F510E4EDCBB2ADE166BDB690E"/>
        <w:category>
          <w:name w:val="General"/>
          <w:gallery w:val="placeholder"/>
        </w:category>
        <w:types>
          <w:type w:val="bbPlcHdr"/>
        </w:types>
        <w:behaviors>
          <w:behavior w:val="content"/>
        </w:behaviors>
        <w:guid w:val="{5EDBF757-9CF9-4E13-A56B-2499E7FC2B29}"/>
      </w:docPartPr>
      <w:docPartBody>
        <w:p w:rsidR="00F70573" w:rsidRDefault="00774676">
          <w:pPr>
            <w:pStyle w:val="C8F3A75F510E4EDCBB2ADE166BDB690E"/>
          </w:pPr>
          <w:r w:rsidRPr="00DC4DFD">
            <w:rPr>
              <w:rStyle w:val="PlaceholderText"/>
            </w:rPr>
            <w:t>Choose an item.</w:t>
          </w:r>
        </w:p>
      </w:docPartBody>
    </w:docPart>
    <w:docPart>
      <w:docPartPr>
        <w:name w:val="B5F0D844568746EABF1FFAFFD16A331D"/>
        <w:category>
          <w:name w:val="General"/>
          <w:gallery w:val="placeholder"/>
        </w:category>
        <w:types>
          <w:type w:val="bbPlcHdr"/>
        </w:types>
        <w:behaviors>
          <w:behavior w:val="content"/>
        </w:behaviors>
        <w:guid w:val="{7FBF9D8E-78D5-4B07-8C71-6F91F77EA418}"/>
      </w:docPartPr>
      <w:docPartBody>
        <w:p w:rsidR="00F70573" w:rsidRDefault="00774676">
          <w:pPr>
            <w:pStyle w:val="B5F0D844568746EABF1FFAFFD16A331D"/>
          </w:pPr>
          <w:r w:rsidRPr="00C41617">
            <w:rPr>
              <w:rStyle w:val="PlaceholderText"/>
              <w:rFonts w:asciiTheme="majorHAnsi" w:hAnsiTheme="majorHAnsi" w:cstheme="majorHAnsi"/>
              <w:b/>
              <w:bCs/>
              <w:color w:val="3A3A3A" w:themeColor="background2" w:themeShade="40"/>
            </w:rPr>
            <w:t>Choose an item.</w:t>
          </w:r>
        </w:p>
      </w:docPartBody>
    </w:docPart>
    <w:docPart>
      <w:docPartPr>
        <w:name w:val="8738692C69B9480B88BD70A28AD8C43C"/>
        <w:category>
          <w:name w:val="General"/>
          <w:gallery w:val="placeholder"/>
        </w:category>
        <w:types>
          <w:type w:val="bbPlcHdr"/>
        </w:types>
        <w:behaviors>
          <w:behavior w:val="content"/>
        </w:behaviors>
        <w:guid w:val="{2263B82C-4BE5-4BB5-8315-7E9D0471F94D}"/>
      </w:docPartPr>
      <w:docPartBody>
        <w:p w:rsidR="00F70573" w:rsidRDefault="00774676">
          <w:pPr>
            <w:pStyle w:val="8738692C69B9480B88BD70A28AD8C43C"/>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3D12DE0D29CB4E97A0BC8CDF71AAE5D4"/>
        <w:category>
          <w:name w:val="General"/>
          <w:gallery w:val="placeholder"/>
        </w:category>
        <w:types>
          <w:type w:val="bbPlcHdr"/>
        </w:types>
        <w:behaviors>
          <w:behavior w:val="content"/>
        </w:behaviors>
        <w:guid w:val="{57E85615-8721-4761-A2BE-943B042CCD1D}"/>
      </w:docPartPr>
      <w:docPartBody>
        <w:p w:rsidR="00F73260" w:rsidRDefault="00C87D97" w:rsidP="00C87D97">
          <w:pPr>
            <w:pStyle w:val="3D12DE0D29CB4E97A0BC8CDF71AAE5D41"/>
          </w:pPr>
          <w:r w:rsidRPr="00FF0734">
            <w:rPr>
              <w:rStyle w:val="PlaceholderText"/>
              <w:color w:val="000000" w:themeColor="text1"/>
            </w:rPr>
            <w:t>Choose an item.</w:t>
          </w:r>
        </w:p>
      </w:docPartBody>
    </w:docPart>
    <w:docPart>
      <w:docPartPr>
        <w:name w:val="3B1D59C7F71F45A7BD75EF4C90FDDA62"/>
        <w:category>
          <w:name w:val="General"/>
          <w:gallery w:val="placeholder"/>
        </w:category>
        <w:types>
          <w:type w:val="bbPlcHdr"/>
        </w:types>
        <w:behaviors>
          <w:behavior w:val="content"/>
        </w:behaviors>
        <w:guid w:val="{A8900A88-B243-4688-88E3-CB5C664F06E5}"/>
      </w:docPartPr>
      <w:docPartBody>
        <w:p w:rsidR="001D2DEA" w:rsidRDefault="00C87D97" w:rsidP="00C87D97">
          <w:pPr>
            <w:pStyle w:val="3B1D59C7F71F45A7BD75EF4C90FDDA62"/>
          </w:pPr>
          <w:r w:rsidRPr="00FF0734">
            <w:rPr>
              <w:rStyle w:val="PlaceholderText"/>
              <w:color w:val="000000" w:themeColor="text1"/>
            </w:rPr>
            <w:t>Choose an item.</w:t>
          </w:r>
        </w:p>
      </w:docPartBody>
    </w:docPart>
    <w:docPart>
      <w:docPartPr>
        <w:name w:val="37FD85DFD06E435597E432888628C464"/>
        <w:category>
          <w:name w:val="General"/>
          <w:gallery w:val="placeholder"/>
        </w:category>
        <w:types>
          <w:type w:val="bbPlcHdr"/>
        </w:types>
        <w:behaviors>
          <w:behavior w:val="content"/>
        </w:behaviors>
        <w:guid w:val="{8DAD23FC-657A-43ED-9FF5-6DE63BBFD816}"/>
      </w:docPartPr>
      <w:docPartBody>
        <w:p w:rsidR="001D2DEA" w:rsidRDefault="00C87D97" w:rsidP="00C87D97">
          <w:pPr>
            <w:pStyle w:val="37FD85DFD06E435597E432888628C464"/>
          </w:pPr>
          <w:r w:rsidRPr="00FF0734">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013FC"/>
    <w:rsid w:val="00020973"/>
    <w:rsid w:val="00037C4D"/>
    <w:rsid w:val="00057A7E"/>
    <w:rsid w:val="000831B9"/>
    <w:rsid w:val="000A65FB"/>
    <w:rsid w:val="000C22BE"/>
    <w:rsid w:val="000E10E2"/>
    <w:rsid w:val="000F083E"/>
    <w:rsid w:val="000F4E02"/>
    <w:rsid w:val="0010115F"/>
    <w:rsid w:val="00104EF7"/>
    <w:rsid w:val="0017498F"/>
    <w:rsid w:val="0018359F"/>
    <w:rsid w:val="00185EFF"/>
    <w:rsid w:val="001D2DEA"/>
    <w:rsid w:val="001D57D4"/>
    <w:rsid w:val="00255377"/>
    <w:rsid w:val="002563A4"/>
    <w:rsid w:val="002647AF"/>
    <w:rsid w:val="00287900"/>
    <w:rsid w:val="002C29FD"/>
    <w:rsid w:val="002C3904"/>
    <w:rsid w:val="002E4222"/>
    <w:rsid w:val="00304FBF"/>
    <w:rsid w:val="00305488"/>
    <w:rsid w:val="00346612"/>
    <w:rsid w:val="00350DF0"/>
    <w:rsid w:val="0035763B"/>
    <w:rsid w:val="0038211F"/>
    <w:rsid w:val="003C286B"/>
    <w:rsid w:val="003D4497"/>
    <w:rsid w:val="00444F54"/>
    <w:rsid w:val="00445F73"/>
    <w:rsid w:val="00457B21"/>
    <w:rsid w:val="00475279"/>
    <w:rsid w:val="004930CF"/>
    <w:rsid w:val="004B16E3"/>
    <w:rsid w:val="004B61AA"/>
    <w:rsid w:val="0052077A"/>
    <w:rsid w:val="00520A6C"/>
    <w:rsid w:val="00532D7F"/>
    <w:rsid w:val="005410DC"/>
    <w:rsid w:val="00542690"/>
    <w:rsid w:val="00582E8A"/>
    <w:rsid w:val="00586EB0"/>
    <w:rsid w:val="005D3D7A"/>
    <w:rsid w:val="005F6BEB"/>
    <w:rsid w:val="0061266E"/>
    <w:rsid w:val="006C4BEF"/>
    <w:rsid w:val="006C5951"/>
    <w:rsid w:val="006C6955"/>
    <w:rsid w:val="006F1599"/>
    <w:rsid w:val="006F4816"/>
    <w:rsid w:val="00700725"/>
    <w:rsid w:val="00701EE3"/>
    <w:rsid w:val="00731D93"/>
    <w:rsid w:val="00757686"/>
    <w:rsid w:val="00774676"/>
    <w:rsid w:val="007C1234"/>
    <w:rsid w:val="00800C83"/>
    <w:rsid w:val="00802DC9"/>
    <w:rsid w:val="00810ACD"/>
    <w:rsid w:val="00853999"/>
    <w:rsid w:val="0087599A"/>
    <w:rsid w:val="008B44C3"/>
    <w:rsid w:val="008F1EA6"/>
    <w:rsid w:val="008F49C3"/>
    <w:rsid w:val="00904CBD"/>
    <w:rsid w:val="009262BD"/>
    <w:rsid w:val="00943882"/>
    <w:rsid w:val="00943F6C"/>
    <w:rsid w:val="009661F2"/>
    <w:rsid w:val="00976A55"/>
    <w:rsid w:val="00981DD7"/>
    <w:rsid w:val="009A67F8"/>
    <w:rsid w:val="009A79EB"/>
    <w:rsid w:val="009E023B"/>
    <w:rsid w:val="009E0D2B"/>
    <w:rsid w:val="009E3BB2"/>
    <w:rsid w:val="00A014FC"/>
    <w:rsid w:val="00A05B06"/>
    <w:rsid w:val="00A1561B"/>
    <w:rsid w:val="00A170F4"/>
    <w:rsid w:val="00A26A59"/>
    <w:rsid w:val="00A930F1"/>
    <w:rsid w:val="00A9359F"/>
    <w:rsid w:val="00A9575E"/>
    <w:rsid w:val="00AE21B2"/>
    <w:rsid w:val="00AE417B"/>
    <w:rsid w:val="00B05B66"/>
    <w:rsid w:val="00B27D0F"/>
    <w:rsid w:val="00BA235B"/>
    <w:rsid w:val="00BD07DF"/>
    <w:rsid w:val="00BF49D9"/>
    <w:rsid w:val="00C04255"/>
    <w:rsid w:val="00C40EEE"/>
    <w:rsid w:val="00C628A3"/>
    <w:rsid w:val="00C6463E"/>
    <w:rsid w:val="00C87D97"/>
    <w:rsid w:val="00CB2F80"/>
    <w:rsid w:val="00CB7C79"/>
    <w:rsid w:val="00CD0BEE"/>
    <w:rsid w:val="00CD7864"/>
    <w:rsid w:val="00D02B90"/>
    <w:rsid w:val="00D31969"/>
    <w:rsid w:val="00D53507"/>
    <w:rsid w:val="00DB71B3"/>
    <w:rsid w:val="00DE32AE"/>
    <w:rsid w:val="00E00B00"/>
    <w:rsid w:val="00E06A49"/>
    <w:rsid w:val="00E53CFC"/>
    <w:rsid w:val="00E82263"/>
    <w:rsid w:val="00E86872"/>
    <w:rsid w:val="00EB6C11"/>
    <w:rsid w:val="00EB7E6B"/>
    <w:rsid w:val="00ED5C50"/>
    <w:rsid w:val="00EE2B12"/>
    <w:rsid w:val="00EF59E5"/>
    <w:rsid w:val="00EF5C8F"/>
    <w:rsid w:val="00F0306B"/>
    <w:rsid w:val="00F21789"/>
    <w:rsid w:val="00F679D2"/>
    <w:rsid w:val="00F70573"/>
    <w:rsid w:val="00F73260"/>
    <w:rsid w:val="00F750AC"/>
    <w:rsid w:val="00F775A1"/>
    <w:rsid w:val="00F878CB"/>
    <w:rsid w:val="00F92C1E"/>
    <w:rsid w:val="00F932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D97"/>
    <w:rPr>
      <w:color w:val="808080"/>
    </w:rPr>
  </w:style>
  <w:style w:type="paragraph" w:customStyle="1" w:styleId="C8F3A75F510E4EDCBB2ADE166BDB690E">
    <w:name w:val="C8F3A75F510E4EDCBB2ADE166BDB690E"/>
  </w:style>
  <w:style w:type="paragraph" w:customStyle="1" w:styleId="B5F0D844568746EABF1FFAFFD16A331D">
    <w:name w:val="B5F0D844568746EABF1FFAFFD16A331D"/>
  </w:style>
  <w:style w:type="paragraph" w:customStyle="1" w:styleId="8738692C69B9480B88BD70A28AD8C43C">
    <w:name w:val="8738692C69B9480B88BD70A28AD8C43C"/>
  </w:style>
  <w:style w:type="paragraph" w:customStyle="1" w:styleId="3B1D59C7F71F45A7BD75EF4C90FDDA62">
    <w:name w:val="3B1D59C7F71F45A7BD75EF4C90FDDA62"/>
    <w:rsid w:val="00C87D97"/>
    <w:rPr>
      <w:rFonts w:eastAsiaTheme="minorHAnsi"/>
      <w:lang w:eastAsia="en-US"/>
    </w:rPr>
  </w:style>
  <w:style w:type="paragraph" w:customStyle="1" w:styleId="3D12DE0D29CB4E97A0BC8CDF71AAE5D41">
    <w:name w:val="3D12DE0D29CB4E97A0BC8CDF71AAE5D41"/>
    <w:rsid w:val="00C87D97"/>
    <w:rPr>
      <w:rFonts w:eastAsiaTheme="minorHAnsi"/>
      <w:lang w:eastAsia="en-US"/>
    </w:rPr>
  </w:style>
  <w:style w:type="paragraph" w:customStyle="1" w:styleId="37FD85DFD06E435597E432888628C464">
    <w:name w:val="37FD85DFD06E435597E432888628C464"/>
    <w:rsid w:val="00C87D9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E66E5AD8FA2F43BE8C313434A2EC29" ma:contentTypeVersion="9" ma:contentTypeDescription="Create a new document." ma:contentTypeScope="" ma:versionID="15e334357ca95df4df6edc5da6891d53">
  <xsd:schema xmlns:xsd="http://www.w3.org/2001/XMLSchema" xmlns:xs="http://www.w3.org/2001/XMLSchema" xmlns:p="http://schemas.microsoft.com/office/2006/metadata/properties" xmlns:ns2="4ee9b3d0-053e-4f90-946d-1e90de7e58aa" targetNamespace="http://schemas.microsoft.com/office/2006/metadata/properties" ma:root="true" ma:fieldsID="6ba357bca76bb039225e1713bc5ba186" ns2:_="">
    <xsd:import namespace="4ee9b3d0-053e-4f90-946d-1e90de7e5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9b3d0-053e-4f90-946d-1e90de7e5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70bf82-3982-49c3-97ee-ad583c0f8e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e9b3d0-053e-4f90-946d-1e90de7e58a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10659A2C95BF4B88F24D592786D5FE" ma:contentTypeVersion="12" ma:contentTypeDescription="Create a new document." ma:contentTypeScope="" ma:versionID="760aaa2ab24ee44b43c4a614f34fb03a">
  <xsd:schema xmlns:xsd="http://www.w3.org/2001/XMLSchema" xmlns:xs="http://www.w3.org/2001/XMLSchema" xmlns:p="http://schemas.microsoft.com/office/2006/metadata/properties" xmlns:ns2="5c424830-021c-407c-8631-9d21f4402b2f" xmlns:ns3="1e996ff4-c727-4daf-993e-a89a120630e9" targetNamespace="http://schemas.microsoft.com/office/2006/metadata/properties" ma:root="true" ma:fieldsID="110ae8aabcbbd954d8d8ac04ffa714a4" ns2:_="" ns3:_="">
    <xsd:import namespace="5c424830-021c-407c-8631-9d21f4402b2f"/>
    <xsd:import namespace="1e996ff4-c727-4daf-993e-a89a120630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4830-021c-407c-8631-9d21f4402b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7e2c17f-a1c4-49af-858e-9f74c7c8b3ad}" ma:internalName="TaxCatchAll" ma:showField="CatchAllData" ma:web="5c424830-021c-407c-8631-9d21f4402b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996ff4-c727-4daf-993e-a89a120630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70bf82-3982-49c3-97ee-ad583c0f8e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D38F5-0F40-4585-AAF3-1058C0991DB2}">
  <ds:schemaRefs>
    <ds:schemaRef ds:uri="http://schemas.microsoft.com/sharepoint/v3/contenttype/forms"/>
  </ds:schemaRefs>
</ds:datastoreItem>
</file>

<file path=customXml/itemProps2.xml><?xml version="1.0" encoding="utf-8"?>
<ds:datastoreItem xmlns:ds="http://schemas.openxmlformats.org/officeDocument/2006/customXml" ds:itemID="{028316D2-A5D6-407A-9F2F-2E44F6069377}"/>
</file>

<file path=customXml/itemProps3.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4.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 ds:uri="5c424830-021c-407c-8631-9d21f4402b2f"/>
    <ds:schemaRef ds:uri="1e996ff4-c727-4daf-993e-a89a120630e9"/>
  </ds:schemaRefs>
</ds:datastoreItem>
</file>

<file path=customXml/itemProps5.xml><?xml version="1.0" encoding="utf-8"?>
<ds:datastoreItem xmlns:ds="http://schemas.openxmlformats.org/officeDocument/2006/customXml" ds:itemID="{76D08D1C-9F11-4D62-AF6B-60B3DDB1B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4830-021c-407c-8631-9d21f4402b2f"/>
    <ds:schemaRef ds:uri="1e996ff4-c727-4daf-993e-a89a12063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1593</Words>
  <Characters>10292</Characters>
  <Application>Microsoft Office Word</Application>
  <DocSecurity>0</DocSecurity>
  <Lines>223</Lines>
  <Paragraphs>152</Paragraphs>
  <ScaleCrop>false</ScaleCrop>
  <HeadingPairs>
    <vt:vector size="2" baseType="variant">
      <vt:variant>
        <vt:lpstr>Title</vt:lpstr>
      </vt:variant>
      <vt:variant>
        <vt:i4>1</vt:i4>
      </vt:variant>
    </vt:vector>
  </HeadingPairs>
  <TitlesOfParts>
    <vt:vector size="1" baseType="lpstr">
      <vt:lpstr>Position Description_TEMPLATE FRONTLINE 2025</vt:lpstr>
    </vt:vector>
  </TitlesOfParts>
  <Company>Star Health</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Description_TEMPLATE FRONTLINE 2025</dc:title>
  <dc:subject/>
  <dc:creator>Ana Guterres</dc:creator>
  <cp:keywords/>
  <dc:description/>
  <cp:lastModifiedBy>Nathan Madams</cp:lastModifiedBy>
  <cp:revision>27</cp:revision>
  <cp:lastPrinted>2023-05-31T10:44:00Z</cp:lastPrinted>
  <dcterms:created xsi:type="dcterms:W3CDTF">2026-05-17T20:16:00Z</dcterms:created>
  <dcterms:modified xsi:type="dcterms:W3CDTF">2026-07-08T13:42:00Z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0x0101008CE66E5AD8FA2F43BE8C313434A2EC29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y fmtid="{D5CDD505-2E9C-101B-9397-08002B2CF9AE}" pid="11" name="Order">
    <vt:r8>2475800</vt:r8>
  </property>
  <property fmtid="{D5CDD505-2E9C-101B-9397-08002B2CF9AE}" pid="12" name="xd_Signature">
    <vt:bool>false</vt:bool>
  </property>
  <property fmtid="{D5CDD505-2E9C-101B-9397-08002B2CF9AE}" pid="13" name="SharedWithUsers">
    <vt:lpwstr>281;#Ana Guterres</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ItemGuid">
    <vt:lpwstr>b189b398-7dae-4793-ad5b-116dc82fa438</vt:lpwstr>
  </property>
  <property fmtid="{D5CDD505-2E9C-101B-9397-08002B2CF9AE}" pid="20" name="_activity">
    <vt:lpwstr>{"FileActivityType":"9","FileActivityTimeStamp":"2026-05-18T04:57:48.097Z","FileActivityUsersOnPage":[{"DisplayName":"Nathan Madams","Id":"nmadams@bhn.org.au"},{"DisplayName":"Mathew Salen","Id":"msalen@bhn.org.au"},{"DisplayName":"Kylie Osborne","Id":"kosborne@bhn.org.au"},{"DisplayName":"Nathan Madams","Id":"nmadams@bhn.org.au"}],"FileActivityNavigationId":null}</vt:lpwstr>
  </property>
</Properties>
</file>