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4718" w14:textId="77777777" w:rsidR="006D2E04" w:rsidRPr="006D2E04" w:rsidRDefault="006D2E04" w:rsidP="006D2E04">
      <w:pPr>
        <w:rPr>
          <w:rFonts w:ascii="Arial" w:hAnsi="Arial" w:cs="Arial"/>
          <w:b/>
          <w:bCs/>
          <w:sz w:val="22"/>
          <w:szCs w:val="22"/>
        </w:rPr>
      </w:pPr>
      <w:r w:rsidRPr="006D2E04">
        <w:rPr>
          <w:rFonts w:ascii="Arial" w:hAnsi="Arial" w:cs="Arial"/>
          <w:b/>
          <w:bCs/>
          <w:sz w:val="22"/>
          <w:szCs w:val="22"/>
        </w:rPr>
        <w:t>POSITION DESCRIPTION</w:t>
      </w:r>
    </w:p>
    <w:p w14:paraId="7E711039" w14:textId="50880FC9" w:rsidR="006D2E04" w:rsidRPr="006D2E04" w:rsidRDefault="006D2E04" w:rsidP="006D2E04">
      <w:pPr>
        <w:rPr>
          <w:rFonts w:ascii="Arial" w:hAnsi="Arial" w:cs="Arial"/>
          <w:b/>
          <w:bCs/>
          <w:sz w:val="22"/>
          <w:szCs w:val="22"/>
        </w:rPr>
      </w:pPr>
      <w:r w:rsidRPr="006D2E04">
        <w:rPr>
          <w:rFonts w:ascii="Arial" w:hAnsi="Arial" w:cs="Arial"/>
          <w:b/>
          <w:bCs/>
          <w:sz w:val="22"/>
          <w:szCs w:val="22"/>
        </w:rPr>
        <w:t xml:space="preserve">Sparkways Non-Executive Director &amp; Chair – Finance, Audit and Risk </w:t>
      </w:r>
      <w:r w:rsidR="00424842">
        <w:rPr>
          <w:rFonts w:ascii="Arial" w:hAnsi="Arial" w:cs="Arial"/>
          <w:b/>
          <w:bCs/>
          <w:sz w:val="22"/>
          <w:szCs w:val="22"/>
        </w:rPr>
        <w:t xml:space="preserve">Management </w:t>
      </w:r>
      <w:r w:rsidRPr="006D2E04">
        <w:rPr>
          <w:rFonts w:ascii="Arial" w:hAnsi="Arial" w:cs="Arial"/>
          <w:b/>
          <w:bCs/>
          <w:sz w:val="22"/>
          <w:szCs w:val="22"/>
        </w:rPr>
        <w:t>Committee</w:t>
      </w:r>
      <w:r w:rsidR="00F67317">
        <w:rPr>
          <w:rFonts w:ascii="Arial" w:hAnsi="Arial" w:cs="Arial"/>
          <w:b/>
          <w:bCs/>
          <w:sz w:val="22"/>
          <w:szCs w:val="22"/>
        </w:rPr>
        <w:t xml:space="preserve"> (FARM)</w:t>
      </w:r>
    </w:p>
    <w:p w14:paraId="528856DD" w14:textId="77777777" w:rsidR="006D2E04" w:rsidRDefault="006D2E04" w:rsidP="006D2E04">
      <w:pPr>
        <w:rPr>
          <w:rFonts w:ascii="Arial" w:hAnsi="Arial" w:cs="Arial"/>
          <w:b/>
          <w:bCs/>
          <w:sz w:val="22"/>
          <w:szCs w:val="22"/>
        </w:rPr>
      </w:pPr>
      <w:r w:rsidRPr="006D2E04">
        <w:rPr>
          <w:rFonts w:ascii="Arial" w:hAnsi="Arial" w:cs="Arial"/>
          <w:b/>
          <w:bCs/>
          <w:sz w:val="22"/>
          <w:szCs w:val="22"/>
        </w:rPr>
        <w:t>(Voluntary Appointment)</w:t>
      </w:r>
    </w:p>
    <w:p w14:paraId="166C024F" w14:textId="77777777" w:rsidR="006D2E04" w:rsidRPr="006D2E04" w:rsidRDefault="006D2E04" w:rsidP="006D2E04">
      <w:pPr>
        <w:rPr>
          <w:rFonts w:ascii="Arial" w:hAnsi="Arial" w:cs="Arial"/>
          <w:b/>
          <w:bCs/>
          <w:sz w:val="22"/>
          <w:szCs w:val="22"/>
        </w:rPr>
      </w:pPr>
    </w:p>
    <w:p w14:paraId="6C017C96" w14:textId="77777777" w:rsidR="006D2E04" w:rsidRPr="006D2E04" w:rsidRDefault="006D2E04" w:rsidP="006D2E04">
      <w:pPr>
        <w:rPr>
          <w:rFonts w:ascii="Arial" w:hAnsi="Arial" w:cs="Arial"/>
          <w:b/>
          <w:bCs/>
          <w:sz w:val="22"/>
          <w:szCs w:val="22"/>
        </w:rPr>
      </w:pPr>
      <w:r w:rsidRPr="006D2E04">
        <w:rPr>
          <w:rFonts w:ascii="Arial" w:hAnsi="Arial" w:cs="Arial"/>
          <w:b/>
          <w:bCs/>
          <w:sz w:val="22"/>
          <w:szCs w:val="22"/>
        </w:rPr>
        <w:t>1. Organisation Overview</w:t>
      </w:r>
    </w:p>
    <w:p w14:paraId="25392846" w14:textId="20E81308" w:rsid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Sparkways is a not-for-profit provider of early childhood education and care services operating within a highly regulated environment. The organisation is committed to delivering high-quality outcomes for children and families</w:t>
      </w:r>
      <w:r w:rsidR="006E1DE4">
        <w:rPr>
          <w:rFonts w:ascii="Arial" w:hAnsi="Arial" w:cs="Arial"/>
          <w:sz w:val="22"/>
          <w:szCs w:val="22"/>
        </w:rPr>
        <w:t xml:space="preserve"> through the provision of accessible, inclusive and innovative early childhood education and care programs</w:t>
      </w:r>
      <w:r w:rsidRPr="006D2E04">
        <w:rPr>
          <w:rFonts w:ascii="Arial" w:hAnsi="Arial" w:cs="Arial"/>
          <w:sz w:val="22"/>
          <w:szCs w:val="22"/>
        </w:rPr>
        <w:t>, underpinned by strong governance, financial stewardship and effective risk management.</w:t>
      </w:r>
    </w:p>
    <w:p w14:paraId="5CDB6432" w14:textId="5890A638" w:rsidR="00524AA9" w:rsidRPr="006D2E04" w:rsidRDefault="00524AA9" w:rsidP="006D2E04">
      <w:pPr>
        <w:rPr>
          <w:rFonts w:ascii="Arial" w:hAnsi="Arial" w:cs="Arial"/>
          <w:sz w:val="22"/>
          <w:szCs w:val="22"/>
        </w:rPr>
      </w:pPr>
      <w:r w:rsidRPr="00524AA9">
        <w:rPr>
          <w:rFonts w:ascii="Arial" w:hAnsi="Arial" w:cs="Arial"/>
          <w:sz w:val="22"/>
          <w:szCs w:val="22"/>
        </w:rPr>
        <w:t>https://sparkways.org.au/</w:t>
      </w:r>
    </w:p>
    <w:p w14:paraId="388E4E89" w14:textId="77777777" w:rsidR="00524AA9" w:rsidRDefault="00524AA9" w:rsidP="006D2E04">
      <w:pPr>
        <w:rPr>
          <w:rFonts w:ascii="Arial" w:hAnsi="Arial" w:cs="Arial"/>
          <w:sz w:val="22"/>
          <w:szCs w:val="22"/>
        </w:rPr>
      </w:pPr>
    </w:p>
    <w:p w14:paraId="2C5A5D75" w14:textId="562A871D" w:rsid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The Board is skills-based and accountable for strategic oversight, financial sustainability and regulatory compliance.</w:t>
      </w:r>
    </w:p>
    <w:p w14:paraId="1383C02D" w14:textId="77777777" w:rsidR="00DF079A" w:rsidRPr="00146F3E" w:rsidRDefault="00DF079A" w:rsidP="006D2E04">
      <w:pPr>
        <w:rPr>
          <w:rFonts w:ascii="Arial" w:hAnsi="Arial" w:cs="Arial"/>
          <w:b/>
          <w:bCs/>
          <w:sz w:val="22"/>
          <w:szCs w:val="22"/>
        </w:rPr>
      </w:pPr>
    </w:p>
    <w:p w14:paraId="166EB511" w14:textId="5DEFBA93" w:rsidR="00DF079A" w:rsidRPr="00146F3E" w:rsidRDefault="00DF079A" w:rsidP="006D2E04">
      <w:pPr>
        <w:rPr>
          <w:rFonts w:ascii="Arial" w:hAnsi="Arial" w:cs="Arial"/>
          <w:b/>
          <w:bCs/>
          <w:sz w:val="22"/>
          <w:szCs w:val="22"/>
        </w:rPr>
      </w:pPr>
      <w:r w:rsidRPr="00146F3E">
        <w:rPr>
          <w:rFonts w:ascii="Arial" w:hAnsi="Arial" w:cs="Arial"/>
          <w:b/>
          <w:bCs/>
          <w:sz w:val="22"/>
          <w:szCs w:val="22"/>
        </w:rPr>
        <w:t>2. Organisation Purpose</w:t>
      </w:r>
    </w:p>
    <w:p w14:paraId="41B1C9F3" w14:textId="77777777" w:rsidR="00DF079A" w:rsidRPr="00DF079A" w:rsidRDefault="00DF079A" w:rsidP="00DF079A">
      <w:pPr>
        <w:rPr>
          <w:rFonts w:ascii="Arial" w:hAnsi="Arial" w:cs="Arial"/>
          <w:sz w:val="22"/>
          <w:szCs w:val="22"/>
        </w:rPr>
      </w:pPr>
      <w:r w:rsidRPr="00DF079A">
        <w:rPr>
          <w:rFonts w:ascii="Arial" w:hAnsi="Arial" w:cs="Arial"/>
          <w:sz w:val="22"/>
          <w:szCs w:val="22"/>
        </w:rPr>
        <w:t>Sparkways</w:t>
      </w:r>
      <w:r w:rsidRPr="00151E67">
        <w:rPr>
          <w:rFonts w:ascii="Arial" w:hAnsi="Arial" w:cs="Arial"/>
          <w:sz w:val="22"/>
          <w:szCs w:val="22"/>
        </w:rPr>
        <w:t xml:space="preserve"> purpose</w:t>
      </w:r>
      <w:r w:rsidRPr="00DF079A">
        <w:rPr>
          <w:rFonts w:ascii="Arial" w:hAnsi="Arial" w:cs="Arial"/>
          <w:sz w:val="22"/>
          <w:szCs w:val="22"/>
        </w:rPr>
        <w:t xml:space="preserve"> is to provide inclusive, high-quality early childhood education and care that breaks the cycle of disadvantage and enables every child to thrive.</w:t>
      </w:r>
    </w:p>
    <w:p w14:paraId="5C9D363C" w14:textId="77777777" w:rsidR="00DF079A" w:rsidRPr="00DF079A" w:rsidRDefault="00DF079A" w:rsidP="00DF079A">
      <w:pPr>
        <w:rPr>
          <w:rFonts w:ascii="Arial" w:hAnsi="Arial" w:cs="Arial"/>
          <w:sz w:val="22"/>
          <w:szCs w:val="22"/>
        </w:rPr>
      </w:pPr>
      <w:r w:rsidRPr="00DF079A">
        <w:rPr>
          <w:rFonts w:ascii="Arial" w:hAnsi="Arial" w:cs="Arial"/>
          <w:sz w:val="22"/>
          <w:szCs w:val="22"/>
        </w:rPr>
        <w:t>Sparkways is committed to:</w:t>
      </w:r>
    </w:p>
    <w:p w14:paraId="1636762A" w14:textId="0CED7D69" w:rsidR="00DF079A" w:rsidRPr="00DF079A" w:rsidRDefault="00DF079A" w:rsidP="00DF079A">
      <w:pPr>
        <w:rPr>
          <w:rFonts w:ascii="Arial" w:hAnsi="Arial" w:cs="Arial"/>
          <w:sz w:val="22"/>
          <w:szCs w:val="22"/>
          <w:lang w:val="en-US"/>
        </w:rPr>
      </w:pPr>
      <w:r w:rsidRPr="00DF079A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2B14C82E" wp14:editId="5E1F1FA0">
            <wp:extent cx="2413000" cy="2413000"/>
            <wp:effectExtent l="0" t="0" r="0" b="0"/>
            <wp:docPr id="1045469185" name="Picture 2" descr="A circular chart with text and images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ircular chart with text and images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FDEFB" w14:textId="77777777" w:rsidR="00DF079A" w:rsidRPr="00DF079A" w:rsidRDefault="00DF079A" w:rsidP="00DF079A">
      <w:pPr>
        <w:rPr>
          <w:rFonts w:ascii="Arial" w:hAnsi="Arial" w:cs="Arial"/>
          <w:sz w:val="22"/>
          <w:szCs w:val="22"/>
        </w:rPr>
      </w:pPr>
      <w:r w:rsidRPr="00DF079A">
        <w:rPr>
          <w:rFonts w:ascii="Arial" w:hAnsi="Arial" w:cs="Arial"/>
          <w:sz w:val="22"/>
          <w:szCs w:val="22"/>
        </w:rPr>
        <w:t>Sparkways works alongside children, families and communities to support building capacity, resilience, and independence. Sparkways prides itself on being a trusted and collaborative partner with a passion for discovering new ways of doing things, which are responsive to social need.</w:t>
      </w:r>
    </w:p>
    <w:p w14:paraId="72FA2616" w14:textId="77777777" w:rsidR="00DF079A" w:rsidRDefault="00DF079A" w:rsidP="00DF079A">
      <w:pPr>
        <w:rPr>
          <w:rFonts w:ascii="Arial" w:hAnsi="Arial" w:cs="Arial"/>
          <w:sz w:val="22"/>
          <w:szCs w:val="22"/>
          <w:lang w:val="en-US"/>
        </w:rPr>
      </w:pPr>
    </w:p>
    <w:p w14:paraId="01941135" w14:textId="77777777" w:rsidR="00DF079A" w:rsidRPr="00DF079A" w:rsidRDefault="00DF079A" w:rsidP="00DF079A">
      <w:pPr>
        <w:rPr>
          <w:rFonts w:ascii="Arial" w:hAnsi="Arial" w:cs="Arial"/>
          <w:b/>
          <w:sz w:val="22"/>
          <w:szCs w:val="22"/>
        </w:rPr>
      </w:pPr>
      <w:r w:rsidRPr="00DF079A">
        <w:rPr>
          <w:rFonts w:ascii="Arial" w:hAnsi="Arial" w:cs="Arial"/>
          <w:b/>
          <w:sz w:val="22"/>
          <w:szCs w:val="22"/>
        </w:rPr>
        <w:lastRenderedPageBreak/>
        <w:t>Child safety</w:t>
      </w:r>
    </w:p>
    <w:p w14:paraId="2864D16F" w14:textId="2D013EAC" w:rsidR="00DF079A" w:rsidRPr="00DF079A" w:rsidRDefault="00DF079A" w:rsidP="00DF079A">
      <w:pPr>
        <w:rPr>
          <w:rFonts w:ascii="Arial" w:hAnsi="Arial" w:cs="Arial"/>
          <w:sz w:val="22"/>
          <w:szCs w:val="22"/>
        </w:rPr>
      </w:pPr>
      <w:r w:rsidRPr="00DF079A">
        <w:rPr>
          <w:rFonts w:ascii="Arial" w:hAnsi="Arial" w:cs="Arial"/>
          <w:sz w:val="22"/>
          <w:szCs w:val="22"/>
        </w:rPr>
        <w:t xml:space="preserve">Sparkways is a child safe organisation. Child safety is a critical aspect of all roles and responsibilities in the organisation. All </w:t>
      </w:r>
      <w:r>
        <w:rPr>
          <w:rFonts w:ascii="Arial" w:hAnsi="Arial" w:cs="Arial"/>
          <w:sz w:val="22"/>
          <w:szCs w:val="22"/>
        </w:rPr>
        <w:t xml:space="preserve">Non-Executive Directors (NEDs) </w:t>
      </w:r>
      <w:r w:rsidRPr="00DF079A">
        <w:rPr>
          <w:rFonts w:ascii="Arial" w:hAnsi="Arial" w:cs="Arial"/>
          <w:sz w:val="22"/>
          <w:szCs w:val="22"/>
        </w:rPr>
        <w:t>must fully understand</w:t>
      </w:r>
      <w:r>
        <w:rPr>
          <w:rFonts w:ascii="Arial" w:hAnsi="Arial" w:cs="Arial"/>
          <w:sz w:val="22"/>
          <w:szCs w:val="22"/>
        </w:rPr>
        <w:t xml:space="preserve"> their obligations in relation to </w:t>
      </w:r>
      <w:r w:rsidRPr="00DF079A">
        <w:rPr>
          <w:rFonts w:ascii="Arial" w:hAnsi="Arial" w:cs="Arial"/>
          <w:sz w:val="22"/>
          <w:szCs w:val="22"/>
        </w:rPr>
        <w:t>child safety</w:t>
      </w:r>
      <w:r>
        <w:rPr>
          <w:rFonts w:ascii="Arial" w:hAnsi="Arial" w:cs="Arial"/>
          <w:sz w:val="22"/>
          <w:szCs w:val="22"/>
        </w:rPr>
        <w:t xml:space="preserve"> regulation and oversight</w:t>
      </w:r>
      <w:r w:rsidRPr="00DF079A">
        <w:rPr>
          <w:rFonts w:ascii="Arial" w:hAnsi="Arial" w:cs="Arial"/>
          <w:sz w:val="22"/>
          <w:szCs w:val="22"/>
        </w:rPr>
        <w:t>.</w:t>
      </w:r>
    </w:p>
    <w:p w14:paraId="1A4B64F9" w14:textId="3CF75E39" w:rsidR="006D2E04" w:rsidRPr="006D2E04" w:rsidRDefault="00DF079A" w:rsidP="006D2E04">
      <w:pPr>
        <w:rPr>
          <w:rFonts w:ascii="Arial" w:hAnsi="Arial" w:cs="Arial"/>
          <w:sz w:val="22"/>
          <w:szCs w:val="22"/>
        </w:rPr>
      </w:pPr>
      <w:r w:rsidRPr="00DF079A">
        <w:rPr>
          <w:rFonts w:ascii="Arial" w:hAnsi="Arial" w:cs="Arial"/>
          <w:sz w:val="22"/>
          <w:szCs w:val="22"/>
        </w:rPr>
        <w:t xml:space="preserve">Sparkways promotes the rights of all children to participate, have purpose, and be protected from harm. Sparkways has a zero tolerance of any behaviours or attitudes that might cause harm to children. </w:t>
      </w:r>
    </w:p>
    <w:p w14:paraId="6299942B" w14:textId="78E67A49" w:rsidR="006D2E04" w:rsidRPr="006D2E04" w:rsidRDefault="00F6093A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 Position Purpose</w:t>
      </w:r>
    </w:p>
    <w:p w14:paraId="084F85B4" w14:textId="34AD45DB" w:rsidR="006D2E04" w:rsidRP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The Non-Executive Director (NED) will serve as a member of the Board and Chair of the Finance, Audit and Risk</w:t>
      </w:r>
      <w:r w:rsidR="00424842">
        <w:rPr>
          <w:rFonts w:ascii="Arial" w:hAnsi="Arial" w:cs="Arial"/>
          <w:sz w:val="22"/>
          <w:szCs w:val="22"/>
        </w:rPr>
        <w:t xml:space="preserve"> Management </w:t>
      </w:r>
      <w:r w:rsidRPr="00F67317">
        <w:rPr>
          <w:rFonts w:ascii="Arial" w:hAnsi="Arial" w:cs="Arial"/>
          <w:sz w:val="22"/>
          <w:szCs w:val="22"/>
        </w:rPr>
        <w:t>Committee (FAR</w:t>
      </w:r>
      <w:r w:rsidR="00424842" w:rsidRPr="00F67317">
        <w:rPr>
          <w:rFonts w:ascii="Arial" w:hAnsi="Arial" w:cs="Arial"/>
          <w:sz w:val="22"/>
          <w:szCs w:val="22"/>
        </w:rPr>
        <w:t>M</w:t>
      </w:r>
      <w:r w:rsidRPr="00F67317">
        <w:rPr>
          <w:rFonts w:ascii="Arial" w:hAnsi="Arial" w:cs="Arial"/>
          <w:sz w:val="22"/>
          <w:szCs w:val="22"/>
        </w:rPr>
        <w:t>).</w:t>
      </w:r>
    </w:p>
    <w:p w14:paraId="55973E9A" w14:textId="0C8369B0" w:rsid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This is a critical governance appointment. The Board seeks a senior finance</w:t>
      </w:r>
      <w:r w:rsidR="00735E85">
        <w:rPr>
          <w:rFonts w:ascii="Arial" w:hAnsi="Arial" w:cs="Arial"/>
          <w:sz w:val="22"/>
          <w:szCs w:val="22"/>
        </w:rPr>
        <w:t xml:space="preserve"> and risk</w:t>
      </w:r>
      <w:r w:rsidRPr="006D2E04">
        <w:rPr>
          <w:rFonts w:ascii="Arial" w:hAnsi="Arial" w:cs="Arial"/>
          <w:sz w:val="22"/>
          <w:szCs w:val="22"/>
        </w:rPr>
        <w:t xml:space="preserve"> leader with the expertise, judgement and presence to provide independent oversight and constructive challenge in relation to financial performance, audit integrity and enterprise risk.</w:t>
      </w:r>
    </w:p>
    <w:p w14:paraId="22CD5939" w14:textId="6EAA21CC" w:rsidR="00030EBD" w:rsidRDefault="00030EBD" w:rsidP="006D2E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831D7">
        <w:rPr>
          <w:rFonts w:ascii="Arial" w:hAnsi="Arial" w:cs="Arial"/>
          <w:sz w:val="22"/>
          <w:szCs w:val="22"/>
        </w:rPr>
        <w:t>Non-Executive</w:t>
      </w:r>
      <w:r>
        <w:rPr>
          <w:rFonts w:ascii="Arial" w:hAnsi="Arial" w:cs="Arial"/>
          <w:sz w:val="22"/>
          <w:szCs w:val="22"/>
        </w:rPr>
        <w:t xml:space="preserve"> Director is expected to contribute constructively to </w:t>
      </w:r>
      <w:r w:rsidR="009831D7">
        <w:rPr>
          <w:rFonts w:ascii="Arial" w:hAnsi="Arial" w:cs="Arial"/>
          <w:sz w:val="22"/>
          <w:szCs w:val="22"/>
        </w:rPr>
        <w:t>Board deliberations, provide independent oversight and support effective decision making</w:t>
      </w:r>
      <w:r w:rsidR="00144BD8">
        <w:rPr>
          <w:rFonts w:ascii="Arial" w:hAnsi="Arial" w:cs="Arial"/>
          <w:sz w:val="22"/>
          <w:szCs w:val="22"/>
        </w:rPr>
        <w:t xml:space="preserve"> and contribute to the effective governance, strategic directions an</w:t>
      </w:r>
      <w:r w:rsidR="004C6B3E">
        <w:rPr>
          <w:rFonts w:ascii="Arial" w:hAnsi="Arial" w:cs="Arial"/>
          <w:sz w:val="22"/>
          <w:szCs w:val="22"/>
        </w:rPr>
        <w:t>d</w:t>
      </w:r>
      <w:r w:rsidR="00144BD8">
        <w:rPr>
          <w:rFonts w:ascii="Arial" w:hAnsi="Arial" w:cs="Arial"/>
          <w:sz w:val="22"/>
          <w:szCs w:val="22"/>
        </w:rPr>
        <w:t xml:space="preserve"> </w:t>
      </w:r>
      <w:r w:rsidR="004C6B3E">
        <w:rPr>
          <w:rFonts w:ascii="Arial" w:hAnsi="Arial" w:cs="Arial"/>
          <w:sz w:val="22"/>
          <w:szCs w:val="22"/>
        </w:rPr>
        <w:t>long-term</w:t>
      </w:r>
      <w:r w:rsidR="00144BD8">
        <w:rPr>
          <w:rFonts w:ascii="Arial" w:hAnsi="Arial" w:cs="Arial"/>
          <w:sz w:val="22"/>
          <w:szCs w:val="22"/>
        </w:rPr>
        <w:t xml:space="preserve"> </w:t>
      </w:r>
      <w:r w:rsidR="004C6B3E">
        <w:rPr>
          <w:rFonts w:ascii="Arial" w:hAnsi="Arial" w:cs="Arial"/>
          <w:sz w:val="22"/>
          <w:szCs w:val="22"/>
        </w:rPr>
        <w:t>sustainability</w:t>
      </w:r>
      <w:r w:rsidR="00144BD8">
        <w:rPr>
          <w:rFonts w:ascii="Arial" w:hAnsi="Arial" w:cs="Arial"/>
          <w:sz w:val="22"/>
          <w:szCs w:val="22"/>
        </w:rPr>
        <w:t xml:space="preserve"> of </w:t>
      </w:r>
      <w:r w:rsidR="004C6B3E">
        <w:rPr>
          <w:rFonts w:ascii="Arial" w:hAnsi="Arial" w:cs="Arial"/>
          <w:sz w:val="22"/>
          <w:szCs w:val="22"/>
        </w:rPr>
        <w:t>t</w:t>
      </w:r>
      <w:r w:rsidR="00144BD8">
        <w:rPr>
          <w:rFonts w:ascii="Arial" w:hAnsi="Arial" w:cs="Arial"/>
          <w:sz w:val="22"/>
          <w:szCs w:val="22"/>
        </w:rPr>
        <w:t xml:space="preserve">he </w:t>
      </w:r>
      <w:r w:rsidR="004C6B3E">
        <w:rPr>
          <w:rFonts w:ascii="Arial" w:hAnsi="Arial" w:cs="Arial"/>
          <w:sz w:val="22"/>
          <w:szCs w:val="22"/>
        </w:rPr>
        <w:t>organisation</w:t>
      </w:r>
      <w:r w:rsidR="00144BD8">
        <w:rPr>
          <w:rFonts w:ascii="Arial" w:hAnsi="Arial" w:cs="Arial"/>
          <w:sz w:val="22"/>
          <w:szCs w:val="22"/>
        </w:rPr>
        <w:t>.</w:t>
      </w:r>
    </w:p>
    <w:p w14:paraId="69D7C41B" w14:textId="596D687E" w:rsid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The role is strictly governance-focused and carries no operational responsibilities.</w:t>
      </w:r>
    </w:p>
    <w:p w14:paraId="32010B2C" w14:textId="77777777" w:rsidR="006D2E04" w:rsidRDefault="006D2E04" w:rsidP="006D2E04">
      <w:pPr>
        <w:rPr>
          <w:rFonts w:ascii="Arial" w:hAnsi="Arial" w:cs="Arial"/>
          <w:b/>
          <w:bCs/>
          <w:sz w:val="22"/>
          <w:szCs w:val="22"/>
        </w:rPr>
      </w:pPr>
    </w:p>
    <w:p w14:paraId="161E7310" w14:textId="3CEE2A98" w:rsidR="006D2E04" w:rsidRPr="006D2E04" w:rsidRDefault="00F6093A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 Key Responsibilities</w:t>
      </w:r>
    </w:p>
    <w:p w14:paraId="2930F160" w14:textId="17E4EE99" w:rsidR="006D2E04" w:rsidRPr="006D2E04" w:rsidRDefault="00F6093A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.1 Board Responsibilities</w:t>
      </w:r>
    </w:p>
    <w:p w14:paraId="03C8F428" w14:textId="77777777" w:rsidR="00A049AB" w:rsidRPr="00A049AB" w:rsidRDefault="00A049AB" w:rsidP="00A049AB">
      <w:pPr>
        <w:rPr>
          <w:rFonts w:ascii="Arial" w:hAnsi="Arial" w:cs="Arial"/>
          <w:sz w:val="22"/>
          <w:szCs w:val="22"/>
        </w:rPr>
      </w:pPr>
      <w:r w:rsidRPr="00A049AB">
        <w:rPr>
          <w:rFonts w:ascii="Arial" w:hAnsi="Arial" w:cs="Arial"/>
          <w:sz w:val="22"/>
          <w:szCs w:val="22"/>
        </w:rPr>
        <w:t>As a director, the appointee will:</w:t>
      </w:r>
    </w:p>
    <w:p w14:paraId="4F4B5B40" w14:textId="77777777" w:rsidR="00A049AB" w:rsidRPr="002E61EF" w:rsidRDefault="00A049AB" w:rsidP="00A049AB">
      <w:pPr>
        <w:rPr>
          <w:rFonts w:ascii="Arial" w:hAnsi="Arial" w:cs="Arial"/>
          <w:b/>
          <w:bCs/>
          <w:sz w:val="22"/>
          <w:szCs w:val="22"/>
        </w:rPr>
      </w:pPr>
      <w:r w:rsidRPr="002E61EF">
        <w:rPr>
          <w:rFonts w:ascii="Arial" w:hAnsi="Arial" w:cs="Arial"/>
          <w:b/>
          <w:bCs/>
          <w:sz w:val="22"/>
          <w:szCs w:val="22"/>
        </w:rPr>
        <w:t>Strategic Leadership</w:t>
      </w:r>
    </w:p>
    <w:p w14:paraId="18F89359" w14:textId="6C2D29E0" w:rsidR="00A049AB" w:rsidRPr="002E61EF" w:rsidRDefault="00A049AB" w:rsidP="00A049AB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Contribute to the development and oversight of the organisation's strategic direction</w:t>
      </w:r>
    </w:p>
    <w:p w14:paraId="133982CB" w14:textId="2D3689BC" w:rsidR="00A049AB" w:rsidRPr="002E61EF" w:rsidRDefault="00A049AB" w:rsidP="00A049AB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Support the achievement of the organisation's vision, mission and objectives</w:t>
      </w:r>
    </w:p>
    <w:p w14:paraId="205B67D6" w14:textId="0AA31D31" w:rsidR="00A049AB" w:rsidRPr="002E61EF" w:rsidRDefault="00A049AB" w:rsidP="00A049AB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Consider emerging opportunities, challenges and risks affecting the organisation and the early childhood sector</w:t>
      </w:r>
    </w:p>
    <w:p w14:paraId="6DAB3828" w14:textId="3A9E59D1" w:rsidR="00A049AB" w:rsidRPr="002E61EF" w:rsidRDefault="00A049AB" w:rsidP="00A049AB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Promote long-term organisational sustainability</w:t>
      </w:r>
    </w:p>
    <w:p w14:paraId="03A6EAAF" w14:textId="77777777" w:rsidR="00A049AB" w:rsidRPr="002E61EF" w:rsidRDefault="00A049AB" w:rsidP="00A049AB">
      <w:pPr>
        <w:rPr>
          <w:rFonts w:ascii="Arial" w:hAnsi="Arial" w:cs="Arial"/>
          <w:sz w:val="22"/>
          <w:szCs w:val="22"/>
        </w:rPr>
      </w:pPr>
    </w:p>
    <w:p w14:paraId="5C96584E" w14:textId="77777777" w:rsidR="00A049AB" w:rsidRPr="002E61EF" w:rsidRDefault="00A049AB" w:rsidP="00A049AB">
      <w:pPr>
        <w:rPr>
          <w:rFonts w:ascii="Arial" w:hAnsi="Arial" w:cs="Arial"/>
          <w:b/>
          <w:bCs/>
          <w:sz w:val="22"/>
          <w:szCs w:val="22"/>
        </w:rPr>
      </w:pPr>
      <w:r w:rsidRPr="002E61EF">
        <w:rPr>
          <w:rFonts w:ascii="Arial" w:hAnsi="Arial" w:cs="Arial"/>
          <w:b/>
          <w:bCs/>
          <w:sz w:val="22"/>
          <w:szCs w:val="22"/>
        </w:rPr>
        <w:t>Governance and Oversight</w:t>
      </w:r>
    </w:p>
    <w:p w14:paraId="0EC69942" w14:textId="77777777" w:rsidR="00A049AB" w:rsidRPr="002E61EF" w:rsidRDefault="00A049AB" w:rsidP="00A049AB">
      <w:pPr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•</w:t>
      </w:r>
      <w:r w:rsidRPr="002E61EF">
        <w:rPr>
          <w:rFonts w:ascii="Arial" w:hAnsi="Arial" w:cs="Arial"/>
          <w:sz w:val="22"/>
          <w:szCs w:val="22"/>
        </w:rPr>
        <w:tab/>
        <w:t>Fulfil directors' duties with due care, diligence and independence</w:t>
      </w:r>
    </w:p>
    <w:p w14:paraId="73F2222F" w14:textId="77777777" w:rsidR="00A049AB" w:rsidRPr="002E61EF" w:rsidRDefault="00A049AB" w:rsidP="00A049AB">
      <w:pPr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•</w:t>
      </w:r>
      <w:r w:rsidRPr="002E61EF">
        <w:rPr>
          <w:rFonts w:ascii="Arial" w:hAnsi="Arial" w:cs="Arial"/>
          <w:sz w:val="22"/>
          <w:szCs w:val="22"/>
        </w:rPr>
        <w:tab/>
        <w:t>Act in the best interests of the organisation at all times</w:t>
      </w:r>
    </w:p>
    <w:p w14:paraId="2B166188" w14:textId="77777777" w:rsidR="00A049AB" w:rsidRPr="002E61EF" w:rsidRDefault="00A049AB" w:rsidP="00A049AB">
      <w:pPr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•</w:t>
      </w:r>
      <w:r w:rsidRPr="002E61EF">
        <w:rPr>
          <w:rFonts w:ascii="Arial" w:hAnsi="Arial" w:cs="Arial"/>
          <w:sz w:val="22"/>
          <w:szCs w:val="22"/>
        </w:rPr>
        <w:tab/>
        <w:t>Ensure appropriate governance frameworks, policies and systems are maintained</w:t>
      </w:r>
    </w:p>
    <w:p w14:paraId="14A86D02" w14:textId="77777777" w:rsidR="00A049AB" w:rsidRPr="002E61EF" w:rsidRDefault="00A049AB" w:rsidP="00A049AB">
      <w:pPr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•</w:t>
      </w:r>
      <w:r w:rsidRPr="002E61EF">
        <w:rPr>
          <w:rFonts w:ascii="Arial" w:hAnsi="Arial" w:cs="Arial"/>
          <w:sz w:val="22"/>
          <w:szCs w:val="22"/>
        </w:rPr>
        <w:tab/>
        <w:t>Monitor organisational performance against strategic and operational objectives</w:t>
      </w:r>
    </w:p>
    <w:p w14:paraId="1C6AADF6" w14:textId="77777777" w:rsidR="00A049AB" w:rsidRPr="002E61EF" w:rsidRDefault="00A049AB" w:rsidP="00A049AB">
      <w:pPr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•</w:t>
      </w:r>
      <w:r w:rsidRPr="002E61EF">
        <w:rPr>
          <w:rFonts w:ascii="Arial" w:hAnsi="Arial" w:cs="Arial"/>
          <w:sz w:val="22"/>
          <w:szCs w:val="22"/>
        </w:rPr>
        <w:tab/>
        <w:t>Oversee organisational compliance with legal, regulatory and funding obligations</w:t>
      </w:r>
    </w:p>
    <w:p w14:paraId="43A06DBD" w14:textId="77777777" w:rsidR="00A049AB" w:rsidRPr="002E61EF" w:rsidRDefault="00A049AB" w:rsidP="00A049AB">
      <w:pPr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•</w:t>
      </w:r>
      <w:r w:rsidRPr="002E61EF">
        <w:rPr>
          <w:rFonts w:ascii="Arial" w:hAnsi="Arial" w:cs="Arial"/>
          <w:sz w:val="22"/>
          <w:szCs w:val="22"/>
        </w:rPr>
        <w:tab/>
        <w:t>Uphold the highest standards of ethical conduct and accountability</w:t>
      </w:r>
    </w:p>
    <w:p w14:paraId="7C9ECE6A" w14:textId="77777777" w:rsidR="00A049AB" w:rsidRPr="002E61EF" w:rsidRDefault="00A049AB" w:rsidP="00A049AB">
      <w:pPr>
        <w:rPr>
          <w:rFonts w:ascii="Arial" w:hAnsi="Arial" w:cs="Arial"/>
          <w:b/>
          <w:bCs/>
          <w:sz w:val="22"/>
          <w:szCs w:val="22"/>
        </w:rPr>
      </w:pPr>
      <w:r w:rsidRPr="002E61EF">
        <w:rPr>
          <w:rFonts w:ascii="Arial" w:hAnsi="Arial" w:cs="Arial"/>
          <w:b/>
          <w:bCs/>
          <w:sz w:val="22"/>
          <w:szCs w:val="22"/>
        </w:rPr>
        <w:lastRenderedPageBreak/>
        <w:t>Financial Stewardship</w:t>
      </w:r>
    </w:p>
    <w:p w14:paraId="7361A1C7" w14:textId="77777777" w:rsidR="00A049AB" w:rsidRPr="002E61EF" w:rsidRDefault="00A049AB" w:rsidP="00A049AB">
      <w:pPr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•</w:t>
      </w:r>
      <w:r w:rsidRPr="002E61EF">
        <w:rPr>
          <w:rFonts w:ascii="Arial" w:hAnsi="Arial" w:cs="Arial"/>
          <w:sz w:val="22"/>
          <w:szCs w:val="22"/>
        </w:rPr>
        <w:tab/>
        <w:t>Review and approve annual budgets and financial plans</w:t>
      </w:r>
    </w:p>
    <w:p w14:paraId="03885771" w14:textId="77777777" w:rsidR="00A049AB" w:rsidRPr="002E61EF" w:rsidRDefault="00A049AB" w:rsidP="00A049AB">
      <w:pPr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•</w:t>
      </w:r>
      <w:r w:rsidRPr="002E61EF">
        <w:rPr>
          <w:rFonts w:ascii="Arial" w:hAnsi="Arial" w:cs="Arial"/>
          <w:sz w:val="22"/>
          <w:szCs w:val="22"/>
        </w:rPr>
        <w:tab/>
        <w:t>Monitor financial performance and organisational sustainability</w:t>
      </w:r>
    </w:p>
    <w:p w14:paraId="208F3F2D" w14:textId="77777777" w:rsidR="00A049AB" w:rsidRPr="002E61EF" w:rsidRDefault="00A049AB" w:rsidP="00A049AB">
      <w:pPr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•</w:t>
      </w:r>
      <w:r w:rsidRPr="002E61EF">
        <w:rPr>
          <w:rFonts w:ascii="Arial" w:hAnsi="Arial" w:cs="Arial"/>
          <w:sz w:val="22"/>
          <w:szCs w:val="22"/>
        </w:rPr>
        <w:tab/>
        <w:t>Ensure appropriate financial controls and risk management processes are in place</w:t>
      </w:r>
    </w:p>
    <w:p w14:paraId="327772DF" w14:textId="77777777" w:rsidR="00A049AB" w:rsidRPr="002E61EF" w:rsidRDefault="00A049AB" w:rsidP="00A049AB">
      <w:pPr>
        <w:ind w:left="720" w:hanging="720"/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•</w:t>
      </w:r>
      <w:r w:rsidRPr="002E61EF">
        <w:rPr>
          <w:rFonts w:ascii="Arial" w:hAnsi="Arial" w:cs="Arial"/>
          <w:sz w:val="22"/>
          <w:szCs w:val="22"/>
        </w:rPr>
        <w:tab/>
        <w:t>Contribute to Board discussions regarding investments, capital expenditure and financial strategy</w:t>
      </w:r>
    </w:p>
    <w:p w14:paraId="2B7EA077" w14:textId="77777777" w:rsidR="00A049AB" w:rsidRPr="002E61EF" w:rsidRDefault="00A049AB" w:rsidP="00A049AB">
      <w:pPr>
        <w:rPr>
          <w:rFonts w:ascii="Arial" w:hAnsi="Arial" w:cs="Arial"/>
          <w:b/>
          <w:bCs/>
          <w:sz w:val="22"/>
          <w:szCs w:val="22"/>
        </w:rPr>
      </w:pPr>
      <w:r w:rsidRPr="002E61EF">
        <w:rPr>
          <w:rFonts w:ascii="Arial" w:hAnsi="Arial" w:cs="Arial"/>
          <w:b/>
          <w:bCs/>
          <w:sz w:val="22"/>
          <w:szCs w:val="22"/>
        </w:rPr>
        <w:t>Risk and Compliance</w:t>
      </w:r>
    </w:p>
    <w:p w14:paraId="33DECBB3" w14:textId="77777777" w:rsidR="00A049AB" w:rsidRPr="002E61EF" w:rsidRDefault="00A049AB" w:rsidP="00A049AB">
      <w:pPr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•</w:t>
      </w:r>
      <w:r w:rsidRPr="002E61EF">
        <w:rPr>
          <w:rFonts w:ascii="Arial" w:hAnsi="Arial" w:cs="Arial"/>
          <w:sz w:val="22"/>
          <w:szCs w:val="22"/>
        </w:rPr>
        <w:tab/>
        <w:t>Oversee strategic, operational, financial and reputational risks</w:t>
      </w:r>
    </w:p>
    <w:p w14:paraId="05395D09" w14:textId="77777777" w:rsidR="00A049AB" w:rsidRPr="002E61EF" w:rsidRDefault="00A049AB" w:rsidP="00A049AB">
      <w:pPr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•</w:t>
      </w:r>
      <w:r w:rsidRPr="002E61EF">
        <w:rPr>
          <w:rFonts w:ascii="Arial" w:hAnsi="Arial" w:cs="Arial"/>
          <w:sz w:val="22"/>
          <w:szCs w:val="22"/>
        </w:rPr>
        <w:tab/>
        <w:t>Support the maintenance of an effective enterprise risk management framework</w:t>
      </w:r>
    </w:p>
    <w:p w14:paraId="18E806CE" w14:textId="42821A54" w:rsidR="00735E85" w:rsidRDefault="00A049AB" w:rsidP="00E9141B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•</w:t>
      </w:r>
      <w:r w:rsidRPr="002E61EF">
        <w:rPr>
          <w:rFonts w:ascii="Arial" w:hAnsi="Arial" w:cs="Arial"/>
          <w:sz w:val="22"/>
          <w:szCs w:val="22"/>
        </w:rPr>
        <w:tab/>
      </w:r>
      <w:r w:rsidR="00E9141B">
        <w:rPr>
          <w:rFonts w:ascii="Arial" w:hAnsi="Arial" w:cs="Arial"/>
          <w:sz w:val="22"/>
          <w:szCs w:val="22"/>
        </w:rPr>
        <w:t>Provide oversight of emerging risks on compliance, governance and child safety obligations, including cyber security, digital transformation, workforce sustainability, regulatory reform and child safety</w:t>
      </w:r>
    </w:p>
    <w:p w14:paraId="5AB93DD3" w14:textId="77777777" w:rsidR="00A049AB" w:rsidRPr="002E61EF" w:rsidRDefault="00A049AB" w:rsidP="00A049AB">
      <w:pPr>
        <w:rPr>
          <w:rFonts w:ascii="Arial" w:hAnsi="Arial" w:cs="Arial"/>
          <w:b/>
          <w:bCs/>
          <w:sz w:val="22"/>
          <w:szCs w:val="22"/>
        </w:rPr>
      </w:pPr>
      <w:r w:rsidRPr="002E61EF">
        <w:rPr>
          <w:rFonts w:ascii="Arial" w:hAnsi="Arial" w:cs="Arial"/>
          <w:b/>
          <w:bCs/>
          <w:sz w:val="22"/>
          <w:szCs w:val="22"/>
        </w:rPr>
        <w:t>Board Contribution</w:t>
      </w:r>
    </w:p>
    <w:p w14:paraId="0F85BECB" w14:textId="77777777" w:rsidR="00A049AB" w:rsidRPr="002E61EF" w:rsidRDefault="00A049AB" w:rsidP="00A049AB">
      <w:pPr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•</w:t>
      </w:r>
      <w:r w:rsidRPr="002E61EF">
        <w:rPr>
          <w:rFonts w:ascii="Arial" w:hAnsi="Arial" w:cs="Arial"/>
          <w:sz w:val="22"/>
          <w:szCs w:val="22"/>
        </w:rPr>
        <w:tab/>
        <w:t>Prepare for and actively participate in Board meetings and strategic discussions</w:t>
      </w:r>
    </w:p>
    <w:p w14:paraId="18F51DE2" w14:textId="77777777" w:rsidR="00A049AB" w:rsidRPr="002E61EF" w:rsidRDefault="00A049AB" w:rsidP="00A049AB">
      <w:pPr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•</w:t>
      </w:r>
      <w:r w:rsidRPr="002E61EF">
        <w:rPr>
          <w:rFonts w:ascii="Arial" w:hAnsi="Arial" w:cs="Arial"/>
          <w:sz w:val="22"/>
          <w:szCs w:val="22"/>
        </w:rPr>
        <w:tab/>
        <w:t>Contribute professional expertise and independent judgement</w:t>
      </w:r>
    </w:p>
    <w:p w14:paraId="0E881A0E" w14:textId="77777777" w:rsidR="00A049AB" w:rsidRPr="002E61EF" w:rsidRDefault="00A049AB" w:rsidP="00A049AB">
      <w:pPr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•</w:t>
      </w:r>
      <w:r w:rsidRPr="002E61EF">
        <w:rPr>
          <w:rFonts w:ascii="Arial" w:hAnsi="Arial" w:cs="Arial"/>
          <w:sz w:val="22"/>
          <w:szCs w:val="22"/>
        </w:rPr>
        <w:tab/>
        <w:t>Work collaboratively with fellow Directors, the CEO and senior leadership</w:t>
      </w:r>
    </w:p>
    <w:p w14:paraId="165C5258" w14:textId="77777777" w:rsidR="00A049AB" w:rsidRPr="002E61EF" w:rsidRDefault="00A049AB" w:rsidP="00A049AB">
      <w:pPr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•</w:t>
      </w:r>
      <w:r w:rsidRPr="002E61EF">
        <w:rPr>
          <w:rFonts w:ascii="Arial" w:hAnsi="Arial" w:cs="Arial"/>
          <w:sz w:val="22"/>
          <w:szCs w:val="22"/>
        </w:rPr>
        <w:tab/>
        <w:t>Serve on Board committees as required</w:t>
      </w:r>
    </w:p>
    <w:p w14:paraId="4DE1F463" w14:textId="6ECFC9D7" w:rsidR="00A049AB" w:rsidRPr="002E61EF" w:rsidRDefault="00A049AB" w:rsidP="00A049AB">
      <w:pPr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•</w:t>
      </w:r>
      <w:r w:rsidRPr="002E61EF">
        <w:rPr>
          <w:rFonts w:ascii="Arial" w:hAnsi="Arial" w:cs="Arial"/>
          <w:sz w:val="22"/>
          <w:szCs w:val="22"/>
        </w:rPr>
        <w:tab/>
        <w:t>Declare and appropriately manage conflicts of interest</w:t>
      </w:r>
    </w:p>
    <w:p w14:paraId="12A16472" w14:textId="77777777" w:rsidR="00A049AB" w:rsidRPr="002E61EF" w:rsidRDefault="00A049AB" w:rsidP="006D2E04">
      <w:pPr>
        <w:rPr>
          <w:rFonts w:ascii="Arial" w:hAnsi="Arial" w:cs="Arial"/>
          <w:sz w:val="22"/>
          <w:szCs w:val="22"/>
        </w:rPr>
      </w:pPr>
    </w:p>
    <w:p w14:paraId="4404257B" w14:textId="030EA951" w:rsidR="006D2E04" w:rsidRPr="006D2E04" w:rsidRDefault="00F6093A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 xml:space="preserve">.2 Chair – Finance, Audit and Risk </w:t>
      </w:r>
      <w:r w:rsidR="00F43BA7">
        <w:rPr>
          <w:rFonts w:ascii="Arial" w:hAnsi="Arial" w:cs="Arial"/>
          <w:b/>
          <w:bCs/>
          <w:sz w:val="22"/>
          <w:szCs w:val="22"/>
        </w:rPr>
        <w:t xml:space="preserve">Management 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Committee</w:t>
      </w:r>
    </w:p>
    <w:p w14:paraId="2B13A31D" w14:textId="77777777" w:rsidR="006D2E04" w:rsidRP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The Chair will lead the Committee in providing rigorous oversight across financial reporting, audit and risk.</w:t>
      </w:r>
    </w:p>
    <w:p w14:paraId="3C441D70" w14:textId="77777777" w:rsidR="006D2E04" w:rsidRDefault="006D2E04" w:rsidP="006D2E0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Financial Governance</w:t>
      </w:r>
    </w:p>
    <w:p w14:paraId="1FB1801B" w14:textId="77777777" w:rsidR="006D2E04" w:rsidRDefault="006D2E04" w:rsidP="006D2E04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Oversee the integrity and accuracy of financial reporting</w:t>
      </w:r>
    </w:p>
    <w:p w14:paraId="0FD5BDD4" w14:textId="44522DBD" w:rsidR="006D2E04" w:rsidRDefault="006D2E04" w:rsidP="006D2E04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Review budgets, forecasts and financial performance</w:t>
      </w:r>
    </w:p>
    <w:p w14:paraId="5323E86D" w14:textId="77777777" w:rsidR="006D2E04" w:rsidRDefault="006D2E04" w:rsidP="006D2E04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Monitor liquidity, reserves and capital management</w:t>
      </w:r>
    </w:p>
    <w:p w14:paraId="70399FDF" w14:textId="77777777" w:rsidR="006D2E04" w:rsidRDefault="006D2E04" w:rsidP="006D2E04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Ensure appropriate internal controls and financial delegations are in place</w:t>
      </w:r>
    </w:p>
    <w:p w14:paraId="00DBB2DB" w14:textId="27C94A71" w:rsidR="006D2E04" w:rsidRDefault="006D2E04" w:rsidP="006D2E0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Audit and Assurance</w:t>
      </w:r>
    </w:p>
    <w:p w14:paraId="6A74AFF9" w14:textId="77777777" w:rsidR="006D2E04" w:rsidRPr="006D2E04" w:rsidRDefault="006D2E04" w:rsidP="006D2E04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Oversee the appointment, independence and performance of external auditors</w:t>
      </w:r>
    </w:p>
    <w:p w14:paraId="3E5040DC" w14:textId="77777777" w:rsidR="006D2E04" w:rsidRDefault="006D2E04" w:rsidP="006D2E04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Review annual financial statements and audit findings</w:t>
      </w:r>
    </w:p>
    <w:p w14:paraId="35EEA24E" w14:textId="77777777" w:rsidR="006D2E04" w:rsidRPr="006D2E04" w:rsidRDefault="006D2E04" w:rsidP="006D2E04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Monitor implementation of audit recommendations</w:t>
      </w:r>
    </w:p>
    <w:p w14:paraId="77D34DA9" w14:textId="77777777" w:rsidR="006D2E04" w:rsidRPr="006D2E04" w:rsidRDefault="006D2E04" w:rsidP="006D2E04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Ensure compliance with applicable accounting standards and regulatory reporting obligations</w:t>
      </w:r>
    </w:p>
    <w:p w14:paraId="2DB57744" w14:textId="77777777" w:rsidR="006D2E04" w:rsidRPr="006D2E04" w:rsidRDefault="006D2E04" w:rsidP="006D2E0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Risk Oversight</w:t>
      </w:r>
    </w:p>
    <w:p w14:paraId="7FB70F10" w14:textId="77777777" w:rsidR="006D2E04" w:rsidRPr="006D2E04" w:rsidRDefault="006D2E04" w:rsidP="006D2E04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Oversee the enterprise risk management framework</w:t>
      </w:r>
    </w:p>
    <w:p w14:paraId="5894093C" w14:textId="056AB5C3" w:rsidR="006D2E04" w:rsidRPr="006D2E04" w:rsidRDefault="006D2E04" w:rsidP="006D2E04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 xml:space="preserve">Review and monitor </w:t>
      </w:r>
      <w:r w:rsidR="00735E85">
        <w:rPr>
          <w:rFonts w:ascii="Arial" w:hAnsi="Arial" w:cs="Arial"/>
          <w:sz w:val="22"/>
          <w:szCs w:val="22"/>
        </w:rPr>
        <w:t xml:space="preserve">known and emerging </w:t>
      </w:r>
      <w:r w:rsidRPr="006D2E04">
        <w:rPr>
          <w:rFonts w:ascii="Arial" w:hAnsi="Arial" w:cs="Arial"/>
          <w:sz w:val="22"/>
          <w:szCs w:val="22"/>
        </w:rPr>
        <w:t>strategic, operational, financial and regulatory risks</w:t>
      </w:r>
    </w:p>
    <w:p w14:paraId="3DB90C92" w14:textId="77777777" w:rsidR="006D2E04" w:rsidRPr="006D2E04" w:rsidRDefault="006D2E04" w:rsidP="006D2E04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lastRenderedPageBreak/>
        <w:t>Ensure risk registers and mitigation strategies are robust and current</w:t>
      </w:r>
    </w:p>
    <w:p w14:paraId="23051026" w14:textId="77777777" w:rsidR="006D2E04" w:rsidRPr="006D2E04" w:rsidRDefault="006D2E04" w:rsidP="006D2E04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Provide assurance to the Board regarding the effectiveness of risk governance systems</w:t>
      </w:r>
    </w:p>
    <w:p w14:paraId="5C50A5FE" w14:textId="77777777" w:rsidR="006D2E04" w:rsidRPr="006D2E04" w:rsidRDefault="006D2E04" w:rsidP="006D2E0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Committee Leadership</w:t>
      </w:r>
    </w:p>
    <w:p w14:paraId="2DF85BFB" w14:textId="77777777" w:rsidR="006D2E04" w:rsidRPr="006D2E04" w:rsidRDefault="006D2E04" w:rsidP="006D2E04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Set agendas in consultation with the Board Chair and CEO</w:t>
      </w:r>
    </w:p>
    <w:p w14:paraId="5091F8FE" w14:textId="77777777" w:rsidR="006D2E04" w:rsidRPr="006D2E04" w:rsidRDefault="006D2E04" w:rsidP="006D2E04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Facilitate disciplined and evidence-based discussion</w:t>
      </w:r>
    </w:p>
    <w:p w14:paraId="19592BB6" w14:textId="77777777" w:rsidR="006D2E04" w:rsidRPr="006D2E04" w:rsidRDefault="006D2E04" w:rsidP="006D2E04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Report clearly and succinctly to the Board</w:t>
      </w:r>
    </w:p>
    <w:p w14:paraId="39A2C268" w14:textId="77777777" w:rsidR="006D2E04" w:rsidRPr="006D2E04" w:rsidRDefault="006D2E04" w:rsidP="006D2E04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Drive continuous improvement in Committee effectiveness</w:t>
      </w:r>
    </w:p>
    <w:p w14:paraId="4220A55B" w14:textId="77777777" w:rsidR="006D2E04" w:rsidRDefault="006D2E04" w:rsidP="006D2E04">
      <w:pPr>
        <w:rPr>
          <w:rFonts w:ascii="Arial" w:hAnsi="Arial" w:cs="Arial"/>
          <w:b/>
          <w:bCs/>
          <w:sz w:val="22"/>
          <w:szCs w:val="22"/>
        </w:rPr>
      </w:pPr>
    </w:p>
    <w:p w14:paraId="54B80D47" w14:textId="51A1A925" w:rsidR="006D2E04" w:rsidRPr="006D2E04" w:rsidRDefault="00F6093A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 Candidate Profile</w:t>
      </w:r>
    </w:p>
    <w:p w14:paraId="0A5C1F40" w14:textId="541C9F1F" w:rsid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 xml:space="preserve">The successful candidate will bring deep financial </w:t>
      </w:r>
      <w:r w:rsidR="00735E85">
        <w:rPr>
          <w:rFonts w:ascii="Arial" w:hAnsi="Arial" w:cs="Arial"/>
          <w:sz w:val="22"/>
          <w:szCs w:val="22"/>
        </w:rPr>
        <w:t xml:space="preserve">and risk management </w:t>
      </w:r>
      <w:r w:rsidRPr="006D2E04">
        <w:rPr>
          <w:rFonts w:ascii="Arial" w:hAnsi="Arial" w:cs="Arial"/>
          <w:sz w:val="22"/>
          <w:szCs w:val="22"/>
        </w:rPr>
        <w:t>expertise and demonstrated governance capability.</w:t>
      </w:r>
    </w:p>
    <w:p w14:paraId="2987A405" w14:textId="77777777" w:rsidR="006410B5" w:rsidRDefault="006410B5" w:rsidP="006D2E04">
      <w:pPr>
        <w:rPr>
          <w:rFonts w:ascii="Arial" w:hAnsi="Arial" w:cs="Arial"/>
          <w:b/>
          <w:bCs/>
          <w:sz w:val="22"/>
          <w:szCs w:val="22"/>
        </w:rPr>
      </w:pPr>
    </w:p>
    <w:p w14:paraId="05754144" w14:textId="44A23434" w:rsidR="006D2E04" w:rsidRPr="006D2E04" w:rsidRDefault="00F6093A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.1 Qualifications</w:t>
      </w:r>
    </w:p>
    <w:p w14:paraId="0687D089" w14:textId="37D9A414" w:rsidR="006D2E04" w:rsidRPr="006D2E04" w:rsidRDefault="006D2E04" w:rsidP="006D2E0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Relevant tertiary qualification in finance, accounting or related discipline</w:t>
      </w:r>
      <w:r w:rsidR="00ED613F">
        <w:rPr>
          <w:rFonts w:ascii="Arial" w:hAnsi="Arial" w:cs="Arial"/>
          <w:sz w:val="22"/>
          <w:szCs w:val="22"/>
        </w:rPr>
        <w:t xml:space="preserve"> </w:t>
      </w:r>
    </w:p>
    <w:p w14:paraId="31EA8C24" w14:textId="765DA46B" w:rsidR="006D2E04" w:rsidRPr="006D2E04" w:rsidRDefault="006D2E04" w:rsidP="006D2E0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 xml:space="preserve">CPA or CA qualified </w:t>
      </w:r>
    </w:p>
    <w:p w14:paraId="759D97D4" w14:textId="34C3E28A" w:rsidR="006D2E04" w:rsidRPr="006D2E04" w:rsidRDefault="006D2E04" w:rsidP="006D2E0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 xml:space="preserve">GAICD </w:t>
      </w:r>
      <w:r w:rsidR="00FD3744">
        <w:rPr>
          <w:rFonts w:ascii="Arial" w:hAnsi="Arial" w:cs="Arial"/>
          <w:sz w:val="22"/>
          <w:szCs w:val="22"/>
        </w:rPr>
        <w:t>(Graduate of the Australian Ins</w:t>
      </w:r>
      <w:r w:rsidR="006812E7">
        <w:rPr>
          <w:rFonts w:ascii="Arial" w:hAnsi="Arial" w:cs="Arial"/>
          <w:sz w:val="22"/>
          <w:szCs w:val="22"/>
        </w:rPr>
        <w:t xml:space="preserve">titute of Company Directors) </w:t>
      </w:r>
      <w:r w:rsidR="00735E85">
        <w:rPr>
          <w:rFonts w:ascii="Arial" w:hAnsi="Arial" w:cs="Arial"/>
          <w:sz w:val="22"/>
          <w:szCs w:val="22"/>
        </w:rPr>
        <w:t xml:space="preserve">or other applicable </w:t>
      </w:r>
      <w:r w:rsidR="006F7FAB">
        <w:rPr>
          <w:rFonts w:ascii="Arial" w:hAnsi="Arial" w:cs="Arial"/>
          <w:sz w:val="22"/>
          <w:szCs w:val="22"/>
        </w:rPr>
        <w:t xml:space="preserve">NED </w:t>
      </w:r>
      <w:r w:rsidR="00735E85">
        <w:rPr>
          <w:rFonts w:ascii="Arial" w:hAnsi="Arial" w:cs="Arial"/>
          <w:sz w:val="22"/>
          <w:szCs w:val="22"/>
        </w:rPr>
        <w:t xml:space="preserve">governance </w:t>
      </w:r>
      <w:r w:rsidRPr="006D2E04">
        <w:rPr>
          <w:rFonts w:ascii="Arial" w:hAnsi="Arial" w:cs="Arial"/>
          <w:sz w:val="22"/>
          <w:szCs w:val="22"/>
        </w:rPr>
        <w:t>qualification highly desirable, though not mandatory</w:t>
      </w:r>
    </w:p>
    <w:p w14:paraId="7951BB93" w14:textId="1DB999D1" w:rsidR="006D2E04" w:rsidRPr="006D2E04" w:rsidRDefault="00F6093A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.2 Experience</w:t>
      </w:r>
    </w:p>
    <w:p w14:paraId="44E0A420" w14:textId="46BC4EED" w:rsidR="006D2E04" w:rsidRPr="006D2E04" w:rsidRDefault="006D2E04" w:rsidP="006D2E04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Current or former senior finance executive (e.g. CFO or equivalent)</w:t>
      </w:r>
      <w:r w:rsidR="004739F4">
        <w:rPr>
          <w:rFonts w:ascii="Arial" w:hAnsi="Arial" w:cs="Arial"/>
          <w:sz w:val="22"/>
          <w:szCs w:val="22"/>
        </w:rPr>
        <w:t xml:space="preserve"> ideally with experience managing government funded programs </w:t>
      </w:r>
    </w:p>
    <w:p w14:paraId="5826FFA7" w14:textId="77777777" w:rsidR="006D2E04" w:rsidRPr="006D2E04" w:rsidRDefault="006D2E04" w:rsidP="006D2E04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Experience overseeing complex financial operations and financial strategy</w:t>
      </w:r>
    </w:p>
    <w:p w14:paraId="599F1CEA" w14:textId="78C0617D" w:rsidR="006D2E04" w:rsidRPr="006D2E04" w:rsidRDefault="006D2E04" w:rsidP="006D2E04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Board experience, preferably including service on or chairing a Finance, Audit or Risk committee</w:t>
      </w:r>
    </w:p>
    <w:p w14:paraId="52FE4816" w14:textId="77777777" w:rsidR="006D2E04" w:rsidRPr="006D2E04" w:rsidRDefault="006D2E04" w:rsidP="006D2E04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Extensive experience working with external auditors</w:t>
      </w:r>
    </w:p>
    <w:p w14:paraId="0EB2E8DE" w14:textId="77777777" w:rsidR="006D2E04" w:rsidRDefault="006D2E04" w:rsidP="006D2E04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Strong understanding of audit and assurance processes, including oversight of annual financial statements</w:t>
      </w:r>
    </w:p>
    <w:p w14:paraId="2B509D61" w14:textId="65ABE667" w:rsidR="006D2E04" w:rsidRPr="006D2E04" w:rsidRDefault="006D2E04" w:rsidP="006D2E04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Demonstrated experience overseeing risk management frameworks and governance reporting</w:t>
      </w:r>
    </w:p>
    <w:p w14:paraId="4EB2694E" w14:textId="77777777" w:rsidR="006D2E04" w:rsidRPr="006D2E04" w:rsidRDefault="006D2E04" w:rsidP="006D2E04">
      <w:pPr>
        <w:rPr>
          <w:rFonts w:ascii="Arial" w:hAnsi="Arial" w:cs="Arial"/>
          <w:sz w:val="22"/>
          <w:szCs w:val="22"/>
        </w:rPr>
      </w:pPr>
    </w:p>
    <w:p w14:paraId="2D7EB1B9" w14:textId="744EA21E" w:rsidR="006D2E04" w:rsidRPr="006D2E04" w:rsidRDefault="00F6093A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.3 Personal Capability</w:t>
      </w:r>
      <w:r w:rsidR="00E4012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8D607D" w14:textId="77777777" w:rsidR="006D2E04" w:rsidRPr="006D2E04" w:rsidRDefault="006D2E04" w:rsidP="006D2E04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High levels of integrity, independence and professional judgement</w:t>
      </w:r>
    </w:p>
    <w:p w14:paraId="52BBE7DA" w14:textId="55A23E02" w:rsidR="006D2E04" w:rsidRDefault="006D2E04" w:rsidP="006D2E04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Gravitas to operate credibly at Board level</w:t>
      </w:r>
    </w:p>
    <w:p w14:paraId="296B2034" w14:textId="7F2D195E" w:rsidR="001472E2" w:rsidRDefault="001472E2" w:rsidP="006D2E04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Independent judgement and sound decision-making capability</w:t>
      </w:r>
    </w:p>
    <w:p w14:paraId="0257F00F" w14:textId="0D3CAF4C" w:rsidR="001472E2" w:rsidRPr="006D2E04" w:rsidRDefault="00975E2C" w:rsidP="006D2E04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Commitment to the organisation</w:t>
      </w:r>
      <w:r w:rsidR="00C256BB">
        <w:rPr>
          <w:rFonts w:ascii="Arial" w:hAnsi="Arial" w:cs="Arial"/>
          <w:sz w:val="22"/>
          <w:szCs w:val="22"/>
        </w:rPr>
        <w:t>’</w:t>
      </w:r>
      <w:r w:rsidRPr="00C256B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purpose and values</w:t>
      </w:r>
    </w:p>
    <w:p w14:paraId="45F58918" w14:textId="77777777" w:rsidR="006D2E04" w:rsidRPr="006D2E04" w:rsidRDefault="006D2E04" w:rsidP="006D2E04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Capacity to provide constructive challenge while maintaining collegiality</w:t>
      </w:r>
    </w:p>
    <w:p w14:paraId="4CE6AFC2" w14:textId="77777777" w:rsidR="006D2E04" w:rsidRPr="006D2E04" w:rsidRDefault="006D2E04" w:rsidP="006D2E04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Strong communication skills, with the ability to translate complex financial matters for a diverse Board</w:t>
      </w:r>
    </w:p>
    <w:p w14:paraId="73801A2A" w14:textId="55B80FAA" w:rsidR="006D2E04" w:rsidRPr="006D2E04" w:rsidRDefault="006D2E04" w:rsidP="006D2E04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 xml:space="preserve">Ability to work effectively with both established and newly appointed </w:t>
      </w:r>
      <w:r w:rsidR="00975E2C">
        <w:rPr>
          <w:rFonts w:ascii="Arial" w:hAnsi="Arial" w:cs="Arial"/>
          <w:sz w:val="22"/>
          <w:szCs w:val="22"/>
        </w:rPr>
        <w:t xml:space="preserve">Non-Executive </w:t>
      </w:r>
      <w:r w:rsidRPr="006D2E04">
        <w:rPr>
          <w:rFonts w:ascii="Arial" w:hAnsi="Arial" w:cs="Arial"/>
          <w:sz w:val="22"/>
          <w:szCs w:val="22"/>
        </w:rPr>
        <w:t>Directors</w:t>
      </w:r>
    </w:p>
    <w:p w14:paraId="7559FD03" w14:textId="07AE45C6" w:rsidR="006D2E04" w:rsidRPr="006D2E04" w:rsidRDefault="00F6093A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5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.4 Desirable</w:t>
      </w:r>
    </w:p>
    <w:p w14:paraId="405E8A61" w14:textId="77777777" w:rsidR="006D2E04" w:rsidRPr="006D2E04" w:rsidRDefault="006D2E04" w:rsidP="006D2E04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Experience within the not-for-profit sector</w:t>
      </w:r>
    </w:p>
    <w:p w14:paraId="532FA6A6" w14:textId="77777777" w:rsidR="006D2E04" w:rsidRPr="006D2E04" w:rsidRDefault="006D2E04" w:rsidP="006D2E04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Understanding of the early childhood education and care sector</w:t>
      </w:r>
    </w:p>
    <w:p w14:paraId="6B348FC6" w14:textId="77777777" w:rsidR="006D2E04" w:rsidRPr="006D2E04" w:rsidRDefault="006D2E04" w:rsidP="006D2E04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Familiarity with government-funded service environments</w:t>
      </w:r>
    </w:p>
    <w:p w14:paraId="5A7C82E2" w14:textId="77777777" w:rsidR="006D2E04" w:rsidRPr="006D2E04" w:rsidRDefault="006D2E04" w:rsidP="006D2E04">
      <w:pPr>
        <w:rPr>
          <w:rFonts w:ascii="Arial" w:hAnsi="Arial" w:cs="Arial"/>
          <w:sz w:val="22"/>
          <w:szCs w:val="22"/>
        </w:rPr>
      </w:pPr>
    </w:p>
    <w:p w14:paraId="75B5FDED" w14:textId="43B76D8F" w:rsidR="006D2E04" w:rsidRPr="006D2E04" w:rsidRDefault="00F6093A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 Time Commitment</w:t>
      </w:r>
    </w:p>
    <w:p w14:paraId="391F9EC1" w14:textId="74A2E959" w:rsidR="006D2E04" w:rsidRPr="006D2E04" w:rsidRDefault="00BA20A6" w:rsidP="006D2E04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D2E04" w:rsidRPr="006D2E04">
        <w:rPr>
          <w:rFonts w:ascii="Arial" w:hAnsi="Arial" w:cs="Arial"/>
          <w:sz w:val="22"/>
          <w:szCs w:val="22"/>
        </w:rPr>
        <w:t xml:space="preserve"> Board meetings per annum</w:t>
      </w:r>
    </w:p>
    <w:p w14:paraId="3DEA3A46" w14:textId="25381C50" w:rsidR="006D2E04" w:rsidRPr="006D2E04" w:rsidRDefault="00BA20A6" w:rsidP="006D2E04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D2E04" w:rsidRPr="006D2E04">
        <w:rPr>
          <w:rFonts w:ascii="Arial" w:hAnsi="Arial" w:cs="Arial"/>
          <w:sz w:val="22"/>
          <w:szCs w:val="22"/>
        </w:rPr>
        <w:t xml:space="preserve"> Finance, Audit and Risk Committee meetings per annum</w:t>
      </w:r>
    </w:p>
    <w:p w14:paraId="379A403C" w14:textId="5D1FBA3A" w:rsidR="006D2E04" w:rsidRPr="006D2E04" w:rsidRDefault="00E01262" w:rsidP="006D2E04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Estimated total hour</w:t>
      </w:r>
      <w:r w:rsidR="00A13BCB">
        <w:rPr>
          <w:rFonts w:ascii="Arial" w:hAnsi="Arial" w:cs="Arial"/>
          <w:sz w:val="22"/>
          <w:szCs w:val="22"/>
        </w:rPr>
        <w:t>s for Board and Committee Meetings including p</w:t>
      </w:r>
      <w:r w:rsidR="006D2E04" w:rsidRPr="006D2E04">
        <w:rPr>
          <w:rFonts w:ascii="Arial" w:hAnsi="Arial" w:cs="Arial"/>
          <w:sz w:val="22"/>
          <w:szCs w:val="22"/>
        </w:rPr>
        <w:t xml:space="preserve">reparation </w:t>
      </w:r>
      <w:r w:rsidR="00166F53" w:rsidRPr="006D2E04">
        <w:rPr>
          <w:rFonts w:ascii="Arial" w:hAnsi="Arial" w:cs="Arial"/>
          <w:sz w:val="22"/>
          <w:szCs w:val="22"/>
        </w:rPr>
        <w:t xml:space="preserve">time </w:t>
      </w:r>
      <w:r w:rsidR="00166F53">
        <w:rPr>
          <w:rFonts w:ascii="Arial" w:hAnsi="Arial" w:cs="Arial"/>
          <w:sz w:val="22"/>
          <w:szCs w:val="22"/>
        </w:rPr>
        <w:t>is</w:t>
      </w:r>
      <w:r w:rsidR="00A13BCB">
        <w:rPr>
          <w:rFonts w:ascii="Arial" w:hAnsi="Arial" w:cs="Arial"/>
          <w:sz w:val="22"/>
          <w:szCs w:val="22"/>
        </w:rPr>
        <w:t xml:space="preserve"> </w:t>
      </w:r>
      <w:r w:rsidR="00DF109B">
        <w:rPr>
          <w:rFonts w:ascii="Arial" w:hAnsi="Arial" w:cs="Arial"/>
          <w:sz w:val="22"/>
          <w:szCs w:val="22"/>
        </w:rPr>
        <w:t xml:space="preserve">44 hrs per annum  </w:t>
      </w:r>
    </w:p>
    <w:p w14:paraId="759D64F3" w14:textId="21AF3FCE" w:rsidR="006D2E04" w:rsidRDefault="006D2E04" w:rsidP="006D2E04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Participation in annual strategy and governance review sessions</w:t>
      </w:r>
      <w:r w:rsidR="00606B75">
        <w:rPr>
          <w:rFonts w:ascii="Arial" w:hAnsi="Arial" w:cs="Arial"/>
          <w:sz w:val="22"/>
          <w:szCs w:val="22"/>
        </w:rPr>
        <w:t xml:space="preserve"> (</w:t>
      </w:r>
      <w:r w:rsidR="00E46571">
        <w:rPr>
          <w:rFonts w:ascii="Arial" w:hAnsi="Arial" w:cs="Arial"/>
          <w:sz w:val="22"/>
          <w:szCs w:val="22"/>
        </w:rPr>
        <w:t xml:space="preserve">estimated </w:t>
      </w:r>
      <w:r w:rsidR="003B3A5D">
        <w:rPr>
          <w:rFonts w:ascii="Arial" w:hAnsi="Arial" w:cs="Arial"/>
          <w:sz w:val="22"/>
          <w:szCs w:val="22"/>
        </w:rPr>
        <w:t xml:space="preserve">3 </w:t>
      </w:r>
      <w:r w:rsidR="00E46571">
        <w:rPr>
          <w:rFonts w:ascii="Arial" w:hAnsi="Arial" w:cs="Arial"/>
          <w:sz w:val="22"/>
          <w:szCs w:val="22"/>
        </w:rPr>
        <w:t>hrs per annum)</w:t>
      </w:r>
    </w:p>
    <w:p w14:paraId="43C58336" w14:textId="6EF2DC5D" w:rsidR="006D2E04" w:rsidRPr="006D2E04" w:rsidRDefault="00F6093A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 Remuneration</w:t>
      </w:r>
    </w:p>
    <w:p w14:paraId="53F14F2A" w14:textId="77777777" w:rsidR="006D2E04" w:rsidRP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This is a voluntary, non-remunerated appointment.</w:t>
      </w:r>
    </w:p>
    <w:p w14:paraId="114BF52A" w14:textId="77777777" w:rsidR="00446AB5" w:rsidRDefault="00446AB5" w:rsidP="006D2E04">
      <w:pPr>
        <w:rPr>
          <w:rFonts w:ascii="Arial" w:hAnsi="Arial" w:cs="Arial"/>
          <w:b/>
          <w:bCs/>
          <w:sz w:val="22"/>
          <w:szCs w:val="22"/>
        </w:rPr>
      </w:pPr>
    </w:p>
    <w:p w14:paraId="5E0C8070" w14:textId="288855AF" w:rsidR="006D2E04" w:rsidRPr="006D2E04" w:rsidRDefault="00F6093A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 Term of Appointment</w:t>
      </w:r>
    </w:p>
    <w:p w14:paraId="6EB715E6" w14:textId="1DF5C101" w:rsidR="006D2E04" w:rsidRPr="006D2E04" w:rsidRDefault="006D2E04" w:rsidP="006D2E0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 xml:space="preserve">Initial term of </w:t>
      </w:r>
      <w:r w:rsidR="004B1972">
        <w:rPr>
          <w:rFonts w:ascii="Arial" w:hAnsi="Arial" w:cs="Arial"/>
          <w:sz w:val="22"/>
          <w:szCs w:val="22"/>
        </w:rPr>
        <w:t>3</w:t>
      </w:r>
      <w:r w:rsidRPr="006D2E04">
        <w:rPr>
          <w:rFonts w:ascii="Arial" w:hAnsi="Arial" w:cs="Arial"/>
          <w:sz w:val="22"/>
          <w:szCs w:val="22"/>
        </w:rPr>
        <w:t xml:space="preserve"> years</w:t>
      </w:r>
    </w:p>
    <w:p w14:paraId="4A751AAC" w14:textId="77777777" w:rsidR="006D2E04" w:rsidRPr="006D2E04" w:rsidRDefault="006D2E04" w:rsidP="006D2E0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Eligible for reappointment in accordance with the Constitution</w:t>
      </w:r>
    </w:p>
    <w:p w14:paraId="098D0DC2" w14:textId="77777777" w:rsidR="006D2E04" w:rsidRDefault="006D2E04" w:rsidP="006D2E04">
      <w:pPr>
        <w:rPr>
          <w:rFonts w:ascii="Arial" w:hAnsi="Arial" w:cs="Arial"/>
          <w:sz w:val="22"/>
          <w:szCs w:val="22"/>
        </w:rPr>
      </w:pPr>
    </w:p>
    <w:p w14:paraId="03557F2E" w14:textId="00F7C601" w:rsidR="006D2E04" w:rsidRPr="006D2E04" w:rsidRDefault="00F6093A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 Governance Obligations</w:t>
      </w:r>
    </w:p>
    <w:p w14:paraId="598E9C1F" w14:textId="77777777" w:rsidR="006D2E04" w:rsidRP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The Director will:</w:t>
      </w:r>
    </w:p>
    <w:p w14:paraId="0B97BD04" w14:textId="77777777" w:rsidR="006D2E04" w:rsidRPr="002A7D75" w:rsidRDefault="006D2E04" w:rsidP="002A7D7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A7D75">
        <w:rPr>
          <w:rFonts w:ascii="Arial" w:hAnsi="Arial" w:cs="Arial"/>
          <w:sz w:val="22"/>
          <w:szCs w:val="22"/>
        </w:rPr>
        <w:t>Comply with all statutory and fiduciary duties</w:t>
      </w:r>
    </w:p>
    <w:p w14:paraId="0AC5EAF9" w14:textId="77777777" w:rsidR="006D2E04" w:rsidRDefault="006D2E04" w:rsidP="002A7D7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A7D75">
        <w:rPr>
          <w:rFonts w:ascii="Arial" w:hAnsi="Arial" w:cs="Arial"/>
          <w:sz w:val="22"/>
          <w:szCs w:val="22"/>
        </w:rPr>
        <w:t>Maintain confidentiality</w:t>
      </w:r>
    </w:p>
    <w:p w14:paraId="14BA738E" w14:textId="77777777" w:rsidR="006D2E04" w:rsidRPr="002A7D75" w:rsidRDefault="006D2E04" w:rsidP="002A7D7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A7D75">
        <w:rPr>
          <w:rFonts w:ascii="Arial" w:hAnsi="Arial" w:cs="Arial"/>
          <w:sz w:val="22"/>
          <w:szCs w:val="22"/>
        </w:rPr>
        <w:t>Declare and manage conflicts of interest</w:t>
      </w:r>
    </w:p>
    <w:p w14:paraId="3E92735A" w14:textId="085A489A" w:rsidR="006D2E04" w:rsidRPr="002A7D75" w:rsidRDefault="006D2E04" w:rsidP="002A7D7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A7D75">
        <w:rPr>
          <w:rFonts w:ascii="Arial" w:hAnsi="Arial" w:cs="Arial"/>
          <w:sz w:val="22"/>
          <w:szCs w:val="22"/>
        </w:rPr>
        <w:t>Uphold the organisation’s child safety and governance standards</w:t>
      </w:r>
      <w:r w:rsidR="003A6A25">
        <w:rPr>
          <w:rFonts w:ascii="Arial" w:hAnsi="Arial" w:cs="Arial"/>
          <w:sz w:val="22"/>
          <w:szCs w:val="22"/>
        </w:rPr>
        <w:t xml:space="preserve"> </w:t>
      </w:r>
      <w:r w:rsidR="00F368B8">
        <w:rPr>
          <w:rFonts w:ascii="Arial" w:hAnsi="Arial" w:cs="Arial"/>
          <w:sz w:val="22"/>
          <w:szCs w:val="22"/>
        </w:rPr>
        <w:t xml:space="preserve">including obtaining a </w:t>
      </w:r>
      <w:r w:rsidR="00524AA9">
        <w:rPr>
          <w:rFonts w:ascii="Arial" w:hAnsi="Arial" w:cs="Arial"/>
          <w:sz w:val="22"/>
          <w:szCs w:val="22"/>
        </w:rPr>
        <w:t xml:space="preserve">National Police Check, </w:t>
      </w:r>
      <w:r w:rsidR="00F368B8">
        <w:rPr>
          <w:rFonts w:ascii="Arial" w:hAnsi="Arial" w:cs="Arial"/>
          <w:sz w:val="22"/>
          <w:szCs w:val="22"/>
        </w:rPr>
        <w:t xml:space="preserve">Working with Children </w:t>
      </w:r>
      <w:r w:rsidR="00B51643">
        <w:rPr>
          <w:rFonts w:ascii="Arial" w:hAnsi="Arial" w:cs="Arial"/>
          <w:sz w:val="22"/>
          <w:szCs w:val="22"/>
        </w:rPr>
        <w:t>Check</w:t>
      </w:r>
      <w:r w:rsidR="004739F4">
        <w:rPr>
          <w:rFonts w:ascii="Arial" w:hAnsi="Arial" w:cs="Arial"/>
          <w:sz w:val="22"/>
          <w:szCs w:val="22"/>
        </w:rPr>
        <w:t xml:space="preserve"> and completion of child safe training </w:t>
      </w:r>
    </w:p>
    <w:p w14:paraId="0877F10D" w14:textId="691D8528" w:rsidR="006D2E04" w:rsidRDefault="006D2E04" w:rsidP="002A7D7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A7D75">
        <w:rPr>
          <w:rFonts w:ascii="Arial" w:hAnsi="Arial" w:cs="Arial"/>
          <w:sz w:val="22"/>
          <w:szCs w:val="22"/>
        </w:rPr>
        <w:t>Maintain ongoing professional development appropriate to the role</w:t>
      </w:r>
    </w:p>
    <w:p w14:paraId="1D3A1C83" w14:textId="5E132646" w:rsidR="00524AA9" w:rsidRDefault="00524AA9" w:rsidP="002A7D7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 required to become a registered Person of Management Control (PMC) for the organisation</w:t>
      </w:r>
    </w:p>
    <w:p w14:paraId="7B797E33" w14:textId="717F627D" w:rsidR="00BA4284" w:rsidRDefault="00DB5EF3" w:rsidP="002A7D7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Hold, or are eligible to obtain, a Director Identification Number </w:t>
      </w:r>
    </w:p>
    <w:p w14:paraId="238F512F" w14:textId="77777777" w:rsidR="00EF1F6F" w:rsidRDefault="00EF1F6F" w:rsidP="00EF1F6F">
      <w:pPr>
        <w:rPr>
          <w:rFonts w:ascii="Arial" w:hAnsi="Arial" w:cs="Arial"/>
          <w:sz w:val="22"/>
          <w:szCs w:val="22"/>
        </w:rPr>
      </w:pPr>
    </w:p>
    <w:p w14:paraId="475CDF26" w14:textId="3173F311" w:rsidR="00EF1F6F" w:rsidRPr="002E61EF" w:rsidRDefault="00EF1F6F" w:rsidP="00EF1F6F">
      <w:pPr>
        <w:rPr>
          <w:rFonts w:ascii="Arial" w:hAnsi="Arial" w:cs="Arial"/>
          <w:b/>
          <w:bCs/>
          <w:sz w:val="22"/>
          <w:szCs w:val="22"/>
        </w:rPr>
      </w:pPr>
      <w:r w:rsidRPr="002E61EF">
        <w:rPr>
          <w:rFonts w:ascii="Arial" w:hAnsi="Arial" w:cs="Arial"/>
          <w:b/>
          <w:bCs/>
          <w:sz w:val="22"/>
          <w:szCs w:val="22"/>
        </w:rPr>
        <w:t>Why Join the Board?</w:t>
      </w:r>
    </w:p>
    <w:p w14:paraId="4522C2A3" w14:textId="67064D8C" w:rsidR="00EF1F6F" w:rsidRPr="00EF1F6F" w:rsidRDefault="002E61EF" w:rsidP="00EF1F6F">
      <w:pPr>
        <w:rPr>
          <w:rFonts w:ascii="Arial" w:hAnsi="Arial" w:cs="Arial"/>
          <w:sz w:val="22"/>
          <w:szCs w:val="22"/>
        </w:rPr>
      </w:pPr>
      <w:r w:rsidRPr="002E61EF">
        <w:rPr>
          <w:rFonts w:ascii="Arial" w:hAnsi="Arial" w:cs="Arial"/>
          <w:sz w:val="22"/>
          <w:szCs w:val="22"/>
        </w:rPr>
        <w:t>This is an opportunity to contribute to an organisation that makes a meaningful difference in the lives of children, families and communities. As a Non-Executive Director, you will help shape the strategic direction of a respected not-for-profit organisation while applying your skills and experience to support strong governance and long-term impact</w:t>
      </w:r>
      <w:r>
        <w:t>.</w:t>
      </w:r>
    </w:p>
    <w:sectPr w:rsidR="00EF1F6F" w:rsidRPr="00EF1F6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64385" w14:textId="77777777" w:rsidR="00B54A7B" w:rsidRDefault="00B54A7B" w:rsidP="002A7D75">
      <w:pPr>
        <w:spacing w:after="0" w:line="240" w:lineRule="auto"/>
      </w:pPr>
      <w:r>
        <w:separator/>
      </w:r>
    </w:p>
  </w:endnote>
  <w:endnote w:type="continuationSeparator" w:id="0">
    <w:p w14:paraId="6684E591" w14:textId="77777777" w:rsidR="00B54A7B" w:rsidRDefault="00B54A7B" w:rsidP="002A7D75">
      <w:pPr>
        <w:spacing w:after="0" w:line="240" w:lineRule="auto"/>
      </w:pPr>
      <w:r>
        <w:continuationSeparator/>
      </w:r>
    </w:p>
  </w:endnote>
  <w:endnote w:type="continuationNotice" w:id="1">
    <w:p w14:paraId="10759A97" w14:textId="77777777" w:rsidR="00B54A7B" w:rsidRDefault="00B54A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6334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134736" w14:textId="0E967FC2" w:rsidR="002A7D75" w:rsidRDefault="002A7D7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733934F" w14:textId="77777777" w:rsidR="002A7D75" w:rsidRDefault="002A7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B5176" w14:textId="77777777" w:rsidR="00B54A7B" w:rsidRDefault="00B54A7B" w:rsidP="002A7D75">
      <w:pPr>
        <w:spacing w:after="0" w:line="240" w:lineRule="auto"/>
      </w:pPr>
      <w:r>
        <w:separator/>
      </w:r>
    </w:p>
  </w:footnote>
  <w:footnote w:type="continuationSeparator" w:id="0">
    <w:p w14:paraId="065AFA98" w14:textId="77777777" w:rsidR="00B54A7B" w:rsidRDefault="00B54A7B" w:rsidP="002A7D75">
      <w:pPr>
        <w:spacing w:after="0" w:line="240" w:lineRule="auto"/>
      </w:pPr>
      <w:r>
        <w:continuationSeparator/>
      </w:r>
    </w:p>
  </w:footnote>
  <w:footnote w:type="continuationNotice" w:id="1">
    <w:p w14:paraId="68BF9EFD" w14:textId="77777777" w:rsidR="00B54A7B" w:rsidRDefault="00B54A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3EC8"/>
    <w:multiLevelType w:val="hybridMultilevel"/>
    <w:tmpl w:val="9B80F022"/>
    <w:lvl w:ilvl="0" w:tplc="6F4AD3D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D749A"/>
    <w:multiLevelType w:val="hybridMultilevel"/>
    <w:tmpl w:val="DFCE9366"/>
    <w:lvl w:ilvl="0" w:tplc="6F4AD3DE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077912"/>
    <w:multiLevelType w:val="hybridMultilevel"/>
    <w:tmpl w:val="51188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8619A"/>
    <w:multiLevelType w:val="hybridMultilevel"/>
    <w:tmpl w:val="E050E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140D0"/>
    <w:multiLevelType w:val="hybridMultilevel"/>
    <w:tmpl w:val="3760B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15312"/>
    <w:multiLevelType w:val="hybridMultilevel"/>
    <w:tmpl w:val="49F6E9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5A39BC"/>
    <w:multiLevelType w:val="hybridMultilevel"/>
    <w:tmpl w:val="1F94B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10DB6"/>
    <w:multiLevelType w:val="hybridMultilevel"/>
    <w:tmpl w:val="46603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C3442"/>
    <w:multiLevelType w:val="hybridMultilevel"/>
    <w:tmpl w:val="13D8B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D1E3D"/>
    <w:multiLevelType w:val="hybridMultilevel"/>
    <w:tmpl w:val="9FF4C8F4"/>
    <w:lvl w:ilvl="0" w:tplc="6F4AD3D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805C0B"/>
    <w:multiLevelType w:val="hybridMultilevel"/>
    <w:tmpl w:val="6F707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F1368"/>
    <w:multiLevelType w:val="hybridMultilevel"/>
    <w:tmpl w:val="6AF4884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1163B"/>
    <w:multiLevelType w:val="hybridMultilevel"/>
    <w:tmpl w:val="1354CB2A"/>
    <w:lvl w:ilvl="0" w:tplc="6F4AD3D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F53C5"/>
    <w:multiLevelType w:val="hybridMultilevel"/>
    <w:tmpl w:val="C70A76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B5774A"/>
    <w:multiLevelType w:val="hybridMultilevel"/>
    <w:tmpl w:val="4CBE8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870CB"/>
    <w:multiLevelType w:val="hybridMultilevel"/>
    <w:tmpl w:val="E918D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5564B"/>
    <w:multiLevelType w:val="hybridMultilevel"/>
    <w:tmpl w:val="6860A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15810">
    <w:abstractNumId w:val="2"/>
  </w:num>
  <w:num w:numId="2" w16cid:durableId="1514801997">
    <w:abstractNumId w:val="6"/>
  </w:num>
  <w:num w:numId="3" w16cid:durableId="1741444588">
    <w:abstractNumId w:val="13"/>
  </w:num>
  <w:num w:numId="4" w16cid:durableId="576745041">
    <w:abstractNumId w:val="11"/>
  </w:num>
  <w:num w:numId="5" w16cid:durableId="1351831758">
    <w:abstractNumId w:val="10"/>
  </w:num>
  <w:num w:numId="6" w16cid:durableId="1190417179">
    <w:abstractNumId w:val="16"/>
  </w:num>
  <w:num w:numId="7" w16cid:durableId="1800302674">
    <w:abstractNumId w:val="8"/>
  </w:num>
  <w:num w:numId="8" w16cid:durableId="776485434">
    <w:abstractNumId w:val="15"/>
  </w:num>
  <w:num w:numId="9" w16cid:durableId="2076313953">
    <w:abstractNumId w:val="14"/>
  </w:num>
  <w:num w:numId="10" w16cid:durableId="54742846">
    <w:abstractNumId w:val="7"/>
  </w:num>
  <w:num w:numId="11" w16cid:durableId="1412852393">
    <w:abstractNumId w:val="3"/>
  </w:num>
  <w:num w:numId="12" w16cid:durableId="2136557840">
    <w:abstractNumId w:val="4"/>
  </w:num>
  <w:num w:numId="13" w16cid:durableId="208341356">
    <w:abstractNumId w:val="0"/>
  </w:num>
  <w:num w:numId="14" w16cid:durableId="196168093">
    <w:abstractNumId w:val="9"/>
  </w:num>
  <w:num w:numId="15" w16cid:durableId="2016225361">
    <w:abstractNumId w:val="12"/>
  </w:num>
  <w:num w:numId="16" w16cid:durableId="65961636">
    <w:abstractNumId w:val="5"/>
  </w:num>
  <w:num w:numId="17" w16cid:durableId="1359548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04"/>
    <w:rsid w:val="0001046C"/>
    <w:rsid w:val="00011530"/>
    <w:rsid w:val="00030EBD"/>
    <w:rsid w:val="0006108D"/>
    <w:rsid w:val="000750E1"/>
    <w:rsid w:val="00144BD8"/>
    <w:rsid w:val="00146F3E"/>
    <w:rsid w:val="001472E2"/>
    <w:rsid w:val="00151E67"/>
    <w:rsid w:val="00166F53"/>
    <w:rsid w:val="00193E2A"/>
    <w:rsid w:val="001C2C54"/>
    <w:rsid w:val="00207D4F"/>
    <w:rsid w:val="00226FF3"/>
    <w:rsid w:val="002A7D75"/>
    <w:rsid w:val="002B2AF1"/>
    <w:rsid w:val="002E61EF"/>
    <w:rsid w:val="00346AC1"/>
    <w:rsid w:val="00360BA3"/>
    <w:rsid w:val="003A6A25"/>
    <w:rsid w:val="003B3A5D"/>
    <w:rsid w:val="00424842"/>
    <w:rsid w:val="00446AB5"/>
    <w:rsid w:val="0045376E"/>
    <w:rsid w:val="004739F4"/>
    <w:rsid w:val="004903D9"/>
    <w:rsid w:val="004B00A1"/>
    <w:rsid w:val="004B1972"/>
    <w:rsid w:val="004C6B3E"/>
    <w:rsid w:val="00524AA9"/>
    <w:rsid w:val="005544CB"/>
    <w:rsid w:val="00565288"/>
    <w:rsid w:val="005A0B8E"/>
    <w:rsid w:val="005B2AEE"/>
    <w:rsid w:val="005E4870"/>
    <w:rsid w:val="00606B75"/>
    <w:rsid w:val="006217B7"/>
    <w:rsid w:val="00631093"/>
    <w:rsid w:val="006370D6"/>
    <w:rsid w:val="006410B5"/>
    <w:rsid w:val="006812E7"/>
    <w:rsid w:val="006D2E04"/>
    <w:rsid w:val="006E1DE4"/>
    <w:rsid w:val="006F7E65"/>
    <w:rsid w:val="006F7FAB"/>
    <w:rsid w:val="00721AD3"/>
    <w:rsid w:val="007349DC"/>
    <w:rsid w:val="00735E85"/>
    <w:rsid w:val="0079735A"/>
    <w:rsid w:val="0087798F"/>
    <w:rsid w:val="00881785"/>
    <w:rsid w:val="00904898"/>
    <w:rsid w:val="00925699"/>
    <w:rsid w:val="009359BE"/>
    <w:rsid w:val="00975E2C"/>
    <w:rsid w:val="009831D7"/>
    <w:rsid w:val="009D14D7"/>
    <w:rsid w:val="009F3758"/>
    <w:rsid w:val="00A049AB"/>
    <w:rsid w:val="00A13BCB"/>
    <w:rsid w:val="00A54FCA"/>
    <w:rsid w:val="00A731D0"/>
    <w:rsid w:val="00AD5CF6"/>
    <w:rsid w:val="00B06FE4"/>
    <w:rsid w:val="00B12F8F"/>
    <w:rsid w:val="00B23F6C"/>
    <w:rsid w:val="00B51643"/>
    <w:rsid w:val="00B54A7B"/>
    <w:rsid w:val="00B61680"/>
    <w:rsid w:val="00BA20A6"/>
    <w:rsid w:val="00BA4284"/>
    <w:rsid w:val="00C256BB"/>
    <w:rsid w:val="00C46151"/>
    <w:rsid w:val="00C85DB3"/>
    <w:rsid w:val="00C94B51"/>
    <w:rsid w:val="00CF3391"/>
    <w:rsid w:val="00D65798"/>
    <w:rsid w:val="00DB5EF3"/>
    <w:rsid w:val="00DE3EB6"/>
    <w:rsid w:val="00DF079A"/>
    <w:rsid w:val="00DF109B"/>
    <w:rsid w:val="00DF20C0"/>
    <w:rsid w:val="00DF7BA4"/>
    <w:rsid w:val="00E01262"/>
    <w:rsid w:val="00E4012B"/>
    <w:rsid w:val="00E46571"/>
    <w:rsid w:val="00E9141B"/>
    <w:rsid w:val="00E954F8"/>
    <w:rsid w:val="00ED613F"/>
    <w:rsid w:val="00EF1F6F"/>
    <w:rsid w:val="00F31F88"/>
    <w:rsid w:val="00F368B8"/>
    <w:rsid w:val="00F43BA7"/>
    <w:rsid w:val="00F6093A"/>
    <w:rsid w:val="00F67317"/>
    <w:rsid w:val="00FD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0C778"/>
  <w15:chartTrackingRefBased/>
  <w15:docId w15:val="{C5D9CD6E-3CAD-4BCD-BF02-BD1D6523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E0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D2E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7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D75"/>
  </w:style>
  <w:style w:type="paragraph" w:styleId="Footer">
    <w:name w:val="footer"/>
    <w:basedOn w:val="Normal"/>
    <w:link w:val="FooterChar"/>
    <w:uiPriority w:val="99"/>
    <w:unhideWhenUsed/>
    <w:rsid w:val="002A7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75"/>
  </w:style>
  <w:style w:type="paragraph" w:styleId="Revision">
    <w:name w:val="Revision"/>
    <w:hidden/>
    <w:uiPriority w:val="99"/>
    <w:semiHidden/>
    <w:rsid w:val="000104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25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5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6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C8D3427E4E341B008DF3577C209A7" ma:contentTypeVersion="15" ma:contentTypeDescription="Create a new document." ma:contentTypeScope="" ma:versionID="ebb4680ee8c57f02e0a6dd8d4f060656">
  <xsd:schema xmlns:xsd="http://www.w3.org/2001/XMLSchema" xmlns:xs="http://www.w3.org/2001/XMLSchema" xmlns:p="http://schemas.microsoft.com/office/2006/metadata/properties" xmlns:ns2="bc97b4f1-8fd9-4f86-9129-61db8c8be26e" xmlns:ns3="15be2892-cfa5-4ef1-98c5-ce44de06630d" targetNamespace="http://schemas.microsoft.com/office/2006/metadata/properties" ma:root="true" ma:fieldsID="c6ff27c1d2604032d5fc4d37ae24e56b" ns2:_="" ns3:_="">
    <xsd:import namespace="bc97b4f1-8fd9-4f86-9129-61db8c8be26e"/>
    <xsd:import namespace="15be2892-cfa5-4ef1-98c5-ce44de066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7b4f1-8fd9-4f86-9129-61db8c8be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3b41f9-a530-4ecf-a6ad-8a9fd814a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e2892-cfa5-4ef1-98c5-ce44de0663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083958-a33f-4bae-a9ca-a697ffaf6459}" ma:internalName="TaxCatchAll" ma:showField="CatchAllData" ma:web="15be2892-cfa5-4ef1-98c5-ce44de0663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7b4f1-8fd9-4f86-9129-61db8c8be26e">
      <Terms xmlns="http://schemas.microsoft.com/office/infopath/2007/PartnerControls"/>
    </lcf76f155ced4ddcb4097134ff3c332f>
    <TaxCatchAll xmlns="15be2892-cfa5-4ef1-98c5-ce44de06630d" xsi:nil="true"/>
  </documentManagement>
</p:properties>
</file>

<file path=customXml/itemProps1.xml><?xml version="1.0" encoding="utf-8"?>
<ds:datastoreItem xmlns:ds="http://schemas.openxmlformats.org/officeDocument/2006/customXml" ds:itemID="{A7304825-1C3B-457B-B216-5A50ECCAF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7b4f1-8fd9-4f86-9129-61db8c8be26e"/>
    <ds:schemaRef ds:uri="15be2892-cfa5-4ef1-98c5-ce44de066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0FAE13-B08E-455D-9603-B33934BA5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8EC5F-6A8D-48FB-BA3D-C7DB386F50F7}">
  <ds:schemaRefs>
    <ds:schemaRef ds:uri="http://schemas.microsoft.com/office/2006/metadata/properties"/>
    <ds:schemaRef ds:uri="http://schemas.microsoft.com/office/infopath/2007/PartnerControls"/>
    <ds:schemaRef ds:uri="bc97b4f1-8fd9-4f86-9129-61db8c8be26e"/>
    <ds:schemaRef ds:uri="15be2892-cfa5-4ef1-98c5-ce44de0663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D</dc:creator>
  <cp:keywords/>
  <dc:description/>
  <cp:lastModifiedBy>J D</cp:lastModifiedBy>
  <cp:revision>2</cp:revision>
  <cp:lastPrinted>2026-03-01T22:28:00Z</cp:lastPrinted>
  <dcterms:created xsi:type="dcterms:W3CDTF">2026-06-19T09:52:00Z</dcterms:created>
  <dcterms:modified xsi:type="dcterms:W3CDTF">2026-06-19T09:52:00Z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0x010100D39C8D3427E4E341B008DF3577C209A7</vt:lpwstr>
  </property>
</Properties>
</file>