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7B75A4" w:rsidR="00854E50" w:rsidP="172CC3E5" w:rsidRDefault="00854E50" w14:paraId="540C072A" wp14:textId="123260AF">
      <w:pPr>
        <w:spacing w:after="0"/>
        <w:jc w:val="cente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34EBB9A8">
        <w:rPr>
          <w:rFonts w:ascii="Aptos" w:hAnsi="Aptos" w:eastAsia="Aptos" w:cs="Aptos"/>
          <w:b w:val="1"/>
          <w:bCs w:val="1"/>
          <w:i w:val="0"/>
          <w:iCs w:val="0"/>
          <w:caps w:val="0"/>
          <w:smallCaps w:val="0"/>
          <w:noProof w:val="0"/>
          <w:color w:val="000000" w:themeColor="text1" w:themeTint="FF" w:themeShade="FF"/>
          <w:sz w:val="22"/>
          <w:szCs w:val="22"/>
          <w:lang w:val="en-AU"/>
        </w:rPr>
        <w:t>JOB DESCRIPTION</w:t>
      </w:r>
    </w:p>
    <w:p xmlns:wp14="http://schemas.microsoft.com/office/word/2010/wordml" w:rsidRPr="007B75A4" w:rsidR="00854E50" w:rsidP="172CC3E5" w:rsidRDefault="00854E50" w14:paraId="0A37501D" wp14:textId="2D3D3F73">
      <w:pPr>
        <w:pStyle w:val="Normal"/>
        <w:spacing w:after="0"/>
        <w:jc w:val="center"/>
        <w:rPr>
          <w:rFonts w:ascii="Aptos" w:hAnsi="Aptos" w:eastAsia="Aptos" w:cs="Aptos"/>
          <w:b w:val="1"/>
          <w:bCs w:val="1"/>
          <w:sz w:val="28"/>
          <w:szCs w:val="28"/>
        </w:rPr>
      </w:pPr>
      <w:r w:rsidRPr="172CC3E5" w:rsidR="34EBB9A8">
        <w:rPr>
          <w:rFonts w:ascii="Aptos" w:hAnsi="Aptos" w:eastAsia="Aptos" w:cs="Aptos"/>
          <w:b w:val="1"/>
          <w:bCs w:val="1"/>
          <w:i w:val="0"/>
          <w:iCs w:val="0"/>
          <w:caps w:val="0"/>
          <w:smallCaps w:val="0"/>
          <w:noProof w:val="0"/>
          <w:color w:val="000000" w:themeColor="text1" w:themeTint="FF" w:themeShade="FF"/>
          <w:sz w:val="22"/>
          <w:szCs w:val="22"/>
          <w:lang w:val="en-AU"/>
        </w:rPr>
        <w:t>Admin</w:t>
      </w:r>
      <w:r w:rsidRPr="172CC3E5" w:rsidR="7C330A81">
        <w:rPr>
          <w:rFonts w:ascii="Aptos" w:hAnsi="Aptos" w:eastAsia="Aptos" w:cs="Aptos"/>
          <w:b w:val="1"/>
          <w:bCs w:val="1"/>
          <w:i w:val="0"/>
          <w:iCs w:val="0"/>
          <w:caps w:val="0"/>
          <w:smallCaps w:val="0"/>
          <w:noProof w:val="0"/>
          <w:color w:val="000000" w:themeColor="text1" w:themeTint="FF" w:themeShade="FF"/>
          <w:sz w:val="22"/>
          <w:szCs w:val="22"/>
          <w:lang w:val="en-AU"/>
        </w:rPr>
        <w:t>istration</w:t>
      </w:r>
      <w:r w:rsidRPr="172CC3E5" w:rsidR="34EBB9A8">
        <w:rPr>
          <w:rFonts w:ascii="Aptos" w:hAnsi="Aptos" w:eastAsia="Aptos" w:cs="Aptos"/>
          <w:b w:val="1"/>
          <w:bCs w:val="1"/>
          <w:i w:val="0"/>
          <w:iCs w:val="0"/>
          <w:caps w:val="0"/>
          <w:smallCaps w:val="0"/>
          <w:noProof w:val="0"/>
          <w:color w:val="000000" w:themeColor="text1" w:themeTint="FF" w:themeShade="FF"/>
          <w:sz w:val="22"/>
          <w:szCs w:val="22"/>
          <w:lang w:val="en-AU"/>
        </w:rPr>
        <w:t xml:space="preserve"> Officer</w:t>
      </w:r>
      <w:r w:rsidRPr="172CC3E5" w:rsidR="34EBB9A8">
        <w:rPr>
          <w:rFonts w:ascii="Aptos" w:hAnsi="Aptos" w:eastAsia="Aptos" w:cs="Aptos"/>
          <w:b w:val="1"/>
          <w:bCs w:val="1"/>
          <w:sz w:val="28"/>
          <w:szCs w:val="28"/>
        </w:rPr>
        <w:t xml:space="preserve"> </w:t>
      </w:r>
    </w:p>
    <w:tbl>
      <w:tblPr>
        <w:tblW w:w="95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607"/>
        <w:gridCol w:w="6985"/>
      </w:tblGrid>
      <w:tr w:rsidR="21792EA2" w:rsidTr="172CC3E5" w14:paraId="3149B3B1">
        <w:trPr>
          <w:trHeight w:val="285"/>
        </w:trPr>
        <w:tc>
          <w:tcPr>
            <w:tcW w:w="260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4145DFCB" w14:textId="6AA000A9">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Position </w:t>
            </w:r>
          </w:p>
        </w:tc>
        <w:tc>
          <w:tcPr>
            <w:tcW w:w="69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0F917741" w14:textId="25B048F7">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6B1924B5">
              <w:rPr>
                <w:rFonts w:ascii="Aptos" w:hAnsi="Aptos" w:eastAsia="Aptos" w:cs="Aptos"/>
                <w:b w:val="0"/>
                <w:bCs w:val="0"/>
                <w:i w:val="0"/>
                <w:iCs w:val="0"/>
                <w:caps w:val="0"/>
                <w:smallCaps w:val="0"/>
                <w:color w:val="000000" w:themeColor="text1" w:themeTint="FF" w:themeShade="FF"/>
                <w:sz w:val="22"/>
                <w:szCs w:val="22"/>
                <w:lang w:val="en-AU"/>
              </w:rPr>
              <w:t>Admin</w:t>
            </w:r>
            <w:r w:rsidRPr="172CC3E5" w:rsidR="51CC1A28">
              <w:rPr>
                <w:rFonts w:ascii="Aptos" w:hAnsi="Aptos" w:eastAsia="Aptos" w:cs="Aptos"/>
                <w:b w:val="0"/>
                <w:bCs w:val="0"/>
                <w:i w:val="0"/>
                <w:iCs w:val="0"/>
                <w:caps w:val="0"/>
                <w:smallCaps w:val="0"/>
                <w:color w:val="000000" w:themeColor="text1" w:themeTint="FF" w:themeShade="FF"/>
                <w:sz w:val="22"/>
                <w:szCs w:val="22"/>
                <w:lang w:val="en-AU"/>
              </w:rPr>
              <w:t>istration</w:t>
            </w:r>
            <w:r w:rsidRPr="172CC3E5" w:rsidR="6B1924B5">
              <w:rPr>
                <w:rFonts w:ascii="Aptos" w:hAnsi="Aptos" w:eastAsia="Aptos" w:cs="Aptos"/>
                <w:b w:val="0"/>
                <w:bCs w:val="0"/>
                <w:i w:val="0"/>
                <w:iCs w:val="0"/>
                <w:caps w:val="0"/>
                <w:smallCaps w:val="0"/>
                <w:color w:val="000000" w:themeColor="text1" w:themeTint="FF" w:themeShade="FF"/>
                <w:sz w:val="22"/>
                <w:szCs w:val="22"/>
                <w:lang w:val="en-AU"/>
              </w:rPr>
              <w:t xml:space="preserve"> </w:t>
            </w:r>
            <w:r w:rsidRPr="172CC3E5" w:rsidR="21792EA2">
              <w:rPr>
                <w:rFonts w:ascii="Aptos" w:hAnsi="Aptos" w:eastAsia="Aptos" w:cs="Aptos"/>
                <w:b w:val="0"/>
                <w:bCs w:val="0"/>
                <w:i w:val="0"/>
                <w:iCs w:val="0"/>
                <w:caps w:val="0"/>
                <w:smallCaps w:val="0"/>
                <w:color w:val="000000" w:themeColor="text1" w:themeTint="FF" w:themeShade="FF"/>
                <w:sz w:val="22"/>
                <w:szCs w:val="22"/>
                <w:lang w:val="en-AU"/>
              </w:rPr>
              <w:t>Officer</w:t>
            </w:r>
          </w:p>
        </w:tc>
      </w:tr>
      <w:tr w:rsidR="21792EA2" w:rsidTr="172CC3E5" w14:paraId="1BAAC4C2">
        <w:trPr>
          <w:trHeight w:val="285"/>
        </w:trPr>
        <w:tc>
          <w:tcPr>
            <w:tcW w:w="260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73D7E934" w14:textId="6EA3F737">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Responsible to </w:t>
            </w:r>
          </w:p>
        </w:tc>
        <w:tc>
          <w:tcPr>
            <w:tcW w:w="69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22EF22BA" w14:textId="79BB2E1A">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 xml:space="preserve">Operations Manager, Environment Centre NT </w:t>
            </w:r>
          </w:p>
        </w:tc>
      </w:tr>
      <w:tr w:rsidR="21792EA2" w:rsidTr="172CC3E5" w14:paraId="0E4A6ABC">
        <w:trPr>
          <w:trHeight w:val="285"/>
        </w:trPr>
        <w:tc>
          <w:tcPr>
            <w:tcW w:w="260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3FF37C46" w14:textId="409E02ED">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Salary </w:t>
            </w:r>
          </w:p>
        </w:tc>
        <w:tc>
          <w:tcPr>
            <w:tcW w:w="69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3B777FB0" w14:textId="42B2ACC8">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40825145">
              <w:rPr>
                <w:rFonts w:ascii="Aptos" w:hAnsi="Aptos" w:eastAsia="Aptos" w:cs="Aptos"/>
                <w:b w:val="0"/>
                <w:bCs w:val="0"/>
                <w:i w:val="0"/>
                <w:iCs w:val="0"/>
                <w:caps w:val="0"/>
                <w:smallCaps w:val="0"/>
                <w:color w:val="000000" w:themeColor="text1" w:themeTint="FF" w:themeShade="FF"/>
                <w:sz w:val="22"/>
                <w:szCs w:val="22"/>
                <w:lang w:val="en-AU"/>
              </w:rPr>
              <w:t>$ 84,776.33</w:t>
            </w:r>
            <w:r w:rsidRPr="172CC3E5" w:rsidR="21792EA2">
              <w:rPr>
                <w:rFonts w:ascii="Aptos" w:hAnsi="Aptos" w:eastAsia="Aptos" w:cs="Aptos"/>
                <w:b w:val="0"/>
                <w:bCs w:val="0"/>
                <w:i w:val="0"/>
                <w:iCs w:val="0"/>
                <w:caps w:val="0"/>
                <w:smallCaps w:val="0"/>
                <w:color w:val="000000" w:themeColor="text1" w:themeTint="FF" w:themeShade="FF"/>
                <w:sz w:val="22"/>
                <w:szCs w:val="22"/>
                <w:lang w:val="en-AU"/>
              </w:rPr>
              <w:t xml:space="preserve"> - $</w:t>
            </w:r>
            <w:r w:rsidRPr="172CC3E5" w:rsidR="65D70DFD">
              <w:rPr>
                <w:rFonts w:ascii="Aptos" w:hAnsi="Aptos" w:eastAsia="Aptos" w:cs="Aptos"/>
                <w:b w:val="0"/>
                <w:bCs w:val="0"/>
                <w:i w:val="0"/>
                <w:iCs w:val="0"/>
                <w:caps w:val="0"/>
                <w:smallCaps w:val="0"/>
                <w:color w:val="000000" w:themeColor="text1" w:themeTint="FF" w:themeShade="FF"/>
                <w:sz w:val="22"/>
                <w:szCs w:val="22"/>
                <w:lang w:val="en-AU"/>
              </w:rPr>
              <w:t>93,942.54</w:t>
            </w:r>
            <w:r w:rsidRPr="172CC3E5" w:rsidR="21792EA2">
              <w:rPr>
                <w:rFonts w:ascii="Aptos" w:hAnsi="Aptos" w:eastAsia="Aptos" w:cs="Aptos"/>
                <w:b w:val="0"/>
                <w:bCs w:val="0"/>
                <w:i w:val="0"/>
                <w:iCs w:val="0"/>
                <w:caps w:val="0"/>
                <w:smallCaps w:val="0"/>
                <w:color w:val="000000" w:themeColor="text1" w:themeTint="FF" w:themeShade="FF"/>
                <w:sz w:val="22"/>
                <w:szCs w:val="22"/>
                <w:lang w:val="en-AU"/>
              </w:rPr>
              <w:t xml:space="preserve"> (pro rata) plus superannuation at 12% </w:t>
            </w:r>
          </w:p>
          <w:p w:rsidR="21792EA2" w:rsidP="172CC3E5" w:rsidRDefault="21792EA2" w14:paraId="00E04B5F" w14:textId="268449BF">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lang w:val="en-AU"/>
              </w:rPr>
            </w:pPr>
            <w:r w:rsidRPr="172CC3E5" w:rsidR="2F24CB02">
              <w:rPr>
                <w:rFonts w:ascii="Aptos" w:hAnsi="Aptos" w:eastAsia="Aptos" w:cs="Aptos"/>
                <w:b w:val="0"/>
                <w:bCs w:val="0"/>
                <w:i w:val="0"/>
                <w:iCs w:val="0"/>
                <w:caps w:val="0"/>
                <w:smallCaps w:val="0"/>
                <w:color w:val="000000" w:themeColor="text1" w:themeTint="FF" w:themeShade="FF"/>
                <w:sz w:val="22"/>
                <w:szCs w:val="22"/>
                <w:lang w:val="en-AU"/>
              </w:rPr>
              <w:t>5 weeks annual leave, paid end of year shut down, generous personal leave package</w:t>
            </w:r>
          </w:p>
        </w:tc>
      </w:tr>
      <w:tr w:rsidR="21792EA2" w:rsidTr="172CC3E5" w14:paraId="3193497A">
        <w:trPr>
          <w:trHeight w:val="285"/>
        </w:trPr>
        <w:tc>
          <w:tcPr>
            <w:tcW w:w="260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3B7F49F0" w14:textId="2B51724C">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Location </w:t>
            </w:r>
          </w:p>
        </w:tc>
        <w:tc>
          <w:tcPr>
            <w:tcW w:w="69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58156F49" w14:textId="0F769EA2">
            <w:pPr>
              <w:pStyle w:val="paragraph"/>
              <w:spacing w:before="0" w:beforeAutospacing="off" w:after="0" w:afterAutospacing="off"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Darwin City and Nightcliff</w:t>
            </w:r>
          </w:p>
        </w:tc>
      </w:tr>
      <w:tr w:rsidR="21792EA2" w:rsidTr="172CC3E5" w14:paraId="5D46F1CC">
        <w:trPr>
          <w:trHeight w:val="285"/>
        </w:trPr>
        <w:tc>
          <w:tcPr>
            <w:tcW w:w="260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32DF80E8" w14:textId="5F9D0A88">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Status</w:t>
            </w:r>
          </w:p>
        </w:tc>
        <w:tc>
          <w:tcPr>
            <w:tcW w:w="69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1792EA2" w:rsidP="172CC3E5" w:rsidRDefault="21792EA2" w14:paraId="505A45D3" w14:textId="3E5E955B">
            <w:pPr>
              <w:pStyle w:val="paragraph"/>
              <w:spacing w:before="0" w:beforeAutospacing="off" w:afterAutospacing="on" w:line="240" w:lineRule="auto"/>
              <w:rPr>
                <w:rFonts w:ascii="Aptos" w:hAnsi="Aptos" w:eastAsia="Aptos" w:cs="Aptos"/>
                <w:b w:val="0"/>
                <w:bCs w:val="0"/>
                <w:i w:val="0"/>
                <w:iCs w:val="0"/>
                <w:caps w:val="0"/>
                <w:smallCaps w:val="0"/>
                <w:color w:val="000000" w:themeColor="text1" w:themeTint="FF" w:themeShade="FF"/>
                <w:sz w:val="22"/>
                <w:szCs w:val="22"/>
              </w:rPr>
            </w:pPr>
            <w:r w:rsidRPr="172CC3E5" w:rsidR="21792EA2">
              <w:rPr>
                <w:rFonts w:ascii="Aptos" w:hAnsi="Aptos" w:eastAsia="Aptos" w:cs="Aptos"/>
                <w:b w:val="0"/>
                <w:bCs w:val="0"/>
                <w:i w:val="0"/>
                <w:iCs w:val="0"/>
                <w:caps w:val="0"/>
                <w:smallCaps w:val="0"/>
                <w:color w:val="000000" w:themeColor="text1" w:themeTint="FF" w:themeShade="FF"/>
                <w:sz w:val="22"/>
                <w:szCs w:val="22"/>
                <w:lang w:val="en-AU"/>
              </w:rPr>
              <w:t>Full Time, 0.8FTE negotiable</w:t>
            </w:r>
          </w:p>
        </w:tc>
      </w:tr>
    </w:tbl>
    <w:p xmlns:wp14="http://schemas.microsoft.com/office/word/2010/wordml" w:rsidRPr="00854E50" w:rsidR="007B75A4" w:rsidP="00A81F92" w:rsidRDefault="007B75A4" w14:paraId="6A05A809" wp14:textId="1CF268F2"/>
    <w:p w:rsidR="5CE40B49" w:rsidP="172CC3E5" w:rsidRDefault="5CE40B49" w14:paraId="2BD461E3" w14:textId="6F904982">
      <w:pPr>
        <w:rPr>
          <w:rFonts w:ascii="Calibri" w:hAnsi="Calibri" w:eastAsia="Calibri" w:cs="Calibri"/>
          <w:noProof w:val="0"/>
          <w:sz w:val="22"/>
          <w:szCs w:val="22"/>
          <w:lang w:val="en-AU"/>
        </w:rPr>
      </w:pPr>
      <w:r w:rsidRPr="172CC3E5" w:rsidR="5CE40B49">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AU"/>
        </w:rPr>
        <w:t>THE ROLE</w:t>
      </w:r>
    </w:p>
    <w:p xmlns:wp14="http://schemas.microsoft.com/office/word/2010/wordml" w:rsidR="007B75A4" w:rsidP="172CC3E5" w:rsidRDefault="007B75A4" w14:paraId="33F1631B" wp14:textId="0CA80E61">
      <w:pPr>
        <w:spacing w:after="0"/>
        <w:rPr>
          <w:rFonts w:ascii="Aptos" w:hAnsi="Aptos" w:eastAsia="Aptos" w:cs="Aptos"/>
        </w:rPr>
      </w:pPr>
      <w:r w:rsidRPr="172CC3E5" w:rsidR="007B75A4">
        <w:rPr>
          <w:rFonts w:ascii="Aptos" w:hAnsi="Aptos" w:eastAsia="Aptos" w:cs="Aptos"/>
        </w:rPr>
        <w:t xml:space="preserve">The </w:t>
      </w:r>
      <w:r w:rsidRPr="172CC3E5" w:rsidR="003A046C">
        <w:rPr>
          <w:rFonts w:ascii="Aptos" w:hAnsi="Aptos" w:eastAsia="Aptos" w:cs="Aptos"/>
        </w:rPr>
        <w:t>Administration Officer provides administrative</w:t>
      </w:r>
      <w:r w:rsidRPr="172CC3E5" w:rsidR="3EE5BE27">
        <w:rPr>
          <w:rFonts w:ascii="Aptos" w:hAnsi="Aptos" w:eastAsia="Aptos" w:cs="Aptos"/>
        </w:rPr>
        <w:t xml:space="preserve">, </w:t>
      </w:r>
      <w:r w:rsidRPr="172CC3E5" w:rsidR="3EE5BE27">
        <w:rPr>
          <w:rFonts w:ascii="Aptos" w:hAnsi="Aptos" w:eastAsia="Aptos" w:cs="Aptos"/>
        </w:rPr>
        <w:t>hands on</w:t>
      </w:r>
      <w:r w:rsidRPr="172CC3E5" w:rsidR="003A046C">
        <w:rPr>
          <w:rFonts w:ascii="Aptos" w:hAnsi="Aptos" w:eastAsia="Aptos" w:cs="Aptos"/>
        </w:rPr>
        <w:t xml:space="preserve"> support</w:t>
      </w:r>
      <w:r w:rsidRPr="172CC3E5" w:rsidR="007B75A4">
        <w:rPr>
          <w:rFonts w:ascii="Aptos" w:hAnsi="Aptos" w:eastAsia="Aptos" w:cs="Aptos"/>
        </w:rPr>
        <w:t xml:space="preserve"> </w:t>
      </w:r>
      <w:r w:rsidRPr="172CC3E5" w:rsidR="003A046C">
        <w:rPr>
          <w:rFonts w:ascii="Aptos" w:hAnsi="Aptos" w:eastAsia="Aptos" w:cs="Aptos"/>
        </w:rPr>
        <w:t>across all ECNT bus</w:t>
      </w:r>
      <w:r w:rsidRPr="172CC3E5" w:rsidR="503C087A">
        <w:rPr>
          <w:rFonts w:ascii="Aptos" w:hAnsi="Aptos" w:eastAsia="Aptos" w:cs="Aptos"/>
        </w:rPr>
        <w:t>iness</w:t>
      </w:r>
      <w:r w:rsidRPr="172CC3E5" w:rsidR="003A046C">
        <w:rPr>
          <w:rFonts w:ascii="Aptos" w:hAnsi="Aptos" w:eastAsia="Aptos" w:cs="Aptos"/>
        </w:rPr>
        <w:t xml:space="preserve"> functions and program areas.</w:t>
      </w:r>
    </w:p>
    <w:p xmlns:wp14="http://schemas.microsoft.com/office/word/2010/wordml" w:rsidR="00D264FE" w:rsidP="172CC3E5" w:rsidRDefault="00D264FE" w14:paraId="5A39BBE3" wp14:textId="77777777">
      <w:pPr>
        <w:spacing w:after="0"/>
        <w:rPr>
          <w:rFonts w:ascii="Aptos" w:hAnsi="Aptos" w:eastAsia="Aptos" w:cs="Aptos"/>
        </w:rPr>
      </w:pPr>
    </w:p>
    <w:p w:rsidR="471810E7" w:rsidP="172CC3E5" w:rsidRDefault="471810E7" w14:paraId="1807F572" w14:textId="2CFCC8E1">
      <w:pPr>
        <w:pStyle w:val="Normal"/>
        <w:spacing w:after="0"/>
      </w:pPr>
      <w:r w:rsidRPr="172CC3E5" w:rsidR="471810E7">
        <w:rPr>
          <w:rFonts w:ascii="Aptos" w:hAnsi="Aptos" w:eastAsia="Aptos" w:cs="Aptos"/>
          <w:noProof w:val="0"/>
          <w:sz w:val="22"/>
          <w:szCs w:val="22"/>
          <w:lang w:val="en-AU"/>
        </w:rPr>
        <w:t>You will work with the Operations Manager and wider staff to the implementation of ECNT’s vision of a thriving natural environment and sustainable future for all Territorians, in accordance with the position description below.</w:t>
      </w:r>
    </w:p>
    <w:p xmlns:wp14="http://schemas.microsoft.com/office/word/2010/wordml" w:rsidRPr="00D264FE" w:rsidR="000A217B" w:rsidP="00D264FE" w:rsidRDefault="000A217B" w14:paraId="72A3D3EC" wp14:textId="77777777">
      <w:pPr>
        <w:spacing w:after="0"/>
      </w:pPr>
    </w:p>
    <w:p w:rsidR="5199D093" w:rsidP="172CC3E5" w:rsidRDefault="5199D093" w14:paraId="653FA38B" w14:textId="41074BCA">
      <w:pP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5199D093">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AU"/>
        </w:rPr>
        <w:t xml:space="preserve">ABOUT ECNT </w:t>
      </w:r>
    </w:p>
    <w:p w:rsidR="5199D093" w:rsidP="172CC3E5" w:rsidRDefault="5199D093" w14:paraId="37E2F25C" w14:textId="2AE7F082">
      <w:pP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5199D093">
        <w:rPr>
          <w:rFonts w:ascii="Aptos" w:hAnsi="Aptos" w:eastAsia="Aptos" w:cs="Aptos"/>
          <w:b w:val="0"/>
          <w:bCs w:val="0"/>
          <w:i w:val="0"/>
          <w:iCs w:val="0"/>
          <w:caps w:val="0"/>
          <w:smallCaps w:val="0"/>
          <w:noProof w:val="0"/>
          <w:color w:val="000000" w:themeColor="text1" w:themeTint="FF" w:themeShade="FF"/>
          <w:sz w:val="22"/>
          <w:szCs w:val="22"/>
          <w:lang w:val="en-AU"/>
        </w:rPr>
        <w:t>The Environment Centre NT is the peak environmental organisation in the Northern Territory (NT). We have been working to protect the NT environment since 1983. Our vision is for ‘thriving nature and a sustainable future for all Territorians’. </w:t>
      </w:r>
    </w:p>
    <w:p w:rsidR="5199D093" w:rsidP="172CC3E5" w:rsidRDefault="5199D093" w14:paraId="09CB6028" w14:textId="12838653">
      <w:pP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5199D093">
        <w:rPr>
          <w:rFonts w:ascii="Aptos" w:hAnsi="Aptos" w:eastAsia="Aptos" w:cs="Aptos"/>
          <w:b w:val="0"/>
          <w:bCs w:val="0"/>
          <w:i w:val="0"/>
          <w:iCs w:val="0"/>
          <w:caps w:val="0"/>
          <w:smallCaps w:val="0"/>
          <w:noProof w:val="0"/>
          <w:color w:val="000000" w:themeColor="text1" w:themeTint="FF" w:themeShade="FF"/>
          <w:sz w:val="22"/>
          <w:szCs w:val="22"/>
          <w:lang w:val="en-AU"/>
        </w:rPr>
        <w:t xml:space="preserve">We are the trusted, independent, voice on environmental issues in the NT and we fearlessly hold governments and industry to account in pursuit of our vision. We have expanded rapidly in the last 18 months in response to escalating environmental threats (including the climate and extinction crises). </w:t>
      </w:r>
    </w:p>
    <w:p w:rsidR="5199D093" w:rsidP="172CC3E5" w:rsidRDefault="5199D093" w14:paraId="66843495" w14:textId="5AA4AF9D">
      <w:pP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5199D093">
        <w:rPr>
          <w:rFonts w:ascii="Aptos" w:hAnsi="Aptos" w:eastAsia="Aptos" w:cs="Aptos"/>
          <w:b w:val="0"/>
          <w:bCs w:val="0"/>
          <w:i w:val="0"/>
          <w:iCs w:val="0"/>
          <w:caps w:val="0"/>
          <w:smallCaps w:val="0"/>
          <w:noProof w:val="0"/>
          <w:color w:val="000000" w:themeColor="text1" w:themeTint="FF" w:themeShade="FF"/>
          <w:sz w:val="22"/>
          <w:szCs w:val="22"/>
          <w:lang w:val="en-AU"/>
        </w:rPr>
        <w:t>ECNT acknowledges the Traditional Owners of the unceded lands and waters upon which we work and their role in caring for country for millennia, now, and into the future. </w:t>
      </w:r>
    </w:p>
    <w:p w:rsidR="172CC3E5" w:rsidP="172CC3E5" w:rsidRDefault="172CC3E5" w14:paraId="079F2957" w14:textId="08A8692C">
      <w:pPr>
        <w:rPr>
          <w:rFonts w:ascii="Aptos" w:hAnsi="Aptos" w:eastAsia="Aptos" w:cs="Aptos"/>
          <w:b w:val="0"/>
          <w:bCs w:val="0"/>
          <w:i w:val="0"/>
          <w:iCs w:val="0"/>
          <w:caps w:val="0"/>
          <w:smallCaps w:val="0"/>
          <w:noProof w:val="0"/>
          <w:color w:val="000000" w:themeColor="text1" w:themeTint="FF" w:themeShade="FF"/>
          <w:sz w:val="22"/>
          <w:szCs w:val="22"/>
          <w:lang w:val="en-AU"/>
        </w:rPr>
      </w:pPr>
    </w:p>
    <w:p w:rsidR="5199D093" w:rsidP="172CC3E5" w:rsidRDefault="5199D093" w14:paraId="322651A2" w14:textId="693DBC96">
      <w:pPr>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5199D093">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AU"/>
        </w:rPr>
        <w:t>RESPONSIBILITIES</w:t>
      </w:r>
    </w:p>
    <w:p xmlns:wp14="http://schemas.microsoft.com/office/word/2010/wordml" w:rsidR="00D264FE" w:rsidP="172CC3E5" w:rsidRDefault="00D264FE" w14:paraId="78E1991F" wp14:textId="77777777">
      <w:pPr>
        <w:numPr>
          <w:ilvl w:val="0"/>
          <w:numId w:val="31"/>
        </w:numPr>
        <w:spacing w:before="100" w:beforeAutospacing="on" w:after="100" w:afterAutospacing="on" w:line="240" w:lineRule="auto"/>
        <w:jc w:val="both"/>
        <w:rPr>
          <w:rFonts w:ascii="Aptos" w:hAnsi="Aptos" w:eastAsia="Aptos" w:cs="Aptos"/>
        </w:rPr>
      </w:pPr>
      <w:r w:rsidRPr="172CC3E5" w:rsidR="00D264FE">
        <w:rPr>
          <w:rFonts w:ascii="Aptos" w:hAnsi="Aptos" w:eastAsia="Aptos" w:cs="Aptos"/>
        </w:rPr>
        <w:t>Provide reception duties, including answering phones and directing queries to relevant staff.</w:t>
      </w:r>
    </w:p>
    <w:p w:rsidR="118312A3" w:rsidP="172CC3E5" w:rsidRDefault="118312A3" w14:paraId="056F9D75" w14:textId="5C02C569">
      <w:pPr>
        <w:numPr>
          <w:ilvl w:val="0"/>
          <w:numId w:val="31"/>
        </w:numPr>
        <w:spacing w:beforeAutospacing="on" w:afterAutospacing="on" w:line="240" w:lineRule="auto"/>
        <w:jc w:val="both"/>
        <w:rPr>
          <w:rFonts w:ascii="Aptos" w:hAnsi="Aptos" w:eastAsia="Aptos" w:cs="Aptos"/>
        </w:rPr>
      </w:pPr>
      <w:r w:rsidRPr="172CC3E5" w:rsidR="118312A3">
        <w:rPr>
          <w:rFonts w:ascii="Aptos" w:hAnsi="Aptos" w:eastAsia="Aptos" w:cs="Aptos"/>
        </w:rPr>
        <w:t>Manage and respond to emails on ECNT’s administration email account.</w:t>
      </w:r>
    </w:p>
    <w:p w:rsidR="118312A3" w:rsidP="172CC3E5" w:rsidRDefault="118312A3" w14:paraId="65804E59" w14:textId="501232E8">
      <w:pPr>
        <w:numPr>
          <w:ilvl w:val="0"/>
          <w:numId w:val="31"/>
        </w:numPr>
        <w:spacing w:beforeAutospacing="on" w:afterAutospacing="on" w:line="240" w:lineRule="auto"/>
        <w:jc w:val="both"/>
        <w:rPr>
          <w:rFonts w:ascii="Aptos" w:hAnsi="Aptos" w:eastAsia="Aptos" w:cs="Aptos"/>
          <w:sz w:val="22"/>
          <w:szCs w:val="22"/>
        </w:rPr>
      </w:pPr>
      <w:r w:rsidRPr="172CC3E5" w:rsidR="118312A3">
        <w:rPr>
          <w:rFonts w:ascii="Aptos" w:hAnsi="Aptos" w:eastAsia="Aptos" w:cs="Aptos"/>
        </w:rPr>
        <w:t>Implement and maintain office systems to ensure the effective running of the office.</w:t>
      </w:r>
    </w:p>
    <w:p w:rsidR="118312A3" w:rsidP="172CC3E5" w:rsidRDefault="118312A3" w14:paraId="7261C579" w14:textId="086CAEBA">
      <w:pPr>
        <w:pStyle w:val="ListParagraph"/>
        <w:numPr>
          <w:ilvl w:val="0"/>
          <w:numId w:val="31"/>
        </w:numPr>
        <w:spacing w:beforeAutospacing="on" w:afterAutospacing="on" w:line="240" w:lineRule="auto"/>
        <w:jc w:val="both"/>
        <w:rPr>
          <w:rFonts w:ascii="Aptos" w:hAnsi="Aptos" w:eastAsia="Aptos" w:cs="Aptos"/>
        </w:rPr>
      </w:pPr>
      <w:r w:rsidRPr="172CC3E5" w:rsidR="118312A3">
        <w:rPr>
          <w:rFonts w:ascii="Aptos" w:hAnsi="Aptos" w:eastAsia="Aptos" w:cs="Aptos"/>
        </w:rPr>
        <w:t>Provide administrative support to the Leadership Team, in diary and email management, organisation of meetings, appointments, conferences and travel arrangements.</w:t>
      </w:r>
    </w:p>
    <w:p w:rsidR="118312A3" w:rsidP="172CC3E5" w:rsidRDefault="118312A3" w14:paraId="59D15E6C" w14:textId="3BEA0F39">
      <w:pPr>
        <w:pStyle w:val="ListParagraph"/>
        <w:numPr>
          <w:ilvl w:val="0"/>
          <w:numId w:val="31"/>
        </w:numPr>
        <w:spacing w:beforeAutospacing="on" w:afterAutospacing="on" w:line="240" w:lineRule="auto"/>
        <w:jc w:val="both"/>
        <w:rPr>
          <w:rFonts w:ascii="Aptos" w:hAnsi="Aptos" w:eastAsia="Aptos" w:cs="Aptos"/>
        </w:rPr>
      </w:pPr>
      <w:r w:rsidRPr="172CC3E5" w:rsidR="118312A3">
        <w:rPr>
          <w:rFonts w:ascii="Aptos" w:hAnsi="Aptos" w:eastAsia="Aptos" w:cs="Aptos"/>
        </w:rPr>
        <w:t>Supervise and maintain office equipment, supplies and office building generally.</w:t>
      </w:r>
    </w:p>
    <w:p w:rsidR="118312A3" w:rsidP="172CC3E5" w:rsidRDefault="118312A3" w14:paraId="35EFA374" w14:textId="4D8E3961">
      <w:pPr>
        <w:pStyle w:val="ListParagraph"/>
        <w:numPr>
          <w:ilvl w:val="0"/>
          <w:numId w:val="31"/>
        </w:numPr>
        <w:spacing w:beforeAutospacing="on" w:afterAutospacing="on" w:line="240" w:lineRule="auto"/>
        <w:jc w:val="both"/>
        <w:rPr>
          <w:rFonts w:ascii="Aptos" w:hAnsi="Aptos" w:eastAsia="Aptos" w:cs="Aptos"/>
        </w:rPr>
      </w:pPr>
      <w:r w:rsidRPr="172CC3E5" w:rsidR="118312A3">
        <w:rPr>
          <w:rFonts w:ascii="Aptos" w:hAnsi="Aptos" w:eastAsia="Aptos" w:cs="Aptos"/>
        </w:rPr>
        <w:t>Manage ECNT’s merchandise and shop, including stocktakes and dispatching products</w:t>
      </w:r>
    </w:p>
    <w:p w:rsidR="118312A3" w:rsidP="172CC3E5" w:rsidRDefault="118312A3" w14:paraId="35934E97" w14:textId="36363B2A">
      <w:pPr>
        <w:numPr>
          <w:ilvl w:val="0"/>
          <w:numId w:val="31"/>
        </w:numPr>
        <w:spacing w:beforeAutospacing="on" w:afterAutospacing="on" w:line="240" w:lineRule="auto"/>
        <w:jc w:val="both"/>
        <w:rPr>
          <w:rFonts w:ascii="Aptos" w:hAnsi="Aptos" w:eastAsia="Aptos" w:cs="Aptos"/>
        </w:rPr>
      </w:pPr>
      <w:r w:rsidRPr="172CC3E5" w:rsidR="118312A3">
        <w:rPr>
          <w:rFonts w:ascii="Aptos" w:hAnsi="Aptos" w:eastAsia="Aptos" w:cs="Aptos"/>
        </w:rPr>
        <w:t xml:space="preserve">Under the supervision of the Engagement Officer and wider team, provide meeting and events support across all work areas, including supporting </w:t>
      </w:r>
      <w:r w:rsidRPr="172CC3E5" w:rsidR="118312A3">
        <w:rPr>
          <w:rFonts w:ascii="Aptos" w:hAnsi="Aptos" w:eastAsia="Aptos" w:cs="Aptos"/>
        </w:rPr>
        <w:t>logistics</w:t>
      </w:r>
      <w:r w:rsidRPr="172CC3E5" w:rsidR="118312A3">
        <w:rPr>
          <w:rFonts w:ascii="Aptos" w:hAnsi="Aptos" w:eastAsia="Aptos" w:cs="Aptos"/>
        </w:rPr>
        <w:t xml:space="preserve"> including venue booking, catering, and travel as needed by ECNT staff.</w:t>
      </w:r>
    </w:p>
    <w:p xmlns:wp14="http://schemas.microsoft.com/office/word/2010/wordml" w:rsidR="00D264FE" w:rsidP="172CC3E5" w:rsidRDefault="00D264FE" w14:paraId="175CF5DB" wp14:textId="2849A1FC">
      <w:pPr>
        <w:numPr>
          <w:ilvl w:val="0"/>
          <w:numId w:val="31"/>
        </w:numPr>
        <w:spacing w:before="100" w:beforeAutospacing="on" w:after="100" w:afterAutospacing="on" w:line="240" w:lineRule="auto"/>
        <w:jc w:val="both"/>
        <w:rPr>
          <w:rFonts w:ascii="Aptos" w:hAnsi="Aptos" w:eastAsia="Aptos" w:cs="Aptos"/>
        </w:rPr>
      </w:pPr>
      <w:r w:rsidRPr="172CC3E5" w:rsidR="00D264FE">
        <w:rPr>
          <w:rFonts w:ascii="Aptos" w:hAnsi="Aptos" w:eastAsia="Aptos" w:cs="Aptos"/>
        </w:rPr>
        <w:t xml:space="preserve">Assist the </w:t>
      </w:r>
      <w:r w:rsidRPr="172CC3E5" w:rsidR="24105861">
        <w:rPr>
          <w:rFonts w:ascii="Aptos" w:hAnsi="Aptos" w:eastAsia="Aptos" w:cs="Aptos"/>
        </w:rPr>
        <w:t>Philanthropy Manager</w:t>
      </w:r>
      <w:r w:rsidRPr="172CC3E5" w:rsidR="00D264FE">
        <w:rPr>
          <w:rFonts w:ascii="Aptos" w:hAnsi="Aptos" w:eastAsia="Aptos" w:cs="Aptos"/>
        </w:rPr>
        <w:t xml:space="preserve"> </w:t>
      </w:r>
      <w:r w:rsidRPr="172CC3E5" w:rsidR="001A48B9">
        <w:rPr>
          <w:rFonts w:ascii="Aptos" w:hAnsi="Aptos" w:eastAsia="Aptos" w:cs="Aptos"/>
        </w:rPr>
        <w:t xml:space="preserve">with receipts and communications </w:t>
      </w:r>
      <w:r w:rsidRPr="172CC3E5" w:rsidR="000A217B">
        <w:rPr>
          <w:rFonts w:ascii="Aptos" w:hAnsi="Aptos" w:eastAsia="Aptos" w:cs="Aptos"/>
        </w:rPr>
        <w:t xml:space="preserve">with </w:t>
      </w:r>
      <w:r w:rsidRPr="172CC3E5" w:rsidR="00D264FE">
        <w:rPr>
          <w:rFonts w:ascii="Aptos" w:hAnsi="Aptos" w:eastAsia="Aptos" w:cs="Aptos"/>
        </w:rPr>
        <w:t>donors.</w:t>
      </w:r>
    </w:p>
    <w:p w:rsidR="373B0A50" w:rsidP="172CC3E5" w:rsidRDefault="373B0A50" w14:paraId="1E25DD85" w14:textId="047D740F">
      <w:pPr>
        <w:numPr>
          <w:ilvl w:val="0"/>
          <w:numId w:val="31"/>
        </w:numPr>
        <w:spacing w:beforeAutospacing="on" w:afterAutospacing="on" w:line="240" w:lineRule="auto"/>
        <w:jc w:val="both"/>
        <w:rPr>
          <w:rFonts w:ascii="Aptos" w:hAnsi="Aptos" w:eastAsia="Aptos" w:cs="Aptos"/>
        </w:rPr>
      </w:pPr>
      <w:r w:rsidRPr="172CC3E5" w:rsidR="373B0A50">
        <w:rPr>
          <w:rFonts w:ascii="Aptos" w:hAnsi="Aptos" w:eastAsia="Aptos" w:cs="Aptos"/>
        </w:rPr>
        <w:t xml:space="preserve">Assist the Operations Manager with </w:t>
      </w:r>
      <w:r w:rsidRPr="172CC3E5" w:rsidR="41F221A6">
        <w:rPr>
          <w:rFonts w:ascii="Aptos" w:hAnsi="Aptos" w:eastAsia="Aptos" w:cs="Aptos"/>
        </w:rPr>
        <w:t>book</w:t>
      </w:r>
      <w:r w:rsidRPr="172CC3E5" w:rsidR="6D10E054">
        <w:rPr>
          <w:rFonts w:ascii="Aptos" w:hAnsi="Aptos" w:eastAsia="Aptos" w:cs="Aptos"/>
        </w:rPr>
        <w:t>keepi</w:t>
      </w:r>
      <w:r w:rsidRPr="172CC3E5" w:rsidR="41F221A6">
        <w:rPr>
          <w:rFonts w:ascii="Aptos" w:hAnsi="Aptos" w:eastAsia="Aptos" w:cs="Aptos"/>
        </w:rPr>
        <w:t>ng</w:t>
      </w:r>
      <w:r w:rsidRPr="172CC3E5" w:rsidR="373B0A50">
        <w:rPr>
          <w:rFonts w:ascii="Aptos" w:hAnsi="Aptos" w:eastAsia="Aptos" w:cs="Aptos"/>
        </w:rPr>
        <w:t xml:space="preserve"> tasks</w:t>
      </w:r>
      <w:r w:rsidRPr="172CC3E5" w:rsidR="0465623C">
        <w:rPr>
          <w:rFonts w:ascii="Aptos" w:hAnsi="Aptos" w:eastAsia="Aptos" w:cs="Aptos"/>
        </w:rPr>
        <w:t xml:space="preserve">, such as reconciliations, processing payroll and more, </w:t>
      </w:r>
      <w:r w:rsidRPr="172CC3E5" w:rsidR="192656F3">
        <w:rPr>
          <w:rFonts w:ascii="Aptos" w:hAnsi="Aptos" w:eastAsia="Aptos" w:cs="Aptos"/>
        </w:rPr>
        <w:t>commensurate</w:t>
      </w:r>
      <w:r w:rsidRPr="172CC3E5" w:rsidR="0465623C">
        <w:rPr>
          <w:rFonts w:ascii="Aptos" w:hAnsi="Aptos" w:eastAsia="Aptos" w:cs="Aptos"/>
        </w:rPr>
        <w:t xml:space="preserve"> to level of experience and knowled</w:t>
      </w:r>
      <w:r w:rsidRPr="172CC3E5" w:rsidR="1CB588CB">
        <w:rPr>
          <w:rFonts w:ascii="Aptos" w:hAnsi="Aptos" w:eastAsia="Aptos" w:cs="Aptos"/>
        </w:rPr>
        <w:t>ge</w:t>
      </w:r>
    </w:p>
    <w:p xmlns:wp14="http://schemas.microsoft.com/office/word/2010/wordml" w:rsidR="00D264FE" w:rsidP="172CC3E5" w:rsidRDefault="00D264FE" w14:paraId="37365EEB" wp14:textId="45333AD2">
      <w:pPr>
        <w:numPr>
          <w:ilvl w:val="0"/>
          <w:numId w:val="31"/>
        </w:numPr>
        <w:spacing w:before="100" w:beforeAutospacing="on" w:after="100" w:afterAutospacing="on" w:line="240" w:lineRule="auto"/>
        <w:jc w:val="both"/>
        <w:rPr>
          <w:rFonts w:ascii="Aptos" w:hAnsi="Aptos" w:eastAsia="Aptos" w:cs="Aptos"/>
        </w:rPr>
      </w:pPr>
      <w:r w:rsidRPr="172CC3E5" w:rsidR="00E748A2">
        <w:rPr>
          <w:rFonts w:ascii="Aptos" w:hAnsi="Aptos" w:eastAsia="Aptos" w:cs="Aptos"/>
        </w:rPr>
        <w:t>Facilitate subject matter experts develop</w:t>
      </w:r>
      <w:r w:rsidRPr="172CC3E5" w:rsidR="005E422B">
        <w:rPr>
          <w:rFonts w:ascii="Aptos" w:hAnsi="Aptos" w:eastAsia="Aptos" w:cs="Aptos"/>
        </w:rPr>
        <w:t xml:space="preserve">, </w:t>
      </w:r>
      <w:r w:rsidRPr="172CC3E5" w:rsidR="005E422B">
        <w:rPr>
          <w:rFonts w:ascii="Aptos" w:hAnsi="Aptos" w:eastAsia="Aptos" w:cs="Aptos"/>
        </w:rPr>
        <w:t>implement</w:t>
      </w:r>
      <w:r w:rsidRPr="172CC3E5" w:rsidR="005E422B">
        <w:rPr>
          <w:rFonts w:ascii="Aptos" w:hAnsi="Aptos" w:eastAsia="Aptos" w:cs="Aptos"/>
        </w:rPr>
        <w:t xml:space="preserve"> and review</w:t>
      </w:r>
      <w:r w:rsidRPr="172CC3E5" w:rsidR="00DC674E">
        <w:rPr>
          <w:rFonts w:ascii="Aptos" w:hAnsi="Aptos" w:eastAsia="Aptos" w:cs="Aptos"/>
        </w:rPr>
        <w:t xml:space="preserve"> all ECNT</w:t>
      </w:r>
      <w:r w:rsidRPr="172CC3E5" w:rsidR="005E422B">
        <w:rPr>
          <w:rFonts w:ascii="Aptos" w:hAnsi="Aptos" w:eastAsia="Aptos" w:cs="Aptos"/>
        </w:rPr>
        <w:t xml:space="preserve"> policies and procedures and contribute to a healthy workplace through the identification and management of risks</w:t>
      </w:r>
      <w:r w:rsidRPr="172CC3E5" w:rsidR="00854E50">
        <w:rPr>
          <w:rFonts w:ascii="Aptos" w:hAnsi="Aptos" w:eastAsia="Aptos" w:cs="Aptos"/>
        </w:rPr>
        <w:t>.</w:t>
      </w:r>
    </w:p>
    <w:p xmlns:wp14="http://schemas.microsoft.com/office/word/2010/wordml" w:rsidR="00D264FE" w:rsidP="172CC3E5" w:rsidRDefault="00D264FE" w14:paraId="5F874DE6" wp14:textId="6AA5E0C1">
      <w:pPr>
        <w:numPr>
          <w:ilvl w:val="0"/>
          <w:numId w:val="31"/>
        </w:numPr>
        <w:spacing w:before="100" w:beforeAutospacing="on" w:after="100" w:afterAutospacing="on" w:line="240" w:lineRule="auto"/>
        <w:jc w:val="both"/>
        <w:rPr>
          <w:rFonts w:ascii="Aptos" w:hAnsi="Aptos" w:eastAsia="Aptos" w:cs="Aptos"/>
        </w:rPr>
      </w:pPr>
      <w:r w:rsidRPr="172CC3E5" w:rsidR="00D264FE">
        <w:rPr>
          <w:rFonts w:ascii="Aptos" w:hAnsi="Aptos" w:eastAsia="Aptos" w:cs="Aptos"/>
        </w:rPr>
        <w:t xml:space="preserve">Other general administrative support as </w:t>
      </w:r>
      <w:r w:rsidRPr="172CC3E5" w:rsidR="00046404">
        <w:rPr>
          <w:rFonts w:ascii="Aptos" w:hAnsi="Aptos" w:eastAsia="Aptos" w:cs="Aptos"/>
        </w:rPr>
        <w:t xml:space="preserve">directed by the </w:t>
      </w:r>
      <w:r w:rsidRPr="172CC3E5" w:rsidR="31CF6BFB">
        <w:rPr>
          <w:rFonts w:ascii="Aptos" w:hAnsi="Aptos" w:eastAsia="Aptos" w:cs="Aptos"/>
        </w:rPr>
        <w:t>Leadership Team</w:t>
      </w:r>
      <w:r w:rsidRPr="172CC3E5" w:rsidR="3D7BA431">
        <w:rPr>
          <w:rFonts w:ascii="Aptos" w:hAnsi="Aptos" w:eastAsia="Aptos" w:cs="Aptos"/>
        </w:rPr>
        <w:t>.</w:t>
      </w:r>
    </w:p>
    <w:p w:rsidR="4C0CC463" w:rsidP="172CC3E5" w:rsidRDefault="4C0CC463" w14:paraId="6DA4D7AD" w14:textId="6236C3A0">
      <w:pPr>
        <w:numPr>
          <w:ilvl w:val="0"/>
          <w:numId w:val="31"/>
        </w:numPr>
        <w:spacing w:beforeAutospacing="on" w:afterAutospacing="on" w:line="240" w:lineRule="auto"/>
        <w:jc w:val="both"/>
        <w:rPr>
          <w:rFonts w:ascii="Aptos" w:hAnsi="Aptos" w:eastAsia="Aptos" w:cs="Aptos"/>
        </w:rPr>
      </w:pPr>
      <w:r w:rsidRPr="172CC3E5" w:rsidR="4C0CC463">
        <w:rPr>
          <w:rFonts w:ascii="Aptos" w:hAnsi="Aptos" w:eastAsia="Aptos" w:cs="Aptos"/>
        </w:rPr>
        <w:t>Work</w:t>
      </w:r>
      <w:r w:rsidRPr="172CC3E5" w:rsidR="2F4B3714">
        <w:rPr>
          <w:rFonts w:ascii="Aptos" w:hAnsi="Aptos" w:eastAsia="Aptos" w:cs="Aptos"/>
        </w:rPr>
        <w:t xml:space="preserve"> with,</w:t>
      </w:r>
      <w:r w:rsidRPr="172CC3E5" w:rsidR="4C0CC463">
        <w:rPr>
          <w:rFonts w:ascii="Aptos" w:hAnsi="Aptos" w:eastAsia="Aptos" w:cs="Aptos"/>
        </w:rPr>
        <w:t xml:space="preserve"> and supervise volunteers</w:t>
      </w:r>
      <w:r w:rsidRPr="172CC3E5" w:rsidR="2EA1E406">
        <w:rPr>
          <w:rFonts w:ascii="Aptos" w:hAnsi="Aptos" w:eastAsia="Aptos" w:cs="Aptos"/>
        </w:rPr>
        <w:t>.</w:t>
      </w:r>
    </w:p>
    <w:p w:rsidR="0E8F1CCF" w:rsidP="172CC3E5" w:rsidRDefault="0E8F1CCF" w14:paraId="1E7237F3" w14:textId="0167EC67">
      <w:pPr>
        <w:spacing w:after="200" w:line="276" w:lineRule="auto"/>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0E8F1CCF">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AU"/>
        </w:rPr>
        <w:t xml:space="preserve">SELECTION CRITERIA </w:t>
      </w:r>
    </w:p>
    <w:p w:rsidR="0E8F1CCF" w:rsidP="172CC3E5" w:rsidRDefault="0E8F1CCF" w14:paraId="0A950C19" w14:textId="19C23903">
      <w:pPr>
        <w:spacing w:after="200" w:line="276" w:lineRule="auto"/>
        <w:rPr>
          <w:rFonts w:ascii="Aptos" w:hAnsi="Aptos" w:eastAsia="Aptos" w:cs="Aptos"/>
          <w:b w:val="0"/>
          <w:bCs w:val="0"/>
          <w:i w:val="0"/>
          <w:iCs w:val="0"/>
          <w:caps w:val="0"/>
          <w:smallCaps w:val="0"/>
          <w:noProof w:val="0"/>
          <w:color w:val="000000" w:themeColor="text1" w:themeTint="FF" w:themeShade="FF"/>
          <w:sz w:val="22"/>
          <w:szCs w:val="22"/>
          <w:lang w:val="en-AU"/>
        </w:rPr>
      </w:pPr>
      <w:r w:rsidRPr="172CC3E5" w:rsidR="0E8F1CCF">
        <w:rPr>
          <w:rFonts w:ascii="Aptos" w:hAnsi="Aptos" w:eastAsia="Aptos" w:cs="Aptos"/>
          <w:b w:val="0"/>
          <w:bCs w:val="0"/>
          <w:i w:val="1"/>
          <w:iCs w:val="1"/>
          <w:caps w:val="0"/>
          <w:smallCaps w:val="0"/>
          <w:noProof w:val="0"/>
          <w:color w:val="000000" w:themeColor="text1" w:themeTint="FF" w:themeShade="FF"/>
          <w:sz w:val="22"/>
          <w:szCs w:val="22"/>
          <w:lang w:val="en-AU"/>
        </w:rPr>
        <w:t xml:space="preserve"> Essential</w:t>
      </w:r>
    </w:p>
    <w:p xmlns:wp14="http://schemas.microsoft.com/office/word/2010/wordml" w:rsidR="004F0032" w:rsidP="172CC3E5" w:rsidRDefault="00606F53" w14:paraId="56E1A4B3" wp14:textId="032E4379">
      <w:pPr>
        <w:numPr>
          <w:ilvl w:val="0"/>
          <w:numId w:val="32"/>
        </w:numPr>
        <w:spacing w:after="0"/>
        <w:rPr>
          <w:rFonts w:ascii="Aptos" w:hAnsi="Aptos" w:eastAsia="Aptos" w:cs="Aptos"/>
        </w:rPr>
      </w:pPr>
      <w:r w:rsidRPr="172CC3E5" w:rsidR="00606F53">
        <w:rPr>
          <w:rFonts w:ascii="Aptos" w:hAnsi="Aptos" w:eastAsia="Aptos" w:cs="Aptos"/>
        </w:rPr>
        <w:t xml:space="preserve">At </w:t>
      </w:r>
      <w:r w:rsidRPr="172CC3E5" w:rsidR="00606F53">
        <w:rPr>
          <w:rFonts w:ascii="Aptos" w:hAnsi="Aptos" w:eastAsia="Aptos" w:cs="Aptos"/>
        </w:rPr>
        <w:t xml:space="preserve">least </w:t>
      </w:r>
      <w:r w:rsidRPr="172CC3E5" w:rsidR="397EC11A">
        <w:rPr>
          <w:rFonts w:ascii="Aptos" w:hAnsi="Aptos" w:eastAsia="Aptos" w:cs="Aptos"/>
        </w:rPr>
        <w:t>3</w:t>
      </w:r>
      <w:r w:rsidRPr="172CC3E5" w:rsidR="397EC11A">
        <w:rPr>
          <w:rFonts w:ascii="Aptos" w:hAnsi="Aptos" w:eastAsia="Aptos" w:cs="Aptos"/>
        </w:rPr>
        <w:t xml:space="preserve"> </w:t>
      </w:r>
      <w:r w:rsidRPr="172CC3E5" w:rsidR="00606F53">
        <w:rPr>
          <w:rFonts w:ascii="Aptos" w:hAnsi="Aptos" w:eastAsia="Aptos" w:cs="Aptos"/>
        </w:rPr>
        <w:t xml:space="preserve">years </w:t>
      </w:r>
      <w:r w:rsidRPr="172CC3E5" w:rsidR="00854E50">
        <w:rPr>
          <w:rFonts w:ascii="Aptos" w:hAnsi="Aptos" w:eastAsia="Aptos" w:cs="Aptos"/>
        </w:rPr>
        <w:t xml:space="preserve">experience in </w:t>
      </w:r>
      <w:r w:rsidRPr="172CC3E5" w:rsidR="7FD2238B">
        <w:rPr>
          <w:rFonts w:ascii="Aptos" w:hAnsi="Aptos" w:eastAsia="Aptos" w:cs="Aptos"/>
        </w:rPr>
        <w:t xml:space="preserve">an office environment, in </w:t>
      </w:r>
      <w:r w:rsidRPr="172CC3E5" w:rsidR="00854E50">
        <w:rPr>
          <w:rFonts w:ascii="Aptos" w:hAnsi="Aptos" w:eastAsia="Aptos" w:cs="Aptos"/>
        </w:rPr>
        <w:t>administration</w:t>
      </w:r>
      <w:r w:rsidRPr="172CC3E5" w:rsidR="22BE9BEF">
        <w:rPr>
          <w:rFonts w:ascii="Aptos" w:hAnsi="Aptos" w:eastAsia="Aptos" w:cs="Aptos"/>
        </w:rPr>
        <w:t>, bookkeeping</w:t>
      </w:r>
      <w:r w:rsidRPr="172CC3E5" w:rsidR="00854E50">
        <w:rPr>
          <w:rFonts w:ascii="Aptos" w:hAnsi="Aptos" w:eastAsia="Aptos" w:cs="Aptos"/>
        </w:rPr>
        <w:t xml:space="preserve"> o</w:t>
      </w:r>
      <w:r w:rsidRPr="172CC3E5" w:rsidR="6DAD9C9B">
        <w:rPr>
          <w:rFonts w:ascii="Aptos" w:hAnsi="Aptos" w:eastAsia="Aptos" w:cs="Aptos"/>
        </w:rPr>
        <w:t>r customer service.</w:t>
      </w:r>
    </w:p>
    <w:p w:rsidR="1D2A4784" w:rsidP="172CC3E5" w:rsidRDefault="1D2A4784" w14:paraId="69E21998" w14:textId="3C597F20">
      <w:pPr>
        <w:numPr>
          <w:ilvl w:val="0"/>
          <w:numId w:val="32"/>
        </w:numPr>
        <w:spacing w:after="0"/>
        <w:rPr>
          <w:rFonts w:ascii="Aptos" w:hAnsi="Aptos" w:eastAsia="Aptos" w:cs="Aptos"/>
          <w:noProof w:val="0"/>
          <w:sz w:val="22"/>
          <w:szCs w:val="22"/>
          <w:lang w:val="en-AU"/>
        </w:rPr>
      </w:pPr>
      <w:r w:rsidRPr="172CC3E5" w:rsidR="1D2A4784">
        <w:rPr>
          <w:rFonts w:ascii="Aptos" w:hAnsi="Aptos" w:eastAsia="Aptos" w:cs="Aptos"/>
          <w:b w:val="0"/>
          <w:bCs w:val="0"/>
          <w:i w:val="0"/>
          <w:iCs w:val="0"/>
          <w:caps w:val="0"/>
          <w:smallCaps w:val="0"/>
          <w:noProof w:val="0"/>
          <w:color w:val="000000" w:themeColor="text1" w:themeTint="FF" w:themeShade="FF"/>
          <w:sz w:val="22"/>
          <w:szCs w:val="22"/>
          <w:lang w:val="en-AU"/>
        </w:rPr>
        <w:t>Self leadership</w:t>
      </w:r>
      <w:r w:rsidRPr="172CC3E5" w:rsidR="76F03FD6">
        <w:rPr>
          <w:rFonts w:ascii="Aptos" w:hAnsi="Aptos" w:eastAsia="Aptos" w:cs="Aptos"/>
          <w:b w:val="0"/>
          <w:bCs w:val="0"/>
          <w:i w:val="0"/>
          <w:iCs w:val="0"/>
          <w:caps w:val="0"/>
          <w:smallCaps w:val="0"/>
          <w:noProof w:val="0"/>
          <w:color w:val="000000" w:themeColor="text1" w:themeTint="FF" w:themeShade="FF"/>
          <w:sz w:val="22"/>
          <w:szCs w:val="22"/>
          <w:lang w:val="en-AU"/>
        </w:rPr>
        <w:t xml:space="preserve"> and the ability to deliver tasks assigned independently while contributing to teamwork and goals</w:t>
      </w:r>
      <w:r w:rsidRPr="172CC3E5" w:rsidR="26DFBF5C">
        <w:rPr>
          <w:rFonts w:ascii="Aptos" w:hAnsi="Aptos" w:eastAsia="Aptos" w:cs="Aptos"/>
          <w:b w:val="0"/>
          <w:bCs w:val="0"/>
          <w:i w:val="0"/>
          <w:iCs w:val="0"/>
          <w:caps w:val="0"/>
          <w:smallCaps w:val="0"/>
          <w:noProof w:val="0"/>
          <w:color w:val="000000" w:themeColor="text1" w:themeTint="FF" w:themeShade="FF"/>
          <w:sz w:val="22"/>
          <w:szCs w:val="22"/>
          <w:lang w:val="en-AU"/>
        </w:rPr>
        <w:t>.</w:t>
      </w:r>
    </w:p>
    <w:p xmlns:wp14="http://schemas.microsoft.com/office/word/2010/wordml" w:rsidR="000A64B3" w:rsidP="172CC3E5" w:rsidRDefault="000A64B3" w14:paraId="1103350B" wp14:textId="38DEA24C">
      <w:pPr>
        <w:numPr>
          <w:ilvl w:val="0"/>
          <w:numId w:val="33"/>
        </w:numPr>
        <w:spacing w:after="0"/>
        <w:rPr>
          <w:rFonts w:ascii="Aptos" w:hAnsi="Aptos" w:eastAsia="Aptos" w:cs="Aptos"/>
        </w:rPr>
      </w:pPr>
      <w:r w:rsidRPr="172CC3E5" w:rsidR="000A64B3">
        <w:rPr>
          <w:rFonts w:ascii="Aptos" w:hAnsi="Aptos" w:eastAsia="Aptos" w:cs="Aptos"/>
        </w:rPr>
        <w:t xml:space="preserve">Demonstrated ability to </w:t>
      </w:r>
      <w:r w:rsidRPr="172CC3E5" w:rsidR="5C2DFD20">
        <w:rPr>
          <w:rFonts w:ascii="Aptos" w:hAnsi="Aptos" w:eastAsia="Aptos" w:cs="Aptos"/>
        </w:rPr>
        <w:t>work under pressure and as part of a dynamic team</w:t>
      </w:r>
      <w:r w:rsidRPr="172CC3E5" w:rsidR="1AAFCDB3">
        <w:rPr>
          <w:rFonts w:ascii="Aptos" w:hAnsi="Aptos" w:eastAsia="Aptos" w:cs="Aptos"/>
        </w:rPr>
        <w:t>.</w:t>
      </w:r>
    </w:p>
    <w:p xmlns:wp14="http://schemas.microsoft.com/office/word/2010/wordml" w:rsidRPr="00FE1DCE" w:rsidR="00FE1DCE" w:rsidP="172CC3E5" w:rsidRDefault="00FE1DCE" w14:paraId="5DC77613" wp14:textId="58C3DC1E">
      <w:pPr>
        <w:numPr>
          <w:ilvl w:val="0"/>
          <w:numId w:val="33"/>
        </w:numPr>
        <w:spacing w:after="0"/>
        <w:rPr>
          <w:rFonts w:ascii="Aptos" w:hAnsi="Aptos" w:eastAsia="Aptos" w:cs="Aptos"/>
        </w:rPr>
      </w:pPr>
      <w:r w:rsidRPr="172CC3E5" w:rsidR="00FE1DCE">
        <w:rPr>
          <w:rFonts w:ascii="Aptos" w:hAnsi="Aptos" w:eastAsia="Aptos" w:cs="Aptos"/>
        </w:rPr>
        <w:t xml:space="preserve">Excellent time management skills and </w:t>
      </w:r>
      <w:r w:rsidRPr="172CC3E5" w:rsidR="00FE1DCE">
        <w:rPr>
          <w:rFonts w:ascii="Aptos" w:hAnsi="Aptos" w:eastAsia="Aptos" w:cs="Aptos"/>
        </w:rPr>
        <w:t>demonstrated</w:t>
      </w:r>
      <w:r w:rsidRPr="172CC3E5" w:rsidR="00FE1DCE">
        <w:rPr>
          <w:rFonts w:ascii="Aptos" w:hAnsi="Aptos" w:eastAsia="Aptos" w:cs="Aptos"/>
        </w:rPr>
        <w:t xml:space="preserve"> ability to meet deadlines and effectively manage competing priorities</w:t>
      </w:r>
      <w:r w:rsidRPr="172CC3E5" w:rsidR="3199DF4D">
        <w:rPr>
          <w:rFonts w:ascii="Aptos" w:hAnsi="Aptos" w:eastAsia="Aptos" w:cs="Aptos"/>
        </w:rPr>
        <w:t>.</w:t>
      </w:r>
    </w:p>
    <w:p xmlns:wp14="http://schemas.microsoft.com/office/word/2010/wordml" w:rsidRPr="00FE1DCE" w:rsidR="00FE1DCE" w:rsidP="172CC3E5" w:rsidRDefault="00FE1DCE" w14:paraId="61118D46" wp14:textId="78E98501">
      <w:pPr>
        <w:numPr>
          <w:ilvl w:val="0"/>
          <w:numId w:val="33"/>
        </w:numPr>
        <w:spacing w:after="0"/>
        <w:rPr>
          <w:rFonts w:ascii="Aptos" w:hAnsi="Aptos" w:eastAsia="Aptos" w:cs="Aptos"/>
        </w:rPr>
      </w:pPr>
      <w:r w:rsidRPr="172CC3E5" w:rsidR="00FE1DCE">
        <w:rPr>
          <w:rFonts w:ascii="Aptos" w:hAnsi="Aptos" w:eastAsia="Aptos" w:cs="Aptos"/>
        </w:rPr>
        <w:t>Highly effective communication and interpersonal skills to enable professional and confidential interaction with a range of people</w:t>
      </w:r>
      <w:r w:rsidRPr="172CC3E5" w:rsidR="7BF1E335">
        <w:rPr>
          <w:rFonts w:ascii="Aptos" w:hAnsi="Aptos" w:eastAsia="Aptos" w:cs="Aptos"/>
        </w:rPr>
        <w:t>.</w:t>
      </w:r>
    </w:p>
    <w:p xmlns:wp14="http://schemas.microsoft.com/office/word/2010/wordml" w:rsidR="00FE1DCE" w:rsidP="172CC3E5" w:rsidRDefault="00FE1DCE" w14:paraId="2EBA2300" wp14:textId="11F53410">
      <w:pPr>
        <w:numPr>
          <w:ilvl w:val="0"/>
          <w:numId w:val="33"/>
        </w:numPr>
        <w:spacing w:after="0"/>
        <w:rPr>
          <w:rFonts w:ascii="Aptos" w:hAnsi="Aptos" w:eastAsia="Aptos" w:cs="Aptos"/>
        </w:rPr>
      </w:pPr>
      <w:r w:rsidRPr="172CC3E5" w:rsidR="00FE1DCE">
        <w:rPr>
          <w:rFonts w:ascii="Aptos" w:hAnsi="Aptos" w:eastAsia="Aptos" w:cs="Aptos"/>
        </w:rPr>
        <w:t xml:space="preserve">Professional and motivated with a positive attitude, sound judgement; a strong work ethic and </w:t>
      </w:r>
      <w:r w:rsidRPr="172CC3E5" w:rsidR="00FE1DCE">
        <w:rPr>
          <w:rFonts w:ascii="Aptos" w:hAnsi="Aptos" w:eastAsia="Aptos" w:cs="Aptos"/>
        </w:rPr>
        <w:t>demonstrated</w:t>
      </w:r>
      <w:r w:rsidRPr="172CC3E5" w:rsidR="00FE1DCE">
        <w:rPr>
          <w:rFonts w:ascii="Aptos" w:hAnsi="Aptos" w:eastAsia="Aptos" w:cs="Aptos"/>
        </w:rPr>
        <w:t xml:space="preserve"> ability to work in a team</w:t>
      </w:r>
      <w:r w:rsidRPr="172CC3E5" w:rsidR="3CAD5672">
        <w:rPr>
          <w:rFonts w:ascii="Aptos" w:hAnsi="Aptos" w:eastAsia="Aptos" w:cs="Aptos"/>
        </w:rPr>
        <w:t>.</w:t>
      </w:r>
    </w:p>
    <w:p xmlns:wp14="http://schemas.microsoft.com/office/word/2010/wordml" w:rsidR="00757DEB" w:rsidP="172CC3E5" w:rsidRDefault="00757DEB" w14:paraId="2BFF00F3" wp14:textId="0B22A0F4">
      <w:pPr>
        <w:numPr>
          <w:ilvl w:val="0"/>
          <w:numId w:val="33"/>
        </w:numPr>
        <w:spacing w:after="0" w:line="240" w:lineRule="auto"/>
        <w:rPr>
          <w:rFonts w:ascii="Aptos" w:hAnsi="Aptos" w:eastAsia="Aptos" w:cs="Aptos"/>
        </w:rPr>
      </w:pPr>
      <w:r w:rsidRPr="172CC3E5" w:rsidR="59ABA568">
        <w:rPr>
          <w:rFonts w:ascii="Aptos" w:hAnsi="Aptos" w:eastAsia="Aptos" w:cs="Aptos"/>
        </w:rPr>
        <w:t>Willingness and ability to occasionally work outside of business hours and undertake remote travel.</w:t>
      </w:r>
    </w:p>
    <w:p xmlns:wp14="http://schemas.microsoft.com/office/word/2010/wordml" w:rsidR="00757DEB" w:rsidP="172CC3E5" w:rsidRDefault="00757DEB" w14:paraId="3095D055" wp14:textId="533A5B82">
      <w:pPr>
        <w:spacing w:after="0" w:line="240" w:lineRule="auto"/>
        <w:ind w:left="360"/>
        <w:rPr>
          <w:rFonts w:ascii="Aptos" w:hAnsi="Aptos" w:eastAsia="Aptos" w:cs="Aptos"/>
        </w:rPr>
      </w:pPr>
    </w:p>
    <w:p xmlns:wp14="http://schemas.microsoft.com/office/word/2010/wordml" w:rsidR="00757DEB" w:rsidP="172CC3E5" w:rsidRDefault="00757DEB" w14:paraId="0F923F45" wp14:textId="0B58558F">
      <w:pPr>
        <w:spacing w:after="200" w:line="276" w:lineRule="auto"/>
        <w:rPr>
          <w:rFonts w:ascii="Aptos" w:hAnsi="Aptos" w:eastAsia="Aptos" w:cs="Aptos"/>
          <w:b w:val="0"/>
          <w:bCs w:val="0"/>
          <w:i w:val="1"/>
          <w:iCs w:val="1"/>
          <w:caps w:val="0"/>
          <w:smallCaps w:val="0"/>
          <w:noProof w:val="0"/>
          <w:color w:val="000000" w:themeColor="text1" w:themeTint="FF" w:themeShade="FF"/>
          <w:sz w:val="22"/>
          <w:szCs w:val="22"/>
          <w:lang w:val="en-AU"/>
        </w:rPr>
      </w:pPr>
      <w:r w:rsidRPr="172CC3E5" w:rsidR="77FAE0FF">
        <w:rPr>
          <w:rFonts w:ascii="Aptos" w:hAnsi="Aptos" w:eastAsia="Aptos" w:cs="Aptos"/>
          <w:b w:val="0"/>
          <w:bCs w:val="0"/>
          <w:i w:val="1"/>
          <w:iCs w:val="1"/>
          <w:caps w:val="0"/>
          <w:smallCaps w:val="0"/>
          <w:noProof w:val="0"/>
          <w:color w:val="000000" w:themeColor="text1" w:themeTint="FF" w:themeShade="FF"/>
          <w:sz w:val="22"/>
          <w:szCs w:val="22"/>
          <w:lang w:val="en-AU"/>
        </w:rPr>
        <w:t xml:space="preserve">Highly </w:t>
      </w:r>
      <w:r w:rsidRPr="172CC3E5" w:rsidR="1012C030">
        <w:rPr>
          <w:rFonts w:ascii="Aptos" w:hAnsi="Aptos" w:eastAsia="Aptos" w:cs="Aptos"/>
          <w:b w:val="0"/>
          <w:bCs w:val="0"/>
          <w:i w:val="1"/>
          <w:iCs w:val="1"/>
          <w:caps w:val="0"/>
          <w:smallCaps w:val="0"/>
          <w:noProof w:val="0"/>
          <w:color w:val="000000" w:themeColor="text1" w:themeTint="FF" w:themeShade="FF"/>
          <w:sz w:val="22"/>
          <w:szCs w:val="22"/>
          <w:lang w:val="en-AU"/>
        </w:rPr>
        <w:t>Desirable</w:t>
      </w:r>
    </w:p>
    <w:p xmlns:wp14="http://schemas.microsoft.com/office/word/2010/wordml" w:rsidR="00757DEB" w:rsidP="172CC3E5" w:rsidRDefault="00757DEB" w14:paraId="54070DFD" wp14:textId="7FBB4CBF">
      <w:pPr>
        <w:numPr>
          <w:ilvl w:val="0"/>
          <w:numId w:val="32"/>
        </w:numPr>
        <w:spacing w:after="0" w:line="240" w:lineRule="auto"/>
        <w:rPr>
          <w:rFonts w:ascii="Aptos" w:hAnsi="Aptos" w:eastAsia="Aptos" w:cs="Aptos"/>
        </w:rPr>
      </w:pPr>
      <w:r w:rsidRPr="172CC3E5" w:rsidR="1012C030">
        <w:rPr>
          <w:rFonts w:ascii="Aptos" w:hAnsi="Aptos" w:eastAsia="Aptos" w:cs="Aptos"/>
        </w:rPr>
        <w:t>Qualifications in business administration</w:t>
      </w:r>
      <w:r w:rsidRPr="172CC3E5" w:rsidR="37A3746C">
        <w:rPr>
          <w:rFonts w:ascii="Aptos" w:hAnsi="Aptos" w:eastAsia="Aptos" w:cs="Aptos"/>
        </w:rPr>
        <w:t>, bookkeeping</w:t>
      </w:r>
      <w:r w:rsidRPr="172CC3E5" w:rsidR="1012C030">
        <w:rPr>
          <w:rFonts w:ascii="Aptos" w:hAnsi="Aptos" w:eastAsia="Aptos" w:cs="Aptos"/>
        </w:rPr>
        <w:t xml:space="preserve"> or related field</w:t>
      </w:r>
    </w:p>
    <w:p xmlns:wp14="http://schemas.microsoft.com/office/word/2010/wordml" w:rsidR="00757DEB" w:rsidP="172CC3E5" w:rsidRDefault="00757DEB" w14:paraId="3BAF4471" wp14:textId="0D532EF1">
      <w:pPr>
        <w:numPr>
          <w:ilvl w:val="0"/>
          <w:numId w:val="32"/>
        </w:numPr>
        <w:spacing w:after="0" w:line="240" w:lineRule="auto"/>
        <w:rPr>
          <w:rFonts w:ascii="Aptos" w:hAnsi="Aptos" w:eastAsia="Aptos" w:cs="Aptos"/>
        </w:rPr>
      </w:pPr>
      <w:r w:rsidRPr="172CC3E5" w:rsidR="1012C030">
        <w:rPr>
          <w:rFonts w:ascii="Aptos" w:hAnsi="Aptos" w:eastAsia="Aptos" w:cs="Aptos"/>
        </w:rPr>
        <w:t>A passion for the environment</w:t>
      </w:r>
    </w:p>
    <w:p xmlns:wp14="http://schemas.microsoft.com/office/word/2010/wordml" w:rsidR="00757DEB" w:rsidP="172CC3E5" w:rsidRDefault="00757DEB" w14:paraId="20AF36E4" wp14:textId="4704B5E9">
      <w:pPr>
        <w:numPr>
          <w:ilvl w:val="0"/>
          <w:numId w:val="32"/>
        </w:numPr>
        <w:spacing w:after="0" w:line="240" w:lineRule="auto"/>
        <w:rPr>
          <w:rFonts w:ascii="Aptos" w:hAnsi="Aptos" w:eastAsia="Aptos" w:cs="Aptos"/>
        </w:rPr>
      </w:pPr>
      <w:r w:rsidRPr="172CC3E5" w:rsidR="1012C030">
        <w:rPr>
          <w:rFonts w:ascii="Aptos" w:hAnsi="Aptos" w:eastAsia="Aptos" w:cs="Aptos"/>
        </w:rPr>
        <w:t>Experience of Office 365 programs and windows</w:t>
      </w:r>
    </w:p>
    <w:p xmlns:wp14="http://schemas.microsoft.com/office/word/2010/wordml" w:rsidR="00757DEB" w:rsidP="172CC3E5" w:rsidRDefault="00757DEB" w14:paraId="1D7C29A6" wp14:textId="74B045E5">
      <w:pPr>
        <w:numPr>
          <w:ilvl w:val="0"/>
          <w:numId w:val="32"/>
        </w:numPr>
        <w:spacing w:after="0" w:line="240" w:lineRule="auto"/>
        <w:rPr>
          <w:rFonts w:ascii="Aptos" w:hAnsi="Aptos" w:eastAsia="Aptos" w:cs="Aptos"/>
        </w:rPr>
      </w:pPr>
      <w:r w:rsidRPr="172CC3E5" w:rsidR="4FF00004">
        <w:rPr>
          <w:rFonts w:ascii="Aptos" w:hAnsi="Aptos" w:eastAsia="Aptos" w:cs="Aptos"/>
        </w:rPr>
        <w:t>Bookkeeping and finance experience</w:t>
      </w:r>
    </w:p>
    <w:p xmlns:wp14="http://schemas.microsoft.com/office/word/2010/wordml" w:rsidR="00757DEB" w:rsidP="172CC3E5" w:rsidRDefault="00757DEB" w14:paraId="640079CB" wp14:textId="10CD661F">
      <w:pPr>
        <w:numPr>
          <w:ilvl w:val="0"/>
          <w:numId w:val="32"/>
        </w:numPr>
        <w:spacing w:after="0" w:line="240" w:lineRule="auto"/>
        <w:rPr>
          <w:rFonts w:ascii="Aptos" w:hAnsi="Aptos" w:eastAsia="Aptos" w:cs="Aptos"/>
        </w:rPr>
      </w:pPr>
      <w:r w:rsidRPr="172CC3E5" w:rsidR="6C18EA93">
        <w:rPr>
          <w:rFonts w:ascii="Aptos" w:hAnsi="Aptos" w:eastAsia="Aptos" w:cs="Aptos"/>
        </w:rPr>
        <w:t>Awareness of main environmental issue in the NT</w:t>
      </w:r>
    </w:p>
    <w:p xmlns:wp14="http://schemas.microsoft.com/office/word/2010/wordml" w:rsidR="00757DEB" w:rsidP="172CC3E5" w:rsidRDefault="00757DEB" w14:paraId="20B3E5F8" wp14:textId="6551F345">
      <w:pPr>
        <w:pStyle w:val="ListParagraph"/>
        <w:numPr>
          <w:ilvl w:val="0"/>
          <w:numId w:val="32"/>
        </w:numPr>
        <w:spacing w:after="0" w:line="240" w:lineRule="auto"/>
        <w:rPr>
          <w:rFonts w:ascii="Aptos" w:hAnsi="Aptos" w:eastAsia="Aptos" w:cs="Aptos"/>
          <w:noProof w:val="0"/>
          <w:sz w:val="22"/>
          <w:szCs w:val="22"/>
          <w:lang w:val="en-AU"/>
        </w:rPr>
      </w:pPr>
      <w:r w:rsidRPr="172CC3E5" w:rsidR="6C18EA93">
        <w:rPr>
          <w:rFonts w:ascii="Aptos" w:hAnsi="Aptos" w:eastAsia="Aptos" w:cs="Aptos"/>
          <w:noProof w:val="0"/>
          <w:sz w:val="22"/>
          <w:szCs w:val="22"/>
          <w:lang w:val="en-AU"/>
        </w:rPr>
        <w:t>Connection within the NT community</w:t>
      </w:r>
    </w:p>
    <w:p xmlns:wp14="http://schemas.microsoft.com/office/word/2010/wordml" w:rsidR="00757DEB" w:rsidP="172CC3E5" w:rsidRDefault="00757DEB" w14:paraId="1DF052CA" wp14:textId="40099612">
      <w:pPr>
        <w:spacing w:after="0" w:line="240" w:lineRule="auto"/>
        <w:ind w:left="360"/>
        <w:rPr>
          <w:rFonts w:ascii="Aptos" w:hAnsi="Aptos" w:eastAsia="Aptos" w:cs="Aptos"/>
        </w:rPr>
      </w:pPr>
    </w:p>
    <w:p xmlns:wp14="http://schemas.microsoft.com/office/word/2010/wordml" w:rsidR="00757DEB" w:rsidP="172CC3E5" w:rsidRDefault="00757DEB" w14:paraId="44EAFD9C" wp14:textId="64F7BE21">
      <w:pPr>
        <w:pStyle w:val="Normal"/>
        <w:spacing w:after="0" w:line="259" w:lineRule="auto"/>
        <w:rPr>
          <w:rFonts w:ascii="Aptos" w:hAnsi="Aptos" w:eastAsia="Aptos" w:cs="Aptos"/>
        </w:rPr>
      </w:pPr>
    </w:p>
    <w:p xmlns:wp14="http://schemas.microsoft.com/office/word/2010/wordml" w:rsidR="00DD6BD2" w:rsidP="172CC3E5" w:rsidRDefault="00DD6BD2" w14:paraId="4B94D5A5" wp14:textId="77777777">
      <w:pPr>
        <w:spacing w:after="0" w:line="240" w:lineRule="auto"/>
        <w:jc w:val="both"/>
        <w:rPr>
          <w:rFonts w:ascii="Aptos" w:hAnsi="Aptos" w:eastAsia="Aptos" w:cs="Aptos"/>
        </w:rPr>
      </w:pPr>
    </w:p>
    <w:sectPr w:rsidR="00DD6BD2" w:rsidSect="00CF15E0">
      <w:headerReference w:type="default" r:id="rId11"/>
      <w:footerReference w:type="default" r:id="rId12"/>
      <w:headerReference w:type="first" r:id="rId13"/>
      <w:footerReference w:type="first" r:id="rId14"/>
      <w:pgSz w:w="11906" w:h="16838" w:orient="portrait" w:code="9"/>
      <w:pgMar w:top="1008" w:right="1152" w:bottom="1152" w:left="1152" w:header="432"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6448A" w:rsidP="00E57541" w:rsidRDefault="00F6448A" w14:paraId="4101652C" wp14:textId="77777777">
      <w:pPr>
        <w:spacing w:after="0" w:line="240" w:lineRule="auto"/>
      </w:pPr>
      <w:r>
        <w:separator/>
      </w:r>
    </w:p>
  </w:endnote>
  <w:endnote w:type="continuationSeparator" w:id="0">
    <w:p xmlns:wp14="http://schemas.microsoft.com/office/word/2010/wordml" w:rsidR="00F6448A" w:rsidP="00E57541" w:rsidRDefault="00F6448A"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F15E0" w:rsidP="00AD6D01" w:rsidRDefault="004E3277" w14:paraId="53128261" wp14:textId="77777777">
    <w:pPr>
      <w:pStyle w:val="Footer"/>
      <w:jc w:val="center"/>
    </w:pPr>
    <w:r w:rsidRPr="009A69B4">
      <w:rPr>
        <w:noProof/>
        <w:lang w:eastAsia="en-AU"/>
      </w:rPr>
      <w:drawing>
        <wp:inline xmlns:wp14="http://schemas.microsoft.com/office/word/2010/wordprocessingDrawing" distT="0" distB="0" distL="0" distR="0" wp14:anchorId="7E018024" wp14:editId="7777777">
          <wp:extent cx="2286000" cy="400050"/>
          <wp:effectExtent l="0" t="0" r="0" b="0"/>
          <wp:docPr id="1" name="Picture 4" descr="letterhead_landscape_colour_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landscape_colour_reverse.jpg"/>
                  <pic:cNvPicPr>
                    <a:picLocks noChangeAspect="1" noChangeArrowheads="1"/>
                  </pic:cNvPicPr>
                </pic:nvPicPr>
                <pic:blipFill>
                  <a:blip r:embed="rId1">
                    <a:extLst>
                      <a:ext uri="{28A0092B-C50C-407E-A947-70E740481C1C}">
                        <a14:useLocalDpi xmlns:a14="http://schemas.microsoft.com/office/drawing/2010/main" val="0"/>
                      </a:ext>
                    </a:extLst>
                  </a:blip>
                  <a:srcRect r="39531" b="10001"/>
                  <a:stretch>
                    <a:fillRect/>
                  </a:stretch>
                </pic:blipFill>
                <pic:spPr bwMode="auto">
                  <a:xfrm>
                    <a:off x="0" y="0"/>
                    <a:ext cx="2286000"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F15E0" w:rsidP="00CF15E0" w:rsidRDefault="004E3277" w14:paraId="1299C43A" wp14:textId="77777777">
    <w:pPr>
      <w:pStyle w:val="Footer"/>
      <w:tabs>
        <w:tab w:val="clear" w:pos="4513"/>
        <w:tab w:val="clear" w:pos="9026"/>
        <w:tab w:val="left" w:pos="3765"/>
      </w:tabs>
      <w:rPr>
        <w:b/>
        <w:sz w:val="20"/>
        <w:szCs w:val="20"/>
      </w:rPr>
    </w:pPr>
    <w:r w:rsidRPr="002330F7">
      <w:rPr>
        <w:b/>
        <w:noProof/>
        <w:sz w:val="20"/>
        <w:szCs w:val="20"/>
        <w:lang w:eastAsia="en-AU"/>
      </w:rPr>
      <w:drawing>
        <wp:inline xmlns:wp14="http://schemas.microsoft.com/office/word/2010/wordprocessingDrawing" distT="0" distB="0" distL="0" distR="0" wp14:anchorId="6CC5FA6F" wp14:editId="7777777">
          <wp:extent cx="5734050" cy="28575"/>
          <wp:effectExtent l="0" t="0" r="0" b="0"/>
          <wp:docPr id="3" name="Picture 5" descr="letterhead_line_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line_rever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28575"/>
                  </a:xfrm>
                  <a:prstGeom prst="rect">
                    <a:avLst/>
                  </a:prstGeom>
                  <a:noFill/>
                  <a:ln>
                    <a:noFill/>
                  </a:ln>
                </pic:spPr>
              </pic:pic>
            </a:graphicData>
          </a:graphic>
        </wp:inline>
      </w:drawing>
    </w:r>
  </w:p>
  <w:p xmlns:wp14="http://schemas.microsoft.com/office/word/2010/wordml" w:rsidRPr="00CF15E0" w:rsidR="00CF15E0" w:rsidP="00CF15E0" w:rsidRDefault="00CF15E0" w14:paraId="006416A2" wp14:textId="77777777">
    <w:pPr>
      <w:jc w:val="center"/>
      <w:rPr>
        <w:rFonts w:eastAsia="Times New Roman"/>
        <w:noProof/>
        <w:color w:val="033F34"/>
        <w:sz w:val="16"/>
        <w:szCs w:val="16"/>
        <w:lang w:eastAsia="en-AU"/>
      </w:rPr>
    </w:pPr>
    <w:r>
      <w:rPr>
        <w:rFonts w:eastAsia="Times New Roman"/>
        <w:b/>
        <w:noProof/>
        <w:color w:val="033F34"/>
        <w:sz w:val="16"/>
        <w:szCs w:val="16"/>
        <w:lang w:eastAsia="en-AU"/>
      </w:rPr>
      <w:br/>
    </w:r>
    <w:r w:rsidRPr="00A602FC">
      <w:rPr>
        <w:rFonts w:eastAsia="Times New Roman"/>
        <w:b/>
        <w:noProof/>
        <w:color w:val="033F34"/>
        <w:sz w:val="16"/>
        <w:szCs w:val="16"/>
        <w:lang w:eastAsia="en-AU"/>
      </w:rPr>
      <w:t>Tel</w:t>
    </w:r>
    <w:r w:rsidRPr="00A602FC">
      <w:rPr>
        <w:rFonts w:eastAsia="Times New Roman"/>
        <w:noProof/>
        <w:color w:val="033F34"/>
        <w:sz w:val="16"/>
        <w:szCs w:val="16"/>
        <w:lang w:eastAsia="en-AU"/>
      </w:rPr>
      <w:t xml:space="preserve">: (08) 8981 1984  </w:t>
    </w:r>
    <w:r w:rsidRPr="00A602FC">
      <w:rPr>
        <w:rFonts w:eastAsia="Times New Roman"/>
        <w:b/>
        <w:noProof/>
        <w:color w:val="033F34"/>
        <w:sz w:val="16"/>
        <w:szCs w:val="16"/>
        <w:lang w:eastAsia="en-AU"/>
      </w:rPr>
      <w:t>|</w:t>
    </w:r>
    <w:r w:rsidRPr="00A602FC">
      <w:rPr>
        <w:rFonts w:eastAsia="Times New Roman"/>
        <w:noProof/>
        <w:color w:val="033F34"/>
        <w:sz w:val="16"/>
        <w:szCs w:val="16"/>
        <w:lang w:eastAsia="en-AU"/>
      </w:rPr>
      <w:t xml:space="preserve">  </w:t>
    </w:r>
    <w:r>
      <w:rPr>
        <w:rFonts w:eastAsia="Times New Roman"/>
        <w:b/>
        <w:noProof/>
        <w:color w:val="033F34"/>
        <w:sz w:val="16"/>
        <w:szCs w:val="16"/>
        <w:lang w:eastAsia="en-AU"/>
      </w:rPr>
      <w:t>Fax</w:t>
    </w:r>
    <w:r w:rsidRPr="00A602FC">
      <w:rPr>
        <w:rFonts w:eastAsia="Times New Roman"/>
        <w:noProof/>
        <w:color w:val="033F34"/>
        <w:sz w:val="16"/>
        <w:szCs w:val="16"/>
        <w:lang w:eastAsia="en-AU"/>
      </w:rPr>
      <w:t xml:space="preserve">: </w:t>
    </w:r>
    <w:r>
      <w:rPr>
        <w:rFonts w:eastAsia="Times New Roman"/>
        <w:noProof/>
        <w:color w:val="033F34"/>
        <w:sz w:val="16"/>
        <w:szCs w:val="16"/>
        <w:lang w:eastAsia="en-AU"/>
      </w:rPr>
      <w:t>(08) 8941 0387</w:t>
    </w:r>
    <w:r w:rsidRPr="00A602FC">
      <w:rPr>
        <w:rFonts w:eastAsia="Times New Roman"/>
        <w:noProof/>
        <w:color w:val="033F34"/>
        <w:sz w:val="16"/>
        <w:szCs w:val="16"/>
        <w:lang w:eastAsia="en-AU"/>
      </w:rPr>
      <w:t xml:space="preserve">  </w:t>
    </w:r>
    <w:r w:rsidRPr="00A602FC">
      <w:rPr>
        <w:rFonts w:eastAsia="Times New Roman"/>
        <w:b/>
        <w:noProof/>
        <w:color w:val="033F34"/>
        <w:sz w:val="16"/>
        <w:szCs w:val="16"/>
        <w:lang w:eastAsia="en-AU"/>
      </w:rPr>
      <w:t xml:space="preserve">| </w:t>
    </w:r>
    <w:r w:rsidRPr="00A602FC">
      <w:rPr>
        <w:rFonts w:eastAsia="Times New Roman"/>
        <w:noProof/>
        <w:color w:val="033F34"/>
        <w:sz w:val="16"/>
        <w:szCs w:val="16"/>
        <w:lang w:eastAsia="en-AU"/>
      </w:rPr>
      <w:t xml:space="preserve"> </w:t>
    </w:r>
    <w:hyperlink w:history="1" r:id="rId2">
      <w:r w:rsidRPr="00181061">
        <w:rPr>
          <w:rStyle w:val="Hyperlink"/>
          <w:rFonts w:eastAsia="Times New Roman"/>
          <w:noProof/>
          <w:sz w:val="16"/>
          <w:szCs w:val="16"/>
          <w:lang w:eastAsia="en-AU"/>
        </w:rPr>
        <w:t>admin@ecnt.org</w:t>
      </w:r>
    </w:hyperlink>
    <w:r w:rsidRPr="00A602FC">
      <w:rPr>
        <w:rFonts w:eastAsia="Times New Roman"/>
        <w:noProof/>
        <w:color w:val="033F34"/>
        <w:sz w:val="16"/>
        <w:szCs w:val="16"/>
        <w:lang w:eastAsia="en-AU"/>
      </w:rPr>
      <w:t xml:space="preserve">   </w:t>
    </w:r>
    <w:r w:rsidRPr="00A602FC">
      <w:rPr>
        <w:rFonts w:eastAsia="Times New Roman"/>
        <w:b/>
        <w:noProof/>
        <w:color w:val="033F34"/>
        <w:sz w:val="16"/>
        <w:szCs w:val="16"/>
        <w:lang w:eastAsia="en-AU"/>
      </w:rPr>
      <w:t>|</w:t>
    </w:r>
    <w:r w:rsidRPr="00A602FC">
      <w:rPr>
        <w:rFonts w:eastAsia="Times New Roman"/>
        <w:noProof/>
        <w:color w:val="033F34"/>
        <w:sz w:val="16"/>
        <w:szCs w:val="16"/>
        <w:lang w:eastAsia="en-AU"/>
      </w:rPr>
      <w:t xml:space="preserve">  </w:t>
    </w:r>
    <w:hyperlink w:history="1" r:id="rId3">
      <w:r w:rsidRPr="00CD6CC0">
        <w:rPr>
          <w:rStyle w:val="Hyperlink"/>
          <w:rFonts w:eastAsia="Times New Roman"/>
          <w:noProof/>
          <w:sz w:val="16"/>
          <w:szCs w:val="16"/>
          <w:lang w:eastAsia="en-AU"/>
        </w:rPr>
        <w:t>http://www.ecnt.org/</w:t>
      </w:r>
    </w:hyperlink>
    <w:r>
      <w:t xml:space="preserve"> </w:t>
    </w:r>
    <w:r>
      <w:rPr>
        <w:rFonts w:eastAsia="Times New Roman"/>
        <w:noProof/>
        <w:color w:val="033F34"/>
        <w:sz w:val="16"/>
        <w:szCs w:val="16"/>
        <w:lang w:eastAsia="en-AU"/>
      </w:rPr>
      <w:br/>
    </w:r>
    <w:r w:rsidRPr="00A602FC">
      <w:rPr>
        <w:rFonts w:eastAsia="Times New Roman"/>
        <w:b/>
        <w:noProof/>
        <w:color w:val="033F34"/>
        <w:sz w:val="16"/>
        <w:szCs w:val="16"/>
        <w:lang w:eastAsia="en-AU"/>
      </w:rPr>
      <w:t>Postal:</w:t>
    </w:r>
    <w:r w:rsidRPr="00A602FC">
      <w:rPr>
        <w:rFonts w:eastAsia="Times New Roman"/>
        <w:noProof/>
        <w:color w:val="033F34"/>
        <w:sz w:val="16"/>
        <w:szCs w:val="16"/>
        <w:lang w:eastAsia="en-AU"/>
      </w:rPr>
      <w:t xml:space="preserve"> GPO Box 2120, Darwin NT 0801  </w:t>
    </w:r>
    <w:r w:rsidRPr="00A602FC">
      <w:rPr>
        <w:rFonts w:eastAsia="Times New Roman"/>
        <w:b/>
        <w:noProof/>
        <w:color w:val="033F34"/>
        <w:sz w:val="16"/>
        <w:szCs w:val="16"/>
        <w:lang w:eastAsia="en-AU"/>
      </w:rPr>
      <w:t>|</w:t>
    </w:r>
    <w:r w:rsidRPr="00A602FC">
      <w:rPr>
        <w:rFonts w:eastAsia="Times New Roman"/>
        <w:noProof/>
        <w:color w:val="033F34"/>
        <w:sz w:val="16"/>
        <w:szCs w:val="16"/>
        <w:lang w:eastAsia="en-AU"/>
      </w:rPr>
      <w:t xml:space="preserve">  </w:t>
    </w:r>
    <w:r w:rsidRPr="00A602FC">
      <w:rPr>
        <w:rFonts w:eastAsia="Times New Roman"/>
        <w:b/>
        <w:noProof/>
        <w:color w:val="033F34"/>
        <w:sz w:val="16"/>
        <w:szCs w:val="16"/>
        <w:lang w:eastAsia="en-AU"/>
      </w:rPr>
      <w:t>Office:</w:t>
    </w:r>
    <w:r w:rsidRPr="00A602FC">
      <w:rPr>
        <w:rFonts w:eastAsia="Times New Roman"/>
        <w:noProof/>
        <w:color w:val="033F34"/>
        <w:sz w:val="16"/>
        <w:szCs w:val="16"/>
        <w:lang w:eastAsia="en-AU"/>
      </w:rPr>
      <w:t xml:space="preserve"> Unit 3/98 Woods Street, Darwin Northern Territory -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6448A" w:rsidP="00E57541" w:rsidRDefault="00F6448A" w14:paraId="3DEEC669" wp14:textId="77777777">
      <w:pPr>
        <w:spacing w:after="0" w:line="240" w:lineRule="auto"/>
      </w:pPr>
      <w:r>
        <w:separator/>
      </w:r>
    </w:p>
  </w:footnote>
  <w:footnote w:type="continuationSeparator" w:id="0">
    <w:p xmlns:wp14="http://schemas.microsoft.com/office/word/2010/wordml" w:rsidR="00F6448A" w:rsidP="00E57541" w:rsidRDefault="00F6448A"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57541" w:rsidP="00AD6D01" w:rsidRDefault="00AD6D01" w14:paraId="2903CBC8" wp14:textId="77777777">
    <w:pPr>
      <w:pStyle w:val="Header"/>
      <w:jc w:val="right"/>
      <w:rPr>
        <w:noProof/>
        <w:lang w:eastAsia="en-AU"/>
      </w:rPr>
    </w:pPr>
    <w:r>
      <w:rPr>
        <w:noProof/>
        <w:lang w:eastAsia="en-AU"/>
      </w:rPr>
      <w:fldChar w:fldCharType="begin"/>
    </w:r>
    <w:r>
      <w:rPr>
        <w:noProof/>
        <w:lang w:eastAsia="en-AU"/>
      </w:rPr>
      <w:instrText xml:space="preserve"> PAGE   \* MERGEFORMAT </w:instrText>
    </w:r>
    <w:r>
      <w:rPr>
        <w:noProof/>
        <w:lang w:eastAsia="en-AU"/>
      </w:rPr>
      <w:fldChar w:fldCharType="separate"/>
    </w:r>
    <w:r w:rsidR="00FE3A55">
      <w:rPr>
        <w:noProof/>
        <w:lang w:eastAsia="en-AU"/>
      </w:rPr>
      <w:t>2</w:t>
    </w:r>
    <w:r>
      <w:rPr>
        <w:noProof/>
        <w:lang w:eastAsia="en-AU"/>
      </w:rPr>
      <w:fldChar w:fldCharType="end"/>
    </w:r>
  </w:p>
  <w:p xmlns:wp14="http://schemas.microsoft.com/office/word/2010/wordml" w:rsidRPr="005B2546" w:rsidR="005B2546" w:rsidP="009275CF" w:rsidRDefault="005B2546" w14:paraId="62486C05" wp14:textId="77777777">
    <w:pPr>
      <w:pStyle w:val="Head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F15E0" w:rsidRDefault="004E3277" w14:paraId="45FB0818" wp14:textId="77777777">
    <w:pPr>
      <w:pStyle w:val="Header"/>
      <w:rPr>
        <w:noProof/>
        <w:lang w:eastAsia="en-AU"/>
      </w:rPr>
    </w:pPr>
    <w:r w:rsidRPr="009A69B4">
      <w:rPr>
        <w:noProof/>
        <w:lang w:eastAsia="en-AU"/>
      </w:rPr>
      <w:drawing>
        <wp:inline xmlns:wp14="http://schemas.microsoft.com/office/word/2010/wordprocessingDrawing" distT="0" distB="0" distL="0" distR="0" wp14:anchorId="074D1284" wp14:editId="7777777">
          <wp:extent cx="5734050" cy="676275"/>
          <wp:effectExtent l="0" t="0" r="0" b="0"/>
          <wp:docPr id="2" name="Picture 4" descr="letterhead_landscape_colour_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landscape_colour_rever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676275"/>
                  </a:xfrm>
                  <a:prstGeom prst="rect">
                    <a:avLst/>
                  </a:prstGeom>
                  <a:noFill/>
                  <a:ln>
                    <a:noFill/>
                  </a:ln>
                </pic:spPr>
              </pic:pic>
            </a:graphicData>
          </a:graphic>
        </wp:inline>
      </w:drawing>
    </w:r>
  </w:p>
  <w:p xmlns:wp14="http://schemas.microsoft.com/office/word/2010/wordml" w:rsidRPr="00AD6D01" w:rsidR="00AD6D01" w:rsidRDefault="00AD6D01" w14:paraId="049F31CB" wp14:textId="77777777">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BC5"/>
    <w:multiLevelType w:val="hybridMultilevel"/>
    <w:tmpl w:val="35CC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813A9"/>
    <w:multiLevelType w:val="hybridMultilevel"/>
    <w:tmpl w:val="F1A2719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972A73"/>
    <w:multiLevelType w:val="hybridMultilevel"/>
    <w:tmpl w:val="751A098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D8B3C44"/>
    <w:multiLevelType w:val="hybridMultilevel"/>
    <w:tmpl w:val="875445EC"/>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FE86D21"/>
    <w:multiLevelType w:val="hybridMultilevel"/>
    <w:tmpl w:val="343C5036"/>
    <w:lvl w:ilvl="0" w:tplc="0C090001">
      <w:start w:val="1"/>
      <w:numFmt w:val="bullet"/>
      <w:lvlText w:val=""/>
      <w:lvlJc w:val="left"/>
      <w:pPr>
        <w:ind w:left="360" w:hanging="360"/>
      </w:pPr>
      <w:rPr>
        <w:rFonts w:hint="default" w:ascii="Symbol" w:hAnsi="Symbo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223F7F"/>
    <w:multiLevelType w:val="multilevel"/>
    <w:tmpl w:val="CE5640D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14830E15"/>
    <w:multiLevelType w:val="hybridMultilevel"/>
    <w:tmpl w:val="C5107DD2"/>
    <w:lvl w:ilvl="0" w:tplc="6802786C">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54178"/>
    <w:multiLevelType w:val="hybridMultilevel"/>
    <w:tmpl w:val="D974F2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6754103"/>
    <w:multiLevelType w:val="hybridMultilevel"/>
    <w:tmpl w:val="A18642E6"/>
    <w:lvl w:ilvl="0" w:tplc="2D2C6D98">
      <w:start w:val="1"/>
      <w:numFmt w:val="bullet"/>
      <w:lvlText w:val=""/>
      <w:lvlJc w:val="left"/>
      <w:pPr>
        <w:tabs>
          <w:tab w:val="num" w:pos="360"/>
        </w:tabs>
        <w:ind w:left="360" w:hanging="360"/>
      </w:pPr>
      <w:rPr>
        <w:rFonts w:hint="default" w:ascii="Symbol" w:hAnsi="Symbol"/>
        <w:sz w:val="20"/>
        <w:szCs w:val="20"/>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7F07D3"/>
    <w:multiLevelType w:val="multilevel"/>
    <w:tmpl w:val="9B9AD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0131BF"/>
    <w:multiLevelType w:val="hybridMultilevel"/>
    <w:tmpl w:val="89C83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830809"/>
    <w:multiLevelType w:val="hybridMultilevel"/>
    <w:tmpl w:val="0A048180"/>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22751705"/>
    <w:multiLevelType w:val="multilevel"/>
    <w:tmpl w:val="89480360"/>
    <w:lvl w:ilvl="0">
      <w:start w:val="1"/>
      <w:numFmt w:val="bullet"/>
      <w:lvlText w:val=""/>
      <w:lvlJc w:val="left"/>
      <w:pPr>
        <w:tabs>
          <w:tab w:val="num" w:pos="717"/>
        </w:tabs>
        <w:ind w:left="717" w:hanging="360"/>
      </w:pPr>
      <w:rPr>
        <w:rFonts w:hint="default" w:ascii="Symbol" w:hAnsi="Symbol"/>
        <w:sz w:val="20"/>
      </w:rPr>
    </w:lvl>
    <w:lvl w:ilvl="1" w:tentative="1">
      <w:start w:val="1"/>
      <w:numFmt w:val="bullet"/>
      <w:lvlText w:val="o"/>
      <w:lvlJc w:val="left"/>
      <w:pPr>
        <w:tabs>
          <w:tab w:val="num" w:pos="1437"/>
        </w:tabs>
        <w:ind w:left="1437" w:hanging="360"/>
      </w:pPr>
      <w:rPr>
        <w:rFonts w:hint="default" w:ascii="Courier New" w:hAnsi="Courier New"/>
        <w:sz w:val="20"/>
      </w:rPr>
    </w:lvl>
    <w:lvl w:ilvl="2" w:tentative="1">
      <w:start w:val="1"/>
      <w:numFmt w:val="bullet"/>
      <w:lvlText w:val=""/>
      <w:lvlJc w:val="left"/>
      <w:pPr>
        <w:tabs>
          <w:tab w:val="num" w:pos="2157"/>
        </w:tabs>
        <w:ind w:left="2157" w:hanging="360"/>
      </w:pPr>
      <w:rPr>
        <w:rFonts w:hint="default" w:ascii="Wingdings" w:hAnsi="Wingdings"/>
        <w:sz w:val="20"/>
      </w:rPr>
    </w:lvl>
    <w:lvl w:ilvl="3" w:tentative="1">
      <w:start w:val="1"/>
      <w:numFmt w:val="bullet"/>
      <w:lvlText w:val=""/>
      <w:lvlJc w:val="left"/>
      <w:pPr>
        <w:tabs>
          <w:tab w:val="num" w:pos="2877"/>
        </w:tabs>
        <w:ind w:left="2877" w:hanging="360"/>
      </w:pPr>
      <w:rPr>
        <w:rFonts w:hint="default" w:ascii="Wingdings" w:hAnsi="Wingdings"/>
        <w:sz w:val="20"/>
      </w:rPr>
    </w:lvl>
    <w:lvl w:ilvl="4" w:tentative="1">
      <w:start w:val="1"/>
      <w:numFmt w:val="bullet"/>
      <w:lvlText w:val=""/>
      <w:lvlJc w:val="left"/>
      <w:pPr>
        <w:tabs>
          <w:tab w:val="num" w:pos="3597"/>
        </w:tabs>
        <w:ind w:left="3597" w:hanging="360"/>
      </w:pPr>
      <w:rPr>
        <w:rFonts w:hint="default" w:ascii="Wingdings" w:hAnsi="Wingdings"/>
        <w:sz w:val="20"/>
      </w:rPr>
    </w:lvl>
    <w:lvl w:ilvl="5" w:tentative="1">
      <w:start w:val="1"/>
      <w:numFmt w:val="bullet"/>
      <w:lvlText w:val=""/>
      <w:lvlJc w:val="left"/>
      <w:pPr>
        <w:tabs>
          <w:tab w:val="num" w:pos="4317"/>
        </w:tabs>
        <w:ind w:left="4317" w:hanging="360"/>
      </w:pPr>
      <w:rPr>
        <w:rFonts w:hint="default" w:ascii="Wingdings" w:hAnsi="Wingdings"/>
        <w:sz w:val="20"/>
      </w:rPr>
    </w:lvl>
    <w:lvl w:ilvl="6" w:tentative="1">
      <w:start w:val="1"/>
      <w:numFmt w:val="bullet"/>
      <w:lvlText w:val=""/>
      <w:lvlJc w:val="left"/>
      <w:pPr>
        <w:tabs>
          <w:tab w:val="num" w:pos="5037"/>
        </w:tabs>
        <w:ind w:left="5037" w:hanging="360"/>
      </w:pPr>
      <w:rPr>
        <w:rFonts w:hint="default" w:ascii="Wingdings" w:hAnsi="Wingdings"/>
        <w:sz w:val="20"/>
      </w:rPr>
    </w:lvl>
    <w:lvl w:ilvl="7" w:tentative="1">
      <w:start w:val="1"/>
      <w:numFmt w:val="bullet"/>
      <w:lvlText w:val=""/>
      <w:lvlJc w:val="left"/>
      <w:pPr>
        <w:tabs>
          <w:tab w:val="num" w:pos="5757"/>
        </w:tabs>
        <w:ind w:left="5757" w:hanging="360"/>
      </w:pPr>
      <w:rPr>
        <w:rFonts w:hint="default" w:ascii="Wingdings" w:hAnsi="Wingdings"/>
        <w:sz w:val="20"/>
      </w:rPr>
    </w:lvl>
    <w:lvl w:ilvl="8" w:tentative="1">
      <w:start w:val="1"/>
      <w:numFmt w:val="bullet"/>
      <w:lvlText w:val=""/>
      <w:lvlJc w:val="left"/>
      <w:pPr>
        <w:tabs>
          <w:tab w:val="num" w:pos="6477"/>
        </w:tabs>
        <w:ind w:left="6477" w:hanging="360"/>
      </w:pPr>
      <w:rPr>
        <w:rFonts w:hint="default" w:ascii="Wingdings" w:hAnsi="Wingdings"/>
        <w:sz w:val="20"/>
      </w:rPr>
    </w:lvl>
  </w:abstractNum>
  <w:abstractNum w:abstractNumId="13" w15:restartNumberingAfterBreak="0">
    <w:nsid w:val="25171BEA"/>
    <w:multiLevelType w:val="hybridMultilevel"/>
    <w:tmpl w:val="2166CD8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7B87E76"/>
    <w:multiLevelType w:val="multilevel"/>
    <w:tmpl w:val="85EC2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0811C7"/>
    <w:multiLevelType w:val="hybridMultilevel"/>
    <w:tmpl w:val="5F7A5B0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2033AB"/>
    <w:multiLevelType w:val="hybridMultilevel"/>
    <w:tmpl w:val="63B0EE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C115C"/>
    <w:multiLevelType w:val="hybridMultilevel"/>
    <w:tmpl w:val="4CAA82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2B3134"/>
    <w:multiLevelType w:val="hybridMultilevel"/>
    <w:tmpl w:val="7410F8FE"/>
    <w:lvl w:ilvl="0" w:tplc="0D5AB51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DF6F12"/>
    <w:multiLevelType w:val="hybridMultilevel"/>
    <w:tmpl w:val="89B67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011694"/>
    <w:multiLevelType w:val="hybridMultilevel"/>
    <w:tmpl w:val="B15E01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916117F"/>
    <w:multiLevelType w:val="hybridMultilevel"/>
    <w:tmpl w:val="AD4A8DDE"/>
    <w:lvl w:ilvl="0" w:tplc="A822C59C">
      <w:start w:val="1"/>
      <w:numFmt w:val="bullet"/>
      <w:lvlText w:val="-"/>
      <w:lvlJc w:val="left"/>
      <w:pPr>
        <w:ind w:left="720" w:hanging="360"/>
      </w:pPr>
      <w:rPr>
        <w:rFonts w:hint="default" w:ascii="Calibri" w:hAnsi="Calibri" w:eastAsia="Calibri"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C4A7134"/>
    <w:multiLevelType w:val="hybridMultilevel"/>
    <w:tmpl w:val="FBA0D07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4D644910"/>
    <w:multiLevelType w:val="hybridMultilevel"/>
    <w:tmpl w:val="3C18D2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5666B3E"/>
    <w:multiLevelType w:val="hybridMultilevel"/>
    <w:tmpl w:val="FC9A2C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38C322F"/>
    <w:multiLevelType w:val="hybridMultilevel"/>
    <w:tmpl w:val="89C83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9D37D3"/>
    <w:multiLevelType w:val="hybridMultilevel"/>
    <w:tmpl w:val="8C9A66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46D0825"/>
    <w:multiLevelType w:val="hybridMultilevel"/>
    <w:tmpl w:val="A2AE9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23644"/>
    <w:multiLevelType w:val="multilevel"/>
    <w:tmpl w:val="10C49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E552EF"/>
    <w:multiLevelType w:val="hybridMultilevel"/>
    <w:tmpl w:val="BD4217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DD14BFE"/>
    <w:multiLevelType w:val="hybridMultilevel"/>
    <w:tmpl w:val="3F96BAE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0C920E2"/>
    <w:multiLevelType w:val="hybridMultilevel"/>
    <w:tmpl w:val="5192D0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3F55CDE"/>
    <w:multiLevelType w:val="hybridMultilevel"/>
    <w:tmpl w:val="E3D2AAEA"/>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B665537"/>
    <w:multiLevelType w:val="hybridMultilevel"/>
    <w:tmpl w:val="CA580F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D5C114A"/>
    <w:multiLevelType w:val="hybridMultilevel"/>
    <w:tmpl w:val="D660C4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2827614">
    <w:abstractNumId w:val="9"/>
  </w:num>
  <w:num w:numId="2" w16cid:durableId="1938630381">
    <w:abstractNumId w:val="11"/>
  </w:num>
  <w:num w:numId="3" w16cid:durableId="206112351">
    <w:abstractNumId w:val="7"/>
  </w:num>
  <w:num w:numId="4" w16cid:durableId="459080063">
    <w:abstractNumId w:val="0"/>
  </w:num>
  <w:num w:numId="5" w16cid:durableId="34501342">
    <w:abstractNumId w:val="17"/>
  </w:num>
  <w:num w:numId="6" w16cid:durableId="1959877205">
    <w:abstractNumId w:val="23"/>
  </w:num>
  <w:num w:numId="7" w16cid:durableId="1131240739">
    <w:abstractNumId w:val="19"/>
  </w:num>
  <w:num w:numId="8" w16cid:durableId="1368987988">
    <w:abstractNumId w:val="18"/>
  </w:num>
  <w:num w:numId="9" w16cid:durableId="1376345606">
    <w:abstractNumId w:val="26"/>
  </w:num>
  <w:num w:numId="10" w16cid:durableId="1729108334">
    <w:abstractNumId w:val="30"/>
  </w:num>
  <w:num w:numId="11" w16cid:durableId="1268193999">
    <w:abstractNumId w:val="20"/>
  </w:num>
  <w:num w:numId="12" w16cid:durableId="776801233">
    <w:abstractNumId w:val="31"/>
  </w:num>
  <w:num w:numId="13" w16cid:durableId="2001499627">
    <w:abstractNumId w:val="32"/>
  </w:num>
  <w:num w:numId="14" w16cid:durableId="2022079514">
    <w:abstractNumId w:val="13"/>
  </w:num>
  <w:num w:numId="15" w16cid:durableId="1016229794">
    <w:abstractNumId w:val="15"/>
  </w:num>
  <w:num w:numId="16" w16cid:durableId="1859007305">
    <w:abstractNumId w:val="33"/>
  </w:num>
  <w:num w:numId="17" w16cid:durableId="811941614">
    <w:abstractNumId w:val="1"/>
  </w:num>
  <w:num w:numId="18" w16cid:durableId="1823694450">
    <w:abstractNumId w:val="3"/>
  </w:num>
  <w:num w:numId="19" w16cid:durableId="2062289470">
    <w:abstractNumId w:val="6"/>
  </w:num>
  <w:num w:numId="20" w16cid:durableId="476847333">
    <w:abstractNumId w:val="29"/>
  </w:num>
  <w:num w:numId="21" w16cid:durableId="560335576">
    <w:abstractNumId w:val="8"/>
  </w:num>
  <w:num w:numId="22" w16cid:durableId="945582933">
    <w:abstractNumId w:val="24"/>
  </w:num>
  <w:num w:numId="23" w16cid:durableId="1562207569">
    <w:abstractNumId w:val="16"/>
  </w:num>
  <w:num w:numId="24" w16cid:durableId="309140163">
    <w:abstractNumId w:val="27"/>
  </w:num>
  <w:num w:numId="25" w16cid:durableId="1856570843">
    <w:abstractNumId w:val="21"/>
  </w:num>
  <w:num w:numId="26" w16cid:durableId="1690989618">
    <w:abstractNumId w:val="25"/>
  </w:num>
  <w:num w:numId="27" w16cid:durableId="12848761">
    <w:abstractNumId w:val="10"/>
  </w:num>
  <w:num w:numId="28" w16cid:durableId="1757163837">
    <w:abstractNumId w:val="34"/>
  </w:num>
  <w:num w:numId="29" w16cid:durableId="701707780">
    <w:abstractNumId w:val="22"/>
  </w:num>
  <w:num w:numId="30" w16cid:durableId="1814330899">
    <w:abstractNumId w:val="5"/>
  </w:num>
  <w:num w:numId="31" w16cid:durableId="1978488398">
    <w:abstractNumId w:val="12"/>
  </w:num>
  <w:num w:numId="32" w16cid:durableId="942882856">
    <w:abstractNumId w:val="2"/>
  </w:num>
  <w:num w:numId="33" w16cid:durableId="1959337058">
    <w:abstractNumId w:val="4"/>
  </w:num>
  <w:num w:numId="34" w16cid:durableId="472523896">
    <w:abstractNumId w:val="28"/>
  </w:num>
  <w:num w:numId="35" w16cid:durableId="107762740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0MDYzNzMzNzc3MDJW0lEKTi0uzszPAykwrAUA7y/bRiwAAAA="/>
  </w:docVars>
  <w:rsids>
    <w:rsidRoot w:val="00E57541"/>
    <w:rsid w:val="00001F89"/>
    <w:rsid w:val="00007B7B"/>
    <w:rsid w:val="00011BEB"/>
    <w:rsid w:val="000127B9"/>
    <w:rsid w:val="00015841"/>
    <w:rsid w:val="00017887"/>
    <w:rsid w:val="000340C8"/>
    <w:rsid w:val="00041CBF"/>
    <w:rsid w:val="00046404"/>
    <w:rsid w:val="0004644D"/>
    <w:rsid w:val="0004659C"/>
    <w:rsid w:val="00052A6B"/>
    <w:rsid w:val="00052CBA"/>
    <w:rsid w:val="000555C3"/>
    <w:rsid w:val="00062C20"/>
    <w:rsid w:val="00066E59"/>
    <w:rsid w:val="000677FB"/>
    <w:rsid w:val="000713D4"/>
    <w:rsid w:val="00072D71"/>
    <w:rsid w:val="00073CC9"/>
    <w:rsid w:val="00074DA7"/>
    <w:rsid w:val="000754D4"/>
    <w:rsid w:val="00081ED9"/>
    <w:rsid w:val="00084B14"/>
    <w:rsid w:val="000978D3"/>
    <w:rsid w:val="000A217B"/>
    <w:rsid w:val="000A3059"/>
    <w:rsid w:val="000A3B22"/>
    <w:rsid w:val="000A64B3"/>
    <w:rsid w:val="000B0EA7"/>
    <w:rsid w:val="000C3D6D"/>
    <w:rsid w:val="000C5233"/>
    <w:rsid w:val="000D19E2"/>
    <w:rsid w:val="000E06FD"/>
    <w:rsid w:val="000E0BA6"/>
    <w:rsid w:val="000E1B46"/>
    <w:rsid w:val="000F11EF"/>
    <w:rsid w:val="000F18EC"/>
    <w:rsid w:val="000F403C"/>
    <w:rsid w:val="00114727"/>
    <w:rsid w:val="00137CA4"/>
    <w:rsid w:val="0014519A"/>
    <w:rsid w:val="00147DA0"/>
    <w:rsid w:val="00161FFB"/>
    <w:rsid w:val="00162D4B"/>
    <w:rsid w:val="001653F3"/>
    <w:rsid w:val="001724F7"/>
    <w:rsid w:val="001803C1"/>
    <w:rsid w:val="00180552"/>
    <w:rsid w:val="00187D90"/>
    <w:rsid w:val="001A48B9"/>
    <w:rsid w:val="001B6CEF"/>
    <w:rsid w:val="001D4991"/>
    <w:rsid w:val="001E6B25"/>
    <w:rsid w:val="001E7B3D"/>
    <w:rsid w:val="001F6564"/>
    <w:rsid w:val="001F69B1"/>
    <w:rsid w:val="001F7C5C"/>
    <w:rsid w:val="00206C60"/>
    <w:rsid w:val="0020709F"/>
    <w:rsid w:val="00214017"/>
    <w:rsid w:val="002330F7"/>
    <w:rsid w:val="002347CF"/>
    <w:rsid w:val="00237CA1"/>
    <w:rsid w:val="00242BF2"/>
    <w:rsid w:val="0024494D"/>
    <w:rsid w:val="0025133C"/>
    <w:rsid w:val="00260775"/>
    <w:rsid w:val="00260E3C"/>
    <w:rsid w:val="002665E5"/>
    <w:rsid w:val="00267AB3"/>
    <w:rsid w:val="00281AFC"/>
    <w:rsid w:val="00286DFE"/>
    <w:rsid w:val="00294AB1"/>
    <w:rsid w:val="00294C88"/>
    <w:rsid w:val="002A0A0F"/>
    <w:rsid w:val="002A4DA1"/>
    <w:rsid w:val="002B7D7D"/>
    <w:rsid w:val="002C54CF"/>
    <w:rsid w:val="002C670F"/>
    <w:rsid w:val="002D117C"/>
    <w:rsid w:val="002D16FD"/>
    <w:rsid w:val="002F0684"/>
    <w:rsid w:val="00303ED5"/>
    <w:rsid w:val="003041B1"/>
    <w:rsid w:val="00317F19"/>
    <w:rsid w:val="00324100"/>
    <w:rsid w:val="00330D57"/>
    <w:rsid w:val="003326E7"/>
    <w:rsid w:val="00337733"/>
    <w:rsid w:val="00340A77"/>
    <w:rsid w:val="003430C7"/>
    <w:rsid w:val="00344F8E"/>
    <w:rsid w:val="00351F85"/>
    <w:rsid w:val="00353B9E"/>
    <w:rsid w:val="00356528"/>
    <w:rsid w:val="00387B83"/>
    <w:rsid w:val="00395DCE"/>
    <w:rsid w:val="003A046C"/>
    <w:rsid w:val="003A0AC6"/>
    <w:rsid w:val="003A28A3"/>
    <w:rsid w:val="003A306A"/>
    <w:rsid w:val="003A381A"/>
    <w:rsid w:val="003A3938"/>
    <w:rsid w:val="003A706F"/>
    <w:rsid w:val="003C1E47"/>
    <w:rsid w:val="003D2785"/>
    <w:rsid w:val="003E07F3"/>
    <w:rsid w:val="003E606C"/>
    <w:rsid w:val="003E6298"/>
    <w:rsid w:val="003F6C54"/>
    <w:rsid w:val="00403F8B"/>
    <w:rsid w:val="00425D78"/>
    <w:rsid w:val="004328E5"/>
    <w:rsid w:val="00437365"/>
    <w:rsid w:val="0045006E"/>
    <w:rsid w:val="00450BDD"/>
    <w:rsid w:val="00453D23"/>
    <w:rsid w:val="004625AD"/>
    <w:rsid w:val="00471EF7"/>
    <w:rsid w:val="00472E40"/>
    <w:rsid w:val="00473182"/>
    <w:rsid w:val="00483B96"/>
    <w:rsid w:val="004910B8"/>
    <w:rsid w:val="00494BF2"/>
    <w:rsid w:val="004A6C52"/>
    <w:rsid w:val="004B7C95"/>
    <w:rsid w:val="004D22EF"/>
    <w:rsid w:val="004D4EF1"/>
    <w:rsid w:val="004D6F5F"/>
    <w:rsid w:val="004E26DD"/>
    <w:rsid w:val="004E3277"/>
    <w:rsid w:val="004E3D87"/>
    <w:rsid w:val="004F0032"/>
    <w:rsid w:val="004F3F6D"/>
    <w:rsid w:val="00504283"/>
    <w:rsid w:val="005226FD"/>
    <w:rsid w:val="0052402B"/>
    <w:rsid w:val="00535630"/>
    <w:rsid w:val="00536BA9"/>
    <w:rsid w:val="00537DCC"/>
    <w:rsid w:val="00543857"/>
    <w:rsid w:val="00564A51"/>
    <w:rsid w:val="00564AEC"/>
    <w:rsid w:val="0057125D"/>
    <w:rsid w:val="00580073"/>
    <w:rsid w:val="00581313"/>
    <w:rsid w:val="0058283A"/>
    <w:rsid w:val="00592761"/>
    <w:rsid w:val="00597F4B"/>
    <w:rsid w:val="005B2546"/>
    <w:rsid w:val="005C393F"/>
    <w:rsid w:val="005C67DE"/>
    <w:rsid w:val="005C7396"/>
    <w:rsid w:val="005C7DAF"/>
    <w:rsid w:val="005D12A7"/>
    <w:rsid w:val="005D3A2B"/>
    <w:rsid w:val="005D48CA"/>
    <w:rsid w:val="005E31B2"/>
    <w:rsid w:val="005E422B"/>
    <w:rsid w:val="005E42E0"/>
    <w:rsid w:val="005E4E81"/>
    <w:rsid w:val="0060000E"/>
    <w:rsid w:val="00604239"/>
    <w:rsid w:val="00606F53"/>
    <w:rsid w:val="00610820"/>
    <w:rsid w:val="0061126D"/>
    <w:rsid w:val="0062032E"/>
    <w:rsid w:val="00621170"/>
    <w:rsid w:val="0062248D"/>
    <w:rsid w:val="00627AF3"/>
    <w:rsid w:val="00637745"/>
    <w:rsid w:val="00642986"/>
    <w:rsid w:val="0065558E"/>
    <w:rsid w:val="00657481"/>
    <w:rsid w:val="006715B1"/>
    <w:rsid w:val="00671D98"/>
    <w:rsid w:val="0069326E"/>
    <w:rsid w:val="006B28D2"/>
    <w:rsid w:val="006C40D5"/>
    <w:rsid w:val="006E6F5D"/>
    <w:rsid w:val="006F34B9"/>
    <w:rsid w:val="006F6110"/>
    <w:rsid w:val="00701E79"/>
    <w:rsid w:val="00701F45"/>
    <w:rsid w:val="007031DF"/>
    <w:rsid w:val="007113DB"/>
    <w:rsid w:val="00715C25"/>
    <w:rsid w:val="00723E0C"/>
    <w:rsid w:val="00725197"/>
    <w:rsid w:val="00727A1A"/>
    <w:rsid w:val="007365FF"/>
    <w:rsid w:val="00750981"/>
    <w:rsid w:val="00757DEB"/>
    <w:rsid w:val="00777768"/>
    <w:rsid w:val="00781A32"/>
    <w:rsid w:val="00791430"/>
    <w:rsid w:val="007A144E"/>
    <w:rsid w:val="007A7BB1"/>
    <w:rsid w:val="007B75A4"/>
    <w:rsid w:val="007B7E75"/>
    <w:rsid w:val="007C08B9"/>
    <w:rsid w:val="007D08F2"/>
    <w:rsid w:val="007D7FC7"/>
    <w:rsid w:val="007E6162"/>
    <w:rsid w:val="007E7869"/>
    <w:rsid w:val="008049F8"/>
    <w:rsid w:val="00804CEB"/>
    <w:rsid w:val="00805E05"/>
    <w:rsid w:val="008170BD"/>
    <w:rsid w:val="00820659"/>
    <w:rsid w:val="0083105B"/>
    <w:rsid w:val="008327DF"/>
    <w:rsid w:val="00833F31"/>
    <w:rsid w:val="008415DB"/>
    <w:rsid w:val="00854E50"/>
    <w:rsid w:val="00862B9D"/>
    <w:rsid w:val="00884101"/>
    <w:rsid w:val="00891223"/>
    <w:rsid w:val="00896E18"/>
    <w:rsid w:val="008A7BE2"/>
    <w:rsid w:val="008C148F"/>
    <w:rsid w:val="008C6E6A"/>
    <w:rsid w:val="008D215E"/>
    <w:rsid w:val="008D58BA"/>
    <w:rsid w:val="008E1905"/>
    <w:rsid w:val="008E1D8F"/>
    <w:rsid w:val="008E1EB2"/>
    <w:rsid w:val="008E6C5A"/>
    <w:rsid w:val="008F1AAD"/>
    <w:rsid w:val="00903AD4"/>
    <w:rsid w:val="00911F9E"/>
    <w:rsid w:val="00914E59"/>
    <w:rsid w:val="00915B40"/>
    <w:rsid w:val="00916F9E"/>
    <w:rsid w:val="00924B03"/>
    <w:rsid w:val="009275CF"/>
    <w:rsid w:val="0093091D"/>
    <w:rsid w:val="009471C3"/>
    <w:rsid w:val="00956D97"/>
    <w:rsid w:val="009710BA"/>
    <w:rsid w:val="00973EAB"/>
    <w:rsid w:val="00985785"/>
    <w:rsid w:val="0098695E"/>
    <w:rsid w:val="009A5FB9"/>
    <w:rsid w:val="009A72A7"/>
    <w:rsid w:val="009A7573"/>
    <w:rsid w:val="009C083C"/>
    <w:rsid w:val="009C6213"/>
    <w:rsid w:val="009E1ADF"/>
    <w:rsid w:val="009E2B5A"/>
    <w:rsid w:val="009E713C"/>
    <w:rsid w:val="00A034CE"/>
    <w:rsid w:val="00A166BA"/>
    <w:rsid w:val="00A21F88"/>
    <w:rsid w:val="00A25EFA"/>
    <w:rsid w:val="00A321A3"/>
    <w:rsid w:val="00A34FC6"/>
    <w:rsid w:val="00A37D79"/>
    <w:rsid w:val="00A433C7"/>
    <w:rsid w:val="00A46CC4"/>
    <w:rsid w:val="00A4786C"/>
    <w:rsid w:val="00A52115"/>
    <w:rsid w:val="00A602FC"/>
    <w:rsid w:val="00A638B7"/>
    <w:rsid w:val="00A80700"/>
    <w:rsid w:val="00A81F92"/>
    <w:rsid w:val="00A86F48"/>
    <w:rsid w:val="00AA31C8"/>
    <w:rsid w:val="00AA6FA5"/>
    <w:rsid w:val="00AC1755"/>
    <w:rsid w:val="00AC4CE0"/>
    <w:rsid w:val="00AC6A69"/>
    <w:rsid w:val="00AD0BA2"/>
    <w:rsid w:val="00AD6D01"/>
    <w:rsid w:val="00AD7E4E"/>
    <w:rsid w:val="00AE250F"/>
    <w:rsid w:val="00AF3D6C"/>
    <w:rsid w:val="00B07A6D"/>
    <w:rsid w:val="00B10D8A"/>
    <w:rsid w:val="00B3199E"/>
    <w:rsid w:val="00B31F21"/>
    <w:rsid w:val="00B34786"/>
    <w:rsid w:val="00B3640A"/>
    <w:rsid w:val="00B43939"/>
    <w:rsid w:val="00B52E21"/>
    <w:rsid w:val="00B65408"/>
    <w:rsid w:val="00B94035"/>
    <w:rsid w:val="00BA095A"/>
    <w:rsid w:val="00BA2DC6"/>
    <w:rsid w:val="00BB55DE"/>
    <w:rsid w:val="00BB7B45"/>
    <w:rsid w:val="00BC12C1"/>
    <w:rsid w:val="00BC2DD6"/>
    <w:rsid w:val="00BC310F"/>
    <w:rsid w:val="00BC4A1D"/>
    <w:rsid w:val="00BF38C0"/>
    <w:rsid w:val="00BF4837"/>
    <w:rsid w:val="00BF7EA0"/>
    <w:rsid w:val="00C00D6D"/>
    <w:rsid w:val="00C1154D"/>
    <w:rsid w:val="00C13461"/>
    <w:rsid w:val="00C1420C"/>
    <w:rsid w:val="00C24B83"/>
    <w:rsid w:val="00C3198E"/>
    <w:rsid w:val="00C474AC"/>
    <w:rsid w:val="00C47959"/>
    <w:rsid w:val="00C53577"/>
    <w:rsid w:val="00C535AD"/>
    <w:rsid w:val="00C625A6"/>
    <w:rsid w:val="00C73724"/>
    <w:rsid w:val="00C740A0"/>
    <w:rsid w:val="00C8243D"/>
    <w:rsid w:val="00C93A40"/>
    <w:rsid w:val="00C96AE9"/>
    <w:rsid w:val="00CA73EC"/>
    <w:rsid w:val="00CB0B29"/>
    <w:rsid w:val="00CB23C0"/>
    <w:rsid w:val="00CB60A5"/>
    <w:rsid w:val="00CC4354"/>
    <w:rsid w:val="00CD48BF"/>
    <w:rsid w:val="00CD5157"/>
    <w:rsid w:val="00CD6CC0"/>
    <w:rsid w:val="00CE21A6"/>
    <w:rsid w:val="00CE7992"/>
    <w:rsid w:val="00CF15E0"/>
    <w:rsid w:val="00D0107B"/>
    <w:rsid w:val="00D05513"/>
    <w:rsid w:val="00D14513"/>
    <w:rsid w:val="00D22230"/>
    <w:rsid w:val="00D264FE"/>
    <w:rsid w:val="00D27D6B"/>
    <w:rsid w:val="00D32E4A"/>
    <w:rsid w:val="00D533FC"/>
    <w:rsid w:val="00D62B94"/>
    <w:rsid w:val="00D65022"/>
    <w:rsid w:val="00D672AB"/>
    <w:rsid w:val="00D73075"/>
    <w:rsid w:val="00D761F8"/>
    <w:rsid w:val="00D84479"/>
    <w:rsid w:val="00D948A1"/>
    <w:rsid w:val="00DB0983"/>
    <w:rsid w:val="00DB7065"/>
    <w:rsid w:val="00DC674E"/>
    <w:rsid w:val="00DC6B18"/>
    <w:rsid w:val="00DD5D9F"/>
    <w:rsid w:val="00DD6BD2"/>
    <w:rsid w:val="00DE10E5"/>
    <w:rsid w:val="00DE6FFE"/>
    <w:rsid w:val="00DF2DB2"/>
    <w:rsid w:val="00DF353E"/>
    <w:rsid w:val="00DF5928"/>
    <w:rsid w:val="00DF7761"/>
    <w:rsid w:val="00E0515A"/>
    <w:rsid w:val="00E127D7"/>
    <w:rsid w:val="00E13A17"/>
    <w:rsid w:val="00E1499F"/>
    <w:rsid w:val="00E24904"/>
    <w:rsid w:val="00E44713"/>
    <w:rsid w:val="00E51D19"/>
    <w:rsid w:val="00E56380"/>
    <w:rsid w:val="00E57541"/>
    <w:rsid w:val="00E57A3F"/>
    <w:rsid w:val="00E6057B"/>
    <w:rsid w:val="00E748A2"/>
    <w:rsid w:val="00E84629"/>
    <w:rsid w:val="00EA36F2"/>
    <w:rsid w:val="00EA7BA0"/>
    <w:rsid w:val="00EB1455"/>
    <w:rsid w:val="00EC36F8"/>
    <w:rsid w:val="00EC4C4A"/>
    <w:rsid w:val="00EC605B"/>
    <w:rsid w:val="00ED41D1"/>
    <w:rsid w:val="00EE1CE7"/>
    <w:rsid w:val="00EF3E8E"/>
    <w:rsid w:val="00F016D8"/>
    <w:rsid w:val="00F0621A"/>
    <w:rsid w:val="00F113F1"/>
    <w:rsid w:val="00F251F3"/>
    <w:rsid w:val="00F263B0"/>
    <w:rsid w:val="00F26CEC"/>
    <w:rsid w:val="00F41118"/>
    <w:rsid w:val="00F428D2"/>
    <w:rsid w:val="00F43D01"/>
    <w:rsid w:val="00F61258"/>
    <w:rsid w:val="00F6448A"/>
    <w:rsid w:val="00F81202"/>
    <w:rsid w:val="00F93CE4"/>
    <w:rsid w:val="00F9694A"/>
    <w:rsid w:val="00FD19E3"/>
    <w:rsid w:val="00FD5471"/>
    <w:rsid w:val="00FE1DCE"/>
    <w:rsid w:val="00FE3A55"/>
    <w:rsid w:val="00FE7C15"/>
    <w:rsid w:val="00FF5C07"/>
    <w:rsid w:val="01D9C4E0"/>
    <w:rsid w:val="036BB6CB"/>
    <w:rsid w:val="042942A9"/>
    <w:rsid w:val="0465623C"/>
    <w:rsid w:val="04B29A70"/>
    <w:rsid w:val="05419B04"/>
    <w:rsid w:val="059CE6FC"/>
    <w:rsid w:val="06CD2911"/>
    <w:rsid w:val="06F46E04"/>
    <w:rsid w:val="0A1B80DB"/>
    <w:rsid w:val="0E8F1CCF"/>
    <w:rsid w:val="0EC382F6"/>
    <w:rsid w:val="1012C030"/>
    <w:rsid w:val="10E5CC74"/>
    <w:rsid w:val="10FC6BE3"/>
    <w:rsid w:val="118312A3"/>
    <w:rsid w:val="12EE833B"/>
    <w:rsid w:val="13E48224"/>
    <w:rsid w:val="16A80B13"/>
    <w:rsid w:val="172CC3E5"/>
    <w:rsid w:val="174E1433"/>
    <w:rsid w:val="181159D0"/>
    <w:rsid w:val="18A35C28"/>
    <w:rsid w:val="192656F3"/>
    <w:rsid w:val="1AAFCDB3"/>
    <w:rsid w:val="1B3FDC55"/>
    <w:rsid w:val="1CB588CB"/>
    <w:rsid w:val="1D2A4784"/>
    <w:rsid w:val="21792EA2"/>
    <w:rsid w:val="22BE9BEF"/>
    <w:rsid w:val="230DD40E"/>
    <w:rsid w:val="23AA9C3A"/>
    <w:rsid w:val="24105861"/>
    <w:rsid w:val="26DFBF5C"/>
    <w:rsid w:val="2889C53D"/>
    <w:rsid w:val="28DC52D3"/>
    <w:rsid w:val="294C04B0"/>
    <w:rsid w:val="2A71BD9A"/>
    <w:rsid w:val="2ABB6C72"/>
    <w:rsid w:val="2EA1E406"/>
    <w:rsid w:val="2EADC100"/>
    <w:rsid w:val="2F24CB02"/>
    <w:rsid w:val="2F4B3714"/>
    <w:rsid w:val="3199DF4D"/>
    <w:rsid w:val="31CF6BFB"/>
    <w:rsid w:val="34EBB9A8"/>
    <w:rsid w:val="373B0A50"/>
    <w:rsid w:val="37A3746C"/>
    <w:rsid w:val="397B2F15"/>
    <w:rsid w:val="397EC11A"/>
    <w:rsid w:val="3A296EED"/>
    <w:rsid w:val="3B4BE5CF"/>
    <w:rsid w:val="3C17EE74"/>
    <w:rsid w:val="3CAD5672"/>
    <w:rsid w:val="3D7BA431"/>
    <w:rsid w:val="3ED3D215"/>
    <w:rsid w:val="3EE5BE27"/>
    <w:rsid w:val="40825145"/>
    <w:rsid w:val="41DA46D5"/>
    <w:rsid w:val="41F221A6"/>
    <w:rsid w:val="451471E6"/>
    <w:rsid w:val="471810E7"/>
    <w:rsid w:val="49D48934"/>
    <w:rsid w:val="49FD47B3"/>
    <w:rsid w:val="4B288965"/>
    <w:rsid w:val="4C0CC463"/>
    <w:rsid w:val="4FF00004"/>
    <w:rsid w:val="503C087A"/>
    <w:rsid w:val="50DB6162"/>
    <w:rsid w:val="5199D093"/>
    <w:rsid w:val="51CC1A28"/>
    <w:rsid w:val="5558F7F9"/>
    <w:rsid w:val="565BA7E4"/>
    <w:rsid w:val="56B152F9"/>
    <w:rsid w:val="5759B396"/>
    <w:rsid w:val="59ABA568"/>
    <w:rsid w:val="5AFAC1C9"/>
    <w:rsid w:val="5B5E3F5F"/>
    <w:rsid w:val="5C2DFD20"/>
    <w:rsid w:val="5CE40B49"/>
    <w:rsid w:val="5DCE4E8B"/>
    <w:rsid w:val="606C1E1B"/>
    <w:rsid w:val="65B36DFB"/>
    <w:rsid w:val="65D70DFD"/>
    <w:rsid w:val="66B23A7A"/>
    <w:rsid w:val="66BBC1BC"/>
    <w:rsid w:val="68977E10"/>
    <w:rsid w:val="6B1924B5"/>
    <w:rsid w:val="6C18EA93"/>
    <w:rsid w:val="6CB0220B"/>
    <w:rsid w:val="6CDC1AC1"/>
    <w:rsid w:val="6D10E054"/>
    <w:rsid w:val="6D1FD6AB"/>
    <w:rsid w:val="6D4DA9A2"/>
    <w:rsid w:val="6DAD9C9B"/>
    <w:rsid w:val="701634F9"/>
    <w:rsid w:val="70F22F4D"/>
    <w:rsid w:val="7219CF8B"/>
    <w:rsid w:val="72B02137"/>
    <w:rsid w:val="734CEB07"/>
    <w:rsid w:val="74C5FD50"/>
    <w:rsid w:val="76F03FD6"/>
    <w:rsid w:val="77FAE0FF"/>
    <w:rsid w:val="790C088D"/>
    <w:rsid w:val="7911AF4B"/>
    <w:rsid w:val="7BF1E335"/>
    <w:rsid w:val="7C330A81"/>
    <w:rsid w:val="7C655DEE"/>
    <w:rsid w:val="7FD22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CFDB"/>
  <w15:chartTrackingRefBased/>
  <w15:docId w15:val="{D18A612A-6F33-4FD1-95D2-402AA592C1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546"/>
    <w:pPr>
      <w:spacing w:after="120" w:line="276" w:lineRule="auto"/>
    </w:pPr>
    <w:rPr>
      <w:sz w:val="22"/>
      <w:szCs w:val="22"/>
      <w:lang w:val="en-AU" w:eastAsia="en-US"/>
    </w:rPr>
  </w:style>
  <w:style w:type="paragraph" w:styleId="Heading1">
    <w:name w:val="heading 1"/>
    <w:basedOn w:val="Normal"/>
    <w:next w:val="Normal"/>
    <w:link w:val="Heading1Char"/>
    <w:uiPriority w:val="9"/>
    <w:qFormat/>
    <w:rsid w:val="00B65408"/>
    <w:pPr>
      <w:keepNext/>
      <w:keepLines/>
      <w:spacing w:before="480" w:after="0"/>
      <w:outlineLvl w:val="0"/>
    </w:pPr>
    <w:rPr>
      <w:rFonts w:ascii="Cambria" w:hAnsi="Cambria" w:eastAsia="Times New Roman"/>
      <w:b/>
      <w:bCs/>
      <w:color w:val="365F91"/>
      <w:sz w:val="28"/>
      <w:szCs w:val="28"/>
      <w:lang w:val="x-none" w:eastAsia="x-none"/>
    </w:rPr>
  </w:style>
  <w:style w:type="paragraph" w:styleId="Heading2">
    <w:name w:val="heading 2"/>
    <w:basedOn w:val="Normal"/>
    <w:next w:val="Normal"/>
    <w:link w:val="Heading2Char"/>
    <w:uiPriority w:val="9"/>
    <w:qFormat/>
    <w:rsid w:val="00BC2DD6"/>
    <w:pPr>
      <w:keepNext/>
      <w:keepLines/>
      <w:spacing w:before="200" w:after="0" w:line="240" w:lineRule="auto"/>
      <w:outlineLvl w:val="1"/>
    </w:pPr>
    <w:rPr>
      <w:rFonts w:eastAsia="MS Gothic"/>
      <w:b/>
      <w:bCs/>
      <w:color w:val="4F81BD"/>
      <w:sz w:val="26"/>
      <w:szCs w:val="26"/>
      <w:lang w:eastAsia="x-none"/>
    </w:rPr>
  </w:style>
  <w:style w:type="paragraph" w:styleId="Heading3">
    <w:name w:val="heading 3"/>
    <w:basedOn w:val="Normal"/>
    <w:next w:val="Normal"/>
    <w:link w:val="Heading3Char"/>
    <w:uiPriority w:val="9"/>
    <w:qFormat/>
    <w:rsid w:val="00BC2DD6"/>
    <w:pPr>
      <w:keepNext/>
      <w:keepLines/>
      <w:spacing w:before="200" w:after="0" w:line="240" w:lineRule="auto"/>
      <w:outlineLvl w:val="2"/>
    </w:pPr>
    <w:rPr>
      <w:rFonts w:eastAsia="MS Gothic"/>
      <w:b/>
      <w:bCs/>
      <w:color w:val="4F81BD"/>
      <w:sz w:val="24"/>
      <w:szCs w:val="24"/>
      <w:lang w:eastAsia="x-none"/>
    </w:rPr>
  </w:style>
  <w:style w:type="paragraph" w:styleId="Heading4">
    <w:name w:val="heading 4"/>
    <w:basedOn w:val="Normal"/>
    <w:next w:val="Normal"/>
    <w:link w:val="Heading4Char"/>
    <w:uiPriority w:val="9"/>
    <w:qFormat/>
    <w:rsid w:val="00BC2DD6"/>
    <w:pPr>
      <w:keepNext/>
      <w:keepLines/>
      <w:spacing w:before="200" w:after="0" w:line="240" w:lineRule="auto"/>
      <w:outlineLvl w:val="3"/>
    </w:pPr>
    <w:rPr>
      <w:rFonts w:eastAsia="MS Gothic"/>
      <w:b/>
      <w:bCs/>
      <w:i/>
      <w:iCs/>
      <w:color w:val="4F81BD"/>
      <w:sz w:val="24"/>
      <w:szCs w:val="24"/>
      <w:lang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575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7541"/>
  </w:style>
  <w:style w:type="paragraph" w:styleId="Footer">
    <w:name w:val="footer"/>
    <w:basedOn w:val="Normal"/>
    <w:link w:val="FooterChar"/>
    <w:uiPriority w:val="99"/>
    <w:unhideWhenUsed/>
    <w:rsid w:val="00E575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7541"/>
  </w:style>
  <w:style w:type="paragraph" w:styleId="BalloonText">
    <w:name w:val="Balloon Text"/>
    <w:basedOn w:val="Normal"/>
    <w:link w:val="BalloonTextChar"/>
    <w:uiPriority w:val="99"/>
    <w:semiHidden/>
    <w:unhideWhenUsed/>
    <w:rsid w:val="00E57541"/>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E57541"/>
    <w:rPr>
      <w:rFonts w:ascii="Tahoma" w:hAnsi="Tahoma" w:cs="Tahoma"/>
      <w:sz w:val="16"/>
      <w:szCs w:val="16"/>
    </w:rPr>
  </w:style>
  <w:style w:type="character" w:styleId="Heading1Char" w:customStyle="1">
    <w:name w:val="Heading 1 Char"/>
    <w:link w:val="Heading1"/>
    <w:uiPriority w:val="9"/>
    <w:rsid w:val="00B65408"/>
    <w:rPr>
      <w:rFonts w:ascii="Cambria" w:hAnsi="Cambria" w:eastAsia="Times New Roman" w:cs="Times New Roman"/>
      <w:b/>
      <w:bCs/>
      <w:color w:val="365F91"/>
      <w:sz w:val="28"/>
      <w:szCs w:val="28"/>
    </w:rPr>
  </w:style>
  <w:style w:type="character" w:styleId="Hyperlink">
    <w:name w:val="Hyperlink"/>
    <w:uiPriority w:val="99"/>
    <w:unhideWhenUsed/>
    <w:rsid w:val="009275CF"/>
    <w:rPr>
      <w:color w:val="0000FF"/>
      <w:u w:val="single"/>
    </w:rPr>
  </w:style>
  <w:style w:type="paragraph" w:styleId="MediumGrid21" w:customStyle="1">
    <w:name w:val="Medium Grid 21"/>
    <w:uiPriority w:val="1"/>
    <w:qFormat/>
    <w:rsid w:val="00F26CEC"/>
    <w:rPr>
      <w:sz w:val="22"/>
      <w:szCs w:val="22"/>
      <w:lang w:val="en-AU" w:eastAsia="en-US"/>
    </w:rPr>
  </w:style>
  <w:style w:type="paragraph" w:styleId="NormalWeb">
    <w:name w:val="Normal (Web)"/>
    <w:basedOn w:val="Normal"/>
    <w:uiPriority w:val="99"/>
    <w:rsid w:val="00C73724"/>
    <w:pPr>
      <w:widowControl w:val="0"/>
      <w:suppressAutoHyphens/>
      <w:spacing w:before="280" w:after="280" w:line="240" w:lineRule="auto"/>
    </w:pPr>
    <w:rPr>
      <w:rFonts w:ascii="Times New Roman" w:hAnsi="Times New Roman" w:eastAsia="Arial Unicode MS"/>
      <w:sz w:val="24"/>
      <w:szCs w:val="24"/>
      <w:lang/>
    </w:rPr>
  </w:style>
  <w:style w:type="table" w:styleId="TableGrid">
    <w:name w:val="Table Grid"/>
    <w:basedOn w:val="TableNormal"/>
    <w:uiPriority w:val="59"/>
    <w:rsid w:val="00EA7BA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rsid w:val="00791430"/>
    <w:pPr>
      <w:spacing w:after="0" w:line="280" w:lineRule="atLeast"/>
    </w:pPr>
    <w:rPr>
      <w:rFonts w:ascii="Times New Roman" w:hAnsi="Times New Roman" w:eastAsia="Times New Roman"/>
      <w:color w:val="000000"/>
      <w:szCs w:val="20"/>
      <w:lang w:val="x-none" w:eastAsia="x-none" w:bidi="en-US"/>
    </w:rPr>
  </w:style>
  <w:style w:type="character" w:styleId="BodyTextChar" w:customStyle="1">
    <w:name w:val="Body Text Char"/>
    <w:link w:val="BodyText"/>
    <w:rsid w:val="00791430"/>
    <w:rPr>
      <w:rFonts w:ascii="Times New Roman" w:hAnsi="Times New Roman" w:eastAsia="Times New Roman"/>
      <w:color w:val="000000"/>
      <w:sz w:val="22"/>
      <w:lang w:bidi="en-US"/>
    </w:rPr>
  </w:style>
  <w:style w:type="paragraph" w:styleId="CommentText">
    <w:name w:val="Comment Text"/>
    <w:basedOn w:val="Normal"/>
    <w:link w:val="CommentTextChar"/>
    <w:semiHidden/>
    <w:unhideWhenUsed/>
    <w:rsid w:val="00543857"/>
    <w:pPr>
      <w:spacing w:after="0" w:line="240" w:lineRule="auto"/>
    </w:pPr>
    <w:rPr>
      <w:rFonts w:ascii="Times New Roman" w:hAnsi="Times New Roman" w:eastAsia="Times New Roman"/>
      <w:sz w:val="20"/>
      <w:szCs w:val="20"/>
      <w:lang w:eastAsia="en-AU"/>
    </w:rPr>
  </w:style>
  <w:style w:type="character" w:styleId="CommentTextChar" w:customStyle="1">
    <w:name w:val="Comment Text Char"/>
    <w:link w:val="CommentText"/>
    <w:semiHidden/>
    <w:rsid w:val="00543857"/>
    <w:rPr>
      <w:rFonts w:ascii="Times New Roman" w:hAnsi="Times New Roman" w:eastAsia="Times New Roman"/>
      <w:lang w:val="en-AU" w:eastAsia="en-AU"/>
    </w:rPr>
  </w:style>
  <w:style w:type="character" w:styleId="CommentReference">
    <w:name w:val="Comment Reference"/>
    <w:semiHidden/>
    <w:unhideWhenUsed/>
    <w:rsid w:val="00543857"/>
    <w:rPr>
      <w:sz w:val="16"/>
      <w:szCs w:val="16"/>
    </w:rPr>
  </w:style>
  <w:style w:type="paragraph" w:styleId="ColourfulListAccent1">
    <w:name w:val="Colorful List Accent 1"/>
    <w:basedOn w:val="Normal"/>
    <w:uiPriority w:val="34"/>
    <w:qFormat/>
    <w:rsid w:val="003F6C54"/>
    <w:pPr>
      <w:spacing w:after="0" w:line="240" w:lineRule="auto"/>
      <w:ind w:left="720"/>
      <w:contextualSpacing/>
    </w:pPr>
    <w:rPr>
      <w:rFonts w:ascii="Cambria" w:hAnsi="Cambria" w:eastAsia="MS Mincho"/>
      <w:sz w:val="24"/>
      <w:szCs w:val="24"/>
      <w:lang w:val="en-US"/>
    </w:rPr>
  </w:style>
  <w:style w:type="character" w:styleId="apple-style-span" w:customStyle="1">
    <w:name w:val="apple-style-span"/>
    <w:basedOn w:val="DefaultParagraphFont"/>
    <w:rsid w:val="00862B9D"/>
  </w:style>
  <w:style w:type="character" w:styleId="Heading2Char" w:customStyle="1">
    <w:name w:val="Heading 2 Char"/>
    <w:link w:val="Heading2"/>
    <w:uiPriority w:val="9"/>
    <w:rsid w:val="00BC2DD6"/>
    <w:rPr>
      <w:rFonts w:eastAsia="MS Gothic"/>
      <w:b/>
      <w:bCs/>
      <w:color w:val="4F81BD"/>
      <w:sz w:val="26"/>
      <w:szCs w:val="26"/>
      <w:lang w:val="en-AU"/>
    </w:rPr>
  </w:style>
  <w:style w:type="character" w:styleId="Heading3Char" w:customStyle="1">
    <w:name w:val="Heading 3 Char"/>
    <w:link w:val="Heading3"/>
    <w:uiPriority w:val="9"/>
    <w:rsid w:val="00BC2DD6"/>
    <w:rPr>
      <w:rFonts w:eastAsia="MS Gothic"/>
      <w:b/>
      <w:bCs/>
      <w:color w:val="4F81BD"/>
      <w:sz w:val="24"/>
      <w:szCs w:val="24"/>
      <w:lang w:val="en-AU"/>
    </w:rPr>
  </w:style>
  <w:style w:type="character" w:styleId="Heading4Char" w:customStyle="1">
    <w:name w:val="Heading 4 Char"/>
    <w:link w:val="Heading4"/>
    <w:uiPriority w:val="9"/>
    <w:rsid w:val="00BC2DD6"/>
    <w:rPr>
      <w:rFonts w:eastAsia="MS Gothic"/>
      <w:b/>
      <w:bCs/>
      <w:i/>
      <w:iCs/>
      <w:color w:val="4F81BD"/>
      <w:sz w:val="24"/>
      <w:szCs w:val="24"/>
      <w:lang w:val="en-AU"/>
    </w:rPr>
  </w:style>
  <w:style w:type="paragraph" w:styleId="FootnoteText">
    <w:name w:val="footnote text"/>
    <w:basedOn w:val="Normal"/>
    <w:link w:val="FootnoteTextChar"/>
    <w:uiPriority w:val="99"/>
    <w:unhideWhenUsed/>
    <w:rsid w:val="00BC2DD6"/>
    <w:pPr>
      <w:spacing w:after="0" w:line="240" w:lineRule="auto"/>
    </w:pPr>
    <w:rPr>
      <w:rFonts w:ascii="Cambria" w:hAnsi="Cambria" w:eastAsia="MS Mincho"/>
      <w:sz w:val="24"/>
      <w:szCs w:val="24"/>
      <w:lang w:eastAsia="x-none"/>
    </w:rPr>
  </w:style>
  <w:style w:type="character" w:styleId="FootnoteTextChar" w:customStyle="1">
    <w:name w:val="Footnote Text Char"/>
    <w:link w:val="FootnoteText"/>
    <w:uiPriority w:val="99"/>
    <w:rsid w:val="00BC2DD6"/>
    <w:rPr>
      <w:rFonts w:ascii="Cambria" w:hAnsi="Cambria" w:eastAsia="MS Mincho"/>
      <w:sz w:val="24"/>
      <w:szCs w:val="24"/>
      <w:lang w:val="en-AU"/>
    </w:rPr>
  </w:style>
  <w:style w:type="character" w:styleId="FootnoteReference">
    <w:name w:val="footnote reference"/>
    <w:uiPriority w:val="99"/>
    <w:unhideWhenUsed/>
    <w:rsid w:val="00BC2DD6"/>
    <w:rPr>
      <w:vertAlign w:val="superscript"/>
    </w:rPr>
  </w:style>
  <w:style w:type="paragraph" w:styleId="GridTable31" w:customStyle="1">
    <w:name w:val="Grid Table 31"/>
    <w:basedOn w:val="Heading1"/>
    <w:next w:val="Normal"/>
    <w:uiPriority w:val="39"/>
    <w:unhideWhenUsed/>
    <w:qFormat/>
    <w:rsid w:val="00BC2DD6"/>
    <w:pPr>
      <w:outlineLvl w:val="9"/>
    </w:pPr>
    <w:rPr>
      <w:rFonts w:ascii="Calibri" w:hAnsi="Calibri" w:eastAsia="MS Gothic"/>
      <w:lang w:val="en-US"/>
    </w:rPr>
  </w:style>
  <w:style w:type="paragraph" w:styleId="TOC1">
    <w:name w:val="toc 1"/>
    <w:basedOn w:val="Normal"/>
    <w:next w:val="Normal"/>
    <w:autoRedefine/>
    <w:uiPriority w:val="39"/>
    <w:unhideWhenUsed/>
    <w:rsid w:val="00BC2DD6"/>
    <w:pPr>
      <w:spacing w:before="120" w:after="0" w:line="240" w:lineRule="auto"/>
    </w:pPr>
    <w:rPr>
      <w:rFonts w:ascii="Cambria" w:hAnsi="Cambria" w:eastAsia="MS Mincho"/>
      <w:b/>
      <w:sz w:val="24"/>
      <w:szCs w:val="24"/>
    </w:rPr>
  </w:style>
  <w:style w:type="paragraph" w:styleId="TOC2">
    <w:name w:val="toc 2"/>
    <w:basedOn w:val="Normal"/>
    <w:next w:val="Normal"/>
    <w:autoRedefine/>
    <w:uiPriority w:val="39"/>
    <w:unhideWhenUsed/>
    <w:rsid w:val="00BC2DD6"/>
    <w:pPr>
      <w:spacing w:after="0" w:line="240" w:lineRule="auto"/>
      <w:ind w:left="240"/>
    </w:pPr>
    <w:rPr>
      <w:rFonts w:ascii="Cambria" w:hAnsi="Cambria" w:eastAsia="MS Mincho"/>
      <w:b/>
    </w:rPr>
  </w:style>
  <w:style w:type="paragraph" w:styleId="TOC3">
    <w:name w:val="toc 3"/>
    <w:basedOn w:val="Normal"/>
    <w:next w:val="Normal"/>
    <w:autoRedefine/>
    <w:uiPriority w:val="39"/>
    <w:unhideWhenUsed/>
    <w:rsid w:val="00BC2DD6"/>
    <w:pPr>
      <w:spacing w:after="0" w:line="240" w:lineRule="auto"/>
      <w:ind w:left="480"/>
    </w:pPr>
    <w:rPr>
      <w:rFonts w:ascii="Cambria" w:hAnsi="Cambria" w:eastAsia="MS Mincho"/>
    </w:rPr>
  </w:style>
  <w:style w:type="paragraph" w:styleId="EndnoteText">
    <w:name w:val="endnote text"/>
    <w:basedOn w:val="Normal"/>
    <w:link w:val="EndnoteTextChar"/>
    <w:uiPriority w:val="99"/>
    <w:unhideWhenUsed/>
    <w:rsid w:val="00BC2DD6"/>
    <w:pPr>
      <w:spacing w:after="0" w:line="240" w:lineRule="auto"/>
    </w:pPr>
    <w:rPr>
      <w:rFonts w:ascii="Cambria" w:hAnsi="Cambria" w:eastAsia="MS Mincho"/>
      <w:sz w:val="24"/>
      <w:szCs w:val="24"/>
      <w:lang w:val="x-none" w:eastAsia="x-none"/>
    </w:rPr>
  </w:style>
  <w:style w:type="character" w:styleId="EndnoteTextChar" w:customStyle="1">
    <w:name w:val="Endnote Text Char"/>
    <w:link w:val="EndnoteText"/>
    <w:uiPriority w:val="99"/>
    <w:rsid w:val="00BC2DD6"/>
    <w:rPr>
      <w:rFonts w:ascii="Cambria" w:hAnsi="Cambria" w:eastAsia="MS Mincho"/>
      <w:sz w:val="24"/>
      <w:szCs w:val="24"/>
    </w:rPr>
  </w:style>
  <w:style w:type="character" w:styleId="EndnoteReference">
    <w:name w:val="endnote reference"/>
    <w:uiPriority w:val="99"/>
    <w:unhideWhenUsed/>
    <w:rsid w:val="00BC2DD6"/>
    <w:rPr>
      <w:vertAlign w:val="superscript"/>
    </w:rPr>
  </w:style>
  <w:style w:type="character" w:styleId="Emphasis">
    <w:name w:val="Emphasis"/>
    <w:uiPriority w:val="20"/>
    <w:qFormat/>
    <w:rsid w:val="003E6298"/>
    <w:rPr>
      <w:i/>
      <w:iCs/>
    </w:rPr>
  </w:style>
  <w:style w:type="paragraph" w:styleId="Default" w:customStyle="1">
    <w:name w:val="Default"/>
    <w:rsid w:val="00C96AE9"/>
    <w:pPr>
      <w:autoSpaceDE w:val="0"/>
      <w:autoSpaceDN w:val="0"/>
      <w:adjustRightInd w:val="0"/>
    </w:pPr>
    <w:rPr>
      <w:rFonts w:ascii="Arial" w:hAnsi="Arial" w:cs="Arial"/>
      <w:color w:val="000000"/>
      <w:sz w:val="24"/>
      <w:szCs w:val="24"/>
      <w:lang w:val="en-AU" w:eastAsia="en-AU"/>
    </w:rPr>
  </w:style>
  <w:style w:type="character" w:styleId="UnresolvedMention">
    <w:name w:val="Unresolved Mention"/>
    <w:uiPriority w:val="99"/>
    <w:semiHidden/>
    <w:unhideWhenUsed/>
    <w:rsid w:val="00EB1455"/>
    <w:rPr>
      <w:color w:val="605E5C"/>
      <w:shd w:val="clear" w:color="auto" w:fill="E1DFDD"/>
    </w:rPr>
  </w:style>
  <w:style w:type="paragraph" w:styleId="CommentSubject">
    <w:name w:val="Comment Subject"/>
    <w:basedOn w:val="CommentText"/>
    <w:next w:val="CommentText"/>
    <w:link w:val="CommentSubjectChar"/>
    <w:uiPriority w:val="99"/>
    <w:semiHidden/>
    <w:unhideWhenUsed/>
    <w:rsid w:val="000978D3"/>
    <w:pPr>
      <w:spacing w:after="120" w:line="276" w:lineRule="auto"/>
    </w:pPr>
    <w:rPr>
      <w:b/>
      <w:bCs/>
    </w:rPr>
  </w:style>
  <w:style w:type="character" w:styleId="CommentSubjectChar" w:customStyle="1">
    <w:name w:val="Comment Subject Char"/>
    <w:link w:val="CommentSubject"/>
    <w:uiPriority w:val="99"/>
    <w:semiHidden/>
    <w:rsid w:val="000978D3"/>
    <w:rPr>
      <w:rFonts w:ascii="Times New Roman" w:hAnsi="Times New Roman" w:eastAsia="Times New Roman"/>
      <w:b/>
      <w:bCs/>
      <w:lang w:val="en-AU" w:eastAsia="en-AU"/>
    </w:rPr>
  </w:style>
  <w:style w:type="paragraph" w:styleId="Revision">
    <w:name w:val="Revision"/>
    <w:hidden/>
    <w:uiPriority w:val="71"/>
    <w:rsid w:val="0025133C"/>
    <w:rPr>
      <w:sz w:val="22"/>
      <w:szCs w:val="22"/>
      <w:lang w:val="en-AU" w:eastAsia="en-US"/>
    </w:rPr>
  </w:style>
  <w:style w:type="paragraph" w:styleId="ListParagraph">
    <w:name w:val="List Paragraph"/>
    <w:basedOn w:val="Normal"/>
    <w:uiPriority w:val="34"/>
    <w:qFormat/>
    <w:rsid w:val="00A81F92"/>
    <w:pPr>
      <w:spacing w:after="160" w:line="259" w:lineRule="auto"/>
      <w:ind w:left="720"/>
      <w:contextualSpacing/>
    </w:pPr>
  </w:style>
  <w:style w:type="character" w:styleId="Strong">
    <w:name w:val="Strong"/>
    <w:uiPriority w:val="22"/>
    <w:qFormat/>
    <w:rsid w:val="005E422B"/>
    <w:rPr>
      <w:b/>
      <w:bCs/>
    </w:rPr>
  </w:style>
  <w:style w:type="paragraph" w:styleId="paragraph" w:customStyle="true">
    <w:uiPriority w:val="1"/>
    <w:name w:val="paragraph"/>
    <w:basedOn w:val="Normal"/>
    <w:rsid w:val="21792EA2"/>
    <w:rPr>
      <w:rFonts w:ascii="Times New Roman" w:hAnsi="Times New Roman" w:eastAsia="Times New Roman" w:cs="Times New Roman" w:asciiTheme="minorAscii" w:hAnsiTheme="minorAscii" w:eastAsiaTheme="minorAscii" w:cstheme="minorBidi"/>
      <w:sz w:val="24"/>
      <w:szCs w:val="24"/>
      <w:lang w:eastAsia="en-AU"/>
    </w:rPr>
    <w:pP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0764">
      <w:bodyDiv w:val="1"/>
      <w:marLeft w:val="0"/>
      <w:marRight w:val="0"/>
      <w:marTop w:val="0"/>
      <w:marBottom w:val="0"/>
      <w:divBdr>
        <w:top w:val="none" w:sz="0" w:space="0" w:color="auto"/>
        <w:left w:val="none" w:sz="0" w:space="0" w:color="auto"/>
        <w:bottom w:val="none" w:sz="0" w:space="0" w:color="auto"/>
        <w:right w:val="none" w:sz="0" w:space="0" w:color="auto"/>
      </w:divBdr>
    </w:div>
    <w:div w:id="351423282">
      <w:bodyDiv w:val="1"/>
      <w:marLeft w:val="0"/>
      <w:marRight w:val="0"/>
      <w:marTop w:val="0"/>
      <w:marBottom w:val="0"/>
      <w:divBdr>
        <w:top w:val="none" w:sz="0" w:space="0" w:color="auto"/>
        <w:left w:val="none" w:sz="0" w:space="0" w:color="auto"/>
        <w:bottom w:val="none" w:sz="0" w:space="0" w:color="auto"/>
        <w:right w:val="none" w:sz="0" w:space="0" w:color="auto"/>
      </w:divBdr>
    </w:div>
    <w:div w:id="470905763">
      <w:bodyDiv w:val="1"/>
      <w:marLeft w:val="0"/>
      <w:marRight w:val="0"/>
      <w:marTop w:val="0"/>
      <w:marBottom w:val="0"/>
      <w:divBdr>
        <w:top w:val="none" w:sz="0" w:space="0" w:color="auto"/>
        <w:left w:val="none" w:sz="0" w:space="0" w:color="auto"/>
        <w:bottom w:val="none" w:sz="0" w:space="0" w:color="auto"/>
        <w:right w:val="none" w:sz="0" w:space="0" w:color="auto"/>
      </w:divBdr>
    </w:div>
    <w:div w:id="836651345">
      <w:bodyDiv w:val="1"/>
      <w:marLeft w:val="0"/>
      <w:marRight w:val="0"/>
      <w:marTop w:val="0"/>
      <w:marBottom w:val="0"/>
      <w:divBdr>
        <w:top w:val="none" w:sz="0" w:space="0" w:color="auto"/>
        <w:left w:val="none" w:sz="0" w:space="0" w:color="auto"/>
        <w:bottom w:val="none" w:sz="0" w:space="0" w:color="auto"/>
        <w:right w:val="none" w:sz="0" w:space="0" w:color="auto"/>
      </w:divBdr>
    </w:div>
    <w:div w:id="933394841">
      <w:bodyDiv w:val="1"/>
      <w:marLeft w:val="0"/>
      <w:marRight w:val="0"/>
      <w:marTop w:val="0"/>
      <w:marBottom w:val="0"/>
      <w:divBdr>
        <w:top w:val="none" w:sz="0" w:space="0" w:color="auto"/>
        <w:left w:val="none" w:sz="0" w:space="0" w:color="auto"/>
        <w:bottom w:val="none" w:sz="0" w:space="0" w:color="auto"/>
        <w:right w:val="none" w:sz="0" w:space="0" w:color="auto"/>
      </w:divBdr>
    </w:div>
    <w:div w:id="959141041">
      <w:bodyDiv w:val="1"/>
      <w:marLeft w:val="0"/>
      <w:marRight w:val="0"/>
      <w:marTop w:val="0"/>
      <w:marBottom w:val="0"/>
      <w:divBdr>
        <w:top w:val="none" w:sz="0" w:space="0" w:color="auto"/>
        <w:left w:val="none" w:sz="0" w:space="0" w:color="auto"/>
        <w:bottom w:val="none" w:sz="0" w:space="0" w:color="auto"/>
        <w:right w:val="none" w:sz="0" w:space="0" w:color="auto"/>
      </w:divBdr>
    </w:div>
    <w:div w:id="1088112748">
      <w:bodyDiv w:val="1"/>
      <w:marLeft w:val="0"/>
      <w:marRight w:val="0"/>
      <w:marTop w:val="0"/>
      <w:marBottom w:val="0"/>
      <w:divBdr>
        <w:top w:val="none" w:sz="0" w:space="0" w:color="auto"/>
        <w:left w:val="none" w:sz="0" w:space="0" w:color="auto"/>
        <w:bottom w:val="none" w:sz="0" w:space="0" w:color="auto"/>
        <w:right w:val="none" w:sz="0" w:space="0" w:color="auto"/>
      </w:divBdr>
    </w:div>
    <w:div w:id="1129280489">
      <w:bodyDiv w:val="1"/>
      <w:marLeft w:val="0"/>
      <w:marRight w:val="0"/>
      <w:marTop w:val="0"/>
      <w:marBottom w:val="0"/>
      <w:divBdr>
        <w:top w:val="none" w:sz="0" w:space="0" w:color="auto"/>
        <w:left w:val="none" w:sz="0" w:space="0" w:color="auto"/>
        <w:bottom w:val="none" w:sz="0" w:space="0" w:color="auto"/>
        <w:right w:val="none" w:sz="0" w:space="0" w:color="auto"/>
      </w:divBdr>
      <w:divsChild>
        <w:div w:id="29915623">
          <w:marLeft w:val="0"/>
          <w:marRight w:val="0"/>
          <w:marTop w:val="0"/>
          <w:marBottom w:val="0"/>
          <w:divBdr>
            <w:top w:val="none" w:sz="0" w:space="0" w:color="auto"/>
            <w:left w:val="none" w:sz="0" w:space="0" w:color="auto"/>
            <w:bottom w:val="none" w:sz="0" w:space="0" w:color="auto"/>
            <w:right w:val="none" w:sz="0" w:space="0" w:color="auto"/>
          </w:divBdr>
        </w:div>
        <w:div w:id="786700098">
          <w:marLeft w:val="0"/>
          <w:marRight w:val="0"/>
          <w:marTop w:val="0"/>
          <w:marBottom w:val="0"/>
          <w:divBdr>
            <w:top w:val="none" w:sz="0" w:space="0" w:color="auto"/>
            <w:left w:val="none" w:sz="0" w:space="0" w:color="auto"/>
            <w:bottom w:val="none" w:sz="0" w:space="0" w:color="auto"/>
            <w:right w:val="none" w:sz="0" w:space="0" w:color="auto"/>
          </w:divBdr>
        </w:div>
        <w:div w:id="831027764">
          <w:marLeft w:val="0"/>
          <w:marRight w:val="0"/>
          <w:marTop w:val="0"/>
          <w:marBottom w:val="0"/>
          <w:divBdr>
            <w:top w:val="none" w:sz="0" w:space="0" w:color="auto"/>
            <w:left w:val="none" w:sz="0" w:space="0" w:color="auto"/>
            <w:bottom w:val="none" w:sz="0" w:space="0" w:color="auto"/>
            <w:right w:val="none" w:sz="0" w:space="0" w:color="auto"/>
          </w:divBdr>
        </w:div>
        <w:div w:id="1095244370">
          <w:marLeft w:val="0"/>
          <w:marRight w:val="0"/>
          <w:marTop w:val="0"/>
          <w:marBottom w:val="0"/>
          <w:divBdr>
            <w:top w:val="none" w:sz="0" w:space="0" w:color="auto"/>
            <w:left w:val="none" w:sz="0" w:space="0" w:color="auto"/>
            <w:bottom w:val="none" w:sz="0" w:space="0" w:color="auto"/>
            <w:right w:val="none" w:sz="0" w:space="0" w:color="auto"/>
          </w:divBdr>
        </w:div>
        <w:div w:id="1215041112">
          <w:marLeft w:val="0"/>
          <w:marRight w:val="0"/>
          <w:marTop w:val="0"/>
          <w:marBottom w:val="0"/>
          <w:divBdr>
            <w:top w:val="none" w:sz="0" w:space="0" w:color="auto"/>
            <w:left w:val="none" w:sz="0" w:space="0" w:color="auto"/>
            <w:bottom w:val="none" w:sz="0" w:space="0" w:color="auto"/>
            <w:right w:val="none" w:sz="0" w:space="0" w:color="auto"/>
          </w:divBdr>
        </w:div>
        <w:div w:id="1222446866">
          <w:marLeft w:val="0"/>
          <w:marRight w:val="0"/>
          <w:marTop w:val="0"/>
          <w:marBottom w:val="0"/>
          <w:divBdr>
            <w:top w:val="none" w:sz="0" w:space="0" w:color="auto"/>
            <w:left w:val="none" w:sz="0" w:space="0" w:color="auto"/>
            <w:bottom w:val="none" w:sz="0" w:space="0" w:color="auto"/>
            <w:right w:val="none" w:sz="0" w:space="0" w:color="auto"/>
          </w:divBdr>
        </w:div>
        <w:div w:id="1232815164">
          <w:marLeft w:val="0"/>
          <w:marRight w:val="0"/>
          <w:marTop w:val="0"/>
          <w:marBottom w:val="0"/>
          <w:divBdr>
            <w:top w:val="none" w:sz="0" w:space="0" w:color="auto"/>
            <w:left w:val="none" w:sz="0" w:space="0" w:color="auto"/>
            <w:bottom w:val="none" w:sz="0" w:space="0" w:color="auto"/>
            <w:right w:val="none" w:sz="0" w:space="0" w:color="auto"/>
          </w:divBdr>
        </w:div>
        <w:div w:id="1302690770">
          <w:marLeft w:val="0"/>
          <w:marRight w:val="0"/>
          <w:marTop w:val="0"/>
          <w:marBottom w:val="0"/>
          <w:divBdr>
            <w:top w:val="none" w:sz="0" w:space="0" w:color="auto"/>
            <w:left w:val="none" w:sz="0" w:space="0" w:color="auto"/>
            <w:bottom w:val="none" w:sz="0" w:space="0" w:color="auto"/>
            <w:right w:val="none" w:sz="0" w:space="0" w:color="auto"/>
          </w:divBdr>
        </w:div>
        <w:div w:id="1314214620">
          <w:marLeft w:val="0"/>
          <w:marRight w:val="0"/>
          <w:marTop w:val="0"/>
          <w:marBottom w:val="0"/>
          <w:divBdr>
            <w:top w:val="none" w:sz="0" w:space="0" w:color="auto"/>
            <w:left w:val="none" w:sz="0" w:space="0" w:color="auto"/>
            <w:bottom w:val="none" w:sz="0" w:space="0" w:color="auto"/>
            <w:right w:val="none" w:sz="0" w:space="0" w:color="auto"/>
          </w:divBdr>
        </w:div>
        <w:div w:id="1321494738">
          <w:marLeft w:val="0"/>
          <w:marRight w:val="0"/>
          <w:marTop w:val="0"/>
          <w:marBottom w:val="0"/>
          <w:divBdr>
            <w:top w:val="none" w:sz="0" w:space="0" w:color="auto"/>
            <w:left w:val="none" w:sz="0" w:space="0" w:color="auto"/>
            <w:bottom w:val="none" w:sz="0" w:space="0" w:color="auto"/>
            <w:right w:val="none" w:sz="0" w:space="0" w:color="auto"/>
          </w:divBdr>
        </w:div>
        <w:div w:id="1427846929">
          <w:marLeft w:val="0"/>
          <w:marRight w:val="0"/>
          <w:marTop w:val="0"/>
          <w:marBottom w:val="0"/>
          <w:divBdr>
            <w:top w:val="none" w:sz="0" w:space="0" w:color="auto"/>
            <w:left w:val="none" w:sz="0" w:space="0" w:color="auto"/>
            <w:bottom w:val="none" w:sz="0" w:space="0" w:color="auto"/>
            <w:right w:val="none" w:sz="0" w:space="0" w:color="auto"/>
          </w:divBdr>
        </w:div>
        <w:div w:id="1462847478">
          <w:marLeft w:val="0"/>
          <w:marRight w:val="0"/>
          <w:marTop w:val="0"/>
          <w:marBottom w:val="0"/>
          <w:divBdr>
            <w:top w:val="none" w:sz="0" w:space="0" w:color="auto"/>
            <w:left w:val="none" w:sz="0" w:space="0" w:color="auto"/>
            <w:bottom w:val="none" w:sz="0" w:space="0" w:color="auto"/>
            <w:right w:val="none" w:sz="0" w:space="0" w:color="auto"/>
          </w:divBdr>
        </w:div>
        <w:div w:id="1506021469">
          <w:marLeft w:val="0"/>
          <w:marRight w:val="0"/>
          <w:marTop w:val="0"/>
          <w:marBottom w:val="0"/>
          <w:divBdr>
            <w:top w:val="none" w:sz="0" w:space="0" w:color="auto"/>
            <w:left w:val="none" w:sz="0" w:space="0" w:color="auto"/>
            <w:bottom w:val="none" w:sz="0" w:space="0" w:color="auto"/>
            <w:right w:val="none" w:sz="0" w:space="0" w:color="auto"/>
          </w:divBdr>
        </w:div>
        <w:div w:id="1574194470">
          <w:marLeft w:val="0"/>
          <w:marRight w:val="0"/>
          <w:marTop w:val="0"/>
          <w:marBottom w:val="0"/>
          <w:divBdr>
            <w:top w:val="none" w:sz="0" w:space="0" w:color="auto"/>
            <w:left w:val="none" w:sz="0" w:space="0" w:color="auto"/>
            <w:bottom w:val="none" w:sz="0" w:space="0" w:color="auto"/>
            <w:right w:val="none" w:sz="0" w:space="0" w:color="auto"/>
          </w:divBdr>
        </w:div>
        <w:div w:id="1601254698">
          <w:marLeft w:val="0"/>
          <w:marRight w:val="0"/>
          <w:marTop w:val="0"/>
          <w:marBottom w:val="0"/>
          <w:divBdr>
            <w:top w:val="none" w:sz="0" w:space="0" w:color="auto"/>
            <w:left w:val="none" w:sz="0" w:space="0" w:color="auto"/>
            <w:bottom w:val="none" w:sz="0" w:space="0" w:color="auto"/>
            <w:right w:val="none" w:sz="0" w:space="0" w:color="auto"/>
          </w:divBdr>
        </w:div>
      </w:divsChild>
    </w:div>
    <w:div w:id="1647590760">
      <w:bodyDiv w:val="1"/>
      <w:marLeft w:val="0"/>
      <w:marRight w:val="0"/>
      <w:marTop w:val="0"/>
      <w:marBottom w:val="0"/>
      <w:divBdr>
        <w:top w:val="none" w:sz="0" w:space="0" w:color="auto"/>
        <w:left w:val="none" w:sz="0" w:space="0" w:color="auto"/>
        <w:bottom w:val="none" w:sz="0" w:space="0" w:color="auto"/>
        <w:right w:val="none" w:sz="0" w:space="0" w:color="auto"/>
      </w:divBdr>
    </w:div>
    <w:div w:id="1721321521">
      <w:bodyDiv w:val="1"/>
      <w:marLeft w:val="0"/>
      <w:marRight w:val="0"/>
      <w:marTop w:val="0"/>
      <w:marBottom w:val="0"/>
      <w:divBdr>
        <w:top w:val="none" w:sz="0" w:space="0" w:color="auto"/>
        <w:left w:val="none" w:sz="0" w:space="0" w:color="auto"/>
        <w:bottom w:val="none" w:sz="0" w:space="0" w:color="auto"/>
        <w:right w:val="none" w:sz="0" w:space="0" w:color="auto"/>
      </w:divBdr>
    </w:div>
    <w:div w:id="20376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ecnt.org/" TargetMode="External"/><Relationship Id="rId2" Type="http://schemas.openxmlformats.org/officeDocument/2006/relationships/hyperlink" Target="mailto:admin@ecnt.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1EE82CDD6604FB824C34440C5EE34" ma:contentTypeVersion="18" ma:contentTypeDescription="Create a new document." ma:contentTypeScope="" ma:versionID="733be0b1f1e711ae8c1dff17e480c915">
  <xsd:schema xmlns:xsd="http://www.w3.org/2001/XMLSchema" xmlns:xs="http://www.w3.org/2001/XMLSchema" xmlns:p="http://schemas.microsoft.com/office/2006/metadata/properties" xmlns:ns2="01cbcf9e-17af-4d63-9595-126636b65832" xmlns:ns3="94982e0f-7357-46db-a289-8a58e9b35442" targetNamespace="http://schemas.microsoft.com/office/2006/metadata/properties" ma:root="true" ma:fieldsID="98a1a9cd6816c6a356257c009c3ee73c" ns2:_="" ns3:_="">
    <xsd:import namespace="01cbcf9e-17af-4d63-9595-126636b65832"/>
    <xsd:import namespace="94982e0f-7357-46db-a289-8a58e9b354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bcf9e-17af-4d63-9595-126636b6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ee7c38-16bf-4db6-adf8-fb7b9e29c3a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82e0f-7357-46db-a289-8a58e9b354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418dba-6431-4c33-8f39-bdbb3e9814f5}" ma:internalName="TaxCatchAll" ma:showField="CatchAllData" ma:web="94982e0f-7357-46db-a289-8a58e9b35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bcf9e-17af-4d63-9595-126636b65832">
      <Terms xmlns="http://schemas.microsoft.com/office/infopath/2007/PartnerControls"/>
    </lcf76f155ced4ddcb4097134ff3c332f>
    <TaxCatchAll xmlns="94982e0f-7357-46db-a289-8a58e9b35442" xsi:nil="true"/>
  </documentManagement>
</p:properties>
</file>

<file path=customXml/itemProps1.xml><?xml version="1.0" encoding="utf-8"?>
<ds:datastoreItem xmlns:ds="http://schemas.openxmlformats.org/officeDocument/2006/customXml" ds:itemID="{F9EF0690-F2A2-4E03-A1AD-5394F80E874F}"/>
</file>

<file path=customXml/itemProps2.xml><?xml version="1.0" encoding="utf-8"?>
<ds:datastoreItem xmlns:ds="http://schemas.openxmlformats.org/officeDocument/2006/customXml" ds:itemID="{E38E6CEC-1A12-449F-886F-FBC1D7434309}">
  <ds:schemaRefs>
    <ds:schemaRef ds:uri="http://schemas.openxmlformats.org/officeDocument/2006/bibliography"/>
  </ds:schemaRefs>
</ds:datastoreItem>
</file>

<file path=customXml/itemProps3.xml><?xml version="1.0" encoding="utf-8"?>
<ds:datastoreItem xmlns:ds="http://schemas.openxmlformats.org/officeDocument/2006/customXml" ds:itemID="{7E01FAFA-327F-4FFD-B298-1409C3D6FE0A}">
  <ds:schemaRefs>
    <ds:schemaRef ds:uri="http://schemas.microsoft.com/sharepoint/v3/contenttype/forms"/>
  </ds:schemaRefs>
</ds:datastoreItem>
</file>

<file path=customXml/itemProps4.xml><?xml version="1.0" encoding="utf-8"?>
<ds:datastoreItem xmlns:ds="http://schemas.openxmlformats.org/officeDocument/2006/customXml" ds:itemID="{A47A1DB0-4D76-4D55-9FEA-F1EAC288AC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Your Company Name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Carolina Francia</cp:lastModifiedBy>
  <cp:revision>11</cp:revision>
  <cp:lastPrinted>2018-01-22T20:02:00Z</cp:lastPrinted>
  <dcterms:created xsi:type="dcterms:W3CDTF">2026-06-26T02:50:00Z</dcterms:created>
  <dcterms:modified xsi:type="dcterms:W3CDTF">2026-06-26T04:35:06Z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0x010100AFB1EE82CDD6604FB824C34440C5EE34</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