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B4A1B89" w14:textId="77777777" w:rsidR="00B10DC8" w:rsidRDefault="00D343C1" w:rsidP="00B10DC8">
      <w:pPr>
        <w:spacing w:after="300"/>
        <w:ind w:right="-420"/>
        <w:contextualSpacing/>
        <w:jc w:val="center"/>
        <w:rPr>
          <w:rFonts w:ascii="Georgia" w:eastAsia="Georgia" w:hAnsi="Georgia" w:cs="Georgia"/>
          <w:color w:val="008D47"/>
          <w:sz w:val="36"/>
          <w:szCs w:val="36"/>
        </w:rPr>
      </w:pPr>
      <w:bookmarkStart w:id="0" w:name="_6dy8fbfp6g4x" w:colFirst="0" w:colLast="0"/>
      <w:bookmarkEnd w:id="0"/>
      <w:r>
        <w:rPr>
          <w:rFonts w:ascii="Georgia" w:eastAsia="Georgia" w:hAnsi="Georgia" w:cs="Georgia"/>
          <w:color w:val="008D47"/>
          <w:sz w:val="36"/>
          <w:szCs w:val="36"/>
        </w:rPr>
        <w:t>POSITION DESCRIPTION</w:t>
      </w:r>
    </w:p>
    <w:p w14:paraId="747C967C" w14:textId="764AB68C" w:rsidR="00D343C1" w:rsidRPr="00DA4F42" w:rsidRDefault="00D343C1" w:rsidP="00B10DC8">
      <w:pPr>
        <w:spacing w:after="300"/>
        <w:ind w:right="-420"/>
        <w:contextualSpacing/>
        <w:jc w:val="center"/>
        <w:rPr>
          <w:rFonts w:ascii="Georgia" w:eastAsia="Georgia" w:hAnsi="Georgia" w:cs="Georgia"/>
          <w:color w:val="008D47"/>
          <w:sz w:val="36"/>
          <w:szCs w:val="36"/>
        </w:rPr>
      </w:pPr>
      <w:r>
        <w:rPr>
          <w:rFonts w:ascii="Georgia" w:eastAsia="Georgia" w:hAnsi="Georgia" w:cs="Georgia"/>
          <w:color w:val="008D47"/>
          <w:sz w:val="36"/>
          <w:szCs w:val="36"/>
        </w:rPr>
        <w:t>Board Director</w:t>
      </w:r>
      <w:r w:rsidR="00B10DC8">
        <w:rPr>
          <w:rFonts w:ascii="Georgia" w:eastAsia="Georgia" w:hAnsi="Georgia" w:cs="Georgia"/>
          <w:color w:val="008D47"/>
          <w:sz w:val="36"/>
          <w:szCs w:val="36"/>
        </w:rPr>
        <w:t xml:space="preserve"> (Casual Vacancy)</w:t>
      </w:r>
    </w:p>
    <w:p w14:paraId="61C24276" w14:textId="77777777" w:rsidR="00D343C1" w:rsidRPr="00D343C1" w:rsidRDefault="00D343C1" w:rsidP="00D135F5">
      <w:pPr>
        <w:rPr>
          <w:rFonts w:ascii="Georgia" w:eastAsia="Times New Roman" w:hAnsi="Georgia" w:cs="Times New Roman"/>
          <w:color w:val="000000" w:themeColor="text1"/>
          <w:sz w:val="24"/>
          <w:szCs w:val="24"/>
        </w:rPr>
      </w:pPr>
    </w:p>
    <w:p w14:paraId="4B559483" w14:textId="38A63EC1" w:rsidR="00D135F5" w:rsidRPr="00D343C1" w:rsidRDefault="00404CD8" w:rsidP="00D135F5">
      <w:pPr>
        <w:rPr>
          <w:rFonts w:ascii="Georgia" w:eastAsia="Times New Roman" w:hAnsi="Georgia" w:cs="Times New Roman"/>
          <w:color w:val="000000" w:themeColor="text1"/>
          <w:sz w:val="24"/>
          <w:szCs w:val="24"/>
        </w:rPr>
      </w:pPr>
      <w:r w:rsidRPr="00404CD8">
        <w:rPr>
          <w:rFonts w:ascii="Georgia" w:eastAsia="Georgia" w:hAnsi="Georgia" w:cs="Georgia"/>
          <w:sz w:val="24"/>
          <w:szCs w:val="24"/>
        </w:rPr>
        <w:t>Engineers Without Borders Australia</w:t>
      </w:r>
      <w:r w:rsidRPr="00D343C1">
        <w:rPr>
          <w:rFonts w:ascii="Georgia" w:eastAsia="Georgia" w:hAnsi="Georgia" w:cs="Georgia"/>
          <w:sz w:val="24"/>
          <w:szCs w:val="24"/>
        </w:rPr>
        <w:t xml:space="preserve"> </w:t>
      </w:r>
      <w:r>
        <w:rPr>
          <w:rFonts w:ascii="Georgia" w:eastAsia="Georgia" w:hAnsi="Georgia" w:cs="Georgia"/>
          <w:sz w:val="24"/>
          <w:szCs w:val="24"/>
        </w:rPr>
        <w:t>(</w:t>
      </w:r>
      <w:r w:rsidRPr="00404CD8">
        <w:rPr>
          <w:rFonts w:ascii="Georgia" w:eastAsia="Georgia" w:hAnsi="Georgia" w:cs="Georgia"/>
          <w:b/>
          <w:bCs/>
          <w:sz w:val="24"/>
          <w:szCs w:val="24"/>
        </w:rPr>
        <w:t>EWB</w:t>
      </w:r>
      <w:r>
        <w:rPr>
          <w:rFonts w:ascii="Georgia" w:eastAsia="Georgia" w:hAnsi="Georgia" w:cs="Georgia"/>
          <w:sz w:val="24"/>
          <w:szCs w:val="24"/>
        </w:rPr>
        <w:t xml:space="preserve">) </w:t>
      </w:r>
      <w:r w:rsidR="00D135F5" w:rsidRPr="00D343C1">
        <w:rPr>
          <w:rFonts w:ascii="Georgia" w:eastAsia="Times New Roman" w:hAnsi="Georgia" w:cs="Times New Roman"/>
          <w:color w:val="000000" w:themeColor="text1"/>
          <w:sz w:val="24"/>
          <w:szCs w:val="24"/>
        </w:rPr>
        <w:t xml:space="preserve">is committed to welcoming people from the widest possible diversity of backgrounds, culture and experience, including </w:t>
      </w:r>
      <w:r w:rsidR="00610E8F">
        <w:rPr>
          <w:rFonts w:ascii="Georgia" w:eastAsia="Times New Roman" w:hAnsi="Georgia" w:cs="Times New Roman"/>
          <w:color w:val="000000" w:themeColor="text1"/>
          <w:sz w:val="24"/>
          <w:szCs w:val="24"/>
        </w:rPr>
        <w:t>First Nations people</w:t>
      </w:r>
      <w:r w:rsidR="00D135F5" w:rsidRPr="00D343C1">
        <w:rPr>
          <w:rFonts w:ascii="Georgia" w:eastAsia="Times New Roman" w:hAnsi="Georgia" w:cs="Times New Roman"/>
          <w:color w:val="000000" w:themeColor="text1"/>
          <w:sz w:val="24"/>
          <w:szCs w:val="24"/>
        </w:rPr>
        <w:t xml:space="preserve"> and we strongly encourage women to apply. We will make practical adjustments to enable our people to participate fully in an inclusive working environment. Please let us know if you require any special assistance in completing your application or participating in Board meetings.</w:t>
      </w:r>
    </w:p>
    <w:p w14:paraId="31CC02A5" w14:textId="48F80003" w:rsidR="00727F2A" w:rsidRPr="00D343C1" w:rsidRDefault="00ED07C7">
      <w:pPr>
        <w:pStyle w:val="Heading5"/>
        <w:keepNext w:val="0"/>
        <w:keepLines w:val="0"/>
        <w:spacing w:before="200" w:after="40"/>
        <w:rPr>
          <w:rFonts w:ascii="Georgia" w:hAnsi="Georgia"/>
          <w:sz w:val="24"/>
          <w:szCs w:val="24"/>
        </w:rPr>
      </w:pPr>
      <w:r w:rsidRPr="00D343C1">
        <w:rPr>
          <w:rFonts w:ascii="Georgia" w:eastAsia="Georgia" w:hAnsi="Georgia" w:cs="Georgia"/>
          <w:b/>
          <w:color w:val="008D47"/>
          <w:sz w:val="24"/>
          <w:szCs w:val="24"/>
        </w:rPr>
        <w:t>Position Details</w:t>
      </w:r>
    </w:p>
    <w:tbl>
      <w:tblPr>
        <w:tblStyle w:val="a"/>
        <w:tblW w:w="90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10"/>
        <w:gridCol w:w="7290"/>
      </w:tblGrid>
      <w:tr w:rsidR="00727F2A" w:rsidRPr="00D343C1" w14:paraId="24DAC240" w14:textId="77777777" w:rsidTr="4A3FDF88">
        <w:tc>
          <w:tcPr>
            <w:tcW w:w="1710" w:type="dxa"/>
            <w:tcMar>
              <w:top w:w="100" w:type="dxa"/>
              <w:left w:w="100" w:type="dxa"/>
              <w:bottom w:w="100" w:type="dxa"/>
              <w:right w:w="100" w:type="dxa"/>
            </w:tcMar>
          </w:tcPr>
          <w:p w14:paraId="7A8E4E3A" w14:textId="77777777" w:rsidR="00727F2A" w:rsidRPr="00D343C1" w:rsidRDefault="00ED07C7">
            <w:pPr>
              <w:widowControl w:val="0"/>
              <w:spacing w:line="240" w:lineRule="auto"/>
              <w:rPr>
                <w:rFonts w:ascii="Georgia" w:eastAsia="Georgia" w:hAnsi="Georgia" w:cs="Georgia"/>
                <w:sz w:val="24"/>
                <w:szCs w:val="24"/>
              </w:rPr>
            </w:pPr>
            <w:r w:rsidRPr="00D343C1">
              <w:rPr>
                <w:rFonts w:ascii="Georgia" w:eastAsia="Georgia" w:hAnsi="Georgia" w:cs="Georgia"/>
                <w:b/>
                <w:sz w:val="24"/>
                <w:szCs w:val="24"/>
              </w:rPr>
              <w:t>Job Title</w:t>
            </w:r>
          </w:p>
        </w:tc>
        <w:tc>
          <w:tcPr>
            <w:tcW w:w="7290" w:type="dxa"/>
            <w:tcMar>
              <w:top w:w="100" w:type="dxa"/>
              <w:left w:w="100" w:type="dxa"/>
              <w:bottom w:w="100" w:type="dxa"/>
              <w:right w:w="100" w:type="dxa"/>
            </w:tcMar>
          </w:tcPr>
          <w:p w14:paraId="405C028D" w14:textId="7A7014BD" w:rsidR="00727F2A" w:rsidRPr="00D343C1" w:rsidRDefault="00ED07C7">
            <w:pPr>
              <w:widowControl w:val="0"/>
              <w:spacing w:line="240" w:lineRule="auto"/>
              <w:rPr>
                <w:rFonts w:ascii="Georgia" w:eastAsia="Georgia" w:hAnsi="Georgia" w:cs="Georgia"/>
                <w:sz w:val="24"/>
                <w:szCs w:val="24"/>
              </w:rPr>
            </w:pPr>
            <w:r w:rsidRPr="00D343C1">
              <w:rPr>
                <w:rFonts w:ascii="Georgia" w:eastAsia="Georgia" w:hAnsi="Georgia" w:cs="Georgia"/>
                <w:sz w:val="24"/>
                <w:szCs w:val="24"/>
              </w:rPr>
              <w:t>Director (Board Member)</w:t>
            </w:r>
          </w:p>
        </w:tc>
      </w:tr>
      <w:tr w:rsidR="00727F2A" w:rsidRPr="00D343C1" w14:paraId="2C8E68AD" w14:textId="77777777" w:rsidTr="4A3FDF88">
        <w:tc>
          <w:tcPr>
            <w:tcW w:w="1710" w:type="dxa"/>
            <w:tcMar>
              <w:top w:w="100" w:type="dxa"/>
              <w:left w:w="100" w:type="dxa"/>
              <w:bottom w:w="100" w:type="dxa"/>
              <w:right w:w="100" w:type="dxa"/>
            </w:tcMar>
          </w:tcPr>
          <w:p w14:paraId="775AE1B8" w14:textId="77777777" w:rsidR="00727F2A" w:rsidRPr="00D343C1" w:rsidRDefault="00ED07C7">
            <w:pPr>
              <w:widowControl w:val="0"/>
              <w:spacing w:line="240" w:lineRule="auto"/>
              <w:rPr>
                <w:rFonts w:ascii="Georgia" w:eastAsia="Georgia" w:hAnsi="Georgia" w:cs="Georgia"/>
                <w:sz w:val="24"/>
                <w:szCs w:val="24"/>
              </w:rPr>
            </w:pPr>
            <w:r w:rsidRPr="00D343C1">
              <w:rPr>
                <w:rFonts w:ascii="Georgia" w:eastAsia="Georgia" w:hAnsi="Georgia" w:cs="Georgia"/>
                <w:b/>
                <w:sz w:val="24"/>
                <w:szCs w:val="24"/>
              </w:rPr>
              <w:t>Role type</w:t>
            </w:r>
          </w:p>
        </w:tc>
        <w:tc>
          <w:tcPr>
            <w:tcW w:w="7290" w:type="dxa"/>
            <w:tcMar>
              <w:top w:w="100" w:type="dxa"/>
              <w:left w:w="100" w:type="dxa"/>
              <w:bottom w:w="100" w:type="dxa"/>
              <w:right w:w="100" w:type="dxa"/>
            </w:tcMar>
          </w:tcPr>
          <w:p w14:paraId="74925331" w14:textId="77777777" w:rsidR="00727F2A" w:rsidRPr="00D343C1" w:rsidRDefault="00ED07C7">
            <w:pPr>
              <w:widowControl w:val="0"/>
              <w:spacing w:line="240" w:lineRule="auto"/>
              <w:rPr>
                <w:rFonts w:ascii="Georgia" w:eastAsia="Georgia" w:hAnsi="Georgia" w:cs="Georgia"/>
                <w:sz w:val="24"/>
                <w:szCs w:val="24"/>
              </w:rPr>
            </w:pPr>
            <w:r w:rsidRPr="00D343C1">
              <w:rPr>
                <w:rFonts w:ascii="Georgia" w:eastAsia="Georgia" w:hAnsi="Georgia" w:cs="Georgia"/>
                <w:sz w:val="24"/>
                <w:szCs w:val="24"/>
              </w:rPr>
              <w:t>Volunteer</w:t>
            </w:r>
          </w:p>
        </w:tc>
      </w:tr>
      <w:tr w:rsidR="00727F2A" w:rsidRPr="00D343C1" w14:paraId="59728C16" w14:textId="77777777" w:rsidTr="4A3FDF88">
        <w:tc>
          <w:tcPr>
            <w:tcW w:w="1710" w:type="dxa"/>
            <w:tcMar>
              <w:top w:w="100" w:type="dxa"/>
              <w:left w:w="100" w:type="dxa"/>
              <w:bottom w:w="100" w:type="dxa"/>
              <w:right w:w="100" w:type="dxa"/>
            </w:tcMar>
          </w:tcPr>
          <w:p w14:paraId="6E5281A6" w14:textId="77777777" w:rsidR="00727F2A" w:rsidRPr="00D343C1" w:rsidRDefault="00ED07C7">
            <w:pPr>
              <w:widowControl w:val="0"/>
              <w:spacing w:line="240" w:lineRule="auto"/>
              <w:rPr>
                <w:rFonts w:ascii="Georgia" w:eastAsia="Georgia" w:hAnsi="Georgia" w:cs="Georgia"/>
                <w:sz w:val="24"/>
                <w:szCs w:val="24"/>
              </w:rPr>
            </w:pPr>
            <w:r w:rsidRPr="00D343C1">
              <w:rPr>
                <w:rFonts w:ascii="Georgia" w:eastAsia="Georgia" w:hAnsi="Georgia" w:cs="Georgia"/>
                <w:b/>
                <w:sz w:val="24"/>
                <w:szCs w:val="24"/>
              </w:rPr>
              <w:t>Reports to</w:t>
            </w:r>
          </w:p>
        </w:tc>
        <w:tc>
          <w:tcPr>
            <w:tcW w:w="7290" w:type="dxa"/>
            <w:tcMar>
              <w:top w:w="100" w:type="dxa"/>
              <w:left w:w="100" w:type="dxa"/>
              <w:bottom w:w="100" w:type="dxa"/>
              <w:right w:w="100" w:type="dxa"/>
            </w:tcMar>
          </w:tcPr>
          <w:p w14:paraId="6E449E1C" w14:textId="77777777" w:rsidR="00727F2A" w:rsidRPr="00D343C1" w:rsidRDefault="00ED07C7">
            <w:pPr>
              <w:widowControl w:val="0"/>
              <w:spacing w:line="240" w:lineRule="auto"/>
              <w:rPr>
                <w:rFonts w:ascii="Georgia" w:eastAsia="Georgia" w:hAnsi="Georgia" w:cs="Georgia"/>
                <w:sz w:val="24"/>
                <w:szCs w:val="24"/>
              </w:rPr>
            </w:pPr>
            <w:r w:rsidRPr="00D343C1">
              <w:rPr>
                <w:rFonts w:ascii="Georgia" w:eastAsia="Georgia" w:hAnsi="Georgia" w:cs="Georgia"/>
                <w:sz w:val="24"/>
                <w:szCs w:val="24"/>
              </w:rPr>
              <w:t>Chair of the Board</w:t>
            </w:r>
          </w:p>
        </w:tc>
      </w:tr>
      <w:tr w:rsidR="00727F2A" w:rsidRPr="00D343C1" w14:paraId="04F83E1E" w14:textId="77777777" w:rsidTr="4A3FDF88">
        <w:tc>
          <w:tcPr>
            <w:tcW w:w="1710" w:type="dxa"/>
            <w:tcMar>
              <w:top w:w="100" w:type="dxa"/>
              <w:left w:w="100" w:type="dxa"/>
              <w:bottom w:w="100" w:type="dxa"/>
              <w:right w:w="100" w:type="dxa"/>
            </w:tcMar>
          </w:tcPr>
          <w:p w14:paraId="1A7501D5" w14:textId="77777777" w:rsidR="00727F2A" w:rsidRPr="00D343C1" w:rsidRDefault="00ED07C7">
            <w:pPr>
              <w:widowControl w:val="0"/>
              <w:spacing w:line="240" w:lineRule="auto"/>
              <w:rPr>
                <w:rFonts w:ascii="Georgia" w:eastAsia="Georgia" w:hAnsi="Georgia" w:cs="Georgia"/>
                <w:sz w:val="24"/>
                <w:szCs w:val="24"/>
              </w:rPr>
            </w:pPr>
            <w:r w:rsidRPr="00D343C1">
              <w:rPr>
                <w:rFonts w:ascii="Georgia" w:eastAsia="Georgia" w:hAnsi="Georgia" w:cs="Georgia"/>
                <w:b/>
                <w:sz w:val="24"/>
                <w:szCs w:val="24"/>
              </w:rPr>
              <w:t>Salary</w:t>
            </w:r>
          </w:p>
        </w:tc>
        <w:tc>
          <w:tcPr>
            <w:tcW w:w="7290" w:type="dxa"/>
            <w:tcMar>
              <w:top w:w="100" w:type="dxa"/>
              <w:left w:w="100" w:type="dxa"/>
              <w:bottom w:w="100" w:type="dxa"/>
              <w:right w:w="100" w:type="dxa"/>
            </w:tcMar>
          </w:tcPr>
          <w:p w14:paraId="15D41A0E" w14:textId="4E63AB10" w:rsidR="00727F2A" w:rsidRPr="00D343C1" w:rsidRDefault="00ED07C7">
            <w:pPr>
              <w:ind w:right="135"/>
              <w:rPr>
                <w:rFonts w:ascii="Georgia" w:eastAsia="Georgia" w:hAnsi="Georgia" w:cs="Georgia"/>
                <w:sz w:val="24"/>
                <w:szCs w:val="24"/>
              </w:rPr>
            </w:pPr>
            <w:r w:rsidRPr="00D343C1">
              <w:rPr>
                <w:rFonts w:ascii="Georgia" w:eastAsia="Georgia" w:hAnsi="Georgia" w:cs="Georgia"/>
                <w:sz w:val="24"/>
                <w:szCs w:val="24"/>
              </w:rPr>
              <w:t>Directors are not involved in the daily operations of EWB and receive no payment for the position.</w:t>
            </w:r>
          </w:p>
        </w:tc>
      </w:tr>
      <w:tr w:rsidR="00727F2A" w:rsidRPr="00D343C1" w14:paraId="289A0EE1" w14:textId="77777777" w:rsidTr="4A3FDF88">
        <w:tc>
          <w:tcPr>
            <w:tcW w:w="1710" w:type="dxa"/>
            <w:tcMar>
              <w:top w:w="100" w:type="dxa"/>
              <w:left w:w="100" w:type="dxa"/>
              <w:bottom w:w="100" w:type="dxa"/>
              <w:right w:w="100" w:type="dxa"/>
            </w:tcMar>
          </w:tcPr>
          <w:p w14:paraId="4273ACC3" w14:textId="77777777" w:rsidR="00727F2A" w:rsidRPr="00D343C1" w:rsidRDefault="00ED07C7">
            <w:pPr>
              <w:widowControl w:val="0"/>
              <w:spacing w:line="240" w:lineRule="auto"/>
              <w:rPr>
                <w:rFonts w:ascii="Georgia" w:eastAsia="Georgia" w:hAnsi="Georgia" w:cs="Georgia"/>
                <w:sz w:val="24"/>
                <w:szCs w:val="24"/>
              </w:rPr>
            </w:pPr>
            <w:r w:rsidRPr="00D343C1">
              <w:rPr>
                <w:rFonts w:ascii="Georgia" w:eastAsia="Georgia" w:hAnsi="Georgia" w:cs="Georgia"/>
                <w:b/>
                <w:sz w:val="24"/>
                <w:szCs w:val="24"/>
              </w:rPr>
              <w:t>Location</w:t>
            </w:r>
          </w:p>
        </w:tc>
        <w:tc>
          <w:tcPr>
            <w:tcW w:w="7290" w:type="dxa"/>
            <w:tcMar>
              <w:top w:w="100" w:type="dxa"/>
              <w:left w:w="100" w:type="dxa"/>
              <w:bottom w:w="100" w:type="dxa"/>
              <w:right w:w="100" w:type="dxa"/>
            </w:tcMar>
          </w:tcPr>
          <w:p w14:paraId="6AB78097" w14:textId="71682774" w:rsidR="00727F2A" w:rsidRPr="00D343C1" w:rsidRDefault="0CF45F4D">
            <w:pPr>
              <w:widowControl w:val="0"/>
              <w:spacing w:line="240" w:lineRule="auto"/>
              <w:rPr>
                <w:rFonts w:ascii="Georgia" w:eastAsia="Georgia" w:hAnsi="Georgia" w:cs="Georgia"/>
                <w:sz w:val="24"/>
                <w:szCs w:val="24"/>
              </w:rPr>
            </w:pPr>
            <w:r w:rsidRPr="00D343C1">
              <w:rPr>
                <w:rFonts w:ascii="Georgia" w:eastAsia="Georgia" w:hAnsi="Georgia" w:cs="Georgia"/>
                <w:sz w:val="24"/>
                <w:szCs w:val="24"/>
              </w:rPr>
              <w:t xml:space="preserve">Board meetings </w:t>
            </w:r>
            <w:r w:rsidR="00557B3E">
              <w:rPr>
                <w:rFonts w:ascii="Georgia" w:eastAsia="Georgia" w:hAnsi="Georgia" w:cs="Georgia"/>
                <w:sz w:val="24"/>
                <w:szCs w:val="24"/>
              </w:rPr>
              <w:t>are conducted online</w:t>
            </w:r>
            <w:r w:rsidRPr="00D343C1">
              <w:rPr>
                <w:rFonts w:ascii="Georgia" w:eastAsia="Georgia" w:hAnsi="Georgia" w:cs="Georgia"/>
                <w:sz w:val="24"/>
                <w:szCs w:val="24"/>
              </w:rPr>
              <w:t xml:space="preserve"> </w:t>
            </w:r>
            <w:r w:rsidR="00557B3E">
              <w:rPr>
                <w:rFonts w:ascii="Georgia" w:eastAsia="Georgia" w:hAnsi="Georgia" w:cs="Georgia"/>
                <w:sz w:val="24"/>
                <w:szCs w:val="24"/>
              </w:rPr>
              <w:t xml:space="preserve">however may be held </w:t>
            </w:r>
            <w:r w:rsidRPr="00D343C1">
              <w:rPr>
                <w:rFonts w:ascii="Georgia" w:eastAsia="Georgia" w:hAnsi="Georgia" w:cs="Georgia"/>
                <w:sz w:val="24"/>
                <w:szCs w:val="24"/>
              </w:rPr>
              <w:t xml:space="preserve">in person </w:t>
            </w:r>
            <w:r w:rsidR="00557B3E">
              <w:rPr>
                <w:rFonts w:ascii="Georgia" w:eastAsia="Georgia" w:hAnsi="Georgia" w:cs="Georgia"/>
                <w:sz w:val="24"/>
                <w:szCs w:val="24"/>
              </w:rPr>
              <w:t xml:space="preserve">on occasions </w:t>
            </w:r>
            <w:r w:rsidRPr="00D343C1">
              <w:rPr>
                <w:rFonts w:ascii="Georgia" w:eastAsia="Georgia" w:hAnsi="Georgia" w:cs="Georgia"/>
                <w:sz w:val="24"/>
                <w:szCs w:val="24"/>
              </w:rPr>
              <w:t xml:space="preserve">at </w:t>
            </w:r>
            <w:r w:rsidR="00557B3E">
              <w:rPr>
                <w:rFonts w:ascii="Georgia" w:eastAsia="Georgia" w:hAnsi="Georgia" w:cs="Georgia"/>
                <w:sz w:val="24"/>
                <w:szCs w:val="24"/>
              </w:rPr>
              <w:t>a</w:t>
            </w:r>
            <w:r w:rsidR="00B10DC8">
              <w:rPr>
                <w:rFonts w:ascii="Georgia" w:eastAsia="Georgia" w:hAnsi="Georgia" w:cs="Georgia"/>
                <w:sz w:val="24"/>
                <w:szCs w:val="24"/>
              </w:rPr>
              <w:t xml:space="preserve"> </w:t>
            </w:r>
            <w:r w:rsidRPr="00D343C1">
              <w:rPr>
                <w:rFonts w:ascii="Georgia" w:eastAsia="Georgia" w:hAnsi="Georgia" w:cs="Georgia"/>
                <w:sz w:val="24"/>
                <w:szCs w:val="24"/>
              </w:rPr>
              <w:t>nominated location, typically EWB Head Office (North Melbourne).</w:t>
            </w:r>
          </w:p>
          <w:p w14:paraId="1CCD1333" w14:textId="77777777" w:rsidR="00727F2A" w:rsidRPr="00D343C1" w:rsidRDefault="00727F2A">
            <w:pPr>
              <w:widowControl w:val="0"/>
              <w:spacing w:line="240" w:lineRule="auto"/>
              <w:rPr>
                <w:rFonts w:ascii="Georgia" w:eastAsia="Georgia" w:hAnsi="Georgia" w:cs="Georgia"/>
                <w:sz w:val="24"/>
                <w:szCs w:val="24"/>
              </w:rPr>
            </w:pPr>
          </w:p>
          <w:p w14:paraId="0266460D" w14:textId="1FA72255" w:rsidR="00727F2A" w:rsidRPr="00D343C1" w:rsidRDefault="003B0366">
            <w:pPr>
              <w:widowControl w:val="0"/>
              <w:spacing w:line="240" w:lineRule="auto"/>
              <w:rPr>
                <w:rFonts w:ascii="Georgia" w:eastAsia="Georgia" w:hAnsi="Georgia" w:cs="Georgia"/>
                <w:sz w:val="24"/>
                <w:szCs w:val="24"/>
              </w:rPr>
            </w:pPr>
            <w:r>
              <w:rPr>
                <w:rFonts w:ascii="Georgia" w:eastAsia="Georgia" w:hAnsi="Georgia" w:cs="Georgia"/>
                <w:sz w:val="24"/>
                <w:szCs w:val="24"/>
              </w:rPr>
              <w:t>T</w:t>
            </w:r>
            <w:r w:rsidR="0CF45F4D" w:rsidRPr="00D343C1">
              <w:rPr>
                <w:rFonts w:ascii="Georgia" w:eastAsia="Georgia" w:hAnsi="Georgia" w:cs="Georgia"/>
                <w:sz w:val="24"/>
                <w:szCs w:val="24"/>
              </w:rPr>
              <w:t xml:space="preserve">ravel </w:t>
            </w:r>
            <w:r>
              <w:rPr>
                <w:rFonts w:ascii="Georgia" w:eastAsia="Georgia" w:hAnsi="Georgia" w:cs="Georgia"/>
                <w:sz w:val="24"/>
                <w:szCs w:val="24"/>
              </w:rPr>
              <w:t>is voluntary and will be</w:t>
            </w:r>
            <w:r w:rsidR="001552C7" w:rsidRPr="00D343C1">
              <w:rPr>
                <w:rFonts w:ascii="Georgia" w:eastAsia="Georgia" w:hAnsi="Georgia" w:cs="Georgia"/>
                <w:sz w:val="24"/>
                <w:szCs w:val="24"/>
              </w:rPr>
              <w:t xml:space="preserve"> at </w:t>
            </w:r>
            <w:r>
              <w:rPr>
                <w:rFonts w:ascii="Georgia" w:eastAsia="Georgia" w:hAnsi="Georgia" w:cs="Georgia"/>
                <w:sz w:val="24"/>
                <w:szCs w:val="24"/>
              </w:rPr>
              <w:t xml:space="preserve">each </w:t>
            </w:r>
            <w:r w:rsidR="001552C7" w:rsidRPr="00D343C1">
              <w:rPr>
                <w:rFonts w:ascii="Georgia" w:eastAsia="Georgia" w:hAnsi="Georgia" w:cs="Georgia"/>
                <w:sz w:val="24"/>
                <w:szCs w:val="24"/>
              </w:rPr>
              <w:t>Board member</w:t>
            </w:r>
            <w:r>
              <w:rPr>
                <w:rFonts w:ascii="Georgia" w:eastAsia="Georgia" w:hAnsi="Georgia" w:cs="Georgia"/>
                <w:sz w:val="24"/>
                <w:szCs w:val="24"/>
              </w:rPr>
              <w:t>’</w:t>
            </w:r>
            <w:r w:rsidR="001552C7" w:rsidRPr="00D343C1">
              <w:rPr>
                <w:rFonts w:ascii="Georgia" w:eastAsia="Georgia" w:hAnsi="Georgia" w:cs="Georgia"/>
                <w:sz w:val="24"/>
                <w:szCs w:val="24"/>
              </w:rPr>
              <w:t>s own expense</w:t>
            </w:r>
            <w:r w:rsidR="00613A91" w:rsidRPr="00D343C1">
              <w:rPr>
                <w:rFonts w:ascii="Georgia" w:eastAsia="Georgia" w:hAnsi="Georgia" w:cs="Georgia"/>
                <w:sz w:val="24"/>
                <w:szCs w:val="24"/>
              </w:rPr>
              <w:t xml:space="preserve"> if they choose to travel</w:t>
            </w:r>
            <w:r w:rsidR="0CF45F4D" w:rsidRPr="00D343C1">
              <w:rPr>
                <w:rFonts w:ascii="Georgia" w:eastAsia="Georgia" w:hAnsi="Georgia" w:cs="Georgia"/>
                <w:sz w:val="24"/>
                <w:szCs w:val="24"/>
              </w:rPr>
              <w:t xml:space="preserve">. </w:t>
            </w:r>
          </w:p>
        </w:tc>
      </w:tr>
      <w:tr w:rsidR="00727F2A" w:rsidRPr="00D343C1" w14:paraId="2448B280" w14:textId="77777777" w:rsidTr="4A3FDF88">
        <w:tc>
          <w:tcPr>
            <w:tcW w:w="1710" w:type="dxa"/>
            <w:tcMar>
              <w:top w:w="100" w:type="dxa"/>
              <w:left w:w="100" w:type="dxa"/>
              <w:bottom w:w="100" w:type="dxa"/>
              <w:right w:w="100" w:type="dxa"/>
            </w:tcMar>
          </w:tcPr>
          <w:p w14:paraId="3939A362" w14:textId="77777777" w:rsidR="00727F2A" w:rsidRPr="00D343C1" w:rsidRDefault="00ED07C7">
            <w:pPr>
              <w:widowControl w:val="0"/>
              <w:spacing w:line="240" w:lineRule="auto"/>
              <w:rPr>
                <w:rFonts w:ascii="Georgia" w:eastAsia="Georgia" w:hAnsi="Georgia" w:cs="Georgia"/>
                <w:sz w:val="24"/>
                <w:szCs w:val="24"/>
              </w:rPr>
            </w:pPr>
            <w:r w:rsidRPr="00D343C1">
              <w:rPr>
                <w:rFonts w:ascii="Georgia" w:eastAsia="Georgia" w:hAnsi="Georgia" w:cs="Georgia"/>
                <w:b/>
                <w:sz w:val="24"/>
                <w:szCs w:val="24"/>
              </w:rPr>
              <w:t>Start Date</w:t>
            </w:r>
          </w:p>
        </w:tc>
        <w:tc>
          <w:tcPr>
            <w:tcW w:w="7290" w:type="dxa"/>
            <w:tcMar>
              <w:top w:w="100" w:type="dxa"/>
              <w:left w:w="100" w:type="dxa"/>
              <w:bottom w:w="100" w:type="dxa"/>
              <w:right w:w="100" w:type="dxa"/>
            </w:tcMar>
          </w:tcPr>
          <w:p w14:paraId="733DC8AE" w14:textId="0D65875D" w:rsidR="00727F2A" w:rsidRPr="00D343C1" w:rsidRDefault="00ED07C7">
            <w:pPr>
              <w:widowControl w:val="0"/>
              <w:spacing w:line="240" w:lineRule="auto"/>
              <w:rPr>
                <w:rFonts w:ascii="Georgia" w:eastAsia="Georgia" w:hAnsi="Georgia" w:cs="Georgia"/>
                <w:sz w:val="24"/>
                <w:szCs w:val="24"/>
              </w:rPr>
            </w:pPr>
            <w:r w:rsidRPr="00D343C1">
              <w:rPr>
                <w:rFonts w:ascii="Georgia" w:eastAsia="Georgia" w:hAnsi="Georgia" w:cs="Georgia"/>
                <w:sz w:val="24"/>
                <w:szCs w:val="24"/>
              </w:rPr>
              <w:t xml:space="preserve">Effective immediately upon </w:t>
            </w:r>
            <w:r w:rsidR="00610E8F">
              <w:rPr>
                <w:rFonts w:ascii="Georgia" w:eastAsia="Georgia" w:hAnsi="Georgia" w:cs="Georgia"/>
                <w:sz w:val="24"/>
                <w:szCs w:val="24"/>
              </w:rPr>
              <w:t>appointment</w:t>
            </w:r>
            <w:r w:rsidR="001552C7" w:rsidRPr="00D343C1">
              <w:rPr>
                <w:rFonts w:ascii="Georgia" w:eastAsia="Georgia" w:hAnsi="Georgia" w:cs="Georgia"/>
                <w:sz w:val="24"/>
                <w:szCs w:val="24"/>
              </w:rPr>
              <w:t xml:space="preserve"> </w:t>
            </w:r>
            <w:r w:rsidR="00B10DC8">
              <w:rPr>
                <w:rFonts w:ascii="Georgia" w:eastAsia="Georgia" w:hAnsi="Georgia" w:cs="Georgia"/>
                <w:sz w:val="24"/>
                <w:szCs w:val="24"/>
              </w:rPr>
              <w:t xml:space="preserve">to casual vacancy </w:t>
            </w:r>
            <w:r w:rsidR="001552C7" w:rsidRPr="00D343C1">
              <w:rPr>
                <w:rFonts w:ascii="Georgia" w:eastAsia="Georgia" w:hAnsi="Georgia" w:cs="Georgia"/>
                <w:sz w:val="24"/>
                <w:szCs w:val="24"/>
              </w:rPr>
              <w:t>and completion of training</w:t>
            </w:r>
            <w:r w:rsidRPr="00D343C1">
              <w:rPr>
                <w:rFonts w:ascii="Georgia" w:eastAsia="Georgia" w:hAnsi="Georgia" w:cs="Georgia"/>
                <w:sz w:val="24"/>
                <w:szCs w:val="24"/>
              </w:rPr>
              <w:t xml:space="preserve">. </w:t>
            </w:r>
          </w:p>
        </w:tc>
      </w:tr>
      <w:tr w:rsidR="002E5D81" w:rsidRPr="00D343C1" w14:paraId="5450F548" w14:textId="77777777" w:rsidTr="4A3FDF88">
        <w:tc>
          <w:tcPr>
            <w:tcW w:w="1710" w:type="dxa"/>
            <w:tcMar>
              <w:top w:w="100" w:type="dxa"/>
              <w:left w:w="100" w:type="dxa"/>
              <w:bottom w:w="100" w:type="dxa"/>
              <w:right w:w="100" w:type="dxa"/>
            </w:tcMar>
          </w:tcPr>
          <w:p w14:paraId="680E0CF3" w14:textId="2116AE3E" w:rsidR="002E5D81" w:rsidRPr="00D343C1" w:rsidRDefault="002E5D81">
            <w:pPr>
              <w:widowControl w:val="0"/>
              <w:spacing w:line="240" w:lineRule="auto"/>
              <w:rPr>
                <w:rFonts w:ascii="Georgia" w:eastAsia="Georgia" w:hAnsi="Georgia" w:cs="Georgia"/>
                <w:b/>
                <w:sz w:val="24"/>
                <w:szCs w:val="24"/>
              </w:rPr>
            </w:pPr>
            <w:r w:rsidRPr="00D343C1">
              <w:rPr>
                <w:rFonts w:ascii="Georgia" w:eastAsia="Georgia" w:hAnsi="Georgia" w:cs="Georgia"/>
                <w:b/>
                <w:sz w:val="24"/>
                <w:szCs w:val="24"/>
              </w:rPr>
              <w:t>Term</w:t>
            </w:r>
          </w:p>
        </w:tc>
        <w:tc>
          <w:tcPr>
            <w:tcW w:w="7290" w:type="dxa"/>
            <w:tcMar>
              <w:top w:w="100" w:type="dxa"/>
              <w:left w:w="100" w:type="dxa"/>
              <w:bottom w:w="100" w:type="dxa"/>
              <w:right w:w="100" w:type="dxa"/>
            </w:tcMar>
          </w:tcPr>
          <w:p w14:paraId="7D9C61C2" w14:textId="550F2837" w:rsidR="004E009E" w:rsidRDefault="004E009E" w:rsidP="006805B2">
            <w:pPr>
              <w:widowControl w:val="0"/>
              <w:spacing w:line="240" w:lineRule="auto"/>
              <w:rPr>
                <w:rFonts w:ascii="Georgia" w:eastAsia="Georgia" w:hAnsi="Georgia" w:cs="Georgia"/>
                <w:sz w:val="24"/>
                <w:szCs w:val="24"/>
              </w:rPr>
            </w:pPr>
            <w:r>
              <w:rPr>
                <w:rFonts w:ascii="Georgia" w:eastAsia="Georgia" w:hAnsi="Georgia" w:cs="Georgia"/>
                <w:sz w:val="24"/>
                <w:szCs w:val="24"/>
              </w:rPr>
              <w:t>Casual vacancy (until November 2026)</w:t>
            </w:r>
          </w:p>
          <w:p w14:paraId="4F4A6C53" w14:textId="69DCDF42" w:rsidR="00404CD8" w:rsidRDefault="004E009E" w:rsidP="006805B2">
            <w:pPr>
              <w:widowControl w:val="0"/>
              <w:spacing w:line="240" w:lineRule="auto"/>
              <w:rPr>
                <w:rFonts w:ascii="Georgia" w:eastAsia="Georgia" w:hAnsi="Georgia" w:cs="Georgia"/>
                <w:sz w:val="24"/>
                <w:szCs w:val="24"/>
              </w:rPr>
            </w:pPr>
            <w:r>
              <w:rPr>
                <w:rFonts w:ascii="Georgia" w:eastAsia="Georgia" w:hAnsi="Georgia" w:cs="Georgia"/>
                <w:sz w:val="24"/>
                <w:szCs w:val="24"/>
              </w:rPr>
              <w:t>W</w:t>
            </w:r>
            <w:r w:rsidR="00E9421E" w:rsidRPr="00D343C1">
              <w:rPr>
                <w:rFonts w:ascii="Georgia" w:eastAsia="Georgia" w:hAnsi="Georgia" w:cs="Georgia"/>
                <w:sz w:val="24"/>
                <w:szCs w:val="24"/>
              </w:rPr>
              <w:t xml:space="preserve">ith potential for </w:t>
            </w:r>
            <w:r w:rsidR="00D71FA2" w:rsidRPr="00D343C1">
              <w:rPr>
                <w:rFonts w:ascii="Georgia" w:eastAsia="Georgia" w:hAnsi="Georgia" w:cs="Georgia"/>
                <w:sz w:val="24"/>
                <w:szCs w:val="24"/>
              </w:rPr>
              <w:t>re-election</w:t>
            </w:r>
            <w:r>
              <w:rPr>
                <w:rFonts w:ascii="Georgia" w:eastAsia="Georgia" w:hAnsi="Georgia" w:cs="Georgia"/>
                <w:sz w:val="24"/>
                <w:szCs w:val="24"/>
              </w:rPr>
              <w:t xml:space="preserve"> for a </w:t>
            </w:r>
            <w:proofErr w:type="gramStart"/>
            <w:r>
              <w:rPr>
                <w:rFonts w:ascii="Georgia" w:eastAsia="Georgia" w:hAnsi="Georgia" w:cs="Georgia"/>
                <w:sz w:val="24"/>
                <w:szCs w:val="24"/>
              </w:rPr>
              <w:t>2 year</w:t>
            </w:r>
            <w:proofErr w:type="gramEnd"/>
            <w:r>
              <w:rPr>
                <w:rFonts w:ascii="Georgia" w:eastAsia="Georgia" w:hAnsi="Georgia" w:cs="Georgia"/>
                <w:sz w:val="24"/>
                <w:szCs w:val="24"/>
              </w:rPr>
              <w:t xml:space="preserve"> term</w:t>
            </w:r>
            <w:r w:rsidR="00404CD8">
              <w:rPr>
                <w:rFonts w:ascii="Georgia" w:eastAsia="Georgia" w:hAnsi="Georgia" w:cs="Georgia"/>
                <w:sz w:val="24"/>
                <w:szCs w:val="24"/>
              </w:rPr>
              <w:t xml:space="preserve"> </w:t>
            </w:r>
          </w:p>
          <w:p w14:paraId="7E13AFEC" w14:textId="7CB9438D" w:rsidR="002E5D81" w:rsidRPr="00D343C1" w:rsidRDefault="00404CD8" w:rsidP="006805B2">
            <w:pPr>
              <w:widowControl w:val="0"/>
              <w:spacing w:line="240" w:lineRule="auto"/>
              <w:rPr>
                <w:rFonts w:ascii="Georgia" w:hAnsi="Georgia"/>
                <w:sz w:val="24"/>
                <w:szCs w:val="24"/>
              </w:rPr>
            </w:pPr>
            <w:r>
              <w:rPr>
                <w:rFonts w:ascii="Georgia" w:eastAsia="Georgia" w:hAnsi="Georgia" w:cs="Georgia"/>
                <w:sz w:val="24"/>
                <w:szCs w:val="24"/>
              </w:rPr>
              <w:t>(max 10 years in aggregate)</w:t>
            </w:r>
          </w:p>
        </w:tc>
      </w:tr>
      <w:tr w:rsidR="00FF3C18" w:rsidRPr="00D343C1" w14:paraId="770F7F31" w14:textId="77777777" w:rsidTr="4A3FDF88">
        <w:tc>
          <w:tcPr>
            <w:tcW w:w="1710" w:type="dxa"/>
            <w:tcMar>
              <w:top w:w="100" w:type="dxa"/>
              <w:left w:w="100" w:type="dxa"/>
              <w:bottom w:w="100" w:type="dxa"/>
              <w:right w:w="100" w:type="dxa"/>
            </w:tcMar>
          </w:tcPr>
          <w:p w14:paraId="1EBE4DF7" w14:textId="54C03657" w:rsidR="00FF3C18" w:rsidRPr="00D343C1" w:rsidRDefault="00FF3C18">
            <w:pPr>
              <w:widowControl w:val="0"/>
              <w:spacing w:line="240" w:lineRule="auto"/>
              <w:rPr>
                <w:rFonts w:ascii="Georgia" w:eastAsia="Georgia" w:hAnsi="Georgia" w:cs="Georgia"/>
                <w:b/>
                <w:sz w:val="24"/>
                <w:szCs w:val="24"/>
              </w:rPr>
            </w:pPr>
            <w:r>
              <w:rPr>
                <w:rFonts w:ascii="Georgia" w:eastAsia="Georgia" w:hAnsi="Georgia" w:cs="Georgia"/>
                <w:b/>
                <w:sz w:val="24"/>
                <w:szCs w:val="24"/>
              </w:rPr>
              <w:t>How to Apply</w:t>
            </w:r>
          </w:p>
        </w:tc>
        <w:tc>
          <w:tcPr>
            <w:tcW w:w="7290" w:type="dxa"/>
            <w:tcMar>
              <w:top w:w="100" w:type="dxa"/>
              <w:left w:w="100" w:type="dxa"/>
              <w:bottom w:w="100" w:type="dxa"/>
              <w:right w:w="100" w:type="dxa"/>
            </w:tcMar>
          </w:tcPr>
          <w:p w14:paraId="7A5D8A12" w14:textId="2ECCA10B" w:rsidR="00FF3C18" w:rsidRDefault="00CA1E6C" w:rsidP="00FF3C18">
            <w:pPr>
              <w:widowControl w:val="0"/>
              <w:spacing w:line="240" w:lineRule="auto"/>
              <w:rPr>
                <w:rFonts w:ascii="Georgia" w:eastAsia="Georgia" w:hAnsi="Georgia" w:cs="Georgia"/>
                <w:sz w:val="24"/>
                <w:szCs w:val="24"/>
              </w:rPr>
            </w:pPr>
            <w:r>
              <w:rPr>
                <w:rFonts w:ascii="Georgia" w:eastAsia="Georgia" w:hAnsi="Georgia" w:cs="Georgia"/>
                <w:sz w:val="24"/>
                <w:szCs w:val="24"/>
              </w:rPr>
              <w:t xml:space="preserve">Apply </w:t>
            </w:r>
            <w:r w:rsidR="00B10DC8">
              <w:rPr>
                <w:rFonts w:ascii="Georgia" w:eastAsia="Georgia" w:hAnsi="Georgia" w:cs="Georgia"/>
                <w:sz w:val="24"/>
                <w:szCs w:val="24"/>
              </w:rPr>
              <w:t xml:space="preserve">by sending your CV and cover letter to </w:t>
            </w:r>
            <w:hyperlink r:id="rId8" w:history="1">
              <w:r w:rsidR="00B10DC8" w:rsidRPr="00A806D7">
                <w:rPr>
                  <w:rStyle w:val="Hyperlink"/>
                  <w:rFonts w:ascii="Georgia" w:eastAsia="Georgia" w:hAnsi="Georgia" w:cs="Georgia"/>
                  <w:sz w:val="24"/>
                  <w:szCs w:val="24"/>
                </w:rPr>
                <w:t>a.printz@ewb.org.au</w:t>
              </w:r>
            </w:hyperlink>
            <w:r w:rsidR="00B10DC8">
              <w:rPr>
                <w:rFonts w:ascii="Georgia" w:eastAsia="Georgia" w:hAnsi="Georgia" w:cs="Georgia"/>
                <w:sz w:val="24"/>
                <w:szCs w:val="24"/>
              </w:rPr>
              <w:t xml:space="preserve"> and </w:t>
            </w:r>
            <w:hyperlink r:id="rId9" w:history="1">
              <w:r w:rsidR="00B10DC8" w:rsidRPr="00A806D7">
                <w:rPr>
                  <w:rStyle w:val="Hyperlink"/>
                  <w:rFonts w:ascii="Georgia" w:eastAsia="Georgia" w:hAnsi="Georgia" w:cs="Georgia"/>
                  <w:sz w:val="24"/>
                  <w:szCs w:val="24"/>
                </w:rPr>
                <w:t>s.daniels@ewb.org.au</w:t>
              </w:r>
            </w:hyperlink>
            <w:r w:rsidR="00B10DC8">
              <w:rPr>
                <w:rFonts w:ascii="Georgia" w:eastAsia="Georgia" w:hAnsi="Georgia" w:cs="Georgia"/>
                <w:sz w:val="24"/>
                <w:szCs w:val="24"/>
              </w:rPr>
              <w:t xml:space="preserve"> </w:t>
            </w:r>
          </w:p>
          <w:p w14:paraId="5B6E7C6C" w14:textId="77777777" w:rsidR="00FF3C18" w:rsidRDefault="00FF3C18" w:rsidP="00FF3C18">
            <w:pPr>
              <w:widowControl w:val="0"/>
              <w:spacing w:line="240" w:lineRule="auto"/>
              <w:rPr>
                <w:rFonts w:ascii="Georgia" w:eastAsia="Georgia" w:hAnsi="Georgia" w:cs="Georgia"/>
                <w:sz w:val="24"/>
                <w:szCs w:val="24"/>
              </w:rPr>
            </w:pPr>
          </w:p>
          <w:p w14:paraId="005C9AA4" w14:textId="72EEE6C5" w:rsidR="00FF3C18" w:rsidRDefault="00FF3C18" w:rsidP="00FF3C18">
            <w:pPr>
              <w:widowControl w:val="0"/>
              <w:spacing w:line="240" w:lineRule="auto"/>
              <w:rPr>
                <w:rFonts w:ascii="Georgia" w:eastAsia="Georgia" w:hAnsi="Georgia" w:cs="Georgia"/>
                <w:sz w:val="24"/>
                <w:szCs w:val="24"/>
              </w:rPr>
            </w:pPr>
            <w:r>
              <w:rPr>
                <w:rFonts w:ascii="Georgia" w:eastAsia="Georgia" w:hAnsi="Georgia" w:cs="Georgia"/>
                <w:sz w:val="24"/>
                <w:szCs w:val="24"/>
              </w:rPr>
              <w:t xml:space="preserve">The </w:t>
            </w:r>
            <w:r w:rsidR="00B10DC8" w:rsidRPr="00B10DC8">
              <w:rPr>
                <w:rFonts w:ascii="Georgia" w:eastAsia="Georgia" w:hAnsi="Georgia" w:cs="Georgia"/>
                <w:sz w:val="24"/>
                <w:szCs w:val="24"/>
              </w:rPr>
              <w:t>CV and letter should include</w:t>
            </w:r>
            <w:r>
              <w:rPr>
                <w:rFonts w:ascii="Georgia" w:eastAsia="Georgia" w:hAnsi="Georgia" w:cs="Georgia"/>
                <w:sz w:val="24"/>
                <w:szCs w:val="24"/>
              </w:rPr>
              <w:t>:</w:t>
            </w:r>
          </w:p>
          <w:p w14:paraId="7BA53E98" w14:textId="7F652DA0" w:rsidR="00FF3C18" w:rsidRDefault="00FF3C18" w:rsidP="00FF3C18">
            <w:pPr>
              <w:pStyle w:val="ListParagraph"/>
              <w:widowControl w:val="0"/>
              <w:numPr>
                <w:ilvl w:val="0"/>
                <w:numId w:val="13"/>
              </w:numPr>
              <w:spacing w:line="240" w:lineRule="auto"/>
              <w:rPr>
                <w:rFonts w:ascii="Georgia" w:eastAsia="Georgia" w:hAnsi="Georgia" w:cs="Georgia"/>
                <w:sz w:val="24"/>
                <w:szCs w:val="24"/>
              </w:rPr>
            </w:pPr>
            <w:r>
              <w:rPr>
                <w:rFonts w:ascii="Georgia" w:eastAsia="Georgia" w:hAnsi="Georgia" w:cs="Georgia"/>
                <w:sz w:val="24"/>
                <w:szCs w:val="24"/>
              </w:rPr>
              <w:t xml:space="preserve">A </w:t>
            </w:r>
            <w:r w:rsidRPr="00DF3ECA">
              <w:rPr>
                <w:rFonts w:ascii="Georgia" w:eastAsia="Georgia" w:hAnsi="Georgia" w:cs="Georgia"/>
                <w:sz w:val="24"/>
                <w:szCs w:val="24"/>
              </w:rPr>
              <w:t>short bio</w:t>
            </w:r>
          </w:p>
          <w:p w14:paraId="05C1CE2E" w14:textId="4D07A6F2" w:rsidR="002A0119" w:rsidRPr="00B10DC8" w:rsidRDefault="00302AB7" w:rsidP="00B10DC8">
            <w:pPr>
              <w:pStyle w:val="ListParagraph"/>
              <w:widowControl w:val="0"/>
              <w:numPr>
                <w:ilvl w:val="0"/>
                <w:numId w:val="13"/>
              </w:numPr>
              <w:spacing w:line="240" w:lineRule="auto"/>
              <w:rPr>
                <w:rFonts w:ascii="Georgia" w:eastAsia="Georgia" w:hAnsi="Georgia" w:cs="Georgia"/>
                <w:sz w:val="24"/>
                <w:szCs w:val="24"/>
              </w:rPr>
            </w:pPr>
            <w:r>
              <w:rPr>
                <w:rFonts w:ascii="Georgia" w:eastAsia="Georgia" w:hAnsi="Georgia" w:cs="Georgia"/>
                <w:sz w:val="24"/>
                <w:szCs w:val="24"/>
              </w:rPr>
              <w:t>S</w:t>
            </w:r>
            <w:r w:rsidR="4A3FDF88" w:rsidRPr="4A3FDF88">
              <w:rPr>
                <w:rFonts w:ascii="Georgia" w:eastAsia="Georgia" w:hAnsi="Georgia" w:cs="Georgia"/>
                <w:sz w:val="24"/>
                <w:szCs w:val="24"/>
              </w:rPr>
              <w:t xml:space="preserve">tatements that showcase the candidate’s expertise in capabilities outlined in the </w:t>
            </w:r>
            <w:hyperlink r:id="rId10">
              <w:r w:rsidR="4A3FDF88" w:rsidRPr="4A3FDF88">
                <w:rPr>
                  <w:rStyle w:val="Hyperlink"/>
                  <w:rFonts w:ascii="Georgia" w:eastAsia="Georgia" w:hAnsi="Georgia" w:cs="Georgia"/>
                  <w:sz w:val="24"/>
                  <w:szCs w:val="24"/>
                </w:rPr>
                <w:t>capability gap and diversity statement</w:t>
              </w:r>
            </w:hyperlink>
            <w:r w:rsidR="4A3FDF88" w:rsidRPr="4A3FDF88">
              <w:rPr>
                <w:rFonts w:ascii="Georgia" w:eastAsia="Georgia" w:hAnsi="Georgia" w:cs="Georgia"/>
                <w:sz w:val="24"/>
                <w:szCs w:val="24"/>
              </w:rPr>
              <w:t>.</w:t>
            </w:r>
          </w:p>
        </w:tc>
      </w:tr>
      <w:tr w:rsidR="00727F2A" w:rsidRPr="00D343C1" w14:paraId="02D63446" w14:textId="77777777" w:rsidTr="4A3FDF88">
        <w:tc>
          <w:tcPr>
            <w:tcW w:w="1710" w:type="dxa"/>
            <w:tcMar>
              <w:top w:w="100" w:type="dxa"/>
              <w:left w:w="100" w:type="dxa"/>
              <w:bottom w:w="100" w:type="dxa"/>
              <w:right w:w="100" w:type="dxa"/>
            </w:tcMar>
          </w:tcPr>
          <w:p w14:paraId="13F49293" w14:textId="4186B0D4" w:rsidR="00727F2A" w:rsidRPr="00D343C1" w:rsidRDefault="00ED07C7">
            <w:pPr>
              <w:widowControl w:val="0"/>
              <w:spacing w:line="240" w:lineRule="auto"/>
              <w:rPr>
                <w:rFonts w:ascii="Georgia" w:eastAsia="Georgia" w:hAnsi="Georgia" w:cs="Georgia"/>
                <w:sz w:val="24"/>
                <w:szCs w:val="24"/>
              </w:rPr>
            </w:pPr>
            <w:r w:rsidRPr="00D343C1">
              <w:rPr>
                <w:rFonts w:ascii="Georgia" w:eastAsia="Georgia" w:hAnsi="Georgia" w:cs="Georgia"/>
                <w:b/>
                <w:sz w:val="24"/>
                <w:szCs w:val="24"/>
              </w:rPr>
              <w:t>Closing date</w:t>
            </w:r>
            <w:r w:rsidR="00DF3ECA">
              <w:rPr>
                <w:rFonts w:ascii="Georgia" w:eastAsia="Georgia" w:hAnsi="Georgia" w:cs="Georgia"/>
                <w:b/>
                <w:sz w:val="24"/>
                <w:szCs w:val="24"/>
              </w:rPr>
              <w:t xml:space="preserve"> </w:t>
            </w:r>
          </w:p>
        </w:tc>
        <w:tc>
          <w:tcPr>
            <w:tcW w:w="7290" w:type="dxa"/>
            <w:tcMar>
              <w:top w:w="100" w:type="dxa"/>
              <w:left w:w="100" w:type="dxa"/>
              <w:bottom w:w="100" w:type="dxa"/>
              <w:right w:w="100" w:type="dxa"/>
            </w:tcMar>
          </w:tcPr>
          <w:p w14:paraId="0098D955" w14:textId="658D0A92" w:rsidR="00727F2A" w:rsidRPr="00B10DC8" w:rsidRDefault="0CF45F4D" w:rsidP="00B10DC8">
            <w:pPr>
              <w:widowControl w:val="0"/>
              <w:spacing w:line="240" w:lineRule="auto"/>
              <w:rPr>
                <w:rFonts w:ascii="Georgia" w:eastAsia="Georgia" w:hAnsi="Georgia" w:cs="Georgia"/>
                <w:sz w:val="24"/>
                <w:szCs w:val="24"/>
              </w:rPr>
            </w:pPr>
            <w:r w:rsidRPr="00D343C1">
              <w:rPr>
                <w:rFonts w:ascii="Georgia" w:eastAsia="Georgia" w:hAnsi="Georgia" w:cs="Georgia"/>
                <w:sz w:val="24"/>
                <w:szCs w:val="24"/>
              </w:rPr>
              <w:t xml:space="preserve">All application materials should be submitted by no later than </w:t>
            </w:r>
            <w:r w:rsidRPr="00D343C1">
              <w:rPr>
                <w:rFonts w:ascii="Georgia" w:eastAsia="Georgia" w:hAnsi="Georgia" w:cs="Georgia"/>
                <w:b/>
                <w:bCs/>
                <w:sz w:val="24"/>
                <w:szCs w:val="24"/>
              </w:rPr>
              <w:t>11.59pm</w:t>
            </w:r>
            <w:r w:rsidR="001E75BF">
              <w:rPr>
                <w:rFonts w:ascii="Georgia" w:eastAsia="Georgia" w:hAnsi="Georgia" w:cs="Georgia"/>
                <w:b/>
                <w:bCs/>
                <w:sz w:val="24"/>
                <w:szCs w:val="24"/>
              </w:rPr>
              <w:t xml:space="preserve"> on</w:t>
            </w:r>
            <w:r w:rsidRPr="00D343C1">
              <w:rPr>
                <w:rFonts w:ascii="Georgia" w:eastAsia="Georgia" w:hAnsi="Georgia" w:cs="Georgia"/>
                <w:b/>
                <w:bCs/>
                <w:sz w:val="24"/>
                <w:szCs w:val="24"/>
              </w:rPr>
              <w:t xml:space="preserve"> </w:t>
            </w:r>
            <w:r w:rsidR="00CA1E6C">
              <w:rPr>
                <w:rFonts w:ascii="Georgia" w:eastAsia="Georgia" w:hAnsi="Georgia" w:cs="Georgia"/>
                <w:b/>
                <w:bCs/>
                <w:sz w:val="24"/>
                <w:szCs w:val="24"/>
              </w:rPr>
              <w:t>Monday,</w:t>
            </w:r>
            <w:r w:rsidR="001E75BF">
              <w:rPr>
                <w:rFonts w:ascii="Georgia" w:eastAsia="Georgia" w:hAnsi="Georgia" w:cs="Georgia"/>
                <w:b/>
                <w:bCs/>
                <w:sz w:val="24"/>
                <w:szCs w:val="24"/>
              </w:rPr>
              <w:t xml:space="preserve"> </w:t>
            </w:r>
            <w:r w:rsidR="004E009E">
              <w:rPr>
                <w:rFonts w:ascii="Georgia" w:eastAsia="Georgia" w:hAnsi="Georgia" w:cs="Georgia"/>
                <w:b/>
                <w:bCs/>
                <w:sz w:val="24"/>
                <w:szCs w:val="24"/>
              </w:rPr>
              <w:t xml:space="preserve">[13 July </w:t>
            </w:r>
            <w:proofErr w:type="gramStart"/>
            <w:r w:rsidR="004E009E">
              <w:rPr>
                <w:rFonts w:ascii="Georgia" w:eastAsia="Georgia" w:hAnsi="Georgia" w:cs="Georgia"/>
                <w:b/>
                <w:bCs/>
                <w:sz w:val="24"/>
                <w:szCs w:val="24"/>
              </w:rPr>
              <w:t>2026]</w:t>
            </w:r>
            <w:r w:rsidRPr="00D343C1">
              <w:rPr>
                <w:rFonts w:ascii="Georgia" w:eastAsia="Georgia" w:hAnsi="Georgia" w:cs="Georgia"/>
                <w:b/>
                <w:bCs/>
                <w:sz w:val="24"/>
                <w:szCs w:val="24"/>
              </w:rPr>
              <w:t>(</w:t>
            </w:r>
            <w:proofErr w:type="gramEnd"/>
            <w:r w:rsidRPr="00D343C1">
              <w:rPr>
                <w:rFonts w:ascii="Georgia" w:eastAsia="Georgia" w:hAnsi="Georgia" w:cs="Georgia"/>
                <w:b/>
                <w:bCs/>
                <w:sz w:val="24"/>
                <w:szCs w:val="24"/>
              </w:rPr>
              <w:t>AEDT)</w:t>
            </w:r>
            <w:r w:rsidRPr="00D343C1">
              <w:rPr>
                <w:rFonts w:ascii="Georgia" w:eastAsia="Georgia" w:hAnsi="Georgia" w:cs="Georgia"/>
                <w:sz w:val="24"/>
                <w:szCs w:val="24"/>
              </w:rPr>
              <w:t>.</w:t>
            </w:r>
            <w:r w:rsidR="00FF3C18" w:rsidRPr="00FF3C18">
              <w:rPr>
                <w:rFonts w:ascii="Georgia" w:eastAsia="Georgia" w:hAnsi="Georgia" w:cs="Georgia"/>
                <w:sz w:val="24"/>
                <w:szCs w:val="24"/>
              </w:rPr>
              <w:t xml:space="preserve"> </w:t>
            </w:r>
          </w:p>
        </w:tc>
      </w:tr>
    </w:tbl>
    <w:p w14:paraId="3C9230B7" w14:textId="421020C9" w:rsidR="00F00BF7" w:rsidRPr="00D343C1" w:rsidRDefault="00F00BF7" w:rsidP="00D71FA2">
      <w:pPr>
        <w:rPr>
          <w:rFonts w:ascii="Georgia" w:hAnsi="Georgia"/>
          <w:sz w:val="24"/>
          <w:szCs w:val="24"/>
        </w:rPr>
        <w:sectPr w:rsidR="00F00BF7" w:rsidRPr="00D343C1">
          <w:headerReference w:type="even" r:id="rId11"/>
          <w:headerReference w:type="default" r:id="rId12"/>
          <w:footerReference w:type="even" r:id="rId13"/>
          <w:footerReference w:type="default" r:id="rId14"/>
          <w:headerReference w:type="first" r:id="rId15"/>
          <w:footerReference w:type="first" r:id="rId16"/>
          <w:pgSz w:w="11909" w:h="16834"/>
          <w:pgMar w:top="1440" w:right="1440" w:bottom="1440" w:left="1440" w:header="0" w:footer="720" w:gutter="0"/>
          <w:pgNumType w:start="1"/>
          <w:cols w:space="720"/>
        </w:sectPr>
      </w:pPr>
      <w:bookmarkStart w:id="1" w:name="_2fsy2av6ryg5" w:colFirst="0" w:colLast="0"/>
      <w:bookmarkStart w:id="2" w:name="_s6mdjjc0u8yj" w:colFirst="0" w:colLast="0"/>
      <w:bookmarkStart w:id="3" w:name="_l2wkgir1aobq" w:colFirst="0" w:colLast="0"/>
      <w:bookmarkEnd w:id="1"/>
      <w:bookmarkEnd w:id="2"/>
      <w:bookmarkEnd w:id="3"/>
    </w:p>
    <w:p w14:paraId="4F63B738" w14:textId="67027AF4" w:rsidR="00727F2A" w:rsidRPr="00D343C1" w:rsidRDefault="00ED07C7">
      <w:pPr>
        <w:pStyle w:val="Heading6"/>
        <w:keepNext w:val="0"/>
        <w:keepLines w:val="0"/>
        <w:spacing w:before="200" w:after="40"/>
        <w:rPr>
          <w:rFonts w:ascii="Georgia" w:hAnsi="Georgia"/>
          <w:sz w:val="24"/>
          <w:szCs w:val="24"/>
        </w:rPr>
      </w:pPr>
      <w:r w:rsidRPr="00D343C1">
        <w:rPr>
          <w:rFonts w:ascii="Georgia" w:eastAsia="Georgia" w:hAnsi="Georgia" w:cs="Georgia"/>
          <w:b/>
          <w:i w:val="0"/>
          <w:color w:val="008D47"/>
          <w:sz w:val="24"/>
          <w:szCs w:val="24"/>
        </w:rPr>
        <w:lastRenderedPageBreak/>
        <w:t>About EWB &amp; the Role of the Board</w:t>
      </w:r>
    </w:p>
    <w:p w14:paraId="153433F3" w14:textId="0001FAE3" w:rsidR="00727F2A" w:rsidRPr="00D343C1" w:rsidRDefault="00404CD8">
      <w:pPr>
        <w:rPr>
          <w:rFonts w:ascii="Georgia" w:eastAsia="Georgia" w:hAnsi="Georgia" w:cs="Georgia"/>
          <w:sz w:val="24"/>
          <w:szCs w:val="24"/>
        </w:rPr>
      </w:pPr>
      <w:r>
        <w:rPr>
          <w:rFonts w:ascii="Georgia" w:eastAsia="Georgia" w:hAnsi="Georgia" w:cs="Georgia"/>
          <w:sz w:val="24"/>
          <w:szCs w:val="24"/>
        </w:rPr>
        <w:t>EWB</w:t>
      </w:r>
      <w:r w:rsidR="0CF45F4D" w:rsidRPr="00D343C1">
        <w:rPr>
          <w:rFonts w:ascii="Georgia" w:eastAsia="Georgia" w:hAnsi="Georgia" w:cs="Georgia"/>
          <w:sz w:val="24"/>
          <w:szCs w:val="24"/>
        </w:rPr>
        <w:t xml:space="preserve"> is a </w:t>
      </w:r>
      <w:r w:rsidR="008A0CF5" w:rsidRPr="00D343C1">
        <w:rPr>
          <w:rFonts w:ascii="Georgia" w:eastAsia="Georgia" w:hAnsi="Georgia" w:cs="Georgia"/>
          <w:sz w:val="24"/>
          <w:szCs w:val="24"/>
        </w:rPr>
        <w:t xml:space="preserve">for-purpose </w:t>
      </w:r>
      <w:r w:rsidR="0CF45F4D" w:rsidRPr="00D343C1">
        <w:rPr>
          <w:rFonts w:ascii="Georgia" w:eastAsia="Georgia" w:hAnsi="Georgia" w:cs="Georgia"/>
          <w:sz w:val="24"/>
          <w:szCs w:val="24"/>
        </w:rPr>
        <w:t>organisation that creates social value through engineering. Through partnerships and collaboration, we’ve focused on developing skills, knowledge and appropriate engineering solutions since 2003.</w:t>
      </w:r>
      <w:r w:rsidR="008A0CF5" w:rsidRPr="00D343C1">
        <w:rPr>
          <w:rFonts w:ascii="Georgia" w:eastAsia="Georgia" w:hAnsi="Georgia" w:cs="Georgia"/>
          <w:sz w:val="24"/>
          <w:szCs w:val="24"/>
        </w:rPr>
        <w:t xml:space="preserve"> You can find out more about us </w:t>
      </w:r>
      <w:hyperlink r:id="rId17" w:history="1">
        <w:r w:rsidR="008A0CF5" w:rsidRPr="00D343C1">
          <w:rPr>
            <w:rStyle w:val="Hyperlink"/>
            <w:rFonts w:ascii="Georgia" w:eastAsia="Georgia" w:hAnsi="Georgia" w:cs="Georgia"/>
            <w:sz w:val="24"/>
            <w:szCs w:val="24"/>
          </w:rPr>
          <w:t>here</w:t>
        </w:r>
      </w:hyperlink>
      <w:r w:rsidR="008A0CF5" w:rsidRPr="00D343C1">
        <w:rPr>
          <w:rFonts w:ascii="Georgia" w:eastAsia="Georgia" w:hAnsi="Georgia" w:cs="Georgia"/>
          <w:sz w:val="24"/>
          <w:szCs w:val="24"/>
        </w:rPr>
        <w:t>.</w:t>
      </w:r>
    </w:p>
    <w:p w14:paraId="05905067" w14:textId="77777777" w:rsidR="00EE52DF" w:rsidRPr="00D343C1" w:rsidRDefault="00EE52DF">
      <w:pPr>
        <w:rPr>
          <w:rFonts w:ascii="Georgia" w:eastAsia="Georgia" w:hAnsi="Georgia" w:cs="Georgia"/>
          <w:sz w:val="24"/>
          <w:szCs w:val="24"/>
        </w:rPr>
      </w:pPr>
    </w:p>
    <w:p w14:paraId="5B1AA5E6" w14:textId="1D948974" w:rsidR="00FC2B83" w:rsidRPr="00D343C1" w:rsidRDefault="00FC2B83" w:rsidP="00FC2B83">
      <w:pPr>
        <w:rPr>
          <w:rFonts w:ascii="Georgia" w:eastAsia="Times New Roman" w:hAnsi="Georgia"/>
          <w:sz w:val="24"/>
          <w:szCs w:val="24"/>
          <w:shd w:val="clear" w:color="auto" w:fill="FFFFFF"/>
          <w:lang w:eastAsia="en-GB"/>
        </w:rPr>
      </w:pPr>
      <w:r w:rsidRPr="00D343C1">
        <w:rPr>
          <w:rFonts w:ascii="Georgia" w:eastAsia="Times New Roman" w:hAnsi="Georgia"/>
          <w:sz w:val="24"/>
          <w:szCs w:val="24"/>
          <w:shd w:val="clear" w:color="auto" w:fill="FFFFFF"/>
          <w:lang w:eastAsia="en-GB"/>
        </w:rPr>
        <w:t xml:space="preserve">The speed, complexity and scope of technological change is causing a fundamental shift in the world’s systems creating increasing disparity and causing </w:t>
      </w:r>
      <w:r w:rsidR="00B0152C" w:rsidRPr="00D343C1">
        <w:rPr>
          <w:rFonts w:ascii="Georgia" w:eastAsia="Times New Roman" w:hAnsi="Georgia"/>
          <w:sz w:val="24"/>
          <w:szCs w:val="24"/>
          <w:shd w:val="clear" w:color="auto" w:fill="FFFFFF"/>
          <w:lang w:eastAsia="en-GB"/>
        </w:rPr>
        <w:t xml:space="preserve">social, economic and </w:t>
      </w:r>
      <w:r w:rsidRPr="00D343C1">
        <w:rPr>
          <w:rFonts w:ascii="Georgia" w:eastAsia="Times New Roman" w:hAnsi="Georgia"/>
          <w:sz w:val="24"/>
          <w:szCs w:val="24"/>
          <w:shd w:val="clear" w:color="auto" w:fill="FFFFFF"/>
          <w:lang w:eastAsia="en-GB"/>
        </w:rPr>
        <w:t>ecological disruption. As the people who create, engage and maintain technology, engineers and the engineering community have the unique capacity and obligation to help steward these changes in a positive direction to address the challenges of our time.</w:t>
      </w:r>
    </w:p>
    <w:p w14:paraId="6669D72B" w14:textId="05707706" w:rsidR="0052070B" w:rsidRPr="00D343C1" w:rsidRDefault="0052070B" w:rsidP="00FC2B83">
      <w:pPr>
        <w:rPr>
          <w:rFonts w:ascii="Georgia" w:eastAsia="Times New Roman" w:hAnsi="Georgia"/>
          <w:sz w:val="24"/>
          <w:szCs w:val="24"/>
          <w:shd w:val="clear" w:color="auto" w:fill="FFFFFF"/>
          <w:lang w:eastAsia="en-GB"/>
        </w:rPr>
      </w:pPr>
    </w:p>
    <w:p w14:paraId="098D875D" w14:textId="77777777" w:rsidR="0052070B" w:rsidRPr="00D343C1" w:rsidRDefault="0052070B" w:rsidP="0052070B">
      <w:pPr>
        <w:rPr>
          <w:rFonts w:ascii="Georgia" w:eastAsia="Georgia" w:hAnsi="Georgia" w:cs="Georgia"/>
          <w:sz w:val="24"/>
          <w:szCs w:val="24"/>
        </w:rPr>
      </w:pPr>
      <w:r w:rsidRPr="00D343C1">
        <w:rPr>
          <w:rFonts w:ascii="Georgia" w:eastAsia="Times New Roman" w:hAnsi="Georgia" w:cs="Times New Roman"/>
          <w:sz w:val="24"/>
          <w:szCs w:val="24"/>
          <w:lang w:eastAsia="en-GB"/>
        </w:rPr>
        <w:t>Our vision is a world where technology benefits all.</w:t>
      </w:r>
    </w:p>
    <w:p w14:paraId="0B44CBE8" w14:textId="77777777" w:rsidR="0052070B" w:rsidRPr="00D343C1" w:rsidRDefault="0052070B" w:rsidP="0052070B">
      <w:pPr>
        <w:rPr>
          <w:rFonts w:ascii="Georgia" w:eastAsia="Times New Roman" w:hAnsi="Georgia" w:cs="Times New Roman"/>
          <w:sz w:val="24"/>
          <w:szCs w:val="24"/>
          <w:lang w:eastAsia="en-GB"/>
        </w:rPr>
      </w:pPr>
    </w:p>
    <w:p w14:paraId="1CEB5B96" w14:textId="719A691B" w:rsidR="0052070B" w:rsidRPr="00D343C1" w:rsidRDefault="0052070B" w:rsidP="0052070B">
      <w:pPr>
        <w:rPr>
          <w:rFonts w:ascii="Georgia" w:eastAsia="Times New Roman" w:hAnsi="Georgia" w:cs="Times New Roman"/>
          <w:sz w:val="24"/>
          <w:szCs w:val="24"/>
          <w:lang w:eastAsia="en-GB"/>
        </w:rPr>
      </w:pPr>
      <w:r w:rsidRPr="00D343C1">
        <w:rPr>
          <w:rFonts w:ascii="Georgia" w:eastAsia="Times New Roman" w:hAnsi="Georgia" w:cs="Times New Roman"/>
          <w:sz w:val="24"/>
          <w:szCs w:val="24"/>
          <w:lang w:eastAsia="en-GB"/>
        </w:rPr>
        <w:t>Our mission is to redefine the purpose and impact of engineering as a critical enabler of sustainable development.</w:t>
      </w:r>
    </w:p>
    <w:p w14:paraId="51621F1A" w14:textId="3C500E46" w:rsidR="00FC2B83" w:rsidRPr="00D343C1" w:rsidRDefault="00FC2B83" w:rsidP="00FC2B83">
      <w:pPr>
        <w:rPr>
          <w:rFonts w:ascii="Georgia" w:eastAsia="Times New Roman" w:hAnsi="Georgia"/>
          <w:sz w:val="24"/>
          <w:szCs w:val="24"/>
          <w:shd w:val="clear" w:color="auto" w:fill="FFFFFF"/>
          <w:lang w:eastAsia="en-GB"/>
        </w:rPr>
      </w:pPr>
    </w:p>
    <w:p w14:paraId="63636F77" w14:textId="54DE1E3F" w:rsidR="00FC2B83" w:rsidRPr="00D343C1" w:rsidRDefault="00FC2B83" w:rsidP="00FC2B83">
      <w:pPr>
        <w:rPr>
          <w:rFonts w:ascii="Georgia" w:eastAsia="Times New Roman" w:hAnsi="Georgia" w:cs="Times New Roman"/>
          <w:sz w:val="24"/>
          <w:szCs w:val="24"/>
          <w:lang w:eastAsia="en-GB"/>
        </w:rPr>
      </w:pPr>
      <w:r w:rsidRPr="00D343C1">
        <w:rPr>
          <w:rFonts w:ascii="Georgia" w:eastAsia="Times New Roman" w:hAnsi="Georgia" w:cs="Times New Roman"/>
          <w:sz w:val="24"/>
          <w:szCs w:val="24"/>
          <w:lang w:eastAsia="en-GB"/>
        </w:rPr>
        <w:t>EWB</w:t>
      </w:r>
      <w:r w:rsidR="00404CD8">
        <w:rPr>
          <w:rFonts w:ascii="Georgia" w:eastAsia="Times New Roman" w:hAnsi="Georgia" w:cs="Times New Roman"/>
          <w:sz w:val="24"/>
          <w:szCs w:val="24"/>
          <w:lang w:eastAsia="en-GB"/>
        </w:rPr>
        <w:t xml:space="preserve">’s </w:t>
      </w:r>
      <w:r w:rsidR="0052070B" w:rsidRPr="00D343C1">
        <w:rPr>
          <w:rFonts w:ascii="Georgia" w:eastAsia="Times New Roman" w:hAnsi="Georgia" w:cs="Times New Roman"/>
          <w:sz w:val="24"/>
          <w:szCs w:val="24"/>
          <w:lang w:eastAsia="en-GB"/>
        </w:rPr>
        <w:t>purpose is to harness the potential of engineering to create an equitable reality for the planet and its people.</w:t>
      </w:r>
    </w:p>
    <w:p w14:paraId="7AE37CC7" w14:textId="21979077" w:rsidR="005F62B4" w:rsidRPr="00D343C1" w:rsidRDefault="00470200" w:rsidP="00D343C1">
      <w:pPr>
        <w:pStyle w:val="Heading6"/>
        <w:keepNext w:val="0"/>
        <w:keepLines w:val="0"/>
        <w:spacing w:before="200" w:after="40"/>
        <w:rPr>
          <w:rFonts w:ascii="Georgia" w:eastAsia="Georgia" w:hAnsi="Georgia" w:cs="Georgia"/>
          <w:b/>
          <w:i w:val="0"/>
          <w:color w:val="008D47"/>
          <w:sz w:val="24"/>
          <w:szCs w:val="24"/>
        </w:rPr>
      </w:pPr>
      <w:r w:rsidRPr="00D343C1">
        <w:rPr>
          <w:rFonts w:ascii="Georgia" w:eastAsia="Georgia" w:hAnsi="Georgia" w:cs="Georgia"/>
          <w:b/>
          <w:i w:val="0"/>
          <w:color w:val="008D47"/>
          <w:sz w:val="24"/>
          <w:szCs w:val="24"/>
        </w:rPr>
        <w:t>About the Board</w:t>
      </w:r>
    </w:p>
    <w:p w14:paraId="63087606" w14:textId="5E3039D2" w:rsidR="00470200" w:rsidRPr="00D343C1" w:rsidRDefault="00404CD8" w:rsidP="00470200">
      <w:pPr>
        <w:ind w:right="384"/>
        <w:rPr>
          <w:rFonts w:ascii="Georgia" w:eastAsia="Georgia" w:hAnsi="Georgia" w:cs="Georgia"/>
          <w:sz w:val="24"/>
          <w:szCs w:val="24"/>
        </w:rPr>
      </w:pPr>
      <w:r>
        <w:rPr>
          <w:rFonts w:ascii="Georgia" w:eastAsia="Georgia" w:hAnsi="Georgia" w:cs="Georgia"/>
          <w:sz w:val="24"/>
          <w:szCs w:val="24"/>
        </w:rPr>
        <w:t>EWB</w:t>
      </w:r>
      <w:r w:rsidR="00470200" w:rsidRPr="00D343C1">
        <w:rPr>
          <w:rFonts w:ascii="Georgia" w:eastAsia="Georgia" w:hAnsi="Georgia" w:cs="Georgia"/>
          <w:sz w:val="24"/>
          <w:szCs w:val="24"/>
        </w:rPr>
        <w:t xml:space="preserve"> is governed by the Directors of the Board, who are responsible for the strategic direction and for ensuring that appropriate governance, risk management and compliance systems are in place. The Board monitors and safeguards the company so that EWB continues to achieve its mission, aims and </w:t>
      </w:r>
      <w:r w:rsidR="008A0CF5" w:rsidRPr="00D343C1">
        <w:rPr>
          <w:rFonts w:ascii="Georgia" w:eastAsia="Georgia" w:hAnsi="Georgia" w:cs="Georgia"/>
          <w:sz w:val="24"/>
          <w:szCs w:val="24"/>
        </w:rPr>
        <w:t>purpose</w:t>
      </w:r>
      <w:r w:rsidR="00470200" w:rsidRPr="00D343C1">
        <w:rPr>
          <w:rFonts w:ascii="Georgia" w:eastAsia="Georgia" w:hAnsi="Georgia" w:cs="Georgia"/>
          <w:sz w:val="24"/>
          <w:szCs w:val="24"/>
        </w:rPr>
        <w:t>.</w:t>
      </w:r>
    </w:p>
    <w:p w14:paraId="3C3B029C" w14:textId="77777777" w:rsidR="00727F2A" w:rsidRPr="00D343C1" w:rsidRDefault="00727F2A">
      <w:pPr>
        <w:ind w:right="384"/>
        <w:rPr>
          <w:rFonts w:ascii="Georgia" w:eastAsia="Georgia" w:hAnsi="Georgia" w:cs="Georgia"/>
          <w:sz w:val="24"/>
          <w:szCs w:val="24"/>
        </w:rPr>
      </w:pPr>
    </w:p>
    <w:p w14:paraId="2F91C453" w14:textId="18A1283E" w:rsidR="00727F2A" w:rsidRPr="00D343C1" w:rsidRDefault="00ED07C7">
      <w:pPr>
        <w:ind w:right="242"/>
        <w:rPr>
          <w:rFonts w:ascii="Georgia" w:eastAsia="Georgia" w:hAnsi="Georgia" w:cs="Georgia"/>
          <w:sz w:val="24"/>
          <w:szCs w:val="24"/>
        </w:rPr>
      </w:pPr>
      <w:r w:rsidRPr="00D343C1">
        <w:rPr>
          <w:rFonts w:ascii="Georgia" w:eastAsia="Georgia" w:hAnsi="Georgia" w:cs="Georgia"/>
          <w:sz w:val="24"/>
          <w:szCs w:val="24"/>
        </w:rPr>
        <w:t xml:space="preserve">The duties of a Company Director are promulgated by the </w:t>
      </w:r>
      <w:r w:rsidRPr="00404CD8">
        <w:rPr>
          <w:rFonts w:ascii="Georgia" w:eastAsia="Georgia" w:hAnsi="Georgia" w:cs="Georgia"/>
          <w:i/>
          <w:iCs/>
          <w:sz w:val="24"/>
          <w:szCs w:val="24"/>
        </w:rPr>
        <w:t>Corporations Act 2001</w:t>
      </w:r>
      <w:r w:rsidRPr="00D343C1">
        <w:rPr>
          <w:rFonts w:ascii="Georgia" w:eastAsia="Georgia" w:hAnsi="Georgia" w:cs="Georgia"/>
          <w:sz w:val="24"/>
          <w:szCs w:val="24"/>
        </w:rPr>
        <w:t xml:space="preserve"> (Cth) (the </w:t>
      </w:r>
      <w:r w:rsidRPr="00404CD8">
        <w:rPr>
          <w:rFonts w:ascii="Georgia" w:eastAsia="Georgia" w:hAnsi="Georgia" w:cs="Georgia"/>
          <w:b/>
          <w:bCs/>
          <w:sz w:val="24"/>
          <w:szCs w:val="24"/>
        </w:rPr>
        <w:t>Act</w:t>
      </w:r>
      <w:r w:rsidRPr="00D343C1">
        <w:rPr>
          <w:rFonts w:ascii="Georgia" w:eastAsia="Georgia" w:hAnsi="Georgia" w:cs="Georgia"/>
          <w:sz w:val="24"/>
          <w:szCs w:val="24"/>
        </w:rPr>
        <w:t>), the Australian Charities and Not-for-profits Commission (</w:t>
      </w:r>
      <w:r w:rsidRPr="00404CD8">
        <w:rPr>
          <w:rFonts w:ascii="Georgia" w:eastAsia="Georgia" w:hAnsi="Georgia" w:cs="Georgia"/>
          <w:b/>
          <w:bCs/>
          <w:sz w:val="24"/>
          <w:szCs w:val="24"/>
        </w:rPr>
        <w:t>ACNC</w:t>
      </w:r>
      <w:r w:rsidRPr="00D343C1">
        <w:rPr>
          <w:rFonts w:ascii="Georgia" w:eastAsia="Georgia" w:hAnsi="Georgia" w:cs="Georgia"/>
          <w:sz w:val="24"/>
          <w:szCs w:val="24"/>
        </w:rPr>
        <w:t>), and the</w:t>
      </w:r>
      <w:hyperlink r:id="rId18">
        <w:r w:rsidRPr="00D343C1">
          <w:rPr>
            <w:rFonts w:ascii="Georgia" w:eastAsia="Georgia" w:hAnsi="Georgia" w:cs="Georgia"/>
            <w:sz w:val="24"/>
            <w:szCs w:val="24"/>
          </w:rPr>
          <w:t xml:space="preserve"> </w:t>
        </w:r>
      </w:hyperlink>
      <w:hyperlink r:id="rId19" w:history="1">
        <w:r w:rsidRPr="00D343C1">
          <w:rPr>
            <w:rStyle w:val="Hyperlink"/>
            <w:rFonts w:ascii="Georgia" w:eastAsia="Georgia" w:hAnsi="Georgia" w:cs="Georgia"/>
            <w:sz w:val="24"/>
            <w:szCs w:val="24"/>
          </w:rPr>
          <w:t>EWB</w:t>
        </w:r>
        <w:r w:rsidR="008402AA">
          <w:rPr>
            <w:rStyle w:val="Hyperlink"/>
            <w:rFonts w:ascii="Georgia" w:eastAsia="Georgia" w:hAnsi="Georgia" w:cs="Georgia"/>
            <w:sz w:val="24"/>
            <w:szCs w:val="24"/>
          </w:rPr>
          <w:t xml:space="preserve"> </w:t>
        </w:r>
        <w:r w:rsidRPr="00D343C1">
          <w:rPr>
            <w:rStyle w:val="Hyperlink"/>
            <w:rFonts w:ascii="Georgia" w:eastAsia="Georgia" w:hAnsi="Georgia" w:cs="Georgia"/>
            <w:sz w:val="24"/>
            <w:szCs w:val="24"/>
          </w:rPr>
          <w:t>Constitution</w:t>
        </w:r>
      </w:hyperlink>
      <w:r w:rsidRPr="00D343C1">
        <w:rPr>
          <w:rFonts w:ascii="Georgia" w:eastAsia="Georgia" w:hAnsi="Georgia" w:cs="Georgia"/>
          <w:sz w:val="24"/>
          <w:szCs w:val="24"/>
        </w:rPr>
        <w:t xml:space="preserve">.  To be eligible to act as a </w:t>
      </w:r>
      <w:proofErr w:type="gramStart"/>
      <w:r w:rsidRPr="00D343C1">
        <w:rPr>
          <w:rFonts w:ascii="Georgia" w:eastAsia="Georgia" w:hAnsi="Georgia" w:cs="Georgia"/>
          <w:sz w:val="24"/>
          <w:szCs w:val="24"/>
        </w:rPr>
        <w:t>Director</w:t>
      </w:r>
      <w:proofErr w:type="gramEnd"/>
      <w:r w:rsidRPr="00D343C1">
        <w:rPr>
          <w:rFonts w:ascii="Georgia" w:eastAsia="Georgia" w:hAnsi="Georgia" w:cs="Georgia"/>
          <w:sz w:val="24"/>
          <w:szCs w:val="24"/>
        </w:rPr>
        <w:t xml:space="preserve">, a person must be a paid Member of EWB, and must satisfy the conditions of the ACNC, the Act and the EWB Constitution.  Further, to be eligible to act as a </w:t>
      </w:r>
      <w:proofErr w:type="gramStart"/>
      <w:r w:rsidRPr="00D343C1">
        <w:rPr>
          <w:rFonts w:ascii="Georgia" w:eastAsia="Georgia" w:hAnsi="Georgia" w:cs="Georgia"/>
          <w:sz w:val="24"/>
          <w:szCs w:val="24"/>
        </w:rPr>
        <w:t>Director</w:t>
      </w:r>
      <w:proofErr w:type="gramEnd"/>
      <w:r w:rsidRPr="00D343C1">
        <w:rPr>
          <w:rFonts w:ascii="Georgia" w:eastAsia="Georgia" w:hAnsi="Georgia" w:cs="Georgia"/>
          <w:sz w:val="24"/>
          <w:szCs w:val="24"/>
        </w:rPr>
        <w:t xml:space="preserve">, a person must not be disqualified from: managing a corporation under the Act; or from being a Responsible Person by the ACNC Commissioner within the previous 12 months.  </w:t>
      </w:r>
    </w:p>
    <w:p w14:paraId="062577C7" w14:textId="77777777" w:rsidR="00727F2A" w:rsidRPr="00D343C1" w:rsidRDefault="00727F2A">
      <w:pPr>
        <w:ind w:right="242"/>
        <w:rPr>
          <w:rFonts w:ascii="Georgia" w:eastAsia="Georgia" w:hAnsi="Georgia" w:cs="Georgia"/>
          <w:sz w:val="24"/>
          <w:szCs w:val="24"/>
        </w:rPr>
      </w:pPr>
    </w:p>
    <w:p w14:paraId="6670B5AD" w14:textId="4DDF0E81" w:rsidR="00727F2A" w:rsidRPr="00D343C1" w:rsidRDefault="00ED07C7">
      <w:pPr>
        <w:ind w:right="242"/>
        <w:rPr>
          <w:rFonts w:ascii="Georgia" w:eastAsia="Georgia" w:hAnsi="Georgia" w:cs="Georgia"/>
          <w:sz w:val="24"/>
          <w:szCs w:val="24"/>
        </w:rPr>
      </w:pPr>
      <w:r w:rsidRPr="00D343C1">
        <w:rPr>
          <w:rFonts w:ascii="Georgia" w:eastAsia="Georgia" w:hAnsi="Georgia" w:cs="Georgia"/>
          <w:sz w:val="24"/>
          <w:szCs w:val="24"/>
        </w:rPr>
        <w:t>Directors of EWB</w:t>
      </w:r>
      <w:r w:rsidR="00B0152C" w:rsidRPr="00D343C1">
        <w:rPr>
          <w:rFonts w:ascii="Georgia" w:eastAsia="Georgia" w:hAnsi="Georgia" w:cs="Georgia"/>
          <w:sz w:val="24"/>
          <w:szCs w:val="24"/>
        </w:rPr>
        <w:t xml:space="preserve"> </w:t>
      </w:r>
      <w:r w:rsidRPr="00D343C1">
        <w:rPr>
          <w:rFonts w:ascii="Georgia" w:eastAsia="Georgia" w:hAnsi="Georgia" w:cs="Georgia"/>
          <w:sz w:val="24"/>
          <w:szCs w:val="24"/>
        </w:rPr>
        <w:t xml:space="preserve">must undertake a police check and qualifications check to the satisfaction of </w:t>
      </w:r>
      <w:r w:rsidR="00404CD8" w:rsidRPr="00D343C1">
        <w:rPr>
          <w:rFonts w:ascii="Georgia" w:eastAsia="Georgia" w:hAnsi="Georgia" w:cs="Georgia"/>
          <w:sz w:val="24"/>
          <w:szCs w:val="24"/>
        </w:rPr>
        <w:t>EWB and</w:t>
      </w:r>
      <w:r w:rsidRPr="00D343C1">
        <w:rPr>
          <w:rFonts w:ascii="Georgia" w:eastAsia="Georgia" w:hAnsi="Georgia" w:cs="Georgia"/>
          <w:sz w:val="24"/>
          <w:szCs w:val="24"/>
        </w:rPr>
        <w:t xml:space="preserve"> complete the Australian Council for International Development’s </w:t>
      </w:r>
      <w:r w:rsidR="00501AEC" w:rsidRPr="00D343C1">
        <w:rPr>
          <w:rFonts w:ascii="Georgia" w:eastAsia="Georgia" w:hAnsi="Georgia" w:cs="Georgia"/>
          <w:sz w:val="24"/>
          <w:szCs w:val="24"/>
        </w:rPr>
        <w:t xml:space="preserve">(ACFID) </w:t>
      </w:r>
      <w:r w:rsidRPr="00D343C1">
        <w:rPr>
          <w:rFonts w:ascii="Georgia" w:eastAsia="Georgia" w:hAnsi="Georgia" w:cs="Georgia"/>
          <w:sz w:val="24"/>
          <w:szCs w:val="24"/>
        </w:rPr>
        <w:t>Code of Conduct training.</w:t>
      </w:r>
    </w:p>
    <w:p w14:paraId="2D3689E5" w14:textId="77777777" w:rsidR="00470200" w:rsidRPr="00D343C1" w:rsidRDefault="00470200" w:rsidP="00470200">
      <w:pPr>
        <w:rPr>
          <w:rFonts w:ascii="Georgia" w:eastAsia="Georgia" w:hAnsi="Georgia" w:cs="Georgia"/>
          <w:sz w:val="24"/>
          <w:szCs w:val="24"/>
        </w:rPr>
      </w:pPr>
    </w:p>
    <w:p w14:paraId="332D79D0" w14:textId="508B17CB" w:rsidR="000E3EEF" w:rsidRPr="00D343C1" w:rsidRDefault="00470200" w:rsidP="00DA4F42">
      <w:pPr>
        <w:rPr>
          <w:rFonts w:ascii="Georgia" w:eastAsia="Georgia" w:hAnsi="Georgia" w:cs="Georgia"/>
          <w:sz w:val="24"/>
          <w:szCs w:val="24"/>
        </w:rPr>
      </w:pPr>
      <w:r w:rsidRPr="00D343C1">
        <w:rPr>
          <w:rFonts w:ascii="Georgia" w:eastAsia="Georgia" w:hAnsi="Georgia" w:cs="Georgia"/>
          <w:sz w:val="24"/>
          <w:szCs w:val="24"/>
        </w:rPr>
        <w:lastRenderedPageBreak/>
        <w:t xml:space="preserve">Directors are all volunteers and receive no payment for their involvement in these positions. Our </w:t>
      </w:r>
      <w:proofErr w:type="gramStart"/>
      <w:r w:rsidRPr="00D343C1">
        <w:rPr>
          <w:rFonts w:ascii="Georgia" w:eastAsia="Georgia" w:hAnsi="Georgia" w:cs="Georgia"/>
          <w:sz w:val="24"/>
          <w:szCs w:val="24"/>
        </w:rPr>
        <w:t>Directors</w:t>
      </w:r>
      <w:proofErr w:type="gramEnd"/>
      <w:r w:rsidRPr="00D343C1">
        <w:rPr>
          <w:rFonts w:ascii="Georgia" w:eastAsia="Georgia" w:hAnsi="Georgia" w:cs="Georgia"/>
          <w:sz w:val="24"/>
          <w:szCs w:val="24"/>
        </w:rPr>
        <w:t xml:space="preserve"> are both passionate supporters of EWB</w:t>
      </w:r>
      <w:r w:rsidR="00B0152C" w:rsidRPr="00D343C1">
        <w:rPr>
          <w:rFonts w:ascii="Georgia" w:eastAsia="Georgia" w:hAnsi="Georgia" w:cs="Georgia"/>
          <w:sz w:val="24"/>
          <w:szCs w:val="24"/>
        </w:rPr>
        <w:t xml:space="preserve"> </w:t>
      </w:r>
      <w:r w:rsidRPr="00D343C1">
        <w:rPr>
          <w:rFonts w:ascii="Georgia" w:eastAsia="Georgia" w:hAnsi="Georgia" w:cs="Georgia"/>
          <w:sz w:val="24"/>
          <w:szCs w:val="24"/>
        </w:rPr>
        <w:t xml:space="preserve">and volunteers beyond their attendance at Board meetings, </w:t>
      </w:r>
      <w:r w:rsidR="00501AEC" w:rsidRPr="00D343C1">
        <w:rPr>
          <w:rFonts w:ascii="Georgia" w:eastAsia="Georgia" w:hAnsi="Georgia" w:cs="Georgia"/>
          <w:sz w:val="24"/>
          <w:szCs w:val="24"/>
        </w:rPr>
        <w:t xml:space="preserve">for example participation </w:t>
      </w:r>
      <w:r w:rsidRPr="00D343C1">
        <w:rPr>
          <w:rFonts w:ascii="Georgia" w:eastAsia="Georgia" w:hAnsi="Georgia" w:cs="Georgia"/>
          <w:sz w:val="24"/>
          <w:szCs w:val="24"/>
        </w:rPr>
        <w:t xml:space="preserve">in Board </w:t>
      </w:r>
      <w:r w:rsidR="0052070B" w:rsidRPr="00D343C1">
        <w:rPr>
          <w:rFonts w:ascii="Georgia" w:eastAsia="Georgia" w:hAnsi="Georgia" w:cs="Georgia"/>
          <w:sz w:val="24"/>
          <w:szCs w:val="24"/>
        </w:rPr>
        <w:t>Committee</w:t>
      </w:r>
      <w:r w:rsidRPr="00D343C1">
        <w:rPr>
          <w:rFonts w:ascii="Georgia" w:eastAsia="Georgia" w:hAnsi="Georgia" w:cs="Georgia"/>
          <w:sz w:val="24"/>
          <w:szCs w:val="24"/>
        </w:rPr>
        <w:t>s</w:t>
      </w:r>
      <w:r w:rsidR="00501AEC" w:rsidRPr="00D343C1">
        <w:rPr>
          <w:rFonts w:ascii="Georgia" w:eastAsia="Georgia" w:hAnsi="Georgia" w:cs="Georgia"/>
          <w:sz w:val="24"/>
          <w:szCs w:val="24"/>
        </w:rPr>
        <w:t xml:space="preserve"> and identifying sources of revenue for EWB</w:t>
      </w:r>
      <w:r w:rsidRPr="00D343C1">
        <w:rPr>
          <w:rFonts w:ascii="Georgia" w:eastAsia="Georgia" w:hAnsi="Georgia" w:cs="Georgia"/>
          <w:sz w:val="24"/>
          <w:szCs w:val="24"/>
        </w:rPr>
        <w:t>.</w:t>
      </w:r>
    </w:p>
    <w:p w14:paraId="078879A2" w14:textId="77777777" w:rsidR="000E3EEF" w:rsidRPr="00D343C1" w:rsidRDefault="000E3EEF" w:rsidP="00DA4F42">
      <w:pPr>
        <w:rPr>
          <w:rFonts w:ascii="Georgia" w:eastAsia="Georgia" w:hAnsi="Georgia" w:cs="Georgia"/>
          <w:sz w:val="24"/>
          <w:szCs w:val="24"/>
        </w:rPr>
      </w:pPr>
    </w:p>
    <w:p w14:paraId="57010BA5" w14:textId="72A6E412" w:rsidR="00DA4F42" w:rsidRPr="00D343C1" w:rsidRDefault="00DA4F42" w:rsidP="00DA4F42">
      <w:pPr>
        <w:rPr>
          <w:rFonts w:ascii="Georgia" w:eastAsia="Georgia" w:hAnsi="Georgia" w:cs="Georgia"/>
          <w:sz w:val="24"/>
          <w:szCs w:val="24"/>
        </w:rPr>
      </w:pPr>
      <w:r w:rsidRPr="00D343C1">
        <w:rPr>
          <w:rFonts w:ascii="Georgia" w:eastAsia="Georgia" w:hAnsi="Georgia" w:cs="Georgia"/>
          <w:b/>
          <w:color w:val="008D47"/>
          <w:sz w:val="24"/>
          <w:szCs w:val="24"/>
        </w:rPr>
        <w:t>Key Accountabilities</w:t>
      </w:r>
    </w:p>
    <w:p w14:paraId="5E28A97B" w14:textId="77777777" w:rsidR="00DA4F42" w:rsidRPr="00D343C1" w:rsidRDefault="00DA4F42" w:rsidP="00DA4F42">
      <w:pPr>
        <w:rPr>
          <w:rFonts w:ascii="Georgia" w:eastAsia="Georgia" w:hAnsi="Georgia" w:cs="Georgia"/>
          <w:sz w:val="24"/>
          <w:szCs w:val="24"/>
        </w:rPr>
      </w:pPr>
    </w:p>
    <w:p w14:paraId="58FACD24" w14:textId="77777777" w:rsidR="00DA4F42" w:rsidRPr="00D343C1" w:rsidRDefault="00DA4F42" w:rsidP="00DA4F42">
      <w:pPr>
        <w:rPr>
          <w:rFonts w:ascii="Georgia" w:eastAsia="Georgia" w:hAnsi="Georgia" w:cs="Georgia"/>
          <w:b/>
          <w:sz w:val="24"/>
          <w:szCs w:val="24"/>
        </w:rPr>
      </w:pPr>
      <w:r w:rsidRPr="00D343C1">
        <w:rPr>
          <w:rFonts w:ascii="Georgia" w:eastAsia="Georgia" w:hAnsi="Georgia" w:cs="Georgia"/>
          <w:b/>
          <w:sz w:val="24"/>
          <w:szCs w:val="24"/>
        </w:rPr>
        <w:t>Board Member</w:t>
      </w:r>
    </w:p>
    <w:p w14:paraId="289CC8C7" w14:textId="7271C071" w:rsidR="00DA4F42" w:rsidRPr="00D343C1" w:rsidRDefault="00DA4F42" w:rsidP="00DA4F42">
      <w:pPr>
        <w:rPr>
          <w:rFonts w:ascii="Georgia" w:eastAsia="Georgia" w:hAnsi="Georgia" w:cs="Georgia"/>
          <w:sz w:val="24"/>
          <w:szCs w:val="24"/>
        </w:rPr>
      </w:pPr>
      <w:r w:rsidRPr="00D343C1">
        <w:rPr>
          <w:rFonts w:ascii="Georgia" w:eastAsia="Georgia" w:hAnsi="Georgia" w:cs="Georgia"/>
          <w:sz w:val="24"/>
          <w:szCs w:val="24"/>
        </w:rPr>
        <w:t xml:space="preserve">The Board of Directors </w:t>
      </w:r>
      <w:r w:rsidR="00EE52DF" w:rsidRPr="00D343C1">
        <w:rPr>
          <w:rFonts w:ascii="Georgia" w:eastAsia="Georgia" w:hAnsi="Georgia" w:cs="Georgia"/>
          <w:sz w:val="24"/>
          <w:szCs w:val="24"/>
        </w:rPr>
        <w:t>governs</w:t>
      </w:r>
      <w:r w:rsidRPr="00D343C1">
        <w:rPr>
          <w:rFonts w:ascii="Georgia" w:eastAsia="Georgia" w:hAnsi="Georgia" w:cs="Georgia"/>
          <w:sz w:val="24"/>
          <w:szCs w:val="24"/>
        </w:rPr>
        <w:t xml:space="preserve"> </w:t>
      </w:r>
      <w:r w:rsidR="00404CD8">
        <w:rPr>
          <w:rFonts w:ascii="Georgia" w:eastAsia="Georgia" w:hAnsi="Georgia" w:cs="Georgia"/>
          <w:sz w:val="24"/>
          <w:szCs w:val="24"/>
        </w:rPr>
        <w:t>EWB</w:t>
      </w:r>
      <w:r w:rsidRPr="00D343C1">
        <w:rPr>
          <w:rFonts w:ascii="Georgia" w:eastAsia="Georgia" w:hAnsi="Georgia" w:cs="Georgia"/>
          <w:sz w:val="24"/>
          <w:szCs w:val="24"/>
        </w:rPr>
        <w:t xml:space="preserve"> and is responsible for the organisation's overarching strategic direction while ensuring that appropriate governance, risk management and compliance systems are in place. The Board monitors and safeguards the organisation so that EWB</w:t>
      </w:r>
      <w:r w:rsidR="00404CD8">
        <w:rPr>
          <w:rFonts w:ascii="Georgia" w:eastAsia="Georgia" w:hAnsi="Georgia" w:cs="Georgia"/>
          <w:sz w:val="24"/>
          <w:szCs w:val="24"/>
        </w:rPr>
        <w:t xml:space="preserve"> </w:t>
      </w:r>
      <w:r w:rsidRPr="00D343C1">
        <w:rPr>
          <w:rFonts w:ascii="Georgia" w:eastAsia="Georgia" w:hAnsi="Georgia" w:cs="Georgia"/>
          <w:sz w:val="24"/>
          <w:szCs w:val="24"/>
        </w:rPr>
        <w:t xml:space="preserve">continues to achieve its mission, </w:t>
      </w:r>
      <w:r w:rsidR="00656958">
        <w:rPr>
          <w:rFonts w:ascii="Georgia" w:eastAsia="Georgia" w:hAnsi="Georgia" w:cs="Georgia"/>
          <w:sz w:val="24"/>
          <w:szCs w:val="24"/>
        </w:rPr>
        <w:t>vision</w:t>
      </w:r>
      <w:r w:rsidR="00656958" w:rsidRPr="00D343C1">
        <w:rPr>
          <w:rFonts w:ascii="Georgia" w:eastAsia="Georgia" w:hAnsi="Georgia" w:cs="Georgia"/>
          <w:sz w:val="24"/>
          <w:szCs w:val="24"/>
        </w:rPr>
        <w:t xml:space="preserve"> </w:t>
      </w:r>
      <w:r w:rsidRPr="00D343C1">
        <w:rPr>
          <w:rFonts w:ascii="Georgia" w:eastAsia="Georgia" w:hAnsi="Georgia" w:cs="Georgia"/>
          <w:sz w:val="24"/>
          <w:szCs w:val="24"/>
        </w:rPr>
        <w:t xml:space="preserve">and </w:t>
      </w:r>
      <w:r w:rsidR="00501AEC" w:rsidRPr="00D343C1">
        <w:rPr>
          <w:rFonts w:ascii="Georgia" w:eastAsia="Georgia" w:hAnsi="Georgia" w:cs="Georgia"/>
          <w:sz w:val="24"/>
          <w:szCs w:val="24"/>
        </w:rPr>
        <w:t>purpose</w:t>
      </w:r>
      <w:r w:rsidRPr="00D343C1">
        <w:rPr>
          <w:rFonts w:ascii="Georgia" w:eastAsia="Georgia" w:hAnsi="Georgia" w:cs="Georgia"/>
          <w:sz w:val="24"/>
          <w:szCs w:val="24"/>
        </w:rPr>
        <w:t>.</w:t>
      </w:r>
    </w:p>
    <w:p w14:paraId="21CF46F2" w14:textId="77777777" w:rsidR="00DA4F42" w:rsidRPr="00D343C1" w:rsidRDefault="00DA4F42" w:rsidP="00DA4F42">
      <w:pPr>
        <w:rPr>
          <w:rFonts w:ascii="Georgia" w:eastAsia="Georgia" w:hAnsi="Georgia" w:cs="Georgia"/>
          <w:sz w:val="24"/>
          <w:szCs w:val="24"/>
        </w:rPr>
      </w:pPr>
    </w:p>
    <w:p w14:paraId="27E184C9" w14:textId="7BC26AE4" w:rsidR="00DA4F42" w:rsidRPr="00D343C1" w:rsidRDefault="41A883B7" w:rsidP="00DA4F42">
      <w:pPr>
        <w:rPr>
          <w:rFonts w:ascii="Georgia" w:eastAsia="Georgia" w:hAnsi="Georgia" w:cs="Georgia"/>
          <w:sz w:val="24"/>
          <w:szCs w:val="24"/>
        </w:rPr>
      </w:pPr>
      <w:r w:rsidRPr="00D343C1">
        <w:rPr>
          <w:rFonts w:ascii="Georgia" w:eastAsia="Georgia" w:hAnsi="Georgia" w:cs="Georgia"/>
          <w:sz w:val="24"/>
          <w:szCs w:val="24"/>
        </w:rPr>
        <w:t>Our Board is made up of a group of individuals with diverse backgrounds and skill sets that allow them to oversee EWB’s fiduciary responsibilities while supporting the key strategic objectives of the organisation. The expertise, experience and relationships Directors bring to the organisation enhance the Board</w:t>
      </w:r>
      <w:r w:rsidR="00501AEC" w:rsidRPr="00D343C1">
        <w:rPr>
          <w:rFonts w:ascii="Georgia" w:eastAsia="Georgia" w:hAnsi="Georgia" w:cs="Georgia"/>
          <w:sz w:val="24"/>
          <w:szCs w:val="24"/>
        </w:rPr>
        <w:t>’</w:t>
      </w:r>
      <w:r w:rsidRPr="00D343C1">
        <w:rPr>
          <w:rFonts w:ascii="Georgia" w:eastAsia="Georgia" w:hAnsi="Georgia" w:cs="Georgia"/>
          <w:sz w:val="24"/>
          <w:szCs w:val="24"/>
        </w:rPr>
        <w:t xml:space="preserve">s ability to perform </w:t>
      </w:r>
      <w:r w:rsidR="00501AEC" w:rsidRPr="00D343C1">
        <w:rPr>
          <w:rFonts w:ascii="Georgia" w:eastAsia="Georgia" w:hAnsi="Georgia" w:cs="Georgia"/>
          <w:sz w:val="24"/>
          <w:szCs w:val="24"/>
        </w:rPr>
        <w:t xml:space="preserve">its </w:t>
      </w:r>
      <w:r w:rsidRPr="00D343C1">
        <w:rPr>
          <w:rFonts w:ascii="Georgia" w:eastAsia="Georgia" w:hAnsi="Georgia" w:cs="Georgia"/>
          <w:sz w:val="24"/>
          <w:szCs w:val="24"/>
        </w:rPr>
        <w:t xml:space="preserve">role </w:t>
      </w:r>
      <w:proofErr w:type="gramStart"/>
      <w:r w:rsidRPr="00D343C1">
        <w:rPr>
          <w:rFonts w:ascii="Georgia" w:eastAsia="Georgia" w:hAnsi="Georgia" w:cs="Georgia"/>
          <w:sz w:val="24"/>
          <w:szCs w:val="24"/>
        </w:rPr>
        <w:t>and also</w:t>
      </w:r>
      <w:proofErr w:type="gramEnd"/>
      <w:r w:rsidRPr="00D343C1">
        <w:rPr>
          <w:rFonts w:ascii="Georgia" w:eastAsia="Georgia" w:hAnsi="Georgia" w:cs="Georgia"/>
          <w:sz w:val="24"/>
          <w:szCs w:val="24"/>
        </w:rPr>
        <w:t xml:space="preserve"> assist</w:t>
      </w:r>
      <w:r w:rsidR="00501AEC" w:rsidRPr="00D343C1">
        <w:rPr>
          <w:rFonts w:ascii="Georgia" w:eastAsia="Georgia" w:hAnsi="Georgia" w:cs="Georgia"/>
          <w:sz w:val="24"/>
          <w:szCs w:val="24"/>
        </w:rPr>
        <w:t>s</w:t>
      </w:r>
      <w:r w:rsidRPr="00D343C1">
        <w:rPr>
          <w:rFonts w:ascii="Georgia" w:eastAsia="Georgia" w:hAnsi="Georgia" w:cs="Georgia"/>
          <w:sz w:val="24"/>
          <w:szCs w:val="24"/>
        </w:rPr>
        <w:t xml:space="preserve"> in the achievement of EWB's strategic </w:t>
      </w:r>
      <w:r w:rsidR="00501AEC" w:rsidRPr="00D343C1">
        <w:rPr>
          <w:rFonts w:ascii="Georgia" w:eastAsia="Georgia" w:hAnsi="Georgia" w:cs="Georgia"/>
          <w:sz w:val="24"/>
          <w:szCs w:val="24"/>
        </w:rPr>
        <w:t>outcomes</w:t>
      </w:r>
      <w:r w:rsidRPr="00D343C1">
        <w:rPr>
          <w:rFonts w:ascii="Georgia" w:eastAsia="Georgia" w:hAnsi="Georgia" w:cs="Georgia"/>
          <w:sz w:val="24"/>
          <w:szCs w:val="24"/>
        </w:rPr>
        <w:t xml:space="preserve">. </w:t>
      </w:r>
    </w:p>
    <w:p w14:paraId="2AFFECFA" w14:textId="2471A0CC" w:rsidR="41A883B7" w:rsidRPr="00D343C1" w:rsidRDefault="41A883B7" w:rsidP="41A883B7">
      <w:pPr>
        <w:rPr>
          <w:rFonts w:ascii="Georgia" w:eastAsia="Georgia" w:hAnsi="Georgia" w:cs="Georgia"/>
          <w:sz w:val="24"/>
          <w:szCs w:val="24"/>
        </w:rPr>
      </w:pPr>
    </w:p>
    <w:p w14:paraId="70C90E35" w14:textId="6C8BB6FE" w:rsidR="41A883B7" w:rsidRPr="00D343C1" w:rsidRDefault="18792D66" w:rsidP="41A883B7">
      <w:pPr>
        <w:rPr>
          <w:rFonts w:ascii="Georgia" w:eastAsia="Georgia" w:hAnsi="Georgia" w:cs="Georgia"/>
          <w:sz w:val="24"/>
          <w:szCs w:val="24"/>
        </w:rPr>
      </w:pPr>
      <w:r w:rsidRPr="00D343C1">
        <w:rPr>
          <w:rFonts w:ascii="Georgia" w:eastAsia="Georgia" w:hAnsi="Georgia" w:cs="Georgia"/>
          <w:sz w:val="24"/>
          <w:szCs w:val="24"/>
        </w:rPr>
        <w:t>All Directors are expected to be involved in championing philanthropy, income generation and in providing pro-bono support for EWB</w:t>
      </w:r>
      <w:r w:rsidR="00DC192E">
        <w:rPr>
          <w:rFonts w:ascii="Georgia" w:eastAsia="Georgia" w:hAnsi="Georgia" w:cs="Georgia"/>
          <w:sz w:val="24"/>
          <w:szCs w:val="24"/>
        </w:rPr>
        <w:t xml:space="preserve"> </w:t>
      </w:r>
      <w:r w:rsidRPr="00D343C1">
        <w:rPr>
          <w:rFonts w:ascii="Georgia" w:eastAsia="Georgia" w:hAnsi="Georgia" w:cs="Georgia"/>
          <w:sz w:val="24"/>
          <w:szCs w:val="24"/>
        </w:rPr>
        <w:t>and should be involved in at least one revenue raising activity per year.</w:t>
      </w:r>
    </w:p>
    <w:p w14:paraId="0321AFCF" w14:textId="77777777" w:rsidR="00DA4F42" w:rsidRPr="00D343C1" w:rsidRDefault="00DA4F42" w:rsidP="00DA4F42">
      <w:pPr>
        <w:rPr>
          <w:rFonts w:ascii="Georgia" w:eastAsia="Georgia" w:hAnsi="Georgia" w:cs="Georgia"/>
          <w:sz w:val="24"/>
          <w:szCs w:val="24"/>
        </w:rPr>
      </w:pPr>
    </w:p>
    <w:p w14:paraId="3E624143" w14:textId="77777777" w:rsidR="00DA4F42" w:rsidRPr="00D343C1" w:rsidRDefault="00DA4F42" w:rsidP="00DA4F42">
      <w:pPr>
        <w:rPr>
          <w:rFonts w:ascii="Georgia" w:eastAsia="Georgia" w:hAnsi="Georgia" w:cs="Georgia"/>
          <w:sz w:val="24"/>
          <w:szCs w:val="24"/>
        </w:rPr>
      </w:pPr>
      <w:r w:rsidRPr="00D343C1">
        <w:rPr>
          <w:rFonts w:ascii="Georgia" w:eastAsia="Georgia" w:hAnsi="Georgia" w:cs="Georgia"/>
          <w:b/>
          <w:color w:val="008D47"/>
          <w:sz w:val="24"/>
          <w:szCs w:val="24"/>
        </w:rPr>
        <w:t>Knowledge, Skills, Experience, Competencies and Qualifications</w:t>
      </w:r>
    </w:p>
    <w:p w14:paraId="6307E855" w14:textId="46F82C61" w:rsidR="000C65F3" w:rsidRPr="00D343C1" w:rsidRDefault="0CF45F4D" w:rsidP="00DA4F42">
      <w:pPr>
        <w:rPr>
          <w:rFonts w:ascii="Georgia" w:eastAsia="Georgia" w:hAnsi="Georgia" w:cs="Georgia"/>
          <w:sz w:val="24"/>
          <w:szCs w:val="24"/>
        </w:rPr>
      </w:pPr>
      <w:r w:rsidRPr="00D343C1">
        <w:rPr>
          <w:rFonts w:ascii="Georgia" w:eastAsia="Georgia" w:hAnsi="Georgia" w:cs="Georgia"/>
          <w:sz w:val="24"/>
          <w:szCs w:val="24"/>
        </w:rPr>
        <w:t xml:space="preserve">The Board of EWB is a diverse group of individuals with experience across a range of sectoral, technical, governance and behavioural capabilities relevant to our work. </w:t>
      </w:r>
    </w:p>
    <w:p w14:paraId="70239FC7" w14:textId="51B3FE8B" w:rsidR="000C65F3" w:rsidRPr="00D343C1" w:rsidRDefault="000C65F3" w:rsidP="00DA4F42">
      <w:pPr>
        <w:rPr>
          <w:rFonts w:ascii="Georgia" w:eastAsia="Georgia" w:hAnsi="Georgia" w:cs="Georgia"/>
          <w:sz w:val="24"/>
          <w:szCs w:val="24"/>
        </w:rPr>
      </w:pPr>
    </w:p>
    <w:p w14:paraId="0158950A" w14:textId="135E6665" w:rsidR="000C65F3" w:rsidRPr="00D343C1" w:rsidRDefault="000C65F3" w:rsidP="000C65F3">
      <w:pPr>
        <w:rPr>
          <w:rFonts w:ascii="Georgia" w:eastAsia="Georgia" w:hAnsi="Georgia" w:cs="Georgia"/>
          <w:sz w:val="24"/>
          <w:szCs w:val="24"/>
        </w:rPr>
      </w:pPr>
      <w:r w:rsidRPr="00D343C1">
        <w:rPr>
          <w:rFonts w:ascii="Georgia" w:eastAsia="Georgia" w:hAnsi="Georgia" w:cs="Georgia"/>
          <w:sz w:val="24"/>
          <w:szCs w:val="24"/>
        </w:rPr>
        <w:t>All Directors are expected to have or develop governance experience and financial literacy to fulfill their duties as a Board Director. This includes the ability to read and comprehend the company’s accounts, financial material presented to the board, financial reporting requirements and an understanding of corporate finance.</w:t>
      </w:r>
    </w:p>
    <w:p w14:paraId="3E5A4B1E" w14:textId="77777777" w:rsidR="000C65F3" w:rsidRPr="00D343C1" w:rsidRDefault="000C65F3" w:rsidP="000C65F3">
      <w:pPr>
        <w:rPr>
          <w:rFonts w:ascii="Georgia" w:eastAsia="Georgia" w:hAnsi="Georgia" w:cs="Georgia"/>
          <w:sz w:val="24"/>
          <w:szCs w:val="24"/>
        </w:rPr>
      </w:pPr>
    </w:p>
    <w:p w14:paraId="2900A2DD" w14:textId="77777777" w:rsidR="000C65F3" w:rsidRPr="00D343C1" w:rsidRDefault="000C65F3" w:rsidP="000C65F3">
      <w:pPr>
        <w:rPr>
          <w:rFonts w:ascii="Georgia" w:eastAsia="Georgia" w:hAnsi="Georgia" w:cs="Georgia"/>
          <w:sz w:val="24"/>
          <w:szCs w:val="24"/>
        </w:rPr>
      </w:pPr>
      <w:r w:rsidRPr="00D343C1">
        <w:rPr>
          <w:rFonts w:ascii="Georgia" w:eastAsia="Georgia" w:hAnsi="Georgia" w:cs="Georgia"/>
          <w:b/>
          <w:sz w:val="24"/>
          <w:szCs w:val="24"/>
        </w:rPr>
        <w:t>Additional skills</w:t>
      </w:r>
    </w:p>
    <w:p w14:paraId="3947B8A8" w14:textId="73CCB8B7" w:rsidR="0CF45F4D" w:rsidRPr="00D343C1" w:rsidRDefault="4A3FDF88" w:rsidP="00A40895">
      <w:pPr>
        <w:rPr>
          <w:sz w:val="24"/>
          <w:szCs w:val="24"/>
          <w:highlight w:val="yellow"/>
        </w:rPr>
      </w:pPr>
      <w:proofErr w:type="gramStart"/>
      <w:r w:rsidRPr="4A3FDF88">
        <w:rPr>
          <w:rFonts w:ascii="Georgia" w:eastAsia="Georgia" w:hAnsi="Georgia" w:cs="Georgia"/>
          <w:sz w:val="24"/>
          <w:szCs w:val="24"/>
        </w:rPr>
        <w:t>In order to</w:t>
      </w:r>
      <w:proofErr w:type="gramEnd"/>
      <w:r w:rsidRPr="4A3FDF88">
        <w:rPr>
          <w:rFonts w:ascii="Georgia" w:eastAsia="Georgia" w:hAnsi="Georgia" w:cs="Georgia"/>
          <w:sz w:val="24"/>
          <w:szCs w:val="24"/>
        </w:rPr>
        <w:t xml:space="preserve"> ensure the Board’s </w:t>
      </w:r>
      <w:r w:rsidR="00365D3D">
        <w:rPr>
          <w:rFonts w:ascii="Georgia" w:eastAsia="Georgia" w:hAnsi="Georgia" w:cs="Georgia"/>
          <w:sz w:val="24"/>
          <w:szCs w:val="24"/>
        </w:rPr>
        <w:t xml:space="preserve">skills and </w:t>
      </w:r>
      <w:r w:rsidRPr="4A3FDF88">
        <w:rPr>
          <w:rFonts w:ascii="Georgia" w:eastAsia="Georgia" w:hAnsi="Georgia" w:cs="Georgia"/>
          <w:sz w:val="24"/>
          <w:szCs w:val="24"/>
        </w:rPr>
        <w:t xml:space="preserve">capabilities align with the evolving strategic direction of the organisation, we produce a </w:t>
      </w:r>
      <w:hyperlink r:id="rId20">
        <w:r w:rsidRPr="4A3FDF88">
          <w:rPr>
            <w:rStyle w:val="Hyperlink"/>
            <w:rFonts w:ascii="Georgia" w:eastAsia="Georgia" w:hAnsi="Georgia" w:cs="Georgia"/>
            <w:sz w:val="24"/>
            <w:szCs w:val="24"/>
          </w:rPr>
          <w:t>capability gap and diversity statement</w:t>
        </w:r>
      </w:hyperlink>
      <w:r w:rsidRPr="4A3FDF88">
        <w:rPr>
          <w:rFonts w:ascii="Georgia" w:eastAsia="Georgia" w:hAnsi="Georgia" w:cs="Georgia"/>
          <w:color w:val="1155CC"/>
          <w:sz w:val="24"/>
          <w:szCs w:val="24"/>
          <w:u w:val="single"/>
        </w:rPr>
        <w:t xml:space="preserve"> </w:t>
      </w:r>
      <w:r w:rsidRPr="4A3FDF88">
        <w:rPr>
          <w:rFonts w:ascii="Georgia" w:eastAsia="Georgia" w:hAnsi="Georgia" w:cs="Georgia"/>
          <w:sz w:val="24"/>
          <w:szCs w:val="24"/>
        </w:rPr>
        <w:t xml:space="preserve">in the lead up to each Board Election. The capability gap statement outlines </w:t>
      </w:r>
      <w:r w:rsidR="006D7258">
        <w:rPr>
          <w:rFonts w:ascii="Georgia" w:eastAsia="Georgia" w:hAnsi="Georgia" w:cs="Georgia"/>
          <w:sz w:val="24"/>
          <w:szCs w:val="24"/>
        </w:rPr>
        <w:t xml:space="preserve">the essential and complimentary </w:t>
      </w:r>
      <w:r w:rsidRPr="4A3FDF88">
        <w:rPr>
          <w:rFonts w:ascii="Georgia" w:eastAsia="Georgia" w:hAnsi="Georgia" w:cs="Georgia"/>
          <w:sz w:val="24"/>
          <w:szCs w:val="24"/>
        </w:rPr>
        <w:t>capabilities across each of four areas where there is a difference between the current composition of the Board and the capability level that we have determined is ideal to support our strategy and governance.</w:t>
      </w:r>
    </w:p>
    <w:p w14:paraId="4442BE14" w14:textId="77777777" w:rsidR="00DA4F42" w:rsidRPr="00D343C1" w:rsidRDefault="00DA4F42" w:rsidP="00DA4F42">
      <w:pPr>
        <w:rPr>
          <w:rFonts w:ascii="Georgia" w:eastAsia="Georgia" w:hAnsi="Georgia" w:cs="Georgia"/>
          <w:sz w:val="24"/>
          <w:szCs w:val="24"/>
        </w:rPr>
      </w:pPr>
    </w:p>
    <w:p w14:paraId="4152FC41" w14:textId="0A63A9F6" w:rsidR="00DA4F42" w:rsidRDefault="00DA4F42">
      <w:pPr>
        <w:rPr>
          <w:rFonts w:ascii="Georgia" w:eastAsia="Georgia" w:hAnsi="Georgia" w:cs="Georgia"/>
          <w:sz w:val="24"/>
          <w:szCs w:val="24"/>
        </w:rPr>
      </w:pPr>
      <w:r w:rsidRPr="00D343C1">
        <w:rPr>
          <w:rFonts w:ascii="Georgia" w:eastAsia="Georgia" w:hAnsi="Georgia" w:cs="Georgia"/>
          <w:sz w:val="24"/>
          <w:szCs w:val="24"/>
        </w:rPr>
        <w:lastRenderedPageBreak/>
        <w:t xml:space="preserve">We are a continuously learning Board and can provide Board members with a capability development plan to ensure that </w:t>
      </w:r>
      <w:r w:rsidR="00656958">
        <w:rPr>
          <w:rFonts w:ascii="Georgia" w:eastAsia="Georgia" w:hAnsi="Georgia" w:cs="Georgia"/>
          <w:sz w:val="24"/>
          <w:szCs w:val="24"/>
        </w:rPr>
        <w:t>they</w:t>
      </w:r>
      <w:r w:rsidR="00656958" w:rsidRPr="00D343C1">
        <w:rPr>
          <w:rFonts w:ascii="Georgia" w:eastAsia="Georgia" w:hAnsi="Georgia" w:cs="Georgia"/>
          <w:sz w:val="24"/>
          <w:szCs w:val="24"/>
        </w:rPr>
        <w:t xml:space="preserve"> </w:t>
      </w:r>
      <w:r w:rsidRPr="00D343C1">
        <w:rPr>
          <w:rFonts w:ascii="Georgia" w:eastAsia="Georgia" w:hAnsi="Georgia" w:cs="Georgia"/>
          <w:sz w:val="24"/>
          <w:szCs w:val="24"/>
        </w:rPr>
        <w:t xml:space="preserve">can develop in areas that are relevant to the Board and beneficial to </w:t>
      </w:r>
      <w:r w:rsidR="00656958">
        <w:rPr>
          <w:rFonts w:ascii="Georgia" w:eastAsia="Georgia" w:hAnsi="Georgia" w:cs="Georgia"/>
          <w:sz w:val="24"/>
          <w:szCs w:val="24"/>
        </w:rPr>
        <w:t>their</w:t>
      </w:r>
      <w:r w:rsidR="00656958" w:rsidRPr="00D343C1">
        <w:rPr>
          <w:rFonts w:ascii="Georgia" w:eastAsia="Georgia" w:hAnsi="Georgia" w:cs="Georgia"/>
          <w:sz w:val="24"/>
          <w:szCs w:val="24"/>
        </w:rPr>
        <w:t xml:space="preserve"> </w:t>
      </w:r>
      <w:r w:rsidRPr="00D343C1">
        <w:rPr>
          <w:rFonts w:ascii="Georgia" w:eastAsia="Georgia" w:hAnsi="Georgia" w:cs="Georgia"/>
          <w:sz w:val="24"/>
          <w:szCs w:val="24"/>
        </w:rPr>
        <w:t>personal and professional development.</w:t>
      </w:r>
    </w:p>
    <w:p w14:paraId="20DFAC01" w14:textId="3FD66C51" w:rsidR="00D343C1" w:rsidRDefault="00D343C1">
      <w:pPr>
        <w:rPr>
          <w:rFonts w:ascii="Georgia" w:eastAsia="Georgia" w:hAnsi="Georgia" w:cs="Georgia"/>
          <w:sz w:val="24"/>
          <w:szCs w:val="24"/>
        </w:rPr>
      </w:pPr>
    </w:p>
    <w:p w14:paraId="200643FB" w14:textId="576EA5E5" w:rsidR="00D343C1" w:rsidRPr="00D343C1" w:rsidRDefault="4A3FDF88" w:rsidP="00F577A1">
      <w:pPr>
        <w:rPr>
          <w:rFonts w:ascii="Georgia" w:eastAsia="Georgia" w:hAnsi="Georgia" w:cs="Georgia"/>
          <w:sz w:val="24"/>
          <w:szCs w:val="24"/>
        </w:rPr>
      </w:pPr>
      <w:r w:rsidRPr="4A3FDF88">
        <w:rPr>
          <w:rFonts w:ascii="Georgia" w:eastAsia="Georgia" w:hAnsi="Georgia" w:cs="Georgia"/>
          <w:sz w:val="24"/>
          <w:szCs w:val="24"/>
        </w:rPr>
        <w:t xml:space="preserve">Board members are expected to bring their skills to the Board and Staff to perform </w:t>
      </w:r>
      <w:proofErr w:type="gramStart"/>
      <w:r w:rsidRPr="4A3FDF88">
        <w:rPr>
          <w:rFonts w:ascii="Georgia" w:eastAsia="Georgia" w:hAnsi="Georgia" w:cs="Georgia"/>
          <w:sz w:val="24"/>
          <w:szCs w:val="24"/>
        </w:rPr>
        <w:t>particular tasks</w:t>
      </w:r>
      <w:proofErr w:type="gramEnd"/>
      <w:r w:rsidRPr="4A3FDF88">
        <w:rPr>
          <w:rFonts w:ascii="Georgia" w:eastAsia="Georgia" w:hAnsi="Georgia" w:cs="Georgia"/>
          <w:sz w:val="24"/>
          <w:szCs w:val="24"/>
        </w:rPr>
        <w:t xml:space="preserve"> as agreed on by the Board. The</w:t>
      </w:r>
      <w:r w:rsidR="00F577A1">
        <w:rPr>
          <w:rFonts w:ascii="Georgia" w:eastAsia="Georgia" w:hAnsi="Georgia" w:cs="Georgia"/>
          <w:sz w:val="24"/>
          <w:szCs w:val="24"/>
        </w:rPr>
        <w:t xml:space="preserve"> list of requirements is outlined in the Capability Statement as noted above.</w:t>
      </w:r>
    </w:p>
    <w:p w14:paraId="738CABC5" w14:textId="77777777" w:rsidR="00724348" w:rsidRPr="00D343C1" w:rsidRDefault="00724348">
      <w:pPr>
        <w:rPr>
          <w:rFonts w:ascii="Georgia" w:eastAsia="Georgia" w:hAnsi="Georgia" w:cs="Georgia"/>
          <w:b/>
          <w:color w:val="008D47"/>
          <w:sz w:val="24"/>
          <w:szCs w:val="24"/>
        </w:rPr>
      </w:pPr>
    </w:p>
    <w:p w14:paraId="04D6CBA4" w14:textId="1CF8100E" w:rsidR="00727F2A" w:rsidRPr="00D343C1" w:rsidRDefault="00470200">
      <w:pPr>
        <w:rPr>
          <w:rFonts w:ascii="Georgia" w:eastAsia="Georgia" w:hAnsi="Georgia" w:cs="Georgia"/>
          <w:b/>
          <w:color w:val="008D47"/>
          <w:sz w:val="24"/>
          <w:szCs w:val="24"/>
        </w:rPr>
      </w:pPr>
      <w:r w:rsidRPr="00D343C1">
        <w:rPr>
          <w:rFonts w:ascii="Georgia" w:eastAsia="Georgia" w:hAnsi="Georgia" w:cs="Georgia"/>
          <w:b/>
          <w:color w:val="008D47"/>
          <w:sz w:val="24"/>
          <w:szCs w:val="24"/>
        </w:rPr>
        <w:t xml:space="preserve">Requirements of the </w:t>
      </w:r>
      <w:r w:rsidR="00DA4F42" w:rsidRPr="00D343C1">
        <w:rPr>
          <w:rFonts w:ascii="Georgia" w:eastAsia="Georgia" w:hAnsi="Georgia" w:cs="Georgia"/>
          <w:b/>
          <w:color w:val="008D47"/>
          <w:sz w:val="24"/>
          <w:szCs w:val="24"/>
        </w:rPr>
        <w:t>Elected</w:t>
      </w:r>
      <w:r w:rsidRPr="00D343C1">
        <w:rPr>
          <w:rFonts w:ascii="Georgia" w:eastAsia="Georgia" w:hAnsi="Georgia" w:cs="Georgia"/>
          <w:b/>
          <w:color w:val="008D47"/>
          <w:sz w:val="24"/>
          <w:szCs w:val="24"/>
        </w:rPr>
        <w:t xml:space="preserve"> Position</w:t>
      </w:r>
    </w:p>
    <w:p w14:paraId="27657BC1" w14:textId="77777777" w:rsidR="00D135F5" w:rsidRPr="00D343C1" w:rsidRDefault="00D135F5">
      <w:pPr>
        <w:rPr>
          <w:rFonts w:ascii="Georgia" w:eastAsia="Georgia" w:hAnsi="Georgia" w:cs="Georgia"/>
          <w:b/>
          <w:color w:val="008D47"/>
          <w:sz w:val="24"/>
          <w:szCs w:val="24"/>
        </w:rPr>
      </w:pPr>
    </w:p>
    <w:p w14:paraId="242DE6AB" w14:textId="289641C2" w:rsidR="00470200" w:rsidRPr="00D343C1" w:rsidRDefault="00470200">
      <w:pPr>
        <w:rPr>
          <w:rFonts w:ascii="Georgia" w:eastAsia="Georgia" w:hAnsi="Georgia" w:cs="Georgia"/>
          <w:b/>
          <w:color w:val="008D47"/>
          <w:sz w:val="24"/>
          <w:szCs w:val="24"/>
        </w:rPr>
      </w:pPr>
      <w:r w:rsidRPr="00D343C1">
        <w:rPr>
          <w:rFonts w:ascii="Georgia" w:eastAsia="Georgia" w:hAnsi="Georgia" w:cs="Georgia"/>
          <w:b/>
          <w:color w:val="008D47"/>
          <w:sz w:val="24"/>
          <w:szCs w:val="24"/>
        </w:rPr>
        <w:t>Responsibilities</w:t>
      </w:r>
    </w:p>
    <w:p w14:paraId="58132B5E" w14:textId="1E5CC910" w:rsidR="00470200" w:rsidRPr="00D343C1" w:rsidRDefault="00470200" w:rsidP="004A2BEF">
      <w:pPr>
        <w:pStyle w:val="ListParagraph"/>
        <w:numPr>
          <w:ilvl w:val="0"/>
          <w:numId w:val="11"/>
        </w:numPr>
        <w:pBdr>
          <w:top w:val="nil"/>
          <w:left w:val="nil"/>
          <w:bottom w:val="nil"/>
          <w:right w:val="nil"/>
          <w:between w:val="nil"/>
        </w:pBdr>
        <w:spacing w:line="240" w:lineRule="auto"/>
        <w:ind w:right="-772"/>
        <w:rPr>
          <w:rFonts w:ascii="Georgia" w:hAnsi="Georgia"/>
          <w:color w:val="333333"/>
          <w:sz w:val="24"/>
          <w:szCs w:val="24"/>
          <w:highlight w:val="white"/>
        </w:rPr>
      </w:pPr>
      <w:r w:rsidRPr="00D343C1">
        <w:rPr>
          <w:rFonts w:ascii="Georgia" w:eastAsia="Helvetica Neue" w:hAnsi="Georgia" w:cs="Helvetica Neue"/>
          <w:color w:val="333333"/>
          <w:sz w:val="24"/>
          <w:szCs w:val="24"/>
          <w:highlight w:val="white"/>
        </w:rPr>
        <w:t xml:space="preserve">Preparation, attendance and participation at Board </w:t>
      </w:r>
      <w:r w:rsidR="00613A91" w:rsidRPr="00D343C1">
        <w:rPr>
          <w:rFonts w:ascii="Georgia" w:eastAsia="Helvetica Neue" w:hAnsi="Georgia" w:cs="Helvetica Neue"/>
          <w:color w:val="333333"/>
          <w:sz w:val="24"/>
          <w:szCs w:val="24"/>
          <w:highlight w:val="white"/>
        </w:rPr>
        <w:t xml:space="preserve">and </w:t>
      </w:r>
      <w:r w:rsidR="00C64F59">
        <w:rPr>
          <w:rFonts w:ascii="Georgia" w:eastAsia="Helvetica Neue" w:hAnsi="Georgia" w:cs="Helvetica Neue"/>
          <w:color w:val="333333"/>
          <w:sz w:val="24"/>
          <w:szCs w:val="24"/>
          <w:highlight w:val="white"/>
        </w:rPr>
        <w:t>sub-</w:t>
      </w:r>
      <w:r w:rsidR="00613A91" w:rsidRPr="00D343C1">
        <w:rPr>
          <w:rFonts w:ascii="Georgia" w:eastAsia="Helvetica Neue" w:hAnsi="Georgia" w:cs="Helvetica Neue"/>
          <w:color w:val="333333"/>
          <w:sz w:val="24"/>
          <w:szCs w:val="24"/>
          <w:highlight w:val="white"/>
        </w:rPr>
        <w:t xml:space="preserve">committee </w:t>
      </w:r>
      <w:r w:rsidRPr="00D343C1">
        <w:rPr>
          <w:rFonts w:ascii="Georgia" w:eastAsia="Helvetica Neue" w:hAnsi="Georgia" w:cs="Helvetica Neue"/>
          <w:color w:val="333333"/>
          <w:sz w:val="24"/>
          <w:szCs w:val="24"/>
          <w:highlight w:val="white"/>
        </w:rPr>
        <w:t>meetings</w:t>
      </w:r>
    </w:p>
    <w:p w14:paraId="72738C70" w14:textId="2A19437A" w:rsidR="00470200" w:rsidRPr="00D343C1" w:rsidRDefault="00470200" w:rsidP="004A2BEF">
      <w:pPr>
        <w:pStyle w:val="ListParagraph"/>
        <w:numPr>
          <w:ilvl w:val="0"/>
          <w:numId w:val="11"/>
        </w:numPr>
        <w:pBdr>
          <w:top w:val="nil"/>
          <w:left w:val="nil"/>
          <w:bottom w:val="nil"/>
          <w:right w:val="nil"/>
          <w:between w:val="nil"/>
        </w:pBdr>
        <w:spacing w:line="240" w:lineRule="auto"/>
        <w:ind w:right="-772"/>
        <w:rPr>
          <w:rFonts w:ascii="Georgia" w:hAnsi="Georgia"/>
          <w:color w:val="333333"/>
          <w:sz w:val="24"/>
          <w:szCs w:val="24"/>
          <w:highlight w:val="white"/>
        </w:rPr>
      </w:pPr>
      <w:r w:rsidRPr="00D343C1">
        <w:rPr>
          <w:rFonts w:ascii="Georgia" w:eastAsia="Helvetica Neue" w:hAnsi="Georgia" w:cs="Helvetica Neue"/>
          <w:color w:val="333333"/>
          <w:sz w:val="24"/>
          <w:szCs w:val="24"/>
          <w:highlight w:val="white"/>
        </w:rPr>
        <w:t>Accountability for the oversight and direction of strategy, governance, risk management and compliance for EWB</w:t>
      </w:r>
      <w:r w:rsidR="00B0152C" w:rsidRPr="00D343C1">
        <w:rPr>
          <w:rFonts w:ascii="Georgia" w:eastAsia="Helvetica Neue" w:hAnsi="Georgia" w:cs="Helvetica Neue"/>
          <w:color w:val="333333"/>
          <w:sz w:val="24"/>
          <w:szCs w:val="24"/>
          <w:highlight w:val="white"/>
        </w:rPr>
        <w:t xml:space="preserve"> </w:t>
      </w:r>
    </w:p>
    <w:p w14:paraId="0DBAD670" w14:textId="533E1BDD" w:rsidR="00470200" w:rsidRPr="00D343C1" w:rsidRDefault="00470200" w:rsidP="00D343C1">
      <w:pPr>
        <w:pStyle w:val="ListParagraph"/>
        <w:numPr>
          <w:ilvl w:val="0"/>
          <w:numId w:val="11"/>
        </w:numPr>
        <w:pBdr>
          <w:top w:val="nil"/>
          <w:left w:val="nil"/>
          <w:bottom w:val="nil"/>
          <w:right w:val="nil"/>
          <w:between w:val="nil"/>
        </w:pBdr>
        <w:spacing w:line="240" w:lineRule="auto"/>
        <w:ind w:right="-772"/>
        <w:rPr>
          <w:rFonts w:ascii="Georgia" w:eastAsia="Georgia" w:hAnsi="Georgia" w:cs="Georgia"/>
          <w:b/>
          <w:color w:val="008D47"/>
          <w:sz w:val="24"/>
          <w:szCs w:val="24"/>
        </w:rPr>
      </w:pPr>
      <w:r w:rsidRPr="00D343C1">
        <w:rPr>
          <w:rFonts w:ascii="Georgia" w:eastAsia="Helvetica Neue" w:hAnsi="Georgia" w:cs="Helvetica Neue"/>
          <w:color w:val="333333"/>
          <w:sz w:val="24"/>
          <w:szCs w:val="24"/>
          <w:highlight w:val="white"/>
        </w:rPr>
        <w:t>Attend to out-of-Board meeting responsibilities as required</w:t>
      </w:r>
    </w:p>
    <w:p w14:paraId="102AB58F" w14:textId="77777777" w:rsidR="004A2BEF" w:rsidRPr="00D343C1" w:rsidRDefault="004A2BEF" w:rsidP="004A2BEF">
      <w:pPr>
        <w:pStyle w:val="ListParagraph"/>
        <w:pBdr>
          <w:top w:val="nil"/>
          <w:left w:val="nil"/>
          <w:bottom w:val="nil"/>
          <w:right w:val="nil"/>
          <w:between w:val="nil"/>
        </w:pBdr>
        <w:spacing w:line="240" w:lineRule="auto"/>
        <w:ind w:right="-772"/>
        <w:rPr>
          <w:rFonts w:ascii="Georgia" w:hAnsi="Georgia"/>
          <w:color w:val="333333"/>
          <w:sz w:val="24"/>
          <w:szCs w:val="24"/>
          <w:highlight w:val="white"/>
        </w:rPr>
      </w:pPr>
    </w:p>
    <w:p w14:paraId="773B3826" w14:textId="225895D3" w:rsidR="003E1DC8" w:rsidRPr="00D343C1" w:rsidRDefault="003E1DC8" w:rsidP="003E1DC8">
      <w:pPr>
        <w:rPr>
          <w:rFonts w:ascii="Georgia" w:eastAsia="Georgia" w:hAnsi="Georgia" w:cs="Georgia"/>
          <w:b/>
          <w:color w:val="008D47"/>
          <w:sz w:val="24"/>
          <w:szCs w:val="24"/>
        </w:rPr>
      </w:pPr>
      <w:r w:rsidRPr="00D343C1">
        <w:rPr>
          <w:rFonts w:ascii="Georgia" w:eastAsia="Georgia" w:hAnsi="Georgia" w:cs="Georgia"/>
          <w:b/>
          <w:color w:val="008D47"/>
          <w:sz w:val="24"/>
          <w:szCs w:val="24"/>
        </w:rPr>
        <w:t>Estimated time commitment</w:t>
      </w:r>
    </w:p>
    <w:p w14:paraId="598DC1F7" w14:textId="44D3E41D" w:rsidR="003E1DC8" w:rsidRPr="00D343C1" w:rsidRDefault="00AB1CD0" w:rsidP="003E1DC8">
      <w:pPr>
        <w:pStyle w:val="ListParagraph"/>
        <w:numPr>
          <w:ilvl w:val="0"/>
          <w:numId w:val="9"/>
        </w:numPr>
        <w:pBdr>
          <w:top w:val="nil"/>
          <w:left w:val="nil"/>
          <w:bottom w:val="nil"/>
          <w:right w:val="nil"/>
          <w:between w:val="nil"/>
        </w:pBdr>
        <w:spacing w:line="240" w:lineRule="auto"/>
        <w:ind w:right="-772"/>
        <w:rPr>
          <w:rFonts w:ascii="Georgia" w:hAnsi="Georgia"/>
          <w:color w:val="333333"/>
          <w:sz w:val="24"/>
          <w:szCs w:val="24"/>
          <w:highlight w:val="white"/>
        </w:rPr>
      </w:pPr>
      <w:r w:rsidRPr="00D343C1">
        <w:rPr>
          <w:rFonts w:ascii="Georgia" w:eastAsia="Helvetica Neue" w:hAnsi="Georgia" w:cs="Helvetica Neue"/>
          <w:color w:val="333333"/>
          <w:sz w:val="24"/>
          <w:szCs w:val="24"/>
          <w:highlight w:val="white"/>
        </w:rPr>
        <w:t xml:space="preserve">Two </w:t>
      </w:r>
      <w:r w:rsidR="003E1DC8" w:rsidRPr="00D343C1">
        <w:rPr>
          <w:rFonts w:ascii="Georgia" w:eastAsia="Helvetica Neue" w:hAnsi="Georgia" w:cs="Helvetica Neue"/>
          <w:color w:val="333333"/>
          <w:sz w:val="24"/>
          <w:szCs w:val="24"/>
          <w:highlight w:val="white"/>
        </w:rPr>
        <w:t xml:space="preserve">to </w:t>
      </w:r>
      <w:r w:rsidRPr="00D343C1">
        <w:rPr>
          <w:rFonts w:ascii="Georgia" w:eastAsia="Helvetica Neue" w:hAnsi="Georgia" w:cs="Helvetica Neue"/>
          <w:color w:val="333333"/>
          <w:sz w:val="24"/>
          <w:szCs w:val="24"/>
          <w:highlight w:val="white"/>
        </w:rPr>
        <w:t xml:space="preserve">four </w:t>
      </w:r>
      <w:r w:rsidR="003E1DC8" w:rsidRPr="00D343C1">
        <w:rPr>
          <w:rFonts w:ascii="Georgia" w:eastAsia="Helvetica Neue" w:hAnsi="Georgia" w:cs="Helvetica Neue"/>
          <w:color w:val="333333"/>
          <w:sz w:val="24"/>
          <w:szCs w:val="24"/>
          <w:highlight w:val="white"/>
        </w:rPr>
        <w:t>hour</w:t>
      </w:r>
      <w:r w:rsidRPr="00D343C1">
        <w:rPr>
          <w:rFonts w:ascii="Georgia" w:eastAsia="Helvetica Neue" w:hAnsi="Georgia" w:cs="Helvetica Neue"/>
          <w:color w:val="333333"/>
          <w:sz w:val="24"/>
          <w:szCs w:val="24"/>
          <w:highlight w:val="white"/>
        </w:rPr>
        <w:t>s</w:t>
      </w:r>
      <w:r w:rsidR="003E1DC8" w:rsidRPr="00D343C1">
        <w:rPr>
          <w:rFonts w:ascii="Georgia" w:eastAsia="Helvetica Neue" w:hAnsi="Georgia" w:cs="Helvetica Neue"/>
          <w:color w:val="333333"/>
          <w:sz w:val="24"/>
          <w:szCs w:val="24"/>
          <w:highlight w:val="white"/>
        </w:rPr>
        <w:t xml:space="preserve"> per week on average</w:t>
      </w:r>
    </w:p>
    <w:p w14:paraId="619C6FB4" w14:textId="411EAC3D" w:rsidR="003E1DC8" w:rsidRPr="00D343C1" w:rsidRDefault="005F3EFC" w:rsidP="003E1DC8">
      <w:pPr>
        <w:widowControl w:val="0"/>
        <w:numPr>
          <w:ilvl w:val="0"/>
          <w:numId w:val="9"/>
        </w:numPr>
        <w:pBdr>
          <w:top w:val="nil"/>
          <w:left w:val="nil"/>
          <w:bottom w:val="nil"/>
          <w:right w:val="nil"/>
          <w:between w:val="nil"/>
        </w:pBdr>
        <w:spacing w:line="240" w:lineRule="auto"/>
        <w:ind w:right="-772"/>
        <w:rPr>
          <w:rFonts w:ascii="Georgia" w:eastAsia="Helvetica Neue" w:hAnsi="Georgia" w:cs="Helvetica Neue"/>
          <w:color w:val="333333"/>
          <w:sz w:val="24"/>
          <w:szCs w:val="24"/>
          <w:highlight w:val="white"/>
        </w:rPr>
      </w:pPr>
      <w:r w:rsidRPr="00D343C1">
        <w:rPr>
          <w:rFonts w:ascii="Georgia" w:eastAsia="Helvetica Neue" w:hAnsi="Georgia" w:cs="Helvetica Neue"/>
          <w:color w:val="333333"/>
          <w:sz w:val="24"/>
          <w:szCs w:val="24"/>
          <w:highlight w:val="white"/>
        </w:rPr>
        <w:t>Generally,</w:t>
      </w:r>
      <w:r w:rsidR="003E1DC8" w:rsidRPr="00D343C1">
        <w:rPr>
          <w:rFonts w:ascii="Georgia" w:eastAsia="Helvetica Neue" w:hAnsi="Georgia" w:cs="Helvetica Neue"/>
          <w:color w:val="333333"/>
          <w:sz w:val="24"/>
          <w:szCs w:val="24"/>
          <w:highlight w:val="white"/>
        </w:rPr>
        <w:t xml:space="preserve"> </w:t>
      </w:r>
      <w:r w:rsidR="00AB1CD0" w:rsidRPr="00D343C1">
        <w:rPr>
          <w:rFonts w:ascii="Georgia" w:eastAsia="Helvetica Neue" w:hAnsi="Georgia" w:cs="Helvetica Neue"/>
          <w:color w:val="333333"/>
          <w:sz w:val="24"/>
          <w:szCs w:val="24"/>
          <w:highlight w:val="white"/>
        </w:rPr>
        <w:t xml:space="preserve">six </w:t>
      </w:r>
      <w:r w:rsidR="003E1DC8" w:rsidRPr="00D343C1">
        <w:rPr>
          <w:rFonts w:ascii="Georgia" w:eastAsia="Helvetica Neue" w:hAnsi="Georgia" w:cs="Helvetica Neue"/>
          <w:color w:val="333333"/>
          <w:sz w:val="24"/>
          <w:szCs w:val="24"/>
          <w:highlight w:val="white"/>
        </w:rPr>
        <w:t xml:space="preserve">Board meetings, and </w:t>
      </w:r>
      <w:r w:rsidR="00C33A35">
        <w:rPr>
          <w:rFonts w:ascii="Georgia" w:eastAsia="Helvetica Neue" w:hAnsi="Georgia" w:cs="Helvetica Neue"/>
          <w:color w:val="333333"/>
          <w:sz w:val="24"/>
          <w:szCs w:val="24"/>
          <w:highlight w:val="white"/>
        </w:rPr>
        <w:t xml:space="preserve">at least </w:t>
      </w:r>
      <w:r w:rsidR="00AB1CD0" w:rsidRPr="00D343C1">
        <w:rPr>
          <w:rFonts w:ascii="Georgia" w:eastAsia="Helvetica Neue" w:hAnsi="Georgia" w:cs="Helvetica Neue"/>
          <w:color w:val="333333"/>
          <w:sz w:val="24"/>
          <w:szCs w:val="24"/>
          <w:highlight w:val="white"/>
        </w:rPr>
        <w:t xml:space="preserve">six </w:t>
      </w:r>
      <w:r w:rsidR="00C33A35">
        <w:rPr>
          <w:rFonts w:ascii="Georgia" w:eastAsia="Helvetica Neue" w:hAnsi="Georgia" w:cs="Helvetica Neue"/>
          <w:color w:val="333333"/>
          <w:sz w:val="24"/>
          <w:szCs w:val="24"/>
          <w:highlight w:val="white"/>
        </w:rPr>
        <w:t>sub-</w:t>
      </w:r>
      <w:r w:rsidR="0052070B" w:rsidRPr="00D343C1">
        <w:rPr>
          <w:rFonts w:ascii="Georgia" w:eastAsia="Helvetica Neue" w:hAnsi="Georgia" w:cs="Helvetica Neue"/>
          <w:color w:val="333333"/>
          <w:sz w:val="24"/>
          <w:szCs w:val="24"/>
          <w:highlight w:val="white"/>
        </w:rPr>
        <w:t>Committee</w:t>
      </w:r>
      <w:r w:rsidR="003E1DC8" w:rsidRPr="00D343C1">
        <w:rPr>
          <w:rFonts w:ascii="Georgia" w:eastAsia="Helvetica Neue" w:hAnsi="Georgia" w:cs="Helvetica Neue"/>
          <w:color w:val="333333"/>
          <w:sz w:val="24"/>
          <w:szCs w:val="24"/>
          <w:highlight w:val="white"/>
        </w:rPr>
        <w:t xml:space="preserve"> meetings each year</w:t>
      </w:r>
    </w:p>
    <w:p w14:paraId="2352AE3B" w14:textId="5EACD69E" w:rsidR="0052070B" w:rsidRPr="00D343C1" w:rsidRDefault="003E1DC8" w:rsidP="003E1DC8">
      <w:pPr>
        <w:numPr>
          <w:ilvl w:val="0"/>
          <w:numId w:val="9"/>
        </w:numPr>
        <w:contextualSpacing/>
        <w:rPr>
          <w:rFonts w:ascii="Georgia" w:eastAsia="Helvetica Neue" w:hAnsi="Georgia" w:cs="Helvetica Neue"/>
          <w:color w:val="333333"/>
          <w:sz w:val="24"/>
          <w:szCs w:val="24"/>
          <w:highlight w:val="white"/>
        </w:rPr>
      </w:pPr>
      <w:r w:rsidRPr="00D343C1">
        <w:rPr>
          <w:rFonts w:ascii="Georgia" w:eastAsia="Helvetica Neue" w:hAnsi="Georgia" w:cs="Helvetica Neue"/>
          <w:color w:val="333333"/>
          <w:sz w:val="24"/>
          <w:szCs w:val="24"/>
          <w:highlight w:val="white"/>
        </w:rPr>
        <w:t xml:space="preserve">Attendance </w:t>
      </w:r>
      <w:r w:rsidR="005F3EFC" w:rsidRPr="00D343C1">
        <w:rPr>
          <w:rFonts w:ascii="Georgia" w:eastAsia="Helvetica Neue" w:hAnsi="Georgia" w:cs="Helvetica Neue"/>
          <w:color w:val="333333"/>
          <w:sz w:val="24"/>
          <w:szCs w:val="24"/>
          <w:highlight w:val="white"/>
        </w:rPr>
        <w:t>a</w:t>
      </w:r>
      <w:r w:rsidRPr="00D343C1">
        <w:rPr>
          <w:rFonts w:ascii="Georgia" w:eastAsia="Helvetica Neue" w:hAnsi="Georgia" w:cs="Helvetica Neue"/>
          <w:color w:val="333333"/>
          <w:sz w:val="24"/>
          <w:szCs w:val="24"/>
          <w:highlight w:val="white"/>
        </w:rPr>
        <w:t xml:space="preserve">t events and </w:t>
      </w:r>
      <w:r w:rsidR="007431DC">
        <w:rPr>
          <w:rFonts w:ascii="Georgia" w:eastAsia="Helvetica Neue" w:hAnsi="Georgia" w:cs="Helvetica Neue"/>
          <w:color w:val="333333"/>
          <w:sz w:val="24"/>
          <w:szCs w:val="24"/>
          <w:highlight w:val="white"/>
        </w:rPr>
        <w:t xml:space="preserve">annual </w:t>
      </w:r>
      <w:r w:rsidRPr="00D343C1">
        <w:rPr>
          <w:rFonts w:ascii="Georgia" w:eastAsia="Helvetica Neue" w:hAnsi="Georgia" w:cs="Helvetica Neue"/>
          <w:color w:val="333333"/>
          <w:sz w:val="24"/>
          <w:szCs w:val="24"/>
          <w:highlight w:val="white"/>
        </w:rPr>
        <w:t>Board Strategy Workshops is highly recommended</w:t>
      </w:r>
    </w:p>
    <w:p w14:paraId="34D79E79" w14:textId="35F2C9C0" w:rsidR="003E1DC8" w:rsidRPr="00D343C1" w:rsidRDefault="003E1DC8" w:rsidP="003E1DC8">
      <w:pPr>
        <w:numPr>
          <w:ilvl w:val="0"/>
          <w:numId w:val="9"/>
        </w:numPr>
        <w:contextualSpacing/>
        <w:rPr>
          <w:rFonts w:ascii="Georgia" w:eastAsia="Helvetica Neue" w:hAnsi="Georgia" w:cs="Helvetica Neue"/>
          <w:color w:val="333333"/>
          <w:sz w:val="24"/>
          <w:szCs w:val="24"/>
          <w:highlight w:val="white"/>
        </w:rPr>
      </w:pPr>
      <w:r w:rsidRPr="00D343C1">
        <w:rPr>
          <w:rFonts w:ascii="Georgia" w:eastAsia="Helvetica Neue" w:hAnsi="Georgia" w:cs="Helvetica Neue"/>
          <w:color w:val="333333"/>
          <w:sz w:val="24"/>
          <w:szCs w:val="24"/>
          <w:highlight w:val="white"/>
        </w:rPr>
        <w:t xml:space="preserve">Board members are required to cover their own costs of travel or seek support for these costs through their workplace. </w:t>
      </w:r>
    </w:p>
    <w:p w14:paraId="23C2B062" w14:textId="77777777" w:rsidR="003E1DC8" w:rsidRPr="00D343C1" w:rsidRDefault="003E1DC8" w:rsidP="003E1DC8">
      <w:pPr>
        <w:ind w:left="360"/>
        <w:rPr>
          <w:rFonts w:ascii="Georgia" w:eastAsia="Helvetica Neue" w:hAnsi="Georgia" w:cs="Helvetica Neue"/>
          <w:color w:val="333333"/>
          <w:sz w:val="24"/>
          <w:szCs w:val="24"/>
          <w:highlight w:val="white"/>
        </w:rPr>
      </w:pPr>
    </w:p>
    <w:p w14:paraId="6F9301CB" w14:textId="455D341C" w:rsidR="00E82479" w:rsidRPr="00D343C1" w:rsidRDefault="0CF45F4D" w:rsidP="005F7822">
      <w:pPr>
        <w:rPr>
          <w:rFonts w:ascii="Georgia" w:eastAsia="Helvetica Neue" w:hAnsi="Georgia" w:cs="Helvetica Neue"/>
          <w:color w:val="333333"/>
          <w:sz w:val="24"/>
          <w:szCs w:val="24"/>
          <w:highlight w:val="white"/>
        </w:rPr>
      </w:pPr>
      <w:r w:rsidRPr="00D343C1">
        <w:rPr>
          <w:rFonts w:ascii="Georgia" w:eastAsia="Helvetica Neue" w:hAnsi="Georgia" w:cs="Helvetica Neue"/>
          <w:color w:val="333333"/>
          <w:sz w:val="24"/>
          <w:szCs w:val="24"/>
          <w:highlight w:val="white"/>
        </w:rPr>
        <w:t>Please note that workplace flexibility is required to fully participate in this role as board meetings are held partly during business hours (usually</w:t>
      </w:r>
      <w:r w:rsidR="00404CD8">
        <w:rPr>
          <w:rFonts w:ascii="Georgia" w:eastAsia="Helvetica Neue" w:hAnsi="Georgia" w:cs="Helvetica Neue"/>
          <w:color w:val="333333"/>
          <w:sz w:val="24"/>
          <w:szCs w:val="24"/>
          <w:highlight w:val="white"/>
        </w:rPr>
        <w:t xml:space="preserve"> on a Monday between</w:t>
      </w:r>
      <w:r w:rsidRPr="00D343C1">
        <w:rPr>
          <w:rFonts w:ascii="Georgia" w:eastAsia="Helvetica Neue" w:hAnsi="Georgia" w:cs="Helvetica Neue"/>
          <w:color w:val="333333"/>
          <w:sz w:val="24"/>
          <w:szCs w:val="24"/>
          <w:highlight w:val="white"/>
        </w:rPr>
        <w:t xml:space="preserve"> 4-7pm AEDT). If you need support to negotiate flexibility with your employer, please </w:t>
      </w:r>
      <w:r w:rsidR="00613A91" w:rsidRPr="00D343C1">
        <w:rPr>
          <w:rFonts w:ascii="Georgia" w:eastAsia="Helvetica Neue" w:hAnsi="Georgia" w:cs="Helvetica Neue"/>
          <w:color w:val="333333"/>
          <w:sz w:val="24"/>
          <w:szCs w:val="24"/>
          <w:highlight w:val="white"/>
        </w:rPr>
        <w:t>contact</w:t>
      </w:r>
      <w:r w:rsidRPr="00D343C1">
        <w:rPr>
          <w:rFonts w:ascii="Georgia" w:eastAsia="Helvetica Neue" w:hAnsi="Georgia" w:cs="Helvetica Neue"/>
          <w:color w:val="333333"/>
          <w:sz w:val="24"/>
          <w:szCs w:val="24"/>
          <w:highlight w:val="white"/>
        </w:rPr>
        <w:t xml:space="preserve"> the Board Chair.</w:t>
      </w:r>
    </w:p>
    <w:p w14:paraId="0925512F" w14:textId="77777777" w:rsidR="00727F2A" w:rsidRPr="00D343C1" w:rsidRDefault="00727F2A">
      <w:pPr>
        <w:rPr>
          <w:rFonts w:ascii="Georgia" w:eastAsia="Georgia" w:hAnsi="Georgia" w:cs="Georgia"/>
          <w:sz w:val="24"/>
          <w:szCs w:val="24"/>
        </w:rPr>
      </w:pPr>
    </w:p>
    <w:p w14:paraId="7B770AF6" w14:textId="454690E4" w:rsidR="00F31CBF" w:rsidRPr="00D343C1" w:rsidRDefault="00F31CBF">
      <w:pPr>
        <w:rPr>
          <w:rFonts w:ascii="Georgia" w:hAnsi="Georgia"/>
          <w:sz w:val="24"/>
          <w:szCs w:val="24"/>
        </w:rPr>
      </w:pPr>
      <w:r w:rsidRPr="00D343C1">
        <w:rPr>
          <w:rFonts w:ascii="Georgia" w:eastAsia="Georgia" w:hAnsi="Georgia" w:cs="Georgia"/>
          <w:sz w:val="24"/>
          <w:szCs w:val="24"/>
        </w:rPr>
        <w:t xml:space="preserve">Thank you for offering your </w:t>
      </w:r>
      <w:r w:rsidR="00FC2B83" w:rsidRPr="00D343C1">
        <w:rPr>
          <w:rFonts w:ascii="Georgia" w:eastAsia="Georgia" w:hAnsi="Georgia" w:cs="Georgia"/>
          <w:sz w:val="24"/>
          <w:szCs w:val="24"/>
        </w:rPr>
        <w:t>time and experience</w:t>
      </w:r>
      <w:r w:rsidRPr="00D343C1">
        <w:rPr>
          <w:rFonts w:ascii="Georgia" w:eastAsia="Georgia" w:hAnsi="Georgia" w:cs="Georgia"/>
          <w:sz w:val="24"/>
          <w:szCs w:val="24"/>
        </w:rPr>
        <w:t xml:space="preserve"> to help us engineer </w:t>
      </w:r>
      <w:r w:rsidR="0052070B" w:rsidRPr="00D343C1">
        <w:rPr>
          <w:rFonts w:ascii="Georgia" w:eastAsia="Georgia" w:hAnsi="Georgia" w:cs="Georgia"/>
          <w:i/>
          <w:iCs/>
          <w:sz w:val="24"/>
          <w:szCs w:val="24"/>
        </w:rPr>
        <w:t>an equitable reality for the planet and its people</w:t>
      </w:r>
      <w:r w:rsidRPr="00D343C1">
        <w:rPr>
          <w:rFonts w:ascii="Georgia" w:eastAsia="Georgia" w:hAnsi="Georgia" w:cs="Georgia"/>
          <w:sz w:val="24"/>
          <w:szCs w:val="24"/>
        </w:rPr>
        <w:t>.</w:t>
      </w:r>
    </w:p>
    <w:sectPr w:rsidR="00F31CBF" w:rsidRPr="00D343C1">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647F5EF" w14:textId="77777777" w:rsidR="00622EC9" w:rsidRDefault="00622EC9">
      <w:pPr>
        <w:spacing w:line="240" w:lineRule="auto"/>
      </w:pPr>
      <w:r>
        <w:separator/>
      </w:r>
    </w:p>
  </w:endnote>
  <w:endnote w:type="continuationSeparator" w:id="0">
    <w:p w14:paraId="0999822C" w14:textId="77777777" w:rsidR="00622EC9" w:rsidRDefault="00622E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Noto Sans Symbols">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EA7142D" w14:textId="77777777" w:rsidR="00955A86" w:rsidRDefault="00955A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935FEBB" w14:textId="77777777" w:rsidR="00727F2A" w:rsidRDefault="00ED07C7">
    <w:pPr>
      <w:ind w:right="1360"/>
      <w:rPr>
        <w:rFonts w:ascii="Georgia" w:eastAsia="Georgia" w:hAnsi="Georgia" w:cs="Georgia"/>
        <w:b/>
        <w:color w:val="999999"/>
        <w:sz w:val="16"/>
        <w:szCs w:val="16"/>
      </w:rPr>
    </w:pPr>
    <w:r>
      <w:rPr>
        <w:rFonts w:ascii="Georgia" w:eastAsia="Georgia" w:hAnsi="Georgia" w:cs="Georgia"/>
        <w:b/>
        <w:color w:val="999999"/>
        <w:sz w:val="16"/>
        <w:szCs w:val="16"/>
      </w:rPr>
      <w:t xml:space="preserve">Engineers Without Borders Australia Ltd          </w:t>
    </w:r>
    <w:r>
      <w:rPr>
        <w:rFonts w:ascii="Georgia" w:eastAsia="Georgia" w:hAnsi="Georgia" w:cs="Georgia"/>
        <w:b/>
        <w:color w:val="999999"/>
        <w:sz w:val="16"/>
        <w:szCs w:val="16"/>
      </w:rPr>
      <w:tab/>
      <w:t>ACN 103 896 920</w:t>
    </w:r>
  </w:p>
  <w:p w14:paraId="477A1BCF" w14:textId="3091AD32" w:rsidR="00727F2A" w:rsidRDefault="00ED07C7">
    <w:pPr>
      <w:ind w:right="1360"/>
      <w:rPr>
        <w:color w:val="999999"/>
        <w:sz w:val="16"/>
        <w:szCs w:val="16"/>
      </w:rPr>
    </w:pPr>
    <w:r>
      <w:rPr>
        <w:rFonts w:ascii="Georgia" w:eastAsia="Georgia" w:hAnsi="Georgia" w:cs="Georgia"/>
        <w:b/>
        <w:color w:val="999999"/>
        <w:sz w:val="16"/>
        <w:szCs w:val="16"/>
      </w:rPr>
      <w:t xml:space="preserve">Board Director </w:t>
    </w:r>
    <w:r>
      <w:rPr>
        <w:rFonts w:ascii="Georgia" w:eastAsia="Georgia" w:hAnsi="Georgia" w:cs="Georgia"/>
        <w:b/>
        <w:color w:val="999999"/>
        <w:sz w:val="16"/>
        <w:szCs w:val="16"/>
      </w:rPr>
      <w:tab/>
    </w:r>
    <w:r>
      <w:rPr>
        <w:rFonts w:ascii="Georgia" w:eastAsia="Georgia" w:hAnsi="Georgia" w:cs="Georgia"/>
        <w:b/>
        <w:color w:val="999999"/>
        <w:sz w:val="16"/>
        <w:szCs w:val="16"/>
      </w:rPr>
      <w:tab/>
    </w:r>
    <w:r>
      <w:rPr>
        <w:rFonts w:ascii="Georgia" w:eastAsia="Georgia" w:hAnsi="Georgia" w:cs="Georgia"/>
        <w:b/>
        <w:color w:val="999999"/>
        <w:sz w:val="16"/>
        <w:szCs w:val="16"/>
      </w:rPr>
      <w:tab/>
    </w:r>
    <w:r>
      <w:rPr>
        <w:rFonts w:ascii="Georgia" w:eastAsia="Georgia" w:hAnsi="Georgia" w:cs="Georgia"/>
        <w:b/>
        <w:color w:val="999999"/>
        <w:sz w:val="16"/>
        <w:szCs w:val="16"/>
      </w:rPr>
      <w:tab/>
    </w:r>
    <w:r>
      <w:rPr>
        <w:rFonts w:ascii="Georgia" w:eastAsia="Georgia" w:hAnsi="Georgia" w:cs="Georgia"/>
        <w:b/>
        <w:color w:val="999999"/>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7B70AD5" w14:textId="77777777" w:rsidR="00955A86" w:rsidRDefault="00955A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9C4667A" w14:textId="77777777" w:rsidR="00622EC9" w:rsidRDefault="00622EC9">
      <w:pPr>
        <w:spacing w:line="240" w:lineRule="auto"/>
      </w:pPr>
      <w:r>
        <w:separator/>
      </w:r>
    </w:p>
  </w:footnote>
  <w:footnote w:type="continuationSeparator" w:id="0">
    <w:p w14:paraId="5497F89D" w14:textId="77777777" w:rsidR="00622EC9" w:rsidRDefault="00622E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6E2835B" w14:textId="73DE0131" w:rsidR="00955A86" w:rsidRDefault="00610E8F">
    <w:pPr>
      <w:pStyle w:val="Header"/>
    </w:pPr>
    <w:r>
      <w:rPr>
        <w:noProof/>
      </w:rPr>
      <mc:AlternateContent>
        <mc:Choice Requires="wps">
          <w:drawing>
            <wp:anchor distT="0" distB="0" distL="0" distR="0" simplePos="0" relativeHeight="251659264" behindDoc="0" locked="0" layoutInCell="1" allowOverlap="1" wp14:anchorId="26E0A0ED" wp14:editId="64501A13">
              <wp:simplePos x="635" y="635"/>
              <wp:positionH relativeFrom="page">
                <wp:align>left</wp:align>
              </wp:positionH>
              <wp:positionV relativeFrom="page">
                <wp:align>top</wp:align>
              </wp:positionV>
              <wp:extent cx="1100455" cy="333375"/>
              <wp:effectExtent l="0" t="0" r="4445" b="9525"/>
              <wp:wrapNone/>
              <wp:docPr id="55139542" name="Text Box 2" descr="Sensitivity: 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00455" cy="333375"/>
                      </a:xfrm>
                      <a:prstGeom prst="rect">
                        <a:avLst/>
                      </a:prstGeom>
                      <a:noFill/>
                      <a:ln>
                        <a:noFill/>
                      </a:ln>
                    </wps:spPr>
                    <wps:txbx>
                      <w:txbxContent>
                        <w:p w14:paraId="5C2F002B" w14:textId="122654D4" w:rsidR="00610E8F" w:rsidRPr="00610E8F" w:rsidRDefault="00610E8F" w:rsidP="00610E8F">
                          <w:pPr>
                            <w:rPr>
                              <w:rFonts w:ascii="Aptos" w:eastAsia="Aptos" w:hAnsi="Aptos" w:cs="Aptos"/>
                              <w:noProof/>
                              <w:color w:val="000000"/>
                              <w:sz w:val="16"/>
                              <w:szCs w:val="16"/>
                            </w:rPr>
                          </w:pPr>
                          <w:r w:rsidRPr="00610E8F">
                            <w:rPr>
                              <w:rFonts w:ascii="Aptos" w:eastAsia="Aptos" w:hAnsi="Aptos" w:cs="Aptos"/>
                              <w:noProof/>
                              <w:color w:val="000000"/>
                              <w:sz w:val="16"/>
                              <w:szCs w:val="16"/>
                            </w:rPr>
                            <w:t>Sensitivity: General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79CDD136">
            <v:shapetype id="_x0000_t202" coordsize="21600,21600" o:spt="202" path="m,l,21600r21600,l21600,xe" w14:anchorId="26E0A0ED">
              <v:stroke joinstyle="miter"/>
              <v:path gradientshapeok="t" o:connecttype="rect"/>
            </v:shapetype>
            <v:shape id="Text Box 2" style="position:absolute;margin-left:0;margin-top:0;width:86.65pt;height:26.25pt;z-index:251659264;visibility:visible;mso-wrap-style:none;mso-wrap-distance-left:0;mso-wrap-distance-top:0;mso-wrap-distance-right:0;mso-wrap-distance-bottom:0;mso-position-horizontal:left;mso-position-horizontal-relative:page;mso-position-vertical:top;mso-position-vertical-relative:page;v-text-anchor:top" alt="Sensitivity: Gener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">
              <v:textbox style="mso-fit-shape-to-text:t" inset="20pt,15pt,0,0">
                <w:txbxContent>
                  <w:p w:rsidRPr="00610E8F" w:rsidR="00610E8F" w:rsidP="00610E8F" w:rsidRDefault="00610E8F" w14:paraId="61F840B0" w14:textId="122654D4">
                    <w:pPr>
                      <w:rPr>
                        <w:rFonts w:ascii="Aptos" w:hAnsi="Aptos" w:eastAsia="Aptos" w:cs="Aptos"/>
                        <w:noProof/>
                        <w:color w:val="000000"/>
                        <w:sz w:val="16"/>
                        <w:szCs w:val="16"/>
                      </w:rPr>
                    </w:pPr>
                    <w:r w:rsidRPr="00610E8F">
                      <w:rPr>
                        <w:rFonts w:ascii="Aptos" w:hAnsi="Aptos" w:eastAsia="Aptos" w:cs="Aptos"/>
                        <w:noProof/>
                        <w:color w:val="000000"/>
                        <w:sz w:val="16"/>
                        <w:szCs w:val="16"/>
                      </w:rPr>
                      <w:t>Sensitivity: General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4DE2BF3" w14:textId="132DFE5E" w:rsidR="00727F2A" w:rsidRDefault="00610E8F">
    <w:pPr>
      <w:rPr>
        <w:b/>
      </w:rPr>
    </w:pPr>
    <w:r>
      <w:rPr>
        <w:b/>
        <w:noProof/>
      </w:rPr>
      <mc:AlternateContent>
        <mc:Choice Requires="wps">
          <w:drawing>
            <wp:anchor distT="0" distB="0" distL="0" distR="0" simplePos="0" relativeHeight="251660288" behindDoc="0" locked="0" layoutInCell="1" allowOverlap="1" wp14:anchorId="668414B8" wp14:editId="25F6BC2C">
              <wp:simplePos x="914400" y="0"/>
              <wp:positionH relativeFrom="page">
                <wp:align>left</wp:align>
              </wp:positionH>
              <wp:positionV relativeFrom="page">
                <wp:align>top</wp:align>
              </wp:positionV>
              <wp:extent cx="1100455" cy="333375"/>
              <wp:effectExtent l="0" t="0" r="4445" b="9525"/>
              <wp:wrapNone/>
              <wp:docPr id="756900388" name="Text Box 3" descr="Sensitivity: 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00455" cy="333375"/>
                      </a:xfrm>
                      <a:prstGeom prst="rect">
                        <a:avLst/>
                      </a:prstGeom>
                      <a:noFill/>
                      <a:ln>
                        <a:noFill/>
                      </a:ln>
                    </wps:spPr>
                    <wps:txbx>
                      <w:txbxContent>
                        <w:p w14:paraId="441BD797" w14:textId="7B2A8548" w:rsidR="00610E8F" w:rsidRPr="00610E8F" w:rsidRDefault="00610E8F" w:rsidP="00610E8F">
                          <w:pPr>
                            <w:rPr>
                              <w:rFonts w:ascii="Aptos" w:eastAsia="Aptos" w:hAnsi="Aptos" w:cs="Aptos"/>
                              <w:noProof/>
                              <w:color w:val="000000"/>
                              <w:sz w:val="16"/>
                              <w:szCs w:val="16"/>
                            </w:rPr>
                          </w:pPr>
                          <w:r w:rsidRPr="00610E8F">
                            <w:rPr>
                              <w:rFonts w:ascii="Aptos" w:eastAsia="Aptos" w:hAnsi="Aptos" w:cs="Aptos"/>
                              <w:noProof/>
                              <w:color w:val="000000"/>
                              <w:sz w:val="16"/>
                              <w:szCs w:val="16"/>
                            </w:rPr>
                            <w:t>Sensitivity: General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pic="http://schemas.openxmlformats.org/drawingml/2006/picture" xmlns:aclsh="http://schemas.microsoft.com/office/drawing/2020/classificationShape" xmlns:a="http://schemas.openxmlformats.org/drawingml/2006/main">
          <w:pict w14:anchorId="709E8ADB">
            <v:shapetype id="_x0000_t202" coordsize="21600,21600" o:spt="202" path="m,l,21600r21600,l21600,xe" w14:anchorId="668414B8">
              <v:stroke joinstyle="miter"/>
              <v:path gradientshapeok="t" o:connecttype="rect"/>
            </v:shapetype>
            <v:shape id="Text Box 3" style="position:absolute;margin-left:0;margin-top:0;width:86.65pt;height:26.25pt;z-index:251660288;visibility:visible;mso-wrap-style:none;mso-wrap-distance-left:0;mso-wrap-distance-top:0;mso-wrap-distance-right:0;mso-wrap-distance-bottom:0;mso-position-horizontal:left;mso-position-horizontal-relative:page;mso-position-vertical:top;mso-position-vertical-relative:page;v-text-anchor:top" alt="Sensitivity: Gener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">
              <v:textbox style="mso-fit-shape-to-text:t" inset="20pt,15pt,0,0">
                <w:txbxContent>
                  <w:p w:rsidRPr="00610E8F" w:rsidR="00610E8F" w:rsidP="00610E8F" w:rsidRDefault="00610E8F" w14:paraId="59234375" w14:textId="7B2A8548">
                    <w:pPr>
                      <w:rPr>
                        <w:rFonts w:ascii="Aptos" w:hAnsi="Aptos" w:eastAsia="Aptos" w:cs="Aptos"/>
                        <w:noProof/>
                        <w:color w:val="000000"/>
                        <w:sz w:val="16"/>
                        <w:szCs w:val="16"/>
                      </w:rPr>
                    </w:pPr>
                    <w:r w:rsidRPr="00610E8F">
                      <w:rPr>
                        <w:rFonts w:ascii="Aptos" w:hAnsi="Aptos" w:eastAsia="Aptos" w:cs="Aptos"/>
                        <w:noProof/>
                        <w:color w:val="000000"/>
                        <w:sz w:val="16"/>
                        <w:szCs w:val="16"/>
                      </w:rPr>
                      <w:t>Sensitivity: General</w:t>
                    </w:r>
                  </w:p>
                </w:txbxContent>
              </v:textbox>
              <w10:wrap anchorx="page" anchory="page"/>
            </v:shape>
          </w:pict>
        </mc:Fallback>
      </mc:AlternateContent>
    </w:r>
    <w:r w:rsidR="00ED07C7">
      <w:rPr>
        <w:b/>
      </w:rPr>
      <w:t xml:space="preserve"> </w:t>
    </w:r>
  </w:p>
  <w:p w14:paraId="0A49037D" w14:textId="77777777" w:rsidR="00727F2A" w:rsidRDefault="00ED07C7">
    <w:pPr>
      <w:rPr>
        <w:b/>
        <w:color w:val="339933"/>
        <w:sz w:val="32"/>
        <w:szCs w:val="32"/>
      </w:rPr>
    </w:pPr>
    <w:r>
      <w:rPr>
        <w:b/>
      </w:rPr>
      <w:t xml:space="preserve">                           </w:t>
    </w:r>
    <w:r>
      <w:rPr>
        <w:b/>
      </w:rPr>
      <w:tab/>
      <w:t xml:space="preserve">        </w:t>
    </w:r>
    <w:r>
      <w:rPr>
        <w:b/>
      </w:rPr>
      <w:tab/>
      <w:t xml:space="preserve">                                                                                           </w:t>
    </w:r>
    <w:r>
      <w:rPr>
        <w:b/>
      </w:rPr>
      <w:tab/>
    </w:r>
    <w:r>
      <w:rPr>
        <w:b/>
        <w:color w:val="339933"/>
        <w:sz w:val="32"/>
        <w:szCs w:val="32"/>
      </w:rPr>
      <w:t xml:space="preserve"> </w:t>
    </w:r>
  </w:p>
  <w:p w14:paraId="3F10A7D1" w14:textId="77777777" w:rsidR="00DA4F42" w:rsidRDefault="00ED07C7" w:rsidP="00DA4F42">
    <w:pPr>
      <w:spacing w:after="300"/>
      <w:ind w:left="700" w:right="-420"/>
      <w:rPr>
        <w:rFonts w:ascii="Georgia" w:eastAsia="Georgia" w:hAnsi="Georgia" w:cs="Georgia"/>
        <w:color w:val="008D47"/>
        <w:sz w:val="36"/>
        <w:szCs w:val="36"/>
      </w:rPr>
    </w:pPr>
    <w:r>
      <w:rPr>
        <w:noProof/>
        <w:lang w:eastAsia="zh-CN"/>
      </w:rPr>
      <w:drawing>
        <wp:inline distT="114300" distB="114300" distL="114300" distR="114300" wp14:anchorId="5C9EFD7F" wp14:editId="5A6FEB45">
          <wp:extent cx="1396463" cy="747713"/>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396463" cy="747713"/>
                  </a:xfrm>
                  <a:prstGeom prst="rect">
                    <a:avLst/>
                  </a:prstGeom>
                  <a:ln/>
                </pic:spPr>
              </pic:pic>
            </a:graphicData>
          </a:graphic>
        </wp:inline>
      </w:drawing>
    </w:r>
    <w:r w:rsidR="003744F8">
      <w:rPr>
        <w:rFonts w:ascii="Georgia" w:eastAsia="Georgia" w:hAnsi="Georgia" w:cs="Georgia"/>
        <w:color w:val="008D47"/>
        <w:sz w:val="36"/>
        <w:szCs w:val="3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59A36CD" w14:textId="0874B04F" w:rsidR="00955A86" w:rsidRDefault="00610E8F">
    <w:pPr>
      <w:pStyle w:val="Header"/>
    </w:pPr>
    <w:r>
      <w:rPr>
        <w:noProof/>
      </w:rPr>
      <mc:AlternateContent>
        <mc:Choice Requires="wps">
          <w:drawing>
            <wp:anchor distT="0" distB="0" distL="0" distR="0" simplePos="0" relativeHeight="251658240" behindDoc="0" locked="0" layoutInCell="1" allowOverlap="1" wp14:anchorId="7F9C82A3" wp14:editId="34162191">
              <wp:simplePos x="635" y="635"/>
              <wp:positionH relativeFrom="page">
                <wp:align>left</wp:align>
              </wp:positionH>
              <wp:positionV relativeFrom="page">
                <wp:align>top</wp:align>
              </wp:positionV>
              <wp:extent cx="1100455" cy="333375"/>
              <wp:effectExtent l="0" t="0" r="4445" b="9525"/>
              <wp:wrapNone/>
              <wp:docPr id="472229281" name="Text Box 1" descr="Sensitivity: 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00455" cy="333375"/>
                      </a:xfrm>
                      <a:prstGeom prst="rect">
                        <a:avLst/>
                      </a:prstGeom>
                      <a:noFill/>
                      <a:ln>
                        <a:noFill/>
                      </a:ln>
                    </wps:spPr>
                    <wps:txbx>
                      <w:txbxContent>
                        <w:p w14:paraId="57780D43" w14:textId="33A1A306" w:rsidR="00610E8F" w:rsidRPr="00610E8F" w:rsidRDefault="00610E8F" w:rsidP="00610E8F">
                          <w:pPr>
                            <w:rPr>
                              <w:rFonts w:ascii="Aptos" w:eastAsia="Aptos" w:hAnsi="Aptos" w:cs="Aptos"/>
                              <w:noProof/>
                              <w:color w:val="000000"/>
                              <w:sz w:val="16"/>
                              <w:szCs w:val="16"/>
                            </w:rPr>
                          </w:pPr>
                          <w:r w:rsidRPr="00610E8F">
                            <w:rPr>
                              <w:rFonts w:ascii="Aptos" w:eastAsia="Aptos" w:hAnsi="Aptos" w:cs="Aptos"/>
                              <w:noProof/>
                              <w:color w:val="000000"/>
                              <w:sz w:val="16"/>
                              <w:szCs w:val="16"/>
                            </w:rPr>
                            <w:t>Sensitivity: General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597C6B37">
            <v:shapetype id="_x0000_t202" coordsize="21600,21600" o:spt="202" path="m,l,21600r21600,l21600,xe" w14:anchorId="7F9C82A3">
              <v:stroke joinstyle="miter"/>
              <v:path gradientshapeok="t" o:connecttype="rect"/>
            </v:shapetype>
            <v:shape id="Text Box 1" style="position:absolute;margin-left:0;margin-top:0;width:86.65pt;height:26.25pt;z-index:251658240;visibility:visible;mso-wrap-style:none;mso-wrap-distance-left:0;mso-wrap-distance-top:0;mso-wrap-distance-right:0;mso-wrap-distance-bottom:0;mso-position-horizontal:left;mso-position-horizontal-relative:page;mso-position-vertical:top;mso-position-vertical-relative:page;v-text-anchor:top" alt="Sensitivity: Gener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">
              <v:textbox style="mso-fit-shape-to-text:t" inset="20pt,15pt,0,0">
                <w:txbxContent>
                  <w:p w:rsidRPr="00610E8F" w:rsidR="00610E8F" w:rsidP="00610E8F" w:rsidRDefault="00610E8F" w14:paraId="1FDB5C5D" w14:textId="33A1A306">
                    <w:pPr>
                      <w:rPr>
                        <w:rFonts w:ascii="Aptos" w:hAnsi="Aptos" w:eastAsia="Aptos" w:cs="Aptos"/>
                        <w:noProof/>
                        <w:color w:val="000000"/>
                        <w:sz w:val="16"/>
                        <w:szCs w:val="16"/>
                      </w:rPr>
                    </w:pPr>
                    <w:r w:rsidRPr="00610E8F">
                      <w:rPr>
                        <w:rFonts w:ascii="Aptos" w:hAnsi="Aptos" w:eastAsia="Aptos" w:cs="Aptos"/>
                        <w:noProof/>
                        <w:color w:val="000000"/>
                        <w:sz w:val="16"/>
                        <w:szCs w:val="16"/>
                      </w:rPr>
                      <w:t>Sensitivity: General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5943B0C"/>
    <w:multiLevelType w:val="hybridMultilevel"/>
    <w:tmpl w:val="1AD834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9232F"/>
    <w:multiLevelType w:val="multilevel"/>
    <w:tmpl w:val="D05C0C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F222CC"/>
    <w:multiLevelType w:val="hybridMultilevel"/>
    <w:tmpl w:val="2D100DEA"/>
    <w:lvl w:ilvl="0" w:tplc="0A6296CA">
      <w:start w:val="1"/>
      <w:numFmt w:val="bullet"/>
      <w:lvlText w:val=""/>
      <w:lvlJc w:val="left"/>
      <w:pPr>
        <w:ind w:left="720" w:hanging="360"/>
      </w:pPr>
      <w:rPr>
        <w:rFonts w:ascii="Symbol" w:hAnsi="Symbol" w:hint="default"/>
      </w:rPr>
    </w:lvl>
    <w:lvl w:ilvl="1" w:tplc="56AA0A3A">
      <w:start w:val="1"/>
      <w:numFmt w:val="bullet"/>
      <w:lvlText w:val="o"/>
      <w:lvlJc w:val="left"/>
      <w:pPr>
        <w:ind w:left="1440" w:hanging="360"/>
      </w:pPr>
      <w:rPr>
        <w:rFonts w:ascii="Courier New" w:hAnsi="Courier New" w:hint="default"/>
      </w:rPr>
    </w:lvl>
    <w:lvl w:ilvl="2" w:tplc="A8206F90">
      <w:start w:val="1"/>
      <w:numFmt w:val="bullet"/>
      <w:lvlText w:val=""/>
      <w:lvlJc w:val="left"/>
      <w:pPr>
        <w:ind w:left="2160" w:hanging="360"/>
      </w:pPr>
      <w:rPr>
        <w:rFonts w:ascii="Wingdings" w:hAnsi="Wingdings" w:hint="default"/>
      </w:rPr>
    </w:lvl>
    <w:lvl w:ilvl="3" w:tplc="6E3C5F46">
      <w:start w:val="1"/>
      <w:numFmt w:val="bullet"/>
      <w:lvlText w:val=""/>
      <w:lvlJc w:val="left"/>
      <w:pPr>
        <w:ind w:left="2880" w:hanging="360"/>
      </w:pPr>
      <w:rPr>
        <w:rFonts w:ascii="Symbol" w:hAnsi="Symbol" w:hint="default"/>
      </w:rPr>
    </w:lvl>
    <w:lvl w:ilvl="4" w:tplc="78EECE6A">
      <w:start w:val="1"/>
      <w:numFmt w:val="bullet"/>
      <w:lvlText w:val="o"/>
      <w:lvlJc w:val="left"/>
      <w:pPr>
        <w:ind w:left="3600" w:hanging="360"/>
      </w:pPr>
      <w:rPr>
        <w:rFonts w:ascii="Courier New" w:hAnsi="Courier New" w:hint="default"/>
      </w:rPr>
    </w:lvl>
    <w:lvl w:ilvl="5" w:tplc="40E031A6">
      <w:start w:val="1"/>
      <w:numFmt w:val="bullet"/>
      <w:lvlText w:val=""/>
      <w:lvlJc w:val="left"/>
      <w:pPr>
        <w:ind w:left="4320" w:hanging="360"/>
      </w:pPr>
      <w:rPr>
        <w:rFonts w:ascii="Wingdings" w:hAnsi="Wingdings" w:hint="default"/>
      </w:rPr>
    </w:lvl>
    <w:lvl w:ilvl="6" w:tplc="FB104A1A">
      <w:start w:val="1"/>
      <w:numFmt w:val="bullet"/>
      <w:lvlText w:val=""/>
      <w:lvlJc w:val="left"/>
      <w:pPr>
        <w:ind w:left="5040" w:hanging="360"/>
      </w:pPr>
      <w:rPr>
        <w:rFonts w:ascii="Symbol" w:hAnsi="Symbol" w:hint="default"/>
      </w:rPr>
    </w:lvl>
    <w:lvl w:ilvl="7" w:tplc="28BAD272">
      <w:start w:val="1"/>
      <w:numFmt w:val="bullet"/>
      <w:lvlText w:val="o"/>
      <w:lvlJc w:val="left"/>
      <w:pPr>
        <w:ind w:left="5760" w:hanging="360"/>
      </w:pPr>
      <w:rPr>
        <w:rFonts w:ascii="Courier New" w:hAnsi="Courier New" w:hint="default"/>
      </w:rPr>
    </w:lvl>
    <w:lvl w:ilvl="8" w:tplc="103AC110">
      <w:start w:val="1"/>
      <w:numFmt w:val="bullet"/>
      <w:lvlText w:val=""/>
      <w:lvlJc w:val="left"/>
      <w:pPr>
        <w:ind w:left="6480" w:hanging="360"/>
      </w:pPr>
      <w:rPr>
        <w:rFonts w:ascii="Wingdings" w:hAnsi="Wingdings" w:hint="default"/>
      </w:rPr>
    </w:lvl>
  </w:abstractNum>
  <w:abstractNum w:abstractNumId="3" w15:restartNumberingAfterBreak="0">
    <w:nsid w:val="12335670"/>
    <w:multiLevelType w:val="hybridMultilevel"/>
    <w:tmpl w:val="A64ACDE0"/>
    <w:lvl w:ilvl="0" w:tplc="04090001">
      <w:start w:val="1"/>
      <w:numFmt w:val="bullet"/>
      <w:lvlText w:val=""/>
      <w:lvlJc w:val="left"/>
      <w:pPr>
        <w:ind w:left="513" w:hanging="360"/>
      </w:pPr>
      <w:rPr>
        <w:rFonts w:ascii="Symbol" w:hAnsi="Symbol" w:hint="default"/>
      </w:rPr>
    </w:lvl>
    <w:lvl w:ilvl="1" w:tplc="04090003" w:tentative="1">
      <w:start w:val="1"/>
      <w:numFmt w:val="bullet"/>
      <w:lvlText w:val="o"/>
      <w:lvlJc w:val="left"/>
      <w:pPr>
        <w:ind w:left="1233" w:hanging="360"/>
      </w:pPr>
      <w:rPr>
        <w:rFonts w:ascii="Courier New" w:hAnsi="Courier New" w:cs="Courier New" w:hint="default"/>
      </w:rPr>
    </w:lvl>
    <w:lvl w:ilvl="2" w:tplc="04090005" w:tentative="1">
      <w:start w:val="1"/>
      <w:numFmt w:val="bullet"/>
      <w:lvlText w:val=""/>
      <w:lvlJc w:val="left"/>
      <w:pPr>
        <w:ind w:left="1953" w:hanging="360"/>
      </w:pPr>
      <w:rPr>
        <w:rFonts w:ascii="Wingdings" w:hAnsi="Wingdings" w:hint="default"/>
      </w:rPr>
    </w:lvl>
    <w:lvl w:ilvl="3" w:tplc="04090001" w:tentative="1">
      <w:start w:val="1"/>
      <w:numFmt w:val="bullet"/>
      <w:lvlText w:val=""/>
      <w:lvlJc w:val="left"/>
      <w:pPr>
        <w:ind w:left="2673" w:hanging="360"/>
      </w:pPr>
      <w:rPr>
        <w:rFonts w:ascii="Symbol" w:hAnsi="Symbol" w:hint="default"/>
      </w:rPr>
    </w:lvl>
    <w:lvl w:ilvl="4" w:tplc="04090003" w:tentative="1">
      <w:start w:val="1"/>
      <w:numFmt w:val="bullet"/>
      <w:lvlText w:val="o"/>
      <w:lvlJc w:val="left"/>
      <w:pPr>
        <w:ind w:left="3393" w:hanging="360"/>
      </w:pPr>
      <w:rPr>
        <w:rFonts w:ascii="Courier New" w:hAnsi="Courier New" w:cs="Courier New" w:hint="default"/>
      </w:rPr>
    </w:lvl>
    <w:lvl w:ilvl="5" w:tplc="04090005" w:tentative="1">
      <w:start w:val="1"/>
      <w:numFmt w:val="bullet"/>
      <w:lvlText w:val=""/>
      <w:lvlJc w:val="left"/>
      <w:pPr>
        <w:ind w:left="4113" w:hanging="360"/>
      </w:pPr>
      <w:rPr>
        <w:rFonts w:ascii="Wingdings" w:hAnsi="Wingdings" w:hint="default"/>
      </w:rPr>
    </w:lvl>
    <w:lvl w:ilvl="6" w:tplc="04090001" w:tentative="1">
      <w:start w:val="1"/>
      <w:numFmt w:val="bullet"/>
      <w:lvlText w:val=""/>
      <w:lvlJc w:val="left"/>
      <w:pPr>
        <w:ind w:left="4833" w:hanging="360"/>
      </w:pPr>
      <w:rPr>
        <w:rFonts w:ascii="Symbol" w:hAnsi="Symbol" w:hint="default"/>
      </w:rPr>
    </w:lvl>
    <w:lvl w:ilvl="7" w:tplc="04090003" w:tentative="1">
      <w:start w:val="1"/>
      <w:numFmt w:val="bullet"/>
      <w:lvlText w:val="o"/>
      <w:lvlJc w:val="left"/>
      <w:pPr>
        <w:ind w:left="5553" w:hanging="360"/>
      </w:pPr>
      <w:rPr>
        <w:rFonts w:ascii="Courier New" w:hAnsi="Courier New" w:cs="Courier New" w:hint="default"/>
      </w:rPr>
    </w:lvl>
    <w:lvl w:ilvl="8" w:tplc="04090005" w:tentative="1">
      <w:start w:val="1"/>
      <w:numFmt w:val="bullet"/>
      <w:lvlText w:val=""/>
      <w:lvlJc w:val="left"/>
      <w:pPr>
        <w:ind w:left="6273" w:hanging="360"/>
      </w:pPr>
      <w:rPr>
        <w:rFonts w:ascii="Wingdings" w:hAnsi="Wingdings" w:hint="default"/>
      </w:rPr>
    </w:lvl>
  </w:abstractNum>
  <w:abstractNum w:abstractNumId="4" w15:restartNumberingAfterBreak="0">
    <w:nsid w:val="12963B32"/>
    <w:multiLevelType w:val="multilevel"/>
    <w:tmpl w:val="5C1AAB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1197C52"/>
    <w:multiLevelType w:val="multilevel"/>
    <w:tmpl w:val="4D7AA4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DE5788C"/>
    <w:multiLevelType w:val="multilevel"/>
    <w:tmpl w:val="E58835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3F67EBF"/>
    <w:multiLevelType w:val="hybridMultilevel"/>
    <w:tmpl w:val="4D0AF11A"/>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8" w15:restartNumberingAfterBreak="0">
    <w:nsid w:val="54D65CDC"/>
    <w:multiLevelType w:val="multilevel"/>
    <w:tmpl w:val="80FA80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C712B72"/>
    <w:multiLevelType w:val="hybridMultilevel"/>
    <w:tmpl w:val="DAC0A6AE"/>
    <w:lvl w:ilvl="0" w:tplc="04090001">
      <w:start w:val="1"/>
      <w:numFmt w:val="bullet"/>
      <w:lvlText w:val=""/>
      <w:lvlJc w:val="left"/>
      <w:pPr>
        <w:ind w:left="513" w:hanging="360"/>
      </w:pPr>
      <w:rPr>
        <w:rFonts w:ascii="Symbol" w:hAnsi="Symbol" w:hint="default"/>
      </w:rPr>
    </w:lvl>
    <w:lvl w:ilvl="1" w:tplc="04090003">
      <w:start w:val="1"/>
      <w:numFmt w:val="bullet"/>
      <w:lvlText w:val="o"/>
      <w:lvlJc w:val="left"/>
      <w:pPr>
        <w:ind w:left="1233" w:hanging="360"/>
      </w:pPr>
      <w:rPr>
        <w:rFonts w:ascii="Courier New" w:hAnsi="Courier New" w:cs="Courier New" w:hint="default"/>
      </w:rPr>
    </w:lvl>
    <w:lvl w:ilvl="2" w:tplc="04090005" w:tentative="1">
      <w:start w:val="1"/>
      <w:numFmt w:val="bullet"/>
      <w:lvlText w:val=""/>
      <w:lvlJc w:val="left"/>
      <w:pPr>
        <w:ind w:left="1953" w:hanging="360"/>
      </w:pPr>
      <w:rPr>
        <w:rFonts w:ascii="Wingdings" w:hAnsi="Wingdings" w:hint="default"/>
      </w:rPr>
    </w:lvl>
    <w:lvl w:ilvl="3" w:tplc="04090001" w:tentative="1">
      <w:start w:val="1"/>
      <w:numFmt w:val="bullet"/>
      <w:lvlText w:val=""/>
      <w:lvlJc w:val="left"/>
      <w:pPr>
        <w:ind w:left="2673" w:hanging="360"/>
      </w:pPr>
      <w:rPr>
        <w:rFonts w:ascii="Symbol" w:hAnsi="Symbol" w:hint="default"/>
      </w:rPr>
    </w:lvl>
    <w:lvl w:ilvl="4" w:tplc="04090003" w:tentative="1">
      <w:start w:val="1"/>
      <w:numFmt w:val="bullet"/>
      <w:lvlText w:val="o"/>
      <w:lvlJc w:val="left"/>
      <w:pPr>
        <w:ind w:left="3393" w:hanging="360"/>
      </w:pPr>
      <w:rPr>
        <w:rFonts w:ascii="Courier New" w:hAnsi="Courier New" w:cs="Courier New" w:hint="default"/>
      </w:rPr>
    </w:lvl>
    <w:lvl w:ilvl="5" w:tplc="04090005" w:tentative="1">
      <w:start w:val="1"/>
      <w:numFmt w:val="bullet"/>
      <w:lvlText w:val=""/>
      <w:lvlJc w:val="left"/>
      <w:pPr>
        <w:ind w:left="4113" w:hanging="360"/>
      </w:pPr>
      <w:rPr>
        <w:rFonts w:ascii="Wingdings" w:hAnsi="Wingdings" w:hint="default"/>
      </w:rPr>
    </w:lvl>
    <w:lvl w:ilvl="6" w:tplc="04090001" w:tentative="1">
      <w:start w:val="1"/>
      <w:numFmt w:val="bullet"/>
      <w:lvlText w:val=""/>
      <w:lvlJc w:val="left"/>
      <w:pPr>
        <w:ind w:left="4833" w:hanging="360"/>
      </w:pPr>
      <w:rPr>
        <w:rFonts w:ascii="Symbol" w:hAnsi="Symbol" w:hint="default"/>
      </w:rPr>
    </w:lvl>
    <w:lvl w:ilvl="7" w:tplc="04090003" w:tentative="1">
      <w:start w:val="1"/>
      <w:numFmt w:val="bullet"/>
      <w:lvlText w:val="o"/>
      <w:lvlJc w:val="left"/>
      <w:pPr>
        <w:ind w:left="5553" w:hanging="360"/>
      </w:pPr>
      <w:rPr>
        <w:rFonts w:ascii="Courier New" w:hAnsi="Courier New" w:cs="Courier New" w:hint="default"/>
      </w:rPr>
    </w:lvl>
    <w:lvl w:ilvl="8" w:tplc="04090005" w:tentative="1">
      <w:start w:val="1"/>
      <w:numFmt w:val="bullet"/>
      <w:lvlText w:val=""/>
      <w:lvlJc w:val="left"/>
      <w:pPr>
        <w:ind w:left="6273" w:hanging="360"/>
      </w:pPr>
      <w:rPr>
        <w:rFonts w:ascii="Wingdings" w:hAnsi="Wingdings" w:hint="default"/>
      </w:rPr>
    </w:lvl>
  </w:abstractNum>
  <w:abstractNum w:abstractNumId="10" w15:restartNumberingAfterBreak="0">
    <w:nsid w:val="5E60460F"/>
    <w:multiLevelType w:val="hybridMultilevel"/>
    <w:tmpl w:val="3AF4F374"/>
    <w:lvl w:ilvl="0" w:tplc="F586C96C">
      <w:start w:val="2022"/>
      <w:numFmt w:val="bullet"/>
      <w:lvlText w:val="-"/>
      <w:lvlJc w:val="left"/>
      <w:pPr>
        <w:ind w:left="720" w:hanging="360"/>
      </w:pPr>
      <w:rPr>
        <w:rFonts w:ascii="Georgia" w:eastAsia="Georgia" w:hAnsi="Georgia" w:cs="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0D59AB"/>
    <w:multiLevelType w:val="multilevel"/>
    <w:tmpl w:val="7AFC80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9EF078D"/>
    <w:multiLevelType w:val="multilevel"/>
    <w:tmpl w:val="AF7E2A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03789060">
    <w:abstractNumId w:val="2"/>
  </w:num>
  <w:num w:numId="2" w16cid:durableId="490953095">
    <w:abstractNumId w:val="6"/>
  </w:num>
  <w:num w:numId="3" w16cid:durableId="1388912552">
    <w:abstractNumId w:val="4"/>
  </w:num>
  <w:num w:numId="4" w16cid:durableId="707878336">
    <w:abstractNumId w:val="1"/>
  </w:num>
  <w:num w:numId="5" w16cid:durableId="1928269720">
    <w:abstractNumId w:val="5"/>
  </w:num>
  <w:num w:numId="6" w16cid:durableId="1621299532">
    <w:abstractNumId w:val="11"/>
  </w:num>
  <w:num w:numId="7" w16cid:durableId="1417820821">
    <w:abstractNumId w:val="12"/>
  </w:num>
  <w:num w:numId="8" w16cid:durableId="320961561">
    <w:abstractNumId w:val="7"/>
  </w:num>
  <w:num w:numId="9" w16cid:durableId="540477755">
    <w:abstractNumId w:val="0"/>
  </w:num>
  <w:num w:numId="10" w16cid:durableId="318773450">
    <w:abstractNumId w:val="8"/>
  </w:num>
  <w:num w:numId="11" w16cid:durableId="1464539948">
    <w:abstractNumId w:val="3"/>
  </w:num>
  <w:num w:numId="12" w16cid:durableId="187371398">
    <w:abstractNumId w:val="9"/>
  </w:num>
  <w:num w:numId="13" w16cid:durableId="2144956598">
    <w:abstractNumId w:val="1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F2A"/>
    <w:rsid w:val="00002140"/>
    <w:rsid w:val="0004707A"/>
    <w:rsid w:val="00065119"/>
    <w:rsid w:val="000C2B30"/>
    <w:rsid w:val="000C65F3"/>
    <w:rsid w:val="000E3EEF"/>
    <w:rsid w:val="000E42AC"/>
    <w:rsid w:val="000E5C3A"/>
    <w:rsid w:val="001336D4"/>
    <w:rsid w:val="00147FDB"/>
    <w:rsid w:val="001552C7"/>
    <w:rsid w:val="00195D5E"/>
    <w:rsid w:val="001A659B"/>
    <w:rsid w:val="001E00E2"/>
    <w:rsid w:val="001E75BF"/>
    <w:rsid w:val="00211250"/>
    <w:rsid w:val="00266615"/>
    <w:rsid w:val="00297A44"/>
    <w:rsid w:val="002A0119"/>
    <w:rsid w:val="002B50C8"/>
    <w:rsid w:val="002D6F8E"/>
    <w:rsid w:val="002E301C"/>
    <w:rsid w:val="002E5D81"/>
    <w:rsid w:val="00301E93"/>
    <w:rsid w:val="00302AB7"/>
    <w:rsid w:val="003146EC"/>
    <w:rsid w:val="00316C53"/>
    <w:rsid w:val="00324295"/>
    <w:rsid w:val="00333131"/>
    <w:rsid w:val="00342682"/>
    <w:rsid w:val="00345C5C"/>
    <w:rsid w:val="00350D89"/>
    <w:rsid w:val="00351139"/>
    <w:rsid w:val="00365D3D"/>
    <w:rsid w:val="003744F8"/>
    <w:rsid w:val="003B0366"/>
    <w:rsid w:val="003B71E8"/>
    <w:rsid w:val="003B7C30"/>
    <w:rsid w:val="003E1DC8"/>
    <w:rsid w:val="003E719D"/>
    <w:rsid w:val="00404CD8"/>
    <w:rsid w:val="00414C05"/>
    <w:rsid w:val="00414C11"/>
    <w:rsid w:val="00416004"/>
    <w:rsid w:val="00432BBA"/>
    <w:rsid w:val="00445BCB"/>
    <w:rsid w:val="00460841"/>
    <w:rsid w:val="00460DAE"/>
    <w:rsid w:val="00470200"/>
    <w:rsid w:val="0047123C"/>
    <w:rsid w:val="004A2BEF"/>
    <w:rsid w:val="004A2CCE"/>
    <w:rsid w:val="004D5472"/>
    <w:rsid w:val="004E009E"/>
    <w:rsid w:val="004E0976"/>
    <w:rsid w:val="00501AEC"/>
    <w:rsid w:val="00515BF4"/>
    <w:rsid w:val="0052070B"/>
    <w:rsid w:val="00557B3E"/>
    <w:rsid w:val="005C2CCC"/>
    <w:rsid w:val="005C3B46"/>
    <w:rsid w:val="005F2ACC"/>
    <w:rsid w:val="005F3EFC"/>
    <w:rsid w:val="005F62B4"/>
    <w:rsid w:val="005F7822"/>
    <w:rsid w:val="00610E8F"/>
    <w:rsid w:val="00613568"/>
    <w:rsid w:val="00613A91"/>
    <w:rsid w:val="00622EC9"/>
    <w:rsid w:val="00633384"/>
    <w:rsid w:val="0064526A"/>
    <w:rsid w:val="00656958"/>
    <w:rsid w:val="006805B2"/>
    <w:rsid w:val="006B09E6"/>
    <w:rsid w:val="006D7258"/>
    <w:rsid w:val="006E1B3E"/>
    <w:rsid w:val="0071725B"/>
    <w:rsid w:val="00724348"/>
    <w:rsid w:val="00727F2A"/>
    <w:rsid w:val="00731240"/>
    <w:rsid w:val="00734A42"/>
    <w:rsid w:val="00740811"/>
    <w:rsid w:val="007431DC"/>
    <w:rsid w:val="00760F0E"/>
    <w:rsid w:val="00786525"/>
    <w:rsid w:val="007B1723"/>
    <w:rsid w:val="007E5E2F"/>
    <w:rsid w:val="008402AA"/>
    <w:rsid w:val="00870525"/>
    <w:rsid w:val="00871B99"/>
    <w:rsid w:val="008A0CF5"/>
    <w:rsid w:val="008D0588"/>
    <w:rsid w:val="008E094D"/>
    <w:rsid w:val="00920F4E"/>
    <w:rsid w:val="009432D8"/>
    <w:rsid w:val="0094681A"/>
    <w:rsid w:val="00955A86"/>
    <w:rsid w:val="00971A96"/>
    <w:rsid w:val="009D500A"/>
    <w:rsid w:val="009E56BF"/>
    <w:rsid w:val="00A25E46"/>
    <w:rsid w:val="00A30301"/>
    <w:rsid w:val="00A40895"/>
    <w:rsid w:val="00A66D4C"/>
    <w:rsid w:val="00A93605"/>
    <w:rsid w:val="00A944F1"/>
    <w:rsid w:val="00AB1CD0"/>
    <w:rsid w:val="00AB7142"/>
    <w:rsid w:val="00AC38BD"/>
    <w:rsid w:val="00B0152C"/>
    <w:rsid w:val="00B10DC8"/>
    <w:rsid w:val="00B3556C"/>
    <w:rsid w:val="00B36BBA"/>
    <w:rsid w:val="00B63A60"/>
    <w:rsid w:val="00B6676E"/>
    <w:rsid w:val="00B80650"/>
    <w:rsid w:val="00BB3176"/>
    <w:rsid w:val="00BD79B0"/>
    <w:rsid w:val="00BF760E"/>
    <w:rsid w:val="00C2638C"/>
    <w:rsid w:val="00C33A35"/>
    <w:rsid w:val="00C4158E"/>
    <w:rsid w:val="00C64F59"/>
    <w:rsid w:val="00CA1E6C"/>
    <w:rsid w:val="00CB4907"/>
    <w:rsid w:val="00CC0615"/>
    <w:rsid w:val="00CC40C5"/>
    <w:rsid w:val="00CF3DBB"/>
    <w:rsid w:val="00D135F5"/>
    <w:rsid w:val="00D343C1"/>
    <w:rsid w:val="00D71DF8"/>
    <w:rsid w:val="00D71FA2"/>
    <w:rsid w:val="00D80CCF"/>
    <w:rsid w:val="00D95C7E"/>
    <w:rsid w:val="00DA0A0C"/>
    <w:rsid w:val="00DA4F42"/>
    <w:rsid w:val="00DC192E"/>
    <w:rsid w:val="00DC1C1C"/>
    <w:rsid w:val="00DC4689"/>
    <w:rsid w:val="00DF1367"/>
    <w:rsid w:val="00DF3ECA"/>
    <w:rsid w:val="00E32CEA"/>
    <w:rsid w:val="00E42C8A"/>
    <w:rsid w:val="00E55777"/>
    <w:rsid w:val="00E645A5"/>
    <w:rsid w:val="00E82479"/>
    <w:rsid w:val="00E87DD5"/>
    <w:rsid w:val="00E9421E"/>
    <w:rsid w:val="00E95FEC"/>
    <w:rsid w:val="00EA5B44"/>
    <w:rsid w:val="00EC1E80"/>
    <w:rsid w:val="00ED07C7"/>
    <w:rsid w:val="00ED47A1"/>
    <w:rsid w:val="00EE52DF"/>
    <w:rsid w:val="00EF5931"/>
    <w:rsid w:val="00F00BF7"/>
    <w:rsid w:val="00F14581"/>
    <w:rsid w:val="00F301A6"/>
    <w:rsid w:val="00F3190F"/>
    <w:rsid w:val="00F31CBF"/>
    <w:rsid w:val="00F577A1"/>
    <w:rsid w:val="00F91E0D"/>
    <w:rsid w:val="00FC2B83"/>
    <w:rsid w:val="00FC5671"/>
    <w:rsid w:val="00FE0F09"/>
    <w:rsid w:val="00FF3C18"/>
    <w:rsid w:val="0CF45F4D"/>
    <w:rsid w:val="18792D66"/>
    <w:rsid w:val="18A70A37"/>
    <w:rsid w:val="23F4C929"/>
    <w:rsid w:val="41A883B7"/>
    <w:rsid w:val="4A3FDF88"/>
    <w:rsid w:val="765EA20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7C40A"/>
  <w15:docId w15:val="{C42FC9C7-52F7-034F-BAF9-614CB7FFE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Arial" w:eastAsia="Arial" w:hAnsi="Arial" w:cs="Arial"/>
        <w:sz w:val="22"/>
        <w:szCs w:val="22"/>
        <w:lang w:val="en-AU"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6E1B3E"/>
    <w:rPr>
      <w:color w:val="0000FF" w:themeColor="hyperlink"/>
      <w:u w:val="single"/>
    </w:rPr>
  </w:style>
  <w:style w:type="character" w:customStyle="1" w:styleId="UnresolvedMention1">
    <w:name w:val="Unresolved Mention1"/>
    <w:basedOn w:val="DefaultParagraphFont"/>
    <w:uiPriority w:val="99"/>
    <w:semiHidden/>
    <w:unhideWhenUsed/>
    <w:rsid w:val="006E1B3E"/>
    <w:rPr>
      <w:color w:val="808080"/>
      <w:shd w:val="clear" w:color="auto" w:fill="E6E6E6"/>
    </w:rPr>
  </w:style>
  <w:style w:type="paragraph" w:styleId="Header">
    <w:name w:val="header"/>
    <w:basedOn w:val="Normal"/>
    <w:link w:val="HeaderChar"/>
    <w:uiPriority w:val="99"/>
    <w:unhideWhenUsed/>
    <w:rsid w:val="003744F8"/>
    <w:pPr>
      <w:tabs>
        <w:tab w:val="center" w:pos="4513"/>
        <w:tab w:val="right" w:pos="9026"/>
      </w:tabs>
      <w:spacing w:line="240" w:lineRule="auto"/>
    </w:pPr>
  </w:style>
  <w:style w:type="character" w:customStyle="1" w:styleId="HeaderChar">
    <w:name w:val="Header Char"/>
    <w:basedOn w:val="DefaultParagraphFont"/>
    <w:link w:val="Header"/>
    <w:uiPriority w:val="99"/>
    <w:rsid w:val="003744F8"/>
  </w:style>
  <w:style w:type="paragraph" w:styleId="Footer">
    <w:name w:val="footer"/>
    <w:basedOn w:val="Normal"/>
    <w:link w:val="FooterChar"/>
    <w:uiPriority w:val="99"/>
    <w:unhideWhenUsed/>
    <w:rsid w:val="003744F8"/>
    <w:pPr>
      <w:tabs>
        <w:tab w:val="center" w:pos="4513"/>
        <w:tab w:val="right" w:pos="9026"/>
      </w:tabs>
      <w:spacing w:line="240" w:lineRule="auto"/>
    </w:pPr>
  </w:style>
  <w:style w:type="character" w:customStyle="1" w:styleId="FooterChar">
    <w:name w:val="Footer Char"/>
    <w:basedOn w:val="DefaultParagraphFont"/>
    <w:link w:val="Footer"/>
    <w:uiPriority w:val="99"/>
    <w:rsid w:val="003744F8"/>
  </w:style>
  <w:style w:type="character" w:styleId="FollowedHyperlink">
    <w:name w:val="FollowedHyperlink"/>
    <w:basedOn w:val="DefaultParagraphFont"/>
    <w:uiPriority w:val="99"/>
    <w:semiHidden/>
    <w:unhideWhenUsed/>
    <w:rsid w:val="00416004"/>
    <w:rPr>
      <w:color w:val="800080" w:themeColor="followedHyperlink"/>
      <w:u w:val="single"/>
    </w:rPr>
  </w:style>
  <w:style w:type="paragraph" w:styleId="BalloonText">
    <w:name w:val="Balloon Text"/>
    <w:basedOn w:val="Normal"/>
    <w:link w:val="BalloonTextChar"/>
    <w:uiPriority w:val="99"/>
    <w:semiHidden/>
    <w:unhideWhenUsed/>
    <w:rsid w:val="00E32CEA"/>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32CE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E32CEA"/>
    <w:rPr>
      <w:sz w:val="16"/>
      <w:szCs w:val="16"/>
    </w:rPr>
  </w:style>
  <w:style w:type="paragraph" w:styleId="CommentText">
    <w:name w:val="annotation text"/>
    <w:basedOn w:val="Normal"/>
    <w:link w:val="CommentTextChar"/>
    <w:uiPriority w:val="99"/>
    <w:unhideWhenUsed/>
    <w:rsid w:val="00E32CEA"/>
    <w:pPr>
      <w:spacing w:line="240" w:lineRule="auto"/>
    </w:pPr>
    <w:rPr>
      <w:sz w:val="20"/>
      <w:szCs w:val="20"/>
    </w:rPr>
  </w:style>
  <w:style w:type="character" w:customStyle="1" w:styleId="CommentTextChar">
    <w:name w:val="Comment Text Char"/>
    <w:basedOn w:val="DefaultParagraphFont"/>
    <w:link w:val="CommentText"/>
    <w:uiPriority w:val="99"/>
    <w:rsid w:val="00E32CEA"/>
    <w:rPr>
      <w:sz w:val="20"/>
      <w:szCs w:val="20"/>
    </w:rPr>
  </w:style>
  <w:style w:type="paragraph" w:styleId="CommentSubject">
    <w:name w:val="annotation subject"/>
    <w:basedOn w:val="CommentText"/>
    <w:next w:val="CommentText"/>
    <w:link w:val="CommentSubjectChar"/>
    <w:uiPriority w:val="99"/>
    <w:semiHidden/>
    <w:unhideWhenUsed/>
    <w:rsid w:val="00E32CEA"/>
    <w:rPr>
      <w:b/>
      <w:bCs/>
    </w:rPr>
  </w:style>
  <w:style w:type="character" w:customStyle="1" w:styleId="CommentSubjectChar">
    <w:name w:val="Comment Subject Char"/>
    <w:basedOn w:val="CommentTextChar"/>
    <w:link w:val="CommentSubject"/>
    <w:uiPriority w:val="99"/>
    <w:semiHidden/>
    <w:rsid w:val="00E32CEA"/>
    <w:rPr>
      <w:b/>
      <w:bCs/>
      <w:sz w:val="20"/>
      <w:szCs w:val="20"/>
    </w:rPr>
  </w:style>
  <w:style w:type="paragraph" w:styleId="NormalWeb">
    <w:name w:val="Normal (Web)"/>
    <w:basedOn w:val="Normal"/>
    <w:uiPriority w:val="99"/>
    <w:unhideWhenUsed/>
    <w:rsid w:val="002E5D81"/>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470200"/>
    <w:pPr>
      <w:ind w:left="720"/>
      <w:contextualSpacing/>
    </w:pPr>
  </w:style>
  <w:style w:type="character" w:styleId="UnresolvedMention">
    <w:name w:val="Unresolved Mention"/>
    <w:basedOn w:val="DefaultParagraphFont"/>
    <w:uiPriority w:val="99"/>
    <w:semiHidden/>
    <w:unhideWhenUsed/>
    <w:rsid w:val="008A0CF5"/>
    <w:rPr>
      <w:color w:val="605E5C"/>
      <w:shd w:val="clear" w:color="auto" w:fill="E1DFDD"/>
    </w:rPr>
  </w:style>
  <w:style w:type="paragraph" w:styleId="Revision">
    <w:name w:val="Revision"/>
    <w:hidden/>
    <w:uiPriority w:val="99"/>
    <w:semiHidden/>
    <w:rsid w:val="00195D5E"/>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301665238">
      <w:bodyDiv w:val="1"/>
      <w:marLeft w:val="0"/>
      <w:marRight w:val="0"/>
      <w:marTop w:val="0"/>
      <w:marBottom w:val="0"/>
      <w:divBdr>
        <w:top w:val="none" w:sz="0" w:space="0" w:color="auto"/>
        <w:left w:val="none" w:sz="0" w:space="0" w:color="auto"/>
        <w:bottom w:val="none" w:sz="0" w:space="0" w:color="auto"/>
        <w:right w:val="none" w:sz="0" w:space="0" w:color="auto"/>
      </w:divBdr>
    </w:div>
    <w:div w:id="355350467">
      <w:bodyDiv w:val="1"/>
      <w:marLeft w:val="0"/>
      <w:marRight w:val="0"/>
      <w:marTop w:val="0"/>
      <w:marBottom w:val="0"/>
      <w:divBdr>
        <w:top w:val="none" w:sz="0" w:space="0" w:color="auto"/>
        <w:left w:val="none" w:sz="0" w:space="0" w:color="auto"/>
        <w:bottom w:val="none" w:sz="0" w:space="0" w:color="auto"/>
        <w:right w:val="none" w:sz="0" w:space="0" w:color="auto"/>
      </w:divBdr>
    </w:div>
    <w:div w:id="623772477">
      <w:bodyDiv w:val="1"/>
      <w:marLeft w:val="0"/>
      <w:marRight w:val="0"/>
      <w:marTop w:val="0"/>
      <w:marBottom w:val="0"/>
      <w:divBdr>
        <w:top w:val="none" w:sz="0" w:space="0" w:color="auto"/>
        <w:left w:val="none" w:sz="0" w:space="0" w:color="auto"/>
        <w:bottom w:val="none" w:sz="0" w:space="0" w:color="auto"/>
        <w:right w:val="none" w:sz="0" w:space="0" w:color="auto"/>
      </w:divBdr>
    </w:div>
    <w:div w:id="675688494">
      <w:bodyDiv w:val="1"/>
      <w:marLeft w:val="0"/>
      <w:marRight w:val="0"/>
      <w:marTop w:val="0"/>
      <w:marBottom w:val="0"/>
      <w:divBdr>
        <w:top w:val="none" w:sz="0" w:space="0" w:color="auto"/>
        <w:left w:val="none" w:sz="0" w:space="0" w:color="auto"/>
        <w:bottom w:val="none" w:sz="0" w:space="0" w:color="auto"/>
        <w:right w:val="none" w:sz="0" w:space="0" w:color="auto"/>
      </w:divBdr>
    </w:div>
    <w:div w:id="719398628">
      <w:bodyDiv w:val="1"/>
      <w:marLeft w:val="0"/>
      <w:marRight w:val="0"/>
      <w:marTop w:val="0"/>
      <w:marBottom w:val="0"/>
      <w:divBdr>
        <w:top w:val="none" w:sz="0" w:space="0" w:color="auto"/>
        <w:left w:val="none" w:sz="0" w:space="0" w:color="auto"/>
        <w:bottom w:val="none" w:sz="0" w:space="0" w:color="auto"/>
        <w:right w:val="none" w:sz="0" w:space="0" w:color="auto"/>
      </w:divBdr>
    </w:div>
    <w:div w:id="902372013">
      <w:bodyDiv w:val="1"/>
      <w:marLeft w:val="0"/>
      <w:marRight w:val="0"/>
      <w:marTop w:val="0"/>
      <w:marBottom w:val="0"/>
      <w:divBdr>
        <w:top w:val="none" w:sz="0" w:space="0" w:color="auto"/>
        <w:left w:val="none" w:sz="0" w:space="0" w:color="auto"/>
        <w:bottom w:val="none" w:sz="0" w:space="0" w:color="auto"/>
        <w:right w:val="none" w:sz="0" w:space="0" w:color="auto"/>
      </w:divBdr>
      <w:divsChild>
        <w:div w:id="4089848">
          <w:marLeft w:val="0"/>
          <w:marRight w:val="0"/>
          <w:marTop w:val="0"/>
          <w:marBottom w:val="0"/>
          <w:divBdr>
            <w:top w:val="none" w:sz="0" w:space="0" w:color="auto"/>
            <w:left w:val="none" w:sz="0" w:space="0" w:color="auto"/>
            <w:bottom w:val="none" w:sz="0" w:space="0" w:color="auto"/>
            <w:right w:val="none" w:sz="0" w:space="0" w:color="auto"/>
          </w:divBdr>
          <w:divsChild>
            <w:div w:id="944465086">
              <w:marLeft w:val="0"/>
              <w:marRight w:val="0"/>
              <w:marTop w:val="0"/>
              <w:marBottom w:val="0"/>
              <w:divBdr>
                <w:top w:val="none" w:sz="0" w:space="0" w:color="auto"/>
                <w:left w:val="none" w:sz="0" w:space="0" w:color="auto"/>
                <w:bottom w:val="none" w:sz="0" w:space="0" w:color="auto"/>
                <w:right w:val="none" w:sz="0" w:space="0" w:color="auto"/>
              </w:divBdr>
              <w:divsChild>
                <w:div w:id="6405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184480">
      <w:bodyDiv w:val="1"/>
      <w:marLeft w:val="0"/>
      <w:marRight w:val="0"/>
      <w:marTop w:val="0"/>
      <w:marBottom w:val="0"/>
      <w:divBdr>
        <w:top w:val="none" w:sz="0" w:space="0" w:color="auto"/>
        <w:left w:val="none" w:sz="0" w:space="0" w:color="auto"/>
        <w:bottom w:val="none" w:sz="0" w:space="0" w:color="auto"/>
        <w:right w:val="none" w:sz="0" w:space="0" w:color="auto"/>
      </w:divBdr>
    </w:div>
    <w:div w:id="989675589">
      <w:bodyDiv w:val="1"/>
      <w:marLeft w:val="0"/>
      <w:marRight w:val="0"/>
      <w:marTop w:val="0"/>
      <w:marBottom w:val="0"/>
      <w:divBdr>
        <w:top w:val="none" w:sz="0" w:space="0" w:color="auto"/>
        <w:left w:val="none" w:sz="0" w:space="0" w:color="auto"/>
        <w:bottom w:val="none" w:sz="0" w:space="0" w:color="auto"/>
        <w:right w:val="none" w:sz="0" w:space="0" w:color="auto"/>
      </w:divBdr>
    </w:div>
    <w:div w:id="994332134">
      <w:bodyDiv w:val="1"/>
      <w:marLeft w:val="0"/>
      <w:marRight w:val="0"/>
      <w:marTop w:val="0"/>
      <w:marBottom w:val="0"/>
      <w:divBdr>
        <w:top w:val="none" w:sz="0" w:space="0" w:color="auto"/>
        <w:left w:val="none" w:sz="0" w:space="0" w:color="auto"/>
        <w:bottom w:val="none" w:sz="0" w:space="0" w:color="auto"/>
        <w:right w:val="none" w:sz="0" w:space="0" w:color="auto"/>
      </w:divBdr>
    </w:div>
    <w:div w:id="1287851351">
      <w:bodyDiv w:val="1"/>
      <w:marLeft w:val="0"/>
      <w:marRight w:val="0"/>
      <w:marTop w:val="0"/>
      <w:marBottom w:val="0"/>
      <w:divBdr>
        <w:top w:val="none" w:sz="0" w:space="0" w:color="auto"/>
        <w:left w:val="none" w:sz="0" w:space="0" w:color="auto"/>
        <w:bottom w:val="none" w:sz="0" w:space="0" w:color="auto"/>
        <w:right w:val="none" w:sz="0" w:space="0" w:color="auto"/>
      </w:divBdr>
    </w:div>
    <w:div w:id="1717002036">
      <w:bodyDiv w:val="1"/>
      <w:marLeft w:val="0"/>
      <w:marRight w:val="0"/>
      <w:marTop w:val="0"/>
      <w:marBottom w:val="0"/>
      <w:divBdr>
        <w:top w:val="none" w:sz="0" w:space="0" w:color="auto"/>
        <w:left w:val="none" w:sz="0" w:space="0" w:color="auto"/>
        <w:bottom w:val="none" w:sz="0" w:space="0" w:color="auto"/>
        <w:right w:val="none" w:sz="0" w:space="0" w:color="auto"/>
      </w:divBdr>
    </w:div>
    <w:div w:id="1944995775">
      <w:bodyDiv w:val="1"/>
      <w:marLeft w:val="0"/>
      <w:marRight w:val="0"/>
      <w:marTop w:val="0"/>
      <w:marBottom w:val="0"/>
      <w:divBdr>
        <w:top w:val="none" w:sz="0" w:space="0" w:color="auto"/>
        <w:left w:val="none" w:sz="0" w:space="0" w:color="auto"/>
        <w:bottom w:val="none" w:sz="0" w:space="0" w:color="auto"/>
        <w:right w:val="none" w:sz="0" w:space="0" w:color="auto"/>
      </w:divBdr>
      <w:divsChild>
        <w:div w:id="1164706576">
          <w:marLeft w:val="0"/>
          <w:marRight w:val="0"/>
          <w:marTop w:val="0"/>
          <w:marBottom w:val="0"/>
          <w:divBdr>
            <w:top w:val="none" w:sz="0" w:space="0" w:color="auto"/>
            <w:left w:val="none" w:sz="0" w:space="0" w:color="auto"/>
            <w:bottom w:val="none" w:sz="0" w:space="0" w:color="auto"/>
            <w:right w:val="none" w:sz="0" w:space="0" w:color="auto"/>
          </w:divBdr>
          <w:divsChild>
            <w:div w:id="2005819080">
              <w:marLeft w:val="0"/>
              <w:marRight w:val="0"/>
              <w:marTop w:val="0"/>
              <w:marBottom w:val="0"/>
              <w:divBdr>
                <w:top w:val="none" w:sz="0" w:space="0" w:color="auto"/>
                <w:left w:val="none" w:sz="0" w:space="0" w:color="auto"/>
                <w:bottom w:val="none" w:sz="0" w:space="0" w:color="auto"/>
                <w:right w:val="none" w:sz="0" w:space="0" w:color="auto"/>
              </w:divBdr>
              <w:divsChild>
                <w:div w:id="190502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871920">
      <w:bodyDiv w:val="1"/>
      <w:marLeft w:val="0"/>
      <w:marRight w:val="0"/>
      <w:marTop w:val="0"/>
      <w:marBottom w:val="0"/>
      <w:divBdr>
        <w:top w:val="none" w:sz="0" w:space="0" w:color="auto"/>
        <w:left w:val="none" w:sz="0" w:space="0" w:color="auto"/>
        <w:bottom w:val="none" w:sz="0" w:space="0" w:color="auto"/>
        <w:right w:val="none" w:sz="0" w:space="0" w:color="auto"/>
      </w:divBdr>
    </w:div>
    <w:div w:id="2020155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printz@ewb.org.au" TargetMode="External"/><Relationship Id="rId13" Type="http://schemas.openxmlformats.org/officeDocument/2006/relationships/footer" Target="footer1.xml"/><Relationship Id="rId18" Type="http://schemas.openxmlformats.org/officeDocument/2006/relationships/hyperlink" Target="https://ewb.app.box.com/v/ewbconstitutio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ewb.org.au/aboutewb/"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ewb.box.com/s/yy9hm6gtlu5jdohu1em305rsw08m41c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ewb.box.com/s/yy9hm6gtlu5jdohu1em305rsw08m41cg" TargetMode="External"/><Relationship Id="rId19" Type="http://schemas.openxmlformats.org/officeDocument/2006/relationships/hyperlink" Target="https://ewb.app.box.com/s/pvl57tw1lqu71808mxduslw83pf62be8" TargetMode="External"/><Relationship Id="rId4" Type="http://schemas.openxmlformats.org/officeDocument/2006/relationships/settings" Target="settings.xml"/><Relationship Id="rId9" Type="http://schemas.openxmlformats.org/officeDocument/2006/relationships/hyperlink" Target="mailto:s.daniels@ewb.org.au" TargetMode="External"/><Relationship Id="rId14" Type="http://schemas.openxmlformats.org/officeDocument/2006/relationships/footer" Target="foot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A26E2-D50C-4A6F-AA63-D697156E59B7}">
  <ds:schemaRefs>
    <ds:schemaRef ds:uri="http://schemas.openxmlformats.org/officeDocument/2006/bibliography"/>
  </ds:schemaRefs>
</ds:datastoreItem>
</file>

<file path=docMetadata/LabelInfo.xml><?xml version="1.0" encoding="utf-8"?>
<clbl:labelList xmlns:clbl="http://schemas.microsoft.com/office/2020/mipLabelMetadata">
  <clbl:label id="{71e8007d-0344-4ee5-bb02-8f24bdb7d471}" enabled="1" method="Standard" siteId="{bb0f7126-b1c5-4f3e-8ca1-2b24f0f74620}" contentBits="1"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4</Pages>
  <Words>1053</Words>
  <Characters>6880</Characters>
  <Application>Microsoft Office Word</Application>
  <DocSecurity>0</DocSecurity>
  <Lines>215</Lines>
  <Paragraphs>83</Paragraphs>
  <ScaleCrop>false</ScaleCrop>
  <Company/>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Stacey Daniel</dc:creator>
  <cp:lastModifiedBy>Russell Shewan</cp:lastModifiedBy>
  <cp:revision>7</cp:revision>
  <dcterms:created xsi:type="dcterms:W3CDTF">2026-06-11T23:45:00Z</dcterms:created>
  <dcterms:modified xsi:type="dcterms:W3CDTF">2026-06-23T23:56:00Z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1c25a5a1,3495cd6,2d1d6224</vt:lpwstr>
  </property>
  <property fmtid="{D5CDD505-2E9C-101B-9397-08002B2CF9AE}" pid="3" name="ClassificationContentMarkingHeaderFontProps">
    <vt:lpwstr>#000000,8,Aptos</vt:lpwstr>
  </property>
  <property fmtid="{D5CDD505-2E9C-101B-9397-08002B2CF9AE}" pid="4" name="ClassificationContentMarkingHeaderText">
    <vt:lpwstr>Sensitivity: General</vt:lpwstr>
  </property>
</Properties>
</file>