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CDEAE" w14:textId="77777777" w:rsidR="00606CED" w:rsidRPr="007E0580" w:rsidRDefault="006C5D5C" w:rsidP="00276D6A">
      <w:pPr>
        <w:rPr>
          <w:rFonts w:ascii="Arial" w:hAnsi="Arial" w:cs="Arial"/>
        </w:rPr>
      </w:pPr>
      <w:r w:rsidRPr="006C5D5C">
        <w:rPr>
          <w:rFonts w:ascii="Arial" w:hAnsi="Arial" w:cs="Arial"/>
          <w:noProof/>
          <w:color w:val="ED7D31" w:themeColor="accent2"/>
          <w:lang w:eastAsia="en-AU"/>
        </w:rPr>
        <mc:AlternateContent>
          <mc:Choice Requires="wps">
            <w:drawing>
              <wp:anchor distT="45720" distB="45720" distL="114300" distR="114300" simplePos="0" relativeHeight="251659264" behindDoc="0" locked="0" layoutInCell="1" allowOverlap="1" wp14:anchorId="4A5CDF27" wp14:editId="56EA23D1">
                <wp:simplePos x="0" y="0"/>
                <wp:positionH relativeFrom="column">
                  <wp:posOffset>2095500</wp:posOffset>
                </wp:positionH>
                <wp:positionV relativeFrom="paragraph">
                  <wp:posOffset>-601346</wp:posOffset>
                </wp:positionV>
                <wp:extent cx="5005705" cy="14001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5705" cy="1400175"/>
                        </a:xfrm>
                        <a:prstGeom prst="rect">
                          <a:avLst/>
                        </a:prstGeom>
                        <a:noFill/>
                        <a:ln w="9525">
                          <a:noFill/>
                          <a:miter lim="800000"/>
                          <a:headEnd/>
                          <a:tailEnd/>
                        </a:ln>
                      </wps:spPr>
                      <wps:txbx>
                        <w:txbxContent>
                          <w:p w14:paraId="4A5CDF42" w14:textId="77777777" w:rsidR="006C5D5C" w:rsidRPr="006C5D5C" w:rsidRDefault="006C5D5C" w:rsidP="006C5D5C">
                            <w:pPr>
                              <w:pStyle w:val="Heading1"/>
                              <w:jc w:val="center"/>
                              <w:rPr>
                                <w:rFonts w:ascii="Arial" w:hAnsi="Arial" w:cs="Arial"/>
                                <w:b/>
                                <w:color w:val="FFFFFF" w:themeColor="background1"/>
                                <w:sz w:val="40"/>
                              </w:rPr>
                            </w:pPr>
                            <w:r w:rsidRPr="006C5D5C">
                              <w:rPr>
                                <w:rFonts w:ascii="Arial" w:hAnsi="Arial" w:cs="Arial"/>
                                <w:b/>
                                <w:color w:val="FFFFFF" w:themeColor="background1"/>
                                <w:sz w:val="40"/>
                              </w:rPr>
                              <w:t>Position Description</w:t>
                            </w:r>
                          </w:p>
                          <w:p w14:paraId="4A5CDF43" w14:textId="6B3B1DB8" w:rsidR="006C5D5C" w:rsidRPr="006C5D5C" w:rsidRDefault="00BF4782" w:rsidP="006C5D5C">
                            <w:pPr>
                              <w:pStyle w:val="Heading1"/>
                              <w:jc w:val="center"/>
                              <w:rPr>
                                <w:rFonts w:ascii="Arial" w:hAnsi="Arial" w:cs="Arial"/>
                                <w:color w:val="FFFFFF" w:themeColor="background1"/>
                              </w:rPr>
                            </w:pPr>
                            <w:r>
                              <w:rPr>
                                <w:rFonts w:ascii="Arial" w:hAnsi="Arial" w:cs="Arial"/>
                                <w:color w:val="FFFFFF" w:themeColor="background1"/>
                              </w:rPr>
                              <w:t>Key Worker</w:t>
                            </w:r>
                          </w:p>
                          <w:p w14:paraId="4A5CDF44" w14:textId="77777777" w:rsidR="006C5D5C" w:rsidRDefault="006C5D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5CDF27" id="_x0000_t202" coordsize="21600,21600" o:spt="202" path="m,l,21600r21600,l21600,xe">
                <v:stroke joinstyle="miter"/>
                <v:path gradientshapeok="t" o:connecttype="rect"/>
              </v:shapetype>
              <v:shape id="Text Box 2" o:spid="_x0000_s1026" type="#_x0000_t202" style="position:absolute;margin-left:165pt;margin-top:-47.35pt;width:394.15pt;height:110.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" filled="f" stroked="f">
                <v:textbox>
                  <w:txbxContent>
                    <w:p w14:paraId="4A5CDF42" w14:textId="77777777" w:rsidR="006C5D5C" w:rsidRPr="006C5D5C" w:rsidRDefault="006C5D5C" w:rsidP="006C5D5C">
                      <w:pPr>
                        <w:pStyle w:val="Heading1"/>
                        <w:jc w:val="center"/>
                        <w:rPr>
                          <w:rFonts w:ascii="Arial" w:hAnsi="Arial" w:cs="Arial"/>
                          <w:b/>
                          <w:color w:val="FFFFFF" w:themeColor="background1"/>
                          <w:sz w:val="40"/>
                        </w:rPr>
                      </w:pPr>
                      <w:r w:rsidRPr="006C5D5C">
                        <w:rPr>
                          <w:rFonts w:ascii="Arial" w:hAnsi="Arial" w:cs="Arial"/>
                          <w:b/>
                          <w:color w:val="FFFFFF" w:themeColor="background1"/>
                          <w:sz w:val="40"/>
                        </w:rPr>
                        <w:t>Position Description</w:t>
                      </w:r>
                    </w:p>
                    <w:p w14:paraId="4A5CDF43" w14:textId="6B3B1DB8" w:rsidR="006C5D5C" w:rsidRPr="006C5D5C" w:rsidRDefault="00BF4782" w:rsidP="006C5D5C">
                      <w:pPr>
                        <w:pStyle w:val="Heading1"/>
                        <w:jc w:val="center"/>
                        <w:rPr>
                          <w:rFonts w:ascii="Arial" w:hAnsi="Arial" w:cs="Arial"/>
                          <w:color w:val="FFFFFF" w:themeColor="background1"/>
                        </w:rPr>
                      </w:pPr>
                      <w:r>
                        <w:rPr>
                          <w:rFonts w:ascii="Arial" w:hAnsi="Arial" w:cs="Arial"/>
                          <w:color w:val="FFFFFF" w:themeColor="background1"/>
                        </w:rPr>
                        <w:t>Key Worker</w:t>
                      </w:r>
                    </w:p>
                    <w:p w14:paraId="4A5CDF44" w14:textId="77777777" w:rsidR="006C5D5C" w:rsidRDefault="006C5D5C"/>
                  </w:txbxContent>
                </v:textbox>
              </v:shape>
            </w:pict>
          </mc:Fallback>
        </mc:AlternateContent>
      </w:r>
    </w:p>
    <w:p w14:paraId="4A5CDEAF" w14:textId="77777777" w:rsidR="00276D6A" w:rsidRPr="007E0580" w:rsidRDefault="00276D6A" w:rsidP="00276D6A">
      <w:pPr>
        <w:rPr>
          <w:rFonts w:ascii="Arial" w:hAnsi="Arial" w:cs="Arial"/>
        </w:rPr>
      </w:pPr>
    </w:p>
    <w:p w14:paraId="4A5CDEB0" w14:textId="77777777" w:rsidR="00F33F9F" w:rsidRDefault="00F33F9F" w:rsidP="00276D6A">
      <w:pPr>
        <w:rPr>
          <w:rFonts w:ascii="Arial" w:hAnsi="Arial" w:cs="Arial"/>
          <w:color w:val="ED7D31" w:themeColor="accent2"/>
          <w:sz w:val="28"/>
          <w:szCs w:val="28"/>
        </w:rPr>
      </w:pPr>
    </w:p>
    <w:p w14:paraId="4A5CDEB1" w14:textId="77777777" w:rsidR="00FE4C3B" w:rsidRDefault="00FE4C3B" w:rsidP="00F33F9F">
      <w:pPr>
        <w:pBdr>
          <w:bottom w:val="single" w:sz="6" w:space="1" w:color="auto"/>
        </w:pBdr>
        <w:jc w:val="center"/>
        <w:rPr>
          <w:rFonts w:ascii="Arial" w:hAnsi="Arial" w:cs="Arial"/>
          <w:b/>
        </w:rPr>
      </w:pPr>
    </w:p>
    <w:p w14:paraId="4A5CDEB2" w14:textId="77777777" w:rsidR="00F33F9F" w:rsidRPr="009C5288" w:rsidRDefault="00F33F9F" w:rsidP="00F33F9F">
      <w:pPr>
        <w:pBdr>
          <w:bottom w:val="single" w:sz="6" w:space="1" w:color="auto"/>
        </w:pBdr>
        <w:jc w:val="center"/>
        <w:rPr>
          <w:rFonts w:ascii="Arial" w:hAnsi="Arial" w:cs="Arial"/>
          <w:b/>
        </w:rPr>
      </w:pPr>
      <w:r w:rsidRPr="009C5288">
        <w:rPr>
          <w:rFonts w:ascii="Arial" w:hAnsi="Arial" w:cs="Arial"/>
          <w:b/>
        </w:rPr>
        <w:t>About Us</w:t>
      </w:r>
    </w:p>
    <w:p w14:paraId="4A5CDEB3" w14:textId="683DFBD2" w:rsidR="00533EC8" w:rsidRPr="00533EC8" w:rsidRDefault="00533EC8" w:rsidP="00533EC8">
      <w:pPr>
        <w:spacing w:line="240" w:lineRule="auto"/>
        <w:rPr>
          <w:rFonts w:ascii="Arial" w:hAnsi="Arial" w:cs="Arial"/>
          <w:w w:val="105"/>
        </w:rPr>
      </w:pPr>
      <w:r w:rsidRPr="00533EC8">
        <w:rPr>
          <w:rFonts w:ascii="Arial" w:hAnsi="Arial" w:cs="Arial"/>
          <w:w w:val="105"/>
        </w:rPr>
        <w:t>Anglicare Victoria works with children, young people</w:t>
      </w:r>
      <w:r w:rsidR="009D5381">
        <w:rPr>
          <w:rFonts w:ascii="Arial" w:hAnsi="Arial" w:cs="Arial"/>
          <w:w w:val="105"/>
        </w:rPr>
        <w:t xml:space="preserve">, </w:t>
      </w:r>
      <w:r w:rsidR="005B1E58">
        <w:rPr>
          <w:rFonts w:ascii="Arial" w:hAnsi="Arial" w:cs="Arial"/>
          <w:w w:val="105"/>
        </w:rPr>
        <w:t>individuals,</w:t>
      </w:r>
      <w:r w:rsidRPr="00533EC8">
        <w:rPr>
          <w:rFonts w:ascii="Arial" w:hAnsi="Arial" w:cs="Arial"/>
          <w:w w:val="105"/>
        </w:rPr>
        <w:t xml:space="preserve"> and families. We prevent harm and empower people to overcome challenges and achieve their full potential.</w:t>
      </w:r>
    </w:p>
    <w:p w14:paraId="4A5CDEB4" w14:textId="77777777" w:rsidR="00533EC8" w:rsidRPr="00533EC8" w:rsidRDefault="00533EC8" w:rsidP="00533EC8">
      <w:pPr>
        <w:spacing w:line="240" w:lineRule="auto"/>
        <w:rPr>
          <w:rFonts w:ascii="Arial" w:hAnsi="Arial" w:cs="Arial"/>
          <w:w w:val="105"/>
        </w:rPr>
      </w:pPr>
      <w:r w:rsidRPr="00533EC8">
        <w:rPr>
          <w:rFonts w:ascii="Arial" w:hAnsi="Arial" w:cs="Arial"/>
          <w:w w:val="105"/>
        </w:rPr>
        <w:t>We believe in families and know that with access to the right support every family can grow and achieve their goals.</w:t>
      </w:r>
    </w:p>
    <w:p w14:paraId="4A5CDEB5" w14:textId="73CE416B" w:rsidR="00533EC8" w:rsidRPr="00533EC8" w:rsidRDefault="00533EC8" w:rsidP="00533EC8">
      <w:pPr>
        <w:spacing w:line="240" w:lineRule="auto"/>
        <w:rPr>
          <w:rFonts w:ascii="Arial" w:hAnsi="Arial" w:cs="Arial"/>
          <w:w w:val="105"/>
        </w:rPr>
      </w:pPr>
      <w:r w:rsidRPr="00533EC8">
        <w:rPr>
          <w:rFonts w:ascii="Arial" w:hAnsi="Arial" w:cs="Arial"/>
          <w:w w:val="105"/>
        </w:rPr>
        <w:t xml:space="preserve">We work with families towards positive change. Whether it be a helping hand in a time of </w:t>
      </w:r>
      <w:r w:rsidR="005B1E58" w:rsidRPr="00533EC8">
        <w:rPr>
          <w:rFonts w:ascii="Arial" w:hAnsi="Arial" w:cs="Arial"/>
          <w:w w:val="105"/>
        </w:rPr>
        <w:t>crisis or</w:t>
      </w:r>
      <w:r w:rsidRPr="00533EC8">
        <w:rPr>
          <w:rFonts w:ascii="Arial" w:hAnsi="Arial" w:cs="Arial"/>
          <w:w w:val="105"/>
        </w:rPr>
        <w:t xml:space="preserve"> providing longer-term support and care. We partner with local communities, the private and public </w:t>
      </w:r>
      <w:r w:rsidR="005B1E58" w:rsidRPr="00533EC8">
        <w:rPr>
          <w:rFonts w:ascii="Arial" w:hAnsi="Arial" w:cs="Arial"/>
          <w:w w:val="105"/>
        </w:rPr>
        <w:t>sectors,</w:t>
      </w:r>
      <w:r w:rsidRPr="00533EC8">
        <w:rPr>
          <w:rFonts w:ascii="Arial" w:hAnsi="Arial" w:cs="Arial"/>
          <w:w w:val="105"/>
        </w:rPr>
        <w:t xml:space="preserve"> and our donors to deliver better results.</w:t>
      </w:r>
    </w:p>
    <w:p w14:paraId="4A5CDEB6" w14:textId="4AB09151" w:rsidR="001F1A9A" w:rsidRPr="00533EC8" w:rsidRDefault="00533EC8" w:rsidP="007E0580">
      <w:pPr>
        <w:spacing w:line="240" w:lineRule="auto"/>
        <w:rPr>
          <w:rFonts w:ascii="Arial" w:hAnsi="Arial" w:cs="Arial"/>
          <w:w w:val="110"/>
        </w:rPr>
      </w:pPr>
      <w:r w:rsidRPr="00533EC8">
        <w:rPr>
          <w:rFonts w:ascii="Arial" w:hAnsi="Arial" w:cs="Arial"/>
          <w:w w:val="105"/>
        </w:rPr>
        <w:t xml:space="preserve">Supporting tens of thousands of Victorians every year, our </w:t>
      </w:r>
      <w:r w:rsidR="005B1E58">
        <w:rPr>
          <w:rFonts w:ascii="Arial" w:hAnsi="Arial" w:cs="Arial"/>
          <w:w w:val="105"/>
        </w:rPr>
        <w:t>20</w:t>
      </w:r>
      <w:r w:rsidR="005B1E58" w:rsidRPr="00533EC8">
        <w:rPr>
          <w:rFonts w:ascii="Arial" w:hAnsi="Arial" w:cs="Arial"/>
          <w:w w:val="105"/>
        </w:rPr>
        <w:t>00</w:t>
      </w:r>
      <w:r w:rsidRPr="00533EC8">
        <w:rPr>
          <w:rFonts w:ascii="Arial" w:hAnsi="Arial" w:cs="Arial"/>
          <w:w w:val="105"/>
        </w:rPr>
        <w:t>+ staff and volunteers operate from more than 90 sites across the state, as well as delivering assistance online, at home and in the community. We are Victoria’s largest provider of Out of Home Care and Family Services, and one of Australia’s most innovative agencies in working with vulnerable children youth and families.</w:t>
      </w:r>
      <w:r w:rsidR="00D138C0" w:rsidRPr="009C5288">
        <w:rPr>
          <w:rFonts w:ascii="Arial" w:hAnsi="Arial" w:cs="Arial"/>
          <w:spacing w:val="-20"/>
          <w:w w:val="110"/>
        </w:rPr>
        <w:t xml:space="preserve"> </w:t>
      </w:r>
    </w:p>
    <w:p w14:paraId="4A5CDEB7" w14:textId="7204135C" w:rsidR="00666E11" w:rsidRPr="005A4474" w:rsidRDefault="005A4474" w:rsidP="00666E11">
      <w:pPr>
        <w:pBdr>
          <w:bottom w:val="single" w:sz="6" w:space="1" w:color="auto"/>
        </w:pBdr>
        <w:jc w:val="center"/>
        <w:rPr>
          <w:rFonts w:ascii="Arial" w:hAnsi="Arial" w:cs="Arial"/>
          <w:b/>
        </w:rPr>
      </w:pPr>
      <w:r w:rsidRPr="005A4474">
        <w:rPr>
          <w:rFonts w:ascii="Arial" w:hAnsi="Arial" w:cs="Arial"/>
          <w:b/>
        </w:rPr>
        <w:t>Client Services</w:t>
      </w:r>
    </w:p>
    <w:p w14:paraId="466C485E" w14:textId="77777777" w:rsidR="005A4474" w:rsidRPr="00A33ED0" w:rsidRDefault="005A4474" w:rsidP="00652E41">
      <w:pPr>
        <w:ind w:right="-24"/>
        <w:rPr>
          <w:rFonts w:ascii="Arial" w:hAnsi="Arial" w:cs="Arial"/>
          <w:bCs/>
        </w:rPr>
      </w:pPr>
      <w:r w:rsidRPr="001F28D3">
        <w:rPr>
          <w:rFonts w:ascii="Arial" w:hAnsi="Arial" w:cs="Arial"/>
          <w:bCs/>
        </w:rPr>
        <w:t xml:space="preserve">Anglicare Victoria (AV) services include a broad range of Family Services, OOHC Placement &amp; Support and Community programs which provide specialist support to disadvantaged and at-risk children/young people, </w:t>
      </w:r>
      <w:proofErr w:type="gramStart"/>
      <w:r w:rsidRPr="001F28D3">
        <w:rPr>
          <w:rFonts w:ascii="Arial" w:hAnsi="Arial" w:cs="Arial"/>
          <w:bCs/>
        </w:rPr>
        <w:t>families</w:t>
      </w:r>
      <w:proofErr w:type="gramEnd"/>
      <w:r w:rsidRPr="001F28D3">
        <w:rPr>
          <w:rFonts w:ascii="Arial" w:hAnsi="Arial" w:cs="Arial"/>
          <w:bCs/>
        </w:rPr>
        <w:t xml:space="preserve"> and individuals. </w:t>
      </w:r>
      <w:r w:rsidRPr="001F28D3">
        <w:rPr>
          <w:rFonts w:ascii="Arial" w:hAnsi="Arial" w:cs="Arial"/>
        </w:rPr>
        <w:t xml:space="preserve">Client Services at AV leads the growth and development of services to ensure our clients are at the centre of everything we do. Supporting the day-to-day operations, working across the wider organisation or within specific areas or region as required to develop capability, problem solve and manage operational risks through providing leadership, governance, strategic </w:t>
      </w:r>
      <w:proofErr w:type="gramStart"/>
      <w:r w:rsidRPr="001F28D3">
        <w:rPr>
          <w:rFonts w:ascii="Arial" w:hAnsi="Arial" w:cs="Arial"/>
        </w:rPr>
        <w:t>planning</w:t>
      </w:r>
      <w:proofErr w:type="gramEnd"/>
      <w:r w:rsidRPr="001F28D3">
        <w:rPr>
          <w:rFonts w:ascii="Arial" w:hAnsi="Arial" w:cs="Arial"/>
        </w:rPr>
        <w:t xml:space="preserve"> and support to achieve our strategic and operational commitments.</w:t>
      </w:r>
    </w:p>
    <w:p w14:paraId="4A5CDEB9" w14:textId="77777777" w:rsidR="00F33F9F" w:rsidRPr="007E0580" w:rsidRDefault="00F33F9F" w:rsidP="00F33F9F">
      <w:pPr>
        <w:pBdr>
          <w:bottom w:val="single" w:sz="6" w:space="1" w:color="auto"/>
        </w:pBdr>
        <w:jc w:val="center"/>
        <w:rPr>
          <w:rFonts w:ascii="Arial" w:eastAsia="Times New Roman" w:hAnsi="Arial" w:cs="Arial"/>
          <w:b/>
          <w:lang w:eastAsia="en-AU"/>
        </w:rPr>
      </w:pPr>
      <w:r w:rsidRPr="007E0580">
        <w:rPr>
          <w:rFonts w:ascii="Arial" w:eastAsia="Times New Roman" w:hAnsi="Arial" w:cs="Arial"/>
          <w:b/>
          <w:lang w:eastAsia="en-AU"/>
        </w:rPr>
        <w:t>Position Specifications</w:t>
      </w:r>
    </w:p>
    <w:p w14:paraId="4A5CDEBA" w14:textId="77777777" w:rsidR="00F33F9F" w:rsidRPr="007E0580" w:rsidRDefault="00F33F9F" w:rsidP="00CC581D">
      <w:pPr>
        <w:rPr>
          <w:rFonts w:ascii="Arial" w:hAnsi="Arial" w:cs="Arial"/>
        </w:rPr>
      </w:pPr>
      <w:r w:rsidRPr="007E0580">
        <w:rPr>
          <w:rFonts w:ascii="Arial" w:eastAsia="Times New Roman" w:hAnsi="Arial" w:cs="Arial"/>
          <w:lang w:eastAsia="en-AU"/>
        </w:rPr>
        <w:t xml:space="preserve">The </w:t>
      </w:r>
      <w:r w:rsidR="00CC581D" w:rsidRPr="007E0580">
        <w:rPr>
          <w:rFonts w:ascii="Arial" w:eastAsia="Times New Roman" w:hAnsi="Arial" w:cs="Arial"/>
          <w:lang w:eastAsia="en-AU"/>
        </w:rPr>
        <w:t>below outlines some specifics about the position:</w:t>
      </w:r>
    </w:p>
    <w:tbl>
      <w:tblPr>
        <w:tblStyle w:val="TableGrid"/>
        <w:tblW w:w="10456" w:type="dxa"/>
        <w:tblLook w:val="04A0" w:firstRow="1" w:lastRow="0" w:firstColumn="1" w:lastColumn="0" w:noHBand="0" w:noVBand="1"/>
      </w:tblPr>
      <w:tblGrid>
        <w:gridCol w:w="3823"/>
        <w:gridCol w:w="6633"/>
      </w:tblGrid>
      <w:tr w:rsidR="00606533" w:rsidRPr="007C2B4D" w14:paraId="4A5CDEBD" w14:textId="77777777" w:rsidTr="009132A5">
        <w:tc>
          <w:tcPr>
            <w:tcW w:w="3823" w:type="dxa"/>
          </w:tcPr>
          <w:p w14:paraId="4A5CDEBB" w14:textId="77777777" w:rsidR="00606533" w:rsidRPr="007E0580" w:rsidRDefault="00606533" w:rsidP="003E0500">
            <w:pPr>
              <w:rPr>
                <w:rFonts w:ascii="Arial" w:hAnsi="Arial" w:cs="Arial"/>
              </w:rPr>
            </w:pPr>
            <w:r w:rsidRPr="007E0580">
              <w:rPr>
                <w:rFonts w:ascii="Arial" w:hAnsi="Arial" w:cs="Arial"/>
              </w:rPr>
              <w:t>Service Stream/Function:</w:t>
            </w:r>
          </w:p>
        </w:tc>
        <w:tc>
          <w:tcPr>
            <w:tcW w:w="6633" w:type="dxa"/>
          </w:tcPr>
          <w:p w14:paraId="79EB75ED" w14:textId="699EDF62" w:rsidR="00606533" w:rsidRPr="005B04AA" w:rsidRDefault="005A4474" w:rsidP="003E0500">
            <w:pPr>
              <w:rPr>
                <w:rFonts w:ascii="Arial" w:hAnsi="Arial" w:cs="Arial"/>
                <w:color w:val="BFBFBF" w:themeColor="background1" w:themeShade="BF"/>
              </w:rPr>
            </w:pPr>
            <w:r w:rsidRPr="005A4474">
              <w:rPr>
                <w:rFonts w:ascii="Arial" w:hAnsi="Arial" w:cs="Arial"/>
              </w:rPr>
              <w:t>Family Services, Out of Home Care, Residential Services</w:t>
            </w:r>
            <w:r w:rsidR="00ED16A4">
              <w:rPr>
                <w:rFonts w:ascii="Arial" w:hAnsi="Arial" w:cs="Arial"/>
              </w:rPr>
              <w:t>, Youth Services</w:t>
            </w:r>
            <w:r w:rsidR="00FC2A8A">
              <w:rPr>
                <w:rFonts w:ascii="Arial" w:hAnsi="Arial" w:cs="Arial"/>
              </w:rPr>
              <w:t>, Community Services</w:t>
            </w:r>
          </w:p>
        </w:tc>
      </w:tr>
      <w:tr w:rsidR="00606533" w:rsidRPr="007C2B4D" w14:paraId="4A5CDEC0" w14:textId="77777777" w:rsidTr="009132A5">
        <w:tc>
          <w:tcPr>
            <w:tcW w:w="3823" w:type="dxa"/>
          </w:tcPr>
          <w:p w14:paraId="4A5CDEBE" w14:textId="77777777" w:rsidR="00606533" w:rsidRPr="005A4474" w:rsidRDefault="00606533" w:rsidP="003E0500">
            <w:pPr>
              <w:rPr>
                <w:rFonts w:ascii="Arial" w:hAnsi="Arial" w:cs="Arial"/>
              </w:rPr>
            </w:pPr>
            <w:r w:rsidRPr="005A4474">
              <w:rPr>
                <w:rFonts w:ascii="Arial" w:hAnsi="Arial" w:cs="Arial"/>
              </w:rPr>
              <w:t>Program:</w:t>
            </w:r>
          </w:p>
        </w:tc>
        <w:tc>
          <w:tcPr>
            <w:tcW w:w="6633" w:type="dxa"/>
          </w:tcPr>
          <w:p w14:paraId="0AFD3C60" w14:textId="469EC3C8" w:rsidR="00606533" w:rsidRPr="005A4474" w:rsidRDefault="005A4474" w:rsidP="003E0500">
            <w:pPr>
              <w:rPr>
                <w:rFonts w:ascii="Arial" w:hAnsi="Arial" w:cs="Arial"/>
              </w:rPr>
            </w:pPr>
            <w:r w:rsidRPr="005A4474">
              <w:rPr>
                <w:rFonts w:ascii="Arial" w:hAnsi="Arial" w:cs="Arial"/>
              </w:rPr>
              <w:t>Various Programs</w:t>
            </w:r>
          </w:p>
        </w:tc>
      </w:tr>
      <w:tr w:rsidR="00606533" w:rsidRPr="007C2B4D" w14:paraId="4A5CDEC3" w14:textId="77777777" w:rsidTr="009132A5">
        <w:tc>
          <w:tcPr>
            <w:tcW w:w="3823" w:type="dxa"/>
          </w:tcPr>
          <w:p w14:paraId="4A5CDEC1" w14:textId="77777777" w:rsidR="00606533" w:rsidRPr="005A4474" w:rsidRDefault="00606533" w:rsidP="003E0500">
            <w:pPr>
              <w:rPr>
                <w:rFonts w:ascii="Arial" w:hAnsi="Arial" w:cs="Arial"/>
              </w:rPr>
            </w:pPr>
            <w:r w:rsidRPr="005A4474">
              <w:rPr>
                <w:rFonts w:ascii="Arial" w:hAnsi="Arial" w:cs="Arial"/>
              </w:rPr>
              <w:t>Reports To:</w:t>
            </w:r>
          </w:p>
        </w:tc>
        <w:tc>
          <w:tcPr>
            <w:tcW w:w="6633" w:type="dxa"/>
          </w:tcPr>
          <w:p w14:paraId="51A91BA3" w14:textId="795A4966" w:rsidR="00606533" w:rsidRPr="005A4474" w:rsidRDefault="005A4474" w:rsidP="003E0500">
            <w:pPr>
              <w:rPr>
                <w:rFonts w:ascii="Arial" w:hAnsi="Arial" w:cs="Arial"/>
              </w:rPr>
            </w:pPr>
            <w:r w:rsidRPr="005A4474">
              <w:rPr>
                <w:rFonts w:ascii="Arial" w:hAnsi="Arial" w:cs="Arial"/>
              </w:rPr>
              <w:t>Team Leader, Senior Practitioner</w:t>
            </w:r>
            <w:r>
              <w:rPr>
                <w:rFonts w:ascii="Arial" w:hAnsi="Arial" w:cs="Arial"/>
              </w:rPr>
              <w:t xml:space="preserve">, Practitioner </w:t>
            </w:r>
            <w:r w:rsidRPr="005A4474">
              <w:rPr>
                <w:rFonts w:ascii="Arial" w:hAnsi="Arial" w:cs="Arial"/>
              </w:rPr>
              <w:t>or similar</w:t>
            </w:r>
          </w:p>
        </w:tc>
      </w:tr>
      <w:tr w:rsidR="00606533" w:rsidRPr="007C2B4D" w14:paraId="4A5CDEC6" w14:textId="77777777" w:rsidTr="009132A5">
        <w:tc>
          <w:tcPr>
            <w:tcW w:w="3823" w:type="dxa"/>
          </w:tcPr>
          <w:p w14:paraId="4A5CDEC4" w14:textId="77777777" w:rsidR="00606533" w:rsidRPr="005A4474" w:rsidRDefault="00606533" w:rsidP="003E0500">
            <w:pPr>
              <w:rPr>
                <w:rFonts w:ascii="Arial" w:hAnsi="Arial" w:cs="Arial"/>
              </w:rPr>
            </w:pPr>
            <w:r w:rsidRPr="005A4474">
              <w:rPr>
                <w:rFonts w:ascii="Arial" w:hAnsi="Arial" w:cs="Arial"/>
              </w:rPr>
              <w:t>Direct Reports:</w:t>
            </w:r>
          </w:p>
        </w:tc>
        <w:tc>
          <w:tcPr>
            <w:tcW w:w="6633" w:type="dxa"/>
          </w:tcPr>
          <w:p w14:paraId="1BD04926" w14:textId="08E85E2A" w:rsidR="00606533" w:rsidRPr="005A4474" w:rsidRDefault="009132A5" w:rsidP="003E0500">
            <w:pPr>
              <w:rPr>
                <w:rFonts w:ascii="Arial" w:hAnsi="Arial" w:cs="Arial"/>
              </w:rPr>
            </w:pPr>
            <w:r>
              <w:rPr>
                <w:rFonts w:ascii="Arial" w:hAnsi="Arial" w:cs="Arial"/>
              </w:rPr>
              <w:t>May supervise less experienced employees or student placements</w:t>
            </w:r>
          </w:p>
        </w:tc>
      </w:tr>
      <w:tr w:rsidR="00606533" w:rsidRPr="007C2B4D" w14:paraId="4A5CDEC9" w14:textId="77777777" w:rsidTr="009132A5">
        <w:tc>
          <w:tcPr>
            <w:tcW w:w="3823" w:type="dxa"/>
          </w:tcPr>
          <w:p w14:paraId="4A5CDEC7" w14:textId="77777777" w:rsidR="00606533" w:rsidRPr="005A4474" w:rsidRDefault="00606533" w:rsidP="003E0500">
            <w:pPr>
              <w:rPr>
                <w:rFonts w:ascii="Arial" w:hAnsi="Arial" w:cs="Arial"/>
              </w:rPr>
            </w:pPr>
            <w:r w:rsidRPr="005A4474">
              <w:rPr>
                <w:rFonts w:ascii="Arial" w:hAnsi="Arial" w:cs="Arial"/>
              </w:rPr>
              <w:t>Internal Stakeholders:</w:t>
            </w:r>
          </w:p>
        </w:tc>
        <w:tc>
          <w:tcPr>
            <w:tcW w:w="6633" w:type="dxa"/>
          </w:tcPr>
          <w:p w14:paraId="40FBA944" w14:textId="73F09F38" w:rsidR="00606533" w:rsidRPr="005A4474" w:rsidRDefault="005A4474" w:rsidP="003E0500">
            <w:pPr>
              <w:rPr>
                <w:rFonts w:ascii="Arial" w:hAnsi="Arial" w:cs="Arial"/>
              </w:rPr>
            </w:pPr>
            <w:r w:rsidRPr="005A4474">
              <w:rPr>
                <w:rFonts w:ascii="Arial" w:hAnsi="Arial" w:cs="Arial"/>
              </w:rPr>
              <w:t>All managers and employees</w:t>
            </w:r>
          </w:p>
        </w:tc>
      </w:tr>
      <w:tr w:rsidR="00606533" w:rsidRPr="007C2B4D" w14:paraId="4A5CDECC" w14:textId="77777777" w:rsidTr="009132A5">
        <w:tc>
          <w:tcPr>
            <w:tcW w:w="3823" w:type="dxa"/>
          </w:tcPr>
          <w:p w14:paraId="4A5CDECA" w14:textId="77777777" w:rsidR="00606533" w:rsidRPr="005A4474" w:rsidRDefault="00606533" w:rsidP="003E0500">
            <w:pPr>
              <w:rPr>
                <w:rFonts w:ascii="Arial" w:hAnsi="Arial" w:cs="Arial"/>
              </w:rPr>
            </w:pPr>
            <w:r w:rsidRPr="005A4474">
              <w:rPr>
                <w:rFonts w:ascii="Arial" w:hAnsi="Arial" w:cs="Arial"/>
              </w:rPr>
              <w:t>External Stakeholders:</w:t>
            </w:r>
          </w:p>
        </w:tc>
        <w:tc>
          <w:tcPr>
            <w:tcW w:w="6633" w:type="dxa"/>
          </w:tcPr>
          <w:p w14:paraId="45D1DF3F" w14:textId="716132CC" w:rsidR="00606533" w:rsidRPr="005A4474" w:rsidRDefault="005A4474" w:rsidP="003E0500">
            <w:pPr>
              <w:rPr>
                <w:rFonts w:ascii="Arial" w:hAnsi="Arial" w:cs="Arial"/>
              </w:rPr>
            </w:pPr>
            <w:r w:rsidRPr="005A4474">
              <w:rPr>
                <w:rFonts w:ascii="Arial" w:hAnsi="Arial" w:cs="Arial"/>
              </w:rPr>
              <w:t>Clients, Community Organisations, Providers</w:t>
            </w:r>
          </w:p>
        </w:tc>
      </w:tr>
      <w:tr w:rsidR="00606533" w:rsidRPr="007C2B4D" w14:paraId="4A5CDECF" w14:textId="77777777" w:rsidTr="009132A5">
        <w:tc>
          <w:tcPr>
            <w:tcW w:w="3823" w:type="dxa"/>
          </w:tcPr>
          <w:p w14:paraId="4A5CDECD" w14:textId="2C72DB7F" w:rsidR="00606533" w:rsidRPr="005A4474" w:rsidRDefault="00606533" w:rsidP="003E0500">
            <w:pPr>
              <w:rPr>
                <w:rFonts w:ascii="Arial" w:hAnsi="Arial" w:cs="Arial"/>
              </w:rPr>
            </w:pPr>
            <w:r w:rsidRPr="005A4474">
              <w:rPr>
                <w:rFonts w:ascii="Arial" w:hAnsi="Arial" w:cs="Arial"/>
              </w:rPr>
              <w:t>Classification:</w:t>
            </w:r>
          </w:p>
        </w:tc>
        <w:tc>
          <w:tcPr>
            <w:tcW w:w="6633" w:type="dxa"/>
          </w:tcPr>
          <w:p w14:paraId="65DF47C8" w14:textId="2EC5F3CF" w:rsidR="00606533" w:rsidRPr="005A4474" w:rsidRDefault="005A4474" w:rsidP="003E0500">
            <w:pPr>
              <w:rPr>
                <w:rFonts w:ascii="Arial" w:hAnsi="Arial" w:cs="Arial"/>
              </w:rPr>
            </w:pPr>
            <w:r w:rsidRPr="005A4474">
              <w:rPr>
                <w:rFonts w:ascii="Arial" w:hAnsi="Arial" w:cs="Arial"/>
              </w:rPr>
              <w:t xml:space="preserve">Level </w:t>
            </w:r>
            <w:r w:rsidR="009132A5">
              <w:rPr>
                <w:rFonts w:ascii="Arial" w:hAnsi="Arial" w:cs="Arial"/>
              </w:rPr>
              <w:t>5</w:t>
            </w:r>
          </w:p>
        </w:tc>
      </w:tr>
    </w:tbl>
    <w:p w14:paraId="4A5CDED0" w14:textId="77777777" w:rsidR="00FE4C3B" w:rsidRDefault="00FE4C3B">
      <w:pPr>
        <w:rPr>
          <w:rFonts w:ascii="Arial" w:eastAsia="Times New Roman" w:hAnsi="Arial" w:cs="Arial"/>
          <w:b/>
          <w:lang w:eastAsia="en-AU"/>
        </w:rPr>
      </w:pPr>
      <w:r>
        <w:rPr>
          <w:rFonts w:ascii="Arial" w:eastAsia="Times New Roman" w:hAnsi="Arial" w:cs="Arial"/>
          <w:b/>
          <w:lang w:eastAsia="en-AU"/>
        </w:rPr>
        <w:br w:type="page"/>
      </w:r>
    </w:p>
    <w:p w14:paraId="4A5CDED1" w14:textId="77777777" w:rsidR="00924063" w:rsidRPr="007E0580" w:rsidRDefault="00CC581D" w:rsidP="0057732F">
      <w:pPr>
        <w:pBdr>
          <w:bottom w:val="single" w:sz="6" w:space="1" w:color="auto"/>
        </w:pBdr>
        <w:jc w:val="center"/>
        <w:rPr>
          <w:rFonts w:ascii="Arial" w:eastAsia="Times New Roman" w:hAnsi="Arial" w:cs="Arial"/>
          <w:b/>
          <w:lang w:eastAsia="en-AU"/>
        </w:rPr>
      </w:pPr>
      <w:r w:rsidRPr="007E0580">
        <w:rPr>
          <w:rFonts w:ascii="Arial" w:eastAsia="Times New Roman" w:hAnsi="Arial" w:cs="Arial"/>
          <w:b/>
          <w:lang w:eastAsia="en-AU"/>
        </w:rPr>
        <w:lastRenderedPageBreak/>
        <w:t>About You (Key Selection Criteria)</w:t>
      </w:r>
    </w:p>
    <w:p w14:paraId="4A5CDED2" w14:textId="7BC891E5" w:rsidR="00CC581D" w:rsidRDefault="00CC581D" w:rsidP="00B94688">
      <w:pPr>
        <w:spacing w:after="120"/>
        <w:rPr>
          <w:rFonts w:ascii="Arial" w:hAnsi="Arial" w:cs="Arial"/>
          <w:b/>
        </w:rPr>
      </w:pPr>
      <w:r w:rsidRPr="007E0580">
        <w:rPr>
          <w:rFonts w:ascii="Arial" w:hAnsi="Arial" w:cs="Arial"/>
          <w:b/>
        </w:rPr>
        <w:t>Qualifications</w:t>
      </w:r>
      <w:r w:rsidR="003E0500">
        <w:rPr>
          <w:rFonts w:ascii="Arial" w:hAnsi="Arial" w:cs="Arial"/>
          <w:b/>
        </w:rPr>
        <w:t>/Licences</w:t>
      </w:r>
    </w:p>
    <w:p w14:paraId="1933CB3A" w14:textId="77777777" w:rsidR="003E0500" w:rsidRDefault="003E0500" w:rsidP="00B94688">
      <w:pPr>
        <w:spacing w:after="120"/>
        <w:rPr>
          <w:rFonts w:ascii="Arial" w:hAnsi="Arial" w:cs="Arial"/>
        </w:rPr>
      </w:pPr>
      <w:r w:rsidRPr="00E50D86">
        <w:rPr>
          <w:rFonts w:ascii="Arial" w:hAnsi="Arial" w:cs="Arial"/>
        </w:rPr>
        <w:t xml:space="preserve">Required: </w:t>
      </w:r>
    </w:p>
    <w:p w14:paraId="13311408" w14:textId="21786A7C" w:rsidR="009132A5" w:rsidRPr="00C87195" w:rsidRDefault="003E0500" w:rsidP="009132A5">
      <w:pPr>
        <w:pStyle w:val="ListParagraph"/>
        <w:numPr>
          <w:ilvl w:val="0"/>
          <w:numId w:val="38"/>
        </w:numPr>
        <w:shd w:val="clear" w:color="auto" w:fill="FFFFFF"/>
        <w:spacing w:after="20" w:line="276" w:lineRule="auto"/>
        <w:ind w:left="714" w:hanging="357"/>
        <w:contextualSpacing w:val="0"/>
        <w:rPr>
          <w:rFonts w:ascii="Arial" w:hAnsi="Arial" w:cs="Arial"/>
        </w:rPr>
      </w:pPr>
      <w:r w:rsidRPr="00C87195">
        <w:rPr>
          <w:rFonts w:ascii="Arial" w:hAnsi="Arial" w:cs="Arial"/>
        </w:rPr>
        <w:t>A relevant tertiary qualification in Social Work, Psychology, Early Childhood Specialist and/or related behavioural sciences</w:t>
      </w:r>
      <w:r w:rsidR="009132A5" w:rsidRPr="00C87195">
        <w:rPr>
          <w:rFonts w:ascii="Arial" w:hAnsi="Arial" w:cs="Arial"/>
        </w:rPr>
        <w:t xml:space="preserve"> at degree level with relevant experience</w:t>
      </w:r>
      <w:r w:rsidR="00A86E19">
        <w:rPr>
          <w:rFonts w:ascii="Arial" w:hAnsi="Arial" w:cs="Arial"/>
        </w:rPr>
        <w:t xml:space="preserve"> or</w:t>
      </w:r>
      <w:r w:rsidR="009132A5" w:rsidRPr="00C87195">
        <w:rPr>
          <w:rFonts w:ascii="Arial" w:hAnsi="Arial" w:cs="Arial"/>
        </w:rPr>
        <w:t xml:space="preserve"> less formal qualifications with specialised skills sufficient to perform at this level to undertake the range of activities required.</w:t>
      </w:r>
    </w:p>
    <w:p w14:paraId="4642A4AA" w14:textId="77777777" w:rsidR="009132A5" w:rsidRPr="009132A5" w:rsidRDefault="005A4474" w:rsidP="009132A5">
      <w:pPr>
        <w:pStyle w:val="ListParagraph"/>
        <w:numPr>
          <w:ilvl w:val="0"/>
          <w:numId w:val="38"/>
        </w:numPr>
        <w:shd w:val="clear" w:color="auto" w:fill="FFFFFF"/>
        <w:spacing w:after="60" w:line="276" w:lineRule="auto"/>
        <w:rPr>
          <w:rFonts w:ascii="Arial" w:hAnsi="Arial" w:cs="Arial"/>
        </w:rPr>
      </w:pPr>
      <w:r w:rsidRPr="009132A5">
        <w:rPr>
          <w:rFonts w:ascii="Arial" w:hAnsi="Arial" w:cs="Arial"/>
        </w:rPr>
        <w:t>Victorian Drivers Licence.</w:t>
      </w:r>
    </w:p>
    <w:p w14:paraId="1A318492" w14:textId="116AB8DD" w:rsidR="003E0500" w:rsidRPr="009132A5" w:rsidRDefault="003E0500" w:rsidP="009132A5">
      <w:pPr>
        <w:pStyle w:val="ListParagraph"/>
        <w:numPr>
          <w:ilvl w:val="0"/>
          <w:numId w:val="38"/>
        </w:numPr>
        <w:shd w:val="clear" w:color="auto" w:fill="FFFFFF"/>
        <w:spacing w:after="60" w:line="276" w:lineRule="auto"/>
        <w:rPr>
          <w:rFonts w:ascii="Arial" w:hAnsi="Arial" w:cs="Arial"/>
        </w:rPr>
      </w:pPr>
      <w:r w:rsidRPr="009132A5">
        <w:rPr>
          <w:rFonts w:ascii="Arial" w:hAnsi="Arial" w:cs="Arial"/>
        </w:rPr>
        <w:t>Qualifications obtained overseas are required to be assessed by the identified industry professional entities for industry relevance and alignment to the Australian Qualifications Framework.</w:t>
      </w:r>
    </w:p>
    <w:p w14:paraId="78B782D1" w14:textId="77777777" w:rsidR="003E0500" w:rsidRPr="005A4474" w:rsidRDefault="003E0500" w:rsidP="003E0500">
      <w:pPr>
        <w:rPr>
          <w:rFonts w:ascii="Arial" w:hAnsi="Arial" w:cs="Arial"/>
        </w:rPr>
      </w:pPr>
      <w:r w:rsidRPr="005A4474">
        <w:rPr>
          <w:rFonts w:ascii="Arial" w:hAnsi="Arial" w:cs="Arial"/>
        </w:rPr>
        <w:t xml:space="preserve">Desirable: </w:t>
      </w:r>
    </w:p>
    <w:p w14:paraId="33228B74" w14:textId="77777777" w:rsidR="003E0500" w:rsidRPr="005A4474" w:rsidRDefault="003E0500" w:rsidP="003E0500">
      <w:pPr>
        <w:pStyle w:val="ListParagraph"/>
        <w:numPr>
          <w:ilvl w:val="0"/>
          <w:numId w:val="37"/>
        </w:numPr>
        <w:rPr>
          <w:rFonts w:ascii="Arial" w:hAnsi="Arial" w:cs="Arial"/>
        </w:rPr>
      </w:pPr>
      <w:r w:rsidRPr="005A4474">
        <w:rPr>
          <w:rFonts w:ascii="Arial" w:hAnsi="Arial" w:cs="Arial"/>
        </w:rPr>
        <w:t>N/A</w:t>
      </w:r>
    </w:p>
    <w:p w14:paraId="4F4CC0F9" w14:textId="77777777" w:rsidR="003E0500" w:rsidRPr="007E0580" w:rsidRDefault="003E0500" w:rsidP="00B94688">
      <w:pPr>
        <w:spacing w:after="120"/>
        <w:rPr>
          <w:rFonts w:ascii="Arial" w:hAnsi="Arial" w:cs="Arial"/>
          <w:b/>
        </w:rPr>
      </w:pPr>
      <w:r w:rsidRPr="007E0580">
        <w:rPr>
          <w:rFonts w:ascii="Arial" w:hAnsi="Arial" w:cs="Arial"/>
          <w:b/>
        </w:rPr>
        <w:t>Knowledge and skills</w:t>
      </w:r>
    </w:p>
    <w:p w14:paraId="6D6E390C" w14:textId="66D21C68" w:rsidR="00506BB0" w:rsidRPr="00506BB0" w:rsidRDefault="00506BB0" w:rsidP="00506BB0">
      <w:pPr>
        <w:pStyle w:val="Default"/>
        <w:numPr>
          <w:ilvl w:val="0"/>
          <w:numId w:val="33"/>
        </w:numPr>
        <w:rPr>
          <w:color w:val="auto"/>
          <w:sz w:val="22"/>
          <w:szCs w:val="22"/>
        </w:rPr>
      </w:pPr>
      <w:r w:rsidRPr="00506BB0">
        <w:rPr>
          <w:sz w:val="22"/>
          <w:szCs w:val="22"/>
        </w:rPr>
        <w:t xml:space="preserve">Demonstrated understanding of and experience in the human service delivery system, with reference to Child Protection and the Out of Home Care system, </w:t>
      </w:r>
      <w:proofErr w:type="gramStart"/>
      <w:r w:rsidRPr="00506BB0">
        <w:rPr>
          <w:sz w:val="22"/>
          <w:szCs w:val="22"/>
        </w:rPr>
        <w:t>standards</w:t>
      </w:r>
      <w:proofErr w:type="gramEnd"/>
      <w:r w:rsidRPr="00506BB0">
        <w:rPr>
          <w:sz w:val="22"/>
          <w:szCs w:val="22"/>
        </w:rPr>
        <w:t xml:space="preserve"> and practice. </w:t>
      </w:r>
    </w:p>
    <w:p w14:paraId="416AAE17" w14:textId="4B9DA9AD" w:rsidR="00506BB0" w:rsidRPr="00506BB0" w:rsidRDefault="00506BB0" w:rsidP="00506BB0">
      <w:pPr>
        <w:pStyle w:val="Default"/>
        <w:numPr>
          <w:ilvl w:val="0"/>
          <w:numId w:val="33"/>
        </w:numPr>
        <w:rPr>
          <w:color w:val="auto"/>
          <w:sz w:val="22"/>
          <w:szCs w:val="22"/>
        </w:rPr>
      </w:pPr>
      <w:r w:rsidRPr="00506BB0">
        <w:rPr>
          <w:sz w:val="22"/>
          <w:szCs w:val="22"/>
        </w:rPr>
        <w:t xml:space="preserve">Demonstrated understanding of developmentally appropriate </w:t>
      </w:r>
      <w:proofErr w:type="spellStart"/>
      <w:r w:rsidRPr="00506BB0">
        <w:rPr>
          <w:sz w:val="22"/>
          <w:szCs w:val="22"/>
        </w:rPr>
        <w:t>behaviour</w:t>
      </w:r>
      <w:proofErr w:type="spellEnd"/>
      <w:r w:rsidRPr="00506BB0">
        <w:rPr>
          <w:sz w:val="22"/>
          <w:szCs w:val="22"/>
        </w:rPr>
        <w:t xml:space="preserve"> for </w:t>
      </w:r>
      <w:r w:rsidR="008403F9">
        <w:rPr>
          <w:sz w:val="22"/>
          <w:szCs w:val="22"/>
        </w:rPr>
        <w:t xml:space="preserve">children and </w:t>
      </w:r>
      <w:r w:rsidRPr="00506BB0">
        <w:rPr>
          <w:sz w:val="22"/>
          <w:szCs w:val="22"/>
        </w:rPr>
        <w:t>young people, and understanding how exposure to trauma can affect this, that has been applied to practice.</w:t>
      </w:r>
    </w:p>
    <w:p w14:paraId="604C0861" w14:textId="77777777" w:rsidR="00506BB0" w:rsidRPr="00506BB0" w:rsidRDefault="00506BB0" w:rsidP="00506BB0">
      <w:pPr>
        <w:pStyle w:val="Default"/>
        <w:numPr>
          <w:ilvl w:val="0"/>
          <w:numId w:val="33"/>
        </w:numPr>
        <w:rPr>
          <w:color w:val="auto"/>
          <w:sz w:val="22"/>
          <w:szCs w:val="22"/>
        </w:rPr>
      </w:pPr>
      <w:r w:rsidRPr="00506BB0">
        <w:rPr>
          <w:sz w:val="22"/>
          <w:szCs w:val="22"/>
        </w:rPr>
        <w:t>Experience working within or leading a multi-disciplinary client focused team.</w:t>
      </w:r>
    </w:p>
    <w:p w14:paraId="311B448C" w14:textId="77777777" w:rsidR="00506BB0" w:rsidRPr="00506BB0" w:rsidRDefault="00506BB0" w:rsidP="00506BB0">
      <w:pPr>
        <w:pStyle w:val="Default"/>
        <w:numPr>
          <w:ilvl w:val="0"/>
          <w:numId w:val="33"/>
        </w:numPr>
        <w:rPr>
          <w:color w:val="auto"/>
          <w:sz w:val="22"/>
          <w:szCs w:val="22"/>
        </w:rPr>
      </w:pPr>
      <w:r w:rsidRPr="00506BB0">
        <w:rPr>
          <w:sz w:val="22"/>
          <w:szCs w:val="22"/>
        </w:rPr>
        <w:t xml:space="preserve">Strong knowledge of the theories related to the experience of trauma and challenging trauma-based </w:t>
      </w:r>
      <w:proofErr w:type="spellStart"/>
      <w:r w:rsidRPr="00506BB0">
        <w:rPr>
          <w:sz w:val="22"/>
          <w:szCs w:val="22"/>
        </w:rPr>
        <w:t>behaviours</w:t>
      </w:r>
      <w:proofErr w:type="spellEnd"/>
      <w:r w:rsidRPr="00506BB0">
        <w:rPr>
          <w:sz w:val="22"/>
          <w:szCs w:val="22"/>
        </w:rPr>
        <w:t xml:space="preserve">.  </w:t>
      </w:r>
    </w:p>
    <w:p w14:paraId="429BAE23" w14:textId="72D4A5A8" w:rsidR="00506BB0" w:rsidRPr="00506BB0" w:rsidRDefault="00506BB0" w:rsidP="00506BB0">
      <w:pPr>
        <w:pStyle w:val="Default"/>
        <w:numPr>
          <w:ilvl w:val="0"/>
          <w:numId w:val="33"/>
        </w:numPr>
        <w:rPr>
          <w:color w:val="auto"/>
          <w:sz w:val="22"/>
          <w:szCs w:val="22"/>
        </w:rPr>
      </w:pPr>
      <w:r w:rsidRPr="00506BB0">
        <w:rPr>
          <w:sz w:val="22"/>
          <w:szCs w:val="22"/>
        </w:rPr>
        <w:t xml:space="preserve">Knowledge and familiarity with </w:t>
      </w:r>
      <w:proofErr w:type="spellStart"/>
      <w:r w:rsidRPr="00506BB0">
        <w:rPr>
          <w:sz w:val="22"/>
          <w:szCs w:val="22"/>
        </w:rPr>
        <w:t>behaviour</w:t>
      </w:r>
      <w:proofErr w:type="spellEnd"/>
      <w:r w:rsidRPr="00506BB0">
        <w:rPr>
          <w:sz w:val="22"/>
          <w:szCs w:val="22"/>
        </w:rPr>
        <w:t xml:space="preserve"> management principles and ways of facilitating change in </w:t>
      </w:r>
      <w:r w:rsidR="008403F9">
        <w:rPr>
          <w:sz w:val="22"/>
          <w:szCs w:val="22"/>
        </w:rPr>
        <w:t xml:space="preserve">children and </w:t>
      </w:r>
      <w:r w:rsidRPr="00506BB0">
        <w:rPr>
          <w:sz w:val="22"/>
          <w:szCs w:val="22"/>
        </w:rPr>
        <w:t xml:space="preserve">young people who have experienced trauma. </w:t>
      </w:r>
    </w:p>
    <w:p w14:paraId="4B04DA7D" w14:textId="77777777" w:rsidR="00506BB0" w:rsidRPr="00506BB0" w:rsidRDefault="00506BB0" w:rsidP="00506BB0">
      <w:pPr>
        <w:pStyle w:val="Default"/>
        <w:numPr>
          <w:ilvl w:val="0"/>
          <w:numId w:val="33"/>
        </w:numPr>
        <w:rPr>
          <w:color w:val="auto"/>
          <w:sz w:val="22"/>
          <w:szCs w:val="22"/>
        </w:rPr>
      </w:pPr>
      <w:r w:rsidRPr="00506BB0">
        <w:rPr>
          <w:sz w:val="22"/>
          <w:szCs w:val="22"/>
        </w:rPr>
        <w:t>Sound knowledge of the Child Protection and Out of Home Care system &amp; Children Youth and Families Act 2005.</w:t>
      </w:r>
    </w:p>
    <w:p w14:paraId="1D5E8578" w14:textId="1DFA4319" w:rsidR="00506BB0" w:rsidRPr="00506BB0" w:rsidRDefault="00506BB0" w:rsidP="00506BB0">
      <w:pPr>
        <w:pStyle w:val="Default"/>
        <w:numPr>
          <w:ilvl w:val="0"/>
          <w:numId w:val="33"/>
        </w:numPr>
        <w:rPr>
          <w:color w:val="auto"/>
          <w:sz w:val="22"/>
          <w:szCs w:val="22"/>
        </w:rPr>
      </w:pPr>
      <w:r w:rsidRPr="00506BB0">
        <w:rPr>
          <w:sz w:val="22"/>
          <w:szCs w:val="22"/>
        </w:rPr>
        <w:t xml:space="preserve">Demonstrated capacity in approaches which will assist </w:t>
      </w:r>
      <w:r w:rsidR="008403F9">
        <w:rPr>
          <w:sz w:val="22"/>
          <w:szCs w:val="22"/>
        </w:rPr>
        <w:t xml:space="preserve">children and </w:t>
      </w:r>
      <w:r w:rsidRPr="00506BB0">
        <w:rPr>
          <w:sz w:val="22"/>
          <w:szCs w:val="22"/>
        </w:rPr>
        <w:t xml:space="preserve">young people with developing and building new skills. </w:t>
      </w:r>
    </w:p>
    <w:p w14:paraId="2016C332" w14:textId="5FA40907" w:rsidR="00506BB0" w:rsidRPr="00506BB0" w:rsidRDefault="00506BB0" w:rsidP="00506BB0">
      <w:pPr>
        <w:pStyle w:val="Default"/>
        <w:numPr>
          <w:ilvl w:val="0"/>
          <w:numId w:val="33"/>
        </w:numPr>
        <w:rPr>
          <w:color w:val="auto"/>
          <w:sz w:val="22"/>
          <w:szCs w:val="22"/>
        </w:rPr>
      </w:pPr>
      <w:r w:rsidRPr="00506BB0">
        <w:rPr>
          <w:sz w:val="22"/>
          <w:szCs w:val="22"/>
        </w:rPr>
        <w:t>Good communication and organisational skills, including written skills and network development skills.</w:t>
      </w:r>
    </w:p>
    <w:p w14:paraId="32FB44B5" w14:textId="7A0EC4FC" w:rsidR="00506BB0" w:rsidRPr="00506BB0" w:rsidRDefault="00506BB0" w:rsidP="00506BB0">
      <w:pPr>
        <w:pStyle w:val="Default"/>
        <w:numPr>
          <w:ilvl w:val="0"/>
          <w:numId w:val="33"/>
        </w:numPr>
        <w:rPr>
          <w:color w:val="auto"/>
          <w:sz w:val="22"/>
          <w:szCs w:val="22"/>
        </w:rPr>
      </w:pPr>
      <w:r w:rsidRPr="00506BB0">
        <w:rPr>
          <w:sz w:val="22"/>
          <w:szCs w:val="22"/>
        </w:rPr>
        <w:t xml:space="preserve">Demonstrated ability to work under pressure, manage competing demands and respond in </w:t>
      </w:r>
      <w:proofErr w:type="gramStart"/>
      <w:r w:rsidRPr="00506BB0">
        <w:rPr>
          <w:sz w:val="22"/>
          <w:szCs w:val="22"/>
        </w:rPr>
        <w:t>a crisis situation</w:t>
      </w:r>
      <w:proofErr w:type="gramEnd"/>
      <w:r w:rsidRPr="00506BB0">
        <w:rPr>
          <w:sz w:val="22"/>
          <w:szCs w:val="22"/>
        </w:rPr>
        <w:t>.</w:t>
      </w:r>
    </w:p>
    <w:p w14:paraId="1588F033" w14:textId="77777777" w:rsidR="005A4474" w:rsidRDefault="005A4474" w:rsidP="00B94688">
      <w:pPr>
        <w:spacing w:after="120"/>
        <w:rPr>
          <w:rFonts w:ascii="Arial" w:hAnsi="Arial" w:cs="Arial"/>
          <w:b/>
        </w:rPr>
      </w:pPr>
    </w:p>
    <w:p w14:paraId="4A5CDEE1" w14:textId="78F9784C" w:rsidR="00CC581D" w:rsidRPr="007E0580" w:rsidRDefault="00CC581D" w:rsidP="00B94688">
      <w:pPr>
        <w:spacing w:after="120"/>
        <w:rPr>
          <w:rFonts w:ascii="Arial" w:hAnsi="Arial" w:cs="Arial"/>
          <w:b/>
        </w:rPr>
      </w:pPr>
      <w:r w:rsidRPr="007E0580">
        <w:rPr>
          <w:rFonts w:ascii="Arial" w:hAnsi="Arial" w:cs="Arial"/>
          <w:b/>
        </w:rPr>
        <w:t>Personal Qualities</w:t>
      </w:r>
    </w:p>
    <w:p w14:paraId="2C72A01A" w14:textId="77777777" w:rsidR="006911B1" w:rsidRPr="008E5F91" w:rsidRDefault="006911B1" w:rsidP="006911B1">
      <w:pPr>
        <w:pStyle w:val="ListParagraph"/>
        <w:numPr>
          <w:ilvl w:val="0"/>
          <w:numId w:val="31"/>
        </w:numPr>
        <w:spacing w:after="20" w:line="276" w:lineRule="auto"/>
        <w:contextualSpacing w:val="0"/>
        <w:rPr>
          <w:rFonts w:ascii="Arial" w:hAnsi="Arial" w:cs="Arial"/>
        </w:rPr>
      </w:pPr>
      <w:r w:rsidRPr="008E5F91">
        <w:rPr>
          <w:rFonts w:ascii="Arial" w:hAnsi="Arial" w:cs="Arial"/>
          <w:b/>
        </w:rPr>
        <w:t>Initiative and responsibility:</w:t>
      </w:r>
      <w:r w:rsidRPr="008E5F91">
        <w:rPr>
          <w:rFonts w:ascii="Arial" w:hAnsi="Arial" w:cs="Arial"/>
        </w:rPr>
        <w:t xml:space="preserve"> identify and share ideas for improvement with the team to increase effectiveness of how we work collectively and individually and take responsibility for own work and actions.</w:t>
      </w:r>
    </w:p>
    <w:p w14:paraId="7F5CAB6B" w14:textId="3FFBBBAA" w:rsidR="006911B1" w:rsidRPr="003E0500" w:rsidRDefault="006911B1" w:rsidP="006911B1">
      <w:pPr>
        <w:pStyle w:val="ListParagraph"/>
        <w:numPr>
          <w:ilvl w:val="0"/>
          <w:numId w:val="31"/>
        </w:numPr>
        <w:spacing w:after="20" w:line="276" w:lineRule="auto"/>
        <w:contextualSpacing w:val="0"/>
        <w:rPr>
          <w:rFonts w:ascii="Arial" w:hAnsi="Arial" w:cs="Arial"/>
          <w:b/>
        </w:rPr>
      </w:pPr>
      <w:r w:rsidRPr="003E0500">
        <w:rPr>
          <w:rFonts w:ascii="Arial" w:hAnsi="Arial" w:cs="Arial"/>
          <w:b/>
        </w:rPr>
        <w:t>Drive and commitment:</w:t>
      </w:r>
      <w:r w:rsidRPr="003E0500">
        <w:rPr>
          <w:rFonts w:ascii="Arial" w:hAnsi="Arial" w:cs="Arial"/>
        </w:rPr>
        <w:t xml:space="preserve"> ability to lead with best practice and set a high standard; motivated and positive approach to new challenges.</w:t>
      </w:r>
    </w:p>
    <w:p w14:paraId="21DA3EA7" w14:textId="77777777" w:rsidR="006911B1" w:rsidRPr="008E5F91" w:rsidRDefault="006911B1" w:rsidP="006911B1">
      <w:pPr>
        <w:pStyle w:val="ListParagraph"/>
        <w:numPr>
          <w:ilvl w:val="0"/>
          <w:numId w:val="31"/>
        </w:numPr>
        <w:spacing w:after="20" w:line="276" w:lineRule="auto"/>
        <w:contextualSpacing w:val="0"/>
        <w:rPr>
          <w:rFonts w:ascii="Arial" w:hAnsi="Arial" w:cs="Arial"/>
        </w:rPr>
      </w:pPr>
      <w:r w:rsidRPr="008E5F91">
        <w:rPr>
          <w:rFonts w:ascii="Arial" w:hAnsi="Arial" w:cs="Arial"/>
          <w:b/>
        </w:rPr>
        <w:t>Teamwork and collaboration:</w:t>
      </w:r>
      <w:r w:rsidRPr="008E5F91">
        <w:rPr>
          <w:rFonts w:ascii="Arial" w:hAnsi="Arial" w:cs="Arial"/>
        </w:rPr>
        <w:t xml:space="preserve"> ability to support and promote a positive team culture of collaboration, inclusiveness, and respect.</w:t>
      </w:r>
    </w:p>
    <w:p w14:paraId="484EFDA4" w14:textId="77777777" w:rsidR="009258F1" w:rsidRPr="008E5F91" w:rsidRDefault="009258F1" w:rsidP="00B94688">
      <w:pPr>
        <w:pStyle w:val="ListParagraph"/>
        <w:numPr>
          <w:ilvl w:val="0"/>
          <w:numId w:val="31"/>
        </w:numPr>
        <w:spacing w:after="20" w:line="276" w:lineRule="auto"/>
        <w:contextualSpacing w:val="0"/>
        <w:rPr>
          <w:rFonts w:ascii="Arial" w:hAnsi="Arial" w:cs="Arial"/>
          <w:b/>
        </w:rPr>
      </w:pPr>
      <w:r w:rsidRPr="008E5F91">
        <w:rPr>
          <w:rFonts w:ascii="Arial" w:hAnsi="Arial" w:cs="Arial"/>
          <w:b/>
        </w:rPr>
        <w:t>Resilience:</w:t>
      </w:r>
      <w:r w:rsidRPr="008E5F91">
        <w:rPr>
          <w:rFonts w:ascii="Arial" w:hAnsi="Arial" w:cs="Arial"/>
        </w:rPr>
        <w:t xml:space="preserve"> the ability to maintain best practice while working under challenging circumstances such as working with those exposed to significant trauma. </w:t>
      </w:r>
    </w:p>
    <w:p w14:paraId="280765E3" w14:textId="471E36B1" w:rsidR="009258F1" w:rsidRDefault="009258F1" w:rsidP="00B94688">
      <w:pPr>
        <w:pStyle w:val="ListParagraph"/>
        <w:numPr>
          <w:ilvl w:val="0"/>
          <w:numId w:val="31"/>
        </w:numPr>
        <w:spacing w:after="240" w:line="276" w:lineRule="auto"/>
        <w:contextualSpacing w:val="0"/>
        <w:rPr>
          <w:rFonts w:ascii="Arial" w:hAnsi="Arial" w:cs="Arial"/>
        </w:rPr>
      </w:pPr>
      <w:r w:rsidRPr="008E5F91">
        <w:rPr>
          <w:rFonts w:ascii="Arial" w:hAnsi="Arial" w:cs="Arial"/>
          <w:b/>
        </w:rPr>
        <w:t>Self-Development:</w:t>
      </w:r>
      <w:r w:rsidRPr="008E5F91">
        <w:rPr>
          <w:rFonts w:ascii="Arial" w:hAnsi="Arial" w:cs="Arial"/>
        </w:rPr>
        <w:t xml:space="preserve"> the desire to continually develop, inquire and learn through </w:t>
      </w:r>
      <w:r w:rsidR="00811E30" w:rsidRPr="008E5F91">
        <w:rPr>
          <w:rFonts w:ascii="Arial" w:hAnsi="Arial" w:cs="Arial"/>
        </w:rPr>
        <w:t>on-the-job</w:t>
      </w:r>
      <w:r w:rsidRPr="008E5F91">
        <w:rPr>
          <w:rFonts w:ascii="Arial" w:hAnsi="Arial" w:cs="Arial"/>
        </w:rPr>
        <w:t xml:space="preserve"> experiences, exposure through participating in events, mentoring and education.</w:t>
      </w:r>
    </w:p>
    <w:p w14:paraId="6D2509D4" w14:textId="77777777" w:rsidR="0051423E" w:rsidRPr="0051423E" w:rsidRDefault="0051423E" w:rsidP="0051423E">
      <w:pPr>
        <w:spacing w:after="240" w:line="276" w:lineRule="auto"/>
        <w:rPr>
          <w:rFonts w:ascii="Arial" w:hAnsi="Arial" w:cs="Arial"/>
        </w:rPr>
      </w:pPr>
    </w:p>
    <w:p w14:paraId="4A5CDEE8" w14:textId="77777777" w:rsidR="00650C54" w:rsidRPr="007E0580" w:rsidRDefault="003D5D68" w:rsidP="0057732F">
      <w:pPr>
        <w:pBdr>
          <w:bottom w:val="single" w:sz="6" w:space="1" w:color="auto"/>
        </w:pBdr>
        <w:jc w:val="center"/>
        <w:rPr>
          <w:rFonts w:ascii="Arial" w:hAnsi="Arial" w:cs="Arial"/>
          <w:b/>
        </w:rPr>
      </w:pPr>
      <w:r w:rsidRPr="007E0580">
        <w:rPr>
          <w:rFonts w:ascii="Arial" w:hAnsi="Arial" w:cs="Arial"/>
          <w:b/>
        </w:rPr>
        <w:lastRenderedPageBreak/>
        <w:t>You</w:t>
      </w:r>
      <w:r w:rsidR="00150F64" w:rsidRPr="007E0580">
        <w:rPr>
          <w:rFonts w:ascii="Arial" w:hAnsi="Arial" w:cs="Arial"/>
          <w:b/>
        </w:rPr>
        <w:t>r</w:t>
      </w:r>
      <w:r w:rsidR="00E662FA" w:rsidRPr="007E0580">
        <w:rPr>
          <w:rFonts w:ascii="Arial" w:hAnsi="Arial" w:cs="Arial"/>
          <w:b/>
        </w:rPr>
        <w:t xml:space="preserve"> Contribution (responsibilities)</w:t>
      </w:r>
    </w:p>
    <w:p w14:paraId="4A5CDEE9" w14:textId="2BA5999D" w:rsidR="0033694B" w:rsidRPr="007E0580" w:rsidRDefault="003A289B" w:rsidP="00276D6A">
      <w:pPr>
        <w:rPr>
          <w:rFonts w:ascii="Arial" w:hAnsi="Arial" w:cs="Arial"/>
        </w:rPr>
      </w:pPr>
      <w:r w:rsidRPr="007E0580">
        <w:rPr>
          <w:rFonts w:ascii="Arial" w:hAnsi="Arial" w:cs="Arial"/>
        </w:rPr>
        <w:t xml:space="preserve">The key </w:t>
      </w:r>
      <w:r w:rsidR="00E662FA" w:rsidRPr="007E0580">
        <w:rPr>
          <w:rFonts w:ascii="Arial" w:hAnsi="Arial" w:cs="Arial"/>
        </w:rPr>
        <w:t>contribution</w:t>
      </w:r>
      <w:r w:rsidR="006B2581">
        <w:rPr>
          <w:rFonts w:ascii="Arial" w:hAnsi="Arial" w:cs="Arial"/>
        </w:rPr>
        <w:t>s</w:t>
      </w:r>
      <w:r w:rsidR="00E662FA" w:rsidRPr="007E0580">
        <w:rPr>
          <w:rFonts w:ascii="Arial" w:hAnsi="Arial" w:cs="Arial"/>
        </w:rPr>
        <w:t xml:space="preserve"> in </w:t>
      </w:r>
      <w:r w:rsidR="0056157D">
        <w:rPr>
          <w:rFonts w:ascii="Arial" w:hAnsi="Arial" w:cs="Arial"/>
        </w:rPr>
        <w:t xml:space="preserve">the </w:t>
      </w:r>
      <w:r w:rsidR="00E662FA" w:rsidRPr="007E0580">
        <w:rPr>
          <w:rFonts w:ascii="Arial" w:hAnsi="Arial" w:cs="Arial"/>
        </w:rPr>
        <w:t xml:space="preserve">role are outlined below:  </w:t>
      </w:r>
    </w:p>
    <w:p w14:paraId="4A5CDEEA" w14:textId="670361E1" w:rsidR="008C2EA7" w:rsidRPr="007E0580" w:rsidRDefault="008C2EA7" w:rsidP="00B94688">
      <w:pPr>
        <w:spacing w:after="120"/>
        <w:rPr>
          <w:rFonts w:ascii="Arial" w:hAnsi="Arial" w:cs="Arial"/>
          <w:b/>
        </w:rPr>
      </w:pPr>
      <w:r w:rsidRPr="007E0580">
        <w:rPr>
          <w:rFonts w:ascii="Arial" w:hAnsi="Arial" w:cs="Arial"/>
          <w:b/>
        </w:rPr>
        <w:t xml:space="preserve">Role </w:t>
      </w:r>
      <w:r w:rsidR="002568A6">
        <w:rPr>
          <w:rFonts w:ascii="Arial" w:hAnsi="Arial" w:cs="Arial"/>
          <w:b/>
        </w:rPr>
        <w:t>S</w:t>
      </w:r>
      <w:r w:rsidRPr="007E0580">
        <w:rPr>
          <w:rFonts w:ascii="Arial" w:hAnsi="Arial" w:cs="Arial"/>
          <w:b/>
        </w:rPr>
        <w:t>pecific</w:t>
      </w:r>
    </w:p>
    <w:p w14:paraId="3B7C8539" w14:textId="11DC6301" w:rsidR="00506BB0" w:rsidRPr="00506BB0" w:rsidRDefault="00506BB0" w:rsidP="00B94688">
      <w:pPr>
        <w:pStyle w:val="ListParagraph"/>
        <w:numPr>
          <w:ilvl w:val="0"/>
          <w:numId w:val="26"/>
        </w:numPr>
        <w:spacing w:after="20" w:line="276" w:lineRule="auto"/>
        <w:contextualSpacing w:val="0"/>
        <w:rPr>
          <w:rFonts w:ascii="Arial" w:hAnsi="Arial" w:cs="Arial"/>
        </w:rPr>
      </w:pPr>
      <w:r>
        <w:rPr>
          <w:rFonts w:ascii="Arial" w:hAnsi="Arial" w:cs="Arial"/>
        </w:rPr>
        <w:t>L</w:t>
      </w:r>
      <w:r w:rsidRPr="00506BB0">
        <w:rPr>
          <w:rFonts w:ascii="Arial" w:hAnsi="Arial" w:cs="Arial"/>
        </w:rPr>
        <w:t xml:space="preserve">iaise between the service user family, caregiver family and the referring worker providing consultation, advice, support, supervision, </w:t>
      </w:r>
      <w:proofErr w:type="gramStart"/>
      <w:r w:rsidRPr="00506BB0">
        <w:rPr>
          <w:rFonts w:ascii="Arial" w:hAnsi="Arial" w:cs="Arial"/>
        </w:rPr>
        <w:t>direction</w:t>
      </w:r>
      <w:proofErr w:type="gramEnd"/>
      <w:r w:rsidRPr="00506BB0">
        <w:rPr>
          <w:rFonts w:ascii="Arial" w:hAnsi="Arial" w:cs="Arial"/>
        </w:rPr>
        <w:t xml:space="preserve"> and management regarding the child’s placement to maintain a quality service.</w:t>
      </w:r>
    </w:p>
    <w:p w14:paraId="74E29FED" w14:textId="318964D2" w:rsidR="00506BB0" w:rsidRPr="00506BB0" w:rsidRDefault="00506BB0" w:rsidP="00B94688">
      <w:pPr>
        <w:pStyle w:val="ListParagraph"/>
        <w:numPr>
          <w:ilvl w:val="0"/>
          <w:numId w:val="26"/>
        </w:numPr>
        <w:spacing w:after="20" w:line="276" w:lineRule="auto"/>
        <w:contextualSpacing w:val="0"/>
        <w:rPr>
          <w:rFonts w:ascii="Arial" w:hAnsi="Arial" w:cs="Arial"/>
        </w:rPr>
      </w:pPr>
      <w:r>
        <w:rPr>
          <w:rFonts w:ascii="Arial" w:hAnsi="Arial" w:cs="Arial"/>
        </w:rPr>
        <w:t>P</w:t>
      </w:r>
      <w:r w:rsidRPr="00506BB0">
        <w:rPr>
          <w:rFonts w:ascii="Arial" w:hAnsi="Arial" w:cs="Arial"/>
        </w:rPr>
        <w:t xml:space="preserve">rovide complex case management and support to children in </w:t>
      </w:r>
      <w:r w:rsidR="0064383F">
        <w:rPr>
          <w:rFonts w:ascii="Arial" w:hAnsi="Arial" w:cs="Arial"/>
        </w:rPr>
        <w:t xml:space="preserve">care arrangements including </w:t>
      </w:r>
      <w:r w:rsidR="00C87195">
        <w:rPr>
          <w:rFonts w:ascii="Arial" w:hAnsi="Arial" w:cs="Arial"/>
        </w:rPr>
        <w:t xml:space="preserve">Kinship Care, </w:t>
      </w:r>
      <w:r w:rsidRPr="00506BB0">
        <w:rPr>
          <w:rFonts w:ascii="Arial" w:hAnsi="Arial" w:cs="Arial"/>
        </w:rPr>
        <w:t xml:space="preserve">Foster Care placements, </w:t>
      </w:r>
      <w:r w:rsidR="00C87195">
        <w:rPr>
          <w:rFonts w:ascii="Arial" w:hAnsi="Arial" w:cs="Arial"/>
        </w:rPr>
        <w:t xml:space="preserve">independent living, and parental care and other out of home care arrangements </w:t>
      </w:r>
      <w:r w:rsidRPr="00506BB0">
        <w:rPr>
          <w:rFonts w:ascii="Arial" w:hAnsi="Arial" w:cs="Arial"/>
        </w:rPr>
        <w:t>including case plans, care teams to ensure that optimal available supports are identified and established, holding oversight of engaged services</w:t>
      </w:r>
      <w:r w:rsidR="008403F9">
        <w:rPr>
          <w:rFonts w:ascii="Arial" w:hAnsi="Arial" w:cs="Arial"/>
        </w:rPr>
        <w:t xml:space="preserve"> in working towards achievement of goals.</w:t>
      </w:r>
    </w:p>
    <w:p w14:paraId="05F31186" w14:textId="7EED8F1F" w:rsidR="00506BB0" w:rsidRPr="00506BB0" w:rsidRDefault="00C138B0" w:rsidP="00B94688">
      <w:pPr>
        <w:pStyle w:val="ListParagraph"/>
        <w:numPr>
          <w:ilvl w:val="0"/>
          <w:numId w:val="26"/>
        </w:numPr>
        <w:spacing w:after="20" w:line="276" w:lineRule="auto"/>
        <w:contextualSpacing w:val="0"/>
        <w:rPr>
          <w:rFonts w:ascii="Arial" w:hAnsi="Arial" w:cs="Arial"/>
        </w:rPr>
      </w:pPr>
      <w:r>
        <w:rPr>
          <w:rFonts w:ascii="Arial" w:hAnsi="Arial" w:cs="Arial"/>
        </w:rPr>
        <w:t>Ensure a</w:t>
      </w:r>
      <w:r w:rsidR="00506BB0" w:rsidRPr="00506BB0">
        <w:rPr>
          <w:rFonts w:ascii="Arial" w:hAnsi="Arial" w:cs="Arial"/>
        </w:rPr>
        <w:t xml:space="preserve">ccurate and up to date file </w:t>
      </w:r>
      <w:r w:rsidR="00C87195" w:rsidRPr="00506BB0">
        <w:rPr>
          <w:rFonts w:ascii="Arial" w:hAnsi="Arial" w:cs="Arial"/>
        </w:rPr>
        <w:t>notes and</w:t>
      </w:r>
      <w:r w:rsidR="00506BB0" w:rsidRPr="00506BB0">
        <w:rPr>
          <w:rFonts w:ascii="Arial" w:hAnsi="Arial" w:cs="Arial"/>
        </w:rPr>
        <w:t xml:space="preserve"> provide other reports in relation to placements where </w:t>
      </w:r>
      <w:r w:rsidRPr="00506BB0">
        <w:rPr>
          <w:rFonts w:ascii="Arial" w:hAnsi="Arial" w:cs="Arial"/>
        </w:rPr>
        <w:t>necessary,</w:t>
      </w:r>
      <w:r w:rsidR="00506BB0" w:rsidRPr="00506BB0">
        <w:rPr>
          <w:rFonts w:ascii="Arial" w:hAnsi="Arial" w:cs="Arial"/>
        </w:rPr>
        <w:t xml:space="preserve"> for example, Crisis Management Plans, Case Plan Reports, Court Reports, Post Placement Reports and Best Interest Plans. Reporting includes the use of various internal and external platforms and interfaces.</w:t>
      </w:r>
    </w:p>
    <w:p w14:paraId="3FD03993" w14:textId="2A8F51C8" w:rsidR="00506BB0" w:rsidRDefault="00506BB0" w:rsidP="00B94688">
      <w:pPr>
        <w:pStyle w:val="ListParagraph"/>
        <w:numPr>
          <w:ilvl w:val="0"/>
          <w:numId w:val="26"/>
        </w:numPr>
        <w:spacing w:after="20" w:line="276" w:lineRule="auto"/>
        <w:contextualSpacing w:val="0"/>
        <w:rPr>
          <w:rFonts w:ascii="Arial" w:hAnsi="Arial" w:cs="Arial"/>
        </w:rPr>
      </w:pPr>
      <w:r w:rsidRPr="00506BB0">
        <w:rPr>
          <w:rFonts w:ascii="Arial" w:hAnsi="Arial" w:cs="Arial"/>
        </w:rPr>
        <w:t xml:space="preserve">Provide a high level of </w:t>
      </w:r>
      <w:r w:rsidR="00A86E19">
        <w:rPr>
          <w:rFonts w:ascii="Arial" w:hAnsi="Arial" w:cs="Arial"/>
        </w:rPr>
        <w:t xml:space="preserve">case management for the client that assists in </w:t>
      </w:r>
      <w:r w:rsidR="00FC2A8A" w:rsidRPr="00506BB0">
        <w:rPr>
          <w:rFonts w:ascii="Arial" w:hAnsi="Arial" w:cs="Arial"/>
        </w:rPr>
        <w:t>support</w:t>
      </w:r>
      <w:r w:rsidR="00FC2A8A">
        <w:rPr>
          <w:rFonts w:ascii="Arial" w:hAnsi="Arial" w:cs="Arial"/>
        </w:rPr>
        <w:t xml:space="preserve">ing </w:t>
      </w:r>
      <w:r w:rsidR="00FC2A8A" w:rsidRPr="00506BB0">
        <w:rPr>
          <w:rFonts w:ascii="Arial" w:hAnsi="Arial" w:cs="Arial"/>
        </w:rPr>
        <w:t>them</w:t>
      </w:r>
      <w:r w:rsidRPr="00506BB0">
        <w:rPr>
          <w:rFonts w:ascii="Arial" w:hAnsi="Arial" w:cs="Arial"/>
        </w:rPr>
        <w:t xml:space="preserve"> </w:t>
      </w:r>
      <w:r w:rsidR="00A86E19">
        <w:rPr>
          <w:rFonts w:ascii="Arial" w:hAnsi="Arial" w:cs="Arial"/>
        </w:rPr>
        <w:t xml:space="preserve">and their placement. </w:t>
      </w:r>
    </w:p>
    <w:p w14:paraId="66447450" w14:textId="1CAB6273" w:rsidR="008403F9" w:rsidRDefault="008403F9" w:rsidP="00B94688">
      <w:pPr>
        <w:pStyle w:val="ListParagraph"/>
        <w:numPr>
          <w:ilvl w:val="0"/>
          <w:numId w:val="26"/>
        </w:numPr>
        <w:spacing w:after="20" w:line="276" w:lineRule="auto"/>
        <w:contextualSpacing w:val="0"/>
        <w:rPr>
          <w:rFonts w:ascii="Arial" w:hAnsi="Arial" w:cs="Arial"/>
        </w:rPr>
      </w:pPr>
      <w:r>
        <w:rPr>
          <w:rFonts w:ascii="Arial" w:hAnsi="Arial" w:cs="Arial"/>
        </w:rPr>
        <w:t>Support children and young people to return home or maintain caring arrangements.</w:t>
      </w:r>
    </w:p>
    <w:p w14:paraId="75EC93AA" w14:textId="330835CD" w:rsidR="008403F9" w:rsidRPr="00506BB0" w:rsidRDefault="008403F9" w:rsidP="00B94688">
      <w:pPr>
        <w:pStyle w:val="ListParagraph"/>
        <w:numPr>
          <w:ilvl w:val="0"/>
          <w:numId w:val="26"/>
        </w:numPr>
        <w:spacing w:after="20" w:line="276" w:lineRule="auto"/>
        <w:contextualSpacing w:val="0"/>
        <w:rPr>
          <w:rFonts w:ascii="Arial" w:hAnsi="Arial" w:cs="Arial"/>
        </w:rPr>
      </w:pPr>
      <w:r>
        <w:rPr>
          <w:rFonts w:ascii="Arial" w:hAnsi="Arial" w:cs="Arial"/>
        </w:rPr>
        <w:t xml:space="preserve">Effectively manage, </w:t>
      </w:r>
      <w:proofErr w:type="gramStart"/>
      <w:r>
        <w:rPr>
          <w:rFonts w:ascii="Arial" w:hAnsi="Arial" w:cs="Arial"/>
        </w:rPr>
        <w:t>expend</w:t>
      </w:r>
      <w:proofErr w:type="gramEnd"/>
      <w:r>
        <w:rPr>
          <w:rFonts w:ascii="Arial" w:hAnsi="Arial" w:cs="Arial"/>
        </w:rPr>
        <w:t xml:space="preserve"> and acquit individualised funding budgets in a timely manner.</w:t>
      </w:r>
    </w:p>
    <w:p w14:paraId="044A8A8A" w14:textId="3338895D" w:rsidR="00506BB0" w:rsidRPr="00506BB0" w:rsidRDefault="00506BB0" w:rsidP="00B94688">
      <w:pPr>
        <w:pStyle w:val="ListParagraph"/>
        <w:numPr>
          <w:ilvl w:val="0"/>
          <w:numId w:val="26"/>
        </w:numPr>
        <w:spacing w:after="20" w:line="276" w:lineRule="auto"/>
        <w:contextualSpacing w:val="0"/>
        <w:rPr>
          <w:rFonts w:ascii="Arial" w:hAnsi="Arial" w:cs="Arial"/>
        </w:rPr>
      </w:pPr>
      <w:r w:rsidRPr="00506BB0">
        <w:rPr>
          <w:rFonts w:ascii="Arial" w:hAnsi="Arial" w:cs="Arial"/>
        </w:rPr>
        <w:t>Participate in occasional evening</w:t>
      </w:r>
      <w:r w:rsidR="00A86E19">
        <w:rPr>
          <w:rFonts w:ascii="Arial" w:hAnsi="Arial" w:cs="Arial"/>
        </w:rPr>
        <w:t xml:space="preserve"> and or weekend work to support social activities with </w:t>
      </w:r>
      <w:r w:rsidR="008403F9">
        <w:rPr>
          <w:rFonts w:ascii="Arial" w:hAnsi="Arial" w:cs="Arial"/>
        </w:rPr>
        <w:t xml:space="preserve">children and </w:t>
      </w:r>
      <w:r w:rsidR="00A86E19">
        <w:rPr>
          <w:rFonts w:ascii="Arial" w:hAnsi="Arial" w:cs="Arial"/>
        </w:rPr>
        <w:t xml:space="preserve">young people and families.  </w:t>
      </w:r>
      <w:r w:rsidRPr="00506BB0">
        <w:rPr>
          <w:rFonts w:ascii="Arial" w:hAnsi="Arial" w:cs="Arial"/>
        </w:rPr>
        <w:t xml:space="preserve"> </w:t>
      </w:r>
    </w:p>
    <w:p w14:paraId="1983CFE2" w14:textId="426C8A7E" w:rsidR="00506BB0" w:rsidRPr="00506BB0" w:rsidRDefault="00C138B0" w:rsidP="00B94688">
      <w:pPr>
        <w:pStyle w:val="ListParagraph"/>
        <w:numPr>
          <w:ilvl w:val="0"/>
          <w:numId w:val="26"/>
        </w:numPr>
        <w:spacing w:after="20" w:line="276" w:lineRule="auto"/>
        <w:contextualSpacing w:val="0"/>
        <w:rPr>
          <w:rFonts w:ascii="Arial" w:hAnsi="Arial" w:cs="Arial"/>
        </w:rPr>
      </w:pPr>
      <w:r>
        <w:rPr>
          <w:rFonts w:ascii="Arial" w:hAnsi="Arial" w:cs="Arial"/>
        </w:rPr>
        <w:t>Co</w:t>
      </w:r>
      <w:r w:rsidR="00506BB0" w:rsidRPr="00506BB0">
        <w:rPr>
          <w:rFonts w:ascii="Arial" w:hAnsi="Arial" w:cs="Arial"/>
        </w:rPr>
        <w:t>ntribut</w:t>
      </w:r>
      <w:r>
        <w:rPr>
          <w:rFonts w:ascii="Arial" w:hAnsi="Arial" w:cs="Arial"/>
        </w:rPr>
        <w:t>e</w:t>
      </w:r>
      <w:r w:rsidR="00506BB0" w:rsidRPr="00506BB0">
        <w:rPr>
          <w:rFonts w:ascii="Arial" w:hAnsi="Arial" w:cs="Arial"/>
        </w:rPr>
        <w:t xml:space="preserve"> to program </w:t>
      </w:r>
      <w:r>
        <w:rPr>
          <w:rFonts w:ascii="Arial" w:hAnsi="Arial" w:cs="Arial"/>
        </w:rPr>
        <w:t>improvements</w:t>
      </w:r>
      <w:r w:rsidR="00506BB0" w:rsidRPr="00506BB0">
        <w:rPr>
          <w:rFonts w:ascii="Arial" w:hAnsi="Arial" w:cs="Arial"/>
        </w:rPr>
        <w:t xml:space="preserve">, management of brokerage and placement support funding, </w:t>
      </w:r>
      <w:proofErr w:type="gramStart"/>
      <w:r w:rsidR="00506BB0" w:rsidRPr="00506BB0">
        <w:rPr>
          <w:rFonts w:ascii="Arial" w:hAnsi="Arial" w:cs="Arial"/>
        </w:rPr>
        <w:t>establishing</w:t>
      </w:r>
      <w:proofErr w:type="gramEnd"/>
      <w:r w:rsidR="00506BB0" w:rsidRPr="00506BB0">
        <w:rPr>
          <w:rFonts w:ascii="Arial" w:hAnsi="Arial" w:cs="Arial"/>
        </w:rPr>
        <w:t xml:space="preserve"> and maintaining relationships with stakeholders</w:t>
      </w:r>
      <w:r>
        <w:rPr>
          <w:rFonts w:ascii="Arial" w:hAnsi="Arial" w:cs="Arial"/>
        </w:rPr>
        <w:t>.</w:t>
      </w:r>
    </w:p>
    <w:p w14:paraId="1B8FCAF5" w14:textId="2B1C7C73" w:rsidR="003E0500" w:rsidRDefault="003E0500" w:rsidP="003E0500">
      <w:pPr>
        <w:ind w:left="360"/>
        <w:rPr>
          <w:rFonts w:ascii="Arial" w:hAnsi="Arial" w:cs="Arial"/>
          <w:b/>
        </w:rPr>
      </w:pPr>
    </w:p>
    <w:p w14:paraId="4A5CDEF6" w14:textId="44EC60A6" w:rsidR="004C5C2C" w:rsidRPr="007E0580" w:rsidRDefault="008C2EA7" w:rsidP="00B94688">
      <w:pPr>
        <w:spacing w:after="120"/>
        <w:rPr>
          <w:rFonts w:ascii="Arial" w:hAnsi="Arial" w:cs="Arial"/>
          <w:b/>
        </w:rPr>
      </w:pPr>
      <w:r w:rsidRPr="007E0580">
        <w:rPr>
          <w:rFonts w:ascii="Arial" w:hAnsi="Arial" w:cs="Arial"/>
          <w:b/>
        </w:rPr>
        <w:t>General</w:t>
      </w:r>
    </w:p>
    <w:p w14:paraId="4A5CDEF7" w14:textId="0F447957" w:rsidR="00E662FA" w:rsidRPr="007E0580" w:rsidRDefault="00E662FA" w:rsidP="00B94688">
      <w:pPr>
        <w:pStyle w:val="ListParagraph"/>
        <w:numPr>
          <w:ilvl w:val="0"/>
          <w:numId w:val="26"/>
        </w:numPr>
        <w:spacing w:after="20" w:line="276" w:lineRule="auto"/>
        <w:ind w:left="714" w:hanging="357"/>
        <w:contextualSpacing w:val="0"/>
        <w:rPr>
          <w:rFonts w:ascii="Arial" w:hAnsi="Arial" w:cs="Arial"/>
        </w:rPr>
      </w:pPr>
      <w:r w:rsidRPr="007E0580">
        <w:rPr>
          <w:rFonts w:ascii="Arial" w:hAnsi="Arial" w:cs="Arial"/>
        </w:rPr>
        <w:t xml:space="preserve">Ensure </w:t>
      </w:r>
      <w:r w:rsidR="00150F64" w:rsidRPr="007E0580">
        <w:rPr>
          <w:rFonts w:ascii="Arial" w:hAnsi="Arial" w:cs="Arial"/>
        </w:rPr>
        <w:t>familiarity</w:t>
      </w:r>
      <w:r w:rsidRPr="007E0580">
        <w:rPr>
          <w:rFonts w:ascii="Arial" w:hAnsi="Arial" w:cs="Arial"/>
        </w:rPr>
        <w:t xml:space="preserve"> and comp</w:t>
      </w:r>
      <w:r w:rsidR="00150F64" w:rsidRPr="007E0580">
        <w:rPr>
          <w:rFonts w:ascii="Arial" w:hAnsi="Arial" w:cs="Arial"/>
        </w:rPr>
        <w:t>liance</w:t>
      </w:r>
      <w:r w:rsidRPr="007E0580">
        <w:rPr>
          <w:rFonts w:ascii="Arial" w:hAnsi="Arial" w:cs="Arial"/>
        </w:rPr>
        <w:t xml:space="preserve"> with all governance</w:t>
      </w:r>
      <w:r w:rsidR="00150F64" w:rsidRPr="007E0580">
        <w:rPr>
          <w:rFonts w:ascii="Arial" w:hAnsi="Arial" w:cs="Arial"/>
        </w:rPr>
        <w:t xml:space="preserve">, </w:t>
      </w:r>
      <w:r w:rsidR="00B0610D" w:rsidRPr="007E0580">
        <w:rPr>
          <w:rFonts w:ascii="Arial" w:hAnsi="Arial" w:cs="Arial"/>
        </w:rPr>
        <w:t>policies,</w:t>
      </w:r>
      <w:r w:rsidR="00150F64" w:rsidRPr="007E0580">
        <w:rPr>
          <w:rFonts w:ascii="Arial" w:hAnsi="Arial" w:cs="Arial"/>
        </w:rPr>
        <w:t xml:space="preserve"> and procedures.</w:t>
      </w:r>
    </w:p>
    <w:p w14:paraId="4A5CDEF8" w14:textId="77777777" w:rsidR="00E662FA" w:rsidRPr="007E0580" w:rsidRDefault="00150F64" w:rsidP="00B94688">
      <w:pPr>
        <w:pStyle w:val="ListParagraph"/>
        <w:numPr>
          <w:ilvl w:val="0"/>
          <w:numId w:val="26"/>
        </w:numPr>
        <w:spacing w:after="20" w:line="276" w:lineRule="auto"/>
        <w:ind w:left="714" w:hanging="357"/>
        <w:contextualSpacing w:val="0"/>
        <w:rPr>
          <w:rFonts w:ascii="Arial" w:hAnsi="Arial" w:cs="Arial"/>
        </w:rPr>
      </w:pPr>
      <w:r w:rsidRPr="007E0580">
        <w:rPr>
          <w:rFonts w:ascii="Arial" w:hAnsi="Arial" w:cs="Arial"/>
        </w:rPr>
        <w:t xml:space="preserve">Adhere to </w:t>
      </w:r>
      <w:r w:rsidR="00E662FA" w:rsidRPr="007E0580">
        <w:rPr>
          <w:rFonts w:ascii="Arial" w:hAnsi="Arial" w:cs="Arial"/>
        </w:rPr>
        <w:t>all legislat</w:t>
      </w:r>
      <w:r w:rsidRPr="007E0580">
        <w:rPr>
          <w:rFonts w:ascii="Arial" w:hAnsi="Arial" w:cs="Arial"/>
        </w:rPr>
        <w:t xml:space="preserve">ion, program requirements and relevant </w:t>
      </w:r>
      <w:r w:rsidR="00E662FA" w:rsidRPr="007E0580">
        <w:rPr>
          <w:rFonts w:ascii="Arial" w:hAnsi="Arial" w:cs="Arial"/>
        </w:rPr>
        <w:t>procedures</w:t>
      </w:r>
      <w:r w:rsidRPr="007E0580">
        <w:rPr>
          <w:rFonts w:ascii="Arial" w:hAnsi="Arial" w:cs="Arial"/>
        </w:rPr>
        <w:t xml:space="preserve"> relating to service provision</w:t>
      </w:r>
      <w:r w:rsidR="00E662FA" w:rsidRPr="007E0580">
        <w:rPr>
          <w:rFonts w:ascii="Arial" w:hAnsi="Arial" w:cs="Arial"/>
        </w:rPr>
        <w:t>.</w:t>
      </w:r>
    </w:p>
    <w:p w14:paraId="4A5CDEF9" w14:textId="50EFC5B6" w:rsidR="0056753A" w:rsidRPr="007E0580" w:rsidRDefault="00150F64" w:rsidP="00B94688">
      <w:pPr>
        <w:pStyle w:val="ListParagraph"/>
        <w:numPr>
          <w:ilvl w:val="0"/>
          <w:numId w:val="26"/>
        </w:numPr>
        <w:spacing w:after="20" w:line="276" w:lineRule="auto"/>
        <w:ind w:left="714" w:hanging="357"/>
        <w:contextualSpacing w:val="0"/>
        <w:rPr>
          <w:rFonts w:ascii="Arial" w:hAnsi="Arial" w:cs="Arial"/>
        </w:rPr>
      </w:pPr>
      <w:r w:rsidRPr="007E0580">
        <w:rPr>
          <w:rFonts w:ascii="Arial" w:hAnsi="Arial" w:cs="Arial"/>
        </w:rPr>
        <w:t xml:space="preserve">Undertake </w:t>
      </w:r>
      <w:r w:rsidR="004C5C2C" w:rsidRPr="007E0580">
        <w:rPr>
          <w:rFonts w:ascii="Arial" w:hAnsi="Arial" w:cs="Arial"/>
        </w:rPr>
        <w:t>mandatory training</w:t>
      </w:r>
      <w:r w:rsidR="0056753A" w:rsidRPr="007E0580">
        <w:rPr>
          <w:rFonts w:ascii="Arial" w:hAnsi="Arial" w:cs="Arial"/>
        </w:rPr>
        <w:t xml:space="preserve"> </w:t>
      </w:r>
      <w:r w:rsidRPr="007E0580">
        <w:rPr>
          <w:rFonts w:ascii="Arial" w:hAnsi="Arial" w:cs="Arial"/>
        </w:rPr>
        <w:t>with</w:t>
      </w:r>
      <w:r w:rsidR="0056753A" w:rsidRPr="007E0580">
        <w:rPr>
          <w:rFonts w:ascii="Arial" w:hAnsi="Arial" w:cs="Arial"/>
        </w:rPr>
        <w:t xml:space="preserve">in </w:t>
      </w:r>
      <w:r w:rsidRPr="007E0580">
        <w:rPr>
          <w:rFonts w:ascii="Arial" w:hAnsi="Arial" w:cs="Arial"/>
        </w:rPr>
        <w:t xml:space="preserve">the </w:t>
      </w:r>
      <w:r w:rsidR="0056753A" w:rsidRPr="007E0580">
        <w:rPr>
          <w:rFonts w:ascii="Arial" w:hAnsi="Arial" w:cs="Arial"/>
        </w:rPr>
        <w:t>required timelines</w:t>
      </w:r>
      <w:r w:rsidRPr="007E0580">
        <w:rPr>
          <w:rFonts w:ascii="Arial" w:hAnsi="Arial" w:cs="Arial"/>
        </w:rPr>
        <w:t>.</w:t>
      </w:r>
      <w:r w:rsidR="004C5C2C" w:rsidRPr="007E0580">
        <w:rPr>
          <w:rFonts w:ascii="Arial" w:hAnsi="Arial" w:cs="Arial"/>
        </w:rPr>
        <w:t xml:space="preserve"> </w:t>
      </w:r>
      <w:r w:rsidRPr="007E0580">
        <w:rPr>
          <w:rFonts w:ascii="Arial" w:hAnsi="Arial" w:cs="Arial"/>
        </w:rPr>
        <w:t>Participate</w:t>
      </w:r>
      <w:r w:rsidR="004C5C2C" w:rsidRPr="007E0580">
        <w:rPr>
          <w:rFonts w:ascii="Arial" w:hAnsi="Arial" w:cs="Arial"/>
        </w:rPr>
        <w:t xml:space="preserve"> in other training and devel</w:t>
      </w:r>
      <w:r w:rsidRPr="007E0580">
        <w:rPr>
          <w:rFonts w:ascii="Arial" w:hAnsi="Arial" w:cs="Arial"/>
        </w:rPr>
        <w:t>opment opportunities to ensure all</w:t>
      </w:r>
      <w:r w:rsidR="004C5C2C" w:rsidRPr="007E0580">
        <w:rPr>
          <w:rFonts w:ascii="Arial" w:hAnsi="Arial" w:cs="Arial"/>
        </w:rPr>
        <w:t xml:space="preserve"> necessary qualifications, skills, </w:t>
      </w:r>
      <w:r w:rsidR="00B0610D" w:rsidRPr="007E0580">
        <w:rPr>
          <w:rFonts w:ascii="Arial" w:hAnsi="Arial" w:cs="Arial"/>
        </w:rPr>
        <w:t>certificates,</w:t>
      </w:r>
      <w:r w:rsidR="004C5C2C" w:rsidRPr="007E0580">
        <w:rPr>
          <w:rFonts w:ascii="Arial" w:hAnsi="Arial" w:cs="Arial"/>
        </w:rPr>
        <w:t xml:space="preserve"> and clearances</w:t>
      </w:r>
      <w:r w:rsidR="0017023C">
        <w:rPr>
          <w:rFonts w:ascii="Arial" w:hAnsi="Arial" w:cs="Arial"/>
        </w:rPr>
        <w:t xml:space="preserve"> are obtained</w:t>
      </w:r>
      <w:r w:rsidR="004C5C2C" w:rsidRPr="007E0580">
        <w:rPr>
          <w:rFonts w:ascii="Arial" w:hAnsi="Arial" w:cs="Arial"/>
        </w:rPr>
        <w:t xml:space="preserve"> to meet the </w:t>
      </w:r>
      <w:r w:rsidRPr="007E0580">
        <w:rPr>
          <w:rFonts w:ascii="Arial" w:hAnsi="Arial" w:cs="Arial"/>
        </w:rPr>
        <w:t>position requirements.</w:t>
      </w:r>
      <w:r w:rsidR="004C5C2C" w:rsidRPr="007E0580">
        <w:rPr>
          <w:rFonts w:ascii="Arial" w:hAnsi="Arial" w:cs="Arial"/>
        </w:rPr>
        <w:t xml:space="preserve"> </w:t>
      </w:r>
    </w:p>
    <w:p w14:paraId="4A5CDEFA" w14:textId="77777777" w:rsidR="00166C3C" w:rsidRPr="007E0580" w:rsidRDefault="00166C3C" w:rsidP="00B94688">
      <w:pPr>
        <w:pStyle w:val="ListParagraph"/>
        <w:numPr>
          <w:ilvl w:val="0"/>
          <w:numId w:val="26"/>
        </w:numPr>
        <w:spacing w:after="20" w:line="276" w:lineRule="auto"/>
        <w:ind w:left="714" w:hanging="357"/>
        <w:contextualSpacing w:val="0"/>
        <w:rPr>
          <w:rFonts w:ascii="Arial" w:hAnsi="Arial" w:cs="Arial"/>
        </w:rPr>
      </w:pPr>
      <w:r w:rsidRPr="007E0580">
        <w:rPr>
          <w:rFonts w:ascii="Arial" w:hAnsi="Arial" w:cs="Arial"/>
        </w:rPr>
        <w:t>Maintain appropriate and accurate case notes, records, reports and data</w:t>
      </w:r>
      <w:r w:rsidR="0017023C">
        <w:rPr>
          <w:rFonts w:ascii="Arial" w:hAnsi="Arial" w:cs="Arial"/>
        </w:rPr>
        <w:t>-</w:t>
      </w:r>
      <w:r w:rsidRPr="007E0580">
        <w:rPr>
          <w:rFonts w:ascii="Arial" w:hAnsi="Arial" w:cs="Arial"/>
        </w:rPr>
        <w:t>input</w:t>
      </w:r>
      <w:r w:rsidR="0017023C">
        <w:rPr>
          <w:rFonts w:ascii="Arial" w:hAnsi="Arial" w:cs="Arial"/>
        </w:rPr>
        <w:t>,</w:t>
      </w:r>
      <w:r w:rsidRPr="007E0580">
        <w:rPr>
          <w:rFonts w:ascii="Arial" w:hAnsi="Arial" w:cs="Arial"/>
        </w:rPr>
        <w:t xml:space="preserve"> in line with the service</w:t>
      </w:r>
      <w:r w:rsidR="00150F64" w:rsidRPr="007E0580">
        <w:rPr>
          <w:rFonts w:ascii="Arial" w:hAnsi="Arial" w:cs="Arial"/>
        </w:rPr>
        <w:t xml:space="preserve"> area and function/position requirements.</w:t>
      </w:r>
    </w:p>
    <w:p w14:paraId="4A5CDEFB" w14:textId="1980BF6C" w:rsidR="0056753A" w:rsidRPr="007E0580" w:rsidRDefault="0056753A" w:rsidP="00B94688">
      <w:pPr>
        <w:pStyle w:val="ListParagraph"/>
        <w:numPr>
          <w:ilvl w:val="0"/>
          <w:numId w:val="26"/>
        </w:numPr>
        <w:spacing w:after="20" w:line="276" w:lineRule="auto"/>
        <w:ind w:left="714" w:hanging="357"/>
        <w:contextualSpacing w:val="0"/>
        <w:rPr>
          <w:rFonts w:ascii="Arial" w:hAnsi="Arial" w:cs="Arial"/>
        </w:rPr>
      </w:pPr>
      <w:r w:rsidRPr="007E0580">
        <w:rPr>
          <w:rFonts w:ascii="Arial" w:hAnsi="Arial" w:cs="Arial"/>
        </w:rPr>
        <w:t>Attend client</w:t>
      </w:r>
      <w:r w:rsidR="00150F64" w:rsidRPr="007E0580">
        <w:rPr>
          <w:rFonts w:ascii="Arial" w:hAnsi="Arial" w:cs="Arial"/>
        </w:rPr>
        <w:t xml:space="preserve"> meeting</w:t>
      </w:r>
      <w:r w:rsidR="0017023C">
        <w:rPr>
          <w:rFonts w:ascii="Arial" w:hAnsi="Arial" w:cs="Arial"/>
        </w:rPr>
        <w:t>s</w:t>
      </w:r>
      <w:r w:rsidRPr="007E0580">
        <w:rPr>
          <w:rFonts w:ascii="Arial" w:hAnsi="Arial" w:cs="Arial"/>
        </w:rPr>
        <w:t xml:space="preserve">, </w:t>
      </w:r>
      <w:r w:rsidR="00150F64" w:rsidRPr="007E0580">
        <w:rPr>
          <w:rFonts w:ascii="Arial" w:hAnsi="Arial" w:cs="Arial"/>
        </w:rPr>
        <w:t>team</w:t>
      </w:r>
      <w:r w:rsidRPr="007E0580">
        <w:rPr>
          <w:rFonts w:ascii="Arial" w:hAnsi="Arial" w:cs="Arial"/>
        </w:rPr>
        <w:t xml:space="preserve"> meetings, </w:t>
      </w:r>
      <w:r w:rsidR="00B0610D" w:rsidRPr="007E0580">
        <w:rPr>
          <w:rFonts w:ascii="Arial" w:hAnsi="Arial" w:cs="Arial"/>
        </w:rPr>
        <w:t>workshops,</w:t>
      </w:r>
      <w:r w:rsidR="00150F64" w:rsidRPr="007E0580">
        <w:rPr>
          <w:rFonts w:ascii="Arial" w:hAnsi="Arial" w:cs="Arial"/>
        </w:rPr>
        <w:t xml:space="preserve"> and</w:t>
      </w:r>
      <w:r w:rsidRPr="007E0580">
        <w:rPr>
          <w:rFonts w:ascii="Arial" w:hAnsi="Arial" w:cs="Arial"/>
        </w:rPr>
        <w:t xml:space="preserve"> conferences</w:t>
      </w:r>
      <w:r w:rsidR="00150F64" w:rsidRPr="007E0580">
        <w:rPr>
          <w:rFonts w:ascii="Arial" w:hAnsi="Arial" w:cs="Arial"/>
        </w:rPr>
        <w:t xml:space="preserve">, </w:t>
      </w:r>
      <w:r w:rsidRPr="007E0580">
        <w:rPr>
          <w:rFonts w:ascii="Arial" w:hAnsi="Arial" w:cs="Arial"/>
        </w:rPr>
        <w:t xml:space="preserve">as required. </w:t>
      </w:r>
    </w:p>
    <w:p w14:paraId="4A5CDEFC" w14:textId="7B3C3FB6" w:rsidR="0056753A" w:rsidRDefault="0056753A" w:rsidP="00B94688">
      <w:pPr>
        <w:pStyle w:val="ListParagraph"/>
        <w:numPr>
          <w:ilvl w:val="0"/>
          <w:numId w:val="26"/>
        </w:numPr>
        <w:spacing w:after="20" w:line="276" w:lineRule="auto"/>
        <w:ind w:left="714" w:hanging="357"/>
        <w:contextualSpacing w:val="0"/>
        <w:rPr>
          <w:rFonts w:ascii="Arial" w:hAnsi="Arial" w:cs="Arial"/>
        </w:rPr>
      </w:pPr>
      <w:r w:rsidRPr="007E0580">
        <w:rPr>
          <w:rFonts w:ascii="Arial" w:hAnsi="Arial" w:cs="Arial"/>
        </w:rPr>
        <w:t xml:space="preserve">Ensure privacy and confidentiality </w:t>
      </w:r>
      <w:r w:rsidR="00150F64" w:rsidRPr="007E0580">
        <w:rPr>
          <w:rFonts w:ascii="Arial" w:hAnsi="Arial" w:cs="Arial"/>
        </w:rPr>
        <w:t>is</w:t>
      </w:r>
      <w:r w:rsidRPr="007E0580">
        <w:rPr>
          <w:rFonts w:ascii="Arial" w:hAnsi="Arial" w:cs="Arial"/>
        </w:rPr>
        <w:t xml:space="preserve"> </w:t>
      </w:r>
      <w:r w:rsidR="004D1BF0" w:rsidRPr="007E0580">
        <w:rPr>
          <w:rFonts w:ascii="Arial" w:hAnsi="Arial" w:cs="Arial"/>
        </w:rPr>
        <w:t>always upheld</w:t>
      </w:r>
      <w:r w:rsidRPr="007E0580">
        <w:rPr>
          <w:rFonts w:ascii="Arial" w:hAnsi="Arial" w:cs="Arial"/>
        </w:rPr>
        <w:t xml:space="preserve">. </w:t>
      </w:r>
    </w:p>
    <w:p w14:paraId="4A5CDEFE" w14:textId="77777777" w:rsidR="0056753A" w:rsidRPr="007E0580" w:rsidRDefault="00150F64" w:rsidP="00B94688">
      <w:pPr>
        <w:pStyle w:val="ListParagraph"/>
        <w:numPr>
          <w:ilvl w:val="0"/>
          <w:numId w:val="26"/>
        </w:numPr>
        <w:spacing w:after="20" w:line="276" w:lineRule="auto"/>
        <w:ind w:left="714" w:hanging="357"/>
        <w:contextualSpacing w:val="0"/>
        <w:rPr>
          <w:rFonts w:ascii="Arial" w:hAnsi="Arial" w:cs="Arial"/>
        </w:rPr>
      </w:pPr>
      <w:r w:rsidRPr="007E0580">
        <w:rPr>
          <w:rFonts w:ascii="Arial" w:hAnsi="Arial" w:cs="Arial"/>
        </w:rPr>
        <w:t>Contribute to</w:t>
      </w:r>
      <w:r w:rsidR="0056753A" w:rsidRPr="007E0580">
        <w:rPr>
          <w:rFonts w:ascii="Arial" w:hAnsi="Arial" w:cs="Arial"/>
        </w:rPr>
        <w:t xml:space="preserve"> the development of continuous improvement and </w:t>
      </w:r>
      <w:r w:rsidRPr="007E0580">
        <w:rPr>
          <w:rFonts w:ascii="Arial" w:hAnsi="Arial" w:cs="Arial"/>
        </w:rPr>
        <w:t>initiative strategies</w:t>
      </w:r>
      <w:r w:rsidR="00E662FA" w:rsidRPr="007E0580">
        <w:rPr>
          <w:rFonts w:ascii="Arial" w:hAnsi="Arial" w:cs="Arial"/>
        </w:rPr>
        <w:t>.</w:t>
      </w:r>
    </w:p>
    <w:p w14:paraId="4A5CDEFF" w14:textId="49FF77AD" w:rsidR="00C75B62" w:rsidRPr="00C75B62" w:rsidRDefault="00D06252" w:rsidP="00B94688">
      <w:pPr>
        <w:pStyle w:val="ListParagraph"/>
        <w:numPr>
          <w:ilvl w:val="0"/>
          <w:numId w:val="26"/>
        </w:numPr>
        <w:spacing w:after="20" w:line="276" w:lineRule="auto"/>
        <w:ind w:left="714" w:hanging="357"/>
        <w:contextualSpacing w:val="0"/>
        <w:rPr>
          <w:rFonts w:ascii="Arial" w:hAnsi="Arial" w:cs="Arial"/>
        </w:rPr>
      </w:pPr>
      <w:r w:rsidRPr="00C75B62">
        <w:rPr>
          <w:rFonts w:ascii="Arial" w:hAnsi="Arial" w:cs="Arial"/>
        </w:rPr>
        <w:t xml:space="preserve">Embrace and </w:t>
      </w:r>
      <w:r w:rsidR="004D1BF0" w:rsidRPr="00C75B62">
        <w:rPr>
          <w:rFonts w:ascii="Arial" w:hAnsi="Arial" w:cs="Arial"/>
        </w:rPr>
        <w:t>use</w:t>
      </w:r>
      <w:r w:rsidRPr="00C75B62">
        <w:rPr>
          <w:rFonts w:ascii="Arial" w:hAnsi="Arial" w:cs="Arial"/>
        </w:rPr>
        <w:t xml:space="preserve"> new ways of working to enhance collaboration, </w:t>
      </w:r>
      <w:r w:rsidR="004D1BF0" w:rsidRPr="00C75B62">
        <w:rPr>
          <w:rFonts w:ascii="Arial" w:hAnsi="Arial" w:cs="Arial"/>
        </w:rPr>
        <w:t>effectiveness,</w:t>
      </w:r>
      <w:r w:rsidRPr="00C75B62">
        <w:rPr>
          <w:rFonts w:ascii="Arial" w:hAnsi="Arial" w:cs="Arial"/>
        </w:rPr>
        <w:t xml:space="preserve"> and outcomes</w:t>
      </w:r>
      <w:r w:rsidR="00C75B62">
        <w:t>.</w:t>
      </w:r>
    </w:p>
    <w:p w14:paraId="4A5CDF00" w14:textId="689EF88B" w:rsidR="00D06252" w:rsidRPr="00C75B62" w:rsidRDefault="00C75B62" w:rsidP="00C75B62">
      <w:pPr>
        <w:pStyle w:val="ListParagraph"/>
        <w:numPr>
          <w:ilvl w:val="0"/>
          <w:numId w:val="26"/>
        </w:numPr>
        <w:rPr>
          <w:rFonts w:ascii="Arial" w:hAnsi="Arial" w:cs="Arial"/>
        </w:rPr>
      </w:pPr>
      <w:r w:rsidRPr="00C75B62">
        <w:rPr>
          <w:rFonts w:ascii="Arial" w:hAnsi="Arial" w:cs="Arial"/>
        </w:rPr>
        <w:t>Individuals may be required to undertake reasonable travel, as part of their position or duties</w:t>
      </w:r>
      <w:r w:rsidR="00B0610D" w:rsidRPr="00C75B62">
        <w:rPr>
          <w:rFonts w:ascii="Arial" w:hAnsi="Arial" w:cs="Arial"/>
        </w:rPr>
        <w:t xml:space="preserve">. </w:t>
      </w:r>
    </w:p>
    <w:p w14:paraId="49DF2D1A" w14:textId="783E2FA2" w:rsidR="00811E30" w:rsidRPr="0051423E" w:rsidRDefault="00811E30" w:rsidP="00B94688">
      <w:pPr>
        <w:ind w:left="360"/>
        <w:rPr>
          <w:rFonts w:ascii="Arial" w:hAnsi="Arial" w:cs="Arial"/>
        </w:rPr>
      </w:pPr>
      <w:r w:rsidRPr="0051423E">
        <w:rPr>
          <w:rFonts w:ascii="Arial" w:hAnsi="Arial" w:cs="Arial"/>
        </w:rPr>
        <w:t xml:space="preserve">It is an inherent requirement of the position to have (and commit to providing) some flexibility to perform work outside of standard office hours </w:t>
      </w:r>
      <w:r w:rsidR="004D1BF0" w:rsidRPr="0051423E">
        <w:rPr>
          <w:rFonts w:ascii="Arial" w:hAnsi="Arial" w:cs="Arial"/>
        </w:rPr>
        <w:t>to</w:t>
      </w:r>
      <w:r w:rsidRPr="0051423E">
        <w:rPr>
          <w:rFonts w:ascii="Arial" w:hAnsi="Arial" w:cs="Arial"/>
        </w:rPr>
        <w:t xml:space="preserve"> service the needs of the client. By accepting this position, you commit to working within the parameters of such flexible hours.</w:t>
      </w:r>
      <w:r w:rsidR="00B94688" w:rsidRPr="0051423E">
        <w:rPr>
          <w:rFonts w:ascii="Arial" w:hAnsi="Arial" w:cs="Arial"/>
        </w:rPr>
        <w:t xml:space="preserve"> </w:t>
      </w:r>
    </w:p>
    <w:p w14:paraId="1EC6A9E9" w14:textId="77777777" w:rsidR="0051423E" w:rsidRDefault="0051423E" w:rsidP="00347273">
      <w:pPr>
        <w:pBdr>
          <w:bottom w:val="single" w:sz="6" w:space="1" w:color="auto"/>
        </w:pBdr>
        <w:jc w:val="center"/>
        <w:rPr>
          <w:rFonts w:ascii="Arial" w:hAnsi="Arial" w:cs="Arial"/>
          <w:b/>
        </w:rPr>
      </w:pPr>
    </w:p>
    <w:p w14:paraId="4A5CDF03" w14:textId="4C6A038B" w:rsidR="00F31A08" w:rsidRPr="007E0580" w:rsidRDefault="00533EC8" w:rsidP="00347273">
      <w:pPr>
        <w:pBdr>
          <w:bottom w:val="single" w:sz="6" w:space="1" w:color="auto"/>
        </w:pBdr>
        <w:jc w:val="center"/>
        <w:rPr>
          <w:rFonts w:ascii="Arial" w:hAnsi="Arial" w:cs="Arial"/>
          <w:b/>
        </w:rPr>
      </w:pPr>
      <w:r>
        <w:rPr>
          <w:rFonts w:ascii="Arial" w:hAnsi="Arial" w:cs="Arial"/>
          <w:b/>
        </w:rPr>
        <w:lastRenderedPageBreak/>
        <w:t>Our</w:t>
      </w:r>
      <w:r w:rsidR="004D324C" w:rsidRPr="007E0580">
        <w:rPr>
          <w:rFonts w:ascii="Arial" w:hAnsi="Arial" w:cs="Arial"/>
          <w:b/>
        </w:rPr>
        <w:t xml:space="preserve"> Commitment to Health, Safety &amp; Wellbeing</w:t>
      </w:r>
      <w:r w:rsidR="003D5D68" w:rsidRPr="007E0580">
        <w:rPr>
          <w:rFonts w:ascii="Arial" w:hAnsi="Arial" w:cs="Arial"/>
          <w:b/>
        </w:rPr>
        <w:t xml:space="preserve"> </w:t>
      </w:r>
    </w:p>
    <w:p w14:paraId="4A5CDF04" w14:textId="77777777" w:rsidR="00F31A08" w:rsidRPr="007E0580" w:rsidRDefault="00347273" w:rsidP="00B94688">
      <w:pPr>
        <w:spacing w:after="120"/>
        <w:rPr>
          <w:rFonts w:ascii="Arial" w:eastAsia="Times New Roman" w:hAnsi="Arial" w:cs="Arial"/>
          <w:lang w:eastAsia="en-AU"/>
        </w:rPr>
      </w:pPr>
      <w:r w:rsidRPr="007E0580">
        <w:rPr>
          <w:rFonts w:ascii="Arial" w:eastAsia="Times New Roman" w:hAnsi="Arial" w:cs="Arial"/>
          <w:lang w:eastAsia="en-AU"/>
        </w:rPr>
        <w:t>AV</w:t>
      </w:r>
      <w:r w:rsidR="00F31A08" w:rsidRPr="007E0580">
        <w:rPr>
          <w:rFonts w:ascii="Arial" w:eastAsia="Times New Roman" w:hAnsi="Arial" w:cs="Arial"/>
          <w:lang w:eastAsia="en-AU"/>
        </w:rPr>
        <w:t xml:space="preserve"> is committed to ensuring the health and safety of its employees and any other individuals present in our workplaces. </w:t>
      </w:r>
    </w:p>
    <w:p w14:paraId="4A5CDF05" w14:textId="77777777" w:rsidR="00F31A08" w:rsidRPr="007E0580" w:rsidRDefault="00F31A08" w:rsidP="00B94688">
      <w:pPr>
        <w:spacing w:after="120"/>
        <w:rPr>
          <w:rFonts w:ascii="Arial" w:eastAsia="Times New Roman" w:hAnsi="Arial" w:cs="Arial"/>
          <w:lang w:eastAsia="en-AU"/>
        </w:rPr>
      </w:pPr>
      <w:r w:rsidRPr="007E0580">
        <w:rPr>
          <w:rFonts w:ascii="Arial" w:eastAsia="Times New Roman" w:hAnsi="Arial" w:cs="Arial"/>
          <w:lang w:eastAsia="en-AU"/>
        </w:rPr>
        <w:t xml:space="preserve">All </w:t>
      </w:r>
      <w:r w:rsidR="00347273" w:rsidRPr="007E0580">
        <w:rPr>
          <w:rFonts w:ascii="Arial" w:eastAsia="Times New Roman" w:hAnsi="Arial" w:cs="Arial"/>
          <w:lang w:eastAsia="en-AU"/>
        </w:rPr>
        <w:t>AV</w:t>
      </w:r>
      <w:r w:rsidRPr="007E0580">
        <w:rPr>
          <w:rFonts w:ascii="Arial" w:eastAsia="Times New Roman" w:hAnsi="Arial" w:cs="Arial"/>
          <w:lang w:eastAsia="en-AU"/>
        </w:rPr>
        <w:t xml:space="preserve"> employees, contractors and volunteers are required to:</w:t>
      </w:r>
    </w:p>
    <w:p w14:paraId="4A5CDF06" w14:textId="77777777" w:rsidR="00150F64" w:rsidRPr="007E0580" w:rsidRDefault="007C2B4D" w:rsidP="00B94688">
      <w:pPr>
        <w:pStyle w:val="ListParagraph"/>
        <w:numPr>
          <w:ilvl w:val="0"/>
          <w:numId w:val="27"/>
        </w:numPr>
        <w:spacing w:after="20" w:line="276" w:lineRule="auto"/>
        <w:ind w:left="714" w:hanging="357"/>
        <w:contextualSpacing w:val="0"/>
        <w:rPr>
          <w:rFonts w:ascii="Arial" w:eastAsia="Times New Roman" w:hAnsi="Arial" w:cs="Arial"/>
          <w:lang w:eastAsia="en-AU"/>
        </w:rPr>
      </w:pPr>
      <w:r>
        <w:rPr>
          <w:rFonts w:ascii="Arial" w:eastAsia="Times New Roman" w:hAnsi="Arial" w:cs="Arial"/>
          <w:lang w:eastAsia="en-AU"/>
        </w:rPr>
        <w:t>t</w:t>
      </w:r>
      <w:r w:rsidR="00150F64" w:rsidRPr="007E0580">
        <w:rPr>
          <w:rFonts w:ascii="Arial" w:eastAsia="Times New Roman" w:hAnsi="Arial" w:cs="Arial"/>
          <w:lang w:eastAsia="en-AU"/>
        </w:rPr>
        <w:t xml:space="preserve">ake reasonable care for themselves and others who may be affected by their acts or </w:t>
      </w:r>
      <w:proofErr w:type="gramStart"/>
      <w:r w:rsidR="00150F64" w:rsidRPr="007E0580">
        <w:rPr>
          <w:rFonts w:ascii="Arial" w:eastAsia="Times New Roman" w:hAnsi="Arial" w:cs="Arial"/>
          <w:lang w:eastAsia="en-AU"/>
        </w:rPr>
        <w:t>omissions</w:t>
      </w:r>
      <w:proofErr w:type="gramEnd"/>
    </w:p>
    <w:p w14:paraId="4A5CDF07" w14:textId="77777777" w:rsidR="00150F64" w:rsidRPr="007E0580" w:rsidRDefault="007C2B4D" w:rsidP="00B94688">
      <w:pPr>
        <w:pStyle w:val="ListParagraph"/>
        <w:numPr>
          <w:ilvl w:val="0"/>
          <w:numId w:val="27"/>
        </w:numPr>
        <w:spacing w:after="20" w:line="276" w:lineRule="auto"/>
        <w:ind w:left="714" w:hanging="357"/>
        <w:contextualSpacing w:val="0"/>
        <w:rPr>
          <w:rFonts w:ascii="Arial" w:eastAsia="Times New Roman" w:hAnsi="Arial" w:cs="Arial"/>
          <w:lang w:eastAsia="en-AU"/>
        </w:rPr>
      </w:pPr>
      <w:r>
        <w:rPr>
          <w:rFonts w:ascii="Arial" w:eastAsia="Times New Roman" w:hAnsi="Arial" w:cs="Arial"/>
          <w:lang w:eastAsia="en-AU"/>
        </w:rPr>
        <w:t>c</w:t>
      </w:r>
      <w:r w:rsidR="00150F64" w:rsidRPr="007E0580">
        <w:rPr>
          <w:rFonts w:ascii="Arial" w:eastAsia="Times New Roman" w:hAnsi="Arial" w:cs="Arial"/>
          <w:lang w:eastAsia="en-AU"/>
        </w:rPr>
        <w:t xml:space="preserve">ontribute to, and be involved in, the </w:t>
      </w:r>
      <w:r w:rsidRPr="007E0580">
        <w:rPr>
          <w:rFonts w:ascii="Arial" w:eastAsia="Times New Roman" w:hAnsi="Arial" w:cs="Arial"/>
          <w:lang w:eastAsia="en-AU"/>
        </w:rPr>
        <w:t xml:space="preserve">organisation's </w:t>
      </w:r>
      <w:r w:rsidR="00150F64" w:rsidRPr="007E0580">
        <w:rPr>
          <w:rFonts w:ascii="Arial" w:eastAsia="Times New Roman" w:hAnsi="Arial" w:cs="Arial"/>
          <w:lang w:eastAsia="en-AU"/>
        </w:rPr>
        <w:t>ongoing management of health and safety activities</w:t>
      </w:r>
      <w:r w:rsidRPr="007E0580">
        <w:rPr>
          <w:rFonts w:ascii="Arial" w:eastAsia="Times New Roman" w:hAnsi="Arial" w:cs="Arial"/>
          <w:lang w:eastAsia="en-AU"/>
        </w:rPr>
        <w:t>,</w:t>
      </w:r>
      <w:r w:rsidR="00150F64" w:rsidRPr="007E0580">
        <w:rPr>
          <w:rFonts w:ascii="Arial" w:eastAsia="Times New Roman" w:hAnsi="Arial" w:cs="Arial"/>
          <w:lang w:eastAsia="en-AU"/>
        </w:rPr>
        <w:t xml:space="preserve"> including </w:t>
      </w:r>
      <w:proofErr w:type="gramStart"/>
      <w:r w:rsidR="00150F64" w:rsidRPr="007E0580">
        <w:rPr>
          <w:rFonts w:ascii="Arial" w:eastAsia="Times New Roman" w:hAnsi="Arial" w:cs="Arial"/>
          <w:lang w:eastAsia="en-AU"/>
        </w:rPr>
        <w:t>consultation</w:t>
      </w:r>
      <w:proofErr w:type="gramEnd"/>
    </w:p>
    <w:p w14:paraId="4A5CDF08" w14:textId="77777777" w:rsidR="00150F64" w:rsidRPr="007E0580" w:rsidRDefault="007C2B4D" w:rsidP="00B94688">
      <w:pPr>
        <w:pStyle w:val="ListParagraph"/>
        <w:numPr>
          <w:ilvl w:val="0"/>
          <w:numId w:val="27"/>
        </w:numPr>
        <w:spacing w:after="20" w:line="276" w:lineRule="auto"/>
        <w:ind w:left="714" w:hanging="357"/>
        <w:contextualSpacing w:val="0"/>
        <w:rPr>
          <w:rFonts w:ascii="Arial" w:eastAsia="Times New Roman" w:hAnsi="Arial" w:cs="Arial"/>
          <w:lang w:eastAsia="en-AU"/>
        </w:rPr>
      </w:pPr>
      <w:r>
        <w:rPr>
          <w:rFonts w:ascii="Arial" w:eastAsia="Times New Roman" w:hAnsi="Arial" w:cs="Arial"/>
          <w:lang w:eastAsia="en-AU"/>
        </w:rPr>
        <w:t>f</w:t>
      </w:r>
      <w:r w:rsidR="00150F64" w:rsidRPr="007E0580">
        <w:rPr>
          <w:rFonts w:ascii="Arial" w:eastAsia="Times New Roman" w:hAnsi="Arial" w:cs="Arial"/>
          <w:lang w:eastAsia="en-AU"/>
        </w:rPr>
        <w:t xml:space="preserve">ollow all workplace health and safety policies and procedures </w:t>
      </w:r>
      <w:proofErr w:type="gramStart"/>
      <w:r w:rsidR="00150F64" w:rsidRPr="007E0580">
        <w:rPr>
          <w:rFonts w:ascii="Arial" w:eastAsia="Times New Roman" w:hAnsi="Arial" w:cs="Arial"/>
          <w:lang w:eastAsia="en-AU"/>
        </w:rPr>
        <w:t>implemented</w:t>
      </w:r>
      <w:proofErr w:type="gramEnd"/>
    </w:p>
    <w:p w14:paraId="4A5CDF0A" w14:textId="77777777" w:rsidR="00F31A08" w:rsidRPr="007E0580" w:rsidRDefault="007C2B4D" w:rsidP="00B94688">
      <w:pPr>
        <w:pStyle w:val="ListParagraph"/>
        <w:numPr>
          <w:ilvl w:val="0"/>
          <w:numId w:val="27"/>
        </w:numPr>
        <w:spacing w:after="240"/>
        <w:rPr>
          <w:rFonts w:ascii="Arial" w:eastAsia="Times New Roman" w:hAnsi="Arial" w:cs="Arial"/>
          <w:lang w:eastAsia="en-AU"/>
        </w:rPr>
      </w:pPr>
      <w:r>
        <w:rPr>
          <w:rFonts w:ascii="Arial" w:eastAsia="Times New Roman" w:hAnsi="Arial" w:cs="Arial"/>
          <w:lang w:eastAsia="en-AU"/>
        </w:rPr>
        <w:t>p</w:t>
      </w:r>
      <w:r w:rsidR="00F31A08" w:rsidRPr="007E0580">
        <w:rPr>
          <w:rFonts w:ascii="Arial" w:eastAsia="Times New Roman" w:hAnsi="Arial" w:cs="Arial"/>
          <w:lang w:eastAsia="en-AU"/>
        </w:rPr>
        <w:t>articipate in relevant health and safety training and inductions based on roles and responsibilities</w:t>
      </w:r>
      <w:r w:rsidR="00150F64" w:rsidRPr="007E0580">
        <w:rPr>
          <w:rFonts w:ascii="Arial" w:eastAsia="Times New Roman" w:hAnsi="Arial" w:cs="Arial"/>
          <w:lang w:eastAsia="en-AU"/>
        </w:rPr>
        <w:t>.</w:t>
      </w:r>
    </w:p>
    <w:p w14:paraId="4A5CDF0B" w14:textId="77777777" w:rsidR="004D324C" w:rsidRPr="007E0580" w:rsidRDefault="00533EC8" w:rsidP="004D324C">
      <w:pPr>
        <w:pBdr>
          <w:bottom w:val="single" w:sz="6" w:space="1" w:color="auto"/>
        </w:pBdr>
        <w:jc w:val="center"/>
        <w:rPr>
          <w:rFonts w:ascii="Arial" w:hAnsi="Arial" w:cs="Arial"/>
          <w:b/>
        </w:rPr>
      </w:pPr>
      <w:r>
        <w:rPr>
          <w:rFonts w:ascii="Arial" w:hAnsi="Arial" w:cs="Arial"/>
          <w:b/>
        </w:rPr>
        <w:t>Our</w:t>
      </w:r>
      <w:r w:rsidR="003D5D68" w:rsidRPr="007E0580">
        <w:rPr>
          <w:rFonts w:ascii="Arial" w:hAnsi="Arial" w:cs="Arial"/>
          <w:b/>
        </w:rPr>
        <w:t xml:space="preserve"> Commitment to Inclusion </w:t>
      </w:r>
    </w:p>
    <w:p w14:paraId="2837D60C" w14:textId="0D459F98" w:rsidR="000D25E3" w:rsidRPr="00FA666D" w:rsidRDefault="000D25E3" w:rsidP="000D25E3">
      <w:pPr>
        <w:rPr>
          <w:rFonts w:ascii="Arial" w:hAnsi="Arial" w:cs="Arial"/>
          <w:bCs/>
          <w:color w:val="000000" w:themeColor="text1"/>
        </w:rPr>
      </w:pPr>
      <w:bookmarkStart w:id="0" w:name="_Hlk141251449"/>
      <w:r w:rsidRPr="00004B0D">
        <w:rPr>
          <w:rFonts w:ascii="Arial" w:eastAsia="Times New Roman" w:hAnsi="Arial" w:cs="Arial"/>
          <w:color w:val="000000" w:themeColor="text1"/>
          <w:lang w:eastAsia="en-AU"/>
        </w:rPr>
        <w:t xml:space="preserve">AV </w:t>
      </w:r>
      <w:r w:rsidRPr="00004B0D">
        <w:rPr>
          <w:rFonts w:ascii="Arial" w:hAnsi="Arial" w:cs="Arial"/>
          <w:bCs/>
          <w:color w:val="000000" w:themeColor="text1"/>
        </w:rPr>
        <w:t>strives to be an inclusive, safe and responsive organisation that promotes diversity and actively supports inclusion for people and communities identifying as, but not limited to</w:t>
      </w:r>
      <w:r>
        <w:rPr>
          <w:rFonts w:ascii="Arial" w:hAnsi="Arial" w:cs="Arial"/>
          <w:bCs/>
          <w:color w:val="000000" w:themeColor="text1"/>
        </w:rPr>
        <w:t xml:space="preserve"> </w:t>
      </w:r>
      <w:r w:rsidRPr="00FA666D">
        <w:rPr>
          <w:rFonts w:ascii="Arial" w:hAnsi="Arial" w:cs="Arial"/>
          <w:bCs/>
          <w:color w:val="000000" w:themeColor="text1"/>
        </w:rPr>
        <w:t>Aboriginal and Torres Strait Islander</w:t>
      </w:r>
      <w:r>
        <w:rPr>
          <w:rFonts w:ascii="Arial" w:hAnsi="Arial" w:cs="Arial"/>
          <w:bCs/>
          <w:color w:val="000000" w:themeColor="text1"/>
        </w:rPr>
        <w:t xml:space="preserve">, LGBTIQA+, </w:t>
      </w:r>
      <w:r w:rsidRPr="00004B0D">
        <w:rPr>
          <w:rFonts w:ascii="Arial" w:hAnsi="Arial" w:cs="Arial"/>
          <w:bCs/>
          <w:color w:val="000000" w:themeColor="text1"/>
        </w:rPr>
        <w:t>people with disabilities</w:t>
      </w:r>
      <w:r>
        <w:rPr>
          <w:rFonts w:ascii="Arial" w:hAnsi="Arial" w:cs="Arial"/>
          <w:bCs/>
          <w:color w:val="000000" w:themeColor="text1"/>
        </w:rPr>
        <w:t xml:space="preserve">, </w:t>
      </w:r>
      <w:r w:rsidRPr="00FA666D">
        <w:rPr>
          <w:rFonts w:ascii="Arial" w:hAnsi="Arial" w:cs="Arial"/>
          <w:bCs/>
          <w:color w:val="000000" w:themeColor="text1"/>
        </w:rPr>
        <w:t>people from diverse cultural</w:t>
      </w:r>
      <w:r w:rsidR="008A70A2">
        <w:rPr>
          <w:rFonts w:ascii="Arial" w:hAnsi="Arial" w:cs="Arial"/>
          <w:bCs/>
          <w:color w:val="000000" w:themeColor="text1"/>
        </w:rPr>
        <w:t xml:space="preserve">, racial </w:t>
      </w:r>
      <w:r w:rsidRPr="00FA666D">
        <w:rPr>
          <w:rFonts w:ascii="Arial" w:hAnsi="Arial" w:cs="Arial"/>
          <w:bCs/>
          <w:color w:val="000000" w:themeColor="text1"/>
        </w:rPr>
        <w:t>and linguistic backgrounds, people of all ages, people with caring responsibilities, and people with diverse religious beliefs or affiliations</w:t>
      </w:r>
      <w:r w:rsidR="002568A6">
        <w:rPr>
          <w:rFonts w:ascii="Arial" w:hAnsi="Arial" w:cs="Arial"/>
          <w:bCs/>
          <w:color w:val="000000" w:themeColor="text1"/>
        </w:rPr>
        <w:t xml:space="preserve"> and people with lived/living experience of services similar to those delivered by AV</w:t>
      </w:r>
      <w:r w:rsidRPr="00FA666D">
        <w:rPr>
          <w:rFonts w:ascii="Arial" w:hAnsi="Arial" w:cs="Arial"/>
          <w:bCs/>
          <w:color w:val="000000" w:themeColor="text1"/>
        </w:rPr>
        <w:t xml:space="preserve">. </w:t>
      </w:r>
    </w:p>
    <w:bookmarkEnd w:id="0"/>
    <w:p w14:paraId="4A5CDF15" w14:textId="77777777" w:rsidR="004D324C" w:rsidRPr="007E0580" w:rsidRDefault="004D324C" w:rsidP="00B94688">
      <w:pPr>
        <w:spacing w:after="120"/>
        <w:rPr>
          <w:rFonts w:ascii="Arial" w:eastAsia="Times New Roman" w:hAnsi="Arial" w:cs="Arial"/>
          <w:lang w:eastAsia="en-AU"/>
        </w:rPr>
      </w:pPr>
      <w:r w:rsidRPr="007E0580">
        <w:rPr>
          <w:rFonts w:ascii="Arial" w:eastAsia="Times New Roman" w:hAnsi="Arial" w:cs="Arial"/>
          <w:lang w:eastAsia="en-AU"/>
        </w:rPr>
        <w:t>All AV employees, contractors and volunteers are required to:</w:t>
      </w:r>
    </w:p>
    <w:p w14:paraId="4A5CDF16" w14:textId="25AD2EF7" w:rsidR="00997940" w:rsidRPr="007E0580" w:rsidRDefault="00150F64" w:rsidP="00B94688">
      <w:pPr>
        <w:pStyle w:val="ListParagraph"/>
        <w:numPr>
          <w:ilvl w:val="0"/>
          <w:numId w:val="27"/>
        </w:numPr>
        <w:spacing w:after="20" w:line="276" w:lineRule="auto"/>
        <w:ind w:left="714" w:hanging="357"/>
        <w:contextualSpacing w:val="0"/>
        <w:rPr>
          <w:rFonts w:ascii="Arial" w:eastAsia="Times New Roman" w:hAnsi="Arial" w:cs="Arial"/>
          <w:lang w:eastAsia="en-AU"/>
        </w:rPr>
      </w:pPr>
      <w:r w:rsidRPr="007E0580">
        <w:rPr>
          <w:rFonts w:ascii="Arial" w:eastAsia="Times New Roman" w:hAnsi="Arial" w:cs="Arial"/>
          <w:lang w:eastAsia="en-AU"/>
        </w:rPr>
        <w:t xml:space="preserve">take reasonable care to </w:t>
      </w:r>
      <w:r w:rsidR="00997940" w:rsidRPr="007E0580">
        <w:rPr>
          <w:rFonts w:ascii="Arial" w:hAnsi="Arial" w:cs="Arial"/>
        </w:rPr>
        <w:t>r</w:t>
      </w:r>
      <w:r w:rsidRPr="007E0580">
        <w:rPr>
          <w:rFonts w:ascii="Arial" w:hAnsi="Arial" w:cs="Arial"/>
        </w:rPr>
        <w:t>espect differences, to foster a</w:t>
      </w:r>
      <w:r w:rsidR="00997940" w:rsidRPr="007E0580">
        <w:rPr>
          <w:rFonts w:ascii="Arial" w:hAnsi="Arial" w:cs="Arial"/>
        </w:rPr>
        <w:t xml:space="preserve"> </w:t>
      </w:r>
      <w:r w:rsidRPr="007E0580">
        <w:rPr>
          <w:rFonts w:ascii="Arial" w:hAnsi="Arial" w:cs="Arial"/>
        </w:rPr>
        <w:t>workplace that is</w:t>
      </w:r>
      <w:r w:rsidR="00997940" w:rsidRPr="007E0580">
        <w:rPr>
          <w:rFonts w:ascii="Arial" w:hAnsi="Arial" w:cs="Arial"/>
        </w:rPr>
        <w:t xml:space="preserve"> safe, healthy, positive, </w:t>
      </w:r>
      <w:r w:rsidR="00B0610D" w:rsidRPr="007E0580">
        <w:rPr>
          <w:rFonts w:ascii="Arial" w:hAnsi="Arial" w:cs="Arial"/>
        </w:rPr>
        <w:t>supportive,</w:t>
      </w:r>
      <w:r w:rsidR="00997940" w:rsidRPr="007E0580">
        <w:rPr>
          <w:rFonts w:ascii="Arial" w:hAnsi="Arial" w:cs="Arial"/>
        </w:rPr>
        <w:t xml:space="preserve"> and free from all forms of harassment, bullying and discrimination</w:t>
      </w:r>
      <w:r w:rsidR="000D25E3">
        <w:rPr>
          <w:rFonts w:ascii="Arial" w:hAnsi="Arial" w:cs="Arial"/>
        </w:rPr>
        <w:t>.</w:t>
      </w:r>
    </w:p>
    <w:p w14:paraId="4A5CDF17" w14:textId="161C4B7B" w:rsidR="0056753A" w:rsidRPr="007E0580" w:rsidRDefault="00B6622C" w:rsidP="00B94688">
      <w:pPr>
        <w:pStyle w:val="ListParagraph"/>
        <w:numPr>
          <w:ilvl w:val="0"/>
          <w:numId w:val="27"/>
        </w:numPr>
        <w:spacing w:after="20" w:line="276" w:lineRule="auto"/>
        <w:ind w:left="714" w:hanging="357"/>
        <w:contextualSpacing w:val="0"/>
        <w:rPr>
          <w:rFonts w:ascii="Arial" w:eastAsia="Times New Roman" w:hAnsi="Arial" w:cs="Arial"/>
          <w:lang w:eastAsia="en-AU"/>
        </w:rPr>
      </w:pPr>
      <w:r w:rsidRPr="007E0580">
        <w:rPr>
          <w:rFonts w:ascii="Arial" w:hAnsi="Arial" w:cs="Arial"/>
        </w:rPr>
        <w:t>u</w:t>
      </w:r>
      <w:r w:rsidR="0056753A" w:rsidRPr="007E0580">
        <w:rPr>
          <w:rFonts w:ascii="Arial" w:hAnsi="Arial" w:cs="Arial"/>
        </w:rPr>
        <w:t>ndertake all interactions with clients, families and co-workers in a culturally sensitive manner and take appropriate account of cu</w:t>
      </w:r>
      <w:r w:rsidRPr="007E0580">
        <w:rPr>
          <w:rFonts w:ascii="Arial" w:hAnsi="Arial" w:cs="Arial"/>
        </w:rPr>
        <w:t>ltural</w:t>
      </w:r>
      <w:r w:rsidR="00B14321">
        <w:rPr>
          <w:rFonts w:ascii="Arial" w:hAnsi="Arial" w:cs="Arial"/>
        </w:rPr>
        <w:t xml:space="preserve">, </w:t>
      </w:r>
      <w:proofErr w:type="gramStart"/>
      <w:r w:rsidR="00B14321">
        <w:rPr>
          <w:rFonts w:ascii="Arial" w:hAnsi="Arial" w:cs="Arial"/>
        </w:rPr>
        <w:t>racial</w:t>
      </w:r>
      <w:proofErr w:type="gramEnd"/>
      <w:r w:rsidRPr="007E0580">
        <w:rPr>
          <w:rFonts w:ascii="Arial" w:hAnsi="Arial" w:cs="Arial"/>
        </w:rPr>
        <w:t xml:space="preserve"> and linguistic diversity</w:t>
      </w:r>
      <w:r w:rsidR="000D25E3">
        <w:rPr>
          <w:rFonts w:ascii="Arial" w:hAnsi="Arial" w:cs="Arial"/>
        </w:rPr>
        <w:t>.</w:t>
      </w:r>
    </w:p>
    <w:p w14:paraId="4A5CDF18" w14:textId="473431B6" w:rsidR="00150F64" w:rsidRPr="007E0580" w:rsidRDefault="007C2B4D" w:rsidP="00B94688">
      <w:pPr>
        <w:pStyle w:val="ListParagraph"/>
        <w:numPr>
          <w:ilvl w:val="0"/>
          <w:numId w:val="27"/>
        </w:numPr>
        <w:spacing w:after="20" w:line="276" w:lineRule="auto"/>
        <w:ind w:left="714" w:hanging="357"/>
        <w:contextualSpacing w:val="0"/>
        <w:rPr>
          <w:rFonts w:ascii="Arial" w:eastAsia="Times New Roman" w:hAnsi="Arial" w:cs="Arial"/>
          <w:lang w:eastAsia="en-AU"/>
        </w:rPr>
      </w:pPr>
      <w:r>
        <w:rPr>
          <w:rFonts w:ascii="Arial" w:eastAsia="Times New Roman" w:hAnsi="Arial" w:cs="Arial"/>
          <w:lang w:eastAsia="en-AU"/>
        </w:rPr>
        <w:t>a</w:t>
      </w:r>
      <w:r w:rsidR="00150F64" w:rsidRPr="007E0580">
        <w:rPr>
          <w:rFonts w:ascii="Arial" w:eastAsia="Times New Roman" w:hAnsi="Arial" w:cs="Arial"/>
          <w:lang w:eastAsia="en-AU"/>
        </w:rPr>
        <w:t>ddress any unacceptable behaviour witnessed or experienced within the workplace directly with the individual/s responsible, if safe to do so or report to a relevant Supervisor or Manager</w:t>
      </w:r>
      <w:r w:rsidR="000D25E3">
        <w:rPr>
          <w:rFonts w:ascii="Arial" w:eastAsia="Times New Roman" w:hAnsi="Arial" w:cs="Arial"/>
          <w:lang w:eastAsia="en-AU"/>
        </w:rPr>
        <w:t>.</w:t>
      </w:r>
    </w:p>
    <w:p w14:paraId="4A5CDF19" w14:textId="52754BA5" w:rsidR="00997940" w:rsidRPr="007E0580" w:rsidRDefault="007C2B4D" w:rsidP="00B94688">
      <w:pPr>
        <w:pStyle w:val="ListParagraph"/>
        <w:numPr>
          <w:ilvl w:val="0"/>
          <w:numId w:val="27"/>
        </w:numPr>
        <w:spacing w:after="20" w:line="276" w:lineRule="auto"/>
        <w:ind w:left="714" w:hanging="357"/>
        <w:contextualSpacing w:val="0"/>
        <w:rPr>
          <w:rFonts w:ascii="Arial" w:eastAsia="Times New Roman" w:hAnsi="Arial" w:cs="Arial"/>
          <w:lang w:eastAsia="en-AU"/>
        </w:rPr>
      </w:pPr>
      <w:r>
        <w:rPr>
          <w:rFonts w:ascii="Arial" w:eastAsia="Times New Roman" w:hAnsi="Arial" w:cs="Arial"/>
          <w:lang w:eastAsia="en-AU"/>
        </w:rPr>
        <w:t>p</w:t>
      </w:r>
      <w:r w:rsidR="004D324C" w:rsidRPr="007E0580">
        <w:rPr>
          <w:rFonts w:ascii="Arial" w:eastAsia="Times New Roman" w:hAnsi="Arial" w:cs="Arial"/>
          <w:lang w:eastAsia="en-AU"/>
        </w:rPr>
        <w:t>articipate</w:t>
      </w:r>
      <w:r w:rsidR="00166C3C" w:rsidRPr="007E0580">
        <w:rPr>
          <w:rFonts w:ascii="Arial" w:eastAsia="Times New Roman" w:hAnsi="Arial" w:cs="Arial"/>
          <w:lang w:eastAsia="en-AU"/>
        </w:rPr>
        <w:t xml:space="preserve"> </w:t>
      </w:r>
      <w:r w:rsidR="00B14321">
        <w:rPr>
          <w:rFonts w:ascii="Arial" w:eastAsia="Times New Roman" w:hAnsi="Arial" w:cs="Arial"/>
          <w:lang w:eastAsia="en-AU"/>
        </w:rPr>
        <w:t xml:space="preserve">in </w:t>
      </w:r>
      <w:r w:rsidR="00166C3C" w:rsidRPr="007E0580">
        <w:rPr>
          <w:rFonts w:ascii="Arial" w:eastAsia="Times New Roman" w:hAnsi="Arial" w:cs="Arial"/>
          <w:lang w:eastAsia="en-AU"/>
        </w:rPr>
        <w:t xml:space="preserve">and contribute </w:t>
      </w:r>
      <w:r w:rsidR="00B14321">
        <w:rPr>
          <w:rFonts w:ascii="Arial" w:eastAsia="Times New Roman" w:hAnsi="Arial" w:cs="Arial"/>
          <w:lang w:eastAsia="en-AU"/>
        </w:rPr>
        <w:t>t</w:t>
      </w:r>
      <w:r w:rsidR="00A50452">
        <w:rPr>
          <w:rFonts w:ascii="Arial" w:eastAsia="Times New Roman" w:hAnsi="Arial" w:cs="Arial"/>
          <w:lang w:eastAsia="en-AU"/>
        </w:rPr>
        <w:t>o</w:t>
      </w:r>
      <w:r w:rsidR="004D324C" w:rsidRPr="007E0580">
        <w:rPr>
          <w:rFonts w:ascii="Arial" w:eastAsia="Times New Roman" w:hAnsi="Arial" w:cs="Arial"/>
          <w:lang w:eastAsia="en-AU"/>
        </w:rPr>
        <w:t xml:space="preserve"> training</w:t>
      </w:r>
      <w:r w:rsidR="00997940" w:rsidRPr="007E0580">
        <w:rPr>
          <w:rFonts w:ascii="Arial" w:eastAsia="Times New Roman" w:hAnsi="Arial" w:cs="Arial"/>
          <w:lang w:eastAsia="en-AU"/>
        </w:rPr>
        <w:t>, events and learning opportunities to celebrate difference</w:t>
      </w:r>
      <w:r w:rsidR="00150F64" w:rsidRPr="007E0580">
        <w:rPr>
          <w:rFonts w:ascii="Arial" w:eastAsia="Times New Roman" w:hAnsi="Arial" w:cs="Arial"/>
          <w:lang w:eastAsia="en-AU"/>
        </w:rPr>
        <w:t>s</w:t>
      </w:r>
      <w:r w:rsidR="00997940" w:rsidRPr="007E0580">
        <w:rPr>
          <w:rFonts w:ascii="Arial" w:eastAsia="Times New Roman" w:hAnsi="Arial" w:cs="Arial"/>
          <w:lang w:eastAsia="en-AU"/>
        </w:rPr>
        <w:t>, increase awareness and understanding of diversity</w:t>
      </w:r>
      <w:r w:rsidR="00A50452">
        <w:rPr>
          <w:rFonts w:ascii="Arial" w:eastAsia="Times New Roman" w:hAnsi="Arial" w:cs="Arial"/>
          <w:lang w:eastAsia="en-AU"/>
        </w:rPr>
        <w:t xml:space="preserve">, equity, </w:t>
      </w:r>
      <w:r w:rsidR="00997940" w:rsidRPr="007E0580">
        <w:rPr>
          <w:rFonts w:ascii="Arial" w:eastAsia="Times New Roman" w:hAnsi="Arial" w:cs="Arial"/>
          <w:lang w:eastAsia="en-AU"/>
        </w:rPr>
        <w:t>and inclusion</w:t>
      </w:r>
      <w:r w:rsidR="00A50452">
        <w:rPr>
          <w:rFonts w:ascii="Arial" w:eastAsia="Times New Roman" w:hAnsi="Arial" w:cs="Arial"/>
          <w:lang w:eastAsia="en-AU"/>
        </w:rPr>
        <w:t>; and</w:t>
      </w:r>
    </w:p>
    <w:p w14:paraId="4A5CDF1A" w14:textId="77777777" w:rsidR="008C2EA7" w:rsidRPr="00880F28" w:rsidRDefault="007C2B4D" w:rsidP="00B94688">
      <w:pPr>
        <w:pStyle w:val="ListParagraph"/>
        <w:numPr>
          <w:ilvl w:val="0"/>
          <w:numId w:val="27"/>
        </w:numPr>
        <w:spacing w:after="240"/>
        <w:rPr>
          <w:rFonts w:ascii="Arial" w:hAnsi="Arial" w:cs="Arial"/>
        </w:rPr>
      </w:pPr>
      <w:r w:rsidRPr="00880F28">
        <w:rPr>
          <w:rFonts w:ascii="Arial" w:hAnsi="Arial" w:cs="Arial"/>
        </w:rPr>
        <w:t>raise</w:t>
      </w:r>
      <w:r w:rsidR="008C2EA7" w:rsidRPr="00880F28">
        <w:rPr>
          <w:rFonts w:ascii="Arial" w:hAnsi="Arial" w:cs="Arial"/>
        </w:rPr>
        <w:t xml:space="preserve"> concerns and or complaints in a constructive manner, including identifying possible solutions.</w:t>
      </w:r>
    </w:p>
    <w:p w14:paraId="4A5CDF1B" w14:textId="77777777" w:rsidR="00F33F9F" w:rsidRPr="007E0580" w:rsidRDefault="005D121C" w:rsidP="00F33F9F">
      <w:pPr>
        <w:pBdr>
          <w:bottom w:val="single" w:sz="6" w:space="1" w:color="auto"/>
        </w:pBdr>
        <w:jc w:val="center"/>
        <w:rPr>
          <w:rFonts w:ascii="Arial" w:hAnsi="Arial" w:cs="Arial"/>
          <w:b/>
        </w:rPr>
      </w:pPr>
      <w:r>
        <w:rPr>
          <w:rFonts w:ascii="Arial" w:hAnsi="Arial" w:cs="Arial"/>
          <w:b/>
        </w:rPr>
        <w:t>O</w:t>
      </w:r>
      <w:r w:rsidR="003D5D68" w:rsidRPr="007E0580">
        <w:rPr>
          <w:rFonts w:ascii="Arial" w:hAnsi="Arial" w:cs="Arial"/>
          <w:b/>
        </w:rPr>
        <w:t xml:space="preserve">ur Commitment to </w:t>
      </w:r>
      <w:r w:rsidR="00F33F9F" w:rsidRPr="007E0580">
        <w:rPr>
          <w:rFonts w:ascii="Arial" w:hAnsi="Arial" w:cs="Arial"/>
          <w:b/>
        </w:rPr>
        <w:t>Child Safety</w:t>
      </w:r>
    </w:p>
    <w:p w14:paraId="4A5CDF1C" w14:textId="77777777" w:rsidR="005B04AA" w:rsidRDefault="005B04AA" w:rsidP="00B94688">
      <w:pPr>
        <w:spacing w:after="120"/>
        <w:rPr>
          <w:rFonts w:ascii="Arial" w:hAnsi="Arial" w:cs="Arial"/>
        </w:rPr>
      </w:pPr>
      <w:r w:rsidRPr="005B04AA">
        <w:rPr>
          <w:rFonts w:ascii="Arial" w:hAnsi="Arial" w:cs="Arial"/>
        </w:rPr>
        <w:t xml:space="preserve">AV is committed to protecting children and young people from all forms of harm and abuse. </w:t>
      </w:r>
    </w:p>
    <w:p w14:paraId="4A5CDF1E" w14:textId="10BE032F" w:rsidR="00FE4C3B" w:rsidRDefault="005B04AA" w:rsidP="00B94688">
      <w:pPr>
        <w:spacing w:after="240"/>
        <w:rPr>
          <w:rFonts w:ascii="Arial" w:hAnsi="Arial" w:cs="Arial"/>
          <w:b/>
        </w:rPr>
      </w:pPr>
      <w:r w:rsidRPr="005B04AA">
        <w:rPr>
          <w:rFonts w:ascii="Arial" w:hAnsi="Arial" w:cs="Arial"/>
        </w:rPr>
        <w:t xml:space="preserve">As an employee you are required to report any concerns raised by, or on behalf of, children and young people in accordance with mandatory reporting, reportable </w:t>
      </w:r>
      <w:r w:rsidR="00B0610D" w:rsidRPr="005B04AA">
        <w:rPr>
          <w:rFonts w:ascii="Arial" w:hAnsi="Arial" w:cs="Arial"/>
        </w:rPr>
        <w:t>conduct,</w:t>
      </w:r>
      <w:r w:rsidRPr="005B04AA">
        <w:rPr>
          <w:rFonts w:ascii="Arial" w:hAnsi="Arial" w:cs="Arial"/>
        </w:rPr>
        <w:t xml:space="preserve"> and incident management procedures. Everyone at AV has a role to play in keeping children and young people safe.</w:t>
      </w:r>
      <w:r w:rsidR="00F33F9F" w:rsidRPr="007E0580">
        <w:rPr>
          <w:rFonts w:ascii="Arial" w:hAnsi="Arial" w:cs="Arial"/>
        </w:rPr>
        <w:t xml:space="preserve"> </w:t>
      </w:r>
    </w:p>
    <w:p w14:paraId="4A5CDF1F" w14:textId="77777777" w:rsidR="00F31A08" w:rsidRPr="007E0580" w:rsidRDefault="003C45C4" w:rsidP="0057732F">
      <w:pPr>
        <w:pBdr>
          <w:bottom w:val="single" w:sz="6" w:space="1" w:color="auto"/>
        </w:pBdr>
        <w:jc w:val="center"/>
        <w:rPr>
          <w:rFonts w:ascii="Arial" w:hAnsi="Arial" w:cs="Arial"/>
          <w:b/>
        </w:rPr>
      </w:pPr>
      <w:r w:rsidRPr="007E0580">
        <w:rPr>
          <w:rFonts w:ascii="Arial" w:hAnsi="Arial" w:cs="Arial"/>
          <w:b/>
        </w:rPr>
        <w:t xml:space="preserve">Employment </w:t>
      </w:r>
      <w:r w:rsidR="00F31A08" w:rsidRPr="007E0580">
        <w:rPr>
          <w:rFonts w:ascii="Arial" w:hAnsi="Arial" w:cs="Arial"/>
          <w:b/>
        </w:rPr>
        <w:t xml:space="preserve">Screening and </w:t>
      </w:r>
      <w:r w:rsidRPr="007E0580">
        <w:rPr>
          <w:rFonts w:ascii="Arial" w:hAnsi="Arial" w:cs="Arial"/>
          <w:b/>
        </w:rPr>
        <w:t xml:space="preserve">Required </w:t>
      </w:r>
      <w:r w:rsidR="00F31A08" w:rsidRPr="007E0580">
        <w:rPr>
          <w:rFonts w:ascii="Arial" w:hAnsi="Arial" w:cs="Arial"/>
          <w:b/>
        </w:rPr>
        <w:t>Certificates</w:t>
      </w:r>
    </w:p>
    <w:p w14:paraId="4A5CDF20" w14:textId="77777777" w:rsidR="0033694B" w:rsidRPr="007E0580" w:rsidRDefault="00150F64" w:rsidP="00B94688">
      <w:pPr>
        <w:spacing w:after="120" w:line="276" w:lineRule="auto"/>
        <w:rPr>
          <w:rFonts w:ascii="Arial" w:hAnsi="Arial" w:cs="Arial"/>
        </w:rPr>
      </w:pPr>
      <w:r w:rsidRPr="007E0580">
        <w:rPr>
          <w:rFonts w:ascii="Arial" w:hAnsi="Arial" w:cs="Arial"/>
        </w:rPr>
        <w:t xml:space="preserve">Anglicare Victoria conducts safety screening practices for all preferred applicants. </w:t>
      </w:r>
      <w:r w:rsidR="0033694B" w:rsidRPr="007E0580">
        <w:rPr>
          <w:rFonts w:ascii="Arial" w:hAnsi="Arial" w:cs="Arial"/>
        </w:rPr>
        <w:t xml:space="preserve">Safety screening must be satisfied </w:t>
      </w:r>
      <w:r w:rsidRPr="007E0580">
        <w:rPr>
          <w:rFonts w:ascii="Arial" w:hAnsi="Arial" w:cs="Arial"/>
        </w:rPr>
        <w:t>prior to</w:t>
      </w:r>
      <w:r w:rsidR="0033694B" w:rsidRPr="007E0580">
        <w:rPr>
          <w:rFonts w:ascii="Arial" w:hAnsi="Arial" w:cs="Arial"/>
        </w:rPr>
        <w:t xml:space="preserve"> formal offers of employment </w:t>
      </w:r>
      <w:r w:rsidRPr="007E0580">
        <w:rPr>
          <w:rFonts w:ascii="Arial" w:hAnsi="Arial" w:cs="Arial"/>
        </w:rPr>
        <w:t>being</w:t>
      </w:r>
      <w:r w:rsidR="0033694B" w:rsidRPr="007E0580">
        <w:rPr>
          <w:rFonts w:ascii="Arial" w:hAnsi="Arial" w:cs="Arial"/>
        </w:rPr>
        <w:t xml:space="preserve"> made and must be kept </w:t>
      </w:r>
      <w:r w:rsidRPr="007E0580">
        <w:rPr>
          <w:rFonts w:ascii="Arial" w:hAnsi="Arial" w:cs="Arial"/>
        </w:rPr>
        <w:t>current</w:t>
      </w:r>
      <w:r w:rsidR="0033694B" w:rsidRPr="007E0580">
        <w:rPr>
          <w:rFonts w:ascii="Arial" w:hAnsi="Arial" w:cs="Arial"/>
        </w:rPr>
        <w:t xml:space="preserve"> to ensure ongoing employment. These include but are not limited to</w:t>
      </w:r>
      <w:r w:rsidR="00831638" w:rsidRPr="007E0580">
        <w:rPr>
          <w:rFonts w:ascii="Arial" w:hAnsi="Arial" w:cs="Arial"/>
        </w:rPr>
        <w:t>:</w:t>
      </w:r>
    </w:p>
    <w:p w14:paraId="4A5CDF21" w14:textId="510679B8" w:rsidR="00F31A08" w:rsidRPr="007E0580" w:rsidRDefault="007C2B4D" w:rsidP="00B94688">
      <w:pPr>
        <w:pStyle w:val="ListParagraph"/>
        <w:numPr>
          <w:ilvl w:val="0"/>
          <w:numId w:val="32"/>
        </w:numPr>
        <w:spacing w:after="20" w:line="276" w:lineRule="auto"/>
        <w:contextualSpacing w:val="0"/>
        <w:rPr>
          <w:rFonts w:ascii="Arial" w:hAnsi="Arial" w:cs="Arial"/>
        </w:rPr>
      </w:pPr>
      <w:r>
        <w:rPr>
          <w:rFonts w:ascii="Arial" w:hAnsi="Arial" w:cs="Arial"/>
        </w:rPr>
        <w:t>a</w:t>
      </w:r>
      <w:r w:rsidR="0033694B" w:rsidRPr="007E0580">
        <w:rPr>
          <w:rFonts w:ascii="Arial" w:hAnsi="Arial" w:cs="Arial"/>
        </w:rPr>
        <w:t xml:space="preserve">n </w:t>
      </w:r>
      <w:r w:rsidR="00F31A08" w:rsidRPr="007E0580">
        <w:rPr>
          <w:rFonts w:ascii="Arial" w:hAnsi="Arial" w:cs="Arial"/>
        </w:rPr>
        <w:t>Australian Criminal History Check</w:t>
      </w:r>
      <w:r w:rsidR="00DE06A0">
        <w:rPr>
          <w:rFonts w:ascii="Arial" w:hAnsi="Arial" w:cs="Arial"/>
        </w:rPr>
        <w:t>,</w:t>
      </w:r>
    </w:p>
    <w:p w14:paraId="4A5CDF23" w14:textId="764ED841" w:rsidR="004C5C2C" w:rsidRPr="00FC2A8A" w:rsidRDefault="007C2B4D" w:rsidP="006E4B68">
      <w:pPr>
        <w:pStyle w:val="ListParagraph"/>
        <w:numPr>
          <w:ilvl w:val="0"/>
          <w:numId w:val="32"/>
        </w:numPr>
        <w:spacing w:after="20" w:line="276" w:lineRule="auto"/>
        <w:contextualSpacing w:val="0"/>
        <w:rPr>
          <w:rFonts w:ascii="Arial" w:hAnsi="Arial" w:cs="Arial"/>
        </w:rPr>
      </w:pPr>
      <w:r w:rsidRPr="00FC2A8A">
        <w:rPr>
          <w:rFonts w:ascii="Arial" w:hAnsi="Arial" w:cs="Arial"/>
        </w:rPr>
        <w:t>a</w:t>
      </w:r>
      <w:r w:rsidR="0033694B" w:rsidRPr="00FC2A8A">
        <w:rPr>
          <w:rFonts w:ascii="Arial" w:hAnsi="Arial" w:cs="Arial"/>
        </w:rPr>
        <w:t>n</w:t>
      </w:r>
      <w:r w:rsidR="00F31A08" w:rsidRPr="00FC2A8A">
        <w:rPr>
          <w:rFonts w:ascii="Arial" w:hAnsi="Arial" w:cs="Arial"/>
        </w:rPr>
        <w:t xml:space="preserve"> International Criminal History Check for those who have lived outside of Australia for longer than 12 months </w:t>
      </w:r>
      <w:r w:rsidR="005D3BCE" w:rsidRPr="00FC2A8A">
        <w:rPr>
          <w:rFonts w:ascii="Arial" w:hAnsi="Arial" w:cs="Arial"/>
        </w:rPr>
        <w:t>with</w:t>
      </w:r>
      <w:r w:rsidR="00F31A08" w:rsidRPr="00FC2A8A">
        <w:rPr>
          <w:rFonts w:ascii="Arial" w:hAnsi="Arial" w:cs="Arial"/>
        </w:rPr>
        <w:t xml:space="preserve">in the last </w:t>
      </w:r>
      <w:r w:rsidRPr="00FC2A8A">
        <w:rPr>
          <w:rFonts w:ascii="Arial" w:hAnsi="Arial" w:cs="Arial"/>
        </w:rPr>
        <w:t xml:space="preserve">ten </w:t>
      </w:r>
      <w:r w:rsidR="00F31A08" w:rsidRPr="00FC2A8A">
        <w:rPr>
          <w:rFonts w:ascii="Arial" w:hAnsi="Arial" w:cs="Arial"/>
        </w:rPr>
        <w:t>years</w:t>
      </w:r>
      <w:r w:rsidR="00FC2A8A" w:rsidRPr="00FC2A8A">
        <w:rPr>
          <w:rFonts w:ascii="Arial" w:hAnsi="Arial" w:cs="Arial"/>
        </w:rPr>
        <w:t xml:space="preserve"> and a </w:t>
      </w:r>
      <w:r w:rsidRPr="00FC2A8A">
        <w:rPr>
          <w:rFonts w:ascii="Arial" w:hAnsi="Arial" w:cs="Arial"/>
        </w:rPr>
        <w:t>a</w:t>
      </w:r>
      <w:r w:rsidR="0033694B" w:rsidRPr="00FC2A8A">
        <w:rPr>
          <w:rFonts w:ascii="Arial" w:hAnsi="Arial" w:cs="Arial"/>
        </w:rPr>
        <w:t xml:space="preserve"> </w:t>
      </w:r>
      <w:r w:rsidR="00F31A08" w:rsidRPr="00FC2A8A">
        <w:rPr>
          <w:rFonts w:ascii="Arial" w:hAnsi="Arial" w:cs="Arial"/>
        </w:rPr>
        <w:t xml:space="preserve">Current Employee Working </w:t>
      </w:r>
      <w:r w:rsidR="003A289B" w:rsidRPr="00FC2A8A">
        <w:rPr>
          <w:rFonts w:ascii="Arial" w:hAnsi="Arial" w:cs="Arial"/>
        </w:rPr>
        <w:t>w</w:t>
      </w:r>
      <w:r w:rsidR="00F31A08" w:rsidRPr="00FC2A8A">
        <w:rPr>
          <w:rFonts w:ascii="Arial" w:hAnsi="Arial" w:cs="Arial"/>
        </w:rPr>
        <w:t>ith Children Check</w:t>
      </w:r>
      <w:r w:rsidR="00C138B0" w:rsidRPr="00FC2A8A">
        <w:rPr>
          <w:rFonts w:ascii="Arial" w:hAnsi="Arial" w:cs="Arial"/>
        </w:rPr>
        <w:t>.</w:t>
      </w:r>
    </w:p>
    <w:p w14:paraId="4A5CDF26" w14:textId="77777777" w:rsidR="00150F64" w:rsidRPr="007E0580" w:rsidRDefault="00150F64" w:rsidP="00276D6A">
      <w:pPr>
        <w:rPr>
          <w:rFonts w:ascii="Arial" w:hAnsi="Arial" w:cs="Arial"/>
        </w:rPr>
      </w:pPr>
      <w:r w:rsidRPr="007E0580">
        <w:rPr>
          <w:rFonts w:ascii="Arial" w:hAnsi="Arial" w:cs="Arial"/>
        </w:rPr>
        <w:t>The responsibilities listed within this document have been identified as the primary functions of the position. Additional responsibilities not listed may be required</w:t>
      </w:r>
      <w:r w:rsidR="007C2B4D" w:rsidRPr="007E0580">
        <w:rPr>
          <w:rFonts w:ascii="Arial" w:hAnsi="Arial" w:cs="Arial"/>
        </w:rPr>
        <w:t xml:space="preserve">; </w:t>
      </w:r>
      <w:r w:rsidRPr="007E0580">
        <w:rPr>
          <w:rFonts w:ascii="Arial" w:hAnsi="Arial" w:cs="Arial"/>
        </w:rPr>
        <w:t>these may change from time to time to reflect the needs of our clients and the service but will remain at the same level of responsibility aligned to this position.</w:t>
      </w:r>
    </w:p>
    <w:sectPr w:rsidR="00150F64" w:rsidRPr="007E0580" w:rsidSect="00110ADB">
      <w:headerReference w:type="default" r:id="rId11"/>
      <w:footerReference w:type="default" r:id="rId12"/>
      <w:headerReference w:type="first" r:id="rId13"/>
      <w:footerReference w:type="first" r:id="rId14"/>
      <w:pgSz w:w="11906" w:h="16838"/>
      <w:pgMar w:top="720" w:right="720" w:bottom="720" w:left="720" w:header="70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1BE7E" w14:textId="77777777" w:rsidR="001D73E7" w:rsidRDefault="001D73E7" w:rsidP="00606CED">
      <w:pPr>
        <w:spacing w:after="0" w:line="240" w:lineRule="auto"/>
      </w:pPr>
      <w:r>
        <w:separator/>
      </w:r>
    </w:p>
  </w:endnote>
  <w:endnote w:type="continuationSeparator" w:id="0">
    <w:p w14:paraId="3BD3E39A" w14:textId="77777777" w:rsidR="001D73E7" w:rsidRDefault="001D73E7" w:rsidP="00606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E44FB" w14:textId="6E422148" w:rsidR="00F84BAB" w:rsidRPr="008C2EA7" w:rsidRDefault="00A246E4" w:rsidP="00F84BAB">
    <w:pPr>
      <w:pStyle w:val="Footer"/>
      <w:rPr>
        <w:sz w:val="16"/>
        <w:szCs w:val="16"/>
      </w:rPr>
    </w:pPr>
    <w:r w:rsidRPr="008C2EA7">
      <w:rPr>
        <w:noProof/>
        <w:sz w:val="16"/>
        <w:szCs w:val="16"/>
        <w:lang w:eastAsia="en-AU"/>
      </w:rPr>
      <w:drawing>
        <wp:anchor distT="0" distB="0" distL="114300" distR="114300" simplePos="0" relativeHeight="251680768" behindDoc="0" locked="0" layoutInCell="1" allowOverlap="1" wp14:anchorId="4A5CDF3C" wp14:editId="4A5CDF3D">
          <wp:simplePos x="0" y="0"/>
          <wp:positionH relativeFrom="page">
            <wp:posOffset>5324475</wp:posOffset>
          </wp:positionH>
          <wp:positionV relativeFrom="paragraph">
            <wp:posOffset>-307340</wp:posOffset>
          </wp:positionV>
          <wp:extent cx="1886213" cy="133368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86213" cy="1333686"/>
                  </a:xfrm>
                  <a:prstGeom prst="rect">
                    <a:avLst/>
                  </a:prstGeom>
                </pic:spPr>
              </pic:pic>
            </a:graphicData>
          </a:graphic>
        </wp:anchor>
      </w:drawing>
    </w:r>
    <w:r w:rsidR="006B2581">
      <w:rPr>
        <w:sz w:val="16"/>
        <w:szCs w:val="16"/>
      </w:rPr>
      <w:t>P</w:t>
    </w:r>
    <w:r w:rsidR="00F84BAB" w:rsidRPr="008C2EA7">
      <w:rPr>
        <w:sz w:val="16"/>
        <w:szCs w:val="16"/>
      </w:rPr>
      <w:t>osition Title</w:t>
    </w:r>
    <w:r w:rsidR="00F84BAB">
      <w:rPr>
        <w:sz w:val="16"/>
        <w:szCs w:val="16"/>
      </w:rPr>
      <w:t xml:space="preserve">: </w:t>
    </w:r>
    <w:r w:rsidR="00652E41">
      <w:rPr>
        <w:sz w:val="16"/>
        <w:szCs w:val="16"/>
      </w:rPr>
      <w:t>Key Worker</w:t>
    </w:r>
  </w:p>
  <w:p w14:paraId="6DC9240D" w14:textId="3B0BCE31" w:rsidR="00F84BAB" w:rsidRPr="00E50D86" w:rsidRDefault="00F84BAB" w:rsidP="00F84BAB">
    <w:pPr>
      <w:pStyle w:val="Footer"/>
      <w:rPr>
        <w:sz w:val="16"/>
        <w:szCs w:val="16"/>
      </w:rPr>
    </w:pPr>
    <w:r w:rsidRPr="00E50D86">
      <w:rPr>
        <w:sz w:val="16"/>
        <w:szCs w:val="16"/>
      </w:rPr>
      <w:t xml:space="preserve">Position Number/Version: </w:t>
    </w:r>
    <w:r w:rsidR="00652E41" w:rsidRPr="00652E41">
      <w:rPr>
        <w:sz w:val="16"/>
        <w:szCs w:val="16"/>
      </w:rPr>
      <w:t>Various E AW5 122023 V1.0</w:t>
    </w:r>
  </w:p>
  <w:p w14:paraId="587902E1" w14:textId="715FD542" w:rsidR="00F84BAB" w:rsidRPr="00E50D86" w:rsidRDefault="00F84BAB" w:rsidP="00F84BAB">
    <w:pPr>
      <w:pStyle w:val="Footer"/>
      <w:rPr>
        <w:sz w:val="16"/>
        <w:szCs w:val="16"/>
      </w:rPr>
    </w:pPr>
    <w:r w:rsidRPr="00E50D86">
      <w:rPr>
        <w:sz w:val="16"/>
        <w:szCs w:val="16"/>
      </w:rPr>
      <w:t xml:space="preserve">Approver: </w:t>
    </w:r>
    <w:r w:rsidR="00652E41">
      <w:rPr>
        <w:sz w:val="16"/>
        <w:szCs w:val="16"/>
      </w:rPr>
      <w:t>Director Client Services</w:t>
    </w:r>
  </w:p>
  <w:p w14:paraId="35704AD4" w14:textId="60F133FD" w:rsidR="00F84BAB" w:rsidRDefault="00F84BAB" w:rsidP="00F84BAB">
    <w:pPr>
      <w:pStyle w:val="Footer"/>
      <w:rPr>
        <w:color w:val="BFBFBF" w:themeColor="background1" w:themeShade="BF"/>
        <w:sz w:val="16"/>
        <w:szCs w:val="16"/>
      </w:rPr>
    </w:pPr>
    <w:r w:rsidRPr="00E50D86">
      <w:rPr>
        <w:sz w:val="16"/>
        <w:szCs w:val="16"/>
      </w:rPr>
      <w:t xml:space="preserve">Date: </w:t>
    </w:r>
    <w:r w:rsidR="00652E41">
      <w:rPr>
        <w:sz w:val="16"/>
        <w:szCs w:val="16"/>
      </w:rPr>
      <w:t>December 2023</w:t>
    </w:r>
  </w:p>
  <w:sdt>
    <w:sdtPr>
      <w:id w:val="-245881275"/>
      <w:docPartObj>
        <w:docPartGallery w:val="Page Numbers (Bottom of Page)"/>
        <w:docPartUnique/>
      </w:docPartObj>
    </w:sdtPr>
    <w:sdtEndPr>
      <w:rPr>
        <w:noProof/>
      </w:rPr>
    </w:sdtEndPr>
    <w:sdtContent>
      <w:p w14:paraId="4A5CDF33" w14:textId="77777777" w:rsidR="00D948CA" w:rsidRPr="00A246E4" w:rsidRDefault="00A246E4" w:rsidP="00110ADB">
        <w:pPr>
          <w:pStyle w:val="Footer"/>
          <w:jc w:val="center"/>
        </w:pPr>
        <w:r>
          <w:fldChar w:fldCharType="begin"/>
        </w:r>
        <w:r>
          <w:instrText xml:space="preserve"> PAGE   \* MERGEFORMAT </w:instrText>
        </w:r>
        <w:r>
          <w:fldChar w:fldCharType="separate"/>
        </w:r>
        <w:r w:rsidR="009D5381">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CDF35" w14:textId="7DCB9792" w:rsidR="00A246E4" w:rsidRPr="008C2EA7" w:rsidRDefault="00A246E4" w:rsidP="00A246E4">
    <w:pPr>
      <w:pStyle w:val="Footer"/>
      <w:rPr>
        <w:sz w:val="16"/>
        <w:szCs w:val="16"/>
      </w:rPr>
    </w:pPr>
    <w:r w:rsidRPr="008C2EA7">
      <w:rPr>
        <w:noProof/>
        <w:sz w:val="16"/>
        <w:szCs w:val="16"/>
        <w:lang w:eastAsia="en-AU"/>
      </w:rPr>
      <w:drawing>
        <wp:anchor distT="0" distB="0" distL="114300" distR="114300" simplePos="0" relativeHeight="251635712" behindDoc="0" locked="0" layoutInCell="1" allowOverlap="1" wp14:anchorId="4A5CDF40" wp14:editId="4A5CDF41">
          <wp:simplePos x="0" y="0"/>
          <wp:positionH relativeFrom="page">
            <wp:posOffset>5324475</wp:posOffset>
          </wp:positionH>
          <wp:positionV relativeFrom="paragraph">
            <wp:posOffset>-307340</wp:posOffset>
          </wp:positionV>
          <wp:extent cx="1886213" cy="133368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86213" cy="1333686"/>
                  </a:xfrm>
                  <a:prstGeom prst="rect">
                    <a:avLst/>
                  </a:prstGeom>
                </pic:spPr>
              </pic:pic>
            </a:graphicData>
          </a:graphic>
        </wp:anchor>
      </w:drawing>
    </w:r>
    <w:r w:rsidRPr="008C2EA7">
      <w:rPr>
        <w:sz w:val="16"/>
        <w:szCs w:val="16"/>
      </w:rPr>
      <w:t>Position Title</w:t>
    </w:r>
    <w:r>
      <w:rPr>
        <w:sz w:val="16"/>
        <w:szCs w:val="16"/>
      </w:rPr>
      <w:t xml:space="preserve">: </w:t>
    </w:r>
    <w:r w:rsidR="00652E41">
      <w:rPr>
        <w:sz w:val="16"/>
        <w:szCs w:val="16"/>
      </w:rPr>
      <w:t>Key Worker</w:t>
    </w:r>
  </w:p>
  <w:p w14:paraId="4A5CDF36" w14:textId="451FE24E" w:rsidR="00A246E4" w:rsidRPr="00E50D86" w:rsidRDefault="00A246E4" w:rsidP="00A246E4">
    <w:pPr>
      <w:pStyle w:val="Footer"/>
      <w:rPr>
        <w:sz w:val="16"/>
        <w:szCs w:val="16"/>
      </w:rPr>
    </w:pPr>
    <w:r w:rsidRPr="00E50D86">
      <w:rPr>
        <w:sz w:val="16"/>
        <w:szCs w:val="16"/>
      </w:rPr>
      <w:t>Position Number/Version:</w:t>
    </w:r>
    <w:r w:rsidR="00652E41">
      <w:rPr>
        <w:sz w:val="16"/>
        <w:szCs w:val="16"/>
      </w:rPr>
      <w:t xml:space="preserve"> </w:t>
    </w:r>
    <w:r w:rsidR="00652E41" w:rsidRPr="00652E41">
      <w:rPr>
        <w:sz w:val="16"/>
        <w:szCs w:val="16"/>
      </w:rPr>
      <w:t>Various E AW5 122023 V1.0</w:t>
    </w:r>
    <w:r w:rsidRPr="00E50D86">
      <w:rPr>
        <w:sz w:val="16"/>
        <w:szCs w:val="16"/>
      </w:rPr>
      <w:t xml:space="preserve"> </w:t>
    </w:r>
  </w:p>
  <w:p w14:paraId="4A5CDF37" w14:textId="754E042F" w:rsidR="00A246E4" w:rsidRPr="00E50D86" w:rsidRDefault="00A246E4" w:rsidP="00A246E4">
    <w:pPr>
      <w:pStyle w:val="Footer"/>
      <w:rPr>
        <w:sz w:val="16"/>
        <w:szCs w:val="16"/>
      </w:rPr>
    </w:pPr>
    <w:r w:rsidRPr="00E50D86">
      <w:rPr>
        <w:sz w:val="16"/>
        <w:szCs w:val="16"/>
      </w:rPr>
      <w:t xml:space="preserve">Approver: </w:t>
    </w:r>
    <w:r w:rsidR="00652E41">
      <w:rPr>
        <w:sz w:val="16"/>
        <w:szCs w:val="16"/>
      </w:rPr>
      <w:t>Director Client Services</w:t>
    </w:r>
  </w:p>
  <w:p w14:paraId="4A5CDF38" w14:textId="3F716A5C" w:rsidR="00A246E4" w:rsidRDefault="00A246E4" w:rsidP="00A246E4">
    <w:pPr>
      <w:pStyle w:val="Footer"/>
      <w:rPr>
        <w:color w:val="BFBFBF" w:themeColor="background1" w:themeShade="BF"/>
        <w:sz w:val="16"/>
        <w:szCs w:val="16"/>
      </w:rPr>
    </w:pPr>
    <w:r w:rsidRPr="00E50D86">
      <w:rPr>
        <w:sz w:val="16"/>
        <w:szCs w:val="16"/>
      </w:rPr>
      <w:t xml:space="preserve">Date: </w:t>
    </w:r>
    <w:r w:rsidR="00652E41">
      <w:rPr>
        <w:sz w:val="16"/>
        <w:szCs w:val="16"/>
      </w:rPr>
      <w:t>December 2023</w:t>
    </w:r>
  </w:p>
  <w:sdt>
    <w:sdtPr>
      <w:id w:val="592979138"/>
      <w:docPartObj>
        <w:docPartGallery w:val="Page Numbers (Bottom of Page)"/>
        <w:docPartUnique/>
      </w:docPartObj>
    </w:sdtPr>
    <w:sdtEndPr>
      <w:rPr>
        <w:noProof/>
      </w:rPr>
    </w:sdtEndPr>
    <w:sdtContent>
      <w:p w14:paraId="4A5CDF39" w14:textId="77777777" w:rsidR="00C17EA7" w:rsidRPr="00110ADB" w:rsidRDefault="00A246E4" w:rsidP="00110ADB">
        <w:pPr>
          <w:pStyle w:val="Footer"/>
          <w:jc w:val="center"/>
        </w:pPr>
        <w:r>
          <w:fldChar w:fldCharType="begin"/>
        </w:r>
        <w:r>
          <w:instrText xml:space="preserve"> PAGE   \* MERGEFORMAT </w:instrText>
        </w:r>
        <w:r>
          <w:fldChar w:fldCharType="separate"/>
        </w:r>
        <w:r w:rsidR="009D5381">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73BE5" w14:textId="77777777" w:rsidR="001D73E7" w:rsidRDefault="001D73E7" w:rsidP="00606CED">
      <w:pPr>
        <w:spacing w:after="0" w:line="240" w:lineRule="auto"/>
      </w:pPr>
      <w:r>
        <w:separator/>
      </w:r>
    </w:p>
  </w:footnote>
  <w:footnote w:type="continuationSeparator" w:id="0">
    <w:p w14:paraId="2B0E1EEE" w14:textId="77777777" w:rsidR="001D73E7" w:rsidRDefault="001D73E7" w:rsidP="00606C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CDF2D" w14:textId="77777777" w:rsidR="00276D6A" w:rsidRDefault="00276D6A" w:rsidP="00D948CA">
    <w:pPr>
      <w:pStyle w:val="Header"/>
      <w:jc w:val="right"/>
    </w:pPr>
    <w:r w:rsidRPr="00276D6A">
      <w:rPr>
        <w:noProof/>
        <w:lang w:eastAsia="en-AU"/>
      </w:rPr>
      <w:drawing>
        <wp:anchor distT="0" distB="0" distL="114300" distR="114300" simplePos="0" relativeHeight="251663360" behindDoc="1" locked="0" layoutInCell="1" allowOverlap="1" wp14:anchorId="4A5CDF3A" wp14:editId="4A5CDF3B">
          <wp:simplePos x="0" y="0"/>
          <wp:positionH relativeFrom="page">
            <wp:align>right</wp:align>
          </wp:positionH>
          <wp:positionV relativeFrom="paragraph">
            <wp:posOffset>-459740</wp:posOffset>
          </wp:positionV>
          <wp:extent cx="7553325" cy="80962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3325" cy="809625"/>
                  </a:xfrm>
                  <a:prstGeom prst="rect">
                    <a:avLst/>
                  </a:prstGeom>
                </pic:spPr>
              </pic:pic>
            </a:graphicData>
          </a:graphic>
          <wp14:sizeRelH relativeFrom="margin">
            <wp14:pctWidth>0</wp14:pctWidth>
          </wp14:sizeRelH>
          <wp14:sizeRelV relativeFrom="margin">
            <wp14:pctHeight>0</wp14:pctHeight>
          </wp14:sizeRelV>
        </wp:anchor>
      </w:drawing>
    </w:r>
  </w:p>
  <w:p w14:paraId="4A5CDF2E" w14:textId="77777777" w:rsidR="00606CED" w:rsidRDefault="00606CED" w:rsidP="00D948C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CDF34" w14:textId="77777777" w:rsidR="00C17EA7" w:rsidRDefault="00276D6A">
    <w:pPr>
      <w:pStyle w:val="Header"/>
    </w:pPr>
    <w:r w:rsidRPr="00276D6A">
      <w:rPr>
        <w:noProof/>
        <w:lang w:eastAsia="en-AU"/>
      </w:rPr>
      <w:drawing>
        <wp:anchor distT="0" distB="0" distL="114300" distR="114300" simplePos="0" relativeHeight="251662336" behindDoc="1" locked="0" layoutInCell="1" allowOverlap="1" wp14:anchorId="4A5CDF3E" wp14:editId="4A5CDF3F">
          <wp:simplePos x="0" y="0"/>
          <wp:positionH relativeFrom="page">
            <wp:align>right</wp:align>
          </wp:positionH>
          <wp:positionV relativeFrom="paragraph">
            <wp:posOffset>-449580</wp:posOffset>
          </wp:positionV>
          <wp:extent cx="7551386" cy="1668145"/>
          <wp:effectExtent l="0" t="0" r="0" b="825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1386" cy="16681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A0F"/>
    <w:multiLevelType w:val="hybridMultilevel"/>
    <w:tmpl w:val="B0228D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567E84"/>
    <w:multiLevelType w:val="hybridMultilevel"/>
    <w:tmpl w:val="D56C1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257910"/>
    <w:multiLevelType w:val="hybridMultilevel"/>
    <w:tmpl w:val="B7E2127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777199D"/>
    <w:multiLevelType w:val="multilevel"/>
    <w:tmpl w:val="C812F73C"/>
    <w:lvl w:ilvl="0">
      <w:start w:val="1"/>
      <w:numFmt w:val="decimal"/>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cs="Times New Roman" w:hint="default"/>
      </w:rPr>
    </w:lvl>
    <w:lvl w:ilvl="3">
      <w:start w:val="1"/>
      <w:numFmt w:val="lowerLetter"/>
      <w:lvlRestart w:val="0"/>
      <w:lvlText w:val="(%4)"/>
      <w:lvlJc w:val="left"/>
      <w:pPr>
        <w:tabs>
          <w:tab w:val="num" w:pos="794"/>
        </w:tabs>
        <w:ind w:left="794" w:hanging="397"/>
      </w:pPr>
      <w:rPr>
        <w:rFonts w:cs="Times New Roman" w:hint="default"/>
      </w:rPr>
    </w:lvl>
    <w:lvl w:ilvl="4">
      <w:start w:val="1"/>
      <w:numFmt w:val="lowerRoman"/>
      <w:lvlRestart w:val="0"/>
      <w:lvlText w:val="(%5)"/>
      <w:lvlJc w:val="left"/>
      <w:pPr>
        <w:tabs>
          <w:tab w:val="num" w:pos="397"/>
        </w:tabs>
        <w:ind w:left="397" w:hanging="397"/>
      </w:pPr>
      <w:rPr>
        <w:rFonts w:cs="Times New Roman" w:hint="default"/>
      </w:rPr>
    </w:lvl>
    <w:lvl w:ilvl="5">
      <w:start w:val="1"/>
      <w:numFmt w:val="lowerRoman"/>
      <w:lvlRestart w:val="0"/>
      <w:lvlText w:val="(%6)"/>
      <w:lvlJc w:val="left"/>
      <w:pPr>
        <w:tabs>
          <w:tab w:val="num" w:pos="794"/>
        </w:tabs>
        <w:ind w:left="794" w:hanging="397"/>
      </w:pPr>
      <w:rPr>
        <w:rFonts w:cs="Times New Roman" w:hint="default"/>
      </w:rPr>
    </w:lvl>
    <w:lvl w:ilvl="6">
      <w:start w:val="1"/>
      <w:numFmt w:val="none"/>
      <w:lvlRestart w:val="0"/>
      <w:lvlText w:val=""/>
      <w:lvlJc w:val="left"/>
      <w:rPr>
        <w:rFonts w:cs="Times New Roman" w:hint="default"/>
      </w:rPr>
    </w:lvl>
    <w:lvl w:ilvl="7">
      <w:start w:val="1"/>
      <w:numFmt w:val="none"/>
      <w:lvlRestart w:val="0"/>
      <w:lvlText w:val=""/>
      <w:lvlJc w:val="left"/>
      <w:rPr>
        <w:rFonts w:cs="Times New Roman" w:hint="default"/>
      </w:rPr>
    </w:lvl>
    <w:lvl w:ilvl="8">
      <w:start w:val="1"/>
      <w:numFmt w:val="none"/>
      <w:lvlRestart w:val="0"/>
      <w:lvlText w:val=""/>
      <w:lvlJc w:val="right"/>
      <w:rPr>
        <w:rFonts w:cs="Times New Roman" w:hint="default"/>
      </w:rPr>
    </w:lvl>
  </w:abstractNum>
  <w:abstractNum w:abstractNumId="4" w15:restartNumberingAfterBreak="0">
    <w:nsid w:val="0AE806A5"/>
    <w:multiLevelType w:val="hybridMultilevel"/>
    <w:tmpl w:val="3CE45E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8D43DB"/>
    <w:multiLevelType w:val="multilevel"/>
    <w:tmpl w:val="1376D9DC"/>
    <w:numStyleLink w:val="ZZNumbersdigit"/>
  </w:abstractNum>
  <w:abstractNum w:abstractNumId="6" w15:restartNumberingAfterBreak="0">
    <w:nsid w:val="0ED66B8F"/>
    <w:multiLevelType w:val="hybridMultilevel"/>
    <w:tmpl w:val="5030B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8F1747"/>
    <w:multiLevelType w:val="hybridMultilevel"/>
    <w:tmpl w:val="D2A8F1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1718A5"/>
    <w:multiLevelType w:val="hybridMultilevel"/>
    <w:tmpl w:val="5846FD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0123FC"/>
    <w:multiLevelType w:val="hybridMultilevel"/>
    <w:tmpl w:val="79CA99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3553EF"/>
    <w:multiLevelType w:val="hybridMultilevel"/>
    <w:tmpl w:val="760AB7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FE26FF"/>
    <w:multiLevelType w:val="hybridMultilevel"/>
    <w:tmpl w:val="6F5C7F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40055FA"/>
    <w:multiLevelType w:val="hybridMultilevel"/>
    <w:tmpl w:val="4E9E5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57365E7"/>
    <w:multiLevelType w:val="hybridMultilevel"/>
    <w:tmpl w:val="3B94EA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8127213"/>
    <w:multiLevelType w:val="hybridMultilevel"/>
    <w:tmpl w:val="36A012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81D16AE"/>
    <w:multiLevelType w:val="hybridMultilevel"/>
    <w:tmpl w:val="AE78DE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8EF07D8"/>
    <w:multiLevelType w:val="hybridMultilevel"/>
    <w:tmpl w:val="4E8241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BA91EBA"/>
    <w:multiLevelType w:val="hybridMultilevel"/>
    <w:tmpl w:val="E85E0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BD681A"/>
    <w:multiLevelType w:val="hybridMultilevel"/>
    <w:tmpl w:val="034AACC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31F129E1"/>
    <w:multiLevelType w:val="hybridMultilevel"/>
    <w:tmpl w:val="AE0CA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364310C"/>
    <w:multiLevelType w:val="hybridMultilevel"/>
    <w:tmpl w:val="99ACC9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3836FCA"/>
    <w:multiLevelType w:val="hybridMultilevel"/>
    <w:tmpl w:val="AED00078"/>
    <w:lvl w:ilvl="0" w:tplc="0C090001">
      <w:start w:val="1"/>
      <w:numFmt w:val="bullet"/>
      <w:lvlText w:val=""/>
      <w:lvlJc w:val="left"/>
      <w:pPr>
        <w:tabs>
          <w:tab w:val="num" w:pos="567"/>
        </w:tabs>
        <w:ind w:left="567" w:hanging="567"/>
      </w:pPr>
      <w:rPr>
        <w:rFonts w:ascii="Symbol" w:hAnsi="Symbol" w:hint="default"/>
      </w:rPr>
    </w:lvl>
    <w:lvl w:ilvl="1" w:tplc="0C090001">
      <w:start w:val="1"/>
      <w:numFmt w:val="bullet"/>
      <w:lvlText w:val=""/>
      <w:lvlJc w:val="left"/>
      <w:pPr>
        <w:tabs>
          <w:tab w:val="num" w:pos="720"/>
        </w:tabs>
        <w:ind w:left="72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DE7D6E"/>
    <w:multiLevelType w:val="hybridMultilevel"/>
    <w:tmpl w:val="6A48D0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E6C68D4"/>
    <w:multiLevelType w:val="multilevel"/>
    <w:tmpl w:val="1376D9DC"/>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4" w15:restartNumberingAfterBreak="0">
    <w:nsid w:val="405F4DE2"/>
    <w:multiLevelType w:val="hybridMultilevel"/>
    <w:tmpl w:val="58900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A8510A3"/>
    <w:multiLevelType w:val="hybridMultilevel"/>
    <w:tmpl w:val="E698DB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BA23DAC"/>
    <w:multiLevelType w:val="multilevel"/>
    <w:tmpl w:val="8A86A6B0"/>
    <w:styleLink w:val="Bullets"/>
    <w:lvl w:ilvl="0">
      <w:start w:val="1"/>
      <w:numFmt w:val="bullet"/>
      <w:pStyle w:val="DHHSnumberdigi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rPr>
        <w:rFonts w:cs="Times New Roman" w:hint="default"/>
      </w:rPr>
    </w:lvl>
    <w:lvl w:ilvl="8">
      <w:start w:val="1"/>
      <w:numFmt w:val="none"/>
      <w:lvlRestart w:val="0"/>
      <w:lvlText w:val=""/>
      <w:lvlJc w:val="left"/>
      <w:rPr>
        <w:rFonts w:cs="Times New Roman" w:hint="default"/>
      </w:rPr>
    </w:lvl>
  </w:abstractNum>
  <w:abstractNum w:abstractNumId="27" w15:restartNumberingAfterBreak="0">
    <w:nsid w:val="4EA01254"/>
    <w:multiLevelType w:val="hybridMultilevel"/>
    <w:tmpl w:val="9B5C80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0C25E62"/>
    <w:multiLevelType w:val="hybridMultilevel"/>
    <w:tmpl w:val="3094EF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4674806"/>
    <w:multiLevelType w:val="hybridMultilevel"/>
    <w:tmpl w:val="B5169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552623A"/>
    <w:multiLevelType w:val="hybridMultilevel"/>
    <w:tmpl w:val="41C6C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58B03E2"/>
    <w:multiLevelType w:val="hybridMultilevel"/>
    <w:tmpl w:val="6B9EFD0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EE54549"/>
    <w:multiLevelType w:val="hybridMultilevel"/>
    <w:tmpl w:val="AEE037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28D5F6C"/>
    <w:multiLevelType w:val="multilevel"/>
    <w:tmpl w:val="BB72AA46"/>
    <w:lvl w:ilvl="0">
      <w:start w:val="5"/>
      <w:numFmt w:val="decimal"/>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cs="Times New Roman" w:hint="default"/>
      </w:rPr>
    </w:lvl>
    <w:lvl w:ilvl="3">
      <w:start w:val="2"/>
      <w:numFmt w:val="lowerLetter"/>
      <w:lvlRestart w:val="0"/>
      <w:lvlText w:val="(%4)"/>
      <w:lvlJc w:val="left"/>
      <w:pPr>
        <w:tabs>
          <w:tab w:val="num" w:pos="794"/>
        </w:tabs>
        <w:ind w:left="794" w:hanging="397"/>
      </w:pPr>
      <w:rPr>
        <w:rFonts w:cs="Times New Roman" w:hint="default"/>
      </w:rPr>
    </w:lvl>
    <w:lvl w:ilvl="4">
      <w:start w:val="1"/>
      <w:numFmt w:val="lowerRoman"/>
      <w:lvlRestart w:val="0"/>
      <w:lvlText w:val="(%5)"/>
      <w:lvlJc w:val="left"/>
      <w:pPr>
        <w:tabs>
          <w:tab w:val="num" w:pos="397"/>
        </w:tabs>
        <w:ind w:left="397" w:hanging="397"/>
      </w:pPr>
      <w:rPr>
        <w:rFonts w:cs="Times New Roman" w:hint="default"/>
      </w:rPr>
    </w:lvl>
    <w:lvl w:ilvl="5">
      <w:start w:val="1"/>
      <w:numFmt w:val="lowerRoman"/>
      <w:lvlRestart w:val="0"/>
      <w:lvlText w:val="(%6)"/>
      <w:lvlJc w:val="left"/>
      <w:pPr>
        <w:tabs>
          <w:tab w:val="num" w:pos="794"/>
        </w:tabs>
        <w:ind w:left="794" w:hanging="397"/>
      </w:pPr>
      <w:rPr>
        <w:rFonts w:cs="Times New Roman" w:hint="default"/>
      </w:rPr>
    </w:lvl>
    <w:lvl w:ilvl="6">
      <w:start w:val="1"/>
      <w:numFmt w:val="none"/>
      <w:lvlRestart w:val="0"/>
      <w:lvlText w:val=""/>
      <w:lvlJc w:val="left"/>
      <w:pPr>
        <w:ind w:left="0" w:firstLine="0"/>
      </w:pPr>
      <w:rPr>
        <w:rFonts w:cs="Times New Roman" w:hint="default"/>
      </w:rPr>
    </w:lvl>
    <w:lvl w:ilvl="7">
      <w:start w:val="1"/>
      <w:numFmt w:val="none"/>
      <w:lvlRestart w:val="0"/>
      <w:lvlText w:val=""/>
      <w:lvlJc w:val="left"/>
      <w:pPr>
        <w:ind w:left="0" w:firstLine="0"/>
      </w:pPr>
      <w:rPr>
        <w:rFonts w:cs="Times New Roman" w:hint="default"/>
      </w:rPr>
    </w:lvl>
    <w:lvl w:ilvl="8">
      <w:start w:val="1"/>
      <w:numFmt w:val="none"/>
      <w:lvlRestart w:val="0"/>
      <w:lvlText w:val=""/>
      <w:lvlJc w:val="right"/>
      <w:pPr>
        <w:ind w:left="0" w:firstLine="0"/>
      </w:pPr>
      <w:rPr>
        <w:rFonts w:cs="Times New Roman" w:hint="default"/>
      </w:rPr>
    </w:lvl>
  </w:abstractNum>
  <w:abstractNum w:abstractNumId="34" w15:restartNumberingAfterBreak="0">
    <w:nsid w:val="73F30FD1"/>
    <w:multiLevelType w:val="multilevel"/>
    <w:tmpl w:val="C812F73C"/>
    <w:styleLink w:val="Numbers"/>
    <w:lvl w:ilvl="0">
      <w:start w:val="1"/>
      <w:numFmt w:val="decimal"/>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cs="Times New Roman" w:hint="default"/>
      </w:rPr>
    </w:lvl>
    <w:lvl w:ilvl="3">
      <w:start w:val="1"/>
      <w:numFmt w:val="lowerLetter"/>
      <w:lvlRestart w:val="0"/>
      <w:lvlText w:val="(%4)"/>
      <w:lvlJc w:val="left"/>
      <w:pPr>
        <w:tabs>
          <w:tab w:val="num" w:pos="794"/>
        </w:tabs>
        <w:ind w:left="794" w:hanging="397"/>
      </w:pPr>
      <w:rPr>
        <w:rFonts w:cs="Times New Roman" w:hint="default"/>
      </w:rPr>
    </w:lvl>
    <w:lvl w:ilvl="4">
      <w:start w:val="1"/>
      <w:numFmt w:val="lowerRoman"/>
      <w:lvlRestart w:val="0"/>
      <w:lvlText w:val="(%5)"/>
      <w:lvlJc w:val="left"/>
      <w:pPr>
        <w:tabs>
          <w:tab w:val="num" w:pos="397"/>
        </w:tabs>
        <w:ind w:left="397" w:hanging="397"/>
      </w:pPr>
      <w:rPr>
        <w:rFonts w:cs="Times New Roman" w:hint="default"/>
      </w:rPr>
    </w:lvl>
    <w:lvl w:ilvl="5">
      <w:start w:val="1"/>
      <w:numFmt w:val="lowerRoman"/>
      <w:lvlRestart w:val="0"/>
      <w:lvlText w:val="(%6)"/>
      <w:lvlJc w:val="left"/>
      <w:pPr>
        <w:tabs>
          <w:tab w:val="num" w:pos="794"/>
        </w:tabs>
        <w:ind w:left="794" w:hanging="397"/>
      </w:pPr>
      <w:rPr>
        <w:rFonts w:cs="Times New Roman" w:hint="default"/>
      </w:rPr>
    </w:lvl>
    <w:lvl w:ilvl="6">
      <w:start w:val="1"/>
      <w:numFmt w:val="none"/>
      <w:lvlRestart w:val="0"/>
      <w:lvlText w:val=""/>
      <w:lvlJc w:val="left"/>
      <w:rPr>
        <w:rFonts w:cs="Times New Roman" w:hint="default"/>
      </w:rPr>
    </w:lvl>
    <w:lvl w:ilvl="7">
      <w:start w:val="1"/>
      <w:numFmt w:val="none"/>
      <w:lvlRestart w:val="0"/>
      <w:lvlText w:val=""/>
      <w:lvlJc w:val="left"/>
      <w:rPr>
        <w:rFonts w:cs="Times New Roman" w:hint="default"/>
      </w:rPr>
    </w:lvl>
    <w:lvl w:ilvl="8">
      <w:start w:val="1"/>
      <w:numFmt w:val="none"/>
      <w:lvlRestart w:val="0"/>
      <w:lvlText w:val=""/>
      <w:lvlJc w:val="right"/>
      <w:rPr>
        <w:rFonts w:cs="Times New Roman" w:hint="default"/>
      </w:rPr>
    </w:lvl>
  </w:abstractNum>
  <w:abstractNum w:abstractNumId="35" w15:restartNumberingAfterBreak="0">
    <w:nsid w:val="75B91E84"/>
    <w:multiLevelType w:val="hybridMultilevel"/>
    <w:tmpl w:val="AE7E9C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B0C51B9"/>
    <w:multiLevelType w:val="hybridMultilevel"/>
    <w:tmpl w:val="B6162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C0C2F76"/>
    <w:multiLevelType w:val="hybridMultilevel"/>
    <w:tmpl w:val="D6C49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F5108CD"/>
    <w:multiLevelType w:val="hybridMultilevel"/>
    <w:tmpl w:val="87183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62970876">
    <w:abstractNumId w:val="11"/>
  </w:num>
  <w:num w:numId="2" w16cid:durableId="548103707">
    <w:abstractNumId w:val="35"/>
  </w:num>
  <w:num w:numId="3" w16cid:durableId="1565330152">
    <w:abstractNumId w:val="38"/>
  </w:num>
  <w:num w:numId="4" w16cid:durableId="345600619">
    <w:abstractNumId w:val="21"/>
  </w:num>
  <w:num w:numId="5" w16cid:durableId="28184007">
    <w:abstractNumId w:val="36"/>
  </w:num>
  <w:num w:numId="6" w16cid:durableId="510141136">
    <w:abstractNumId w:val="13"/>
  </w:num>
  <w:num w:numId="7" w16cid:durableId="1564638420">
    <w:abstractNumId w:val="12"/>
  </w:num>
  <w:num w:numId="8" w16cid:durableId="1550073465">
    <w:abstractNumId w:val="37"/>
  </w:num>
  <w:num w:numId="9" w16cid:durableId="142935985">
    <w:abstractNumId w:val="0"/>
  </w:num>
  <w:num w:numId="10" w16cid:durableId="79762270">
    <w:abstractNumId w:val="23"/>
  </w:num>
  <w:num w:numId="11" w16cid:durableId="9419569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49726863">
    <w:abstractNumId w:val="34"/>
  </w:num>
  <w:num w:numId="13" w16cid:durableId="342319157">
    <w:abstractNumId w:val="26"/>
  </w:num>
  <w:num w:numId="14" w16cid:durableId="2057200334">
    <w:abstractNumId w:val="33"/>
  </w:num>
  <w:num w:numId="15" w16cid:durableId="7953885">
    <w:abstractNumId w:val="31"/>
  </w:num>
  <w:num w:numId="16" w16cid:durableId="1478305548">
    <w:abstractNumId w:val="3"/>
  </w:num>
  <w:num w:numId="17" w16cid:durableId="549145997">
    <w:abstractNumId w:val="17"/>
  </w:num>
  <w:num w:numId="18" w16cid:durableId="1990548827">
    <w:abstractNumId w:val="32"/>
  </w:num>
  <w:num w:numId="19" w16cid:durableId="1848712085">
    <w:abstractNumId w:val="25"/>
  </w:num>
  <w:num w:numId="20" w16cid:durableId="1030951841">
    <w:abstractNumId w:val="15"/>
  </w:num>
  <w:num w:numId="21" w16cid:durableId="1064525720">
    <w:abstractNumId w:val="19"/>
  </w:num>
  <w:num w:numId="22" w16cid:durableId="125393442">
    <w:abstractNumId w:val="8"/>
  </w:num>
  <w:num w:numId="23" w16cid:durableId="91320139">
    <w:abstractNumId w:val="27"/>
  </w:num>
  <w:num w:numId="24" w16cid:durableId="505904040">
    <w:abstractNumId w:val="16"/>
  </w:num>
  <w:num w:numId="25" w16cid:durableId="1947081743">
    <w:abstractNumId w:val="6"/>
  </w:num>
  <w:num w:numId="26" w16cid:durableId="328562306">
    <w:abstractNumId w:val="10"/>
  </w:num>
  <w:num w:numId="27" w16cid:durableId="1640452557">
    <w:abstractNumId w:val="29"/>
  </w:num>
  <w:num w:numId="28" w16cid:durableId="281612226">
    <w:abstractNumId w:val="4"/>
  </w:num>
  <w:num w:numId="29" w16cid:durableId="112749585">
    <w:abstractNumId w:val="9"/>
  </w:num>
  <w:num w:numId="30" w16cid:durableId="526793726">
    <w:abstractNumId w:val="20"/>
  </w:num>
  <w:num w:numId="31" w16cid:durableId="258753354">
    <w:abstractNumId w:val="1"/>
  </w:num>
  <w:num w:numId="32" w16cid:durableId="2108646372">
    <w:abstractNumId w:val="24"/>
  </w:num>
  <w:num w:numId="33" w16cid:durableId="306858997">
    <w:abstractNumId w:val="28"/>
  </w:num>
  <w:num w:numId="34" w16cid:durableId="1219634118">
    <w:abstractNumId w:val="18"/>
  </w:num>
  <w:num w:numId="35" w16cid:durableId="92826423">
    <w:abstractNumId w:val="14"/>
  </w:num>
  <w:num w:numId="36" w16cid:durableId="1528905141">
    <w:abstractNumId w:val="30"/>
  </w:num>
  <w:num w:numId="37" w16cid:durableId="558126908">
    <w:abstractNumId w:val="22"/>
  </w:num>
  <w:num w:numId="38" w16cid:durableId="1354920426">
    <w:abstractNumId w:val="7"/>
  </w:num>
  <w:num w:numId="39" w16cid:durableId="1146774446">
    <w:abstractNumId w:val="1"/>
  </w:num>
  <w:num w:numId="40" w16cid:durableId="2689696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wRiCwNjI2NzIzMzSyUdpeDU4uLM/DyQAkPTWgCGPLX8LQAAAA=="/>
  </w:docVars>
  <w:rsids>
    <w:rsidRoot w:val="00AA25EF"/>
    <w:rsid w:val="00020BF5"/>
    <w:rsid w:val="00050996"/>
    <w:rsid w:val="000727A1"/>
    <w:rsid w:val="00085FB7"/>
    <w:rsid w:val="00090B0D"/>
    <w:rsid w:val="000A129C"/>
    <w:rsid w:val="000B63BB"/>
    <w:rsid w:val="000C2CFE"/>
    <w:rsid w:val="000D25E3"/>
    <w:rsid w:val="000E395F"/>
    <w:rsid w:val="000E3A6E"/>
    <w:rsid w:val="00100080"/>
    <w:rsid w:val="00110ADB"/>
    <w:rsid w:val="00150F64"/>
    <w:rsid w:val="00166C3C"/>
    <w:rsid w:val="0017023C"/>
    <w:rsid w:val="00175579"/>
    <w:rsid w:val="0018225C"/>
    <w:rsid w:val="001A50B8"/>
    <w:rsid w:val="001B497B"/>
    <w:rsid w:val="001B6419"/>
    <w:rsid w:val="001D1537"/>
    <w:rsid w:val="001D5502"/>
    <w:rsid w:val="001D73E7"/>
    <w:rsid w:val="001E3F24"/>
    <w:rsid w:val="001F1A9A"/>
    <w:rsid w:val="0021619F"/>
    <w:rsid w:val="00216F1C"/>
    <w:rsid w:val="00246A35"/>
    <w:rsid w:val="00253FE0"/>
    <w:rsid w:val="002568A6"/>
    <w:rsid w:val="00276D6A"/>
    <w:rsid w:val="00286EB3"/>
    <w:rsid w:val="00292198"/>
    <w:rsid w:val="002A00E4"/>
    <w:rsid w:val="002A4FEE"/>
    <w:rsid w:val="002D7B98"/>
    <w:rsid w:val="002E0A5E"/>
    <w:rsid w:val="002F3CF5"/>
    <w:rsid w:val="0033694B"/>
    <w:rsid w:val="00345CB1"/>
    <w:rsid w:val="0034711A"/>
    <w:rsid w:val="00347273"/>
    <w:rsid w:val="003A0C5A"/>
    <w:rsid w:val="003A289B"/>
    <w:rsid w:val="003B0086"/>
    <w:rsid w:val="003B6646"/>
    <w:rsid w:val="003C45C4"/>
    <w:rsid w:val="003D49B3"/>
    <w:rsid w:val="003D5D68"/>
    <w:rsid w:val="003E0500"/>
    <w:rsid w:val="004112F1"/>
    <w:rsid w:val="0042144A"/>
    <w:rsid w:val="0046444D"/>
    <w:rsid w:val="00476C9A"/>
    <w:rsid w:val="00481744"/>
    <w:rsid w:val="00493A32"/>
    <w:rsid w:val="004B2966"/>
    <w:rsid w:val="004B481F"/>
    <w:rsid w:val="004B561B"/>
    <w:rsid w:val="004C5C2C"/>
    <w:rsid w:val="004D1BF0"/>
    <w:rsid w:val="004D324C"/>
    <w:rsid w:val="00506BB0"/>
    <w:rsid w:val="0051423E"/>
    <w:rsid w:val="00533EC8"/>
    <w:rsid w:val="005449A3"/>
    <w:rsid w:val="0056157D"/>
    <w:rsid w:val="0056753A"/>
    <w:rsid w:val="0057732F"/>
    <w:rsid w:val="005805F9"/>
    <w:rsid w:val="00595825"/>
    <w:rsid w:val="005A4474"/>
    <w:rsid w:val="005A5955"/>
    <w:rsid w:val="005B04AA"/>
    <w:rsid w:val="005B1E58"/>
    <w:rsid w:val="005C24BE"/>
    <w:rsid w:val="005D121C"/>
    <w:rsid w:val="005D3BCE"/>
    <w:rsid w:val="005F4F3D"/>
    <w:rsid w:val="00603A38"/>
    <w:rsid w:val="00604CFA"/>
    <w:rsid w:val="00605066"/>
    <w:rsid w:val="00606533"/>
    <w:rsid w:val="00606CED"/>
    <w:rsid w:val="0061190D"/>
    <w:rsid w:val="0064383F"/>
    <w:rsid w:val="00650C54"/>
    <w:rsid w:val="00652E41"/>
    <w:rsid w:val="00666E11"/>
    <w:rsid w:val="006911B1"/>
    <w:rsid w:val="0069195D"/>
    <w:rsid w:val="006B2581"/>
    <w:rsid w:val="006C5D5C"/>
    <w:rsid w:val="006F69C5"/>
    <w:rsid w:val="00707762"/>
    <w:rsid w:val="00755D8F"/>
    <w:rsid w:val="00770DE6"/>
    <w:rsid w:val="00794510"/>
    <w:rsid w:val="007A3420"/>
    <w:rsid w:val="007C2B4D"/>
    <w:rsid w:val="007E0580"/>
    <w:rsid w:val="00810FC0"/>
    <w:rsid w:val="00811E30"/>
    <w:rsid w:val="008172CD"/>
    <w:rsid w:val="00822845"/>
    <w:rsid w:val="008245C1"/>
    <w:rsid w:val="00826396"/>
    <w:rsid w:val="00827051"/>
    <w:rsid w:val="00831638"/>
    <w:rsid w:val="008403F9"/>
    <w:rsid w:val="008724F6"/>
    <w:rsid w:val="00880F28"/>
    <w:rsid w:val="00884202"/>
    <w:rsid w:val="00884211"/>
    <w:rsid w:val="008A475D"/>
    <w:rsid w:val="008A70A2"/>
    <w:rsid w:val="008B3E43"/>
    <w:rsid w:val="008C2EA7"/>
    <w:rsid w:val="008D4F94"/>
    <w:rsid w:val="008F3509"/>
    <w:rsid w:val="00911F4B"/>
    <w:rsid w:val="009132A5"/>
    <w:rsid w:val="009202A0"/>
    <w:rsid w:val="00924063"/>
    <w:rsid w:val="009258F1"/>
    <w:rsid w:val="00942F78"/>
    <w:rsid w:val="0098566A"/>
    <w:rsid w:val="00997940"/>
    <w:rsid w:val="009B500F"/>
    <w:rsid w:val="009C5288"/>
    <w:rsid w:val="009D5381"/>
    <w:rsid w:val="009E4EB5"/>
    <w:rsid w:val="00A13BC8"/>
    <w:rsid w:val="00A17444"/>
    <w:rsid w:val="00A246E4"/>
    <w:rsid w:val="00A50452"/>
    <w:rsid w:val="00A657AA"/>
    <w:rsid w:val="00A86E19"/>
    <w:rsid w:val="00AA25EF"/>
    <w:rsid w:val="00AD3FCB"/>
    <w:rsid w:val="00AD585A"/>
    <w:rsid w:val="00AE648D"/>
    <w:rsid w:val="00AF7929"/>
    <w:rsid w:val="00B0610D"/>
    <w:rsid w:val="00B14321"/>
    <w:rsid w:val="00B20DBC"/>
    <w:rsid w:val="00B351C1"/>
    <w:rsid w:val="00B6622C"/>
    <w:rsid w:val="00B66572"/>
    <w:rsid w:val="00B9125E"/>
    <w:rsid w:val="00B91EB0"/>
    <w:rsid w:val="00B94688"/>
    <w:rsid w:val="00BB2A1C"/>
    <w:rsid w:val="00BE3868"/>
    <w:rsid w:val="00BE3953"/>
    <w:rsid w:val="00BE459B"/>
    <w:rsid w:val="00BE7AD2"/>
    <w:rsid w:val="00BF4782"/>
    <w:rsid w:val="00C059E0"/>
    <w:rsid w:val="00C13581"/>
    <w:rsid w:val="00C138B0"/>
    <w:rsid w:val="00C1583E"/>
    <w:rsid w:val="00C17EA7"/>
    <w:rsid w:val="00C235A8"/>
    <w:rsid w:val="00C32817"/>
    <w:rsid w:val="00C35A53"/>
    <w:rsid w:val="00C61352"/>
    <w:rsid w:val="00C65EB0"/>
    <w:rsid w:val="00C75B62"/>
    <w:rsid w:val="00C828AC"/>
    <w:rsid w:val="00C87195"/>
    <w:rsid w:val="00C92007"/>
    <w:rsid w:val="00C93FB4"/>
    <w:rsid w:val="00CB130B"/>
    <w:rsid w:val="00CC581D"/>
    <w:rsid w:val="00CD4BB8"/>
    <w:rsid w:val="00CD590D"/>
    <w:rsid w:val="00D06252"/>
    <w:rsid w:val="00D138C0"/>
    <w:rsid w:val="00D3481E"/>
    <w:rsid w:val="00D57822"/>
    <w:rsid w:val="00D72D30"/>
    <w:rsid w:val="00D948CA"/>
    <w:rsid w:val="00DA59F6"/>
    <w:rsid w:val="00DC281C"/>
    <w:rsid w:val="00DD1D9F"/>
    <w:rsid w:val="00DD2818"/>
    <w:rsid w:val="00DE06A0"/>
    <w:rsid w:val="00E364D8"/>
    <w:rsid w:val="00E4321E"/>
    <w:rsid w:val="00E50D86"/>
    <w:rsid w:val="00E53195"/>
    <w:rsid w:val="00E55435"/>
    <w:rsid w:val="00E662FA"/>
    <w:rsid w:val="00E834C4"/>
    <w:rsid w:val="00E942BD"/>
    <w:rsid w:val="00ED16A4"/>
    <w:rsid w:val="00F31A08"/>
    <w:rsid w:val="00F33F9F"/>
    <w:rsid w:val="00F34146"/>
    <w:rsid w:val="00F45CB6"/>
    <w:rsid w:val="00F50BF2"/>
    <w:rsid w:val="00F758A9"/>
    <w:rsid w:val="00F84BAB"/>
    <w:rsid w:val="00FC2A8A"/>
    <w:rsid w:val="00FC67E9"/>
    <w:rsid w:val="00FE4C3B"/>
    <w:rsid w:val="00FF19BE"/>
    <w:rsid w:val="00FF5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CDEAE"/>
  <w15:chartTrackingRefBased/>
  <w15:docId w15:val="{0EA43676-9C9D-4F01-A559-E14D05883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3F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19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95D"/>
    <w:rPr>
      <w:rFonts w:ascii="Segoe UI" w:hAnsi="Segoe UI" w:cs="Segoe UI"/>
      <w:sz w:val="18"/>
      <w:szCs w:val="18"/>
    </w:rPr>
  </w:style>
  <w:style w:type="paragraph" w:styleId="Header">
    <w:name w:val="header"/>
    <w:basedOn w:val="Normal"/>
    <w:link w:val="HeaderChar"/>
    <w:uiPriority w:val="99"/>
    <w:unhideWhenUsed/>
    <w:rsid w:val="00606C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6CED"/>
  </w:style>
  <w:style w:type="paragraph" w:styleId="Footer">
    <w:name w:val="footer"/>
    <w:basedOn w:val="Normal"/>
    <w:link w:val="FooterChar"/>
    <w:uiPriority w:val="99"/>
    <w:unhideWhenUsed/>
    <w:rsid w:val="00606C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6CED"/>
  </w:style>
  <w:style w:type="paragraph" w:styleId="ListParagraph">
    <w:name w:val="List Paragraph"/>
    <w:basedOn w:val="Normal"/>
    <w:uiPriority w:val="34"/>
    <w:qFormat/>
    <w:rsid w:val="004B561B"/>
    <w:pPr>
      <w:ind w:left="720"/>
      <w:contextualSpacing/>
    </w:pPr>
  </w:style>
  <w:style w:type="paragraph" w:customStyle="1" w:styleId="DHHSbody">
    <w:name w:val="DHHS body"/>
    <w:link w:val="DHHSbodyChar"/>
    <w:qFormat/>
    <w:rsid w:val="00924063"/>
    <w:pPr>
      <w:spacing w:after="120" w:line="270" w:lineRule="atLeast"/>
    </w:pPr>
    <w:rPr>
      <w:rFonts w:ascii="Arial" w:eastAsia="Times New Roman" w:hAnsi="Arial" w:cs="Times New Roman"/>
      <w:sz w:val="20"/>
      <w:szCs w:val="20"/>
    </w:rPr>
  </w:style>
  <w:style w:type="character" w:customStyle="1" w:styleId="DHHSbodyChar">
    <w:name w:val="DHHS body Char"/>
    <w:link w:val="DHHSbody"/>
    <w:locked/>
    <w:rsid w:val="00924063"/>
    <w:rPr>
      <w:rFonts w:ascii="Arial" w:eastAsia="Times New Roman" w:hAnsi="Arial" w:cs="Times New Roman"/>
      <w:sz w:val="20"/>
      <w:szCs w:val="20"/>
    </w:rPr>
  </w:style>
  <w:style w:type="numbering" w:customStyle="1" w:styleId="ZZNumbersdigit">
    <w:name w:val="ZZ Numbers digit"/>
    <w:rsid w:val="00924063"/>
    <w:pPr>
      <w:numPr>
        <w:numId w:val="10"/>
      </w:numPr>
    </w:pPr>
  </w:style>
  <w:style w:type="paragraph" w:customStyle="1" w:styleId="DHHSbullet1">
    <w:name w:val="DHHS bullet 1"/>
    <w:basedOn w:val="DHHSbody"/>
    <w:qFormat/>
    <w:rsid w:val="00924063"/>
    <w:pPr>
      <w:numPr>
        <w:numId w:val="11"/>
      </w:numPr>
      <w:spacing w:after="40"/>
    </w:pPr>
  </w:style>
  <w:style w:type="paragraph" w:customStyle="1" w:styleId="DHHSbullet1lastline">
    <w:name w:val="DHHS bullet 1 last line"/>
    <w:basedOn w:val="DHHSbullet1"/>
    <w:qFormat/>
    <w:rsid w:val="00924063"/>
    <w:pPr>
      <w:numPr>
        <w:ilvl w:val="1"/>
      </w:numPr>
      <w:spacing w:after="120"/>
    </w:pPr>
  </w:style>
  <w:style w:type="paragraph" w:customStyle="1" w:styleId="DHHSnumberdigit">
    <w:name w:val="DHHS number digit"/>
    <w:basedOn w:val="DHHSbody"/>
    <w:uiPriority w:val="4"/>
    <w:rsid w:val="00924063"/>
    <w:pPr>
      <w:numPr>
        <w:numId w:val="13"/>
      </w:numPr>
    </w:pPr>
  </w:style>
  <w:style w:type="numbering" w:customStyle="1" w:styleId="Bullets">
    <w:name w:val="Bullets"/>
    <w:rsid w:val="00924063"/>
    <w:pPr>
      <w:numPr>
        <w:numId w:val="13"/>
      </w:numPr>
    </w:pPr>
  </w:style>
  <w:style w:type="numbering" w:customStyle="1" w:styleId="Numbers">
    <w:name w:val="Numbers"/>
    <w:rsid w:val="00924063"/>
    <w:pPr>
      <w:numPr>
        <w:numId w:val="12"/>
      </w:numPr>
    </w:pPr>
  </w:style>
  <w:style w:type="paragraph" w:customStyle="1" w:styleId="DHHSnumberloweralphaindent">
    <w:name w:val="DHHS number lower alpha indent"/>
    <w:basedOn w:val="DHHSbody"/>
    <w:uiPriority w:val="4"/>
    <w:qFormat/>
    <w:rsid w:val="00924063"/>
    <w:pPr>
      <w:numPr>
        <w:ilvl w:val="3"/>
        <w:numId w:val="11"/>
      </w:numPr>
      <w:tabs>
        <w:tab w:val="num" w:pos="794"/>
      </w:tabs>
      <w:ind w:left="794"/>
    </w:pPr>
  </w:style>
  <w:style w:type="character" w:styleId="CommentReference">
    <w:name w:val="annotation reference"/>
    <w:basedOn w:val="DefaultParagraphFont"/>
    <w:uiPriority w:val="99"/>
    <w:semiHidden/>
    <w:unhideWhenUsed/>
    <w:rsid w:val="00B20DBC"/>
    <w:rPr>
      <w:sz w:val="16"/>
      <w:szCs w:val="16"/>
    </w:rPr>
  </w:style>
  <w:style w:type="paragraph" w:styleId="CommentText">
    <w:name w:val="annotation text"/>
    <w:basedOn w:val="Normal"/>
    <w:link w:val="CommentTextChar"/>
    <w:uiPriority w:val="99"/>
    <w:semiHidden/>
    <w:unhideWhenUsed/>
    <w:rsid w:val="00B20DBC"/>
    <w:pPr>
      <w:spacing w:line="240" w:lineRule="auto"/>
    </w:pPr>
    <w:rPr>
      <w:sz w:val="20"/>
      <w:szCs w:val="20"/>
    </w:rPr>
  </w:style>
  <w:style w:type="character" w:customStyle="1" w:styleId="CommentTextChar">
    <w:name w:val="Comment Text Char"/>
    <w:basedOn w:val="DefaultParagraphFont"/>
    <w:link w:val="CommentText"/>
    <w:uiPriority w:val="99"/>
    <w:semiHidden/>
    <w:rsid w:val="00B20DBC"/>
    <w:rPr>
      <w:sz w:val="20"/>
      <w:szCs w:val="20"/>
    </w:rPr>
  </w:style>
  <w:style w:type="paragraph" w:styleId="CommentSubject">
    <w:name w:val="annotation subject"/>
    <w:basedOn w:val="CommentText"/>
    <w:next w:val="CommentText"/>
    <w:link w:val="CommentSubjectChar"/>
    <w:uiPriority w:val="99"/>
    <w:semiHidden/>
    <w:unhideWhenUsed/>
    <w:rsid w:val="00B20DBC"/>
    <w:rPr>
      <w:b/>
      <w:bCs/>
    </w:rPr>
  </w:style>
  <w:style w:type="character" w:customStyle="1" w:styleId="CommentSubjectChar">
    <w:name w:val="Comment Subject Char"/>
    <w:basedOn w:val="CommentTextChar"/>
    <w:link w:val="CommentSubject"/>
    <w:uiPriority w:val="99"/>
    <w:semiHidden/>
    <w:rsid w:val="00B20DBC"/>
    <w:rPr>
      <w:b/>
      <w:bCs/>
      <w:sz w:val="20"/>
      <w:szCs w:val="20"/>
    </w:rPr>
  </w:style>
  <w:style w:type="paragraph" w:styleId="Revision">
    <w:name w:val="Revision"/>
    <w:hidden/>
    <w:uiPriority w:val="99"/>
    <w:semiHidden/>
    <w:rsid w:val="0018225C"/>
    <w:pPr>
      <w:spacing w:after="0" w:line="240" w:lineRule="auto"/>
    </w:pPr>
  </w:style>
  <w:style w:type="table" w:styleId="TableGrid">
    <w:name w:val="Table Grid"/>
    <w:basedOn w:val="TableNormal"/>
    <w:uiPriority w:val="39"/>
    <w:rsid w:val="00F33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D324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4D324C"/>
    <w:rPr>
      <w:color w:val="0000FF"/>
      <w:u w:val="single"/>
    </w:rPr>
  </w:style>
  <w:style w:type="character" w:customStyle="1" w:styleId="Heading1Char">
    <w:name w:val="Heading 1 Char"/>
    <w:basedOn w:val="DefaultParagraphFont"/>
    <w:link w:val="Heading1"/>
    <w:uiPriority w:val="9"/>
    <w:rsid w:val="00C93FB4"/>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1"/>
    <w:qFormat/>
    <w:rsid w:val="00D138C0"/>
    <w:pPr>
      <w:widowControl w:val="0"/>
      <w:autoSpaceDE w:val="0"/>
      <w:autoSpaceDN w:val="0"/>
      <w:spacing w:after="0" w:line="240" w:lineRule="auto"/>
    </w:pPr>
    <w:rPr>
      <w:rFonts w:ascii="Palatino Linotype" w:eastAsia="Palatino Linotype" w:hAnsi="Palatino Linotype" w:cs="Palatino Linotype"/>
      <w:lang w:val="en-US" w:bidi="en-US"/>
    </w:rPr>
  </w:style>
  <w:style w:type="character" w:customStyle="1" w:styleId="BodyTextChar">
    <w:name w:val="Body Text Char"/>
    <w:basedOn w:val="DefaultParagraphFont"/>
    <w:link w:val="BodyText"/>
    <w:uiPriority w:val="1"/>
    <w:rsid w:val="00D138C0"/>
    <w:rPr>
      <w:rFonts w:ascii="Palatino Linotype" w:eastAsia="Palatino Linotype" w:hAnsi="Palatino Linotype" w:cs="Palatino Linotype"/>
      <w:lang w:val="en-US" w:bidi="en-US"/>
    </w:rPr>
  </w:style>
  <w:style w:type="character" w:customStyle="1" w:styleId="normaltextrun">
    <w:name w:val="normaltextrun"/>
    <w:basedOn w:val="DefaultParagraphFont"/>
    <w:rsid w:val="00F84BAB"/>
  </w:style>
  <w:style w:type="character" w:customStyle="1" w:styleId="eop">
    <w:name w:val="eop"/>
    <w:basedOn w:val="DefaultParagraphFont"/>
    <w:rsid w:val="00F84BAB"/>
  </w:style>
  <w:style w:type="paragraph" w:customStyle="1" w:styleId="sublevel4">
    <w:name w:val="sublevel4"/>
    <w:basedOn w:val="Normal"/>
    <w:rsid w:val="005B1E5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sublevel2char">
    <w:name w:val="sublevel2char"/>
    <w:basedOn w:val="DefaultParagraphFont"/>
    <w:rsid w:val="00811E30"/>
  </w:style>
  <w:style w:type="paragraph" w:customStyle="1" w:styleId="Default">
    <w:name w:val="Default"/>
    <w:rsid w:val="005A4474"/>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82456">
      <w:bodyDiv w:val="1"/>
      <w:marLeft w:val="0"/>
      <w:marRight w:val="0"/>
      <w:marTop w:val="0"/>
      <w:marBottom w:val="0"/>
      <w:divBdr>
        <w:top w:val="none" w:sz="0" w:space="0" w:color="auto"/>
        <w:left w:val="none" w:sz="0" w:space="0" w:color="auto"/>
        <w:bottom w:val="none" w:sz="0" w:space="0" w:color="auto"/>
        <w:right w:val="none" w:sz="0" w:space="0" w:color="auto"/>
      </w:divBdr>
    </w:div>
    <w:div w:id="300157872">
      <w:bodyDiv w:val="1"/>
      <w:marLeft w:val="0"/>
      <w:marRight w:val="0"/>
      <w:marTop w:val="0"/>
      <w:marBottom w:val="0"/>
      <w:divBdr>
        <w:top w:val="none" w:sz="0" w:space="0" w:color="auto"/>
        <w:left w:val="none" w:sz="0" w:space="0" w:color="auto"/>
        <w:bottom w:val="none" w:sz="0" w:space="0" w:color="auto"/>
        <w:right w:val="none" w:sz="0" w:space="0" w:color="auto"/>
      </w:divBdr>
    </w:div>
    <w:div w:id="344090610">
      <w:bodyDiv w:val="1"/>
      <w:marLeft w:val="0"/>
      <w:marRight w:val="0"/>
      <w:marTop w:val="0"/>
      <w:marBottom w:val="0"/>
      <w:divBdr>
        <w:top w:val="none" w:sz="0" w:space="0" w:color="auto"/>
        <w:left w:val="none" w:sz="0" w:space="0" w:color="auto"/>
        <w:bottom w:val="none" w:sz="0" w:space="0" w:color="auto"/>
        <w:right w:val="none" w:sz="0" w:space="0" w:color="auto"/>
      </w:divBdr>
    </w:div>
    <w:div w:id="766774521">
      <w:bodyDiv w:val="1"/>
      <w:marLeft w:val="0"/>
      <w:marRight w:val="0"/>
      <w:marTop w:val="0"/>
      <w:marBottom w:val="0"/>
      <w:divBdr>
        <w:top w:val="none" w:sz="0" w:space="0" w:color="auto"/>
        <w:left w:val="none" w:sz="0" w:space="0" w:color="auto"/>
        <w:bottom w:val="none" w:sz="0" w:space="0" w:color="auto"/>
        <w:right w:val="none" w:sz="0" w:space="0" w:color="auto"/>
      </w:divBdr>
      <w:divsChild>
        <w:div w:id="999424785">
          <w:marLeft w:val="0"/>
          <w:marRight w:val="0"/>
          <w:marTop w:val="0"/>
          <w:marBottom w:val="0"/>
          <w:divBdr>
            <w:top w:val="none" w:sz="0" w:space="0" w:color="auto"/>
            <w:left w:val="none" w:sz="0" w:space="0" w:color="auto"/>
            <w:bottom w:val="none" w:sz="0" w:space="0" w:color="auto"/>
            <w:right w:val="none" w:sz="0" w:space="0" w:color="auto"/>
          </w:divBdr>
        </w:div>
      </w:divsChild>
    </w:div>
    <w:div w:id="1124691828">
      <w:bodyDiv w:val="1"/>
      <w:marLeft w:val="0"/>
      <w:marRight w:val="0"/>
      <w:marTop w:val="0"/>
      <w:marBottom w:val="0"/>
      <w:divBdr>
        <w:top w:val="none" w:sz="0" w:space="0" w:color="auto"/>
        <w:left w:val="none" w:sz="0" w:space="0" w:color="auto"/>
        <w:bottom w:val="none" w:sz="0" w:space="0" w:color="auto"/>
        <w:right w:val="none" w:sz="0" w:space="0" w:color="auto"/>
      </w:divBdr>
    </w:div>
    <w:div w:id="1557740777">
      <w:bodyDiv w:val="1"/>
      <w:marLeft w:val="0"/>
      <w:marRight w:val="0"/>
      <w:marTop w:val="0"/>
      <w:marBottom w:val="0"/>
      <w:divBdr>
        <w:top w:val="none" w:sz="0" w:space="0" w:color="auto"/>
        <w:left w:val="none" w:sz="0" w:space="0" w:color="auto"/>
        <w:bottom w:val="none" w:sz="0" w:space="0" w:color="auto"/>
        <w:right w:val="none" w:sz="0" w:space="0" w:color="auto"/>
      </w:divBdr>
    </w:div>
    <w:div w:id="196877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07B64FA5BE8464BBFAEE87B0B9844E8" ma:contentTypeVersion="6" ma:contentTypeDescription="Create a new document." ma:contentTypeScope="" ma:versionID="b192b5169151426ce3f293fd04cbf7eb">
  <xsd:schema xmlns:xsd="http://www.w3.org/2001/XMLSchema" xmlns:xs="http://www.w3.org/2001/XMLSchema" xmlns:p="http://schemas.microsoft.com/office/2006/metadata/properties" xmlns:ns2="2bfd07e8-329f-46ea-86dc-056a742d9dbd" xmlns:ns3="10f4c08c-8a54-4c22-bc12-7855a97ba49c" targetNamespace="http://schemas.microsoft.com/office/2006/metadata/properties" ma:root="true" ma:fieldsID="bc21176299a4608104c6b206d9eaffff" ns2:_="" ns3:_="">
    <xsd:import namespace="2bfd07e8-329f-46ea-86dc-056a742d9dbd"/>
    <xsd:import namespace="10f4c08c-8a54-4c22-bc12-7855a97ba4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fd07e8-329f-46ea-86dc-056a742d9d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f4c08c-8a54-4c22-bc12-7855a97ba49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3538E1-CB72-40E5-9C91-41099E5A7A14}">
  <ds:schemaRefs>
    <ds:schemaRef ds:uri="http://schemas.openxmlformats.org/officeDocument/2006/bibliography"/>
  </ds:schemaRefs>
</ds:datastoreItem>
</file>

<file path=customXml/itemProps2.xml><?xml version="1.0" encoding="utf-8"?>
<ds:datastoreItem xmlns:ds="http://schemas.openxmlformats.org/officeDocument/2006/customXml" ds:itemID="{D1F9FBD8-19C7-4CB2-ABE8-DC123A355544}">
  <ds:schemaRefs>
    <ds:schemaRef ds:uri="http://schemas.microsoft.com/sharepoint/v3/contenttype/forms"/>
  </ds:schemaRefs>
</ds:datastoreItem>
</file>

<file path=customXml/itemProps3.xml><?xml version="1.0" encoding="utf-8"?>
<ds:datastoreItem xmlns:ds="http://schemas.openxmlformats.org/officeDocument/2006/customXml" ds:itemID="{6E7A407E-A303-4EE8-9F2D-49004E3C81B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948FF7-33EE-488A-B7B8-4EBCDEC2B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fd07e8-329f-46ea-86dc-056a742d9dbd"/>
    <ds:schemaRef ds:uri="10f4c08c-8a54-4c22-bc12-7855a97ba4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1636</Words>
  <Characters>9329</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Anglicare Victoria</Company>
  <LinksUpToDate>false</LinksUpToDate>
  <CharactersWithSpaces>10944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Quinn</dc:creator>
  <cp:keywords/>
  <dc:description/>
  <cp:lastModifiedBy>Cherie Whiteside</cp:lastModifiedBy>
  <cp:revision>2</cp:revision>
  <cp:lastPrinted>2022-04-22T05:26:00Z</cp:lastPrinted>
  <dcterms:created xsi:type="dcterms:W3CDTF">2023-12-13T09:32:00Z</dcterms:created>
  <dcterms:modified xsi:type="dcterms:W3CDTF">2023-12-13T09:32:00Z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0x010100F07B64FA5BE8464BBFAEE87B0B9844E8</vt:lpwstr>
  </property>
</Properties>
</file>