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96C2E" w14:textId="3E927036" w:rsidR="00AB6F02" w:rsidRDefault="00AB6F02" w:rsidP="00D26FE5">
      <w:pPr>
        <w:ind w:left="5760"/>
        <w:rPr>
          <w:rFonts w:ascii="Arial" w:hAnsi="Arial" w:cs="Arial"/>
          <w:sz w:val="18"/>
          <w:szCs w:val="18"/>
        </w:rPr>
      </w:pPr>
      <w:r w:rsidRPr="00A61E86">
        <w:rPr>
          <w:rFonts w:ascii="Arial" w:hAnsi="Arial" w:cs="Arial"/>
          <w:b/>
          <w:sz w:val="22"/>
          <w:szCs w:val="22"/>
        </w:rPr>
        <w:t>North Melbourne Language &amp; Learning</w:t>
      </w:r>
      <w:r>
        <w:rPr>
          <w:rFonts w:ascii="Arial" w:hAnsi="Arial" w:cs="Arial"/>
          <w:sz w:val="18"/>
          <w:szCs w:val="18"/>
        </w:rPr>
        <w:br/>
      </w:r>
      <w:r w:rsidR="00A61E86" w:rsidRPr="00814BFA">
        <w:rPr>
          <w:rFonts w:ascii="Arial" w:hAnsi="Arial" w:cs="Arial"/>
          <w:bCs/>
          <w:sz w:val="22"/>
          <w:szCs w:val="22"/>
        </w:rPr>
        <w:t>Level 1/ 178 Macaulay Road,</w:t>
      </w:r>
      <w:r w:rsidR="00A61E86" w:rsidRPr="00F413E3">
        <w:rPr>
          <w:rFonts w:ascii="Arial" w:hAnsi="Arial" w:cs="Arial"/>
          <w:sz w:val="22"/>
          <w:szCs w:val="22"/>
        </w:rPr>
        <w:t xml:space="preserve"> North Melbourne 3051</w:t>
      </w:r>
    </w:p>
    <w:p w14:paraId="51D7CF77" w14:textId="77777777" w:rsidR="005437DD" w:rsidRDefault="005437DD" w:rsidP="00D26FE5">
      <w:pPr>
        <w:ind w:left="5760"/>
        <w:rPr>
          <w:rFonts w:ascii="Arial" w:hAnsi="Arial" w:cs="Arial"/>
        </w:rPr>
      </w:pPr>
    </w:p>
    <w:p w14:paraId="5F3EEF41" w14:textId="77777777" w:rsidR="00617469" w:rsidRDefault="00617469" w:rsidP="00D26FE5">
      <w:pPr>
        <w:ind w:left="5760"/>
        <w:rPr>
          <w:rFonts w:ascii="Arial" w:hAnsi="Arial" w:cs="Arial"/>
        </w:rPr>
      </w:pPr>
    </w:p>
    <w:p w14:paraId="0C6D8774" w14:textId="77777777" w:rsidR="00A75F8C" w:rsidRDefault="00A75F8C" w:rsidP="00D26FE5">
      <w:pPr>
        <w:rPr>
          <w:rFonts w:ascii="Arial" w:hAnsi="Arial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1"/>
      </w:tblGrid>
      <w:tr w:rsidR="008701FA" w:rsidRPr="00F413E3" w14:paraId="656C238B" w14:textId="77777777" w:rsidTr="008701FA">
        <w:trPr>
          <w:trHeight w:val="3288"/>
        </w:trPr>
        <w:tc>
          <w:tcPr>
            <w:tcW w:w="10091" w:type="dxa"/>
          </w:tcPr>
          <w:p w14:paraId="60F223C3" w14:textId="77777777" w:rsidR="008701FA" w:rsidRPr="00F413E3" w:rsidRDefault="008701FA" w:rsidP="008701FA">
            <w:pPr>
              <w:pStyle w:val="Heading1"/>
              <w:tabs>
                <w:tab w:val="left" w:pos="3132"/>
              </w:tabs>
              <w:rPr>
                <w:sz w:val="22"/>
                <w:szCs w:val="22"/>
              </w:rPr>
            </w:pPr>
            <w:r w:rsidRPr="00F413E3">
              <w:rPr>
                <w:sz w:val="22"/>
                <w:szCs w:val="22"/>
              </w:rPr>
              <w:t>POSITION DESCRIPTION:</w:t>
            </w:r>
            <w:r w:rsidRPr="00F413E3">
              <w:rPr>
                <w:sz w:val="22"/>
                <w:szCs w:val="22"/>
              </w:rPr>
              <w:tab/>
              <w:t>Administration Assistant</w:t>
            </w:r>
          </w:p>
          <w:p w14:paraId="4452D9A3" w14:textId="77777777" w:rsidR="008701FA" w:rsidRPr="00F413E3" w:rsidRDefault="008701FA" w:rsidP="008701FA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13E3">
              <w:rPr>
                <w:rFonts w:ascii="Arial" w:hAnsi="Arial" w:cs="Arial"/>
                <w:b/>
                <w:sz w:val="22"/>
                <w:szCs w:val="22"/>
              </w:rPr>
              <w:t>EMPLOYER:</w:t>
            </w:r>
            <w:r w:rsidRPr="00F413E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413E3">
              <w:rPr>
                <w:rFonts w:ascii="Arial" w:hAnsi="Arial" w:cs="Arial"/>
                <w:sz w:val="22"/>
                <w:szCs w:val="22"/>
              </w:rPr>
              <w:t>North Melbourne Language &amp; Learning Inc</w:t>
            </w:r>
            <w:r w:rsidR="001E474E">
              <w:rPr>
                <w:rFonts w:ascii="Arial" w:hAnsi="Arial" w:cs="Arial"/>
                <w:sz w:val="22"/>
                <w:szCs w:val="22"/>
              </w:rPr>
              <w:t>.</w:t>
            </w:r>
            <w:r w:rsidRPr="00F413E3">
              <w:rPr>
                <w:rFonts w:ascii="Arial" w:hAnsi="Arial" w:cs="Arial"/>
                <w:sz w:val="22"/>
                <w:szCs w:val="22"/>
              </w:rPr>
              <w:t xml:space="preserve"> (NMLL) </w:t>
            </w:r>
          </w:p>
          <w:p w14:paraId="39742E56" w14:textId="77777777" w:rsidR="008701FA" w:rsidRPr="00F413E3" w:rsidRDefault="008701FA" w:rsidP="008701FA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13E3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  <w:r w:rsidRPr="00F413E3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General </w:t>
            </w:r>
            <w:r w:rsidRPr="00F413E3">
              <w:rPr>
                <w:rFonts w:ascii="Arial" w:hAnsi="Arial" w:cs="Arial"/>
                <w:sz w:val="22"/>
                <w:szCs w:val="22"/>
              </w:rPr>
              <w:t>Manager</w:t>
            </w:r>
            <w:r w:rsidR="001E474E">
              <w:rPr>
                <w:rFonts w:ascii="Arial" w:hAnsi="Arial" w:cs="Arial"/>
                <w:sz w:val="22"/>
                <w:szCs w:val="22"/>
              </w:rPr>
              <w:t>,</w:t>
            </w:r>
            <w:r w:rsidRPr="00F413E3">
              <w:rPr>
                <w:rFonts w:ascii="Arial" w:hAnsi="Arial" w:cs="Arial"/>
                <w:sz w:val="22"/>
                <w:szCs w:val="22"/>
              </w:rPr>
              <w:t xml:space="preserve"> NMLL </w:t>
            </w:r>
          </w:p>
          <w:p w14:paraId="39227734" w14:textId="77777777" w:rsidR="008701FA" w:rsidRPr="00F413E3" w:rsidRDefault="008701FA" w:rsidP="008701FA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413E3">
              <w:rPr>
                <w:rFonts w:ascii="Arial" w:hAnsi="Arial" w:cs="Arial"/>
                <w:b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F413E3">
              <w:rPr>
                <w:rFonts w:ascii="Arial" w:hAnsi="Arial" w:cs="Arial"/>
                <w:b/>
                <w:sz w:val="22"/>
                <w:szCs w:val="22"/>
              </w:rPr>
              <w:t xml:space="preserve"> TO:</w:t>
            </w:r>
            <w:r w:rsidRPr="00F413E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F413E3">
              <w:rPr>
                <w:rFonts w:ascii="Arial" w:hAnsi="Arial" w:cs="Arial"/>
                <w:sz w:val="22"/>
                <w:szCs w:val="22"/>
              </w:rPr>
              <w:t>Administration Coordinator, NMLL</w:t>
            </w:r>
            <w:r w:rsidRPr="00F413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A43D72F" w14:textId="487D52ED" w:rsidR="008701FA" w:rsidRPr="00F413E3" w:rsidRDefault="008701FA" w:rsidP="008701FA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13E3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  <w:r w:rsidRPr="00F413E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14BFA" w:rsidRPr="00814BFA">
              <w:rPr>
                <w:rFonts w:ascii="Arial" w:hAnsi="Arial" w:cs="Arial"/>
                <w:bCs/>
                <w:sz w:val="22"/>
                <w:szCs w:val="22"/>
              </w:rPr>
              <w:t>Level 1/ 178 Macaulay Road</w:t>
            </w:r>
            <w:r w:rsidRPr="00814BFA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F413E3">
              <w:rPr>
                <w:rFonts w:ascii="Arial" w:hAnsi="Arial" w:cs="Arial"/>
                <w:sz w:val="22"/>
                <w:szCs w:val="22"/>
              </w:rPr>
              <w:t xml:space="preserve"> North Melbourne 3051</w:t>
            </w:r>
          </w:p>
          <w:p w14:paraId="17A3295A" w14:textId="77777777" w:rsidR="008701FA" w:rsidRDefault="007E1E28" w:rsidP="008701FA">
            <w:pPr>
              <w:tabs>
                <w:tab w:val="left" w:pos="3132"/>
              </w:tabs>
              <w:rPr>
                <w:rFonts w:ascii="Arial" w:hAnsi="Arial" w:cs="Arial"/>
                <w:sz w:val="22"/>
                <w:szCs w:val="22"/>
              </w:rPr>
            </w:pPr>
            <w:r w:rsidRPr="00F413E3">
              <w:rPr>
                <w:rFonts w:ascii="Arial" w:hAnsi="Arial" w:cs="Arial"/>
                <w:b/>
                <w:sz w:val="22"/>
                <w:szCs w:val="22"/>
              </w:rPr>
              <w:t>CLASSIFICATION: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="008701FA" w:rsidRPr="00F413E3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8701FA" w:rsidRPr="00F413E3">
              <w:rPr>
                <w:rFonts w:ascii="Arial" w:hAnsi="Arial" w:cs="Arial"/>
                <w:sz w:val="22"/>
                <w:szCs w:val="22"/>
              </w:rPr>
              <w:t xml:space="preserve">Neighbourhood Houses and Adult Community Education Centres </w:t>
            </w:r>
            <w:r w:rsidR="008701FA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8701FA" w:rsidRPr="00F413E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</w:t>
            </w:r>
          </w:p>
          <w:p w14:paraId="69761E29" w14:textId="079B864F" w:rsidR="007E1E28" w:rsidRDefault="007E1E28" w:rsidP="008701FA">
            <w:pPr>
              <w:tabs>
                <w:tab w:val="left" w:pos="3132"/>
              </w:tabs>
              <w:ind w:left="3119" w:hanging="311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</w:t>
            </w:r>
            <w:r w:rsidRPr="00F413E3">
              <w:rPr>
                <w:rFonts w:ascii="Arial" w:hAnsi="Arial" w:cs="Arial"/>
                <w:sz w:val="22"/>
                <w:szCs w:val="22"/>
              </w:rPr>
              <w:t>Collective Agreement 20</w:t>
            </w:r>
            <w:r w:rsidR="00A61E86">
              <w:rPr>
                <w:rFonts w:ascii="Arial" w:hAnsi="Arial" w:cs="Arial"/>
                <w:sz w:val="22"/>
                <w:szCs w:val="22"/>
              </w:rPr>
              <w:t>24</w:t>
            </w:r>
            <w:r w:rsidR="00EB0C85">
              <w:rPr>
                <w:rFonts w:ascii="Arial" w:hAnsi="Arial" w:cs="Arial"/>
                <w:sz w:val="22"/>
                <w:szCs w:val="22"/>
              </w:rPr>
              <w:t>,</w:t>
            </w:r>
            <w:r w:rsidR="002C693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0C85">
              <w:rPr>
                <w:rFonts w:ascii="Arial" w:hAnsi="Arial" w:cs="Arial"/>
                <w:sz w:val="22"/>
                <w:szCs w:val="22"/>
              </w:rPr>
              <w:t>Schedule 3A, level 2</w:t>
            </w:r>
            <w:r w:rsidR="00E650FC">
              <w:rPr>
                <w:rFonts w:ascii="Arial" w:hAnsi="Arial" w:cs="Arial"/>
                <w:sz w:val="22"/>
                <w:szCs w:val="22"/>
              </w:rPr>
              <w:t>.1</w:t>
            </w:r>
          </w:p>
          <w:p w14:paraId="736FFB22" w14:textId="77777777" w:rsidR="00E650FC" w:rsidRDefault="00E650FC" w:rsidP="008701FA">
            <w:pPr>
              <w:tabs>
                <w:tab w:val="left" w:pos="3132"/>
              </w:tabs>
              <w:ind w:left="3119" w:hanging="3119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0F9DDE" w14:textId="01E09BC0" w:rsidR="007E1E28" w:rsidRDefault="008701FA" w:rsidP="008701FA">
            <w:pPr>
              <w:tabs>
                <w:tab w:val="left" w:pos="3132"/>
              </w:tabs>
              <w:ind w:left="3119" w:hanging="311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7E1E28">
              <w:rPr>
                <w:rFonts w:ascii="Arial" w:hAnsi="Arial" w:cs="Arial"/>
                <w:b/>
                <w:sz w:val="22"/>
                <w:szCs w:val="22"/>
              </w:rPr>
              <w:t>IME FRACTION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  <w:r w:rsidR="007E1E28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  <w:r w:rsidR="00D876DB">
              <w:rPr>
                <w:rFonts w:ascii="Arial" w:hAnsi="Arial" w:cs="Arial"/>
                <w:sz w:val="22"/>
                <w:szCs w:val="22"/>
              </w:rPr>
              <w:t>0.</w:t>
            </w:r>
            <w:r w:rsidR="00814BFA">
              <w:rPr>
                <w:rFonts w:ascii="Arial" w:hAnsi="Arial" w:cs="Arial"/>
                <w:sz w:val="22"/>
                <w:szCs w:val="22"/>
              </w:rPr>
              <w:t>4</w:t>
            </w:r>
            <w:r w:rsidR="007E1E28">
              <w:rPr>
                <w:rFonts w:ascii="Arial" w:hAnsi="Arial" w:cs="Arial"/>
                <w:sz w:val="22"/>
                <w:szCs w:val="22"/>
              </w:rPr>
              <w:t>EFT</w:t>
            </w:r>
            <w:r w:rsidR="00F228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93B">
              <w:rPr>
                <w:rFonts w:ascii="Arial" w:hAnsi="Arial" w:cs="Arial"/>
                <w:sz w:val="22"/>
                <w:szCs w:val="22"/>
              </w:rPr>
              <w:t>(</w:t>
            </w:r>
            <w:r w:rsidR="00F228AE">
              <w:rPr>
                <w:rFonts w:ascii="Arial" w:hAnsi="Arial" w:cs="Arial"/>
                <w:sz w:val="22"/>
                <w:szCs w:val="22"/>
              </w:rPr>
              <w:t xml:space="preserve">7.6 </w:t>
            </w:r>
            <w:r w:rsidR="001E474E">
              <w:rPr>
                <w:rFonts w:ascii="Arial" w:hAnsi="Arial" w:cs="Arial"/>
                <w:sz w:val="22"/>
                <w:szCs w:val="22"/>
              </w:rPr>
              <w:t>hours</w:t>
            </w:r>
            <w:r w:rsidR="00814BFA">
              <w:rPr>
                <w:rFonts w:ascii="Arial" w:hAnsi="Arial" w:cs="Arial"/>
                <w:sz w:val="22"/>
                <w:szCs w:val="22"/>
              </w:rPr>
              <w:t xml:space="preserve"> per day)</w:t>
            </w:r>
            <w:r w:rsidR="00A61E86">
              <w:rPr>
                <w:rFonts w:ascii="Arial" w:hAnsi="Arial" w:cs="Arial"/>
                <w:sz w:val="22"/>
                <w:szCs w:val="22"/>
              </w:rPr>
              <w:t>. Expansion to 0.6 EFT possible in late 2026.</w:t>
            </w:r>
          </w:p>
          <w:p w14:paraId="33281FC5" w14:textId="2C3D7925" w:rsidR="007E1E28" w:rsidRPr="007E1E28" w:rsidRDefault="007E1E28" w:rsidP="008701FA">
            <w:pPr>
              <w:tabs>
                <w:tab w:val="left" w:pos="3132"/>
              </w:tabs>
              <w:ind w:left="3119" w:hanging="31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EMPLOYMENT </w:t>
            </w:r>
            <w:r w:rsidR="00A61E86">
              <w:rPr>
                <w:rFonts w:ascii="Arial" w:hAnsi="Arial" w:cs="Arial"/>
                <w:b/>
                <w:sz w:val="22"/>
                <w:szCs w:val="22"/>
              </w:rPr>
              <w:t>MODE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        </w:t>
            </w:r>
            <w:r w:rsidR="00814BFA" w:rsidRPr="00814BFA">
              <w:rPr>
                <w:rFonts w:ascii="Arial" w:hAnsi="Arial" w:cs="Arial"/>
                <w:bCs/>
                <w:sz w:val="22"/>
                <w:szCs w:val="22"/>
              </w:rPr>
              <w:t xml:space="preserve">Casual </w:t>
            </w:r>
          </w:p>
          <w:p w14:paraId="2557A568" w14:textId="77777777" w:rsidR="008701FA" w:rsidRPr="007E1E28" w:rsidRDefault="008701FA" w:rsidP="008701FA">
            <w:pPr>
              <w:tabs>
                <w:tab w:val="left" w:pos="3132"/>
              </w:tabs>
              <w:ind w:left="3119" w:hanging="3119"/>
              <w:rPr>
                <w:rFonts w:ascii="Arial" w:hAnsi="Arial" w:cs="Arial"/>
                <w:sz w:val="22"/>
                <w:szCs w:val="22"/>
              </w:rPr>
            </w:pPr>
            <w:r w:rsidRPr="007E1E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713C48" w14:textId="5A47C3B9" w:rsidR="008701FA" w:rsidRPr="007E1E28" w:rsidRDefault="007E1E28" w:rsidP="008701FA">
            <w:pPr>
              <w:tabs>
                <w:tab w:val="left" w:pos="3132"/>
              </w:tabs>
              <w:ind w:left="3119" w:hanging="311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WORK HOURS and </w:t>
            </w:r>
            <w:r w:rsidR="008701FA">
              <w:rPr>
                <w:rFonts w:ascii="Arial" w:hAnsi="Arial" w:cs="Arial"/>
                <w:b/>
                <w:sz w:val="22"/>
                <w:szCs w:val="22"/>
              </w:rPr>
              <w:t xml:space="preserve">DAYS: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76DB">
              <w:rPr>
                <w:rFonts w:ascii="Arial" w:hAnsi="Arial" w:cs="Arial"/>
                <w:sz w:val="22"/>
                <w:szCs w:val="22"/>
              </w:rPr>
              <w:t>8.45</w:t>
            </w:r>
            <w:r w:rsidRPr="007E1E28">
              <w:rPr>
                <w:rFonts w:ascii="Arial" w:hAnsi="Arial" w:cs="Arial"/>
                <w:sz w:val="22"/>
                <w:szCs w:val="22"/>
              </w:rPr>
              <w:t>am – 5pm</w:t>
            </w:r>
            <w:r w:rsidR="00814BF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228AE">
              <w:rPr>
                <w:rFonts w:ascii="Arial" w:hAnsi="Arial" w:cs="Arial"/>
                <w:sz w:val="22"/>
                <w:szCs w:val="22"/>
              </w:rPr>
              <w:t>occasional additional days of work may be negotiated.</w:t>
            </w:r>
          </w:p>
          <w:p w14:paraId="49226428" w14:textId="0AFED6C1" w:rsidR="008701FA" w:rsidRDefault="008701FA" w:rsidP="008701FA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13E3">
              <w:rPr>
                <w:rFonts w:ascii="Arial" w:hAnsi="Arial" w:cs="Arial"/>
                <w:b/>
                <w:sz w:val="22"/>
                <w:szCs w:val="22"/>
              </w:rPr>
              <w:t>CONDITIONS</w:t>
            </w:r>
            <w:r w:rsidR="00814BFA">
              <w:rPr>
                <w:rFonts w:ascii="Arial" w:hAnsi="Arial" w:cs="Arial"/>
                <w:b/>
                <w:sz w:val="22"/>
                <w:szCs w:val="22"/>
              </w:rPr>
              <w:t xml:space="preserve"> OF EMPLOYMENT</w:t>
            </w:r>
            <w:r w:rsidRPr="00F413E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7692FBE" w14:textId="7F2A5B8C" w:rsidR="00195907" w:rsidRDefault="00207902" w:rsidP="00195907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</w:t>
            </w:r>
            <w:r w:rsidR="00814BF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 The employee need</w:t>
            </w:r>
            <w:r w:rsidR="0019590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to be able to demonstrate he/she has the </w:t>
            </w:r>
          </w:p>
          <w:p w14:paraId="53CA1B0B" w14:textId="77777777" w:rsidR="00814BFA" w:rsidRDefault="00195907" w:rsidP="00195907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right to work in Australia.</w:t>
            </w:r>
          </w:p>
          <w:p w14:paraId="49621306" w14:textId="2D10ED2A" w:rsidR="00814BFA" w:rsidRDefault="00814BFA" w:rsidP="00195907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2. Current Working with Child Check </w:t>
            </w:r>
          </w:p>
          <w:p w14:paraId="2959645E" w14:textId="52EF9D8F" w:rsidR="00207902" w:rsidRPr="00F413E3" w:rsidRDefault="00814BFA" w:rsidP="00A61E86">
            <w:pPr>
              <w:tabs>
                <w:tab w:val="left" w:pos="3132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3. Clear police Check.</w:t>
            </w:r>
            <w:r w:rsidR="00207902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</w:tr>
    </w:tbl>
    <w:p w14:paraId="009C6A96" w14:textId="77777777" w:rsidR="008701FA" w:rsidRDefault="008701FA" w:rsidP="008701FA">
      <w:pPr>
        <w:pStyle w:val="Heading2"/>
        <w:spacing w:before="0" w:after="0"/>
        <w:ind w:left="181"/>
        <w:rPr>
          <w:rFonts w:cs="Arial"/>
          <w:i w:val="0"/>
        </w:rPr>
      </w:pPr>
    </w:p>
    <w:p w14:paraId="0BB19CDD" w14:textId="77777777" w:rsidR="008701FA" w:rsidRPr="0060165B" w:rsidRDefault="008701FA" w:rsidP="007F5F7C">
      <w:pPr>
        <w:pStyle w:val="Heading2"/>
        <w:spacing w:before="0" w:after="0"/>
        <w:rPr>
          <w:rFonts w:cs="Arial"/>
          <w:i w:val="0"/>
        </w:rPr>
      </w:pPr>
      <w:r w:rsidRPr="0060165B">
        <w:rPr>
          <w:rFonts w:cs="Arial"/>
          <w:i w:val="0"/>
        </w:rPr>
        <w:t xml:space="preserve">Position Context </w:t>
      </w:r>
    </w:p>
    <w:p w14:paraId="37DB8FBF" w14:textId="27FBB757" w:rsidR="00D876DB" w:rsidRPr="00EB0C85" w:rsidRDefault="00D876DB" w:rsidP="00D876DB">
      <w:pPr>
        <w:pStyle w:val="BodyText"/>
        <w:ind w:right="-68"/>
        <w:outlineLvl w:val="0"/>
        <w:rPr>
          <w:rFonts w:asciiTheme="minorHAnsi" w:hAnsiTheme="minorHAnsi" w:cstheme="minorHAnsi"/>
          <w:b w:val="0"/>
          <w:bCs/>
          <w:sz w:val="22"/>
          <w:szCs w:val="22"/>
          <w:lang w:val="en-GB"/>
        </w:rPr>
      </w:pPr>
      <w:r w:rsidRPr="00EB0C85">
        <w:rPr>
          <w:rFonts w:asciiTheme="minorHAnsi" w:hAnsiTheme="minorHAnsi" w:cstheme="minorHAnsi"/>
          <w:b w:val="0"/>
          <w:sz w:val="22"/>
          <w:szCs w:val="22"/>
        </w:rPr>
        <w:t>North Melbourne Language &amp; Learning Inc. (NMLL) operates alongside the diverse and dynamic communities of North Melbourne</w:t>
      </w:r>
      <w:r w:rsidR="00A61E8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D265FF9" w14:textId="77777777" w:rsidR="00D876DB" w:rsidRPr="00EB0C85" w:rsidRDefault="00D876DB" w:rsidP="00D876DB">
      <w:pPr>
        <w:pStyle w:val="BodyText"/>
        <w:ind w:right="-68"/>
        <w:outlineLvl w:val="0"/>
        <w:rPr>
          <w:rFonts w:asciiTheme="minorHAnsi" w:hAnsiTheme="minorHAnsi" w:cstheme="minorHAnsi"/>
          <w:b w:val="0"/>
          <w:bCs/>
          <w:sz w:val="22"/>
          <w:szCs w:val="22"/>
          <w:lang w:val="en-GB"/>
        </w:rPr>
      </w:pPr>
    </w:p>
    <w:p w14:paraId="4BF3CFED" w14:textId="77777777" w:rsidR="006E2A76" w:rsidRDefault="00D876DB" w:rsidP="00D876DB">
      <w:pPr>
        <w:rPr>
          <w:rFonts w:cstheme="minorHAnsi"/>
          <w:sz w:val="22"/>
          <w:szCs w:val="22"/>
        </w:rPr>
      </w:pPr>
      <w:r w:rsidRPr="00EB0C85">
        <w:rPr>
          <w:rFonts w:cstheme="minorHAnsi"/>
          <w:sz w:val="22"/>
          <w:szCs w:val="22"/>
        </w:rPr>
        <w:t xml:space="preserve">NMLL </w:t>
      </w:r>
      <w:r w:rsidRPr="00EB0C85">
        <w:rPr>
          <w:rFonts w:cstheme="minorHAnsi"/>
          <w:sz w:val="22"/>
          <w:szCs w:val="22"/>
          <w:lang w:val="en-GB"/>
        </w:rPr>
        <w:t>is a community based not for profit Learn Local, RTO and neighbourhood house.</w:t>
      </w:r>
      <w:r w:rsidRPr="00EB0C85">
        <w:rPr>
          <w:rFonts w:cstheme="minorHAnsi"/>
          <w:sz w:val="22"/>
          <w:szCs w:val="22"/>
        </w:rPr>
        <w:t xml:space="preserve"> NMLL’s </w:t>
      </w:r>
      <w:r w:rsidRPr="00EB0C85">
        <w:rPr>
          <w:rFonts w:cstheme="minorHAnsi"/>
          <w:bCs/>
          <w:sz w:val="22"/>
          <w:szCs w:val="22"/>
          <w:lang w:val="en-GB"/>
        </w:rPr>
        <w:t xml:space="preserve">primary focus is to provide accredited English as an Additional Language (EAL) courses, complementary pre-accredited language, job skill and digital literacy courses together with community development activities intended to encourage engagement, connection and participation. </w:t>
      </w:r>
      <w:r w:rsidRPr="00EB0C85">
        <w:rPr>
          <w:rFonts w:cstheme="minorHAnsi"/>
          <w:sz w:val="22"/>
          <w:szCs w:val="22"/>
          <w:lang w:val="en-GB"/>
        </w:rPr>
        <w:t>NMLL</w:t>
      </w:r>
      <w:r w:rsidR="00A61E86">
        <w:rPr>
          <w:rFonts w:cstheme="minorHAnsi"/>
          <w:sz w:val="22"/>
          <w:szCs w:val="22"/>
          <w:lang w:val="en-GB"/>
        </w:rPr>
        <w:t>’s</w:t>
      </w:r>
      <w:r w:rsidRPr="00EB0C85">
        <w:rPr>
          <w:rFonts w:cstheme="minorHAnsi"/>
          <w:sz w:val="22"/>
          <w:szCs w:val="22"/>
          <w:lang w:val="en-GB"/>
        </w:rPr>
        <w:t xml:space="preserve"> programs change in response to needs identified through community consultation</w:t>
      </w:r>
      <w:r w:rsidRPr="00EB0C85">
        <w:rPr>
          <w:rFonts w:cstheme="minorHAnsi"/>
          <w:sz w:val="22"/>
          <w:szCs w:val="22"/>
        </w:rPr>
        <w:t>.</w:t>
      </w:r>
    </w:p>
    <w:p w14:paraId="20C07798" w14:textId="77777777" w:rsidR="007E504A" w:rsidRDefault="007E504A" w:rsidP="00D876DB">
      <w:pPr>
        <w:rPr>
          <w:rFonts w:cstheme="minorHAnsi"/>
          <w:sz w:val="22"/>
          <w:szCs w:val="22"/>
        </w:rPr>
      </w:pPr>
    </w:p>
    <w:p w14:paraId="443CC3D9" w14:textId="3CB0AE97" w:rsidR="00D876DB" w:rsidRPr="00EB0C85" w:rsidRDefault="006E2A76" w:rsidP="00D876D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This position is based </w:t>
      </w:r>
      <w:proofErr w:type="gramStart"/>
      <w:r>
        <w:rPr>
          <w:rFonts w:cstheme="minorHAnsi"/>
          <w:sz w:val="22"/>
          <w:szCs w:val="22"/>
        </w:rPr>
        <w:t>at</w:t>
      </w:r>
      <w:proofErr w:type="gramEnd"/>
      <w:r>
        <w:rPr>
          <w:rFonts w:cstheme="minorHAnsi"/>
          <w:sz w:val="22"/>
          <w:szCs w:val="22"/>
        </w:rPr>
        <w:t xml:space="preserve"> the Macaulay </w:t>
      </w:r>
      <w:r w:rsidR="007E504A">
        <w:rPr>
          <w:rFonts w:cstheme="minorHAnsi"/>
          <w:sz w:val="22"/>
          <w:szCs w:val="22"/>
        </w:rPr>
        <w:t>site,</w:t>
      </w:r>
      <w:r>
        <w:rPr>
          <w:rFonts w:cstheme="minorHAnsi"/>
          <w:sz w:val="22"/>
          <w:szCs w:val="22"/>
        </w:rPr>
        <w:t xml:space="preserve"> but some time will also be required at the Djerring Community Hub in Flemington.</w:t>
      </w:r>
      <w:r w:rsidR="00D876DB" w:rsidRPr="00EB0C85">
        <w:rPr>
          <w:rFonts w:cstheme="minorHAnsi"/>
          <w:sz w:val="22"/>
          <w:szCs w:val="22"/>
        </w:rPr>
        <w:t xml:space="preserve"> </w:t>
      </w:r>
    </w:p>
    <w:p w14:paraId="6A32475A" w14:textId="77777777" w:rsidR="00D876DB" w:rsidRPr="00EB0C85" w:rsidRDefault="00D876DB" w:rsidP="00D876DB">
      <w:pPr>
        <w:rPr>
          <w:rFonts w:ascii="Arial" w:hAnsi="Arial" w:cs="Arial"/>
          <w:sz w:val="22"/>
          <w:szCs w:val="22"/>
        </w:rPr>
      </w:pPr>
    </w:p>
    <w:p w14:paraId="25E83AA3" w14:textId="77777777" w:rsidR="00D876DB" w:rsidRDefault="00D876DB" w:rsidP="00D876DB">
      <w:pPr>
        <w:rPr>
          <w:rFonts w:ascii="Arial" w:hAnsi="Arial" w:cs="Arial"/>
          <w:sz w:val="22"/>
          <w:szCs w:val="22"/>
        </w:rPr>
      </w:pPr>
      <w:r w:rsidRPr="00EB0C85">
        <w:rPr>
          <w:rFonts w:ascii="Arial" w:hAnsi="Arial" w:cs="Arial"/>
          <w:sz w:val="22"/>
          <w:szCs w:val="22"/>
        </w:rPr>
        <w:t>NMLL is an equal opportunity employer and provides a welcoming, friendly and inclusive work environment.</w:t>
      </w:r>
    </w:p>
    <w:p w14:paraId="5497CE65" w14:textId="77777777" w:rsidR="007E504A" w:rsidRDefault="007E504A" w:rsidP="00D876DB">
      <w:pPr>
        <w:rPr>
          <w:rFonts w:ascii="Arial" w:hAnsi="Arial" w:cs="Arial"/>
          <w:sz w:val="22"/>
          <w:szCs w:val="22"/>
        </w:rPr>
      </w:pPr>
    </w:p>
    <w:p w14:paraId="4B7EE2A4" w14:textId="77777777" w:rsidR="007E504A" w:rsidRPr="00BF3EDF" w:rsidRDefault="007E504A" w:rsidP="00D876DB">
      <w:pPr>
        <w:rPr>
          <w:rFonts w:ascii="Arial" w:hAnsi="Arial" w:cs="Arial"/>
          <w:sz w:val="22"/>
          <w:szCs w:val="22"/>
        </w:rPr>
      </w:pPr>
    </w:p>
    <w:p w14:paraId="591E4B1E" w14:textId="77777777" w:rsidR="00D876DB" w:rsidRDefault="00D876DB" w:rsidP="008701FA">
      <w:pPr>
        <w:rPr>
          <w:rFonts w:ascii="Arial" w:hAnsi="Arial" w:cs="Arial"/>
          <w:sz w:val="22"/>
          <w:szCs w:val="22"/>
        </w:rPr>
      </w:pPr>
    </w:p>
    <w:p w14:paraId="4EB0DF34" w14:textId="77777777" w:rsidR="008701FA" w:rsidRPr="00F413E3" w:rsidRDefault="008701FA" w:rsidP="008701FA">
      <w:pPr>
        <w:pStyle w:val="BodyText"/>
        <w:tabs>
          <w:tab w:val="left" w:pos="540"/>
        </w:tabs>
        <w:outlineLvl w:val="0"/>
        <w:rPr>
          <w:rFonts w:ascii="Arial" w:hAnsi="Arial" w:cs="Arial"/>
          <w:sz w:val="24"/>
          <w:lang w:val="en-GB"/>
        </w:rPr>
      </w:pPr>
      <w:r w:rsidRPr="00F413E3">
        <w:rPr>
          <w:rFonts w:ascii="Arial" w:hAnsi="Arial" w:cs="Arial"/>
          <w:sz w:val="24"/>
        </w:rPr>
        <w:lastRenderedPageBreak/>
        <w:t>Purpose</w:t>
      </w:r>
    </w:p>
    <w:p w14:paraId="11587C69" w14:textId="3D71FEDC" w:rsidR="008701FA" w:rsidRPr="00F413E3" w:rsidRDefault="00F228AE" w:rsidP="00870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role is an </w:t>
      </w:r>
      <w:r w:rsidR="00FC1E4D">
        <w:rPr>
          <w:rFonts w:ascii="Arial" w:hAnsi="Arial" w:cs="Arial"/>
          <w:sz w:val="22"/>
          <w:szCs w:val="22"/>
        </w:rPr>
        <w:t xml:space="preserve">integral part of </w:t>
      </w:r>
      <w:r>
        <w:rPr>
          <w:rFonts w:ascii="Arial" w:hAnsi="Arial" w:cs="Arial"/>
          <w:sz w:val="22"/>
          <w:szCs w:val="22"/>
        </w:rPr>
        <w:t xml:space="preserve">the </w:t>
      </w:r>
      <w:r w:rsidR="00FC1E4D">
        <w:rPr>
          <w:rFonts w:ascii="Arial" w:hAnsi="Arial" w:cs="Arial"/>
          <w:sz w:val="22"/>
          <w:szCs w:val="22"/>
        </w:rPr>
        <w:t>Administrative</w:t>
      </w:r>
      <w:r>
        <w:rPr>
          <w:rFonts w:ascii="Arial" w:hAnsi="Arial" w:cs="Arial"/>
          <w:sz w:val="22"/>
          <w:szCs w:val="22"/>
        </w:rPr>
        <w:t xml:space="preserve"> </w:t>
      </w:r>
      <w:r w:rsidR="00FC1E4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eam which supports the </w:t>
      </w:r>
      <w:r w:rsidR="00FC1E4D">
        <w:rPr>
          <w:rFonts w:ascii="Arial" w:hAnsi="Arial" w:cs="Arial"/>
          <w:sz w:val="22"/>
          <w:szCs w:val="22"/>
        </w:rPr>
        <w:t>smooth</w:t>
      </w:r>
      <w:r>
        <w:rPr>
          <w:rFonts w:ascii="Arial" w:hAnsi="Arial" w:cs="Arial"/>
          <w:sz w:val="22"/>
          <w:szCs w:val="22"/>
        </w:rPr>
        <w:t xml:space="preserve"> functioning of NMLL</w:t>
      </w:r>
      <w:r w:rsidR="008B2CB8">
        <w:rPr>
          <w:rFonts w:ascii="Arial" w:hAnsi="Arial" w:cs="Arial"/>
          <w:sz w:val="22"/>
          <w:szCs w:val="22"/>
        </w:rPr>
        <w:t>’s</w:t>
      </w:r>
      <w:r>
        <w:rPr>
          <w:rFonts w:ascii="Arial" w:hAnsi="Arial" w:cs="Arial"/>
          <w:sz w:val="22"/>
          <w:szCs w:val="22"/>
        </w:rPr>
        <w:t xml:space="preserve"> education, community development and service provision.</w:t>
      </w:r>
      <w:r w:rsidR="008701FA" w:rsidRPr="00F413E3">
        <w:rPr>
          <w:rFonts w:ascii="Arial" w:hAnsi="Arial" w:cs="Arial"/>
          <w:sz w:val="22"/>
          <w:szCs w:val="22"/>
        </w:rPr>
        <w:t xml:space="preserve">  The position requires a friendly and welcoming approach that ensures all who enter NM</w:t>
      </w:r>
      <w:r w:rsidR="008701FA">
        <w:rPr>
          <w:rFonts w:ascii="Arial" w:hAnsi="Arial" w:cs="Arial"/>
          <w:sz w:val="22"/>
          <w:szCs w:val="22"/>
        </w:rPr>
        <w:t xml:space="preserve">LL are assisted and </w:t>
      </w:r>
      <w:r w:rsidR="00FC1E4D">
        <w:rPr>
          <w:rFonts w:ascii="Arial" w:hAnsi="Arial" w:cs="Arial"/>
          <w:sz w:val="22"/>
          <w:szCs w:val="22"/>
        </w:rPr>
        <w:t>supported.</w:t>
      </w:r>
      <w:r w:rsidR="008701FA" w:rsidRPr="00F413E3">
        <w:rPr>
          <w:rFonts w:ascii="Arial" w:hAnsi="Arial" w:cs="Arial"/>
          <w:sz w:val="22"/>
          <w:szCs w:val="22"/>
        </w:rPr>
        <w:t xml:space="preserve">  </w:t>
      </w:r>
    </w:p>
    <w:p w14:paraId="0AA98DD5" w14:textId="77777777" w:rsidR="008701FA" w:rsidRPr="00F413E3" w:rsidRDefault="008701FA" w:rsidP="008701FA">
      <w:pPr>
        <w:rPr>
          <w:rFonts w:ascii="Arial" w:hAnsi="Arial" w:cs="Arial"/>
          <w:sz w:val="22"/>
          <w:szCs w:val="22"/>
        </w:rPr>
      </w:pPr>
      <w:r w:rsidRPr="00F413E3">
        <w:rPr>
          <w:rFonts w:ascii="Arial" w:hAnsi="Arial" w:cs="Arial"/>
          <w:sz w:val="22"/>
          <w:szCs w:val="22"/>
        </w:rPr>
        <w:t xml:space="preserve">The Administration Assistant is </w:t>
      </w:r>
      <w:r w:rsidR="00D876DB">
        <w:rPr>
          <w:rFonts w:ascii="Arial" w:hAnsi="Arial" w:cs="Arial"/>
          <w:sz w:val="22"/>
          <w:szCs w:val="22"/>
        </w:rPr>
        <w:t xml:space="preserve">usually NMLL’s </w:t>
      </w:r>
      <w:r w:rsidRPr="00F413E3">
        <w:rPr>
          <w:rFonts w:ascii="Arial" w:hAnsi="Arial" w:cs="Arial"/>
          <w:sz w:val="22"/>
          <w:szCs w:val="22"/>
        </w:rPr>
        <w:t xml:space="preserve">first point of contact </w:t>
      </w:r>
      <w:r w:rsidR="00D876DB">
        <w:rPr>
          <w:rFonts w:ascii="Arial" w:hAnsi="Arial" w:cs="Arial"/>
          <w:sz w:val="22"/>
          <w:szCs w:val="22"/>
        </w:rPr>
        <w:t>w</w:t>
      </w:r>
      <w:r w:rsidRPr="00F413E3">
        <w:rPr>
          <w:rFonts w:ascii="Arial" w:hAnsi="Arial" w:cs="Arial"/>
          <w:sz w:val="22"/>
          <w:szCs w:val="22"/>
        </w:rPr>
        <w:t xml:space="preserve">ith </w:t>
      </w:r>
      <w:r w:rsidR="009F4650">
        <w:rPr>
          <w:rFonts w:ascii="Arial" w:hAnsi="Arial" w:cs="Arial"/>
          <w:sz w:val="22"/>
          <w:szCs w:val="22"/>
        </w:rPr>
        <w:t xml:space="preserve">members of </w:t>
      </w:r>
      <w:r w:rsidR="00D876DB">
        <w:rPr>
          <w:rFonts w:ascii="Arial" w:hAnsi="Arial" w:cs="Arial"/>
          <w:sz w:val="22"/>
          <w:szCs w:val="22"/>
        </w:rPr>
        <w:t>communities</w:t>
      </w:r>
      <w:r w:rsidRPr="00F413E3">
        <w:rPr>
          <w:rFonts w:ascii="Arial" w:hAnsi="Arial" w:cs="Arial"/>
          <w:sz w:val="22"/>
          <w:szCs w:val="22"/>
        </w:rPr>
        <w:t xml:space="preserve"> </w:t>
      </w:r>
      <w:r w:rsidR="009F4650">
        <w:rPr>
          <w:rFonts w:ascii="Arial" w:hAnsi="Arial" w:cs="Arial"/>
          <w:sz w:val="22"/>
          <w:szCs w:val="22"/>
        </w:rPr>
        <w:t xml:space="preserve">seeking information, services and or to </w:t>
      </w:r>
      <w:r w:rsidR="00F228AE" w:rsidRPr="00F413E3">
        <w:rPr>
          <w:rFonts w:ascii="Arial" w:hAnsi="Arial" w:cs="Arial"/>
          <w:sz w:val="22"/>
          <w:szCs w:val="22"/>
        </w:rPr>
        <w:t>enroll</w:t>
      </w:r>
      <w:r w:rsidRPr="00F413E3">
        <w:rPr>
          <w:rFonts w:ascii="Arial" w:hAnsi="Arial" w:cs="Arial"/>
          <w:sz w:val="22"/>
          <w:szCs w:val="22"/>
        </w:rPr>
        <w:t xml:space="preserve"> in a class or program. </w:t>
      </w:r>
    </w:p>
    <w:p w14:paraId="25B2D502" w14:textId="77777777" w:rsidR="008701FA" w:rsidRPr="00F7650F" w:rsidRDefault="008701FA" w:rsidP="008701FA">
      <w:pPr>
        <w:pStyle w:val="BodyText"/>
        <w:tabs>
          <w:tab w:val="left" w:pos="540"/>
        </w:tabs>
        <w:spacing w:before="60" w:after="60"/>
        <w:ind w:left="142"/>
        <w:outlineLvl w:val="0"/>
        <w:rPr>
          <w:rFonts w:ascii="Arial" w:hAnsi="Arial" w:cs="Arial"/>
          <w:i/>
          <w:sz w:val="16"/>
          <w:szCs w:val="16"/>
        </w:rPr>
      </w:pPr>
    </w:p>
    <w:p w14:paraId="58A28325" w14:textId="77777777" w:rsidR="008701FA" w:rsidRPr="00F7650F" w:rsidRDefault="007F5F7C" w:rsidP="008701FA">
      <w:pPr>
        <w:pStyle w:val="BodyText"/>
        <w:tabs>
          <w:tab w:val="left" w:pos="540"/>
        </w:tabs>
        <w:spacing w:before="60" w:after="60"/>
        <w:ind w:left="180"/>
        <w:outlineLvl w:val="0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Position O</w:t>
      </w:r>
      <w:r w:rsidRPr="00F7650F">
        <w:rPr>
          <w:rFonts w:ascii="Arial" w:hAnsi="Arial" w:cs="Arial"/>
          <w:i/>
          <w:sz w:val="22"/>
          <w:szCs w:val="22"/>
          <w:lang w:val="en-GB"/>
        </w:rPr>
        <w:t>bjectives</w:t>
      </w:r>
    </w:p>
    <w:p w14:paraId="6D8DFEFA" w14:textId="2B695B5A" w:rsidR="008701FA" w:rsidRPr="001468B0" w:rsidRDefault="008701FA" w:rsidP="008701FA">
      <w:pPr>
        <w:numPr>
          <w:ilvl w:val="0"/>
          <w:numId w:val="4"/>
        </w:num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  <w:r w:rsidRPr="001468B0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c</w:t>
      </w:r>
      <w:r w:rsidR="00814BFA">
        <w:rPr>
          <w:rFonts w:ascii="Arial" w:hAnsi="Arial" w:cs="Arial"/>
          <w:sz w:val="22"/>
          <w:szCs w:val="22"/>
        </w:rPr>
        <w:t xml:space="preserve">ontribute to </w:t>
      </w:r>
      <w:r>
        <w:rPr>
          <w:rFonts w:ascii="Arial" w:hAnsi="Arial" w:cs="Arial"/>
          <w:sz w:val="22"/>
          <w:szCs w:val="22"/>
        </w:rPr>
        <w:t xml:space="preserve">a welcoming, friendly, responsive, </w:t>
      </w:r>
      <w:r w:rsidR="00F228AE">
        <w:rPr>
          <w:rFonts w:ascii="Arial" w:hAnsi="Arial" w:cs="Arial"/>
          <w:sz w:val="22"/>
          <w:szCs w:val="22"/>
        </w:rPr>
        <w:t>organized</w:t>
      </w:r>
      <w:r>
        <w:rPr>
          <w:rFonts w:ascii="Arial" w:hAnsi="Arial" w:cs="Arial"/>
          <w:sz w:val="22"/>
          <w:szCs w:val="22"/>
        </w:rPr>
        <w:t xml:space="preserve"> and professional environment as community members </w:t>
      </w:r>
      <w:r w:rsidR="00FC1E4D">
        <w:rPr>
          <w:rFonts w:ascii="Arial" w:hAnsi="Arial" w:cs="Arial"/>
          <w:sz w:val="22"/>
          <w:szCs w:val="22"/>
        </w:rPr>
        <w:t>contact</w:t>
      </w:r>
      <w:r>
        <w:rPr>
          <w:rFonts w:ascii="Arial" w:hAnsi="Arial" w:cs="Arial"/>
          <w:sz w:val="22"/>
          <w:szCs w:val="22"/>
        </w:rPr>
        <w:t xml:space="preserve"> the reception </w:t>
      </w:r>
      <w:r w:rsidRPr="001468B0">
        <w:rPr>
          <w:rFonts w:ascii="Arial" w:hAnsi="Arial" w:cs="Arial"/>
          <w:sz w:val="22"/>
          <w:szCs w:val="22"/>
        </w:rPr>
        <w:t xml:space="preserve">at </w:t>
      </w:r>
      <w:r>
        <w:rPr>
          <w:rFonts w:ascii="Arial" w:hAnsi="Arial" w:cs="Arial"/>
          <w:sz w:val="22"/>
          <w:szCs w:val="22"/>
        </w:rPr>
        <w:t>NMLL;</w:t>
      </w:r>
    </w:p>
    <w:p w14:paraId="7B7BA32B" w14:textId="5EE6901B" w:rsidR="008701FA" w:rsidRDefault="008701FA" w:rsidP="008701FA">
      <w:pPr>
        <w:numPr>
          <w:ilvl w:val="0"/>
          <w:numId w:val="4"/>
        </w:num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814BFA">
        <w:rPr>
          <w:rFonts w:ascii="Arial" w:hAnsi="Arial" w:cs="Arial"/>
          <w:sz w:val="22"/>
          <w:szCs w:val="22"/>
        </w:rPr>
        <w:t xml:space="preserve">data input, </w:t>
      </w:r>
      <w:r>
        <w:rPr>
          <w:rFonts w:ascii="Arial" w:hAnsi="Arial" w:cs="Arial"/>
          <w:sz w:val="22"/>
          <w:szCs w:val="22"/>
        </w:rPr>
        <w:t>student enrolment administration</w:t>
      </w:r>
      <w:r w:rsidR="00814BFA">
        <w:rPr>
          <w:rFonts w:ascii="Arial" w:hAnsi="Arial" w:cs="Arial"/>
          <w:sz w:val="22"/>
          <w:szCs w:val="22"/>
        </w:rPr>
        <w:t>.</w:t>
      </w:r>
    </w:p>
    <w:p w14:paraId="512FAD9E" w14:textId="77777777" w:rsidR="008701FA" w:rsidRPr="0097028D" w:rsidRDefault="008701FA" w:rsidP="008701FA">
      <w:pPr>
        <w:numPr>
          <w:ilvl w:val="0"/>
          <w:numId w:val="4"/>
        </w:numPr>
        <w:tabs>
          <w:tab w:val="left" w:pos="540"/>
        </w:tabs>
        <w:ind w:left="540"/>
        <w:rPr>
          <w:rFonts w:ascii="Arial" w:hAnsi="Arial" w:cs="Arial"/>
          <w:sz w:val="22"/>
          <w:szCs w:val="22"/>
        </w:rPr>
      </w:pPr>
      <w:r w:rsidRPr="0097028D">
        <w:rPr>
          <w:rFonts w:ascii="Arial" w:hAnsi="Arial" w:cs="Arial"/>
          <w:sz w:val="22"/>
          <w:szCs w:val="22"/>
        </w:rPr>
        <w:t>To attend to matters that will enhance the maintenance of the building and environment of NMLL</w:t>
      </w:r>
      <w:r>
        <w:rPr>
          <w:rFonts w:ascii="Arial" w:hAnsi="Arial" w:cs="Arial"/>
          <w:sz w:val="22"/>
          <w:szCs w:val="22"/>
        </w:rPr>
        <w:t>;</w:t>
      </w:r>
    </w:p>
    <w:p w14:paraId="2D247020" w14:textId="77777777" w:rsidR="008701FA" w:rsidRDefault="008701FA" w:rsidP="008701FA">
      <w:pPr>
        <w:numPr>
          <w:ilvl w:val="0"/>
          <w:numId w:val="4"/>
        </w:numPr>
        <w:tabs>
          <w:tab w:val="left" w:pos="540"/>
        </w:tabs>
        <w:ind w:left="181" w:firstLine="0"/>
        <w:rPr>
          <w:rFonts w:ascii="Arial" w:hAnsi="Arial" w:cs="Arial"/>
          <w:sz w:val="22"/>
          <w:szCs w:val="22"/>
        </w:rPr>
      </w:pPr>
      <w:r w:rsidRPr="001468B0">
        <w:rPr>
          <w:rFonts w:ascii="Arial" w:hAnsi="Arial" w:cs="Arial"/>
          <w:sz w:val="22"/>
          <w:szCs w:val="22"/>
        </w:rPr>
        <w:t xml:space="preserve">To </w:t>
      </w:r>
      <w:r w:rsidR="00F228AE">
        <w:rPr>
          <w:rFonts w:ascii="Arial" w:hAnsi="Arial" w:cs="Arial"/>
          <w:sz w:val="22"/>
          <w:szCs w:val="22"/>
        </w:rPr>
        <w:t>maintain the</w:t>
      </w:r>
      <w:r>
        <w:rPr>
          <w:rFonts w:ascii="Arial" w:hAnsi="Arial" w:cs="Arial"/>
          <w:sz w:val="22"/>
          <w:szCs w:val="22"/>
        </w:rPr>
        <w:t xml:space="preserve"> presentation storage and accessibility of all documents and records</w:t>
      </w:r>
    </w:p>
    <w:p w14:paraId="69EE3A6A" w14:textId="77777777" w:rsidR="00417779" w:rsidRDefault="00255EBA" w:rsidP="008701FA">
      <w:pPr>
        <w:numPr>
          <w:ilvl w:val="0"/>
          <w:numId w:val="4"/>
        </w:numPr>
        <w:tabs>
          <w:tab w:val="left" w:pos="540"/>
        </w:tabs>
        <w:ind w:left="18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complete a</w:t>
      </w:r>
      <w:r w:rsidR="00417779">
        <w:rPr>
          <w:rFonts w:ascii="Arial" w:hAnsi="Arial" w:cs="Arial"/>
          <w:sz w:val="22"/>
          <w:szCs w:val="22"/>
        </w:rPr>
        <w:t>dditional administrative tasks as allocated</w:t>
      </w:r>
    </w:p>
    <w:p w14:paraId="7343D696" w14:textId="77777777" w:rsidR="00F228AE" w:rsidRDefault="00F228AE" w:rsidP="008701FA">
      <w:pPr>
        <w:numPr>
          <w:ilvl w:val="0"/>
          <w:numId w:val="4"/>
        </w:numPr>
        <w:tabs>
          <w:tab w:val="left" w:pos="540"/>
        </w:tabs>
        <w:ind w:left="18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make a positive contribution to</w:t>
      </w:r>
      <w:r w:rsidR="00417779">
        <w:rPr>
          <w:rFonts w:ascii="Arial" w:hAnsi="Arial" w:cs="Arial"/>
          <w:sz w:val="22"/>
          <w:szCs w:val="22"/>
        </w:rPr>
        <w:t xml:space="preserve"> NMLL and </w:t>
      </w:r>
      <w:r>
        <w:rPr>
          <w:rFonts w:ascii="Arial" w:hAnsi="Arial" w:cs="Arial"/>
          <w:sz w:val="22"/>
          <w:szCs w:val="22"/>
        </w:rPr>
        <w:t>the administrative team</w:t>
      </w:r>
      <w:r w:rsidR="004177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C8C2FC8" w14:textId="77777777" w:rsidR="008701FA" w:rsidRDefault="008701FA" w:rsidP="008701FA">
      <w:pPr>
        <w:pStyle w:val="Heading2"/>
        <w:tabs>
          <w:tab w:val="left" w:pos="540"/>
        </w:tabs>
        <w:ind w:left="180"/>
        <w:rPr>
          <w:rFonts w:cs="Arial"/>
          <w:i w:val="0"/>
          <w:szCs w:val="24"/>
        </w:rPr>
      </w:pPr>
      <w:r w:rsidRPr="0060165B">
        <w:rPr>
          <w:rFonts w:cs="Arial"/>
          <w:i w:val="0"/>
          <w:szCs w:val="24"/>
        </w:rPr>
        <w:t xml:space="preserve">Key Responsibility Areas </w:t>
      </w:r>
    </w:p>
    <w:p w14:paraId="7911C5B9" w14:textId="77777777" w:rsidR="00E22856" w:rsidRPr="00E22856" w:rsidRDefault="004B39FB" w:rsidP="00E22856">
      <w:r w:rsidRPr="004B39FB">
        <w:rPr>
          <w:sz w:val="22"/>
          <w:szCs w:val="22"/>
        </w:rPr>
        <w:t>The key</w:t>
      </w:r>
      <w:r w:rsidR="00E22856" w:rsidRPr="004B39FB">
        <w:rPr>
          <w:sz w:val="22"/>
          <w:szCs w:val="22"/>
        </w:rPr>
        <w:t xml:space="preserve"> responsibilities and tasks listed below are undertaken by the administration team. The specific duties for this role will be negotiated from this list</w:t>
      </w:r>
      <w:r w:rsidR="00E22856">
        <w:t xml:space="preserve">. </w:t>
      </w:r>
    </w:p>
    <w:p w14:paraId="39DB41A5" w14:textId="77777777" w:rsidR="00B758CD" w:rsidRDefault="008701FA" w:rsidP="008701FA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Reception </w:t>
      </w:r>
      <w:r w:rsidR="00B758CD">
        <w:rPr>
          <w:rFonts w:ascii="Arial" w:hAnsi="Arial" w:cs="Arial"/>
          <w:sz w:val="22"/>
          <w:szCs w:val="22"/>
        </w:rPr>
        <w:t>duties</w:t>
      </w:r>
    </w:p>
    <w:p w14:paraId="2B721F19" w14:textId="77777777" w:rsidR="008701FA" w:rsidRPr="007D29D0" w:rsidRDefault="007E3D96" w:rsidP="008701FA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7D29D0">
        <w:rPr>
          <w:rFonts w:ascii="Arial" w:hAnsi="Arial" w:cs="Arial"/>
          <w:sz w:val="22"/>
          <w:szCs w:val="22"/>
        </w:rPr>
        <w:t>Respond to e</w:t>
      </w:r>
      <w:r w:rsidR="00E15109" w:rsidRPr="007D29D0">
        <w:rPr>
          <w:rFonts w:ascii="Arial" w:hAnsi="Arial" w:cs="Arial"/>
          <w:sz w:val="22"/>
          <w:szCs w:val="22"/>
        </w:rPr>
        <w:t xml:space="preserve">nquiries from all sources, including </w:t>
      </w:r>
      <w:r w:rsidRPr="007D29D0">
        <w:rPr>
          <w:rFonts w:ascii="Arial" w:hAnsi="Arial" w:cs="Arial"/>
          <w:sz w:val="22"/>
          <w:szCs w:val="22"/>
        </w:rPr>
        <w:t xml:space="preserve">in </w:t>
      </w:r>
      <w:r w:rsidR="00E15109" w:rsidRPr="007D29D0">
        <w:rPr>
          <w:rFonts w:ascii="Arial" w:hAnsi="Arial" w:cs="Arial"/>
          <w:sz w:val="22"/>
          <w:szCs w:val="22"/>
        </w:rPr>
        <w:t>person, telephone</w:t>
      </w:r>
      <w:r w:rsidR="00B758CD" w:rsidRPr="007D29D0">
        <w:rPr>
          <w:rFonts w:ascii="Arial" w:hAnsi="Arial" w:cs="Arial"/>
          <w:sz w:val="22"/>
          <w:szCs w:val="22"/>
        </w:rPr>
        <w:t>,</w:t>
      </w:r>
      <w:r w:rsidR="00E15109" w:rsidRPr="007D29D0">
        <w:rPr>
          <w:rFonts w:ascii="Arial" w:hAnsi="Arial" w:cs="Arial"/>
          <w:sz w:val="22"/>
          <w:szCs w:val="22"/>
        </w:rPr>
        <w:t xml:space="preserve"> email and </w:t>
      </w:r>
      <w:r w:rsidRPr="007D29D0">
        <w:rPr>
          <w:rFonts w:ascii="Arial" w:hAnsi="Arial" w:cs="Arial"/>
          <w:sz w:val="22"/>
          <w:szCs w:val="22"/>
        </w:rPr>
        <w:t xml:space="preserve">social media and from </w:t>
      </w:r>
      <w:r w:rsidR="00EB0C85" w:rsidRPr="007D29D0">
        <w:rPr>
          <w:rFonts w:ascii="Arial" w:hAnsi="Arial" w:cs="Arial"/>
          <w:sz w:val="22"/>
          <w:szCs w:val="22"/>
        </w:rPr>
        <w:t>the NMLL</w:t>
      </w:r>
      <w:r w:rsidR="00D66083" w:rsidRPr="007D29D0">
        <w:rPr>
          <w:rFonts w:ascii="Arial" w:hAnsi="Arial" w:cs="Arial"/>
          <w:sz w:val="22"/>
          <w:szCs w:val="22"/>
        </w:rPr>
        <w:t xml:space="preserve"> web site and distribute to NMLL staff as appropriate.</w:t>
      </w:r>
    </w:p>
    <w:p w14:paraId="541FD8D9" w14:textId="77777777" w:rsidR="008701FA" w:rsidRPr="007D29D0" w:rsidRDefault="008701FA" w:rsidP="008701FA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7D29D0">
        <w:rPr>
          <w:rFonts w:ascii="Arial" w:hAnsi="Arial" w:cs="Arial"/>
          <w:sz w:val="22"/>
          <w:szCs w:val="22"/>
        </w:rPr>
        <w:t>Office Administration</w:t>
      </w:r>
    </w:p>
    <w:p w14:paraId="64CEE3B5" w14:textId="77777777" w:rsidR="00E15109" w:rsidRPr="007D29D0" w:rsidRDefault="00B758CD" w:rsidP="00E15109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7D29D0">
        <w:rPr>
          <w:rFonts w:ascii="Arial" w:hAnsi="Arial" w:cs="Arial"/>
          <w:sz w:val="22"/>
          <w:szCs w:val="22"/>
        </w:rPr>
        <w:t>Advising and processing s</w:t>
      </w:r>
      <w:r w:rsidR="00E15109" w:rsidRPr="007D29D0">
        <w:rPr>
          <w:rFonts w:ascii="Arial" w:hAnsi="Arial" w:cs="Arial"/>
          <w:sz w:val="22"/>
          <w:szCs w:val="22"/>
        </w:rPr>
        <w:t xml:space="preserve">tudent </w:t>
      </w:r>
      <w:r w:rsidRPr="007D29D0">
        <w:rPr>
          <w:rFonts w:ascii="Arial" w:hAnsi="Arial" w:cs="Arial"/>
          <w:sz w:val="22"/>
          <w:szCs w:val="22"/>
        </w:rPr>
        <w:t>e</w:t>
      </w:r>
      <w:r w:rsidR="00E15109" w:rsidRPr="007D29D0">
        <w:rPr>
          <w:rFonts w:ascii="Arial" w:hAnsi="Arial" w:cs="Arial"/>
          <w:sz w:val="22"/>
          <w:szCs w:val="22"/>
        </w:rPr>
        <w:t>nrolments</w:t>
      </w:r>
    </w:p>
    <w:p w14:paraId="70027FA7" w14:textId="77777777" w:rsidR="00E15109" w:rsidRPr="007D29D0" w:rsidRDefault="00E15109" w:rsidP="00E15109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7D29D0">
        <w:rPr>
          <w:rFonts w:ascii="Arial" w:hAnsi="Arial" w:cs="Arial"/>
          <w:sz w:val="22"/>
          <w:szCs w:val="22"/>
        </w:rPr>
        <w:t>Maintenance of a range of student records</w:t>
      </w:r>
    </w:p>
    <w:p w14:paraId="2AE80EE6" w14:textId="77777777" w:rsidR="007E3D96" w:rsidRPr="007D29D0" w:rsidRDefault="007E3D96" w:rsidP="007E3D96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7D29D0">
        <w:rPr>
          <w:rFonts w:ascii="Arial" w:hAnsi="Arial" w:cs="Arial"/>
          <w:sz w:val="22"/>
          <w:szCs w:val="22"/>
        </w:rPr>
        <w:t>Maintenance of a range of staff records</w:t>
      </w:r>
    </w:p>
    <w:p w14:paraId="23905051" w14:textId="77777777" w:rsidR="00D66083" w:rsidRPr="007D29D0" w:rsidRDefault="00D66083" w:rsidP="00D66083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7D29D0">
        <w:rPr>
          <w:rFonts w:ascii="Arial" w:hAnsi="Arial" w:cs="Arial"/>
          <w:sz w:val="22"/>
          <w:szCs w:val="22"/>
        </w:rPr>
        <w:t>Maintenance of a range of various organizational records</w:t>
      </w:r>
    </w:p>
    <w:p w14:paraId="72660731" w14:textId="77777777" w:rsidR="008701FA" w:rsidRPr="007D29D0" w:rsidRDefault="00D66083" w:rsidP="008701FA">
      <w:pPr>
        <w:numPr>
          <w:ilvl w:val="0"/>
          <w:numId w:val="5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7D29D0">
        <w:rPr>
          <w:rFonts w:ascii="Arial" w:hAnsi="Arial" w:cs="Arial"/>
          <w:sz w:val="22"/>
          <w:szCs w:val="22"/>
        </w:rPr>
        <w:t>Marketing &amp; social m</w:t>
      </w:r>
      <w:r w:rsidR="008701FA" w:rsidRPr="007D29D0">
        <w:rPr>
          <w:rFonts w:ascii="Arial" w:hAnsi="Arial" w:cs="Arial"/>
          <w:sz w:val="22"/>
          <w:szCs w:val="22"/>
        </w:rPr>
        <w:t>edia</w:t>
      </w:r>
      <w:r w:rsidR="00B758CD" w:rsidRPr="007D29D0">
        <w:rPr>
          <w:rFonts w:ascii="Arial" w:hAnsi="Arial" w:cs="Arial"/>
          <w:sz w:val="22"/>
          <w:szCs w:val="22"/>
        </w:rPr>
        <w:t>: uploads</w:t>
      </w:r>
      <w:r w:rsidRPr="007D29D0">
        <w:rPr>
          <w:rFonts w:ascii="Arial" w:hAnsi="Arial" w:cs="Arial"/>
          <w:sz w:val="22"/>
          <w:szCs w:val="22"/>
        </w:rPr>
        <w:t>, creating flyers</w:t>
      </w:r>
      <w:r w:rsidR="00B758CD" w:rsidRPr="007D29D0">
        <w:rPr>
          <w:rFonts w:ascii="Arial" w:hAnsi="Arial" w:cs="Arial"/>
          <w:sz w:val="22"/>
          <w:szCs w:val="22"/>
        </w:rPr>
        <w:t xml:space="preserve"> and </w:t>
      </w:r>
      <w:r w:rsidRPr="007D29D0">
        <w:rPr>
          <w:rFonts w:ascii="Arial" w:hAnsi="Arial" w:cs="Arial"/>
          <w:sz w:val="22"/>
          <w:szCs w:val="22"/>
        </w:rPr>
        <w:t xml:space="preserve">dealing with </w:t>
      </w:r>
      <w:r w:rsidR="00B758CD" w:rsidRPr="007D29D0">
        <w:rPr>
          <w:rFonts w:ascii="Arial" w:hAnsi="Arial" w:cs="Arial"/>
          <w:sz w:val="22"/>
          <w:szCs w:val="22"/>
        </w:rPr>
        <w:t>enquiries</w:t>
      </w:r>
      <w:r w:rsidR="007D29D0" w:rsidRPr="007D29D0">
        <w:rPr>
          <w:rFonts w:ascii="Arial" w:hAnsi="Arial" w:cs="Arial"/>
          <w:sz w:val="22"/>
          <w:szCs w:val="22"/>
        </w:rPr>
        <w:t>.</w:t>
      </w:r>
    </w:p>
    <w:p w14:paraId="4F2EE5DA" w14:textId="77777777" w:rsidR="005809E6" w:rsidRDefault="005809E6" w:rsidP="008701FA">
      <w:pPr>
        <w:pStyle w:val="Heading2"/>
        <w:tabs>
          <w:tab w:val="left" w:pos="540"/>
        </w:tabs>
        <w:spacing w:before="0" w:after="0"/>
        <w:ind w:left="180"/>
        <w:rPr>
          <w:rFonts w:cs="Arial"/>
          <w:i w:val="0"/>
          <w:sz w:val="22"/>
          <w:szCs w:val="22"/>
        </w:rPr>
      </w:pPr>
    </w:p>
    <w:p w14:paraId="27F16C83" w14:textId="77777777" w:rsidR="00B758CD" w:rsidRDefault="008B09C8" w:rsidP="008701FA">
      <w:pPr>
        <w:numPr>
          <w:ilvl w:val="0"/>
          <w:numId w:val="10"/>
        </w:numPr>
        <w:tabs>
          <w:tab w:val="clear" w:pos="360"/>
          <w:tab w:val="left" w:pos="54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the petty cash system, including maintaining records, allocating funds, with drawing funds and depositing </w:t>
      </w:r>
      <w:r w:rsidR="004B39FB">
        <w:rPr>
          <w:rFonts w:ascii="Arial" w:hAnsi="Arial" w:cs="Arial"/>
          <w:sz w:val="22"/>
          <w:szCs w:val="22"/>
        </w:rPr>
        <w:t>funds,</w:t>
      </w:r>
    </w:p>
    <w:p w14:paraId="73DCB03C" w14:textId="77777777" w:rsidR="007E3D96" w:rsidRDefault="007E3D96" w:rsidP="008701FA">
      <w:pPr>
        <w:numPr>
          <w:ilvl w:val="0"/>
          <w:numId w:val="10"/>
        </w:numPr>
        <w:tabs>
          <w:tab w:val="clear" w:pos="360"/>
          <w:tab w:val="left" w:pos="540"/>
        </w:tabs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 mail from the DHHS office at least once per week</w:t>
      </w:r>
    </w:p>
    <w:p w14:paraId="7461D50C" w14:textId="77777777" w:rsidR="007D29D0" w:rsidRDefault="007D29D0" w:rsidP="00CF52B4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83712E3" w14:textId="77777777" w:rsidR="007D29D0" w:rsidRDefault="007D29D0" w:rsidP="005232F1">
      <w:pPr>
        <w:tabs>
          <w:tab w:val="left" w:pos="540"/>
        </w:tabs>
        <w:ind w:left="180"/>
        <w:rPr>
          <w:rFonts w:ascii="Arial" w:hAnsi="Arial" w:cs="Arial"/>
          <w:sz w:val="22"/>
          <w:szCs w:val="22"/>
        </w:rPr>
      </w:pPr>
    </w:p>
    <w:p w14:paraId="2DBE2790" w14:textId="77777777" w:rsidR="008701FA" w:rsidRPr="00166891" w:rsidRDefault="008701FA" w:rsidP="00D40270">
      <w:pPr>
        <w:pStyle w:val="BodyText"/>
        <w:tabs>
          <w:tab w:val="left" w:pos="540"/>
        </w:tabs>
        <w:spacing w:before="60"/>
        <w:ind w:left="180"/>
        <w:outlineLvl w:val="0"/>
        <w:rPr>
          <w:rFonts w:ascii="Arial" w:hAnsi="Arial" w:cs="Arial"/>
          <w:sz w:val="22"/>
          <w:szCs w:val="22"/>
        </w:rPr>
      </w:pPr>
      <w:r w:rsidRPr="00166891">
        <w:rPr>
          <w:rFonts w:ascii="Arial" w:hAnsi="Arial" w:cs="Arial"/>
          <w:sz w:val="22"/>
          <w:szCs w:val="22"/>
          <w:lang w:val="en-GB"/>
        </w:rPr>
        <w:t>KEY SELECTION CRITERIA</w:t>
      </w:r>
    </w:p>
    <w:p w14:paraId="73008E82" w14:textId="77777777" w:rsidR="00641AFB" w:rsidRDefault="00641AFB" w:rsidP="00D40270">
      <w:pPr>
        <w:numPr>
          <w:ilvl w:val="0"/>
          <w:numId w:val="13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 interpersonal communication skills.</w:t>
      </w:r>
    </w:p>
    <w:p w14:paraId="77681133" w14:textId="77777777" w:rsidR="008701FA" w:rsidRPr="00D454F9" w:rsidRDefault="008701FA" w:rsidP="008701FA">
      <w:pPr>
        <w:numPr>
          <w:ilvl w:val="0"/>
          <w:numId w:val="13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D454F9">
        <w:rPr>
          <w:rFonts w:ascii="Arial" w:hAnsi="Arial" w:cs="Arial"/>
          <w:sz w:val="22"/>
          <w:szCs w:val="22"/>
        </w:rPr>
        <w:t>Experience in office clerical work</w:t>
      </w:r>
    </w:p>
    <w:p w14:paraId="6E68DB05" w14:textId="77777777" w:rsidR="008701FA" w:rsidRPr="00D454F9" w:rsidRDefault="008701FA" w:rsidP="008701FA">
      <w:pPr>
        <w:numPr>
          <w:ilvl w:val="0"/>
          <w:numId w:val="13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D454F9">
        <w:rPr>
          <w:rFonts w:ascii="Arial" w:hAnsi="Arial" w:cs="Arial"/>
          <w:sz w:val="22"/>
          <w:szCs w:val="22"/>
        </w:rPr>
        <w:t xml:space="preserve">Demonstrated organisational skills </w:t>
      </w:r>
    </w:p>
    <w:p w14:paraId="47A734A5" w14:textId="77777777" w:rsidR="008701FA" w:rsidRPr="00D454F9" w:rsidRDefault="008701FA" w:rsidP="008701FA">
      <w:pPr>
        <w:numPr>
          <w:ilvl w:val="0"/>
          <w:numId w:val="13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D454F9">
        <w:rPr>
          <w:rFonts w:ascii="Arial" w:hAnsi="Arial" w:cs="Arial"/>
          <w:sz w:val="22"/>
          <w:szCs w:val="22"/>
        </w:rPr>
        <w:t xml:space="preserve">Experience in working effectively in a busy office environment that has competing demands  </w:t>
      </w:r>
    </w:p>
    <w:p w14:paraId="749B7215" w14:textId="77777777" w:rsidR="008701FA" w:rsidRDefault="008701FA" w:rsidP="008701FA">
      <w:pPr>
        <w:numPr>
          <w:ilvl w:val="0"/>
          <w:numId w:val="13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 w:rsidRPr="00D454F9">
        <w:rPr>
          <w:rFonts w:ascii="Arial" w:hAnsi="Arial" w:cs="Arial"/>
          <w:sz w:val="22"/>
          <w:szCs w:val="22"/>
        </w:rPr>
        <w:t xml:space="preserve">Demonstrated computer skills (Microsoft Office, </w:t>
      </w:r>
      <w:r w:rsidR="007D29D0">
        <w:rPr>
          <w:rFonts w:ascii="Arial" w:hAnsi="Arial" w:cs="Arial"/>
          <w:sz w:val="22"/>
          <w:szCs w:val="22"/>
        </w:rPr>
        <w:t>Xero</w:t>
      </w:r>
      <w:r w:rsidRPr="00D454F9">
        <w:rPr>
          <w:rFonts w:ascii="Arial" w:hAnsi="Arial" w:cs="Arial"/>
          <w:sz w:val="22"/>
          <w:szCs w:val="22"/>
        </w:rPr>
        <w:t xml:space="preserve">, </w:t>
      </w:r>
      <w:r w:rsidR="007D29D0">
        <w:rPr>
          <w:rFonts w:ascii="Arial" w:hAnsi="Arial" w:cs="Arial"/>
          <w:sz w:val="22"/>
          <w:szCs w:val="22"/>
        </w:rPr>
        <w:t>Wise</w:t>
      </w:r>
      <w:r w:rsidR="007D29D0" w:rsidRPr="00D454F9">
        <w:rPr>
          <w:rFonts w:ascii="Arial" w:hAnsi="Arial" w:cs="Arial"/>
          <w:sz w:val="22"/>
          <w:szCs w:val="22"/>
        </w:rPr>
        <w:t>NET</w:t>
      </w:r>
      <w:r w:rsidR="007D29D0">
        <w:rPr>
          <w:rFonts w:ascii="Arial" w:hAnsi="Arial" w:cs="Arial"/>
          <w:sz w:val="22"/>
          <w:szCs w:val="22"/>
        </w:rPr>
        <w:t xml:space="preserve"> or student management systems,</w:t>
      </w:r>
      <w:r w:rsidRPr="00D454F9">
        <w:rPr>
          <w:rFonts w:ascii="Arial" w:hAnsi="Arial" w:cs="Arial"/>
          <w:sz w:val="22"/>
          <w:szCs w:val="22"/>
        </w:rPr>
        <w:t xml:space="preserve"> social media and photo editing)</w:t>
      </w:r>
    </w:p>
    <w:p w14:paraId="0A748F29" w14:textId="77777777" w:rsidR="00641AFB" w:rsidRPr="00D454F9" w:rsidRDefault="00641AFB" w:rsidP="008701FA">
      <w:pPr>
        <w:numPr>
          <w:ilvl w:val="0"/>
          <w:numId w:val="13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Demonstrated ability to learn on the job</w:t>
      </w:r>
    </w:p>
    <w:p w14:paraId="34A4D15E" w14:textId="77777777" w:rsidR="008701FA" w:rsidRPr="00D454F9" w:rsidRDefault="001D28C8" w:rsidP="008701FA">
      <w:pPr>
        <w:numPr>
          <w:ilvl w:val="0"/>
          <w:numId w:val="13"/>
        </w:numPr>
        <w:tabs>
          <w:tab w:val="clear" w:pos="720"/>
          <w:tab w:val="left" w:pos="540"/>
        </w:tabs>
        <w:ind w:left="18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lang w:eastAsia="en-AU"/>
        </w:rPr>
        <w:t>The confidence and ability</w:t>
      </w:r>
      <w:r w:rsidR="008701FA" w:rsidRPr="00D454F9">
        <w:rPr>
          <w:rFonts w:ascii="Arial" w:hAnsi="Arial" w:cs="Arial"/>
          <w:bCs/>
          <w:color w:val="000000"/>
          <w:sz w:val="22"/>
          <w:szCs w:val="22"/>
          <w:lang w:eastAsia="en-AU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lang w:eastAsia="en-AU"/>
        </w:rPr>
        <w:t xml:space="preserve">to </w:t>
      </w:r>
      <w:r w:rsidR="008701FA" w:rsidRPr="00D454F9">
        <w:rPr>
          <w:rFonts w:ascii="Arial" w:hAnsi="Arial" w:cs="Arial"/>
          <w:bCs/>
          <w:color w:val="000000"/>
          <w:sz w:val="22"/>
          <w:szCs w:val="22"/>
          <w:lang w:eastAsia="en-AU"/>
        </w:rPr>
        <w:t xml:space="preserve">engage </w:t>
      </w:r>
      <w:r w:rsidR="008701FA" w:rsidRPr="00D454F9">
        <w:rPr>
          <w:rFonts w:ascii="Arial" w:hAnsi="Arial" w:cs="Arial"/>
          <w:sz w:val="22"/>
          <w:szCs w:val="22"/>
        </w:rPr>
        <w:t xml:space="preserve">and communicate with people of Culturally &amp; Linguistically Diverse Backgrounds (CALD) </w:t>
      </w:r>
    </w:p>
    <w:p w14:paraId="3200C2D7" w14:textId="77777777" w:rsidR="008701FA" w:rsidRPr="00EA0EF6" w:rsidRDefault="008701FA" w:rsidP="008701FA">
      <w:pPr>
        <w:tabs>
          <w:tab w:val="left" w:pos="540"/>
        </w:tabs>
        <w:ind w:left="180"/>
        <w:rPr>
          <w:rFonts w:ascii="Arial" w:hAnsi="Arial" w:cs="Arial"/>
          <w:sz w:val="22"/>
          <w:szCs w:val="22"/>
        </w:rPr>
      </w:pPr>
    </w:p>
    <w:p w14:paraId="0F3F0E1B" w14:textId="77777777" w:rsidR="00A61E86" w:rsidRDefault="00A61E86" w:rsidP="00B81F46">
      <w:pPr>
        <w:tabs>
          <w:tab w:val="left" w:pos="540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3F72A35C" w14:textId="77777777" w:rsidR="00A61E86" w:rsidRDefault="00A61E86" w:rsidP="00B81F46">
      <w:pPr>
        <w:tabs>
          <w:tab w:val="left" w:pos="540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623F74B7" w14:textId="44139CC9" w:rsidR="008701FA" w:rsidRDefault="008701FA" w:rsidP="00B81F46">
      <w:pPr>
        <w:tabs>
          <w:tab w:val="left" w:pos="540"/>
        </w:tabs>
        <w:spacing w:after="120"/>
        <w:rPr>
          <w:rFonts w:ascii="Arial" w:hAnsi="Arial" w:cs="Arial"/>
          <w:b/>
          <w:sz w:val="22"/>
          <w:szCs w:val="22"/>
        </w:rPr>
      </w:pPr>
      <w:r w:rsidRPr="001B0AB9">
        <w:rPr>
          <w:rFonts w:ascii="Arial" w:hAnsi="Arial" w:cs="Arial"/>
          <w:b/>
          <w:sz w:val="22"/>
          <w:szCs w:val="22"/>
        </w:rPr>
        <w:lastRenderedPageBreak/>
        <w:t>EMPLOYMENT CONDITIONS</w:t>
      </w:r>
    </w:p>
    <w:p w14:paraId="376D7CAE" w14:textId="77777777" w:rsidR="008701FA" w:rsidRDefault="008701FA" w:rsidP="008701FA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Period of Appointment </w:t>
      </w:r>
    </w:p>
    <w:p w14:paraId="7E54DDC6" w14:textId="6293F94C" w:rsidR="008701FA" w:rsidRDefault="00B758CD" w:rsidP="008701FA">
      <w:pPr>
        <w:tabs>
          <w:tab w:val="left" w:pos="313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</w:t>
      </w:r>
      <w:r w:rsidR="004B39FB">
        <w:rPr>
          <w:rFonts w:ascii="Arial" w:hAnsi="Arial" w:cs="Arial"/>
          <w:sz w:val="22"/>
          <w:szCs w:val="22"/>
        </w:rPr>
        <w:t xml:space="preserve">a casual position. There is </w:t>
      </w:r>
      <w:r w:rsidR="00A61E86">
        <w:rPr>
          <w:rFonts w:ascii="Arial" w:hAnsi="Arial" w:cs="Arial"/>
          <w:sz w:val="22"/>
          <w:szCs w:val="22"/>
        </w:rPr>
        <w:t>a possibility the time fraction will increase later in 2026 and that an employment contract will be offered.</w:t>
      </w:r>
      <w:r w:rsidR="004B39FB">
        <w:rPr>
          <w:rFonts w:ascii="Arial" w:hAnsi="Arial" w:cs="Arial"/>
          <w:sz w:val="22"/>
          <w:szCs w:val="22"/>
        </w:rPr>
        <w:t xml:space="preserve"> The position will suit someone returning to the workforce or entering the workforce, or a student.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CCE879" w14:textId="77777777" w:rsidR="00B758CD" w:rsidRDefault="00B758CD" w:rsidP="008701FA">
      <w:pPr>
        <w:tabs>
          <w:tab w:val="left" w:pos="3132"/>
        </w:tabs>
        <w:rPr>
          <w:rFonts w:ascii="Arial" w:hAnsi="Arial" w:cs="Arial"/>
          <w:sz w:val="22"/>
          <w:szCs w:val="22"/>
        </w:rPr>
      </w:pPr>
    </w:p>
    <w:p w14:paraId="43E276C7" w14:textId="77777777" w:rsidR="008701FA" w:rsidRDefault="008701FA" w:rsidP="008701F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Classification </w:t>
      </w:r>
    </w:p>
    <w:p w14:paraId="61F39080" w14:textId="75EE7246" w:rsidR="008701FA" w:rsidRDefault="008701FA" w:rsidP="008701FA">
      <w:pPr>
        <w:tabs>
          <w:tab w:val="left" w:pos="3132"/>
        </w:tabs>
        <w:rPr>
          <w:rFonts w:ascii="Arial" w:hAnsi="Arial" w:cs="Arial"/>
          <w:sz w:val="22"/>
          <w:szCs w:val="22"/>
        </w:rPr>
      </w:pPr>
      <w:r w:rsidRPr="00A028BC">
        <w:rPr>
          <w:rFonts w:ascii="Arial" w:hAnsi="Arial" w:cs="Arial"/>
          <w:sz w:val="22"/>
          <w:szCs w:val="22"/>
        </w:rPr>
        <w:t xml:space="preserve">The position </w:t>
      </w:r>
      <w:r>
        <w:rPr>
          <w:rFonts w:ascii="Arial" w:hAnsi="Arial" w:cs="Arial"/>
          <w:sz w:val="22"/>
          <w:szCs w:val="22"/>
        </w:rPr>
        <w:t xml:space="preserve">is classified </w:t>
      </w:r>
      <w:r w:rsidRPr="00A028BC">
        <w:rPr>
          <w:rFonts w:ascii="Arial" w:hAnsi="Arial" w:cs="Arial"/>
          <w:sz w:val="22"/>
          <w:szCs w:val="22"/>
        </w:rPr>
        <w:t xml:space="preserve">under the Neighbourhood Houses and Adult Community </w:t>
      </w:r>
      <w:proofErr w:type="gramStart"/>
      <w:r w:rsidRPr="00A028BC">
        <w:rPr>
          <w:rFonts w:ascii="Arial" w:hAnsi="Arial" w:cs="Arial"/>
          <w:sz w:val="22"/>
          <w:szCs w:val="22"/>
        </w:rPr>
        <w:t>Education  Collective</w:t>
      </w:r>
      <w:proofErr w:type="gramEnd"/>
      <w:r w:rsidRPr="00A028BC">
        <w:rPr>
          <w:rFonts w:ascii="Arial" w:hAnsi="Arial" w:cs="Arial"/>
          <w:sz w:val="22"/>
          <w:szCs w:val="22"/>
        </w:rPr>
        <w:t xml:space="preserve"> Agreement 20</w:t>
      </w:r>
      <w:r w:rsidR="00A61E86">
        <w:rPr>
          <w:rFonts w:ascii="Arial" w:hAnsi="Arial" w:cs="Arial"/>
          <w:sz w:val="22"/>
          <w:szCs w:val="22"/>
        </w:rPr>
        <w:t>24 (NHACE)</w:t>
      </w:r>
      <w:r w:rsidRPr="00A028BC">
        <w:rPr>
          <w:rFonts w:ascii="Arial" w:hAnsi="Arial" w:cs="Arial"/>
          <w:sz w:val="22"/>
          <w:szCs w:val="22"/>
        </w:rPr>
        <w:t xml:space="preserve">, Adult </w:t>
      </w:r>
      <w:r w:rsidR="007E1E28">
        <w:rPr>
          <w:rFonts w:ascii="Arial" w:hAnsi="Arial" w:cs="Arial"/>
          <w:sz w:val="22"/>
          <w:szCs w:val="22"/>
        </w:rPr>
        <w:t>and C</w:t>
      </w:r>
      <w:r w:rsidRPr="00A028BC">
        <w:rPr>
          <w:rFonts w:ascii="Arial" w:hAnsi="Arial" w:cs="Arial"/>
          <w:sz w:val="22"/>
          <w:szCs w:val="22"/>
        </w:rPr>
        <w:t xml:space="preserve">ommunity Education Employees </w:t>
      </w:r>
      <w:r w:rsidR="00E650FC">
        <w:rPr>
          <w:rFonts w:ascii="Arial" w:hAnsi="Arial" w:cs="Arial"/>
          <w:sz w:val="22"/>
          <w:szCs w:val="22"/>
        </w:rPr>
        <w:t>Schedule 3A, level 2.1</w:t>
      </w:r>
      <w:r w:rsidR="007E1E28">
        <w:t xml:space="preserve">. </w:t>
      </w:r>
    </w:p>
    <w:p w14:paraId="57FB6108" w14:textId="77777777" w:rsidR="008701FA" w:rsidRDefault="008701FA" w:rsidP="008701FA">
      <w:pPr>
        <w:tabs>
          <w:tab w:val="left" w:pos="3132"/>
        </w:tabs>
        <w:rPr>
          <w:rFonts w:ascii="Arial" w:hAnsi="Arial" w:cs="Arial"/>
          <w:sz w:val="22"/>
          <w:szCs w:val="22"/>
        </w:rPr>
      </w:pPr>
    </w:p>
    <w:p w14:paraId="61C64446" w14:textId="77777777" w:rsidR="008701FA" w:rsidRDefault="008701FA" w:rsidP="008701FA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Hours per week </w:t>
      </w:r>
    </w:p>
    <w:p w14:paraId="0E361F81" w14:textId="200A3EB0" w:rsidR="008701FA" w:rsidRDefault="00400EBC" w:rsidP="008701FA">
      <w:pPr>
        <w:tabs>
          <w:tab w:val="left" w:pos="313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role is for </w:t>
      </w:r>
      <w:r w:rsidR="00A61E86">
        <w:rPr>
          <w:rFonts w:ascii="Arial" w:hAnsi="Arial" w:cs="Arial"/>
          <w:sz w:val="22"/>
          <w:szCs w:val="22"/>
        </w:rPr>
        <w:t>15.2</w:t>
      </w:r>
      <w:r>
        <w:rPr>
          <w:rFonts w:ascii="Arial" w:hAnsi="Arial" w:cs="Arial"/>
          <w:sz w:val="22"/>
          <w:szCs w:val="22"/>
        </w:rPr>
        <w:t xml:space="preserve"> hours per week</w:t>
      </w:r>
      <w:r w:rsidR="00A61E86">
        <w:rPr>
          <w:rFonts w:ascii="Arial" w:hAnsi="Arial" w:cs="Arial"/>
          <w:sz w:val="22"/>
          <w:szCs w:val="22"/>
        </w:rPr>
        <w:t>. The workdays are to be negotiated.</w:t>
      </w:r>
      <w:r>
        <w:rPr>
          <w:rFonts w:ascii="Arial" w:hAnsi="Arial" w:cs="Arial"/>
          <w:sz w:val="22"/>
          <w:szCs w:val="22"/>
        </w:rPr>
        <w:t xml:space="preserve"> The usual</w:t>
      </w:r>
      <w:r w:rsidR="008701FA" w:rsidRPr="00D454F9">
        <w:rPr>
          <w:rFonts w:ascii="Arial" w:hAnsi="Arial" w:cs="Arial"/>
          <w:sz w:val="22"/>
          <w:szCs w:val="22"/>
        </w:rPr>
        <w:t xml:space="preserve"> working hours </w:t>
      </w:r>
      <w:r w:rsidR="00641AFB">
        <w:rPr>
          <w:rFonts w:ascii="Arial" w:hAnsi="Arial" w:cs="Arial"/>
          <w:sz w:val="22"/>
          <w:szCs w:val="22"/>
        </w:rPr>
        <w:t xml:space="preserve">are 8.45 </w:t>
      </w:r>
      <w:r>
        <w:rPr>
          <w:rFonts w:ascii="Arial" w:hAnsi="Arial" w:cs="Arial"/>
          <w:sz w:val="22"/>
          <w:szCs w:val="22"/>
        </w:rPr>
        <w:t>am to 5pm wi</w:t>
      </w:r>
      <w:r w:rsidR="002D5D30">
        <w:rPr>
          <w:rFonts w:ascii="Arial" w:hAnsi="Arial" w:cs="Arial"/>
          <w:sz w:val="22"/>
          <w:szCs w:val="22"/>
        </w:rPr>
        <w:t xml:space="preserve">th a </w:t>
      </w:r>
      <w:r w:rsidR="00F7164B">
        <w:rPr>
          <w:rFonts w:ascii="Arial" w:hAnsi="Arial" w:cs="Arial"/>
          <w:sz w:val="22"/>
          <w:szCs w:val="22"/>
        </w:rPr>
        <w:t>45-minute</w:t>
      </w:r>
      <w:r w:rsidR="002D5D30">
        <w:rPr>
          <w:rFonts w:ascii="Arial" w:hAnsi="Arial" w:cs="Arial"/>
          <w:sz w:val="22"/>
          <w:szCs w:val="22"/>
        </w:rPr>
        <w:t xml:space="preserve"> lunch break taken from 12.30 – 1</w:t>
      </w:r>
      <w:r w:rsidR="00641AFB">
        <w:rPr>
          <w:rFonts w:ascii="Arial" w:hAnsi="Arial" w:cs="Arial"/>
          <w:sz w:val="22"/>
          <w:szCs w:val="22"/>
        </w:rPr>
        <w:t>.15</w:t>
      </w:r>
      <w:r w:rsidR="002D5D30">
        <w:rPr>
          <w:rFonts w:ascii="Arial" w:hAnsi="Arial" w:cs="Arial"/>
          <w:sz w:val="22"/>
          <w:szCs w:val="22"/>
        </w:rPr>
        <w:t xml:space="preserve"> pm</w:t>
      </w:r>
      <w:r w:rsidR="00641AFB">
        <w:rPr>
          <w:rFonts w:ascii="Arial" w:hAnsi="Arial" w:cs="Arial"/>
          <w:sz w:val="22"/>
          <w:szCs w:val="22"/>
        </w:rPr>
        <w:t xml:space="preserve"> or at times negotiated with the administration coordinator.</w:t>
      </w:r>
      <w:r w:rsidR="00D40CDA">
        <w:rPr>
          <w:rFonts w:ascii="Arial" w:hAnsi="Arial" w:cs="Arial"/>
          <w:sz w:val="22"/>
          <w:szCs w:val="22"/>
        </w:rPr>
        <w:t xml:space="preserve"> </w:t>
      </w:r>
      <w:r w:rsidR="002D5D30">
        <w:rPr>
          <w:rFonts w:ascii="Arial" w:hAnsi="Arial" w:cs="Arial"/>
          <w:sz w:val="22"/>
          <w:szCs w:val="22"/>
        </w:rPr>
        <w:t>Time in Lieu is available for extra hours worked.</w:t>
      </w:r>
      <w:r w:rsidR="002D5D30" w:rsidRPr="002D5D30">
        <w:rPr>
          <w:rFonts w:ascii="Arial" w:hAnsi="Arial" w:cs="Arial"/>
          <w:sz w:val="22"/>
          <w:szCs w:val="22"/>
        </w:rPr>
        <w:t xml:space="preserve"> </w:t>
      </w:r>
      <w:r w:rsidR="00641AFB">
        <w:rPr>
          <w:rFonts w:ascii="Arial" w:hAnsi="Arial" w:cs="Arial"/>
          <w:sz w:val="22"/>
          <w:szCs w:val="22"/>
        </w:rPr>
        <w:t xml:space="preserve">The extra hours must be </w:t>
      </w:r>
      <w:r w:rsidR="007D29D0">
        <w:rPr>
          <w:rFonts w:ascii="Arial" w:hAnsi="Arial" w:cs="Arial"/>
          <w:sz w:val="22"/>
          <w:szCs w:val="22"/>
        </w:rPr>
        <w:t>pre-</w:t>
      </w:r>
      <w:r w:rsidR="00641AFB">
        <w:rPr>
          <w:rFonts w:ascii="Arial" w:hAnsi="Arial" w:cs="Arial"/>
          <w:sz w:val="22"/>
          <w:szCs w:val="22"/>
        </w:rPr>
        <w:t xml:space="preserve">approved </w:t>
      </w:r>
      <w:r w:rsidR="002D5D30">
        <w:rPr>
          <w:rFonts w:ascii="Arial" w:hAnsi="Arial" w:cs="Arial"/>
          <w:sz w:val="22"/>
          <w:szCs w:val="22"/>
        </w:rPr>
        <w:t>by the NMLL G</w:t>
      </w:r>
      <w:r w:rsidR="00641AFB">
        <w:rPr>
          <w:rFonts w:ascii="Arial" w:hAnsi="Arial" w:cs="Arial"/>
          <w:sz w:val="22"/>
          <w:szCs w:val="22"/>
        </w:rPr>
        <w:t xml:space="preserve">M to </w:t>
      </w:r>
      <w:r w:rsidR="007D29D0">
        <w:rPr>
          <w:rFonts w:ascii="Arial" w:hAnsi="Arial" w:cs="Arial"/>
          <w:sz w:val="22"/>
          <w:szCs w:val="22"/>
        </w:rPr>
        <w:t>co</w:t>
      </w:r>
      <w:r w:rsidR="00641AFB">
        <w:rPr>
          <w:rFonts w:ascii="Arial" w:hAnsi="Arial" w:cs="Arial"/>
          <w:sz w:val="22"/>
          <w:szCs w:val="22"/>
        </w:rPr>
        <w:t>nt</w:t>
      </w:r>
      <w:r w:rsidR="007D29D0">
        <w:rPr>
          <w:rFonts w:ascii="Arial" w:hAnsi="Arial" w:cs="Arial"/>
          <w:sz w:val="22"/>
          <w:szCs w:val="22"/>
        </w:rPr>
        <w:t>ribute to the TIL bank.</w:t>
      </w:r>
      <w:r w:rsidR="00641AFB">
        <w:rPr>
          <w:rFonts w:ascii="Arial" w:hAnsi="Arial" w:cs="Arial"/>
          <w:sz w:val="22"/>
          <w:szCs w:val="22"/>
        </w:rPr>
        <w:t xml:space="preserve"> </w:t>
      </w:r>
      <w:r w:rsidR="004B39FB">
        <w:rPr>
          <w:rFonts w:ascii="Arial" w:hAnsi="Arial" w:cs="Arial"/>
          <w:sz w:val="22"/>
          <w:szCs w:val="22"/>
        </w:rPr>
        <w:t>Typically,</w:t>
      </w:r>
      <w:r w:rsidR="00641AFB">
        <w:rPr>
          <w:rFonts w:ascii="Arial" w:hAnsi="Arial" w:cs="Arial"/>
          <w:sz w:val="22"/>
          <w:szCs w:val="22"/>
        </w:rPr>
        <w:t xml:space="preserve"> TIL is only available for extra duties.</w:t>
      </w:r>
    </w:p>
    <w:p w14:paraId="4D6344D2" w14:textId="77777777" w:rsidR="00E15109" w:rsidRPr="00D454F9" w:rsidRDefault="00E15109" w:rsidP="008701FA">
      <w:pPr>
        <w:tabs>
          <w:tab w:val="left" w:pos="3132"/>
        </w:tabs>
        <w:rPr>
          <w:rFonts w:ascii="Arial" w:hAnsi="Arial" w:cs="Arial"/>
          <w:sz w:val="22"/>
          <w:szCs w:val="22"/>
        </w:rPr>
      </w:pPr>
    </w:p>
    <w:p w14:paraId="74540587" w14:textId="77777777" w:rsidR="008701FA" w:rsidRPr="00E15109" w:rsidRDefault="00E15109" w:rsidP="008701FA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E15109">
        <w:rPr>
          <w:rFonts w:ascii="Arial" w:hAnsi="Arial" w:cs="Arial"/>
          <w:b/>
          <w:sz w:val="22"/>
          <w:szCs w:val="22"/>
        </w:rPr>
        <w:t>olicies and procedures</w:t>
      </w:r>
    </w:p>
    <w:p w14:paraId="5664F2B2" w14:textId="77777777" w:rsidR="008701FA" w:rsidRDefault="00BB0C47" w:rsidP="008701FA">
      <w:pPr>
        <w:rPr>
          <w:rFonts w:ascii="Arial" w:hAnsi="Arial" w:cs="Arial"/>
          <w:sz w:val="22"/>
          <w:szCs w:val="22"/>
        </w:rPr>
      </w:pPr>
      <w:r w:rsidRPr="00EA0EF6">
        <w:rPr>
          <w:rFonts w:ascii="Arial" w:hAnsi="Arial" w:cs="Arial"/>
          <w:sz w:val="22"/>
          <w:szCs w:val="22"/>
        </w:rPr>
        <w:t>Staff are</w:t>
      </w:r>
      <w:r w:rsidR="008701FA" w:rsidRPr="00EA0EF6">
        <w:rPr>
          <w:rFonts w:ascii="Arial" w:hAnsi="Arial" w:cs="Arial"/>
          <w:sz w:val="22"/>
          <w:szCs w:val="22"/>
        </w:rPr>
        <w:t xml:space="preserve"> bound by the policies and procedures of the organi</w:t>
      </w:r>
      <w:r w:rsidR="008701FA">
        <w:rPr>
          <w:rFonts w:ascii="Arial" w:hAnsi="Arial" w:cs="Arial"/>
          <w:sz w:val="22"/>
          <w:szCs w:val="22"/>
        </w:rPr>
        <w:t>s</w:t>
      </w:r>
      <w:r w:rsidR="008701FA" w:rsidRPr="00EA0EF6">
        <w:rPr>
          <w:rFonts w:ascii="Arial" w:hAnsi="Arial" w:cs="Arial"/>
          <w:sz w:val="22"/>
          <w:szCs w:val="22"/>
        </w:rPr>
        <w:t>ation as amended from time to time</w:t>
      </w:r>
      <w:r w:rsidR="008701FA">
        <w:rPr>
          <w:rFonts w:ascii="Arial" w:hAnsi="Arial" w:cs="Arial"/>
          <w:sz w:val="22"/>
          <w:szCs w:val="22"/>
        </w:rPr>
        <w:t xml:space="preserve">.  </w:t>
      </w:r>
      <w:r w:rsidR="00E15109">
        <w:rPr>
          <w:rFonts w:ascii="Arial" w:hAnsi="Arial" w:cs="Arial"/>
          <w:sz w:val="22"/>
          <w:szCs w:val="22"/>
        </w:rPr>
        <w:t xml:space="preserve">Staff will be advised as </w:t>
      </w:r>
      <w:r w:rsidR="00E15109" w:rsidRPr="00EA0EF6">
        <w:rPr>
          <w:rFonts w:ascii="Arial" w:hAnsi="Arial" w:cs="Arial"/>
          <w:sz w:val="22"/>
          <w:szCs w:val="22"/>
        </w:rPr>
        <w:t xml:space="preserve">policies and procedures </w:t>
      </w:r>
      <w:r w:rsidR="00E15109">
        <w:rPr>
          <w:rFonts w:ascii="Arial" w:hAnsi="Arial" w:cs="Arial"/>
          <w:sz w:val="22"/>
          <w:szCs w:val="22"/>
        </w:rPr>
        <w:t xml:space="preserve">are amended and are expected to make the effort to stay up to date. </w:t>
      </w:r>
      <w:r w:rsidR="008701FA" w:rsidRPr="00EA0EF6">
        <w:rPr>
          <w:rFonts w:ascii="Arial" w:hAnsi="Arial" w:cs="Arial"/>
          <w:sz w:val="22"/>
          <w:szCs w:val="22"/>
        </w:rPr>
        <w:t xml:space="preserve">Occasional extra hours may be requested in special circumstances. </w:t>
      </w:r>
      <w:r w:rsidR="008701FA">
        <w:rPr>
          <w:rFonts w:ascii="Arial" w:hAnsi="Arial" w:cs="Arial"/>
          <w:sz w:val="22"/>
          <w:szCs w:val="22"/>
        </w:rPr>
        <w:t xml:space="preserve">Time in Lieu accrued must be taken within the 6 months period it was accrued </w:t>
      </w:r>
    </w:p>
    <w:p w14:paraId="79BF6ACE" w14:textId="77777777" w:rsidR="008701FA" w:rsidRDefault="008701FA" w:rsidP="008701FA">
      <w:pPr>
        <w:rPr>
          <w:rFonts w:ascii="Arial" w:hAnsi="Arial" w:cs="Arial"/>
          <w:sz w:val="22"/>
          <w:szCs w:val="22"/>
        </w:rPr>
      </w:pPr>
    </w:p>
    <w:p w14:paraId="3F71605D" w14:textId="77777777" w:rsidR="00E15109" w:rsidRDefault="00E15109" w:rsidP="00E1510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color w:val="auto"/>
          <w:sz w:val="23"/>
          <w:szCs w:val="23"/>
        </w:rPr>
        <w:t xml:space="preserve">Working environment </w:t>
      </w:r>
    </w:p>
    <w:p w14:paraId="7B8AAF9D" w14:textId="77777777" w:rsidR="00E15109" w:rsidRDefault="00E15109" w:rsidP="00870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NMLL is a small and complex organisation, dealing with a diverse group of people. NMLL is guided by an organisational mission, vision and a set of values. All staff are expected to contribute to the achievement of the mission</w:t>
      </w:r>
      <w:r w:rsidR="007F5F7C">
        <w:rPr>
          <w:rFonts w:ascii="Arial" w:hAnsi="Arial" w:cs="Arial"/>
          <w:sz w:val="22"/>
          <w:szCs w:val="22"/>
        </w:rPr>
        <w:t xml:space="preserve"> and vision, operational, plans</w:t>
      </w:r>
      <w:r>
        <w:rPr>
          <w:rFonts w:ascii="Arial" w:hAnsi="Arial" w:cs="Arial"/>
          <w:sz w:val="22"/>
          <w:szCs w:val="22"/>
        </w:rPr>
        <w:t xml:space="preserve"> and comply with the values.</w:t>
      </w:r>
    </w:p>
    <w:p w14:paraId="12802674" w14:textId="77777777" w:rsidR="00E15109" w:rsidRDefault="00E15109" w:rsidP="008701FA">
      <w:pPr>
        <w:rPr>
          <w:rFonts w:ascii="Arial" w:hAnsi="Arial" w:cs="Arial"/>
          <w:sz w:val="22"/>
          <w:szCs w:val="22"/>
        </w:rPr>
      </w:pPr>
    </w:p>
    <w:p w14:paraId="594FF2E7" w14:textId="77777777" w:rsidR="00E15109" w:rsidRPr="00EA0EF6" w:rsidRDefault="00E15109" w:rsidP="008701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NMLL is a friendly supportive work environment. Staff are </w:t>
      </w:r>
      <w:r w:rsidR="00D66083">
        <w:rPr>
          <w:rFonts w:ascii="Arial" w:hAnsi="Arial" w:cs="Arial"/>
          <w:sz w:val="22"/>
          <w:szCs w:val="22"/>
        </w:rPr>
        <w:t>expected to be communicative</w:t>
      </w:r>
      <w:r w:rsidR="00125DB8">
        <w:rPr>
          <w:rFonts w:ascii="Arial" w:hAnsi="Arial" w:cs="Arial"/>
          <w:sz w:val="22"/>
          <w:szCs w:val="22"/>
        </w:rPr>
        <w:t>, to</w:t>
      </w:r>
      <w:r>
        <w:rPr>
          <w:rFonts w:ascii="Arial" w:hAnsi="Arial" w:cs="Arial"/>
          <w:sz w:val="22"/>
          <w:szCs w:val="22"/>
        </w:rPr>
        <w:t xml:space="preserve"> take the initiative as necessary</w:t>
      </w:r>
      <w:r w:rsidR="00CB5AEC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>to be a team player.</w:t>
      </w:r>
    </w:p>
    <w:p w14:paraId="6B265BAF" w14:textId="77777777" w:rsidR="008701FA" w:rsidRPr="00241BBF" w:rsidRDefault="008701FA" w:rsidP="008701FA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39984BA0" w14:textId="77777777" w:rsidR="008701FA" w:rsidRDefault="008701FA" w:rsidP="008701FA">
      <w:pPr>
        <w:tabs>
          <w:tab w:val="left" w:pos="540"/>
        </w:tabs>
        <w:ind w:left="180"/>
      </w:pPr>
    </w:p>
    <w:p w14:paraId="229A0721" w14:textId="77777777" w:rsidR="00A75F8C" w:rsidRDefault="00A75F8C" w:rsidP="00D26FE5">
      <w:pPr>
        <w:rPr>
          <w:rFonts w:ascii="Arial" w:hAnsi="Arial" w:cs="Arial"/>
        </w:rPr>
      </w:pPr>
    </w:p>
    <w:sectPr w:rsidR="00A75F8C" w:rsidSect="00563C1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40" w:right="1440" w:bottom="1440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7B21" w14:textId="77777777" w:rsidR="00FC23CE" w:rsidRDefault="00FC23CE" w:rsidP="004976E6">
      <w:r>
        <w:separator/>
      </w:r>
    </w:p>
  </w:endnote>
  <w:endnote w:type="continuationSeparator" w:id="0">
    <w:p w14:paraId="51986015" w14:textId="77777777" w:rsidR="00FC23CE" w:rsidRDefault="00FC23CE" w:rsidP="00497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660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5930D" w14:textId="77777777" w:rsidR="0019354B" w:rsidRDefault="001935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8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F73DAE" w14:textId="77777777" w:rsidR="0019354B" w:rsidRPr="00E22B88" w:rsidRDefault="0019354B" w:rsidP="00E22B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5EA13" w14:textId="18A88A63" w:rsidR="0019354B" w:rsidRPr="006E2A76" w:rsidRDefault="006E2A76" w:rsidP="006B76D1">
    <w:pPr>
      <w:pStyle w:val="Header"/>
      <w:spacing w:line="264" w:lineRule="auto"/>
      <w:ind w:right="-99"/>
      <w:jc w:val="center"/>
      <w:rPr>
        <w:rFonts w:ascii="Arial Narrow" w:hAnsi="Arial Narrow"/>
        <w:sz w:val="18"/>
        <w:szCs w:val="18"/>
      </w:rPr>
    </w:pPr>
    <w:r w:rsidRPr="006E2A76">
      <w:rPr>
        <w:rFonts w:ascii="Arial" w:hAnsi="Arial" w:cs="Arial"/>
        <w:bCs/>
        <w:sz w:val="22"/>
        <w:szCs w:val="22"/>
      </w:rPr>
      <w:t xml:space="preserve"> </w:t>
    </w:r>
    <w:r w:rsidRPr="006E2A76">
      <w:rPr>
        <w:rFonts w:ascii="Arial" w:hAnsi="Arial" w:cs="Arial"/>
        <w:bCs/>
        <w:sz w:val="18"/>
        <w:szCs w:val="18"/>
      </w:rPr>
      <w:t>Level 1/ 178 Macaulay Road,</w:t>
    </w:r>
    <w:r w:rsidRPr="006E2A76">
      <w:rPr>
        <w:rFonts w:ascii="Arial" w:hAnsi="Arial" w:cs="Arial"/>
        <w:sz w:val="18"/>
        <w:szCs w:val="18"/>
      </w:rPr>
      <w:t xml:space="preserve"> North Melbourne 3051</w:t>
    </w:r>
  </w:p>
  <w:p w14:paraId="77E1D0B0" w14:textId="77777777" w:rsidR="0019354B" w:rsidRPr="006B76D1" w:rsidRDefault="0019354B" w:rsidP="006B76D1">
    <w:pPr>
      <w:pStyle w:val="Header"/>
      <w:spacing w:line="264" w:lineRule="auto"/>
      <w:jc w:val="center"/>
      <w:rPr>
        <w:sz w:val="28"/>
      </w:rPr>
    </w:pPr>
    <w:r w:rsidRPr="005437DD">
      <w:rPr>
        <w:rFonts w:ascii="Arial Narrow" w:hAnsi="Arial Narrow"/>
        <w:b/>
        <w:sz w:val="20"/>
      </w:rPr>
      <w:t>P</w:t>
    </w:r>
    <w:r w:rsidRPr="005437DD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 xml:space="preserve">03 </w:t>
    </w:r>
    <w:r w:rsidRPr="005437DD">
      <w:rPr>
        <w:rFonts w:ascii="Arial Narrow" w:hAnsi="Arial Narrow"/>
        <w:sz w:val="20"/>
      </w:rPr>
      <w:t xml:space="preserve">9326 7447 </w:t>
    </w:r>
    <w:r w:rsidRPr="005437DD">
      <w:rPr>
        <w:rFonts w:ascii="Arial Narrow" w:hAnsi="Arial Narrow"/>
        <w:b/>
        <w:sz w:val="20"/>
      </w:rPr>
      <w:t>E</w:t>
    </w:r>
    <w:r w:rsidRPr="005437DD">
      <w:rPr>
        <w:rFonts w:ascii="Arial Narrow" w:hAnsi="Arial Narrow"/>
        <w:sz w:val="20"/>
      </w:rPr>
      <w:t xml:space="preserve"> </w:t>
    </w:r>
    <w:r>
      <w:rPr>
        <w:rFonts w:ascii="Arial Narrow" w:hAnsi="Arial Narrow"/>
        <w:sz w:val="20"/>
      </w:rPr>
      <w:t>enquiries</w:t>
    </w:r>
    <w:r w:rsidRPr="005437DD">
      <w:rPr>
        <w:rFonts w:ascii="Arial Narrow" w:hAnsi="Arial Narrow"/>
        <w:sz w:val="20"/>
      </w:rPr>
      <w:t>@nmll.org.au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6AD8B" w14:textId="77777777" w:rsidR="00FC23CE" w:rsidRDefault="00FC23CE" w:rsidP="004976E6">
      <w:r>
        <w:separator/>
      </w:r>
    </w:p>
  </w:footnote>
  <w:footnote w:type="continuationSeparator" w:id="0">
    <w:p w14:paraId="50E8BCE0" w14:textId="77777777" w:rsidR="00FC23CE" w:rsidRDefault="00FC23CE" w:rsidP="00497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3223" w14:textId="77777777" w:rsidR="0019354B" w:rsidRDefault="00FC23CE">
    <w:pPr>
      <w:pStyle w:val="Header"/>
    </w:pPr>
    <w:sdt>
      <w:sdtPr>
        <w:id w:val="-328607914"/>
        <w:placeholder>
          <w:docPart w:val="9CEB3D7EB560C14FB782F1243A4B6A25"/>
        </w:placeholder>
        <w:temporary/>
        <w:showingPlcHdr/>
      </w:sdtPr>
      <w:sdtEndPr/>
      <w:sdtContent>
        <w:r w:rsidR="0019354B">
          <w:t>[Type text]</w:t>
        </w:r>
      </w:sdtContent>
    </w:sdt>
    <w:r w:rsidR="0019354B">
      <w:ptab w:relativeTo="margin" w:alignment="center" w:leader="none"/>
    </w:r>
    <w:sdt>
      <w:sdtPr>
        <w:id w:val="2017568172"/>
        <w:placeholder>
          <w:docPart w:val="FC888D4A6B01CD4D8EA02F9EAA67F115"/>
        </w:placeholder>
        <w:temporary/>
        <w:showingPlcHdr/>
      </w:sdtPr>
      <w:sdtEndPr/>
      <w:sdtContent>
        <w:r w:rsidR="0019354B">
          <w:t>[Type text]</w:t>
        </w:r>
      </w:sdtContent>
    </w:sdt>
    <w:r w:rsidR="0019354B">
      <w:ptab w:relativeTo="margin" w:alignment="right" w:leader="none"/>
    </w:r>
    <w:sdt>
      <w:sdtPr>
        <w:id w:val="739984534"/>
        <w:placeholder>
          <w:docPart w:val="E6B70AFB68F7F746BC93B736E46B4CBD"/>
        </w:placeholder>
        <w:temporary/>
        <w:showingPlcHdr/>
      </w:sdtPr>
      <w:sdtEndPr/>
      <w:sdtContent>
        <w:r w:rsidR="0019354B">
          <w:t>[Type text]</w:t>
        </w:r>
      </w:sdtContent>
    </w:sdt>
  </w:p>
  <w:p w14:paraId="0F2A5763" w14:textId="77777777" w:rsidR="0019354B" w:rsidRDefault="00193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A1F9" w14:textId="29DC473F" w:rsidR="0019354B" w:rsidRPr="005437DD" w:rsidRDefault="0019354B" w:rsidP="00E22B88">
    <w:pPr>
      <w:pStyle w:val="Header"/>
      <w:ind w:right="-99"/>
      <w:jc w:val="right"/>
      <w:rPr>
        <w:rFonts w:ascii="Arial" w:hAnsi="Arial" w:cs="Arial"/>
      </w:rPr>
    </w:pPr>
    <w:r>
      <w:rPr>
        <w:noProof/>
        <w:lang w:val="en-AU" w:eastAsia="en-AU"/>
      </w:rPr>
      <w:drawing>
        <wp:inline distT="0" distB="0" distL="0" distR="0" wp14:anchorId="27BC72D0" wp14:editId="038D7061">
          <wp:extent cx="1085850" cy="7524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LL_Logo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472"/>
                  <a:stretch/>
                </pic:blipFill>
                <pic:spPr bwMode="auto">
                  <a:xfrm>
                    <a:off x="0" y="0"/>
                    <a:ext cx="1087958" cy="753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302E" w14:textId="77777777" w:rsidR="0019354B" w:rsidRDefault="0019354B" w:rsidP="00AB6F02">
    <w:pPr>
      <w:pStyle w:val="Header"/>
      <w:jc w:val="right"/>
    </w:pPr>
    <w:r>
      <w:rPr>
        <w:noProof/>
        <w:lang w:val="en-AU" w:eastAsia="en-AU"/>
      </w:rPr>
      <w:drawing>
        <wp:inline distT="0" distB="0" distL="0" distR="0" wp14:anchorId="641CF268" wp14:editId="458C7053">
          <wp:extent cx="2284646" cy="75247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LL_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082" cy="753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7D84"/>
    <w:multiLevelType w:val="hybridMultilevel"/>
    <w:tmpl w:val="1974EB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4C39"/>
    <w:multiLevelType w:val="hybridMultilevel"/>
    <w:tmpl w:val="D054B9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6550C"/>
    <w:multiLevelType w:val="multilevel"/>
    <w:tmpl w:val="877E9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7C4857"/>
    <w:multiLevelType w:val="hybridMultilevel"/>
    <w:tmpl w:val="0D28F8C6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8FE0035"/>
    <w:multiLevelType w:val="hybridMultilevel"/>
    <w:tmpl w:val="64F23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75357"/>
    <w:multiLevelType w:val="hybridMultilevel"/>
    <w:tmpl w:val="979CC8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AE5D9A"/>
    <w:multiLevelType w:val="hybridMultilevel"/>
    <w:tmpl w:val="85347CC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F23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78316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08A5302"/>
    <w:multiLevelType w:val="hybridMultilevel"/>
    <w:tmpl w:val="6C36BC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A7A76"/>
    <w:multiLevelType w:val="hybridMultilevel"/>
    <w:tmpl w:val="C756BE32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44E2300"/>
    <w:multiLevelType w:val="hybridMultilevel"/>
    <w:tmpl w:val="D44AC466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71836B8"/>
    <w:multiLevelType w:val="hybridMultilevel"/>
    <w:tmpl w:val="F4CA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E1735"/>
    <w:multiLevelType w:val="hybridMultilevel"/>
    <w:tmpl w:val="C18E0B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D87C93"/>
    <w:multiLevelType w:val="hybridMultilevel"/>
    <w:tmpl w:val="F428403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5B311E88"/>
    <w:multiLevelType w:val="hybridMultilevel"/>
    <w:tmpl w:val="A28C57EE"/>
    <w:lvl w:ilvl="0" w:tplc="0C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9D56C84"/>
    <w:multiLevelType w:val="hybridMultilevel"/>
    <w:tmpl w:val="13FAAB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41EDF"/>
    <w:multiLevelType w:val="hybridMultilevel"/>
    <w:tmpl w:val="3092C3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507984">
    <w:abstractNumId w:val="12"/>
  </w:num>
  <w:num w:numId="2" w16cid:durableId="934436493">
    <w:abstractNumId w:val="2"/>
  </w:num>
  <w:num w:numId="3" w16cid:durableId="759108290">
    <w:abstractNumId w:val="6"/>
  </w:num>
  <w:num w:numId="4" w16cid:durableId="2055078077">
    <w:abstractNumId w:val="4"/>
  </w:num>
  <w:num w:numId="5" w16cid:durableId="1107654041">
    <w:abstractNumId w:val="7"/>
  </w:num>
  <w:num w:numId="6" w16cid:durableId="687367456">
    <w:abstractNumId w:val="5"/>
  </w:num>
  <w:num w:numId="7" w16cid:durableId="117646239">
    <w:abstractNumId w:val="1"/>
  </w:num>
  <w:num w:numId="8" w16cid:durableId="918369886">
    <w:abstractNumId w:val="16"/>
  </w:num>
  <w:num w:numId="9" w16cid:durableId="2128157246">
    <w:abstractNumId w:val="13"/>
  </w:num>
  <w:num w:numId="10" w16cid:durableId="745614686">
    <w:abstractNumId w:val="17"/>
  </w:num>
  <w:num w:numId="11" w16cid:durableId="708799467">
    <w:abstractNumId w:val="0"/>
  </w:num>
  <w:num w:numId="12" w16cid:durableId="881601957">
    <w:abstractNumId w:val="9"/>
  </w:num>
  <w:num w:numId="13" w16cid:durableId="741218097">
    <w:abstractNumId w:val="8"/>
  </w:num>
  <w:num w:numId="14" w16cid:durableId="1359503748">
    <w:abstractNumId w:val="11"/>
  </w:num>
  <w:num w:numId="15" w16cid:durableId="688065732">
    <w:abstractNumId w:val="3"/>
  </w:num>
  <w:num w:numId="16" w16cid:durableId="747772702">
    <w:abstractNumId w:val="15"/>
  </w:num>
  <w:num w:numId="17" w16cid:durableId="637807384">
    <w:abstractNumId w:val="14"/>
  </w:num>
  <w:num w:numId="18" w16cid:durableId="1881165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E6"/>
    <w:rsid w:val="00061DCB"/>
    <w:rsid w:val="00105E6F"/>
    <w:rsid w:val="00125DB8"/>
    <w:rsid w:val="00181274"/>
    <w:rsid w:val="0019354B"/>
    <w:rsid w:val="00195907"/>
    <w:rsid w:val="001D28C8"/>
    <w:rsid w:val="001D7253"/>
    <w:rsid w:val="001E474E"/>
    <w:rsid w:val="00207902"/>
    <w:rsid w:val="00227460"/>
    <w:rsid w:val="00255EBA"/>
    <w:rsid w:val="002C693B"/>
    <w:rsid w:val="002D5D30"/>
    <w:rsid w:val="0033573A"/>
    <w:rsid w:val="003660A9"/>
    <w:rsid w:val="00374ED4"/>
    <w:rsid w:val="003A034E"/>
    <w:rsid w:val="003D69B1"/>
    <w:rsid w:val="00400EBC"/>
    <w:rsid w:val="00417779"/>
    <w:rsid w:val="004572E4"/>
    <w:rsid w:val="00484822"/>
    <w:rsid w:val="004976E6"/>
    <w:rsid w:val="004B39FB"/>
    <w:rsid w:val="004E0B30"/>
    <w:rsid w:val="00502F82"/>
    <w:rsid w:val="005232F1"/>
    <w:rsid w:val="005437DD"/>
    <w:rsid w:val="0054744B"/>
    <w:rsid w:val="005612F9"/>
    <w:rsid w:val="00563C16"/>
    <w:rsid w:val="005809E6"/>
    <w:rsid w:val="00580BDF"/>
    <w:rsid w:val="005B3512"/>
    <w:rsid w:val="00600D63"/>
    <w:rsid w:val="00617469"/>
    <w:rsid w:val="00641AFB"/>
    <w:rsid w:val="00666FAE"/>
    <w:rsid w:val="00685B6C"/>
    <w:rsid w:val="006A5982"/>
    <w:rsid w:val="006B76D1"/>
    <w:rsid w:val="006D33F4"/>
    <w:rsid w:val="006E2A76"/>
    <w:rsid w:val="007D29D0"/>
    <w:rsid w:val="007E1E28"/>
    <w:rsid w:val="007E23B3"/>
    <w:rsid w:val="007E3D96"/>
    <w:rsid w:val="007E504A"/>
    <w:rsid w:val="007F5F7C"/>
    <w:rsid w:val="00814BFA"/>
    <w:rsid w:val="008154B4"/>
    <w:rsid w:val="0083409A"/>
    <w:rsid w:val="00854DB8"/>
    <w:rsid w:val="0086394A"/>
    <w:rsid w:val="008701FA"/>
    <w:rsid w:val="00882215"/>
    <w:rsid w:val="008B09C8"/>
    <w:rsid w:val="008B2CB8"/>
    <w:rsid w:val="008E704C"/>
    <w:rsid w:val="00907DE9"/>
    <w:rsid w:val="009234F5"/>
    <w:rsid w:val="00990746"/>
    <w:rsid w:val="009E536E"/>
    <w:rsid w:val="009F4650"/>
    <w:rsid w:val="00A61E86"/>
    <w:rsid w:val="00A736C9"/>
    <w:rsid w:val="00A75F8C"/>
    <w:rsid w:val="00AB6F02"/>
    <w:rsid w:val="00AF379E"/>
    <w:rsid w:val="00B35DE3"/>
    <w:rsid w:val="00B758CD"/>
    <w:rsid w:val="00B81F46"/>
    <w:rsid w:val="00B862A3"/>
    <w:rsid w:val="00B93440"/>
    <w:rsid w:val="00BB0C47"/>
    <w:rsid w:val="00BE676A"/>
    <w:rsid w:val="00BF0AEE"/>
    <w:rsid w:val="00BF37E3"/>
    <w:rsid w:val="00C83209"/>
    <w:rsid w:val="00C94163"/>
    <w:rsid w:val="00CB5AEC"/>
    <w:rsid w:val="00CF52B4"/>
    <w:rsid w:val="00D15848"/>
    <w:rsid w:val="00D26FE5"/>
    <w:rsid w:val="00D40270"/>
    <w:rsid w:val="00D40CDA"/>
    <w:rsid w:val="00D66083"/>
    <w:rsid w:val="00D73E4C"/>
    <w:rsid w:val="00D876DB"/>
    <w:rsid w:val="00DA1CAF"/>
    <w:rsid w:val="00E03123"/>
    <w:rsid w:val="00E15109"/>
    <w:rsid w:val="00E22856"/>
    <w:rsid w:val="00E22B88"/>
    <w:rsid w:val="00E61CC7"/>
    <w:rsid w:val="00E650FC"/>
    <w:rsid w:val="00E8361B"/>
    <w:rsid w:val="00EB0C85"/>
    <w:rsid w:val="00EC44DA"/>
    <w:rsid w:val="00ED3AB2"/>
    <w:rsid w:val="00F20BB3"/>
    <w:rsid w:val="00F228AE"/>
    <w:rsid w:val="00F7164B"/>
    <w:rsid w:val="00F7650F"/>
    <w:rsid w:val="00F82161"/>
    <w:rsid w:val="00F92A1D"/>
    <w:rsid w:val="00FA7904"/>
    <w:rsid w:val="00FC1E4D"/>
    <w:rsid w:val="00FC23CE"/>
    <w:rsid w:val="00FC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7B9D36"/>
  <w14:defaultImageDpi w14:val="300"/>
  <w15:docId w15:val="{A1449BAF-56EC-418B-ABC3-66B34D62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01FA"/>
    <w:pPr>
      <w:keepNext/>
      <w:spacing w:before="240" w:after="60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8701FA"/>
    <w:pPr>
      <w:keepNext/>
      <w:spacing w:before="240" w:after="60"/>
      <w:outlineLvl w:val="1"/>
    </w:pPr>
    <w:rPr>
      <w:rFonts w:ascii="Arial" w:eastAsia="Times New Roman" w:hAnsi="Arial" w:cs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6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E6"/>
  </w:style>
  <w:style w:type="paragraph" w:styleId="Footer">
    <w:name w:val="footer"/>
    <w:basedOn w:val="Normal"/>
    <w:link w:val="FooterChar"/>
    <w:uiPriority w:val="99"/>
    <w:unhideWhenUsed/>
    <w:rsid w:val="004976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6E6"/>
  </w:style>
  <w:style w:type="paragraph" w:styleId="BalloonText">
    <w:name w:val="Balloon Text"/>
    <w:basedOn w:val="Normal"/>
    <w:link w:val="BalloonTextChar"/>
    <w:uiPriority w:val="99"/>
    <w:semiHidden/>
    <w:unhideWhenUsed/>
    <w:rsid w:val="004976E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E6"/>
    <w:rPr>
      <w:rFonts w:ascii="Lucida Grande" w:hAnsi="Lucida Grande" w:cs="Lucida Grande"/>
      <w:sz w:val="18"/>
      <w:szCs w:val="18"/>
    </w:rPr>
  </w:style>
  <w:style w:type="character" w:customStyle="1" w:styleId="account-name">
    <w:name w:val="account-name"/>
    <w:basedOn w:val="DefaultParagraphFont"/>
    <w:rsid w:val="005B3512"/>
  </w:style>
  <w:style w:type="character" w:customStyle="1" w:styleId="account-text">
    <w:name w:val="account-text"/>
    <w:basedOn w:val="DefaultParagraphFont"/>
    <w:rsid w:val="005B3512"/>
  </w:style>
  <w:style w:type="character" w:styleId="Hyperlink">
    <w:name w:val="Hyperlink"/>
    <w:basedOn w:val="DefaultParagraphFont"/>
    <w:uiPriority w:val="99"/>
    <w:unhideWhenUsed/>
    <w:rsid w:val="003D69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20BB3"/>
    <w:rPr>
      <w:rFonts w:ascii="Calibri" w:eastAsia="SimSun" w:hAnsi="Calibri" w:cs="Arial"/>
      <w:sz w:val="22"/>
      <w:szCs w:val="22"/>
      <w:lang w:val="en-AU" w:eastAsia="zh-CN"/>
    </w:rPr>
  </w:style>
  <w:style w:type="paragraph" w:styleId="ListParagraph">
    <w:name w:val="List Paragraph"/>
    <w:basedOn w:val="Normal"/>
    <w:uiPriority w:val="34"/>
    <w:qFormat/>
    <w:rsid w:val="00DA1C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344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63C16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701FA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701FA"/>
    <w:rPr>
      <w:rFonts w:ascii="Arial" w:eastAsia="Times New Roman" w:hAnsi="Arial" w:cs="Times New Roman"/>
      <w:b/>
      <w:i/>
      <w:szCs w:val="20"/>
    </w:rPr>
  </w:style>
  <w:style w:type="paragraph" w:styleId="BodyText">
    <w:name w:val="Body Text"/>
    <w:basedOn w:val="Normal"/>
    <w:link w:val="BodyTextChar"/>
    <w:rsid w:val="008701FA"/>
    <w:rPr>
      <w:rFonts w:ascii="Garamond" w:eastAsia="Times New Roman" w:hAnsi="Garamond" w:cs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8701FA"/>
    <w:rPr>
      <w:rFonts w:ascii="Garamond" w:eastAsia="Times New Roman" w:hAnsi="Garamond" w:cs="Times New Roman"/>
      <w:b/>
      <w:sz w:val="28"/>
    </w:rPr>
  </w:style>
  <w:style w:type="character" w:styleId="Strong">
    <w:name w:val="Strong"/>
    <w:qFormat/>
    <w:rsid w:val="008701FA"/>
    <w:rPr>
      <w:b/>
      <w:bCs/>
    </w:rPr>
  </w:style>
  <w:style w:type="paragraph" w:customStyle="1" w:styleId="Default">
    <w:name w:val="Default"/>
    <w:rsid w:val="008701F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55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EB3D7EB560C14FB782F1243A4B6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54FC0-4C56-B441-B887-BCC4A3C571DC}"/>
      </w:docPartPr>
      <w:docPartBody>
        <w:p w:rsidR="00173667" w:rsidRDefault="002A4F3A" w:rsidP="002A4F3A">
          <w:pPr>
            <w:pStyle w:val="9CEB3D7EB560C14FB782F1243A4B6A25"/>
          </w:pPr>
          <w:r>
            <w:t>[Type text]</w:t>
          </w:r>
        </w:p>
      </w:docPartBody>
    </w:docPart>
    <w:docPart>
      <w:docPartPr>
        <w:name w:val="FC888D4A6B01CD4D8EA02F9EAA67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D1E8-DD15-3F48-8A5C-F682E3C197DE}"/>
      </w:docPartPr>
      <w:docPartBody>
        <w:p w:rsidR="00173667" w:rsidRDefault="002A4F3A" w:rsidP="002A4F3A">
          <w:pPr>
            <w:pStyle w:val="FC888D4A6B01CD4D8EA02F9EAA67F115"/>
          </w:pPr>
          <w:r>
            <w:t>[Type text]</w:t>
          </w:r>
        </w:p>
      </w:docPartBody>
    </w:docPart>
    <w:docPart>
      <w:docPartPr>
        <w:name w:val="E6B70AFB68F7F746BC93B736E46B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5792-FC4C-CD47-A3D8-F81FEAEFA1F7}"/>
      </w:docPartPr>
      <w:docPartBody>
        <w:p w:rsidR="00173667" w:rsidRDefault="002A4F3A" w:rsidP="002A4F3A">
          <w:pPr>
            <w:pStyle w:val="E6B70AFB68F7F746BC93B736E46B4C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F3A"/>
    <w:rsid w:val="00173667"/>
    <w:rsid w:val="002A4F3A"/>
    <w:rsid w:val="0035052A"/>
    <w:rsid w:val="004C190C"/>
    <w:rsid w:val="00555B5B"/>
    <w:rsid w:val="00556B6B"/>
    <w:rsid w:val="009C667C"/>
    <w:rsid w:val="00AF78B6"/>
    <w:rsid w:val="00BF0AEE"/>
    <w:rsid w:val="00CD739C"/>
    <w:rsid w:val="00EF4906"/>
    <w:rsid w:val="00FB15B4"/>
    <w:rsid w:val="00FC2119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EB3D7EB560C14FB782F1243A4B6A25">
    <w:name w:val="9CEB3D7EB560C14FB782F1243A4B6A25"/>
    <w:rsid w:val="002A4F3A"/>
  </w:style>
  <w:style w:type="paragraph" w:customStyle="1" w:styleId="FC888D4A6B01CD4D8EA02F9EAA67F115">
    <w:name w:val="FC888D4A6B01CD4D8EA02F9EAA67F115"/>
    <w:rsid w:val="002A4F3A"/>
  </w:style>
  <w:style w:type="paragraph" w:customStyle="1" w:styleId="E6B70AFB68F7F746BC93B736E46B4CBD">
    <w:name w:val="E6B70AFB68F7F746BC93B736E46B4CBD"/>
    <w:rsid w:val="002A4F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8CCB40-4119-45A7-BE55-D372336D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</cp:lastModifiedBy>
  <cp:revision>2</cp:revision>
  <cp:lastPrinted>2020-02-07T05:54:00Z</cp:lastPrinted>
  <dcterms:created xsi:type="dcterms:W3CDTF">2026-05-28T09:58:00Z</dcterms:created>
  <dcterms:modified xsi:type="dcterms:W3CDTF">2026-05-28T09:58:00Z</dcterms:modified>
</cp:coreProperties>
</file>