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Bdr>
          <w:bottom w:color="000000" w:space="0" w:sz="0" w:val="none"/>
        </w:pBdr>
        <w:rPr>
          <w:rFonts w:ascii="PT Sans" w:cs="PT Sans" w:eastAsia="PT Sans" w:hAnsi="PT Sans"/>
        </w:rPr>
      </w:pPr>
      <w:r w:rsidDel="00000000" w:rsidR="00000000" w:rsidRPr="00000000">
        <w:rPr>
          <w:rFonts w:ascii="PT Sans" w:cs="PT Sans" w:eastAsia="PT Sans" w:hAnsi="PT Sans"/>
          <w:rtl w:val="0"/>
        </w:rPr>
        <w:t xml:space="preserve">Position Description</w:t>
      </w:r>
    </w:p>
    <w:tbl>
      <w:tblPr>
        <w:tblStyle w:val="Table1"/>
        <w:tblW w:w="907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261"/>
        <w:gridCol w:w="5811"/>
        <w:tblGridChange w:id="0">
          <w:tblGrid>
            <w:gridCol w:w="3261"/>
            <w:gridCol w:w="5811"/>
          </w:tblGrid>
        </w:tblGridChange>
      </w:tblGrid>
      <w:tr>
        <w:trPr>
          <w:cantSplit w:val="0"/>
          <w:trHeight w:val="599" w:hRule="atLeast"/>
          <w:tblHeader w:val="0"/>
        </w:trPr>
        <w:tc>
          <w:tcPr>
            <w:shd w:fill="auto" w:val="clear"/>
            <w:vAlign w:val="center"/>
          </w:tcPr>
          <w:p w:rsidR="00000000" w:rsidDel="00000000" w:rsidP="00000000" w:rsidRDefault="00000000" w:rsidRPr="00000000" w14:paraId="00000002">
            <w:pPr>
              <w:rPr>
                <w:b w:val="1"/>
                <w:bCs w:val="1"/>
                <w:color w:val="1f497d"/>
              </w:rPr>
            </w:pPr>
            <w:r w:rsidDel="00000000" w:rsidR="00000000" w:rsidRPr="00000000">
              <w:rPr>
                <w:b w:val="1"/>
                <w:bCs w:val="1"/>
                <w:color w:val="1f497d"/>
                <w:rtl w:val="0"/>
              </w:rPr>
              <w:t xml:space="preserve">Position Title</w:t>
            </w:r>
          </w:p>
        </w:tc>
        <w:tc>
          <w:tcPr>
            <w:shd w:fill="auto" w:val="clear"/>
          </w:tcPr>
          <w:p w:rsidR="00000000" w:rsidDel="00000000" w:rsidP="00000000" w:rsidRDefault="00000000" w:rsidRPr="00000000" w14:paraId="00000003">
            <w:pPr>
              <w:rPr/>
            </w:pPr>
            <w:r w:rsidDel="00000000" w:rsidR="00000000" w:rsidRPr="00000000">
              <w:rPr>
                <w:rtl w:val="0"/>
              </w:rPr>
              <w:t xml:space="preserve">Senior Key Worker </w:t>
            </w:r>
          </w:p>
        </w:tc>
      </w:tr>
      <w:tr>
        <w:trPr>
          <w:cantSplit w:val="0"/>
          <w:trHeight w:val="203" w:hRule="atLeast"/>
          <w:tblHeader w:val="0"/>
        </w:trPr>
        <w:tc>
          <w:tcPr/>
          <w:p w:rsidR="00000000" w:rsidDel="00000000" w:rsidP="00000000" w:rsidRDefault="00000000" w:rsidRPr="00000000" w14:paraId="00000004">
            <w:pPr>
              <w:rPr>
                <w:b w:val="1"/>
                <w:bCs w:val="1"/>
                <w:color w:val="1f497d"/>
              </w:rPr>
            </w:pPr>
            <w:r w:rsidDel="00000000" w:rsidR="00000000" w:rsidRPr="00000000">
              <w:rPr>
                <w:b w:val="1"/>
                <w:bCs w:val="1"/>
                <w:color w:val="1f497d"/>
                <w:rtl w:val="0"/>
              </w:rPr>
              <w:t xml:space="preserve">Type of Employment/EFT </w:t>
            </w:r>
          </w:p>
        </w:tc>
        <w:tc>
          <w:tcPr/>
          <w:p w:rsidR="00000000" w:rsidDel="00000000" w:rsidP="00000000" w:rsidRDefault="00000000" w:rsidRPr="00000000" w14:paraId="00000005">
            <w:pPr>
              <w:rPr/>
            </w:pPr>
            <w:r w:rsidDel="00000000" w:rsidR="00000000" w:rsidRPr="00000000">
              <w:rPr>
                <w:rtl w:val="0"/>
              </w:rPr>
              <w:t xml:space="preserve">Full Time (or 0.8 FTE) </w:t>
            </w:r>
          </w:p>
        </w:tc>
      </w:tr>
      <w:tr>
        <w:trPr>
          <w:cantSplit w:val="0"/>
          <w:trHeight w:val="203" w:hRule="atLeast"/>
          <w:tblHeader w:val="0"/>
        </w:trPr>
        <w:tc>
          <w:tcPr/>
          <w:p w:rsidR="00000000" w:rsidDel="00000000" w:rsidP="00000000" w:rsidRDefault="00000000" w:rsidRPr="00000000" w14:paraId="00000006">
            <w:pPr>
              <w:rPr>
                <w:b w:val="1"/>
                <w:bCs w:val="1"/>
                <w:color w:val="1f497d"/>
              </w:rPr>
            </w:pPr>
            <w:r w:rsidDel="00000000" w:rsidR="00000000" w:rsidRPr="00000000">
              <w:rPr>
                <w:b w:val="1"/>
                <w:bCs w:val="1"/>
                <w:color w:val="1f497d"/>
                <w:rtl w:val="0"/>
              </w:rPr>
              <w:t xml:space="preserve">Program Area/Service Unit</w:t>
            </w:r>
          </w:p>
        </w:tc>
        <w:tc>
          <w:tcPr/>
          <w:p w:rsidR="00000000" w:rsidDel="00000000" w:rsidP="00000000" w:rsidRDefault="00000000" w:rsidRPr="00000000" w14:paraId="00000007">
            <w:pPr>
              <w:rPr/>
            </w:pPr>
            <w:r w:rsidDel="00000000" w:rsidR="00000000" w:rsidRPr="00000000">
              <w:rPr>
                <w:rtl w:val="0"/>
              </w:rPr>
              <w:t xml:space="preserve">Targeted Care Packages</w:t>
            </w:r>
          </w:p>
        </w:tc>
      </w:tr>
      <w:tr>
        <w:trPr>
          <w:cantSplit w:val="0"/>
          <w:trHeight w:val="203" w:hRule="atLeast"/>
          <w:tblHeader w:val="0"/>
        </w:trPr>
        <w:tc>
          <w:tcPr/>
          <w:p w:rsidR="00000000" w:rsidDel="00000000" w:rsidP="00000000" w:rsidRDefault="00000000" w:rsidRPr="00000000" w14:paraId="00000008">
            <w:pPr>
              <w:rPr>
                <w:b w:val="1"/>
                <w:bCs w:val="1"/>
                <w:color w:val="1f497d"/>
              </w:rPr>
            </w:pPr>
            <w:r w:rsidDel="00000000" w:rsidR="00000000" w:rsidRPr="00000000">
              <w:rPr>
                <w:b w:val="1"/>
                <w:bCs w:val="1"/>
                <w:color w:val="1f497d"/>
                <w:rtl w:val="0"/>
              </w:rPr>
              <w:t xml:space="preserve">Department</w:t>
            </w:r>
          </w:p>
        </w:tc>
        <w:tc>
          <w:tcPr/>
          <w:p w:rsidR="00000000" w:rsidDel="00000000" w:rsidP="00000000" w:rsidRDefault="00000000" w:rsidRPr="00000000" w14:paraId="00000009">
            <w:pPr>
              <w:rPr/>
            </w:pPr>
            <w:r w:rsidDel="00000000" w:rsidR="00000000" w:rsidRPr="00000000">
              <w:rPr>
                <w:rtl w:val="0"/>
              </w:rPr>
              <w:t xml:space="preserve">Community Development and Youth Department</w:t>
            </w:r>
          </w:p>
        </w:tc>
      </w:tr>
      <w:tr>
        <w:trPr>
          <w:cantSplit w:val="0"/>
          <w:trHeight w:val="203" w:hRule="atLeast"/>
          <w:tblHeader w:val="0"/>
        </w:trPr>
        <w:tc>
          <w:tcPr>
            <w:shd w:fill="ffffff" w:val="clear"/>
          </w:tcPr>
          <w:p w:rsidR="00000000" w:rsidDel="00000000" w:rsidP="00000000" w:rsidRDefault="00000000" w:rsidRPr="00000000" w14:paraId="0000000A">
            <w:pPr>
              <w:rPr>
                <w:b w:val="1"/>
                <w:bCs w:val="1"/>
                <w:color w:val="1f497d"/>
              </w:rPr>
            </w:pPr>
            <w:r w:rsidDel="00000000" w:rsidR="00000000" w:rsidRPr="00000000">
              <w:rPr>
                <w:b w:val="1"/>
                <w:bCs w:val="1"/>
                <w:color w:val="1f497d"/>
                <w:rtl w:val="0"/>
              </w:rPr>
              <w:t xml:space="preserve">Award/Agreement/ Classification</w:t>
            </w:r>
          </w:p>
        </w:tc>
        <w:tc>
          <w:tcPr>
            <w:shd w:fill="ffffff" w:val="clear"/>
          </w:tcPr>
          <w:p w:rsidR="00000000" w:rsidDel="00000000" w:rsidP="00000000" w:rsidRDefault="00000000" w:rsidRPr="00000000" w14:paraId="0000000B">
            <w:pPr>
              <w:rPr/>
            </w:pPr>
            <w:r w:rsidDel="00000000" w:rsidR="00000000" w:rsidRPr="00000000">
              <w:rPr>
                <w:rtl w:val="0"/>
              </w:rPr>
              <w:t xml:space="preserve">Neighbourhood Houses and Adult Community Education Centres (NHACE) Agreement, Class IIA Level 5 equivalent to a SCHADS Level 5</w:t>
            </w:r>
          </w:p>
        </w:tc>
      </w:tr>
      <w:tr>
        <w:trPr>
          <w:cantSplit w:val="0"/>
          <w:trHeight w:val="342" w:hRule="atLeast"/>
          <w:tblHeader w:val="0"/>
        </w:trPr>
        <w:tc>
          <w:tcPr/>
          <w:p w:rsidR="00000000" w:rsidDel="00000000" w:rsidP="00000000" w:rsidRDefault="00000000" w:rsidRPr="00000000" w14:paraId="0000000C">
            <w:pPr>
              <w:rPr>
                <w:b w:val="1"/>
                <w:bCs w:val="1"/>
                <w:color w:val="1f497d"/>
              </w:rPr>
            </w:pPr>
            <w:r w:rsidDel="00000000" w:rsidR="00000000" w:rsidRPr="00000000">
              <w:rPr>
                <w:b w:val="1"/>
                <w:bCs w:val="1"/>
                <w:color w:val="1f497d"/>
                <w:rtl w:val="0"/>
              </w:rPr>
              <w:t xml:space="preserve">Reports To</w:t>
            </w:r>
          </w:p>
        </w:tc>
        <w:tc>
          <w:tcPr/>
          <w:p w:rsidR="00000000" w:rsidDel="00000000" w:rsidP="00000000" w:rsidRDefault="00000000" w:rsidRPr="00000000" w14:paraId="0000000D">
            <w:pPr>
              <w:rPr/>
            </w:pPr>
            <w:r w:rsidDel="00000000" w:rsidR="00000000" w:rsidRPr="00000000">
              <w:rPr>
                <w:rtl w:val="0"/>
              </w:rPr>
              <w:t xml:space="preserve">Team Leader Intensive Case Management Team</w:t>
            </w:r>
          </w:p>
        </w:tc>
      </w:tr>
      <w:tr>
        <w:trPr>
          <w:cantSplit w:val="0"/>
          <w:trHeight w:val="203" w:hRule="atLeast"/>
          <w:tblHeader w:val="0"/>
        </w:trPr>
        <w:tc>
          <w:tcPr/>
          <w:p w:rsidR="00000000" w:rsidDel="00000000" w:rsidP="00000000" w:rsidRDefault="00000000" w:rsidRPr="00000000" w14:paraId="0000000E">
            <w:pPr>
              <w:rPr>
                <w:b w:val="1"/>
                <w:bCs w:val="1"/>
                <w:color w:val="1f497d"/>
              </w:rPr>
            </w:pPr>
            <w:r w:rsidDel="00000000" w:rsidR="00000000" w:rsidRPr="00000000">
              <w:rPr>
                <w:b w:val="1"/>
                <w:bCs w:val="1"/>
                <w:color w:val="1f497d"/>
                <w:rtl w:val="0"/>
              </w:rPr>
              <w:t xml:space="preserve">Location </w:t>
            </w:r>
          </w:p>
        </w:tc>
        <w:tc>
          <w:tcPr/>
          <w:p w:rsidR="00000000" w:rsidDel="00000000" w:rsidP="00000000" w:rsidRDefault="00000000" w:rsidRPr="00000000" w14:paraId="0000000F">
            <w:pPr>
              <w:rPr/>
            </w:pPr>
            <w:r w:rsidDel="00000000" w:rsidR="00000000" w:rsidRPr="00000000">
              <w:rPr>
                <w:rtl w:val="0"/>
              </w:rPr>
              <w:t xml:space="preserve">Broadmeadows</w:t>
            </w:r>
          </w:p>
        </w:tc>
      </w:tr>
    </w:tbl>
    <w:p w:rsidR="00000000" w:rsidDel="00000000" w:rsidP="00000000" w:rsidRDefault="00000000" w:rsidRPr="00000000" w14:paraId="00000010">
      <w:pPr>
        <w:pStyle w:val="Heading2"/>
        <w:rPr/>
      </w:pPr>
      <w:r w:rsidDel="00000000" w:rsidR="00000000" w:rsidRPr="00000000">
        <w:rPr>
          <w:rtl w:val="0"/>
        </w:rPr>
        <w:t xml:space="preserve">Banksia Gardens Community Services</w:t>
      </w:r>
    </w:p>
    <w:p w:rsidR="00000000" w:rsidDel="00000000" w:rsidP="00000000" w:rsidRDefault="00000000" w:rsidRPr="00000000" w14:paraId="00000011">
      <w:pPr>
        <w:rPr/>
      </w:pPr>
      <w:r w:rsidDel="00000000" w:rsidR="00000000" w:rsidRPr="00000000">
        <w:rPr>
          <w:rtl w:val="0"/>
        </w:rPr>
        <w:t xml:space="preserve">Banksia Gardens Community Services is a vibrant community services organisation and registered charity operating in the northern suburbs of Melbourne. With a strong commitment to community development and action research principles, our programs focus mainly on education and training, young people, early childhood, environmental sustainability, gender equity and community participation and advocacy.</w:t>
      </w:r>
    </w:p>
    <w:p w:rsidR="00000000" w:rsidDel="00000000" w:rsidP="00000000" w:rsidRDefault="00000000" w:rsidRPr="00000000" w14:paraId="00000012">
      <w:pPr>
        <w:pStyle w:val="Heading2"/>
        <w:rPr/>
      </w:pPr>
      <w:r w:rsidDel="00000000" w:rsidR="00000000" w:rsidRPr="00000000">
        <w:rPr>
          <w:rtl w:val="0"/>
        </w:rPr>
        <w:t xml:space="preserve">Our Mission</w:t>
      </w:r>
    </w:p>
    <w:p w:rsidR="00000000" w:rsidDel="00000000" w:rsidP="00000000" w:rsidRDefault="00000000" w:rsidRPr="00000000" w14:paraId="00000013">
      <w:pPr>
        <w:rPr/>
      </w:pPr>
      <w:r w:rsidDel="00000000" w:rsidR="00000000" w:rsidRPr="00000000">
        <w:rPr>
          <w:rtl w:val="0"/>
        </w:rPr>
        <w:t xml:space="preserve">Banksia Gardens Community Services will be a leader in education, training and community engagement programs in Hume City and the northern suburbs. Our services will provide opportunities, particularly for those experiencing disadvantage and poverty, that lead to further education and employment pathways, enhance well-being and transform lives. Banksia Gardens Community Services will also focus on social justice advocacy and give voice to those in our community who suffer injustice.</w:t>
      </w:r>
    </w:p>
    <w:p w:rsidR="00000000" w:rsidDel="00000000" w:rsidP="00000000" w:rsidRDefault="00000000" w:rsidRPr="00000000" w14:paraId="00000014">
      <w:pPr>
        <w:pStyle w:val="Heading2"/>
        <w:rPr/>
      </w:pPr>
      <w:r w:rsidDel="00000000" w:rsidR="00000000" w:rsidRPr="00000000">
        <w:rPr>
          <w:rtl w:val="0"/>
        </w:rPr>
        <w:t xml:space="preserve">Our Values </w:t>
      </w:r>
    </w:p>
    <w:p w:rsidR="00000000" w:rsidDel="00000000" w:rsidP="00000000" w:rsidRDefault="00000000" w:rsidRPr="00000000" w14:paraId="00000015">
      <w:pPr>
        <w:pStyle w:val="Heading3"/>
        <w:rPr/>
      </w:pPr>
      <w:r w:rsidDel="00000000" w:rsidR="00000000" w:rsidRPr="00000000">
        <w:rPr>
          <w:rtl w:val="0"/>
        </w:rPr>
        <w:t xml:space="preserve">Respect</w:t>
      </w:r>
    </w:p>
    <w:p w:rsidR="00000000" w:rsidDel="00000000" w:rsidP="00000000" w:rsidRDefault="00000000" w:rsidRPr="00000000" w14:paraId="00000016">
      <w:pPr>
        <w:rPr/>
      </w:pPr>
      <w:r w:rsidDel="00000000" w:rsidR="00000000" w:rsidRPr="00000000">
        <w:rPr>
          <w:rtl w:val="0"/>
        </w:rPr>
        <w:t xml:space="preserve">We genuinely acknowledge and respect each other’s individual values, beliefs, efforts, ideas and cultural and religious backgrounds. </w:t>
      </w:r>
    </w:p>
    <w:p w:rsidR="00000000" w:rsidDel="00000000" w:rsidP="00000000" w:rsidRDefault="00000000" w:rsidRPr="00000000" w14:paraId="00000017">
      <w:pPr>
        <w:rPr>
          <w:b w:val="1"/>
          <w:bCs w:val="1"/>
          <w:color w:val="1f497d"/>
        </w:rPr>
      </w:pPr>
      <w:r w:rsidDel="00000000" w:rsidR="00000000" w:rsidRPr="00000000">
        <w:rPr>
          <w:b w:val="1"/>
          <w:bCs w:val="1"/>
          <w:color w:val="1f497d"/>
          <w:rtl w:val="0"/>
        </w:rPr>
        <w:t xml:space="preserve">Integrity</w:t>
      </w:r>
    </w:p>
    <w:p w:rsidR="00000000" w:rsidDel="00000000" w:rsidP="00000000" w:rsidRDefault="00000000" w:rsidRPr="00000000" w14:paraId="00000018">
      <w:pPr>
        <w:rPr/>
      </w:pPr>
      <w:r w:rsidDel="00000000" w:rsidR="00000000" w:rsidRPr="00000000">
        <w:rPr>
          <w:rtl w:val="0"/>
        </w:rPr>
        <w:t xml:space="preserve">We maintain high standards of integrity, are ethical, honest and conscientious in our approach to work. We acknowledge and assume responsibility for our own actions and personal behaviour and we are entitled to expect the same of others.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bCs w:val="1"/>
          <w:color w:val="1f497d"/>
        </w:rPr>
      </w:pPr>
      <w:r w:rsidDel="00000000" w:rsidR="00000000" w:rsidRPr="00000000">
        <w:rPr>
          <w:b w:val="1"/>
          <w:bCs w:val="1"/>
          <w:color w:val="1f497d"/>
          <w:rtl w:val="0"/>
        </w:rPr>
        <w:t xml:space="preserve">Inclusion</w:t>
      </w:r>
    </w:p>
    <w:p w:rsidR="00000000" w:rsidDel="00000000" w:rsidP="00000000" w:rsidRDefault="00000000" w:rsidRPr="00000000" w14:paraId="0000001B">
      <w:pPr>
        <w:rPr/>
      </w:pPr>
      <w:r w:rsidDel="00000000" w:rsidR="00000000" w:rsidRPr="00000000">
        <w:rPr>
          <w:rtl w:val="0"/>
        </w:rPr>
        <w:t xml:space="preserve">We collaborate with the aim of empowering each other to be the best that we can, to connect communities, celebrate diversity and give voice to those who suffer injustice. </w:t>
      </w:r>
    </w:p>
    <w:p w:rsidR="00000000" w:rsidDel="00000000" w:rsidP="00000000" w:rsidRDefault="00000000" w:rsidRPr="00000000" w14:paraId="0000001C">
      <w:pPr>
        <w:rPr>
          <w:b w:val="1"/>
          <w:bCs w:val="1"/>
          <w:color w:val="1f497d"/>
        </w:rPr>
      </w:pPr>
      <w:r w:rsidDel="00000000" w:rsidR="00000000" w:rsidRPr="00000000">
        <w:rPr>
          <w:b w:val="1"/>
          <w:bCs w:val="1"/>
          <w:color w:val="1f497d"/>
          <w:rtl w:val="0"/>
        </w:rPr>
        <w:t xml:space="preserve">Responsiveness</w:t>
      </w:r>
    </w:p>
    <w:p w:rsidR="00000000" w:rsidDel="00000000" w:rsidP="00000000" w:rsidRDefault="00000000" w:rsidRPr="00000000" w14:paraId="0000001D">
      <w:pPr>
        <w:rPr/>
      </w:pPr>
      <w:r w:rsidDel="00000000" w:rsidR="00000000" w:rsidRPr="00000000">
        <w:rPr>
          <w:rtl w:val="0"/>
        </w:rPr>
        <w:t xml:space="preserve">We are proactive and act flexibly to empower our community when responding to community needs.</w:t>
      </w:r>
    </w:p>
    <w:p w:rsidR="00000000" w:rsidDel="00000000" w:rsidP="00000000" w:rsidRDefault="00000000" w:rsidRPr="00000000" w14:paraId="0000001E">
      <w:pPr>
        <w:rPr>
          <w:b w:val="1"/>
          <w:bCs w:val="1"/>
          <w:color w:val="1f497d"/>
        </w:rPr>
      </w:pPr>
      <w:r w:rsidDel="00000000" w:rsidR="00000000" w:rsidRPr="00000000">
        <w:rPr>
          <w:b w:val="1"/>
          <w:bCs w:val="1"/>
          <w:color w:val="1f497d"/>
          <w:rtl w:val="0"/>
        </w:rPr>
        <w:t xml:space="preserve">Gender Equity</w:t>
      </w:r>
    </w:p>
    <w:p w:rsidR="00000000" w:rsidDel="00000000" w:rsidP="00000000" w:rsidRDefault="00000000" w:rsidRPr="00000000" w14:paraId="0000001F">
      <w:pPr>
        <w:rPr/>
      </w:pPr>
      <w:r w:rsidDel="00000000" w:rsidR="00000000" w:rsidRPr="00000000">
        <w:rPr>
          <w:rtl w:val="0"/>
        </w:rPr>
        <w:t xml:space="preserve">We believe gender equity is fundamental in creating a just society. We will cultivate an equal work environment and will be a leader in gender equity as a means of achieving a thriving, safe community that is free from violence. </w:t>
      </w:r>
    </w:p>
    <w:p w:rsidR="00000000" w:rsidDel="00000000" w:rsidP="00000000" w:rsidRDefault="00000000" w:rsidRPr="00000000" w14:paraId="00000020">
      <w:pPr>
        <w:rPr>
          <w:b w:val="1"/>
          <w:bCs w:val="1"/>
          <w:color w:val="1f497d"/>
        </w:rPr>
      </w:pPr>
      <w:r w:rsidDel="00000000" w:rsidR="00000000" w:rsidRPr="00000000">
        <w:rPr>
          <w:b w:val="1"/>
          <w:bCs w:val="1"/>
          <w:color w:val="1f497d"/>
          <w:rtl w:val="0"/>
        </w:rPr>
        <w:t xml:space="preserve">Environmental Sustainability</w:t>
      </w:r>
    </w:p>
    <w:p w:rsidR="00000000" w:rsidDel="00000000" w:rsidP="00000000" w:rsidRDefault="00000000" w:rsidRPr="00000000" w14:paraId="00000021">
      <w:pPr>
        <w:rPr/>
      </w:pPr>
      <w:r w:rsidDel="00000000" w:rsidR="00000000" w:rsidRPr="00000000">
        <w:rPr>
          <w:rtl w:val="0"/>
        </w:rPr>
        <w:t xml:space="preserve">We actively support the principles of environmental sustainability, both locally and globally.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pStyle w:val="Heading2"/>
        <w:rPr/>
      </w:pPr>
      <w:r w:rsidDel="00000000" w:rsidR="00000000" w:rsidRPr="00000000">
        <w:rPr>
          <w:rtl w:val="0"/>
        </w:rPr>
        <w:t xml:space="preserve">The Program: Intensive Case Management Team</w:t>
      </w:r>
    </w:p>
    <w:p w:rsidR="00000000" w:rsidDel="00000000" w:rsidP="00000000" w:rsidRDefault="00000000" w:rsidRPr="00000000" w14:paraId="00000024">
      <w:pPr>
        <w:rPr/>
      </w:pPr>
      <w:r w:rsidDel="00000000" w:rsidR="00000000" w:rsidRPr="00000000">
        <w:rPr>
          <w:rtl w:val="0"/>
        </w:rPr>
        <w:t xml:space="preserve">Banksia Gardens Community Services provides support to children, young people, adults and families through a range of programs.  Intensive support for highly vulnerable and high-risk young people is provided through BCYJA and Targeted Care Packages. Children and young people receiving intensive support are also often connected to other programs at Banksia Gardens Community Services. </w:t>
      </w:r>
    </w:p>
    <w:p w:rsidR="00000000" w:rsidDel="00000000" w:rsidP="00000000" w:rsidRDefault="00000000" w:rsidRPr="00000000" w14:paraId="00000025">
      <w:pPr>
        <w:rPr/>
      </w:pPr>
      <w:r w:rsidDel="00000000" w:rsidR="00000000" w:rsidRPr="00000000">
        <w:rPr>
          <w:rtl w:val="0"/>
        </w:rPr>
        <w:t xml:space="preserve">Targeted Care Packages are funded through DFFH (Child Protection) to deliver individual support to children and young people who have a child protection order in place and are at high risk of placement breakdown.  The support provided will vary depending on the needs of the children and young people and funding available from the Department.</w:t>
      </w:r>
    </w:p>
    <w:p w:rsidR="00000000" w:rsidDel="00000000" w:rsidP="00000000" w:rsidRDefault="00000000" w:rsidRPr="00000000" w14:paraId="00000026">
      <w:pPr>
        <w:rPr/>
      </w:pPr>
      <w:r w:rsidDel="00000000" w:rsidR="00000000" w:rsidRPr="00000000">
        <w:rPr>
          <w:rtl w:val="0"/>
        </w:rPr>
        <w:t xml:space="preserve">The BCYJA program is funded by the Department of Justice and Community Safety through the Youth Crime Prevention Grants.  BCYJA provides support to justice-involved young people aged 10-24 in Broadmeadows and surrounding suburbs, to reduce crime and increase community safety. The program provides a mixture of case management services and group programs that address the young people’s needs and help them navigate a path to a socially included and meaningful adult life. BCYJA links program participants into the broader organisational programs and deliver specific programs which include social and emotional literacy and skills groups, sport and recreation programs, art and other activities depending on the needs and interest of the young people engaged at the time.  </w:t>
      </w:r>
    </w:p>
    <w:p w:rsidR="00000000" w:rsidDel="00000000" w:rsidP="00000000" w:rsidRDefault="00000000" w:rsidRPr="00000000" w14:paraId="00000027">
      <w:pPr>
        <w:rPr/>
      </w:pPr>
      <w:r w:rsidDel="00000000" w:rsidR="00000000" w:rsidRPr="00000000">
        <w:rPr>
          <w:rtl w:val="0"/>
        </w:rPr>
        <w:t xml:space="preserve">The Community Connections Team works with people living in the Banksia Gardens Housing Estate – a public housing estate in Broadmeadows with approximately 500 residents and adjacent to our Pearcedale Road site. The Community Connections Team is responsible for place-making activities, community events and community development activities as well as providing short-term support to people in need. At times, individuals living on the estate require individual case managed support for brief or long periods. </w:t>
      </w:r>
    </w:p>
    <w:p w:rsidR="00000000" w:rsidDel="00000000" w:rsidP="00000000" w:rsidRDefault="00000000" w:rsidRPr="00000000" w14:paraId="00000028">
      <w:pPr>
        <w:pStyle w:val="Heading2"/>
        <w:rPr/>
      </w:pPr>
      <w:r w:rsidDel="00000000" w:rsidR="00000000" w:rsidRPr="00000000">
        <w:rPr>
          <w:rtl w:val="0"/>
        </w:rPr>
        <w:t xml:space="preserve">The Position </w:t>
      </w:r>
    </w:p>
    <w:p w:rsidR="00000000" w:rsidDel="00000000" w:rsidP="00000000" w:rsidRDefault="00000000" w:rsidRPr="00000000" w14:paraId="00000029">
      <w:pPr>
        <w:pStyle w:val="Heading2"/>
        <w:keepNext w:val="1"/>
        <w:pBdr>
          <w:bottom w:color="000000" w:space="0" w:sz="0" w:val="none"/>
        </w:pBdr>
        <w:spacing w:after="0" w:before="0" w:lineRule="auto"/>
        <w:ind w:right="-694"/>
        <w:jc w:val="left"/>
        <w:rPr/>
      </w:pPr>
      <w:r w:rsidDel="00000000" w:rsidR="00000000" w:rsidRPr="00000000">
        <w:rPr>
          <w:rtl w:val="0"/>
        </w:rPr>
        <w:t xml:space="preserve">The role is responsible for: </w:t>
      </w:r>
    </w:p>
    <w:p w:rsidR="00000000" w:rsidDel="00000000" w:rsidP="00000000" w:rsidRDefault="00000000" w:rsidRPr="00000000" w14:paraId="0000002A">
      <w:pPr>
        <w:numPr>
          <w:ilvl w:val="0"/>
          <w:numId w:val="4"/>
        </w:numPr>
        <w:spacing w:after="0" w:lineRule="auto"/>
        <w:ind w:left="540" w:hanging="360"/>
        <w:jc w:val="left"/>
        <w:rPr>
          <w:i w:val="1"/>
          <w:iCs w:val="1"/>
        </w:rPr>
      </w:pPr>
      <w:r w:rsidDel="00000000" w:rsidR="00000000" w:rsidRPr="00000000">
        <w:rPr>
          <w:rtl w:val="0"/>
        </w:rPr>
        <w:t xml:space="preserve">Establishing positive relationships with allocated clients (primarily children and young people) in order to provide them with case management support in line to child protection contracts and program expectations.</w:t>
      </w:r>
      <w:r w:rsidDel="00000000" w:rsidR="00000000" w:rsidRPr="00000000">
        <w:rPr>
          <w:rtl w:val="0"/>
        </w:rPr>
      </w:r>
    </w:p>
    <w:p w:rsidR="00000000" w:rsidDel="00000000" w:rsidP="00000000" w:rsidRDefault="00000000" w:rsidRPr="00000000" w14:paraId="0000002B">
      <w:pPr>
        <w:numPr>
          <w:ilvl w:val="0"/>
          <w:numId w:val="4"/>
        </w:numPr>
        <w:spacing w:after="0" w:lineRule="auto"/>
        <w:ind w:left="540" w:hanging="360"/>
        <w:jc w:val="left"/>
        <w:rPr>
          <w:i w:val="1"/>
          <w:iCs w:val="1"/>
        </w:rPr>
      </w:pPr>
      <w:r w:rsidDel="00000000" w:rsidR="00000000" w:rsidRPr="00000000">
        <w:rPr>
          <w:rtl w:val="0"/>
        </w:rPr>
        <w:t xml:space="preserve">Support clients to build social, familial and professional connections, link them to services and identify and pursue goals.</w:t>
      </w:r>
      <w:r w:rsidDel="00000000" w:rsidR="00000000" w:rsidRPr="00000000">
        <w:rPr>
          <w:rtl w:val="0"/>
        </w:rPr>
      </w:r>
    </w:p>
    <w:p w:rsidR="00000000" w:rsidDel="00000000" w:rsidP="00000000" w:rsidRDefault="00000000" w:rsidRPr="00000000" w14:paraId="0000002C">
      <w:pPr>
        <w:numPr>
          <w:ilvl w:val="0"/>
          <w:numId w:val="4"/>
        </w:numPr>
        <w:spacing w:after="0" w:lineRule="auto"/>
        <w:ind w:left="540" w:hanging="360"/>
        <w:jc w:val="left"/>
        <w:rPr/>
      </w:pPr>
      <w:r w:rsidDel="00000000" w:rsidR="00000000" w:rsidRPr="00000000">
        <w:rPr>
          <w:rtl w:val="0"/>
        </w:rPr>
        <w:t xml:space="preserve">Work in a strengths-based and collaborative approach to create case plans and review these regularly</w:t>
      </w:r>
    </w:p>
    <w:p w:rsidR="00000000" w:rsidDel="00000000" w:rsidP="00000000" w:rsidRDefault="00000000" w:rsidRPr="00000000" w14:paraId="0000002D">
      <w:pPr>
        <w:numPr>
          <w:ilvl w:val="0"/>
          <w:numId w:val="4"/>
        </w:numPr>
        <w:spacing w:after="0" w:lineRule="auto"/>
        <w:ind w:left="540" w:hanging="360"/>
        <w:jc w:val="left"/>
        <w:rPr/>
      </w:pPr>
      <w:r w:rsidDel="00000000" w:rsidR="00000000" w:rsidRPr="00000000">
        <w:rPr>
          <w:rtl w:val="0"/>
        </w:rPr>
        <w:t xml:space="preserve">Provide reports to Child Protection as required including case contracted reports and reports for the Children's Court</w:t>
      </w:r>
    </w:p>
    <w:p w:rsidR="00000000" w:rsidDel="00000000" w:rsidP="00000000" w:rsidRDefault="00000000" w:rsidRPr="00000000" w14:paraId="0000002E">
      <w:pPr>
        <w:numPr>
          <w:ilvl w:val="0"/>
          <w:numId w:val="4"/>
        </w:numPr>
        <w:spacing w:after="0" w:lineRule="auto"/>
        <w:ind w:left="540" w:hanging="360"/>
        <w:jc w:val="left"/>
        <w:rPr/>
      </w:pPr>
      <w:r w:rsidDel="00000000" w:rsidR="00000000" w:rsidRPr="00000000">
        <w:rPr>
          <w:rtl w:val="0"/>
        </w:rPr>
        <w:t xml:space="preserve">Lead care team meetings with DFFH, schools and other stakeholders as required ensuring that the best interests of the child is at the forefront of planning and support </w:t>
      </w:r>
    </w:p>
    <w:p w:rsidR="00000000" w:rsidDel="00000000" w:rsidP="00000000" w:rsidRDefault="00000000" w:rsidRPr="00000000" w14:paraId="0000002F">
      <w:pPr>
        <w:numPr>
          <w:ilvl w:val="0"/>
          <w:numId w:val="4"/>
        </w:numPr>
        <w:spacing w:after="0" w:lineRule="auto"/>
        <w:ind w:left="540" w:hanging="360"/>
        <w:jc w:val="left"/>
        <w:rPr/>
      </w:pPr>
      <w:r w:rsidDel="00000000" w:rsidR="00000000" w:rsidRPr="00000000">
        <w:rPr>
          <w:rtl w:val="0"/>
        </w:rPr>
        <w:t xml:space="preserve">The position will provide practice guidance, case direction and secondary consultation to support workers in the TCP team</w:t>
      </w:r>
    </w:p>
    <w:p w:rsidR="00000000" w:rsidDel="00000000" w:rsidP="00000000" w:rsidRDefault="00000000" w:rsidRPr="00000000" w14:paraId="00000030">
      <w:pPr>
        <w:numPr>
          <w:ilvl w:val="0"/>
          <w:numId w:val="4"/>
        </w:numPr>
        <w:spacing w:after="0" w:lineRule="auto"/>
        <w:ind w:left="540" w:hanging="360"/>
        <w:jc w:val="left"/>
        <w:rPr/>
      </w:pPr>
      <w:r w:rsidDel="00000000" w:rsidR="00000000" w:rsidRPr="00000000">
        <w:rPr>
          <w:rtl w:val="0"/>
        </w:rPr>
        <w:t xml:space="preserve">Advocate for the needs of young people to ensure they are treated fairly and equitably and can access the services they need </w:t>
      </w:r>
    </w:p>
    <w:p w:rsidR="00000000" w:rsidDel="00000000" w:rsidP="00000000" w:rsidRDefault="00000000" w:rsidRPr="00000000" w14:paraId="00000031">
      <w:pPr>
        <w:numPr>
          <w:ilvl w:val="0"/>
          <w:numId w:val="4"/>
        </w:numPr>
        <w:spacing w:after="160" w:line="259" w:lineRule="auto"/>
        <w:ind w:left="540" w:hanging="360"/>
        <w:jc w:val="left"/>
        <w:rPr/>
      </w:pPr>
      <w:r w:rsidDel="00000000" w:rsidR="00000000" w:rsidRPr="00000000">
        <w:rPr>
          <w:rFonts w:ascii="Calibri" w:cs="Calibri" w:eastAsia="Calibri" w:hAnsi="Calibri"/>
          <w:sz w:val="22"/>
          <w:szCs w:val="22"/>
          <w:rtl w:val="0"/>
        </w:rPr>
        <w:t xml:space="preserve">Taking on higher duties as directed by Team Leader </w:t>
      </w:r>
      <w:r w:rsidDel="00000000" w:rsidR="00000000" w:rsidRPr="00000000">
        <w:rPr>
          <w:rtl w:val="0"/>
        </w:rPr>
      </w:r>
    </w:p>
    <w:p w:rsidR="00000000" w:rsidDel="00000000" w:rsidP="00000000" w:rsidRDefault="00000000" w:rsidRPr="00000000" w14:paraId="00000032">
      <w:pPr>
        <w:numPr>
          <w:ilvl w:val="0"/>
          <w:numId w:val="4"/>
        </w:numPr>
        <w:spacing w:after="0" w:lineRule="auto"/>
        <w:ind w:left="540" w:hanging="360"/>
        <w:jc w:val="left"/>
        <w:rPr>
          <w:i w:val="1"/>
          <w:iCs w:val="1"/>
        </w:rPr>
      </w:pPr>
      <w:r w:rsidDel="00000000" w:rsidR="00000000" w:rsidRPr="00000000">
        <w:rPr>
          <w:rtl w:val="0"/>
        </w:rPr>
        <w:t xml:space="preserve">Document the work with clients according to guidelines and comply with support work procedures</w:t>
      </w:r>
      <w:r w:rsidDel="00000000" w:rsidR="00000000" w:rsidRPr="00000000">
        <w:rPr>
          <w:rtl w:val="0"/>
        </w:rPr>
      </w:r>
    </w:p>
    <w:p w:rsidR="00000000" w:rsidDel="00000000" w:rsidP="00000000" w:rsidRDefault="00000000" w:rsidRPr="00000000" w14:paraId="00000033">
      <w:pPr>
        <w:numPr>
          <w:ilvl w:val="0"/>
          <w:numId w:val="4"/>
        </w:numPr>
        <w:spacing w:after="0" w:lineRule="auto"/>
        <w:ind w:left="540" w:hanging="360"/>
        <w:jc w:val="left"/>
        <w:rPr>
          <w:i w:val="1"/>
          <w:iCs w:val="1"/>
        </w:rPr>
      </w:pPr>
      <w:r w:rsidDel="00000000" w:rsidR="00000000" w:rsidRPr="00000000">
        <w:rPr>
          <w:rtl w:val="0"/>
        </w:rPr>
        <w:t xml:space="preserve">Working collaboratively with other initiatives within Banksia Gardens Community Services to embed a culture of mutual support.</w:t>
      </w:r>
      <w:r w:rsidDel="00000000" w:rsidR="00000000" w:rsidRPr="00000000">
        <w:rPr>
          <w:rtl w:val="0"/>
        </w:rPr>
      </w:r>
    </w:p>
    <w:p w:rsidR="00000000" w:rsidDel="00000000" w:rsidP="00000000" w:rsidRDefault="00000000" w:rsidRPr="00000000" w14:paraId="00000034">
      <w:pPr>
        <w:numPr>
          <w:ilvl w:val="0"/>
          <w:numId w:val="4"/>
        </w:numPr>
        <w:spacing w:after="0" w:lineRule="auto"/>
        <w:ind w:left="540" w:hanging="360"/>
        <w:jc w:val="left"/>
        <w:rPr/>
      </w:pPr>
      <w:r w:rsidDel="00000000" w:rsidR="00000000" w:rsidRPr="00000000">
        <w:rPr>
          <w:rtl w:val="0"/>
        </w:rPr>
        <w:t xml:space="preserve">Establishing and maintaining partnerships with relevant stakeholders to increase access to services and equitable treatment by government and other agencies.</w:t>
      </w:r>
    </w:p>
    <w:p w:rsidR="00000000" w:rsidDel="00000000" w:rsidP="00000000" w:rsidRDefault="00000000" w:rsidRPr="00000000" w14:paraId="00000035">
      <w:pPr>
        <w:numPr>
          <w:ilvl w:val="0"/>
          <w:numId w:val="4"/>
        </w:numPr>
        <w:spacing w:after="0" w:lineRule="auto"/>
        <w:ind w:left="540" w:hanging="360"/>
        <w:jc w:val="left"/>
        <w:rPr/>
      </w:pPr>
      <w:r w:rsidDel="00000000" w:rsidR="00000000" w:rsidRPr="00000000">
        <w:rPr>
          <w:rtl w:val="0"/>
        </w:rPr>
        <w:t xml:space="preserve">Contribute to a strong work culture by participating in team building activities such as reflection meetings, debriefs etc</w:t>
      </w:r>
    </w:p>
    <w:p w:rsidR="00000000" w:rsidDel="00000000" w:rsidP="00000000" w:rsidRDefault="00000000" w:rsidRPr="00000000" w14:paraId="00000036">
      <w:pPr>
        <w:numPr>
          <w:ilvl w:val="0"/>
          <w:numId w:val="4"/>
        </w:numPr>
        <w:spacing w:after="0" w:lineRule="auto"/>
        <w:ind w:left="540" w:hanging="360"/>
        <w:jc w:val="left"/>
        <w:rPr/>
      </w:pPr>
      <w:r w:rsidDel="00000000" w:rsidR="00000000" w:rsidRPr="00000000">
        <w:rPr>
          <w:rtl w:val="0"/>
        </w:rPr>
        <w:t xml:space="preserve">Comply with organisational policies and procedures, including Work Health and Safety and Child Safe policies and uphold the organisational values</w:t>
      </w:r>
    </w:p>
    <w:p w:rsidR="00000000" w:rsidDel="00000000" w:rsidP="00000000" w:rsidRDefault="00000000" w:rsidRPr="00000000" w14:paraId="00000037">
      <w:pPr>
        <w:spacing w:after="0" w:lineRule="auto"/>
        <w:ind w:left="540" w:firstLine="0"/>
        <w:jc w:val="left"/>
        <w:rPr/>
      </w:pPr>
      <w:r w:rsidDel="00000000" w:rsidR="00000000" w:rsidRPr="00000000">
        <w:rPr>
          <w:rtl w:val="0"/>
        </w:rPr>
      </w:r>
    </w:p>
    <w:p w:rsidR="00000000" w:rsidDel="00000000" w:rsidP="00000000" w:rsidRDefault="00000000" w:rsidRPr="00000000" w14:paraId="00000038">
      <w:pPr>
        <w:pStyle w:val="Heading2"/>
        <w:keepNext w:val="1"/>
        <w:pBdr>
          <w:bottom w:color="000000" w:space="0" w:sz="0" w:val="none"/>
        </w:pBdr>
        <w:spacing w:after="0" w:before="0" w:lineRule="auto"/>
        <w:ind w:right="-694"/>
        <w:jc w:val="left"/>
        <w:rPr/>
      </w:pPr>
      <w:r w:rsidDel="00000000" w:rsidR="00000000" w:rsidRPr="00000000">
        <w:rPr>
          <w:rtl w:val="0"/>
        </w:rPr>
        <w:t xml:space="preserve">Accountability and Extent of Authority </w:t>
      </w:r>
    </w:p>
    <w:p w:rsidR="00000000" w:rsidDel="00000000" w:rsidP="00000000" w:rsidRDefault="00000000" w:rsidRPr="00000000" w14:paraId="00000039">
      <w:pPr>
        <w:numPr>
          <w:ilvl w:val="0"/>
          <w:numId w:val="4"/>
        </w:numPr>
        <w:spacing w:after="0" w:lineRule="auto"/>
        <w:ind w:left="540" w:hanging="360"/>
        <w:jc w:val="left"/>
        <w:rPr/>
      </w:pPr>
      <w:r w:rsidDel="00000000" w:rsidR="00000000" w:rsidRPr="00000000">
        <w:rPr>
          <w:rtl w:val="0"/>
        </w:rPr>
        <w:t xml:space="preserve">This position operates under the general guidance of the Team Leader of Intensive Case Management and other Senior Banksia Gardens Community Services staff involved in the program delivery.</w:t>
      </w:r>
    </w:p>
    <w:p w:rsidR="00000000" w:rsidDel="00000000" w:rsidP="00000000" w:rsidRDefault="00000000" w:rsidRPr="00000000" w14:paraId="0000003A">
      <w:pPr>
        <w:numPr>
          <w:ilvl w:val="0"/>
          <w:numId w:val="4"/>
        </w:numPr>
        <w:spacing w:after="0" w:lineRule="auto"/>
        <w:ind w:left="540" w:hanging="360"/>
        <w:jc w:val="left"/>
        <w:rPr/>
      </w:pPr>
      <w:r w:rsidDel="00000000" w:rsidR="00000000" w:rsidRPr="00000000">
        <w:rPr>
          <w:rtl w:val="0"/>
        </w:rPr>
        <w:t xml:space="preserve">Represent the organisation in meetings with stakeholders</w:t>
      </w:r>
    </w:p>
    <w:p w:rsidR="00000000" w:rsidDel="00000000" w:rsidP="00000000" w:rsidRDefault="00000000" w:rsidRPr="00000000" w14:paraId="0000003B">
      <w:pPr>
        <w:numPr>
          <w:ilvl w:val="0"/>
          <w:numId w:val="4"/>
        </w:numPr>
        <w:spacing w:after="0" w:lineRule="auto"/>
        <w:ind w:left="540" w:hanging="360"/>
        <w:jc w:val="left"/>
        <w:rPr/>
      </w:pPr>
      <w:r w:rsidDel="00000000" w:rsidR="00000000" w:rsidRPr="00000000">
        <w:rPr>
          <w:rtl w:val="0"/>
        </w:rPr>
        <w:t xml:space="preserve">Support the team leader to build a team culture that is supportive, critically reflective, professional  and highly effective</w:t>
      </w:r>
    </w:p>
    <w:p w:rsidR="00000000" w:rsidDel="00000000" w:rsidP="00000000" w:rsidRDefault="00000000" w:rsidRPr="00000000" w14:paraId="0000003C">
      <w:pPr>
        <w:numPr>
          <w:ilvl w:val="0"/>
          <w:numId w:val="4"/>
        </w:numPr>
        <w:spacing w:after="0" w:lineRule="auto"/>
        <w:ind w:left="540" w:hanging="360"/>
        <w:jc w:val="left"/>
        <w:rPr/>
      </w:pPr>
      <w:r w:rsidDel="00000000" w:rsidR="00000000" w:rsidRPr="00000000">
        <w:rPr>
          <w:rtl w:val="0"/>
        </w:rPr>
        <w:t xml:space="preserve">Communicate to senior staff (generally line manager) about movements and critical incidents</w:t>
      </w:r>
    </w:p>
    <w:p w:rsidR="00000000" w:rsidDel="00000000" w:rsidP="00000000" w:rsidRDefault="00000000" w:rsidRPr="00000000" w14:paraId="0000003D">
      <w:pPr>
        <w:numPr>
          <w:ilvl w:val="0"/>
          <w:numId w:val="4"/>
        </w:numPr>
        <w:spacing w:after="0" w:lineRule="auto"/>
        <w:ind w:left="540" w:hanging="360"/>
        <w:jc w:val="left"/>
        <w:rPr/>
      </w:pPr>
      <w:r w:rsidDel="00000000" w:rsidR="00000000" w:rsidRPr="00000000">
        <w:rPr>
          <w:rtl w:val="0"/>
        </w:rPr>
        <w:t xml:space="preserve">As a member of a professional specialist team, the judgements and decisions made have potential to influence program operations and the local community.</w:t>
      </w:r>
    </w:p>
    <w:p w:rsidR="00000000" w:rsidDel="00000000" w:rsidP="00000000" w:rsidRDefault="00000000" w:rsidRPr="00000000" w14:paraId="0000003E">
      <w:pPr>
        <w:spacing w:after="0" w:lineRule="auto"/>
        <w:ind w:left="540" w:firstLine="0"/>
        <w:jc w:val="left"/>
        <w:rPr/>
      </w:pPr>
      <w:r w:rsidDel="00000000" w:rsidR="00000000" w:rsidRPr="00000000">
        <w:rPr>
          <w:rtl w:val="0"/>
        </w:rPr>
      </w:r>
    </w:p>
    <w:p w:rsidR="00000000" w:rsidDel="00000000" w:rsidP="00000000" w:rsidRDefault="00000000" w:rsidRPr="00000000" w14:paraId="0000003F">
      <w:pPr>
        <w:pStyle w:val="Heading2"/>
        <w:keepNext w:val="1"/>
        <w:pBdr>
          <w:bottom w:color="000000" w:space="0" w:sz="0" w:val="none"/>
        </w:pBdr>
        <w:spacing w:after="0" w:before="0" w:lineRule="auto"/>
        <w:ind w:right="-694"/>
        <w:jc w:val="left"/>
        <w:rPr/>
      </w:pPr>
      <w:r w:rsidDel="00000000" w:rsidR="00000000" w:rsidRPr="00000000">
        <w:rPr>
          <w:rtl w:val="0"/>
        </w:rPr>
        <w:t xml:space="preserve">Qualifications and Experience</w:t>
      </w:r>
    </w:p>
    <w:p w:rsidR="00000000" w:rsidDel="00000000" w:rsidP="00000000" w:rsidRDefault="00000000" w:rsidRPr="00000000" w14:paraId="00000040">
      <w:pPr>
        <w:numPr>
          <w:ilvl w:val="0"/>
          <w:numId w:val="1"/>
        </w:numPr>
        <w:spacing w:after="0" w:lineRule="auto"/>
        <w:ind w:left="540" w:hanging="360"/>
        <w:jc w:val="left"/>
        <w:rPr/>
      </w:pPr>
      <w:r w:rsidDel="00000000" w:rsidR="00000000" w:rsidRPr="00000000">
        <w:rPr>
          <w:rtl w:val="0"/>
        </w:rPr>
        <w:t xml:space="preserve">Tertiary qualifications in Social Work, Youth Work, Community Development or related field </w:t>
      </w:r>
    </w:p>
    <w:p w:rsidR="00000000" w:rsidDel="00000000" w:rsidP="00000000" w:rsidRDefault="00000000" w:rsidRPr="00000000" w14:paraId="00000041">
      <w:pPr>
        <w:numPr>
          <w:ilvl w:val="0"/>
          <w:numId w:val="1"/>
        </w:numPr>
        <w:spacing w:after="0" w:lineRule="auto"/>
        <w:ind w:left="540" w:hanging="360"/>
        <w:jc w:val="left"/>
        <w:rPr/>
      </w:pPr>
      <w:r w:rsidDel="00000000" w:rsidR="00000000" w:rsidRPr="00000000">
        <w:rPr>
          <w:rtl w:val="0"/>
        </w:rPr>
        <w:t xml:space="preserve">Experience working in Children, Youth and Family Services with families who have complex needs and present with high risks and significant vulnerabilities</w:t>
      </w:r>
    </w:p>
    <w:p w:rsidR="00000000" w:rsidDel="00000000" w:rsidP="00000000" w:rsidRDefault="00000000" w:rsidRPr="00000000" w14:paraId="00000042">
      <w:pPr>
        <w:numPr>
          <w:ilvl w:val="0"/>
          <w:numId w:val="1"/>
        </w:numPr>
        <w:spacing w:after="0" w:lineRule="auto"/>
        <w:ind w:left="540" w:hanging="360"/>
        <w:jc w:val="left"/>
        <w:rPr/>
      </w:pPr>
      <w:r w:rsidDel="00000000" w:rsidR="00000000" w:rsidRPr="00000000">
        <w:rPr>
          <w:rtl w:val="0"/>
        </w:rPr>
        <w:t xml:space="preserve">Experience and skills working with children and young people from different cultural and religious backgrounds.</w:t>
      </w:r>
    </w:p>
    <w:p w:rsidR="00000000" w:rsidDel="00000000" w:rsidP="00000000" w:rsidRDefault="00000000" w:rsidRPr="00000000" w14:paraId="00000043">
      <w:pPr>
        <w:numPr>
          <w:ilvl w:val="0"/>
          <w:numId w:val="1"/>
        </w:numPr>
        <w:spacing w:after="0" w:lineRule="auto"/>
        <w:ind w:left="540" w:hanging="360"/>
        <w:jc w:val="left"/>
        <w:rPr/>
      </w:pPr>
      <w:r w:rsidDel="00000000" w:rsidR="00000000" w:rsidRPr="00000000">
        <w:rPr>
          <w:rtl w:val="0"/>
        </w:rPr>
        <w:t xml:space="preserve">Experience providing individual support using a trauma informed and strengths-based approach</w:t>
      </w:r>
    </w:p>
    <w:p w:rsidR="00000000" w:rsidDel="00000000" w:rsidP="00000000" w:rsidRDefault="00000000" w:rsidRPr="00000000" w14:paraId="00000044">
      <w:pPr>
        <w:numPr>
          <w:ilvl w:val="0"/>
          <w:numId w:val="1"/>
        </w:numPr>
        <w:spacing w:after="0" w:lineRule="auto"/>
        <w:ind w:left="540" w:hanging="360"/>
        <w:jc w:val="left"/>
        <w:rPr/>
      </w:pPr>
      <w:r w:rsidDel="00000000" w:rsidR="00000000" w:rsidRPr="00000000">
        <w:rPr>
          <w:rtl w:val="0"/>
        </w:rPr>
        <w:t xml:space="preserve">Experience facilitating groups of young people</w:t>
      </w:r>
    </w:p>
    <w:p w:rsidR="00000000" w:rsidDel="00000000" w:rsidP="00000000" w:rsidRDefault="00000000" w:rsidRPr="00000000" w14:paraId="00000045">
      <w:pPr>
        <w:spacing w:after="0" w:lineRule="auto"/>
        <w:ind w:left="540" w:firstLine="0"/>
        <w:jc w:val="left"/>
        <w:rPr/>
      </w:pPr>
      <w:r w:rsidDel="00000000" w:rsidR="00000000" w:rsidRPr="00000000">
        <w:rPr>
          <w:rtl w:val="0"/>
        </w:rPr>
      </w:r>
    </w:p>
    <w:p w:rsidR="00000000" w:rsidDel="00000000" w:rsidP="00000000" w:rsidRDefault="00000000" w:rsidRPr="00000000" w14:paraId="00000046">
      <w:pPr>
        <w:pStyle w:val="Heading2"/>
        <w:keepNext w:val="1"/>
        <w:pBdr>
          <w:bottom w:color="000000" w:space="0" w:sz="0" w:val="none"/>
        </w:pBdr>
        <w:spacing w:after="0" w:before="0" w:lineRule="auto"/>
        <w:ind w:right="-694"/>
        <w:jc w:val="left"/>
        <w:rPr/>
      </w:pPr>
      <w:r w:rsidDel="00000000" w:rsidR="00000000" w:rsidRPr="00000000">
        <w:rPr>
          <w:rtl w:val="0"/>
        </w:rPr>
        <w:t xml:space="preserve">Specialist knowledge and skills</w:t>
      </w:r>
    </w:p>
    <w:p w:rsidR="00000000" w:rsidDel="00000000" w:rsidP="00000000" w:rsidRDefault="00000000" w:rsidRPr="00000000" w14:paraId="00000047">
      <w:pPr>
        <w:numPr>
          <w:ilvl w:val="0"/>
          <w:numId w:val="3"/>
        </w:numPr>
        <w:spacing w:after="0" w:lineRule="auto"/>
        <w:ind w:left="540" w:hanging="360"/>
        <w:jc w:val="left"/>
        <w:rPr/>
      </w:pPr>
      <w:r w:rsidDel="00000000" w:rsidR="00000000" w:rsidRPr="00000000">
        <w:rPr>
          <w:rtl w:val="0"/>
        </w:rPr>
        <w:t xml:space="preserve">Proven ability to engage and build positive relationships with children and young people, particularly those at risk of disengaging.  </w:t>
      </w:r>
    </w:p>
    <w:p w:rsidR="00000000" w:rsidDel="00000000" w:rsidP="00000000" w:rsidRDefault="00000000" w:rsidRPr="00000000" w14:paraId="00000048">
      <w:pPr>
        <w:numPr>
          <w:ilvl w:val="0"/>
          <w:numId w:val="3"/>
        </w:numPr>
        <w:spacing w:after="0" w:lineRule="auto"/>
        <w:ind w:left="540" w:hanging="360"/>
        <w:jc w:val="left"/>
        <w:rPr/>
      </w:pPr>
      <w:r w:rsidDel="00000000" w:rsidR="00000000" w:rsidRPr="00000000">
        <w:rPr>
          <w:rtl w:val="0"/>
        </w:rPr>
        <w:t xml:space="preserve">General understanding of the Youth Justice and Child Protection Systems in Victoria and the factors that contribute to youth involvement with the criminal justice system and contact with Child Protection</w:t>
      </w:r>
    </w:p>
    <w:p w:rsidR="00000000" w:rsidDel="00000000" w:rsidP="00000000" w:rsidRDefault="00000000" w:rsidRPr="00000000" w14:paraId="00000049">
      <w:pPr>
        <w:numPr>
          <w:ilvl w:val="0"/>
          <w:numId w:val="3"/>
        </w:numPr>
        <w:spacing w:after="0" w:lineRule="auto"/>
        <w:ind w:left="540" w:hanging="360"/>
        <w:jc w:val="left"/>
        <w:rPr/>
      </w:pPr>
      <w:r w:rsidDel="00000000" w:rsidR="00000000" w:rsidRPr="00000000">
        <w:rPr>
          <w:rtl w:val="0"/>
        </w:rPr>
        <w:t xml:space="preserve">Proven ability to work with clients experiencing complex personal and family situations in a non-judgemental and confidential way. </w:t>
      </w:r>
    </w:p>
    <w:p w:rsidR="00000000" w:rsidDel="00000000" w:rsidP="00000000" w:rsidRDefault="00000000" w:rsidRPr="00000000" w14:paraId="0000004A">
      <w:pPr>
        <w:numPr>
          <w:ilvl w:val="0"/>
          <w:numId w:val="3"/>
        </w:numPr>
        <w:spacing w:after="0" w:lineRule="auto"/>
        <w:ind w:left="540" w:hanging="360"/>
        <w:jc w:val="left"/>
        <w:rPr/>
      </w:pPr>
      <w:r w:rsidDel="00000000" w:rsidR="00000000" w:rsidRPr="00000000">
        <w:rPr>
          <w:rtl w:val="0"/>
        </w:rPr>
        <w:t xml:space="preserve">Strong knowledge of, and demonstrated experience with, strengths-based case management approaches</w:t>
      </w:r>
    </w:p>
    <w:p w:rsidR="00000000" w:rsidDel="00000000" w:rsidP="00000000" w:rsidRDefault="00000000" w:rsidRPr="00000000" w14:paraId="0000004B">
      <w:pPr>
        <w:numPr>
          <w:ilvl w:val="0"/>
          <w:numId w:val="3"/>
        </w:numPr>
        <w:spacing w:after="0" w:lineRule="auto"/>
        <w:ind w:left="540" w:hanging="360"/>
        <w:jc w:val="left"/>
        <w:rPr/>
      </w:pPr>
      <w:r w:rsidDel="00000000" w:rsidR="00000000" w:rsidRPr="00000000">
        <w:rPr>
          <w:rtl w:val="0"/>
        </w:rPr>
        <w:t xml:space="preserve">Demonstrated capacity to establish and maintain strong partnerships with local support agencies.</w:t>
      </w:r>
      <w:r w:rsidDel="00000000" w:rsidR="00000000" w:rsidRPr="00000000">
        <w:rPr>
          <w:highlight w:val="yellow"/>
          <w:rtl w:val="0"/>
        </w:rPr>
        <w:t xml:space="preserve"> </w:t>
      </w:r>
      <w:r w:rsidDel="00000000" w:rsidR="00000000" w:rsidRPr="00000000">
        <w:rPr>
          <w:rtl w:val="0"/>
        </w:rPr>
      </w:r>
    </w:p>
    <w:p w:rsidR="00000000" w:rsidDel="00000000" w:rsidP="00000000" w:rsidRDefault="00000000" w:rsidRPr="00000000" w14:paraId="0000004C">
      <w:pPr>
        <w:numPr>
          <w:ilvl w:val="0"/>
          <w:numId w:val="3"/>
        </w:numPr>
        <w:spacing w:after="0" w:lineRule="auto"/>
        <w:ind w:left="540" w:hanging="360"/>
        <w:jc w:val="left"/>
        <w:rPr/>
      </w:pPr>
      <w:r w:rsidDel="00000000" w:rsidR="00000000" w:rsidRPr="00000000">
        <w:rPr>
          <w:rtl w:val="0"/>
        </w:rPr>
        <w:t xml:space="preserve">Commitment to, and strong interest in, human rights and knowledge about how relevant human rights legislation can be used to advocate for children, young people and families.</w:t>
      </w:r>
    </w:p>
    <w:p w:rsidR="00000000" w:rsidDel="00000000" w:rsidP="00000000" w:rsidRDefault="00000000" w:rsidRPr="00000000" w14:paraId="0000004D">
      <w:pPr>
        <w:numPr>
          <w:ilvl w:val="0"/>
          <w:numId w:val="3"/>
        </w:numPr>
        <w:spacing w:after="0" w:lineRule="auto"/>
        <w:ind w:left="540" w:hanging="360"/>
        <w:jc w:val="left"/>
        <w:rPr/>
      </w:pPr>
      <w:r w:rsidDel="00000000" w:rsidR="00000000" w:rsidRPr="00000000">
        <w:rPr>
          <w:rtl w:val="0"/>
        </w:rPr>
        <w:t xml:space="preserve">Competent with basic computing functions </w:t>
      </w:r>
    </w:p>
    <w:p w:rsidR="00000000" w:rsidDel="00000000" w:rsidP="00000000" w:rsidRDefault="00000000" w:rsidRPr="00000000" w14:paraId="0000004E">
      <w:pPr>
        <w:rPr>
          <w:b w:val="1"/>
          <w:bCs w:val="1"/>
        </w:rPr>
      </w:pPr>
      <w:r w:rsidDel="00000000" w:rsidR="00000000" w:rsidRPr="00000000">
        <w:rPr>
          <w:rtl w:val="0"/>
        </w:rPr>
      </w:r>
    </w:p>
    <w:p w:rsidR="00000000" w:rsidDel="00000000" w:rsidP="00000000" w:rsidRDefault="00000000" w:rsidRPr="00000000" w14:paraId="0000004F">
      <w:pPr>
        <w:pStyle w:val="Heading2"/>
        <w:keepNext w:val="1"/>
        <w:pBdr>
          <w:bottom w:color="000000" w:space="0" w:sz="0" w:val="none"/>
        </w:pBdr>
        <w:spacing w:after="0" w:before="0" w:lineRule="auto"/>
        <w:ind w:right="-694"/>
        <w:jc w:val="left"/>
        <w:rPr/>
      </w:pPr>
      <w:r w:rsidDel="00000000" w:rsidR="00000000" w:rsidRPr="00000000">
        <w:rPr>
          <w:rtl w:val="0"/>
        </w:rPr>
        <w:t xml:space="preserve">Key selection criteria</w:t>
      </w:r>
    </w:p>
    <w:p w:rsidR="00000000" w:rsidDel="00000000" w:rsidP="00000000" w:rsidRDefault="00000000" w:rsidRPr="00000000" w14:paraId="00000050">
      <w:pPr>
        <w:numPr>
          <w:ilvl w:val="0"/>
          <w:numId w:val="1"/>
        </w:numPr>
        <w:spacing w:after="0" w:lineRule="auto"/>
        <w:ind w:left="540" w:hanging="360"/>
        <w:jc w:val="left"/>
        <w:rPr/>
      </w:pPr>
      <w:r w:rsidDel="00000000" w:rsidR="00000000" w:rsidRPr="00000000">
        <w:rPr>
          <w:rtl w:val="0"/>
        </w:rPr>
        <w:t xml:space="preserve">Tertiary qualifications in Social Work, Youth Work, Community Development or related field.</w:t>
      </w:r>
    </w:p>
    <w:p w:rsidR="00000000" w:rsidDel="00000000" w:rsidP="00000000" w:rsidRDefault="00000000" w:rsidRPr="00000000" w14:paraId="00000051">
      <w:pPr>
        <w:numPr>
          <w:ilvl w:val="0"/>
          <w:numId w:val="1"/>
        </w:numPr>
        <w:spacing w:after="0" w:lineRule="auto"/>
        <w:ind w:left="540" w:hanging="360"/>
        <w:jc w:val="left"/>
        <w:rPr/>
      </w:pPr>
      <w:r w:rsidDel="00000000" w:rsidR="00000000" w:rsidRPr="00000000">
        <w:rPr>
          <w:rtl w:val="0"/>
        </w:rPr>
        <w:t xml:space="preserve">Able to work with clients experiencing complex personal and family situations in a non-judgemental and confidential way. </w:t>
      </w:r>
    </w:p>
    <w:p w:rsidR="00000000" w:rsidDel="00000000" w:rsidP="00000000" w:rsidRDefault="00000000" w:rsidRPr="00000000" w14:paraId="00000052">
      <w:pPr>
        <w:numPr>
          <w:ilvl w:val="0"/>
          <w:numId w:val="1"/>
        </w:numPr>
        <w:spacing w:after="0" w:lineRule="auto"/>
        <w:ind w:left="540" w:hanging="360"/>
        <w:jc w:val="left"/>
        <w:rPr/>
      </w:pPr>
      <w:r w:rsidDel="00000000" w:rsidR="00000000" w:rsidRPr="00000000">
        <w:rPr>
          <w:rtl w:val="0"/>
        </w:rPr>
        <w:t xml:space="preserve">Ability to support young people involved in Court (criminal and family) proceedings</w:t>
      </w:r>
    </w:p>
    <w:p w:rsidR="00000000" w:rsidDel="00000000" w:rsidP="00000000" w:rsidRDefault="00000000" w:rsidRPr="00000000" w14:paraId="00000053">
      <w:pPr>
        <w:numPr>
          <w:ilvl w:val="0"/>
          <w:numId w:val="1"/>
        </w:numPr>
        <w:spacing w:after="0" w:lineRule="auto"/>
        <w:ind w:left="540" w:hanging="360"/>
        <w:jc w:val="left"/>
        <w:rPr/>
      </w:pPr>
      <w:r w:rsidDel="00000000" w:rsidR="00000000" w:rsidRPr="00000000">
        <w:rPr>
          <w:rtl w:val="0"/>
        </w:rPr>
        <w:t xml:space="preserve">Competent writing and administrative skills including the ability to: document interactions with young people and their families, write effective support letters, record case studies, manage records and contribute to the reporting process </w:t>
      </w:r>
    </w:p>
    <w:p w:rsidR="00000000" w:rsidDel="00000000" w:rsidP="00000000" w:rsidRDefault="00000000" w:rsidRPr="00000000" w14:paraId="00000054">
      <w:pPr>
        <w:numPr>
          <w:ilvl w:val="0"/>
          <w:numId w:val="1"/>
        </w:numPr>
        <w:spacing w:after="0" w:lineRule="auto"/>
        <w:ind w:left="540" w:hanging="360"/>
        <w:jc w:val="left"/>
        <w:rPr/>
      </w:pPr>
      <w:r w:rsidDel="00000000" w:rsidR="00000000" w:rsidRPr="00000000">
        <w:rPr>
          <w:rtl w:val="0"/>
        </w:rPr>
        <w:t xml:space="preserve">Demonstrated capacity to establish and maintain partnerships with local support agencies</w:t>
      </w:r>
    </w:p>
    <w:p w:rsidR="00000000" w:rsidDel="00000000" w:rsidP="00000000" w:rsidRDefault="00000000" w:rsidRPr="00000000" w14:paraId="00000055">
      <w:pPr>
        <w:numPr>
          <w:ilvl w:val="0"/>
          <w:numId w:val="1"/>
        </w:numPr>
        <w:spacing w:after="0" w:lineRule="auto"/>
        <w:ind w:left="540" w:hanging="360"/>
        <w:jc w:val="left"/>
        <w:rPr/>
      </w:pPr>
      <w:r w:rsidDel="00000000" w:rsidR="00000000" w:rsidRPr="00000000">
        <w:rPr>
          <w:rtl w:val="0"/>
        </w:rPr>
        <w:t xml:space="preserve">Strong knowledge of and demonstrated experience with strengths-based case management approaches </w:t>
      </w:r>
    </w:p>
    <w:p w:rsidR="00000000" w:rsidDel="00000000" w:rsidP="00000000" w:rsidRDefault="00000000" w:rsidRPr="00000000" w14:paraId="00000056">
      <w:pPr>
        <w:numPr>
          <w:ilvl w:val="0"/>
          <w:numId w:val="1"/>
        </w:numPr>
        <w:spacing w:after="0" w:lineRule="auto"/>
        <w:ind w:left="540" w:hanging="360"/>
        <w:jc w:val="left"/>
        <w:rPr/>
      </w:pPr>
      <w:r w:rsidDel="00000000" w:rsidR="00000000" w:rsidRPr="00000000">
        <w:rPr>
          <w:rtl w:val="0"/>
        </w:rPr>
        <w:t xml:space="preserve">Ability to facilitate and co-design groups with young people based on needs, trends etc</w:t>
      </w:r>
    </w:p>
    <w:p w:rsidR="00000000" w:rsidDel="00000000" w:rsidP="00000000" w:rsidRDefault="00000000" w:rsidRPr="00000000" w14:paraId="00000057">
      <w:pPr>
        <w:numPr>
          <w:ilvl w:val="0"/>
          <w:numId w:val="1"/>
        </w:numPr>
        <w:spacing w:after="0" w:lineRule="auto"/>
        <w:ind w:left="540" w:hanging="360"/>
        <w:jc w:val="left"/>
        <w:rPr/>
      </w:pPr>
      <w:r w:rsidDel="00000000" w:rsidR="00000000" w:rsidRPr="00000000">
        <w:rPr>
          <w:rtl w:val="0"/>
        </w:rPr>
        <w:t xml:space="preserve">The ability to work effectively with children, young people and their families from different cultural and religious backgrounds.</w:t>
      </w:r>
    </w:p>
    <w:p w:rsidR="00000000" w:rsidDel="00000000" w:rsidP="00000000" w:rsidRDefault="00000000" w:rsidRPr="00000000" w14:paraId="00000058">
      <w:pPr>
        <w:numPr>
          <w:ilvl w:val="0"/>
          <w:numId w:val="1"/>
        </w:numPr>
        <w:spacing w:after="0" w:lineRule="auto"/>
        <w:ind w:left="540" w:hanging="360"/>
        <w:jc w:val="left"/>
        <w:rPr/>
      </w:pPr>
      <w:r w:rsidDel="00000000" w:rsidR="00000000" w:rsidRPr="00000000">
        <w:rPr>
          <w:rtl w:val="0"/>
        </w:rPr>
        <w:t xml:space="preserve">Current drivers licence and use of vehicle (desirable). </w:t>
      </w:r>
    </w:p>
    <w:p w:rsidR="00000000" w:rsidDel="00000000" w:rsidP="00000000" w:rsidRDefault="00000000" w:rsidRPr="00000000" w14:paraId="00000059">
      <w:pPr>
        <w:numPr>
          <w:ilvl w:val="0"/>
          <w:numId w:val="1"/>
        </w:numPr>
        <w:spacing w:after="0" w:lineRule="auto"/>
        <w:ind w:left="540" w:hanging="360"/>
        <w:jc w:val="left"/>
        <w:rPr/>
      </w:pPr>
      <w:r w:rsidDel="00000000" w:rsidR="00000000" w:rsidRPr="00000000">
        <w:rPr>
          <w:rtl w:val="0"/>
        </w:rPr>
        <w:t xml:space="preserve">Fluent in a relevant second language (desirable).</w:t>
      </w:r>
    </w:p>
    <w:p w:rsidR="00000000" w:rsidDel="00000000" w:rsidP="00000000" w:rsidRDefault="00000000" w:rsidRPr="00000000" w14:paraId="0000005A">
      <w:pPr>
        <w:rPr>
          <w:b w:val="1"/>
          <w:bCs w:val="1"/>
        </w:rPr>
      </w:pPr>
      <w:r w:rsidDel="00000000" w:rsidR="00000000" w:rsidRPr="00000000">
        <w:rPr>
          <w:rtl w:val="0"/>
        </w:rPr>
      </w:r>
    </w:p>
    <w:p w:rsidR="00000000" w:rsidDel="00000000" w:rsidP="00000000" w:rsidRDefault="00000000" w:rsidRPr="00000000" w14:paraId="0000005B">
      <w:pPr>
        <w:pStyle w:val="Heading2"/>
        <w:keepNext w:val="1"/>
        <w:pBdr>
          <w:bottom w:color="000000" w:space="0" w:sz="0" w:val="none"/>
        </w:pBdr>
        <w:spacing w:after="0" w:before="0" w:lineRule="auto"/>
        <w:ind w:right="-694"/>
        <w:jc w:val="left"/>
        <w:rPr/>
      </w:pPr>
      <w:r w:rsidDel="00000000" w:rsidR="00000000" w:rsidRPr="00000000">
        <w:rPr>
          <w:rtl w:val="0"/>
        </w:rPr>
        <w:t xml:space="preserve">Further Requirements and Opportunities</w:t>
      </w:r>
    </w:p>
    <w:p w:rsidR="00000000" w:rsidDel="00000000" w:rsidP="00000000" w:rsidRDefault="00000000" w:rsidRPr="00000000" w14:paraId="0000005C">
      <w:pPr>
        <w:numPr>
          <w:ilvl w:val="0"/>
          <w:numId w:val="3"/>
        </w:numPr>
        <w:spacing w:after="0" w:lineRule="auto"/>
        <w:ind w:left="540" w:hanging="360"/>
        <w:jc w:val="left"/>
        <w:rPr/>
      </w:pPr>
      <w:r w:rsidDel="00000000" w:rsidR="00000000" w:rsidRPr="00000000">
        <w:rPr>
          <w:rtl w:val="0"/>
        </w:rPr>
        <w:t xml:space="preserve">Where possible the support worker is expected to attend relevant training in: trauma informed practice, case management, mental health, child protection and welfare, project coordination, etc. (This requirement will be subject to time frames and will be included as work time or Time in Lieu)</w:t>
      </w:r>
    </w:p>
    <w:p w:rsidR="00000000" w:rsidDel="00000000" w:rsidP="00000000" w:rsidRDefault="00000000" w:rsidRPr="00000000" w14:paraId="0000005D">
      <w:pPr>
        <w:numPr>
          <w:ilvl w:val="0"/>
          <w:numId w:val="3"/>
        </w:numPr>
        <w:spacing w:after="0" w:lineRule="auto"/>
        <w:ind w:left="540" w:hanging="360"/>
        <w:jc w:val="left"/>
        <w:rPr>
          <w:b w:val="1"/>
          <w:bCs w:val="1"/>
        </w:rPr>
      </w:pPr>
      <w:r w:rsidDel="00000000" w:rsidR="00000000" w:rsidRPr="00000000">
        <w:rPr>
          <w:rtl w:val="0"/>
        </w:rPr>
        <w:t xml:space="preserve">The Youth and Community Support Worker will have access to mentoring and debriefing with the Team Leader Intensive Case Management. External support will be provided as needed.  </w:t>
      </w:r>
      <w:r w:rsidDel="00000000" w:rsidR="00000000" w:rsidRPr="00000000">
        <w:rPr>
          <w:rtl w:val="0"/>
        </w:rPr>
      </w:r>
    </w:p>
    <w:p w:rsidR="00000000" w:rsidDel="00000000" w:rsidP="00000000" w:rsidRDefault="00000000" w:rsidRPr="00000000" w14:paraId="0000005E">
      <w:pPr>
        <w:numPr>
          <w:ilvl w:val="0"/>
          <w:numId w:val="3"/>
        </w:numPr>
        <w:spacing w:after="0" w:lineRule="auto"/>
        <w:ind w:left="540" w:hanging="360"/>
        <w:jc w:val="left"/>
        <w:rPr/>
      </w:pPr>
      <w:r w:rsidDel="00000000" w:rsidR="00000000" w:rsidRPr="00000000">
        <w:rPr>
          <w:rtl w:val="0"/>
        </w:rPr>
        <w:t xml:space="preserve">Ability to participate in rostered after hours work on weekdays and occasional weekend work when required.</w:t>
      </w:r>
    </w:p>
    <w:p w:rsidR="00000000" w:rsidDel="00000000" w:rsidP="00000000" w:rsidRDefault="00000000" w:rsidRPr="00000000" w14:paraId="0000005F">
      <w:pPr>
        <w:pBdr>
          <w:top w:space="0" w:sz="0" w:val="nil"/>
          <w:left w:space="0" w:sz="0" w:val="nil"/>
          <w:bottom w:space="0" w:sz="0" w:val="nil"/>
          <w:right w:space="0" w:sz="0" w:val="nil"/>
          <w:between w:space="0" w:sz="0" w:val="nil"/>
        </w:pBdr>
        <w:ind w:left="720" w:firstLine="0"/>
        <w:rPr>
          <w:color w:val="000000"/>
        </w:rPr>
      </w:pPr>
      <w:r w:rsidDel="00000000" w:rsidR="00000000" w:rsidRPr="00000000">
        <w:rPr>
          <w:rtl w:val="0"/>
        </w:rPr>
      </w:r>
    </w:p>
    <w:p w:rsidR="00000000" w:rsidDel="00000000" w:rsidP="00000000" w:rsidRDefault="00000000" w:rsidRPr="00000000" w14:paraId="00000060">
      <w:pPr>
        <w:pStyle w:val="Heading2"/>
        <w:rPr/>
      </w:pPr>
      <w:r w:rsidDel="00000000" w:rsidR="00000000" w:rsidRPr="00000000">
        <w:rPr>
          <w:rtl w:val="0"/>
        </w:rPr>
        <w:t xml:space="preserve">Workplace Health &amp; Safety and Risk Management</w:t>
      </w:r>
    </w:p>
    <w:p w:rsidR="00000000" w:rsidDel="00000000" w:rsidP="00000000" w:rsidRDefault="00000000" w:rsidRPr="00000000" w14:paraId="00000061">
      <w:pPr>
        <w:rPr/>
      </w:pPr>
      <w:r w:rsidDel="00000000" w:rsidR="00000000" w:rsidRPr="00000000">
        <w:rPr>
          <w:rtl w:val="0"/>
        </w:rPr>
        <w:t xml:space="preserve">All staff have a responsibility to workplace health and safety at BGCS.  Staff are required to carry out their duties in a manner that does not adversely affect their own health and safety and that of others by reporting all incidents and injuries as well as co-operating with any measures introduced in the workplace to improve WH&amp;S. </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pStyle w:val="Heading2"/>
        <w:rPr/>
      </w:pPr>
      <w:r w:rsidDel="00000000" w:rsidR="00000000" w:rsidRPr="00000000">
        <w:rPr>
          <w:rtl w:val="0"/>
        </w:rPr>
        <w:t xml:space="preserve">General</w:t>
      </w:r>
    </w:p>
    <w:p w:rsidR="00000000" w:rsidDel="00000000" w:rsidP="00000000" w:rsidRDefault="00000000" w:rsidRPr="00000000" w14:paraId="00000064">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It is the responsibility of all staff to work within BGCS’s Code of Conduct and represent BGCS as a professional and client-focused organisation and to promote its range of programs and services. </w:t>
      </w:r>
      <w:r w:rsidDel="00000000" w:rsidR="00000000" w:rsidRPr="00000000">
        <w:rPr>
          <w:rtl w:val="0"/>
        </w:rPr>
      </w:r>
    </w:p>
    <w:p w:rsidR="00000000" w:rsidDel="00000000" w:rsidP="00000000" w:rsidRDefault="00000000" w:rsidRPr="00000000" w14:paraId="00000065">
      <w:pPr>
        <w:numPr>
          <w:ilvl w:val="0"/>
          <w:numId w:val="2"/>
        </w:numPr>
        <w:pBdr>
          <w:top w:space="0" w:sz="0" w:val="nil"/>
          <w:left w:space="0" w:sz="0" w:val="nil"/>
          <w:bottom w:space="0" w:sz="0" w:val="nil"/>
          <w:right w:space="0" w:sz="0" w:val="nil"/>
          <w:between w:space="0" w:sz="0" w:val="nil"/>
        </w:pBdr>
        <w:spacing w:after="0" w:lineRule="auto"/>
        <w:ind w:left="720" w:hanging="360"/>
        <w:rPr>
          <w:b w:val="1"/>
          <w:bCs w:val="1"/>
          <w:color w:val="000000"/>
        </w:rPr>
      </w:pPr>
      <w:r w:rsidDel="00000000" w:rsidR="00000000" w:rsidRPr="00000000">
        <w:rPr>
          <w:color w:val="000000"/>
          <w:rtl w:val="0"/>
        </w:rPr>
        <w:t xml:space="preserve">Comply with and contribute to BGCS’s Policies, Procedures and Work Instructions. </w:t>
      </w:r>
      <w:r w:rsidDel="00000000" w:rsidR="00000000" w:rsidRPr="00000000">
        <w:rPr>
          <w:rtl w:val="0"/>
        </w:rPr>
      </w:r>
    </w:p>
    <w:p w:rsidR="00000000" w:rsidDel="00000000" w:rsidP="00000000" w:rsidRDefault="00000000" w:rsidRPr="00000000" w14:paraId="00000066">
      <w:pPr>
        <w:numPr>
          <w:ilvl w:val="0"/>
          <w:numId w:val="2"/>
        </w:numPr>
        <w:pBdr>
          <w:top w:space="0" w:sz="0" w:val="nil"/>
          <w:left w:space="0" w:sz="0" w:val="nil"/>
          <w:bottom w:space="0" w:sz="0" w:val="nil"/>
          <w:right w:space="0" w:sz="0" w:val="nil"/>
          <w:between w:space="0" w:sz="0" w:val="nil"/>
        </w:pBdr>
        <w:spacing w:after="0" w:lineRule="auto"/>
        <w:ind w:left="720" w:hanging="360"/>
        <w:rPr>
          <w:b w:val="1"/>
          <w:bCs w:val="1"/>
          <w:color w:val="000000"/>
        </w:rPr>
      </w:pPr>
      <w:r w:rsidDel="00000000" w:rsidR="00000000" w:rsidRPr="00000000">
        <w:rPr>
          <w:color w:val="000000"/>
          <w:rtl w:val="0"/>
        </w:rPr>
        <w:t xml:space="preserve">Carry out all other duties as directed consistent with BGCS’s Strategic Direction.</w:t>
      </w:r>
      <w:r w:rsidDel="00000000" w:rsidR="00000000" w:rsidRPr="00000000">
        <w:rPr>
          <w:rtl w:val="0"/>
        </w:rPr>
      </w:r>
    </w:p>
    <w:p w:rsidR="00000000" w:rsidDel="00000000" w:rsidP="00000000" w:rsidRDefault="00000000" w:rsidRPr="00000000" w14:paraId="00000067">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Attend staff meetings, relevant network meetings, program planning and professional development sessions.</w:t>
      </w:r>
      <w:r w:rsidDel="00000000" w:rsidR="00000000" w:rsidRPr="00000000">
        <w:rPr>
          <w:rtl w:val="0"/>
        </w:rPr>
      </w:r>
    </w:p>
    <w:p w:rsidR="00000000" w:rsidDel="00000000" w:rsidP="00000000" w:rsidRDefault="00000000" w:rsidRPr="00000000" w14:paraId="00000068">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Engage in ongoing professional development and quality improvement activities. </w:t>
      </w:r>
      <w:r w:rsidDel="00000000" w:rsidR="00000000" w:rsidRPr="00000000">
        <w:rPr>
          <w:rtl w:val="0"/>
        </w:rPr>
      </w:r>
    </w:p>
    <w:p w:rsidR="00000000" w:rsidDel="00000000" w:rsidP="00000000" w:rsidRDefault="00000000" w:rsidRPr="00000000" w14:paraId="00000069">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Participate and actively engage in regular Supervision.</w:t>
      </w:r>
      <w:r w:rsidDel="00000000" w:rsidR="00000000" w:rsidRPr="00000000">
        <w:rPr>
          <w:rtl w:val="0"/>
        </w:rPr>
      </w:r>
    </w:p>
    <w:p w:rsidR="00000000" w:rsidDel="00000000" w:rsidP="00000000" w:rsidRDefault="00000000" w:rsidRPr="00000000" w14:paraId="0000006A">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Other duties as required to achieve position specific or organisational objectives.</w:t>
      </w:r>
      <w:r w:rsidDel="00000000" w:rsidR="00000000" w:rsidRPr="00000000">
        <w:rPr>
          <w:rtl w:val="0"/>
        </w:rPr>
      </w:r>
    </w:p>
    <w:p w:rsidR="00000000" w:rsidDel="00000000" w:rsidP="00000000" w:rsidRDefault="00000000" w:rsidRPr="00000000" w14:paraId="0000006B">
      <w:pPr>
        <w:numPr>
          <w:ilvl w:val="0"/>
          <w:numId w:val="2"/>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Be conversant with computer systems and other technology relevant to the position.</w:t>
      </w: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ind w:left="720" w:firstLine="0"/>
        <w:rPr/>
      </w:pPr>
      <w:r w:rsidDel="00000000" w:rsidR="00000000" w:rsidRPr="00000000">
        <w:rPr>
          <w:rtl w:val="0"/>
        </w:rPr>
      </w:r>
    </w:p>
    <w:p w:rsidR="00000000" w:rsidDel="00000000" w:rsidP="00000000" w:rsidRDefault="00000000" w:rsidRPr="00000000" w14:paraId="0000006D">
      <w:pPr>
        <w:pStyle w:val="Heading2"/>
        <w:rPr/>
      </w:pPr>
      <w:r w:rsidDel="00000000" w:rsidR="00000000" w:rsidRPr="00000000">
        <w:rPr>
          <w:rtl w:val="0"/>
        </w:rPr>
        <w:t xml:space="preserve">Additional information</w:t>
      </w:r>
    </w:p>
    <w:p w:rsidR="00000000" w:rsidDel="00000000" w:rsidP="00000000" w:rsidRDefault="00000000" w:rsidRPr="00000000" w14:paraId="0000006E">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Banksia Gardens Community Services (BGCS) is an Equal Opportunity Employer.</w:t>
      </w:r>
      <w:r w:rsidDel="00000000" w:rsidR="00000000" w:rsidRPr="00000000">
        <w:rPr>
          <w:rtl w:val="0"/>
        </w:rPr>
      </w:r>
    </w:p>
    <w:p w:rsidR="00000000" w:rsidDel="00000000" w:rsidP="00000000" w:rsidRDefault="00000000" w:rsidRPr="00000000" w14:paraId="0000006F">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BGCS is an organisation that values diversity. All employees are required to have an awareness of inclusive practice principles as they relate to the following vulnerable community groups: lesbian, gay, bisexual, transgender and intersex, Aboriginal and Torres Strait Islander, people with a disability, culturally and linguistically diverse and people experiencing poverty.</w:t>
      </w:r>
      <w:r w:rsidDel="00000000" w:rsidR="00000000" w:rsidRPr="00000000">
        <w:rPr>
          <w:rtl w:val="0"/>
        </w:rPr>
      </w:r>
    </w:p>
    <w:p w:rsidR="00000000" w:rsidDel="00000000" w:rsidP="00000000" w:rsidRDefault="00000000" w:rsidRPr="00000000" w14:paraId="00000070">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The successful incumbent will be required to undertake and maintain a National Criminal History Check (NCHC) and hold a current valid Working With Children Check (WWCC). Appointment is subject to the outcomes of these checks and the provision of a recruitment screening Statutory Declaration (for new staff).</w:t>
      </w:r>
      <w:r w:rsidDel="00000000" w:rsidR="00000000" w:rsidRPr="00000000">
        <w:rPr>
          <w:rtl w:val="0"/>
        </w:rPr>
      </w:r>
    </w:p>
    <w:p w:rsidR="00000000" w:rsidDel="00000000" w:rsidP="00000000" w:rsidRDefault="00000000" w:rsidRPr="00000000" w14:paraId="00000071">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BGCS is committed to promoting and protecting the interests and safety of children. BGCS has</w:t>
      </w:r>
      <w:r w:rsidDel="00000000" w:rsidR="00000000" w:rsidRPr="00000000">
        <w:rPr>
          <w:b w:val="1"/>
          <w:bCs w:val="1"/>
          <w:color w:val="000000"/>
          <w:rtl w:val="0"/>
        </w:rPr>
        <w:t xml:space="preserve"> zero</w:t>
      </w:r>
      <w:r w:rsidDel="00000000" w:rsidR="00000000" w:rsidRPr="00000000">
        <w:rPr>
          <w:color w:val="000000"/>
          <w:rtl w:val="0"/>
        </w:rPr>
        <w:t xml:space="preserve"> tolerance of child abuse. All staff working at BGCS are responsible for the care and protection of children and reporting information about child abuse.</w:t>
      </w:r>
      <w:r w:rsidDel="00000000" w:rsidR="00000000" w:rsidRPr="00000000">
        <w:rPr>
          <w:rtl w:val="0"/>
        </w:rPr>
      </w:r>
    </w:p>
    <w:p w:rsidR="00000000" w:rsidDel="00000000" w:rsidP="00000000" w:rsidRDefault="00000000" w:rsidRPr="00000000" w14:paraId="00000072">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BGCS is committed to the promotion of gender equity and the prevention of family violence.</w:t>
      </w:r>
      <w:r w:rsidDel="00000000" w:rsidR="00000000" w:rsidRPr="00000000">
        <w:rPr>
          <w:rtl w:val="0"/>
        </w:rPr>
      </w:r>
    </w:p>
    <w:p w:rsidR="00000000" w:rsidDel="00000000" w:rsidP="00000000" w:rsidRDefault="00000000" w:rsidRPr="00000000" w14:paraId="00000073">
      <w:pPr>
        <w:numPr>
          <w:ilvl w:val="0"/>
          <w:numId w:val="2"/>
        </w:numPr>
        <w:pBdr>
          <w:top w:space="0" w:sz="0" w:val="nil"/>
          <w:left w:space="0" w:sz="0" w:val="nil"/>
          <w:bottom w:space="0" w:sz="0" w:val="nil"/>
          <w:right w:space="0" w:sz="0" w:val="nil"/>
          <w:between w:space="0" w:sz="0" w:val="nil"/>
        </w:pBdr>
        <w:spacing w:after="0" w:lineRule="auto"/>
        <w:ind w:left="720" w:hanging="360"/>
        <w:rPr/>
      </w:pPr>
      <w:r w:rsidDel="00000000" w:rsidR="00000000" w:rsidRPr="00000000">
        <w:rPr>
          <w:color w:val="000000"/>
          <w:rtl w:val="0"/>
        </w:rPr>
        <w:t xml:space="preserve">BGCS reserves the right to vary the location of the position according to its needs and the needs of its clients and any future changes to BGCS's area of operation.</w:t>
      </w:r>
      <w:r w:rsidDel="00000000" w:rsidR="00000000" w:rsidRPr="00000000">
        <w:rPr>
          <w:rtl w:val="0"/>
        </w:rPr>
      </w:r>
    </w:p>
    <w:p w:rsidR="00000000" w:rsidDel="00000000" w:rsidP="00000000" w:rsidRDefault="00000000" w:rsidRPr="00000000" w14:paraId="00000074">
      <w:pPr>
        <w:numPr>
          <w:ilvl w:val="0"/>
          <w:numId w:val="2"/>
        </w:numPr>
        <w:pBdr>
          <w:top w:space="0" w:sz="0" w:val="nil"/>
          <w:left w:space="0" w:sz="0" w:val="nil"/>
          <w:bottom w:space="0" w:sz="0" w:val="nil"/>
          <w:right w:space="0" w:sz="0" w:val="nil"/>
          <w:between w:space="0" w:sz="0" w:val="nil"/>
        </w:pBdr>
        <w:ind w:left="720" w:hanging="360"/>
        <w:rPr/>
      </w:pPr>
      <w:r w:rsidDel="00000000" w:rsidR="00000000" w:rsidRPr="00000000">
        <w:rPr>
          <w:color w:val="000000"/>
          <w:rtl w:val="0"/>
        </w:rPr>
        <w:t xml:space="preserve">Salary sacrifice arrangements are available to all staff subject to BGCS’s ongoing Fringe Benefits Tax exempt status as a registered charity.</w:t>
      </w: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ind w:left="720" w:firstLine="0"/>
        <w:rPr/>
      </w:pPr>
      <w:r w:rsidDel="00000000" w:rsidR="00000000" w:rsidRPr="00000000">
        <w:rPr>
          <w:rtl w:val="0"/>
        </w:rPr>
      </w:r>
    </w:p>
    <w:p w:rsidR="00000000" w:rsidDel="00000000" w:rsidP="00000000" w:rsidRDefault="00000000" w:rsidRPr="00000000" w14:paraId="00000076">
      <w:pPr>
        <w:pStyle w:val="Heading2"/>
        <w:rPr/>
      </w:pPr>
      <w:r w:rsidDel="00000000" w:rsidR="00000000" w:rsidRPr="00000000">
        <w:rPr>
          <w:rtl w:val="0"/>
        </w:rPr>
        <w:t xml:space="preserve">Acknowledgement </w:t>
      </w:r>
    </w:p>
    <w:p w:rsidR="00000000" w:rsidDel="00000000" w:rsidP="00000000" w:rsidRDefault="00000000" w:rsidRPr="00000000" w14:paraId="00000077">
      <w:pPr>
        <w:rPr/>
      </w:pPr>
      <w:r w:rsidDel="00000000" w:rsidR="00000000" w:rsidRPr="00000000">
        <w:rPr>
          <w:rtl w:val="0"/>
        </w:rPr>
        <w:t xml:space="preserve">I hereby accept and agree to the duties in the Position Description.  I understand that this Position Description is to be read in conjunction with my Letter of Appointment and agree to abide by the terms and conditions stipulated therein.</w:t>
      </w:r>
    </w:p>
    <w:tbl>
      <w:tblPr>
        <w:tblStyle w:val="Table2"/>
        <w:tblW w:w="9016.0" w:type="dxa"/>
        <w:jc w:val="left"/>
        <w:tblBorders>
          <w:top w:color="1f497d" w:space="0" w:sz="4" w:val="single"/>
          <w:left w:color="1f497d" w:space="0" w:sz="4" w:val="single"/>
          <w:bottom w:color="1f497d" w:space="0" w:sz="4" w:val="single"/>
          <w:right w:color="1f497d" w:space="0" w:sz="4" w:val="single"/>
          <w:insideH w:color="1f497d" w:space="0" w:sz="4" w:val="single"/>
          <w:insideV w:color="1f497d" w:space="0" w:sz="4" w:val="single"/>
        </w:tblBorders>
        <w:tblLayout w:type="fixed"/>
        <w:tblLook w:val="0400"/>
      </w:tblPr>
      <w:tblGrid>
        <w:gridCol w:w="9016"/>
        <w:tblGridChange w:id="0">
          <w:tblGrid>
            <w:gridCol w:w="9016"/>
          </w:tblGrid>
        </w:tblGridChange>
      </w:tblGrid>
      <w:tr>
        <w:trPr>
          <w:cantSplit w:val="0"/>
          <w:tblHeader w:val="0"/>
        </w:trPr>
        <w:tc>
          <w:tcPr/>
          <w:p w:rsidR="00000000" w:rsidDel="00000000" w:rsidP="00000000" w:rsidRDefault="00000000" w:rsidRPr="00000000" w14:paraId="00000078">
            <w:pPr>
              <w:rPr/>
            </w:pPr>
            <w:r w:rsidDel="00000000" w:rsidR="00000000" w:rsidRPr="00000000">
              <w:rPr>
                <w:b w:val="1"/>
                <w:bCs w:val="1"/>
                <w:rtl w:val="0"/>
              </w:rPr>
              <w:t xml:space="preserve">Name: </w:t>
            </w:r>
            <w:r w:rsidDel="00000000" w:rsidR="00000000" w:rsidRPr="00000000">
              <w:rPr>
                <w:rtl w:val="0"/>
              </w:rPr>
              <w:t xml:space="preserve">(Please Print)</w:t>
            </w:r>
          </w:p>
          <w:p w:rsidR="00000000" w:rsidDel="00000000" w:rsidP="00000000" w:rsidRDefault="00000000" w:rsidRPr="00000000" w14:paraId="00000079">
            <w:pPr>
              <w:rPr/>
            </w:pPr>
            <w:r w:rsidDel="00000000" w:rsidR="00000000" w:rsidRPr="00000000">
              <w:rPr>
                <w:rtl w:val="0"/>
              </w:rPr>
            </w:r>
          </w:p>
        </w:tc>
      </w:tr>
      <w:tr>
        <w:trPr>
          <w:cantSplit w:val="0"/>
          <w:tblHeader w:val="0"/>
        </w:trPr>
        <w:tc>
          <w:tcPr/>
          <w:p w:rsidR="00000000" w:rsidDel="00000000" w:rsidP="00000000" w:rsidRDefault="00000000" w:rsidRPr="00000000" w14:paraId="0000007A">
            <w:pPr>
              <w:rPr/>
            </w:pPr>
            <w:r w:rsidDel="00000000" w:rsidR="00000000" w:rsidRPr="00000000">
              <w:rPr>
                <w:b w:val="1"/>
                <w:bCs w:val="1"/>
                <w:rtl w:val="0"/>
              </w:rPr>
              <w:t xml:space="preserve">Signature:</w:t>
            </w:r>
            <w:r w:rsidDel="00000000" w:rsidR="00000000" w:rsidRPr="00000000">
              <w:rPr>
                <w:rtl w:val="0"/>
              </w:rPr>
              <w:t xml:space="preserve"> </w:t>
            </w:r>
            <w:r w:rsidDel="00000000" w:rsidR="00000000" w:rsidRPr="00000000">
              <w:rPr>
                <w:i w:val="1"/>
                <w:iCs w:val="1"/>
                <w:rtl w:val="0"/>
              </w:rPr>
              <w:t xml:space="preserve">(Incumbent)</w:t>
            </w: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tc>
      </w:tr>
      <w:tr>
        <w:trPr>
          <w:cantSplit w:val="0"/>
          <w:tblHeader w:val="0"/>
        </w:trPr>
        <w:tc>
          <w:tcPr/>
          <w:p w:rsidR="00000000" w:rsidDel="00000000" w:rsidP="00000000" w:rsidRDefault="00000000" w:rsidRPr="00000000" w14:paraId="0000007C">
            <w:pPr>
              <w:rPr/>
            </w:pPr>
            <w:r w:rsidDel="00000000" w:rsidR="00000000" w:rsidRPr="00000000">
              <w:rPr>
                <w:rtl w:val="0"/>
              </w:rPr>
              <w:t xml:space="preserve">Date:</w:t>
            </w:r>
          </w:p>
          <w:p w:rsidR="00000000" w:rsidDel="00000000" w:rsidP="00000000" w:rsidRDefault="00000000" w:rsidRPr="00000000" w14:paraId="0000007D">
            <w:pPr>
              <w:rPr/>
            </w:pPr>
            <w:r w:rsidDel="00000000" w:rsidR="00000000" w:rsidRPr="00000000">
              <w:rPr>
                <w:rtl w:val="0"/>
              </w:rPr>
            </w:r>
          </w:p>
        </w:tc>
      </w:tr>
    </w:tbl>
    <w:p w:rsidR="00000000" w:rsidDel="00000000" w:rsidP="00000000" w:rsidRDefault="00000000" w:rsidRPr="00000000" w14:paraId="0000007E">
      <w:pPr>
        <w:rPr/>
      </w:pPr>
      <w:r w:rsidDel="00000000" w:rsidR="00000000" w:rsidRPr="00000000">
        <w:rPr>
          <w:rtl w:val="0"/>
        </w:rPr>
      </w:r>
    </w:p>
    <w:sectPr>
      <w:headerReference r:id="rId7" w:type="default"/>
      <w:footerReference r:id="rId8" w:type="default"/>
      <w:pgSz w:h="16838" w:w="11906" w:orient="portrait"/>
      <w:pgMar w:bottom="1440" w:top="993" w:left="1440" w:right="1440" w:header="426" w:footer="41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Calibri"/>
  <w:font w:name="Courier New"/>
  <w:font w:name="Noto Sans Symbols">
    <w:embedRegular w:fontKey="{00000000-0000-0000-0000-000000000000}" r:id="rId1" w:subsetted="0"/>
    <w:embedBold w:fontKey="{00000000-0000-0000-0000-000000000000}" r:id="rId2" w:subsetted="0"/>
  </w:font>
  <w:font w:name="PT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0">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tbl>
    <w:tblPr>
      <w:tblStyle w:val="Table3"/>
      <w:tblW w:w="9322.0" w:type="dxa"/>
      <w:jc w:val="left"/>
      <w:tblBorders>
        <w:top w:color="000000" w:space="0" w:sz="4" w:val="dotted"/>
        <w:left w:color="000000" w:space="0" w:sz="4" w:val="dotted"/>
        <w:bottom w:color="000000" w:space="0" w:sz="4" w:val="dotted"/>
        <w:right w:color="000000" w:space="0" w:sz="4" w:val="dotted"/>
        <w:insideH w:color="000000" w:space="0" w:sz="4" w:val="dotted"/>
        <w:insideV w:color="000000" w:space="0" w:sz="4" w:val="dotted"/>
      </w:tblBorders>
      <w:tblLayout w:type="fixed"/>
      <w:tblLook w:val="0400"/>
    </w:tblPr>
    <w:tblGrid>
      <w:gridCol w:w="5495"/>
      <w:gridCol w:w="3827"/>
      <w:tblGridChange w:id="0">
        <w:tblGrid>
          <w:gridCol w:w="5495"/>
          <w:gridCol w:w="3827"/>
        </w:tblGrid>
      </w:tblGridChange>
    </w:tblGrid>
    <w:tr>
      <w:trPr>
        <w:cantSplit w:val="0"/>
        <w:tblHeader w:val="0"/>
      </w:trPr>
      <w:tc>
        <w:tcPr>
          <w:shd w:fill="auto" w:val="clear"/>
        </w:tcPr>
        <w:p w:rsidR="00000000" w:rsidDel="00000000" w:rsidP="00000000" w:rsidRDefault="00000000" w:rsidRPr="00000000" w14:paraId="00000081">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color w:val="000000"/>
              <w:rtl w:val="0"/>
            </w:rPr>
            <w:t xml:space="preserve">Developed by/Date: Paul Atkinson – J</w:t>
          </w:r>
          <w:r w:rsidDel="00000000" w:rsidR="00000000" w:rsidRPr="00000000">
            <w:rPr>
              <w:rtl w:val="0"/>
            </w:rPr>
            <w:t xml:space="preserve">uly</w:t>
          </w:r>
          <w:r w:rsidDel="00000000" w:rsidR="00000000" w:rsidRPr="00000000">
            <w:rPr>
              <w:color w:val="000000"/>
              <w:rtl w:val="0"/>
            </w:rPr>
            <w:t xml:space="preserve"> 202</w:t>
          </w:r>
          <w:r w:rsidDel="00000000" w:rsidR="00000000" w:rsidRPr="00000000">
            <w:rPr>
              <w:rtl w:val="0"/>
            </w:rPr>
            <w:t xml:space="preserve">5</w:t>
          </w:r>
          <w:r w:rsidDel="00000000" w:rsidR="00000000" w:rsidRPr="00000000">
            <w:rPr>
              <w:rtl w:val="0"/>
            </w:rPr>
          </w:r>
        </w:p>
      </w:tc>
      <w:tc>
        <w:tcPr>
          <w:shd w:fill="auto" w:val="clear"/>
        </w:tcPr>
        <w:p w:rsidR="00000000" w:rsidDel="00000000" w:rsidP="00000000" w:rsidRDefault="00000000" w:rsidRPr="00000000" w14:paraId="00000082">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color w:val="000000"/>
              <w:rtl w:val="0"/>
            </w:rPr>
            <w:t xml:space="preserve">Approved by:  Jaime De Loma Osorio Ricon</w:t>
          </w:r>
        </w:p>
      </w:tc>
    </w:tr>
    <w:tr>
      <w:trPr>
        <w:cantSplit w:val="0"/>
        <w:tblHeader w:val="0"/>
      </w:trPr>
      <w:tc>
        <w:tcPr>
          <w:shd w:fill="auto" w:val="clear"/>
        </w:tcPr>
        <w:p w:rsidR="00000000" w:rsidDel="00000000" w:rsidP="00000000" w:rsidRDefault="00000000" w:rsidRPr="00000000" w14:paraId="00000083">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color w:val="000000"/>
              <w:rtl w:val="0"/>
            </w:rPr>
            <w:t xml:space="preserve">Scheduled Review:  June 202</w:t>
          </w:r>
          <w:r w:rsidDel="00000000" w:rsidR="00000000" w:rsidRPr="00000000">
            <w:rPr>
              <w:rtl w:val="0"/>
            </w:rPr>
            <w:t xml:space="preserve">6</w:t>
          </w:r>
          <w:r w:rsidDel="00000000" w:rsidR="00000000" w:rsidRPr="00000000">
            <w:rPr>
              <w:rtl w:val="0"/>
            </w:rPr>
          </w:r>
        </w:p>
      </w:tc>
      <w:tc>
        <w:tcPr>
          <w:shd w:fill="auto" w:val="clear"/>
        </w:tcPr>
        <w:p w:rsidR="00000000" w:rsidDel="00000000" w:rsidP="00000000" w:rsidRDefault="00000000" w:rsidRPr="00000000" w14:paraId="00000084">
          <w:pPr>
            <w:pBdr>
              <w:top w:space="0" w:sz="0" w:val="nil"/>
              <w:left w:space="0" w:sz="0" w:val="nil"/>
              <w:bottom w:space="0" w:sz="0" w:val="nil"/>
              <w:right w:space="0" w:sz="0" w:val="nil"/>
              <w:between w:space="0" w:sz="0" w:val="nil"/>
            </w:pBdr>
            <w:tabs>
              <w:tab w:val="center" w:leader="none" w:pos="4513"/>
              <w:tab w:val="right" w:leader="none" w:pos="9026"/>
            </w:tabs>
            <w:rPr>
              <w:color w:val="000000"/>
            </w:rPr>
          </w:pPr>
          <w:r w:rsidDel="00000000" w:rsidR="00000000" w:rsidRPr="00000000">
            <w:rPr>
              <w:color w:val="000000"/>
              <w:rtl w:val="0"/>
            </w:rPr>
            <w:t xml:space="preserve">Version No. </w:t>
          </w:r>
          <w:r w:rsidDel="00000000" w:rsidR="00000000" w:rsidRPr="00000000">
            <w:rPr>
              <w:rtl w:val="0"/>
            </w:rPr>
            <w:t xml:space="preserve">1</w:t>
          </w:r>
          <w:r w:rsidDel="00000000" w:rsidR="00000000" w:rsidRPr="00000000">
            <w:rPr>
              <w:rtl w:val="0"/>
            </w:rPr>
          </w:r>
        </w:p>
      </w:tc>
    </w:tr>
  </w:tbl>
  <w:p w:rsidR="00000000" w:rsidDel="00000000" w:rsidP="00000000" w:rsidRDefault="00000000" w:rsidRPr="00000000" w14:paraId="00000085">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F">
    <w:pPr>
      <w:rPr>
        <w:b w:val="1"/>
        <w:bCs w:val="1"/>
      </w:rPr>
    </w:pPr>
    <w:r w:rsidDel="00000000" w:rsidR="00000000" w:rsidRPr="00000000">
      <w:rPr>
        <w:rtl w:val="0"/>
      </w:rPr>
      <w:t xml:space="preserve"> </w:t>
    </w:r>
    <w:r w:rsidDel="00000000" w:rsidR="00000000" w:rsidRPr="00000000">
      <w:rPr>
        <w:color w:val="000000"/>
      </w:rPr>
      <w:drawing>
        <wp:inline distB="0" distT="0" distL="0" distR="0">
          <wp:extent cx="2647950" cy="1057275"/>
          <wp:effectExtent b="0" l="0" r="0" t="0"/>
          <wp:docPr descr="Banksia-Gardens-RGB-1" id="2" name="image1.png"/>
          <a:graphic>
            <a:graphicData uri="http://schemas.openxmlformats.org/drawingml/2006/picture">
              <pic:pic>
                <pic:nvPicPr>
                  <pic:cNvPr descr="Banksia-Gardens-RGB-1" id="0" name="image1.png"/>
                  <pic:cNvPicPr preferRelativeResize="0"/>
                </pic:nvPicPr>
                <pic:blipFill>
                  <a:blip r:embed="rId1"/>
                  <a:srcRect b="0" l="0" r="0" t="0"/>
                  <a:stretch>
                    <a:fillRect/>
                  </a:stretch>
                </pic:blipFill>
                <pic:spPr>
                  <a:xfrm>
                    <a:off x="0" y="0"/>
                    <a:ext cx="2647950" cy="1057275"/>
                  </a:xfrm>
                  <a:prstGeom prst="rect"/>
                  <a:ln/>
                </pic:spPr>
              </pic:pic>
            </a:graphicData>
          </a:graphic>
        </wp:inline>
      </w:drawing>
    </w:r>
    <w:r w:rsidDel="00000000" w:rsidR="00000000" w:rsidRPr="00000000">
      <w:rPr>
        <w:rtl w:val="0"/>
      </w:rPr>
      <w:t xml:space="preserve">  </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540" w:hanging="360"/>
      </w:pPr>
      <w:rPr>
        <w:rFonts w:ascii="Noto Sans Symbols" w:cs="Noto Sans Symbols" w:eastAsia="Noto Sans Symbols" w:hAnsi="Noto Sans Symbols"/>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T Sans" w:cs="PT Sans" w:eastAsia="PT Sans" w:hAnsi="PT Sans"/>
        <w:lang w:val="en-AU"/>
      </w:rPr>
    </w:rPrDefault>
    <w:pPrDefault>
      <w:pPr>
        <w:spacing w:after="200" w:line="276" w:lineRule="auto"/>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mbria" w:cs="Cambria" w:eastAsia="Cambria" w:hAnsi="Cambria"/>
      <w:b w:val="1"/>
      <w:bCs w:val="1"/>
      <w:color w:val="366091"/>
      <w:sz w:val="28"/>
      <w:szCs w:val="28"/>
    </w:rPr>
  </w:style>
  <w:style w:type="paragraph" w:styleId="Heading2">
    <w:name w:val="heading 2"/>
    <w:basedOn w:val="Normal"/>
    <w:next w:val="Normal"/>
    <w:pPr>
      <w:pBdr>
        <w:bottom w:color="4f81bd" w:space="4" w:sz="4" w:val="single"/>
      </w:pBdr>
      <w:spacing w:after="280" w:before="200" w:lineRule="auto"/>
      <w:ind w:right="936"/>
    </w:pPr>
    <w:rPr>
      <w:b w:val="1"/>
      <w:bCs w:val="1"/>
      <w:color w:val="1f497d"/>
      <w:sz w:val="22"/>
      <w:szCs w:val="22"/>
    </w:rPr>
  </w:style>
  <w:style w:type="paragraph" w:styleId="Heading3">
    <w:name w:val="heading 3"/>
    <w:basedOn w:val="Normal"/>
    <w:next w:val="Normal"/>
    <w:pPr>
      <w:spacing w:after="120" w:lineRule="auto"/>
    </w:pPr>
    <w:rPr>
      <w:b w:val="1"/>
      <w:bCs w:val="1"/>
      <w:color w:val="1f487c"/>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0" w:before="40" w:lineRule="auto"/>
    </w:pPr>
    <w:rPr>
      <w:rFonts w:ascii="Cambria" w:cs="Cambria" w:eastAsia="Cambria" w:hAnsi="Cambria"/>
      <w:color w:val="243f61"/>
    </w:rPr>
  </w:style>
  <w:style w:type="paragraph" w:styleId="Title">
    <w:name w:val="Title"/>
    <w:basedOn w:val="Normal"/>
    <w:next w:val="Normal"/>
    <w:pPr>
      <w:pBdr>
        <w:bottom w:color="4f81bd" w:space="4" w:sz="8" w:val="single"/>
      </w:pBdr>
      <w:spacing w:after="300" w:line="240" w:lineRule="auto"/>
    </w:pPr>
    <w:rPr>
      <w:rFonts w:ascii="Cambria" w:cs="Cambria" w:eastAsia="Cambria" w:hAnsi="Cambria"/>
      <w:color w:val="17365d"/>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0.0" w:type="dxa"/>
        <w:left w:w="0.0" w:type="dxa"/>
        <w:bottom w:w="0.0" w:type="dxa"/>
        <w:right w:w="0.0" w:type="dxa"/>
      </w:tblCellMar>
    </w:tblPr>
  </w:style>
  <w:style w:type="table" w:styleId="a" w:customStyle="1">
    <w:basedOn w:val="TableNormal0"/>
    <w:pPr>
      <w:spacing w:after="0" w:line="240" w:lineRule="auto"/>
    </w:pPr>
    <w:tblPr>
      <w:tblStyleRowBandSize w:val="1"/>
      <w:tblStyleColBandSize w:val="1"/>
      <w:tblCellMar>
        <w:top w:w="0.0" w:type="dxa"/>
        <w:left w:w="115.0" w:type="dxa"/>
        <w:bottom w:w="0.0" w:type="dxa"/>
        <w:right w:w="115.0" w:type="dxa"/>
      </w:tblCellMar>
    </w:tblPr>
  </w:style>
  <w:style w:type="table" w:styleId="a0" w:customStyle="1">
    <w:basedOn w:val="TableNormal0"/>
    <w:pPr>
      <w:spacing w:after="0" w:line="240" w:lineRule="auto"/>
    </w:pPr>
    <w:tblPr>
      <w:tblStyleRowBandSize w:val="1"/>
      <w:tblStyleColBandSize w:val="1"/>
      <w:tblCellMar>
        <w:top w:w="0.0" w:type="dxa"/>
        <w:left w:w="115.0" w:type="dxa"/>
        <w:bottom w:w="0.0" w:type="dxa"/>
        <w:right w:w="115.0" w:type="dxa"/>
      </w:tblCellMar>
    </w:tblPr>
  </w:style>
  <w:style w:type="table" w:styleId="a1" w:customStyle="1">
    <w:basedOn w:val="TableNormal0"/>
    <w:pPr>
      <w:spacing w:after="0" w:line="240" w:lineRule="auto"/>
    </w:pPr>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3">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PTSans-regular.ttf"/><Relationship Id="rId4" Type="http://schemas.openxmlformats.org/officeDocument/2006/relationships/font" Target="fonts/PTSans-bold.ttf"/><Relationship Id="rId5" Type="http://schemas.openxmlformats.org/officeDocument/2006/relationships/font" Target="fonts/PTSans-italic.ttf"/><Relationship Id="rId6" Type="http://schemas.openxmlformats.org/officeDocument/2006/relationships/font" Target="fonts/PT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1/qvk9uOVON7GcFMo/GYJzLgX2w==">CgMxLjA4AHIhMVNmRDVlZW1VcVN2M053amVYRk1tekFOUzNCVUM5QTJH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2025-07-04T02:17:00Z</dcterms:created>
  <dc:creator>Paul Atkinson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0x0101003E77ACF2B8A3D84592271C30EBED7C6B</vt:lpwstr>
  </property>
</Properties>
</file>