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1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7512"/>
      </w:tblGrid>
      <w:tr w:rsidR="00E213D1" w14:paraId="5F322FBF" w14:textId="77777777" w:rsidTr="001A7A7F">
        <w:tc>
          <w:tcPr>
            <w:tcW w:w="2694" w:type="dxa"/>
          </w:tcPr>
          <w:p w14:paraId="67FEA0C9" w14:textId="01927862"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b w:val="0"/>
                <w:spacing w:val="-20"/>
                <w:sz w:val="22"/>
                <w:szCs w:val="21"/>
              </w:rPr>
            </w:pPr>
            <w:r w:rsidRPr="00E210A0">
              <w:rPr>
                <w:rStyle w:val="Emphasis"/>
                <w:rFonts w:ascii="Lexend Medium" w:hAnsi="Lexend Medium" w:cs="Segoe UI"/>
                <w:b w:val="0"/>
                <w:spacing w:val="-20"/>
                <w:sz w:val="22"/>
                <w:szCs w:val="21"/>
              </w:rPr>
              <w:t>POSITION TITLE</w:t>
            </w:r>
          </w:p>
        </w:tc>
        <w:tc>
          <w:tcPr>
            <w:tcW w:w="7512" w:type="dxa"/>
          </w:tcPr>
          <w:p w14:paraId="2E6B2333" w14:textId="7A4A91A5" w:rsidR="00E213D1" w:rsidRPr="00E210A0" w:rsidRDefault="006143A0" w:rsidP="001A7A7F">
            <w:pPr>
              <w:ind w:right="292"/>
              <w:jc w:val="left"/>
              <w:rPr>
                <w:rStyle w:val="Emphasis"/>
                <w:rFonts w:ascii="Lexend SemiBold" w:hAnsi="Lexend SemiBold" w:cs="Segoe UI"/>
                <w:b w:val="0"/>
                <w:sz w:val="22"/>
                <w:szCs w:val="21"/>
              </w:rPr>
            </w:pPr>
            <w:r w:rsidRPr="00E210A0">
              <w:rPr>
                <w:rStyle w:val="Emphasis"/>
                <w:rFonts w:ascii="Lexend SemiBold" w:hAnsi="Lexend SemiBold" w:cs="Segoe UI"/>
                <w:b w:val="0"/>
                <w:sz w:val="22"/>
                <w:szCs w:val="21"/>
              </w:rPr>
              <w:t>Disability Support Worker – Complex Behaviour Support</w:t>
            </w:r>
          </w:p>
        </w:tc>
      </w:tr>
      <w:tr w:rsidR="00E213D1" w14:paraId="58F8373A" w14:textId="77777777" w:rsidTr="001A7A7F">
        <w:tc>
          <w:tcPr>
            <w:tcW w:w="2694" w:type="dxa"/>
          </w:tcPr>
          <w:p w14:paraId="235E9286" w14:textId="7C904CA9"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b w:val="0"/>
                <w:spacing w:val="-20"/>
                <w:sz w:val="22"/>
                <w:szCs w:val="21"/>
              </w:rPr>
            </w:pPr>
            <w:r w:rsidRPr="00E210A0">
              <w:rPr>
                <w:rStyle w:val="Emphasis"/>
                <w:rFonts w:ascii="Lexend Medium" w:hAnsi="Lexend Medium" w:cs="Segoe UI"/>
                <w:b w:val="0"/>
                <w:spacing w:val="-4"/>
                <w:sz w:val="22"/>
                <w:szCs w:val="21"/>
              </w:rPr>
              <w:t>EMPLOYMENT STATUS</w:t>
            </w:r>
          </w:p>
        </w:tc>
        <w:tc>
          <w:tcPr>
            <w:tcW w:w="7512" w:type="dxa"/>
          </w:tcPr>
          <w:p w14:paraId="7E27D3E0" w14:textId="314A0F1E" w:rsidR="00E213D1" w:rsidRPr="00E210A0" w:rsidRDefault="00E213D1" w:rsidP="001A7A7F">
            <w:pPr>
              <w:tabs>
                <w:tab w:val="left" w:pos="2694"/>
                <w:tab w:val="right" w:pos="8789"/>
              </w:tabs>
              <w:spacing w:line="276" w:lineRule="auto"/>
              <w:ind w:right="292"/>
              <w:contextualSpacing/>
              <w:jc w:val="left"/>
              <w:rPr>
                <w:rStyle w:val="Emphasis"/>
                <w:rFonts w:ascii="Lexend" w:hAnsi="Lexend" w:cs="Segoe UI"/>
                <w:color w:val="0D0D0D" w:themeColor="text1" w:themeTint="F2"/>
                <w:spacing w:val="-20"/>
                <w:sz w:val="22"/>
                <w:szCs w:val="21"/>
              </w:rPr>
            </w:pPr>
            <w:r w:rsidRPr="00E210A0">
              <w:rPr>
                <w:rStyle w:val="Emphasis"/>
                <w:rFonts w:ascii="Lexend" w:hAnsi="Lexend" w:cs="Segoe UI"/>
                <w:b w:val="0"/>
                <w:color w:val="0D0D0D" w:themeColor="text1" w:themeTint="F2"/>
                <w:sz w:val="22"/>
                <w:szCs w:val="21"/>
              </w:rPr>
              <w:t>Permanen</w:t>
            </w:r>
            <w:r w:rsidR="006143A0" w:rsidRPr="00E210A0">
              <w:rPr>
                <w:rStyle w:val="Emphasis"/>
                <w:rFonts w:ascii="Lexend" w:hAnsi="Lexend" w:cs="Segoe UI"/>
                <w:b w:val="0"/>
                <w:color w:val="0D0D0D" w:themeColor="text1" w:themeTint="F2"/>
                <w:sz w:val="22"/>
                <w:szCs w:val="21"/>
              </w:rPr>
              <w:t>t - Full Time 38 hrs per week</w:t>
            </w:r>
          </w:p>
        </w:tc>
      </w:tr>
      <w:tr w:rsidR="00E213D1" w14:paraId="441EBCBB" w14:textId="77777777" w:rsidTr="001A7A7F">
        <w:tc>
          <w:tcPr>
            <w:tcW w:w="2694" w:type="dxa"/>
          </w:tcPr>
          <w:p w14:paraId="456B99D7" w14:textId="79D849BC"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b w:val="0"/>
                <w:spacing w:val="-20"/>
                <w:sz w:val="22"/>
                <w:szCs w:val="21"/>
              </w:rPr>
            </w:pPr>
            <w:r w:rsidRPr="00E210A0">
              <w:rPr>
                <w:rStyle w:val="Emphasis"/>
                <w:rFonts w:ascii="Lexend Medium" w:hAnsi="Lexend Medium" w:cs="Segoe UI"/>
                <w:b w:val="0"/>
                <w:spacing w:val="-20"/>
                <w:sz w:val="22"/>
                <w:szCs w:val="21"/>
              </w:rPr>
              <w:t>WORK HOURS</w:t>
            </w:r>
          </w:p>
        </w:tc>
        <w:tc>
          <w:tcPr>
            <w:tcW w:w="7512" w:type="dxa"/>
          </w:tcPr>
          <w:p w14:paraId="4BF9AAEA" w14:textId="13370792" w:rsidR="00E213D1" w:rsidRPr="00E210A0" w:rsidRDefault="00E213D1" w:rsidP="001A7A7F">
            <w:pPr>
              <w:tabs>
                <w:tab w:val="left" w:pos="2694"/>
                <w:tab w:val="right" w:pos="8789"/>
              </w:tabs>
              <w:spacing w:line="276" w:lineRule="auto"/>
              <w:ind w:right="292"/>
              <w:contextualSpacing/>
              <w:jc w:val="left"/>
              <w:rPr>
                <w:rStyle w:val="Emphasis"/>
                <w:rFonts w:ascii="Lexend" w:hAnsi="Lexend" w:cs="Segoe UI"/>
                <w:color w:val="0D0D0D" w:themeColor="text1" w:themeTint="F2"/>
                <w:spacing w:val="-20"/>
                <w:sz w:val="22"/>
                <w:szCs w:val="21"/>
              </w:rPr>
            </w:pPr>
            <w:r w:rsidRPr="00E210A0">
              <w:rPr>
                <w:rFonts w:ascii="Lexend" w:hAnsi="Lexend" w:cs="Segoe UI"/>
                <w:color w:val="0D0D0D" w:themeColor="text1" w:themeTint="F2"/>
                <w:sz w:val="22"/>
                <w:szCs w:val="21"/>
              </w:rPr>
              <w:t>General hours of operation are 7 days a week from 7am to 7pm</w:t>
            </w:r>
          </w:p>
        </w:tc>
      </w:tr>
      <w:tr w:rsidR="00E213D1" w14:paraId="7FDD8ED2" w14:textId="77777777" w:rsidTr="001A7A7F">
        <w:tc>
          <w:tcPr>
            <w:tcW w:w="2694" w:type="dxa"/>
          </w:tcPr>
          <w:p w14:paraId="6A3B3716" w14:textId="0727F319"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b w:val="0"/>
                <w:spacing w:val="-20"/>
                <w:sz w:val="22"/>
                <w:szCs w:val="21"/>
              </w:rPr>
            </w:pPr>
            <w:r w:rsidRPr="00E210A0">
              <w:rPr>
                <w:rStyle w:val="Emphasis"/>
                <w:rFonts w:ascii="Lexend Medium" w:hAnsi="Lexend Medium" w:cs="Segoe UI"/>
                <w:b w:val="0"/>
                <w:sz w:val="22"/>
                <w:szCs w:val="21"/>
              </w:rPr>
              <w:t>WORK SETTING(S)</w:t>
            </w:r>
          </w:p>
        </w:tc>
        <w:tc>
          <w:tcPr>
            <w:tcW w:w="7512" w:type="dxa"/>
          </w:tcPr>
          <w:p w14:paraId="7CBD2912" w14:textId="6EE28145" w:rsidR="00E213D1" w:rsidRPr="00E210A0" w:rsidRDefault="006143A0" w:rsidP="001A7A7F">
            <w:pPr>
              <w:tabs>
                <w:tab w:val="left" w:pos="2694"/>
                <w:tab w:val="right" w:pos="8789"/>
              </w:tabs>
              <w:spacing w:line="276" w:lineRule="auto"/>
              <w:ind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Varied</w:t>
            </w:r>
            <w:r w:rsidR="00E210A0">
              <w:rPr>
                <w:rStyle w:val="Emphasis"/>
                <w:rFonts w:ascii="Lexend" w:hAnsi="Lexend" w:cs="Segoe UI"/>
                <w:b w:val="0"/>
                <w:color w:val="0D0D0D" w:themeColor="text1" w:themeTint="F2"/>
                <w:sz w:val="22"/>
                <w:szCs w:val="21"/>
              </w:rPr>
              <w:t xml:space="preserve"> - </w:t>
            </w:r>
            <w:r w:rsidRPr="00E210A0">
              <w:rPr>
                <w:rStyle w:val="Emphasis"/>
                <w:rFonts w:ascii="Lexend" w:hAnsi="Lexend" w:cs="Segoe UI"/>
                <w:b w:val="0"/>
                <w:color w:val="0D0D0D" w:themeColor="text1" w:themeTint="F2"/>
                <w:sz w:val="22"/>
                <w:szCs w:val="21"/>
              </w:rPr>
              <w:t>at our sites and social</w:t>
            </w:r>
            <w:r w:rsidR="00E210A0">
              <w:rPr>
                <w:rStyle w:val="Emphasis"/>
                <w:rFonts w:ascii="Lexend" w:hAnsi="Lexend" w:cs="Segoe UI"/>
                <w:b w:val="0"/>
                <w:color w:val="0D0D0D" w:themeColor="text1" w:themeTint="F2"/>
                <w:sz w:val="22"/>
                <w:szCs w:val="21"/>
              </w:rPr>
              <w:t xml:space="preserve"> </w:t>
            </w:r>
            <w:r w:rsidRPr="00E210A0">
              <w:rPr>
                <w:rStyle w:val="Emphasis"/>
                <w:rFonts w:ascii="Lexend" w:hAnsi="Lexend" w:cs="Segoe UI"/>
                <w:b w:val="0"/>
                <w:color w:val="0D0D0D" w:themeColor="text1" w:themeTint="F2"/>
                <w:sz w:val="22"/>
                <w:szCs w:val="21"/>
              </w:rPr>
              <w:t>enterprises,</w:t>
            </w:r>
            <w:r w:rsidR="00E210A0">
              <w:rPr>
                <w:rStyle w:val="Emphasis"/>
                <w:rFonts w:ascii="Lexend" w:hAnsi="Lexend" w:cs="Segoe UI"/>
                <w:b w:val="0"/>
                <w:color w:val="0D0D0D" w:themeColor="text1" w:themeTint="F2"/>
                <w:sz w:val="22"/>
                <w:szCs w:val="21"/>
              </w:rPr>
              <w:t xml:space="preserve"> </w:t>
            </w:r>
            <w:r w:rsidRPr="00E210A0">
              <w:rPr>
                <w:rStyle w:val="Emphasis"/>
                <w:rFonts w:ascii="Lexend" w:hAnsi="Lexend" w:cs="Segoe UI"/>
                <w:b w:val="0"/>
                <w:color w:val="0D0D0D" w:themeColor="text1" w:themeTint="F2"/>
                <w:sz w:val="22"/>
                <w:szCs w:val="21"/>
              </w:rPr>
              <w:t>or out in the community.</w:t>
            </w:r>
          </w:p>
        </w:tc>
      </w:tr>
      <w:tr w:rsidR="00E213D1" w14:paraId="65313A20" w14:textId="77777777" w:rsidTr="001A7A7F">
        <w:tc>
          <w:tcPr>
            <w:tcW w:w="2694" w:type="dxa"/>
          </w:tcPr>
          <w:p w14:paraId="71BD1515" w14:textId="719D876F"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spacing w:val="-20"/>
                <w:sz w:val="22"/>
                <w:szCs w:val="21"/>
              </w:rPr>
            </w:pPr>
            <w:r w:rsidRPr="00E210A0">
              <w:rPr>
                <w:rFonts w:ascii="Lexend Medium" w:hAnsi="Lexend Medium" w:cs="Segoe UI"/>
                <w:sz w:val="22"/>
                <w:szCs w:val="21"/>
              </w:rPr>
              <w:t>WORK LOCATION(S)</w:t>
            </w:r>
          </w:p>
        </w:tc>
        <w:tc>
          <w:tcPr>
            <w:tcW w:w="7512" w:type="dxa"/>
          </w:tcPr>
          <w:p w14:paraId="2AA8C31D" w14:textId="77777777" w:rsidR="00E213D1" w:rsidRPr="00E210A0" w:rsidRDefault="00E213D1" w:rsidP="001A7A7F">
            <w:pPr>
              <w:spacing w:line="276" w:lineRule="auto"/>
              <w:ind w:left="38" w:right="292"/>
              <w:contextualSpacing/>
              <w:jc w:val="left"/>
              <w:rPr>
                <w:rFonts w:ascii="Lexend" w:hAnsi="Lexend" w:cs="Segoe UI"/>
                <w:color w:val="0D0D0D" w:themeColor="text1" w:themeTint="F2"/>
                <w:sz w:val="22"/>
                <w:szCs w:val="21"/>
              </w:rPr>
            </w:pPr>
            <w:r w:rsidRPr="00E210A0">
              <w:rPr>
                <w:rFonts w:ascii="Lexend" w:hAnsi="Lexend" w:cs="Segoe UI"/>
                <w:color w:val="0D0D0D" w:themeColor="text1" w:themeTint="F2"/>
                <w:sz w:val="22"/>
                <w:szCs w:val="21"/>
              </w:rPr>
              <w:t>Christie Centre, 115-117 Twelfth Street, Mildura, VIC.</w:t>
            </w:r>
          </w:p>
          <w:p w14:paraId="725DB6BB" w14:textId="6366FA31" w:rsidR="00E213D1" w:rsidRPr="00E210A0" w:rsidRDefault="00E213D1" w:rsidP="001A7A7F">
            <w:pPr>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 xml:space="preserve">You will be expected to travel to other site locations occasionally as needed. </w:t>
            </w:r>
          </w:p>
          <w:p w14:paraId="10381621" w14:textId="6F852EF2"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Christie Centre sites include:</w:t>
            </w:r>
          </w:p>
          <w:p w14:paraId="52B59C92" w14:textId="00990272"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 xml:space="preserve">Head Office, Christie Centre </w:t>
            </w:r>
          </w:p>
          <w:p w14:paraId="461AC35D" w14:textId="77777777"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proofErr w:type="spellStart"/>
            <w:r w:rsidRPr="00E210A0">
              <w:rPr>
                <w:rStyle w:val="Emphasis"/>
                <w:rFonts w:ascii="Lexend" w:hAnsi="Lexend" w:cs="Segoe UI"/>
                <w:b w:val="0"/>
                <w:color w:val="0D0D0D" w:themeColor="text1" w:themeTint="F2"/>
                <w:sz w:val="22"/>
                <w:szCs w:val="21"/>
              </w:rPr>
              <w:t>AroundAgain</w:t>
            </w:r>
            <w:proofErr w:type="spellEnd"/>
          </w:p>
          <w:p w14:paraId="0BC5A8B8" w14:textId="77777777"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proofErr w:type="spellStart"/>
            <w:r w:rsidRPr="00E210A0">
              <w:rPr>
                <w:rStyle w:val="Emphasis"/>
                <w:rFonts w:ascii="Lexend" w:hAnsi="Lexend" w:cs="Segoe UI"/>
                <w:b w:val="0"/>
                <w:color w:val="0D0D0D" w:themeColor="text1" w:themeTint="F2"/>
                <w:sz w:val="22"/>
                <w:szCs w:val="21"/>
              </w:rPr>
              <w:t>ArtRageUs</w:t>
            </w:r>
            <w:proofErr w:type="spellEnd"/>
            <w:r w:rsidRPr="00E210A0">
              <w:rPr>
                <w:rStyle w:val="Emphasis"/>
                <w:rFonts w:ascii="Lexend" w:hAnsi="Lexend" w:cs="Segoe UI"/>
                <w:b w:val="0"/>
                <w:color w:val="0D0D0D" w:themeColor="text1" w:themeTint="F2"/>
                <w:sz w:val="22"/>
                <w:szCs w:val="21"/>
              </w:rPr>
              <w:t xml:space="preserve"> </w:t>
            </w:r>
          </w:p>
          <w:p w14:paraId="1C4469CE" w14:textId="08FF7E53"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Boyden Street</w:t>
            </w:r>
          </w:p>
          <w:p w14:paraId="03593F10" w14:textId="77777777"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proofErr w:type="spellStart"/>
            <w:r w:rsidRPr="00E210A0">
              <w:rPr>
                <w:rStyle w:val="Emphasis"/>
                <w:rFonts w:ascii="Lexend" w:hAnsi="Lexend" w:cs="Segoe UI"/>
                <w:b w:val="0"/>
                <w:color w:val="0D0D0D" w:themeColor="text1" w:themeTint="F2"/>
                <w:sz w:val="22"/>
                <w:szCs w:val="21"/>
              </w:rPr>
              <w:t>GrowAbility</w:t>
            </w:r>
            <w:proofErr w:type="spellEnd"/>
            <w:r w:rsidRPr="00E210A0">
              <w:rPr>
                <w:rStyle w:val="Emphasis"/>
                <w:rFonts w:ascii="Lexend" w:hAnsi="Lexend" w:cs="Segoe UI"/>
                <w:b w:val="0"/>
                <w:color w:val="0D0D0D" w:themeColor="text1" w:themeTint="F2"/>
                <w:sz w:val="22"/>
                <w:szCs w:val="21"/>
              </w:rPr>
              <w:t xml:space="preserve"> Nursery </w:t>
            </w:r>
          </w:p>
          <w:p w14:paraId="6AE487A4" w14:textId="77777777"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 xml:space="preserve">Life Skills </w:t>
            </w:r>
          </w:p>
          <w:p w14:paraId="7DDEBE23" w14:textId="5C349FAE" w:rsidR="00E213D1" w:rsidRPr="00E210A0" w:rsidRDefault="00E213D1" w:rsidP="001A7A7F">
            <w:pPr>
              <w:tabs>
                <w:tab w:val="left" w:pos="2694"/>
                <w:tab w:val="right" w:pos="8789"/>
              </w:tabs>
              <w:spacing w:line="276" w:lineRule="auto"/>
              <w:ind w:left="38"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My Choice</w:t>
            </w:r>
          </w:p>
        </w:tc>
      </w:tr>
      <w:tr w:rsidR="00E213D1" w14:paraId="4BF5CF38" w14:textId="77777777" w:rsidTr="001A7A7F">
        <w:tc>
          <w:tcPr>
            <w:tcW w:w="2694" w:type="dxa"/>
          </w:tcPr>
          <w:p w14:paraId="32C23ADC" w14:textId="58A0B90F" w:rsidR="00E213D1" w:rsidRPr="00E210A0" w:rsidRDefault="00E213D1" w:rsidP="001A7A7F">
            <w:pPr>
              <w:tabs>
                <w:tab w:val="left" w:pos="2694"/>
                <w:tab w:val="right" w:pos="8789"/>
              </w:tabs>
              <w:spacing w:line="276" w:lineRule="auto"/>
              <w:ind w:right="292"/>
              <w:contextualSpacing/>
              <w:jc w:val="left"/>
              <w:rPr>
                <w:rFonts w:ascii="Lexend Medium" w:hAnsi="Lexend Medium" w:cs="Segoe UI"/>
                <w:b/>
                <w:sz w:val="22"/>
                <w:szCs w:val="21"/>
              </w:rPr>
            </w:pPr>
            <w:r w:rsidRPr="00E210A0">
              <w:rPr>
                <w:rStyle w:val="Emphasis"/>
                <w:rFonts w:ascii="Lexend Medium" w:hAnsi="Lexend Medium" w:cs="Segoe UI"/>
                <w:b w:val="0"/>
                <w:sz w:val="22"/>
                <w:szCs w:val="21"/>
              </w:rPr>
              <w:t>REPORTS TO</w:t>
            </w:r>
          </w:p>
        </w:tc>
        <w:tc>
          <w:tcPr>
            <w:tcW w:w="7512" w:type="dxa"/>
          </w:tcPr>
          <w:p w14:paraId="6058DBD1" w14:textId="6D7BBA48" w:rsidR="00E213D1" w:rsidRPr="00E210A0" w:rsidRDefault="006143A0" w:rsidP="001A7A7F">
            <w:pPr>
              <w:tabs>
                <w:tab w:val="left" w:pos="2694"/>
                <w:tab w:val="right" w:pos="8789"/>
              </w:tabs>
              <w:spacing w:line="276" w:lineRule="auto"/>
              <w:ind w:right="292"/>
              <w:contextualSpacing/>
              <w:jc w:val="left"/>
              <w:rPr>
                <w:rStyle w:val="Emphasis"/>
                <w:rFonts w:ascii="Lexend" w:hAnsi="Lexend" w:cs="Segoe UI"/>
                <w:b w:val="0"/>
                <w:color w:val="0D0D0D" w:themeColor="text1" w:themeTint="F2"/>
                <w:sz w:val="22"/>
                <w:szCs w:val="21"/>
              </w:rPr>
            </w:pPr>
            <w:r w:rsidRPr="00E210A0">
              <w:rPr>
                <w:rStyle w:val="Emphasis"/>
                <w:rFonts w:ascii="Lexend" w:hAnsi="Lexend" w:cs="Segoe UI"/>
                <w:b w:val="0"/>
                <w:color w:val="0D0D0D" w:themeColor="text1" w:themeTint="F2"/>
                <w:sz w:val="22"/>
                <w:szCs w:val="21"/>
              </w:rPr>
              <w:t>Mentor of Positive Behaviour Supports (PBS) Team</w:t>
            </w:r>
          </w:p>
        </w:tc>
      </w:tr>
      <w:tr w:rsidR="00E213D1" w14:paraId="537ECF06" w14:textId="77777777" w:rsidTr="001A7A7F">
        <w:tc>
          <w:tcPr>
            <w:tcW w:w="2694" w:type="dxa"/>
          </w:tcPr>
          <w:p w14:paraId="0E2416AB" w14:textId="3CD478EE" w:rsidR="00E213D1" w:rsidRPr="00E210A0" w:rsidRDefault="00E213D1" w:rsidP="001A7A7F">
            <w:pPr>
              <w:tabs>
                <w:tab w:val="left" w:pos="2694"/>
                <w:tab w:val="right" w:pos="8789"/>
              </w:tabs>
              <w:spacing w:line="276" w:lineRule="auto"/>
              <w:ind w:right="292"/>
              <w:contextualSpacing/>
              <w:jc w:val="left"/>
              <w:rPr>
                <w:rStyle w:val="Emphasis"/>
                <w:rFonts w:ascii="Lexend Medium" w:hAnsi="Lexend Medium" w:cs="Segoe UI"/>
                <w:b w:val="0"/>
                <w:sz w:val="22"/>
                <w:szCs w:val="21"/>
              </w:rPr>
            </w:pPr>
            <w:r w:rsidRPr="00E210A0">
              <w:rPr>
                <w:rStyle w:val="Emphasis"/>
                <w:rFonts w:ascii="Lexend Medium" w:hAnsi="Lexend Medium" w:cs="Segoe UI"/>
                <w:b w:val="0"/>
                <w:sz w:val="22"/>
                <w:szCs w:val="21"/>
              </w:rPr>
              <w:t>CLASSIFICATION</w:t>
            </w:r>
          </w:p>
        </w:tc>
        <w:tc>
          <w:tcPr>
            <w:tcW w:w="7512" w:type="dxa"/>
          </w:tcPr>
          <w:p w14:paraId="64DA4EAF" w14:textId="6F19CE40" w:rsidR="006A7FDD" w:rsidRPr="00E210A0" w:rsidRDefault="006A7FDD" w:rsidP="001A7A7F">
            <w:pPr>
              <w:tabs>
                <w:tab w:val="left" w:pos="2694"/>
                <w:tab w:val="right" w:pos="8789"/>
              </w:tabs>
              <w:spacing w:after="120" w:line="276" w:lineRule="auto"/>
              <w:ind w:right="292"/>
              <w:jc w:val="left"/>
              <w:rPr>
                <w:rFonts w:ascii="Lexend Medium" w:hAnsi="Lexend Medium" w:cs="Segoe UI"/>
                <w:color w:val="000000" w:themeColor="text1"/>
                <w:sz w:val="22"/>
                <w:szCs w:val="21"/>
              </w:rPr>
            </w:pPr>
            <w:r w:rsidRPr="00E210A0">
              <w:rPr>
                <w:rFonts w:ascii="Lexend Medium" w:hAnsi="Lexend Medium" w:cs="Segoe UI"/>
                <w:color w:val="000000" w:themeColor="text1"/>
                <w:sz w:val="22"/>
                <w:szCs w:val="21"/>
              </w:rPr>
              <w:t xml:space="preserve">Band </w:t>
            </w:r>
            <w:r w:rsidR="00620C65" w:rsidRPr="00E210A0">
              <w:rPr>
                <w:rFonts w:ascii="Lexend Medium" w:hAnsi="Lexend Medium" w:cs="Segoe UI"/>
                <w:color w:val="000000" w:themeColor="text1"/>
                <w:sz w:val="22"/>
                <w:szCs w:val="21"/>
              </w:rPr>
              <w:t>2</w:t>
            </w:r>
            <w:r w:rsidRPr="00E210A0">
              <w:rPr>
                <w:rFonts w:ascii="Lexend Medium" w:hAnsi="Lexend Medium" w:cs="Segoe UI"/>
                <w:color w:val="000000" w:themeColor="text1"/>
                <w:sz w:val="22"/>
                <w:szCs w:val="21"/>
              </w:rPr>
              <w:t xml:space="preserve">, </w:t>
            </w:r>
            <w:proofErr w:type="spellStart"/>
            <w:r w:rsidR="00620C65" w:rsidRPr="00E210A0">
              <w:rPr>
                <w:rFonts w:ascii="Lexend Medium" w:hAnsi="Lexend Medium" w:cs="Segoe UI"/>
                <w:color w:val="000000" w:themeColor="text1"/>
                <w:sz w:val="22"/>
                <w:szCs w:val="21"/>
              </w:rPr>
              <w:t>Paypoint</w:t>
            </w:r>
            <w:proofErr w:type="spellEnd"/>
            <w:r w:rsidR="00620C65" w:rsidRPr="00E210A0">
              <w:rPr>
                <w:rFonts w:ascii="Lexend Medium" w:hAnsi="Lexend Medium" w:cs="Segoe UI"/>
                <w:color w:val="000000" w:themeColor="text1"/>
                <w:sz w:val="22"/>
                <w:szCs w:val="21"/>
              </w:rPr>
              <w:t xml:space="preserve"> 1, </w:t>
            </w:r>
            <w:r w:rsidRPr="00E210A0">
              <w:rPr>
                <w:rFonts w:ascii="Lexend Medium" w:hAnsi="Lexend Medium" w:cs="Segoe UI"/>
                <w:color w:val="000000" w:themeColor="text1"/>
                <w:sz w:val="22"/>
                <w:szCs w:val="21"/>
              </w:rPr>
              <w:t>Level</w:t>
            </w:r>
            <w:r w:rsidR="00D63AA4" w:rsidRPr="00E210A0">
              <w:rPr>
                <w:rFonts w:ascii="Lexend Medium" w:hAnsi="Lexend Medium" w:cs="Segoe UI"/>
                <w:color w:val="000000" w:themeColor="text1"/>
                <w:sz w:val="22"/>
                <w:szCs w:val="21"/>
              </w:rPr>
              <w:t xml:space="preserve"> </w:t>
            </w:r>
            <w:r w:rsidR="00620C65" w:rsidRPr="00E210A0">
              <w:rPr>
                <w:rFonts w:ascii="Lexend Medium" w:hAnsi="Lexend Medium" w:cs="Segoe UI"/>
                <w:color w:val="000000" w:themeColor="text1"/>
                <w:sz w:val="22"/>
                <w:szCs w:val="21"/>
              </w:rPr>
              <w:t>3</w:t>
            </w:r>
            <w:r w:rsidR="0070680C" w:rsidRPr="00E210A0">
              <w:rPr>
                <w:rFonts w:ascii="Lexend Medium" w:hAnsi="Lexend Medium" w:cs="Segoe UI"/>
                <w:color w:val="000000" w:themeColor="text1"/>
                <w:sz w:val="22"/>
                <w:szCs w:val="21"/>
              </w:rPr>
              <w:t xml:space="preserve"> - </w:t>
            </w:r>
            <w:r w:rsidR="00620C65" w:rsidRPr="00E210A0">
              <w:rPr>
                <w:rFonts w:ascii="Lexend Medium" w:hAnsi="Lexend Medium" w:cs="Segoe UI"/>
                <w:color w:val="000000" w:themeColor="text1"/>
                <w:sz w:val="22"/>
                <w:szCs w:val="21"/>
              </w:rPr>
              <w:t xml:space="preserve">Band 2, </w:t>
            </w:r>
            <w:proofErr w:type="spellStart"/>
            <w:r w:rsidR="00620C65" w:rsidRPr="00E210A0">
              <w:rPr>
                <w:rFonts w:ascii="Lexend Medium" w:hAnsi="Lexend Medium" w:cs="Segoe UI"/>
                <w:color w:val="000000" w:themeColor="text1"/>
                <w:sz w:val="22"/>
                <w:szCs w:val="21"/>
              </w:rPr>
              <w:t>Paypoint</w:t>
            </w:r>
            <w:proofErr w:type="spellEnd"/>
            <w:r w:rsidR="00620C65" w:rsidRPr="00E210A0">
              <w:rPr>
                <w:rFonts w:ascii="Lexend Medium" w:hAnsi="Lexend Medium" w:cs="Segoe UI"/>
                <w:color w:val="000000" w:themeColor="text1"/>
                <w:sz w:val="22"/>
                <w:szCs w:val="21"/>
              </w:rPr>
              <w:t xml:space="preserve"> 4, Level 6</w:t>
            </w:r>
            <w:r w:rsidR="00DE1065" w:rsidRPr="00E210A0">
              <w:rPr>
                <w:rFonts w:ascii="Lexend Medium" w:hAnsi="Lexend Medium" w:cs="Segoe UI"/>
                <w:color w:val="000000" w:themeColor="text1"/>
                <w:sz w:val="22"/>
                <w:szCs w:val="21"/>
              </w:rPr>
              <w:t xml:space="preserve"> -</w:t>
            </w:r>
            <w:r w:rsidR="00620C65" w:rsidRPr="00E210A0">
              <w:rPr>
                <w:rFonts w:ascii="Lexend Medium" w:hAnsi="Lexend Medium" w:cs="Segoe UI"/>
                <w:color w:val="000000" w:themeColor="text1"/>
                <w:sz w:val="22"/>
                <w:szCs w:val="21"/>
              </w:rPr>
              <w:t xml:space="preserve"> $34</w:t>
            </w:r>
            <w:r w:rsidR="00DE1065" w:rsidRPr="00E210A0">
              <w:rPr>
                <w:rFonts w:ascii="Lexend Medium" w:hAnsi="Lexend Medium" w:cs="Segoe UI"/>
                <w:color w:val="000000" w:themeColor="text1"/>
                <w:sz w:val="22"/>
                <w:szCs w:val="21"/>
              </w:rPr>
              <w:t>.58 - $37.73</w:t>
            </w:r>
            <w:r w:rsidR="00620C65" w:rsidRPr="00E210A0">
              <w:rPr>
                <w:rFonts w:ascii="Lexend Medium" w:hAnsi="Lexend Medium" w:cs="Segoe UI"/>
                <w:color w:val="000000" w:themeColor="text1"/>
                <w:sz w:val="22"/>
                <w:szCs w:val="21"/>
              </w:rPr>
              <w:t xml:space="preserve"> per hour </w:t>
            </w:r>
            <w:r w:rsidR="00620C65" w:rsidRPr="00E210A0">
              <w:rPr>
                <w:rFonts w:ascii="Lexend" w:hAnsi="Lexend" w:cs="Segoe UI"/>
                <w:color w:val="000000" w:themeColor="text1"/>
                <w:sz w:val="21"/>
                <w:szCs w:val="21"/>
              </w:rPr>
              <w:t>(depending on experience and qualifications.)</w:t>
            </w:r>
          </w:p>
          <w:p w14:paraId="71DA5381" w14:textId="2C80D0E3" w:rsidR="00E213D1" w:rsidRPr="00E210A0" w:rsidRDefault="00E213D1" w:rsidP="001A7A7F">
            <w:pPr>
              <w:tabs>
                <w:tab w:val="left" w:pos="2694"/>
                <w:tab w:val="right" w:pos="8789"/>
              </w:tabs>
              <w:spacing w:line="276" w:lineRule="auto"/>
              <w:ind w:right="292"/>
              <w:contextualSpacing/>
              <w:jc w:val="left"/>
              <w:rPr>
                <w:rFonts w:ascii="Lexend" w:hAnsi="Lexend" w:cs="Segoe UI"/>
                <w:color w:val="0D0D0D" w:themeColor="text1" w:themeTint="F2"/>
                <w:sz w:val="22"/>
                <w:szCs w:val="21"/>
              </w:rPr>
            </w:pPr>
            <w:r w:rsidRPr="00E210A0">
              <w:rPr>
                <w:rFonts w:ascii="Lexend" w:hAnsi="Lexend" w:cs="Segoe UI"/>
                <w:color w:val="0D0D0D" w:themeColor="text1" w:themeTint="F2"/>
                <w:sz w:val="22"/>
                <w:szCs w:val="21"/>
              </w:rPr>
              <w:t>Victorian Disability Services (NGO) Agreement 2023</w:t>
            </w:r>
          </w:p>
          <w:p w14:paraId="19866289" w14:textId="404CEA4F" w:rsidR="00E213D1" w:rsidRDefault="00E213D1" w:rsidP="001A7A7F">
            <w:pPr>
              <w:tabs>
                <w:tab w:val="left" w:pos="2694"/>
                <w:tab w:val="right" w:pos="8789"/>
              </w:tabs>
              <w:spacing w:after="240" w:line="276" w:lineRule="auto"/>
              <w:ind w:right="292"/>
              <w:jc w:val="left"/>
              <w:rPr>
                <w:rStyle w:val="Emphasis"/>
                <w:rFonts w:ascii="Lexend" w:hAnsi="Lexend" w:cs="Segoe UI"/>
                <w:spacing w:val="-20"/>
                <w:sz w:val="22"/>
                <w:szCs w:val="21"/>
              </w:rPr>
            </w:pPr>
            <w:r w:rsidRPr="00E210A0">
              <w:rPr>
                <w:rFonts w:ascii="Lexend" w:hAnsi="Lexend" w:cs="Segoe UI"/>
                <w:color w:val="0D0D0D" w:themeColor="text1" w:themeTint="F2"/>
                <w:sz w:val="22"/>
                <w:szCs w:val="21"/>
              </w:rPr>
              <w:t>All leave entitlements are in accordance with the National Employment Standards (NES) and as outlined in the agreement.</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99"/>
      </w:tblGrid>
      <w:tr w:rsidR="0055064C" w:rsidRPr="00A627B7" w14:paraId="6D5AA197" w14:textId="77777777" w:rsidTr="0070680C">
        <w:trPr>
          <w:trHeight w:val="397"/>
        </w:trPr>
        <w:tc>
          <w:tcPr>
            <w:tcW w:w="10199" w:type="dxa"/>
            <w:shd w:val="clear" w:color="auto" w:fill="085059"/>
            <w:vAlign w:val="center"/>
          </w:tcPr>
          <w:p w14:paraId="200B5222" w14:textId="46544BE5" w:rsidR="0055064C" w:rsidRPr="00A42FFA" w:rsidRDefault="0055064C" w:rsidP="00E210A0">
            <w:pPr>
              <w:ind w:right="292"/>
              <w:rPr>
                <w:rFonts w:ascii="Lexend Medium" w:hAnsi="Lexend Medium"/>
                <w:sz w:val="22"/>
                <w:szCs w:val="21"/>
              </w:rPr>
            </w:pPr>
            <w:r w:rsidRPr="00A42FFA">
              <w:rPr>
                <w:rFonts w:ascii="Lexend Medium" w:hAnsi="Lexend Medium"/>
                <w:caps/>
                <w:color w:val="FFFFFF" w:themeColor="background1"/>
                <w:sz w:val="22"/>
                <w:szCs w:val="21"/>
              </w:rPr>
              <w:t>POSITION PURPOSE</w:t>
            </w:r>
          </w:p>
        </w:tc>
      </w:tr>
      <w:tr w:rsidR="0055064C" w:rsidRPr="00A627B7" w14:paraId="248B3350" w14:textId="77777777" w:rsidTr="0070680C">
        <w:tc>
          <w:tcPr>
            <w:tcW w:w="10199" w:type="dxa"/>
            <w:shd w:val="clear" w:color="auto" w:fill="auto"/>
          </w:tcPr>
          <w:p w14:paraId="76D7F148" w14:textId="77777777" w:rsidR="00DE1065" w:rsidRPr="00DE1065" w:rsidRDefault="00DE1065" w:rsidP="00E210A0">
            <w:pPr>
              <w:spacing w:before="240" w:after="120" w:line="276" w:lineRule="auto"/>
              <w:ind w:right="292"/>
              <w:rPr>
                <w:rFonts w:ascii="Lexend" w:hAnsi="Lexend"/>
                <w:iCs/>
                <w:sz w:val="21"/>
                <w:szCs w:val="21"/>
              </w:rPr>
            </w:pPr>
            <w:r w:rsidRPr="00DE1065">
              <w:rPr>
                <w:rFonts w:ascii="Lexend" w:hAnsi="Lexend"/>
                <w:iCs/>
                <w:sz w:val="21"/>
                <w:szCs w:val="21"/>
              </w:rPr>
              <w:t xml:space="preserve">To provide high quality support to service users that is flexible and individualised and facilitate involvement in daily and living skill activities across all services of the Christie Centre. </w:t>
            </w:r>
          </w:p>
          <w:p w14:paraId="32A566DD" w14:textId="77777777" w:rsidR="0051740B" w:rsidRDefault="00DE1065" w:rsidP="00E210A0">
            <w:pPr>
              <w:spacing w:before="120" w:after="120" w:line="276" w:lineRule="auto"/>
              <w:ind w:right="292"/>
              <w:rPr>
                <w:rFonts w:ascii="Lexend" w:hAnsi="Lexend"/>
                <w:iCs/>
                <w:sz w:val="21"/>
                <w:szCs w:val="21"/>
              </w:rPr>
            </w:pPr>
            <w:r w:rsidRPr="00DE1065">
              <w:rPr>
                <w:rFonts w:ascii="Lexend" w:hAnsi="Lexend"/>
                <w:iCs/>
                <w:sz w:val="21"/>
                <w:szCs w:val="21"/>
              </w:rPr>
              <w:t>This role will support individuals with complex behaviour needs and will be responsible for implementing Behaviour Support Plans, maintaining strong professional boundaries and delivering consistent, person-centred support. Working directly with participants who require structured and evidence-based support to reduce behaviours of concern and build skills for greater independence and quality of life. The role will be part of a consistent team approach and respond effectively across varying levels of escalation.</w:t>
            </w:r>
          </w:p>
          <w:p w14:paraId="335A26B1" w14:textId="446A0743" w:rsidR="00A42FFA" w:rsidRPr="00A627B7" w:rsidRDefault="00A42FFA" w:rsidP="00E210A0">
            <w:pPr>
              <w:spacing w:before="120" w:after="120" w:line="276" w:lineRule="auto"/>
              <w:ind w:right="292"/>
              <w:rPr>
                <w:rFonts w:ascii="Lexend" w:hAnsi="Lexend"/>
                <w:iCs/>
                <w:sz w:val="21"/>
                <w:szCs w:val="21"/>
              </w:rPr>
            </w:pPr>
          </w:p>
        </w:tc>
      </w:tr>
    </w:tbl>
    <w:p w14:paraId="1D93EDBD" w14:textId="6C6675EB" w:rsidR="00A42FFA" w:rsidRDefault="00A42FFA" w:rsidP="00E210A0">
      <w:pPr>
        <w:ind w:right="292"/>
      </w:pP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99"/>
      </w:tblGrid>
      <w:tr w:rsidR="0055064C" w:rsidRPr="00A627B7" w14:paraId="20ECA53D" w14:textId="77777777" w:rsidTr="001A7A7F">
        <w:trPr>
          <w:trHeight w:val="397"/>
          <w:jc w:val="center"/>
        </w:trPr>
        <w:tc>
          <w:tcPr>
            <w:tcW w:w="10199" w:type="dxa"/>
            <w:shd w:val="clear" w:color="auto" w:fill="085059"/>
            <w:vAlign w:val="center"/>
          </w:tcPr>
          <w:p w14:paraId="48F60362" w14:textId="570A626D" w:rsidR="0055064C" w:rsidRPr="00A42FFA" w:rsidRDefault="0055064C" w:rsidP="00E210A0">
            <w:pPr>
              <w:ind w:right="292"/>
              <w:rPr>
                <w:rFonts w:ascii="Lexend Medium" w:hAnsi="Lexend Medium"/>
                <w:b/>
                <w:sz w:val="21"/>
                <w:szCs w:val="21"/>
              </w:rPr>
            </w:pPr>
            <w:bookmarkStart w:id="0" w:name="_Hlk221282530"/>
            <w:r w:rsidRPr="00A42FFA">
              <w:rPr>
                <w:rStyle w:val="Emphasis"/>
                <w:rFonts w:ascii="Lexend Medium" w:hAnsi="Lexend Medium"/>
                <w:b w:val="0"/>
                <w:sz w:val="22"/>
                <w:szCs w:val="21"/>
              </w:rPr>
              <w:lastRenderedPageBreak/>
              <w:t>RESPONSIBILITIES &amp; DUTIES</w:t>
            </w:r>
          </w:p>
        </w:tc>
      </w:tr>
      <w:bookmarkEnd w:id="0"/>
      <w:tr w:rsidR="0055064C" w:rsidRPr="00A627B7" w14:paraId="0110C7FA" w14:textId="77777777" w:rsidTr="001A7A7F">
        <w:trPr>
          <w:jc w:val="center"/>
        </w:trPr>
        <w:tc>
          <w:tcPr>
            <w:tcW w:w="10199" w:type="dxa"/>
          </w:tcPr>
          <w:p w14:paraId="16FBE14C" w14:textId="57FECE9D" w:rsidR="00DE1065" w:rsidRDefault="005A02CE" w:rsidP="00E210A0">
            <w:pPr>
              <w:spacing w:before="240" w:after="120" w:line="276" w:lineRule="auto"/>
              <w:ind w:right="292"/>
              <w:rPr>
                <w:rStyle w:val="Emphasis"/>
                <w:rFonts w:ascii="Lexend" w:eastAsia="Times New Roman" w:hAnsi="Lexend" w:cs="Segoe UI"/>
                <w:b w:val="0"/>
                <w:iCs w:val="0"/>
                <w:sz w:val="21"/>
                <w:szCs w:val="21"/>
                <w:lang w:val="en-AU" w:eastAsia="en-AU"/>
              </w:rPr>
            </w:pPr>
            <w:r>
              <w:rPr>
                <w:rStyle w:val="Emphasis"/>
                <w:rFonts w:ascii="Lexend" w:eastAsia="Times New Roman" w:hAnsi="Lexend" w:cs="Segoe UI"/>
                <w:b w:val="0"/>
                <w:iCs w:val="0"/>
                <w:sz w:val="21"/>
                <w:szCs w:val="21"/>
                <w:lang w:val="en-AU" w:eastAsia="en-AU"/>
              </w:rPr>
              <w:t>This position has responsibility for the following tasks:</w:t>
            </w:r>
          </w:p>
          <w:p w14:paraId="72895324" w14:textId="77777777" w:rsidR="00DE1065" w:rsidRPr="00DE1065"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Implement Behaviour Support Plans with consistency and accuracy</w:t>
            </w:r>
          </w:p>
          <w:p w14:paraId="194780BF" w14:textId="77777777" w:rsidR="00DE1065" w:rsidRPr="00DE1065"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Follow proactive and reactive strategies as outlined by Behaviour Support Practitioners</w:t>
            </w:r>
          </w:p>
          <w:p w14:paraId="451CE666" w14:textId="77777777" w:rsidR="005A02CE"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Maintain accurate records in accordance with NDIS requirements, including prompt incident reporting and behaviour reporting documentation.</w:t>
            </w:r>
          </w:p>
          <w:p w14:paraId="19313040" w14:textId="77777777" w:rsidR="00DE1065" w:rsidRPr="00DE1065"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Support participants with daily living skills, community exercise and routine based activities</w:t>
            </w:r>
          </w:p>
          <w:p w14:paraId="0F14C8BE" w14:textId="77777777" w:rsidR="00DE1065" w:rsidRPr="00DE1065"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 xml:space="preserve">Recognise early signs of escalation and respond using least-restrictive, evidence-based approaches. </w:t>
            </w:r>
          </w:p>
          <w:p w14:paraId="2B65CB0F" w14:textId="77777777" w:rsidR="00DE1065" w:rsidRPr="00DE1065" w:rsidRDefault="00DE1065" w:rsidP="00B74B56">
            <w:pPr>
              <w:pStyle w:val="ListParagraph"/>
              <w:numPr>
                <w:ilvl w:val="0"/>
                <w:numId w:val="42"/>
              </w:numPr>
              <w:spacing w:after="120"/>
              <w:ind w:right="1162"/>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Work collaboratively with families, Support Coordinators, Behaviour Support Practitioners and Allied Health professionals</w:t>
            </w:r>
          </w:p>
          <w:p w14:paraId="77227C8B" w14:textId="7B2BD477" w:rsidR="00DE1065" w:rsidRPr="005A02CE" w:rsidRDefault="00DE1065" w:rsidP="00B74B56">
            <w:pPr>
              <w:pStyle w:val="ListParagraph"/>
              <w:numPr>
                <w:ilvl w:val="0"/>
                <w:numId w:val="42"/>
              </w:numPr>
              <w:spacing w:after="120"/>
              <w:ind w:left="714" w:right="1162" w:hanging="357"/>
              <w:contextualSpacing w:val="0"/>
              <w:rPr>
                <w:rStyle w:val="Emphasis"/>
                <w:rFonts w:ascii="Lexend" w:eastAsia="Times New Roman" w:hAnsi="Lexend" w:cs="Segoe UI"/>
                <w:b w:val="0"/>
                <w:iCs w:val="0"/>
                <w:sz w:val="21"/>
                <w:szCs w:val="21"/>
                <w:lang w:val="en-AU" w:eastAsia="en-AU"/>
              </w:rPr>
            </w:pPr>
            <w:r w:rsidRPr="00DE1065">
              <w:rPr>
                <w:rStyle w:val="Emphasis"/>
                <w:rFonts w:ascii="Lexend" w:eastAsia="Times New Roman" w:hAnsi="Lexend" w:cs="Segoe UI"/>
                <w:b w:val="0"/>
                <w:iCs w:val="0"/>
                <w:sz w:val="21"/>
                <w:szCs w:val="21"/>
                <w:lang w:val="en-AU" w:eastAsia="en-AU"/>
              </w:rPr>
              <w:t>Attend regular supervision, team meetings and training.</w:t>
            </w:r>
          </w:p>
        </w:tc>
      </w:tr>
      <w:tr w:rsidR="0055064C" w:rsidRPr="00A627B7" w14:paraId="1E08C21A" w14:textId="77777777" w:rsidTr="001A7A7F">
        <w:trPr>
          <w:trHeight w:val="397"/>
          <w:jc w:val="center"/>
        </w:trPr>
        <w:tc>
          <w:tcPr>
            <w:tcW w:w="10199" w:type="dxa"/>
            <w:shd w:val="clear" w:color="auto" w:fill="085059"/>
            <w:vAlign w:val="center"/>
          </w:tcPr>
          <w:p w14:paraId="28F6C5A3" w14:textId="118889F2" w:rsidR="0055064C" w:rsidRPr="00A42FFA" w:rsidRDefault="0051740B" w:rsidP="00E210A0">
            <w:pPr>
              <w:ind w:right="292"/>
              <w:rPr>
                <w:rFonts w:ascii="Lexend Medium" w:hAnsi="Lexend Medium"/>
                <w:b/>
                <w:sz w:val="21"/>
                <w:szCs w:val="21"/>
              </w:rPr>
            </w:pPr>
            <w:r w:rsidRPr="00A42FFA">
              <w:rPr>
                <w:rStyle w:val="Emphasis"/>
                <w:rFonts w:ascii="Lexend Medium" w:hAnsi="Lexend Medium"/>
                <w:b w:val="0"/>
                <w:sz w:val="22"/>
                <w:szCs w:val="21"/>
              </w:rPr>
              <w:t>REQUIREMENTS, SKILLS &amp; EXPERIENCE</w:t>
            </w:r>
          </w:p>
        </w:tc>
      </w:tr>
      <w:tr w:rsidR="0055064C" w:rsidRPr="00A627B7" w14:paraId="3CE69991" w14:textId="77777777" w:rsidTr="001A7A7F">
        <w:trPr>
          <w:trHeight w:val="1374"/>
          <w:jc w:val="center"/>
        </w:trPr>
        <w:tc>
          <w:tcPr>
            <w:tcW w:w="10199" w:type="dxa"/>
          </w:tcPr>
          <w:p w14:paraId="24DE20C1" w14:textId="77777777" w:rsidR="0055064C" w:rsidRPr="00A42FFA" w:rsidRDefault="0055064C" w:rsidP="00E210A0">
            <w:pPr>
              <w:spacing w:before="240" w:after="120" w:line="276" w:lineRule="auto"/>
              <w:ind w:right="292"/>
              <w:rPr>
                <w:rStyle w:val="Emphasis"/>
                <w:rFonts w:ascii="Lexend SemiBold" w:hAnsi="Lexend SemiBold"/>
                <w:b w:val="0"/>
                <w:sz w:val="22"/>
                <w:szCs w:val="21"/>
              </w:rPr>
            </w:pPr>
            <w:r w:rsidRPr="00A42FFA">
              <w:rPr>
                <w:rStyle w:val="Emphasis"/>
                <w:rFonts w:ascii="Lexend SemiBold" w:hAnsi="Lexend SemiBold"/>
                <w:b w:val="0"/>
                <w:sz w:val="22"/>
                <w:szCs w:val="21"/>
              </w:rPr>
              <w:t>Essential</w:t>
            </w:r>
          </w:p>
          <w:p w14:paraId="789B53F7" w14:textId="77777777" w:rsidR="0055064C" w:rsidRPr="00A627B7" w:rsidRDefault="0055064C" w:rsidP="00B74B56">
            <w:pPr>
              <w:pStyle w:val="Bullets"/>
              <w:numPr>
                <w:ilvl w:val="0"/>
                <w:numId w:val="6"/>
              </w:numPr>
              <w:spacing w:after="120"/>
              <w:ind w:left="609" w:right="1162" w:hanging="283"/>
              <w:rPr>
                <w:rFonts w:ascii="Lexend" w:hAnsi="Lexend"/>
                <w:sz w:val="21"/>
                <w:szCs w:val="21"/>
                <w:lang w:val="en-US"/>
              </w:rPr>
            </w:pPr>
            <w:r w:rsidRPr="00A627B7">
              <w:rPr>
                <w:rFonts w:ascii="Lexend" w:hAnsi="Lexend"/>
                <w:sz w:val="21"/>
                <w:szCs w:val="21"/>
              </w:rPr>
              <w:t xml:space="preserve">NDIS Worker Screening Check (State-based) </w:t>
            </w:r>
          </w:p>
          <w:p w14:paraId="79F13259" w14:textId="77777777" w:rsidR="0055064C" w:rsidRPr="00A627B7" w:rsidRDefault="0055064C" w:rsidP="00B74B56">
            <w:pPr>
              <w:pStyle w:val="Bullets"/>
              <w:numPr>
                <w:ilvl w:val="0"/>
                <w:numId w:val="6"/>
              </w:numPr>
              <w:spacing w:after="120"/>
              <w:ind w:left="609" w:right="1162" w:hanging="283"/>
              <w:rPr>
                <w:rFonts w:ascii="Lexend" w:hAnsi="Lexend"/>
                <w:sz w:val="21"/>
                <w:szCs w:val="21"/>
                <w:lang w:val="en-US"/>
              </w:rPr>
            </w:pPr>
            <w:r w:rsidRPr="00A627B7">
              <w:rPr>
                <w:rFonts w:ascii="Lexend" w:hAnsi="Lexend"/>
                <w:sz w:val="21"/>
                <w:szCs w:val="21"/>
              </w:rPr>
              <w:t>Current National Police Check (minimum 3 months valid)</w:t>
            </w:r>
          </w:p>
          <w:p w14:paraId="53B606E7" w14:textId="77777777" w:rsidR="00DE1065" w:rsidRDefault="0055064C" w:rsidP="00B74B56">
            <w:pPr>
              <w:pStyle w:val="Bullets"/>
              <w:numPr>
                <w:ilvl w:val="0"/>
                <w:numId w:val="6"/>
              </w:numPr>
              <w:spacing w:after="120"/>
              <w:ind w:left="609" w:right="1162" w:hanging="283"/>
              <w:rPr>
                <w:rFonts w:ascii="Lexend" w:hAnsi="Lexend"/>
                <w:sz w:val="21"/>
                <w:szCs w:val="21"/>
              </w:rPr>
            </w:pPr>
            <w:r w:rsidRPr="00A627B7">
              <w:rPr>
                <w:rFonts w:ascii="Lexend" w:hAnsi="Lexend"/>
                <w:sz w:val="21"/>
                <w:szCs w:val="21"/>
              </w:rPr>
              <w:t>Current Driver's Licence</w:t>
            </w:r>
          </w:p>
          <w:p w14:paraId="4CDDF7C8"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Certificate IV in Disability or higher/equivalent</w:t>
            </w:r>
          </w:p>
          <w:p w14:paraId="5BD96747"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Demonstrated experience supporting individuals with complex behaviours</w:t>
            </w:r>
          </w:p>
          <w:p w14:paraId="535EC55B"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Strong understanding of positive behaviour support and restrictive practice requirements</w:t>
            </w:r>
          </w:p>
          <w:p w14:paraId="71DB55EF"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Ability to remain calm, consistent and responsive under pressure</w:t>
            </w:r>
          </w:p>
          <w:p w14:paraId="549BDCC2"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High level of self-awareness and reflective practice skills</w:t>
            </w:r>
          </w:p>
          <w:p w14:paraId="18B69D83"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Excellent communication and teamwork skills</w:t>
            </w:r>
          </w:p>
          <w:p w14:paraId="2B1629F6"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Confidence in following structured plans</w:t>
            </w:r>
          </w:p>
          <w:p w14:paraId="7126EDAA"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Treats others with dignity and respect</w:t>
            </w:r>
          </w:p>
          <w:p w14:paraId="35AB7B27" w14:textId="77777777" w:rsid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Active listening skills</w:t>
            </w:r>
          </w:p>
          <w:p w14:paraId="16FAC480" w14:textId="3BE0AF22" w:rsidR="00DE1065" w:rsidRPr="00DE1065" w:rsidRDefault="00DE1065" w:rsidP="00B74B56">
            <w:pPr>
              <w:pStyle w:val="Bullets"/>
              <w:numPr>
                <w:ilvl w:val="0"/>
                <w:numId w:val="6"/>
              </w:numPr>
              <w:spacing w:after="120"/>
              <w:ind w:left="609" w:right="1162" w:hanging="283"/>
              <w:rPr>
                <w:rFonts w:ascii="Lexend" w:hAnsi="Lexend"/>
                <w:sz w:val="21"/>
                <w:szCs w:val="21"/>
              </w:rPr>
            </w:pPr>
            <w:r w:rsidRPr="00DE1065">
              <w:rPr>
                <w:rFonts w:ascii="Lexend" w:hAnsi="Lexend"/>
                <w:sz w:val="21"/>
                <w:szCs w:val="21"/>
              </w:rPr>
              <w:t>Technologically proficient</w:t>
            </w:r>
          </w:p>
          <w:p w14:paraId="3EBC9DFB" w14:textId="1789A7E5" w:rsidR="00CB2249" w:rsidRPr="00CB2249" w:rsidRDefault="00CB2249" w:rsidP="00B74B56">
            <w:pPr>
              <w:pStyle w:val="Bullets"/>
              <w:numPr>
                <w:ilvl w:val="0"/>
                <w:numId w:val="6"/>
              </w:numPr>
              <w:spacing w:after="120"/>
              <w:ind w:left="604" w:right="1162" w:hanging="283"/>
              <w:rPr>
                <w:rFonts w:ascii="Lexend" w:hAnsi="Lexend"/>
                <w:sz w:val="21"/>
                <w:szCs w:val="21"/>
              </w:rPr>
            </w:pPr>
            <w:r w:rsidRPr="00CB2249">
              <w:rPr>
                <w:rFonts w:ascii="Lexend" w:hAnsi="Lexend"/>
                <w:sz w:val="21"/>
                <w:szCs w:val="21"/>
              </w:rPr>
              <w:t>Excellent written and verbal communication skills</w:t>
            </w:r>
          </w:p>
          <w:p w14:paraId="08017CC8" w14:textId="55D9ED97" w:rsidR="002667CC" w:rsidRPr="00A42FFA" w:rsidRDefault="00CB2249" w:rsidP="00B74B56">
            <w:pPr>
              <w:pStyle w:val="Bullets"/>
              <w:numPr>
                <w:ilvl w:val="0"/>
                <w:numId w:val="6"/>
              </w:numPr>
              <w:spacing w:after="120"/>
              <w:ind w:left="607" w:right="1162" w:hanging="284"/>
              <w:rPr>
                <w:rFonts w:ascii="Lexend" w:hAnsi="Lexend"/>
                <w:sz w:val="21"/>
                <w:szCs w:val="21"/>
              </w:rPr>
            </w:pPr>
            <w:r w:rsidRPr="00CB2249">
              <w:rPr>
                <w:rFonts w:ascii="Lexend" w:hAnsi="Lexend"/>
                <w:sz w:val="21"/>
                <w:szCs w:val="21"/>
              </w:rPr>
              <w:t>Commitment to inclusive, strengths</w:t>
            </w:r>
            <w:r w:rsidRPr="00CB2249">
              <w:rPr>
                <w:rFonts w:ascii="Times New Roman" w:hAnsi="Times New Roman" w:cs="Times New Roman"/>
                <w:sz w:val="21"/>
                <w:szCs w:val="21"/>
              </w:rPr>
              <w:t>‑</w:t>
            </w:r>
            <w:r w:rsidRPr="00CB2249">
              <w:rPr>
                <w:rFonts w:ascii="Lexend" w:hAnsi="Lexend"/>
                <w:sz w:val="21"/>
                <w:szCs w:val="21"/>
              </w:rPr>
              <w:t>based practice and values</w:t>
            </w:r>
            <w:r w:rsidRPr="00CB2249">
              <w:rPr>
                <w:rFonts w:ascii="Times New Roman" w:hAnsi="Times New Roman" w:cs="Times New Roman"/>
                <w:sz w:val="21"/>
                <w:szCs w:val="21"/>
              </w:rPr>
              <w:t>‑</w:t>
            </w:r>
            <w:r w:rsidRPr="00CB2249">
              <w:rPr>
                <w:rFonts w:ascii="Lexend" w:hAnsi="Lexend"/>
                <w:sz w:val="21"/>
                <w:szCs w:val="21"/>
              </w:rPr>
              <w:t>driven work</w:t>
            </w:r>
          </w:p>
          <w:p w14:paraId="3C062263" w14:textId="77777777" w:rsidR="002667CC" w:rsidRPr="00A42FFA" w:rsidRDefault="0055064C" w:rsidP="00E210A0">
            <w:pPr>
              <w:pStyle w:val="Bullets"/>
              <w:numPr>
                <w:ilvl w:val="0"/>
                <w:numId w:val="0"/>
              </w:numPr>
              <w:spacing w:before="240" w:after="120" w:line="276" w:lineRule="auto"/>
              <w:ind w:left="567" w:right="292" w:hanging="567"/>
              <w:rPr>
                <w:rFonts w:ascii="Lexend SemiBold" w:hAnsi="Lexend SemiBold"/>
                <w:sz w:val="21"/>
                <w:szCs w:val="21"/>
              </w:rPr>
            </w:pPr>
            <w:r w:rsidRPr="00A42FFA">
              <w:rPr>
                <w:rFonts w:ascii="Lexend SemiBold" w:hAnsi="Lexend SemiBold"/>
                <w:sz w:val="22"/>
                <w:szCs w:val="21"/>
              </w:rPr>
              <w:t>Desirable</w:t>
            </w:r>
          </w:p>
          <w:p w14:paraId="613296A0" w14:textId="713A2C6F" w:rsidR="00DE1065" w:rsidRDefault="00DE1065" w:rsidP="00B74B56">
            <w:pPr>
              <w:pStyle w:val="Bullets"/>
              <w:numPr>
                <w:ilvl w:val="0"/>
                <w:numId w:val="43"/>
              </w:numPr>
              <w:spacing w:before="120" w:after="120"/>
              <w:ind w:left="714" w:right="292" w:hanging="357"/>
              <w:contextualSpacing/>
              <w:rPr>
                <w:rFonts w:ascii="Lexend" w:hAnsi="Lexend"/>
                <w:sz w:val="21"/>
                <w:szCs w:val="21"/>
              </w:rPr>
            </w:pPr>
            <w:r>
              <w:rPr>
                <w:rFonts w:ascii="Lexend" w:hAnsi="Lexend"/>
                <w:sz w:val="21"/>
                <w:szCs w:val="21"/>
              </w:rPr>
              <w:t>Tertiary</w:t>
            </w:r>
            <w:r w:rsidRPr="00DE1065">
              <w:rPr>
                <w:rFonts w:ascii="Lexend" w:hAnsi="Lexend"/>
                <w:sz w:val="21"/>
                <w:szCs w:val="21"/>
              </w:rPr>
              <w:t xml:space="preserve"> qualification</w:t>
            </w:r>
            <w:r>
              <w:rPr>
                <w:rFonts w:ascii="Lexend" w:hAnsi="Lexend"/>
                <w:sz w:val="21"/>
                <w:szCs w:val="21"/>
              </w:rPr>
              <w:t>s in Social Work</w:t>
            </w:r>
          </w:p>
          <w:p w14:paraId="345BB2C9" w14:textId="19976CB8" w:rsidR="00DE1065" w:rsidRPr="00DE1065" w:rsidRDefault="00DE1065" w:rsidP="00B74B56">
            <w:pPr>
              <w:pStyle w:val="Bullets"/>
              <w:numPr>
                <w:ilvl w:val="0"/>
                <w:numId w:val="43"/>
              </w:numPr>
              <w:spacing w:before="120" w:after="120"/>
              <w:ind w:left="714" w:right="292" w:hanging="357"/>
              <w:contextualSpacing/>
              <w:rPr>
                <w:rFonts w:ascii="Lexend" w:hAnsi="Lexend"/>
                <w:sz w:val="21"/>
                <w:szCs w:val="21"/>
              </w:rPr>
            </w:pPr>
            <w:r w:rsidRPr="00DE1065">
              <w:rPr>
                <w:rFonts w:ascii="Lexend" w:hAnsi="Lexend"/>
                <w:sz w:val="21"/>
                <w:szCs w:val="21"/>
              </w:rPr>
              <w:t>Victorian Disability Worker Commission (VDWC) Worker Registration</w:t>
            </w:r>
          </w:p>
        </w:tc>
      </w:tr>
    </w:tbl>
    <w:p w14:paraId="73ED564C" w14:textId="7314A601" w:rsidR="00E210A0" w:rsidRDefault="00E210A0" w:rsidP="00E210A0">
      <w:pPr>
        <w:ind w:right="292"/>
      </w:pP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99"/>
      </w:tblGrid>
      <w:tr w:rsidR="0055064C" w:rsidRPr="00A627B7" w14:paraId="3DA4D242" w14:textId="77777777" w:rsidTr="001A7A7F">
        <w:trPr>
          <w:trHeight w:val="397"/>
          <w:jc w:val="center"/>
        </w:trPr>
        <w:tc>
          <w:tcPr>
            <w:tcW w:w="10199" w:type="dxa"/>
            <w:shd w:val="clear" w:color="auto" w:fill="085059"/>
            <w:vAlign w:val="center"/>
          </w:tcPr>
          <w:p w14:paraId="447AFF66" w14:textId="09E26574" w:rsidR="0055064C" w:rsidRPr="00A42FFA" w:rsidRDefault="0055064C" w:rsidP="00E210A0">
            <w:pPr>
              <w:ind w:right="292"/>
              <w:rPr>
                <w:rFonts w:ascii="Lexend Medium" w:hAnsi="Lexend Medium"/>
                <w:sz w:val="21"/>
                <w:szCs w:val="21"/>
              </w:rPr>
            </w:pPr>
            <w:r w:rsidRPr="00A42FFA">
              <w:rPr>
                <w:rFonts w:ascii="Lexend Medium" w:hAnsi="Lexend Medium"/>
                <w:sz w:val="22"/>
                <w:szCs w:val="21"/>
              </w:rPr>
              <w:lastRenderedPageBreak/>
              <w:t>ORGANISATIONAL RELATIONSHIPS</w:t>
            </w:r>
          </w:p>
        </w:tc>
      </w:tr>
      <w:tr w:rsidR="0055064C" w:rsidRPr="00A627B7" w14:paraId="5949C4F5" w14:textId="77777777" w:rsidTr="001A7A7F">
        <w:trPr>
          <w:jc w:val="center"/>
        </w:trPr>
        <w:tc>
          <w:tcPr>
            <w:tcW w:w="10199" w:type="dxa"/>
          </w:tcPr>
          <w:p w14:paraId="16BCB492" w14:textId="0375E0DC" w:rsidR="00CB2249" w:rsidRDefault="0055064C" w:rsidP="00B74B56">
            <w:pPr>
              <w:pStyle w:val="ListParagraph"/>
              <w:numPr>
                <w:ilvl w:val="0"/>
                <w:numId w:val="10"/>
              </w:numPr>
              <w:spacing w:before="240" w:after="120"/>
              <w:ind w:left="607" w:right="1164" w:hanging="284"/>
              <w:contextualSpacing w:val="0"/>
              <w:rPr>
                <w:rFonts w:ascii="Lexend" w:hAnsi="Lexend"/>
                <w:sz w:val="21"/>
                <w:szCs w:val="21"/>
              </w:rPr>
            </w:pPr>
            <w:r w:rsidRPr="00A627B7">
              <w:rPr>
                <w:rFonts w:ascii="Lexend" w:hAnsi="Lexend"/>
                <w:sz w:val="21"/>
                <w:szCs w:val="21"/>
              </w:rPr>
              <w:t>Reports directly to</w:t>
            </w:r>
            <w:r w:rsidR="00CB2249">
              <w:rPr>
                <w:rFonts w:ascii="Lexend" w:hAnsi="Lexend"/>
                <w:sz w:val="21"/>
                <w:szCs w:val="21"/>
              </w:rPr>
              <w:t xml:space="preserve"> </w:t>
            </w:r>
            <w:r w:rsidR="00DE1065">
              <w:rPr>
                <w:rFonts w:ascii="Lexend" w:hAnsi="Lexend"/>
                <w:sz w:val="21"/>
                <w:szCs w:val="21"/>
              </w:rPr>
              <w:t>Mentor of Positive Behaviour Support (PBS) Team.</w:t>
            </w:r>
          </w:p>
          <w:p w14:paraId="17BBBB8D" w14:textId="467EA467" w:rsidR="00DE1065" w:rsidRPr="00DE1065" w:rsidRDefault="00DE1065" w:rsidP="00B74B56">
            <w:pPr>
              <w:pStyle w:val="ListParagraph"/>
              <w:numPr>
                <w:ilvl w:val="0"/>
                <w:numId w:val="10"/>
              </w:numPr>
              <w:spacing w:before="120" w:after="120"/>
              <w:ind w:left="609" w:right="1164" w:hanging="283"/>
              <w:contextualSpacing w:val="0"/>
              <w:rPr>
                <w:rFonts w:ascii="Lexend" w:hAnsi="Lexend"/>
                <w:sz w:val="21"/>
                <w:szCs w:val="21"/>
              </w:rPr>
            </w:pPr>
            <w:r>
              <w:rPr>
                <w:rFonts w:ascii="Lexend" w:hAnsi="Lexend"/>
                <w:sz w:val="21"/>
                <w:szCs w:val="21"/>
              </w:rPr>
              <w:t>Responsible for participants to whom support are being provided.</w:t>
            </w:r>
          </w:p>
          <w:p w14:paraId="4EB6B76E" w14:textId="75E3FD70" w:rsidR="00DE1065" w:rsidRDefault="0055064C" w:rsidP="00B74B56">
            <w:pPr>
              <w:pStyle w:val="ListParagraph"/>
              <w:numPr>
                <w:ilvl w:val="0"/>
                <w:numId w:val="10"/>
              </w:numPr>
              <w:spacing w:before="120" w:after="120"/>
              <w:ind w:left="609" w:right="1164" w:hanging="283"/>
              <w:contextualSpacing w:val="0"/>
              <w:rPr>
                <w:rFonts w:ascii="Lexend" w:hAnsi="Lexend"/>
                <w:sz w:val="21"/>
                <w:szCs w:val="21"/>
              </w:rPr>
            </w:pPr>
            <w:r w:rsidRPr="00A627B7">
              <w:rPr>
                <w:rFonts w:ascii="Lexend" w:hAnsi="Lexend"/>
                <w:sz w:val="21"/>
                <w:szCs w:val="21"/>
              </w:rPr>
              <w:t>Works collaboratively with team members to provide quality service and support</w:t>
            </w:r>
            <w:r w:rsidR="00DE1065">
              <w:rPr>
                <w:rFonts w:ascii="Lexend" w:hAnsi="Lexend"/>
                <w:sz w:val="21"/>
                <w:szCs w:val="21"/>
              </w:rPr>
              <w:t>.</w:t>
            </w:r>
          </w:p>
          <w:p w14:paraId="2DDED979" w14:textId="2159321B" w:rsidR="00CD6501" w:rsidRPr="00CB2249" w:rsidRDefault="00DE1065" w:rsidP="00B74B56">
            <w:pPr>
              <w:pStyle w:val="ListParagraph"/>
              <w:numPr>
                <w:ilvl w:val="0"/>
                <w:numId w:val="10"/>
              </w:numPr>
              <w:spacing w:before="120" w:after="240"/>
              <w:ind w:left="607" w:right="1164" w:hanging="284"/>
              <w:contextualSpacing w:val="0"/>
              <w:rPr>
                <w:rFonts w:ascii="Lexend" w:hAnsi="Lexend"/>
                <w:sz w:val="21"/>
                <w:szCs w:val="21"/>
              </w:rPr>
            </w:pPr>
            <w:r>
              <w:rPr>
                <w:rFonts w:ascii="Lexend" w:hAnsi="Lexend"/>
                <w:sz w:val="21"/>
                <w:szCs w:val="21"/>
              </w:rPr>
              <w:t>Liaise with specialist staff for additional support to meet participant needs.</w:t>
            </w:r>
            <w:r w:rsidR="0055064C" w:rsidRPr="00A627B7">
              <w:rPr>
                <w:rFonts w:ascii="Lexend" w:hAnsi="Lexend"/>
                <w:sz w:val="21"/>
                <w:szCs w:val="21"/>
              </w:rPr>
              <w:t xml:space="preserve"> </w:t>
            </w:r>
          </w:p>
        </w:tc>
      </w:tr>
      <w:tr w:rsidR="00030ED1" w:rsidRPr="00A627B7" w14:paraId="7806085B" w14:textId="77777777" w:rsidTr="001A7A7F">
        <w:trPr>
          <w:trHeight w:val="397"/>
          <w:jc w:val="center"/>
        </w:trPr>
        <w:tc>
          <w:tcPr>
            <w:tcW w:w="10199" w:type="dxa"/>
            <w:shd w:val="clear" w:color="auto" w:fill="085059"/>
            <w:vAlign w:val="center"/>
          </w:tcPr>
          <w:p w14:paraId="0F7E36B9" w14:textId="77777777" w:rsidR="00030ED1" w:rsidRPr="00A42FFA" w:rsidRDefault="00030ED1" w:rsidP="00E210A0">
            <w:pPr>
              <w:ind w:right="292"/>
              <w:rPr>
                <w:rFonts w:ascii="Lexend Medium" w:hAnsi="Lexend Medium"/>
                <w:sz w:val="21"/>
                <w:szCs w:val="21"/>
              </w:rPr>
            </w:pPr>
            <w:r w:rsidRPr="00A42FFA">
              <w:rPr>
                <w:rFonts w:ascii="Lexend Medium" w:hAnsi="Lexend Medium"/>
                <w:caps/>
                <w:color w:val="FFFFFF" w:themeColor="background1"/>
                <w:sz w:val="22"/>
                <w:szCs w:val="21"/>
              </w:rPr>
              <w:t>ORGANISATION</w:t>
            </w:r>
          </w:p>
        </w:tc>
      </w:tr>
      <w:tr w:rsidR="00030ED1" w:rsidRPr="00A627B7" w14:paraId="51361BF6" w14:textId="77777777" w:rsidTr="001A7A7F">
        <w:trPr>
          <w:jc w:val="center"/>
        </w:trPr>
        <w:tc>
          <w:tcPr>
            <w:tcW w:w="10199" w:type="dxa"/>
          </w:tcPr>
          <w:p w14:paraId="1A7B9142" w14:textId="77777777" w:rsidR="00030ED1" w:rsidRPr="00A42FFA" w:rsidRDefault="00030ED1" w:rsidP="00E210A0">
            <w:pPr>
              <w:spacing w:before="240" w:after="120" w:line="276" w:lineRule="auto"/>
              <w:ind w:right="292"/>
              <w:rPr>
                <w:rFonts w:ascii="Lexend SemiBold" w:hAnsi="Lexend SemiBold"/>
                <w:b/>
                <w:iCs/>
                <w:sz w:val="22"/>
                <w:szCs w:val="21"/>
              </w:rPr>
            </w:pPr>
            <w:r w:rsidRPr="00A42FFA">
              <w:rPr>
                <w:rStyle w:val="Emphasis"/>
                <w:rFonts w:ascii="Lexend SemiBold" w:hAnsi="Lexend SemiBold"/>
                <w:b w:val="0"/>
                <w:sz w:val="22"/>
                <w:szCs w:val="21"/>
              </w:rPr>
              <w:t>Company Overview</w:t>
            </w:r>
          </w:p>
          <w:p w14:paraId="118050BE" w14:textId="77777777" w:rsidR="00030ED1" w:rsidRPr="00A627B7" w:rsidRDefault="00030ED1" w:rsidP="00E210A0">
            <w:pPr>
              <w:spacing w:before="120" w:after="240" w:line="276" w:lineRule="auto"/>
              <w:ind w:right="292"/>
              <w:rPr>
                <w:rFonts w:ascii="Lexend" w:hAnsi="Lexend"/>
                <w:sz w:val="21"/>
                <w:szCs w:val="21"/>
              </w:rPr>
            </w:pPr>
            <w:r w:rsidRPr="00A627B7">
              <w:rPr>
                <w:rFonts w:ascii="Lexend" w:hAnsi="Lexend"/>
                <w:sz w:val="21"/>
                <w:szCs w:val="21"/>
              </w:rPr>
              <w:t>The Christie Centre Inc. is a highly respected disability service provider based in Mildura, Victoria. Established in 1954, Christie Centre Inc. is a local organisation providing group, individual support and employment services for individuals with disability through various services based on interests and needs with transition pathways for life long personal development.</w:t>
            </w:r>
          </w:p>
          <w:p w14:paraId="02A6529B" w14:textId="77777777" w:rsidR="00030ED1" w:rsidRPr="00A42FFA" w:rsidRDefault="00030ED1" w:rsidP="00E210A0">
            <w:pPr>
              <w:spacing w:before="120" w:after="120" w:line="276" w:lineRule="auto"/>
              <w:ind w:right="292"/>
              <w:rPr>
                <w:rFonts w:ascii="Lexend SemiBold" w:hAnsi="Lexend SemiBold"/>
                <w:sz w:val="22"/>
                <w:szCs w:val="21"/>
              </w:rPr>
            </w:pPr>
            <w:r w:rsidRPr="00A42FFA">
              <w:rPr>
                <w:rFonts w:ascii="Lexend SemiBold" w:hAnsi="Lexend SemiBold"/>
                <w:sz w:val="22"/>
                <w:szCs w:val="21"/>
              </w:rPr>
              <w:t>Company Values</w:t>
            </w:r>
          </w:p>
          <w:p w14:paraId="41BBC605" w14:textId="77777777" w:rsidR="00030ED1" w:rsidRPr="00A627B7" w:rsidRDefault="00030ED1" w:rsidP="00E210A0">
            <w:pPr>
              <w:spacing w:before="120" w:after="120" w:line="276" w:lineRule="auto"/>
              <w:ind w:right="292"/>
              <w:rPr>
                <w:rFonts w:ascii="Lexend" w:hAnsi="Lexend"/>
                <w:sz w:val="21"/>
                <w:szCs w:val="21"/>
              </w:rPr>
            </w:pPr>
            <w:r w:rsidRPr="00A627B7">
              <w:rPr>
                <w:rFonts w:ascii="Lexend" w:hAnsi="Lexend"/>
                <w:sz w:val="21"/>
                <w:szCs w:val="21"/>
              </w:rPr>
              <w:t>The Christie Centre Inc. is committed to constant service improvement requiring deliberate and sustained effort and a learning culture. The Christie Centre encourages a self-directed team approach, taking responsibility for required actions and following processes is important.</w:t>
            </w:r>
          </w:p>
          <w:p w14:paraId="5BA8931F" w14:textId="77777777" w:rsidR="00030ED1" w:rsidRPr="00A627B7" w:rsidRDefault="00030ED1" w:rsidP="00E210A0">
            <w:pPr>
              <w:spacing w:before="120" w:after="120" w:line="276" w:lineRule="auto"/>
              <w:ind w:right="292"/>
              <w:rPr>
                <w:rFonts w:ascii="Lexend" w:hAnsi="Lexend"/>
                <w:sz w:val="21"/>
                <w:szCs w:val="21"/>
              </w:rPr>
            </w:pPr>
            <w:r w:rsidRPr="00A627B7">
              <w:rPr>
                <w:rFonts w:ascii="Lexend" w:hAnsi="Lexend"/>
                <w:sz w:val="21"/>
                <w:szCs w:val="21"/>
              </w:rPr>
              <w:t>The Christie Centre's mission is to support people to have meaningful lives in their community.</w:t>
            </w:r>
          </w:p>
          <w:p w14:paraId="6D20ECEB" w14:textId="77777777" w:rsidR="00030ED1" w:rsidRPr="00A627B7" w:rsidRDefault="00030ED1" w:rsidP="00E210A0">
            <w:pPr>
              <w:spacing w:before="120" w:after="120" w:line="276" w:lineRule="auto"/>
              <w:ind w:right="292"/>
              <w:rPr>
                <w:rFonts w:ascii="Lexend" w:hAnsi="Lexend"/>
                <w:sz w:val="21"/>
                <w:szCs w:val="21"/>
              </w:rPr>
            </w:pPr>
            <w:r w:rsidRPr="00A627B7">
              <w:rPr>
                <w:rFonts w:ascii="Lexend" w:hAnsi="Lexend"/>
                <w:sz w:val="21"/>
                <w:szCs w:val="21"/>
              </w:rPr>
              <w:t xml:space="preserve">We aspire to grow through efficient delivery of person-centred services that meet the goals and needs of the individual. Our Four Pillars, along with our Vision, Mission &amp; Values are the foundation that underpins and guides our strategic direction: </w:t>
            </w:r>
          </w:p>
          <w:p w14:paraId="24CDD824" w14:textId="77777777" w:rsidR="00E210A0" w:rsidRPr="00F00D10" w:rsidRDefault="00030ED1" w:rsidP="00F00D10">
            <w:pPr>
              <w:pStyle w:val="ListParagraph"/>
              <w:numPr>
                <w:ilvl w:val="0"/>
                <w:numId w:val="35"/>
              </w:numPr>
              <w:spacing w:before="120" w:after="120"/>
              <w:ind w:left="607" w:right="1149" w:hanging="284"/>
              <w:rPr>
                <w:rFonts w:ascii="Lexend Medium" w:hAnsi="Lexend Medium"/>
                <w:sz w:val="21"/>
                <w:szCs w:val="21"/>
              </w:rPr>
            </w:pPr>
            <w:r w:rsidRPr="00F00D10">
              <w:rPr>
                <w:rFonts w:ascii="Lexend Medium" w:hAnsi="Lexend Medium"/>
                <w:sz w:val="22"/>
                <w:szCs w:val="21"/>
              </w:rPr>
              <w:t>Be a valued and preferred provider</w:t>
            </w:r>
          </w:p>
          <w:p w14:paraId="30F80D6A" w14:textId="361D8040" w:rsidR="00030ED1" w:rsidRPr="00E210A0" w:rsidRDefault="00030ED1" w:rsidP="00E210A0">
            <w:pPr>
              <w:pStyle w:val="ListParagraph"/>
              <w:spacing w:before="120" w:after="120" w:line="276" w:lineRule="auto"/>
              <w:ind w:left="607" w:right="1149"/>
              <w:contextualSpacing w:val="0"/>
              <w:rPr>
                <w:rFonts w:ascii="Lexend" w:hAnsi="Lexend"/>
                <w:sz w:val="21"/>
                <w:szCs w:val="21"/>
              </w:rPr>
            </w:pPr>
            <w:r w:rsidRPr="00E210A0">
              <w:rPr>
                <w:rFonts w:ascii="Lexend" w:hAnsi="Lexend"/>
                <w:sz w:val="21"/>
                <w:szCs w:val="21"/>
              </w:rPr>
              <w:t>Cultivate inclusive, flexible and accessible services that are valued and chosen</w:t>
            </w:r>
          </w:p>
          <w:p w14:paraId="58BBE497" w14:textId="77777777" w:rsidR="00E210A0" w:rsidRPr="00F00D10" w:rsidRDefault="00030ED1" w:rsidP="00F00D10">
            <w:pPr>
              <w:pStyle w:val="ListParagraph"/>
              <w:numPr>
                <w:ilvl w:val="0"/>
                <w:numId w:val="35"/>
              </w:numPr>
              <w:spacing w:before="120" w:after="120"/>
              <w:ind w:left="607" w:right="1149" w:hanging="284"/>
              <w:rPr>
                <w:rFonts w:ascii="Lexend Medium" w:hAnsi="Lexend Medium"/>
                <w:sz w:val="22"/>
                <w:szCs w:val="21"/>
              </w:rPr>
            </w:pPr>
            <w:r w:rsidRPr="00F00D10">
              <w:rPr>
                <w:rFonts w:ascii="Lexend Medium" w:hAnsi="Lexend Medium"/>
                <w:sz w:val="22"/>
                <w:szCs w:val="21"/>
              </w:rPr>
              <w:t>Provide excellence in service and support</w:t>
            </w:r>
          </w:p>
          <w:p w14:paraId="7E779864" w14:textId="6B132694" w:rsidR="00030ED1" w:rsidRPr="00E210A0" w:rsidRDefault="00030ED1" w:rsidP="00E210A0">
            <w:pPr>
              <w:pStyle w:val="ListParagraph"/>
              <w:spacing w:before="120" w:after="120" w:line="276" w:lineRule="auto"/>
              <w:ind w:left="607" w:right="1149"/>
              <w:contextualSpacing w:val="0"/>
              <w:rPr>
                <w:rFonts w:ascii="Lexend" w:hAnsi="Lexend"/>
                <w:sz w:val="21"/>
                <w:szCs w:val="21"/>
              </w:rPr>
            </w:pPr>
            <w:r w:rsidRPr="00E210A0">
              <w:rPr>
                <w:rFonts w:ascii="Lexend" w:hAnsi="Lexend"/>
                <w:sz w:val="21"/>
                <w:szCs w:val="21"/>
              </w:rPr>
              <w:t>Promote independence, meaningful engagement and inclusion for people with disability, supported by a flexible and value-driven workforce</w:t>
            </w:r>
          </w:p>
          <w:p w14:paraId="15450AD9" w14:textId="77777777" w:rsidR="00E210A0" w:rsidRPr="00F00D10" w:rsidRDefault="00030ED1" w:rsidP="00F00D10">
            <w:pPr>
              <w:pStyle w:val="ListParagraph"/>
              <w:numPr>
                <w:ilvl w:val="0"/>
                <w:numId w:val="35"/>
              </w:numPr>
              <w:spacing w:before="120" w:after="120"/>
              <w:ind w:left="607" w:right="1149" w:hanging="284"/>
              <w:rPr>
                <w:rFonts w:ascii="Lexend Medium" w:hAnsi="Lexend Medium"/>
                <w:sz w:val="22"/>
                <w:szCs w:val="21"/>
              </w:rPr>
            </w:pPr>
            <w:r w:rsidRPr="00F00D10">
              <w:rPr>
                <w:rFonts w:ascii="Lexend Medium" w:hAnsi="Lexend Medium"/>
                <w:sz w:val="22"/>
                <w:szCs w:val="21"/>
              </w:rPr>
              <w:t>Build on sustainability</w:t>
            </w:r>
          </w:p>
          <w:p w14:paraId="1981C65D" w14:textId="2EF55831" w:rsidR="00030ED1" w:rsidRPr="00E210A0" w:rsidRDefault="00030ED1" w:rsidP="00E210A0">
            <w:pPr>
              <w:pStyle w:val="ListParagraph"/>
              <w:spacing w:before="120" w:after="120" w:line="276" w:lineRule="auto"/>
              <w:ind w:left="607" w:right="1149"/>
              <w:contextualSpacing w:val="0"/>
              <w:rPr>
                <w:rFonts w:ascii="Lexend" w:hAnsi="Lexend"/>
                <w:sz w:val="21"/>
                <w:szCs w:val="21"/>
              </w:rPr>
            </w:pPr>
            <w:r w:rsidRPr="00E210A0">
              <w:rPr>
                <w:rFonts w:ascii="Lexend" w:hAnsi="Lexend"/>
                <w:sz w:val="21"/>
                <w:szCs w:val="21"/>
              </w:rPr>
              <w:t>Ensure our organisation is sustai</w:t>
            </w:r>
            <w:bookmarkStart w:id="1" w:name="_GoBack"/>
            <w:bookmarkEnd w:id="1"/>
            <w:r w:rsidRPr="00E210A0">
              <w:rPr>
                <w:rFonts w:ascii="Lexend" w:hAnsi="Lexend"/>
                <w:sz w:val="21"/>
                <w:szCs w:val="21"/>
              </w:rPr>
              <w:t>nable and offers value for money and opportunities for growth and development</w:t>
            </w:r>
          </w:p>
          <w:p w14:paraId="2A374610" w14:textId="77777777" w:rsidR="00E210A0" w:rsidRPr="00F00D10" w:rsidRDefault="00030ED1" w:rsidP="00F00D10">
            <w:pPr>
              <w:pStyle w:val="ListParagraph"/>
              <w:numPr>
                <w:ilvl w:val="0"/>
                <w:numId w:val="35"/>
              </w:numPr>
              <w:spacing w:before="120" w:after="120"/>
              <w:ind w:left="607" w:right="1149" w:hanging="284"/>
              <w:rPr>
                <w:rFonts w:ascii="Lexend Medium" w:hAnsi="Lexend Medium"/>
                <w:sz w:val="22"/>
                <w:szCs w:val="21"/>
              </w:rPr>
            </w:pPr>
            <w:r w:rsidRPr="00F00D10">
              <w:rPr>
                <w:rFonts w:ascii="Lexend Medium" w:hAnsi="Lexend Medium"/>
                <w:sz w:val="22"/>
                <w:szCs w:val="21"/>
              </w:rPr>
              <w:t>Advocate for community engagement</w:t>
            </w:r>
          </w:p>
          <w:p w14:paraId="7792AE50" w14:textId="02B9BA93" w:rsidR="00030ED1" w:rsidRPr="00E210A0" w:rsidRDefault="00030ED1" w:rsidP="00E210A0">
            <w:pPr>
              <w:pStyle w:val="ListParagraph"/>
              <w:spacing w:before="120" w:after="120" w:line="276" w:lineRule="auto"/>
              <w:ind w:left="607" w:right="1149"/>
              <w:rPr>
                <w:rFonts w:ascii="Lexend" w:hAnsi="Lexend"/>
                <w:sz w:val="21"/>
                <w:szCs w:val="21"/>
              </w:rPr>
            </w:pPr>
            <w:r w:rsidRPr="00E210A0">
              <w:rPr>
                <w:rFonts w:ascii="Lexend" w:hAnsi="Lexend"/>
                <w:sz w:val="21"/>
                <w:szCs w:val="21"/>
              </w:rPr>
              <w:t>Engage and listen to people with disability and nurture meaningful lives without boundaries.</w:t>
            </w:r>
          </w:p>
        </w:tc>
      </w:tr>
      <w:tr w:rsidR="00030ED1" w:rsidRPr="00A627B7" w14:paraId="46126684" w14:textId="77777777" w:rsidTr="001A7A7F">
        <w:trPr>
          <w:trHeight w:val="5600"/>
          <w:jc w:val="center"/>
        </w:trPr>
        <w:tc>
          <w:tcPr>
            <w:tcW w:w="10199" w:type="dxa"/>
          </w:tcPr>
          <w:p w14:paraId="02ADFFED" w14:textId="77777777" w:rsidR="00030ED1" w:rsidRPr="00A42FFA" w:rsidRDefault="00030ED1" w:rsidP="00F00D10">
            <w:pPr>
              <w:spacing w:before="120" w:after="120" w:line="276" w:lineRule="auto"/>
              <w:rPr>
                <w:rFonts w:ascii="Lexend SemiBold" w:hAnsi="Lexend SemiBold"/>
                <w:sz w:val="22"/>
                <w:szCs w:val="21"/>
              </w:rPr>
            </w:pPr>
            <w:r w:rsidRPr="00A42FFA">
              <w:rPr>
                <w:rFonts w:ascii="Lexend SemiBold" w:hAnsi="Lexend SemiBold"/>
                <w:sz w:val="22"/>
                <w:szCs w:val="21"/>
              </w:rPr>
              <w:lastRenderedPageBreak/>
              <w:t>Occupational Health and Environmental Safety</w:t>
            </w:r>
          </w:p>
          <w:p w14:paraId="683FD6FA" w14:textId="77777777" w:rsidR="00030ED1" w:rsidRPr="00A627B7" w:rsidRDefault="00030ED1" w:rsidP="00F00D10">
            <w:pPr>
              <w:spacing w:before="120" w:after="120" w:line="276" w:lineRule="auto"/>
              <w:rPr>
                <w:rFonts w:ascii="Lexend" w:hAnsi="Lexend"/>
                <w:sz w:val="21"/>
                <w:szCs w:val="21"/>
              </w:rPr>
            </w:pPr>
            <w:r w:rsidRPr="00A627B7">
              <w:rPr>
                <w:rFonts w:ascii="Lexend" w:hAnsi="Lexend"/>
                <w:sz w:val="21"/>
                <w:szCs w:val="21"/>
              </w:rPr>
              <w:t>At Christie Centre, everyone plays an important role in creating and maintaining a safe, healthy, and supportive workplace.</w:t>
            </w:r>
          </w:p>
          <w:p w14:paraId="74271148" w14:textId="77777777" w:rsidR="00030ED1" w:rsidRPr="00A627B7" w:rsidRDefault="00030ED1" w:rsidP="00F00D10">
            <w:pPr>
              <w:spacing w:before="120" w:after="120" w:line="276" w:lineRule="auto"/>
              <w:rPr>
                <w:rFonts w:ascii="Lexend" w:hAnsi="Lexend"/>
                <w:sz w:val="21"/>
                <w:szCs w:val="21"/>
              </w:rPr>
            </w:pPr>
            <w:r w:rsidRPr="00A627B7">
              <w:rPr>
                <w:rFonts w:ascii="Lexend" w:hAnsi="Lexend"/>
                <w:sz w:val="21"/>
                <w:szCs w:val="21"/>
              </w:rPr>
              <w:t>All Christie Centre employees are expected to:</w:t>
            </w:r>
          </w:p>
          <w:p w14:paraId="19CEED8C"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Take reasonable care of their own health and safety, and the health and safety of others in the workplace.</w:t>
            </w:r>
          </w:p>
          <w:p w14:paraId="327BC709"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Follow Christie Centre infection prevention and control policies and procedures.</w:t>
            </w:r>
          </w:p>
          <w:p w14:paraId="518F806E"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Use equipment and personal protective equipment provided to support health and safety at work.</w:t>
            </w:r>
          </w:p>
          <w:p w14:paraId="093EE5D7"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Cooperate with and follow reasonable health and safety instructions from Christie Centre.</w:t>
            </w:r>
          </w:p>
          <w:p w14:paraId="4D040F78"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Support Christie Centre in meeting our duty of care, including taking part in hazard identification and workplace inspections when required.</w:t>
            </w:r>
          </w:p>
          <w:p w14:paraId="2FD2486F" w14:textId="77777777" w:rsidR="00030ED1" w:rsidRPr="00A627B7" w:rsidRDefault="00030ED1" w:rsidP="00F00D10">
            <w:pPr>
              <w:pStyle w:val="ListParagraph"/>
              <w:numPr>
                <w:ilvl w:val="0"/>
                <w:numId w:val="35"/>
              </w:numPr>
              <w:spacing w:before="120" w:after="120" w:line="276" w:lineRule="auto"/>
              <w:ind w:left="607" w:right="1151" w:hanging="284"/>
              <w:contextualSpacing w:val="0"/>
              <w:rPr>
                <w:rFonts w:ascii="Lexend" w:hAnsi="Lexend"/>
                <w:sz w:val="21"/>
                <w:szCs w:val="21"/>
              </w:rPr>
            </w:pPr>
            <w:r w:rsidRPr="00A627B7">
              <w:rPr>
                <w:rFonts w:ascii="Lexend" w:hAnsi="Lexend"/>
                <w:sz w:val="21"/>
                <w:szCs w:val="21"/>
              </w:rPr>
              <w:t>Comply with all Christie Centre occupational health and safety policies, procedures, and guidelines.</w:t>
            </w:r>
          </w:p>
          <w:p w14:paraId="31319BFF" w14:textId="77777777" w:rsidR="00030ED1" w:rsidRPr="00A627B7" w:rsidRDefault="00030ED1" w:rsidP="00F00D10">
            <w:pPr>
              <w:pStyle w:val="ListParagraph"/>
              <w:numPr>
                <w:ilvl w:val="0"/>
                <w:numId w:val="35"/>
              </w:numPr>
              <w:spacing w:before="120" w:after="120" w:line="276" w:lineRule="auto"/>
              <w:ind w:left="607" w:right="1149" w:hanging="284"/>
              <w:rPr>
                <w:rFonts w:ascii="Lexend" w:hAnsi="Lexend"/>
                <w:sz w:val="21"/>
                <w:szCs w:val="21"/>
              </w:rPr>
            </w:pPr>
            <w:r w:rsidRPr="00A627B7">
              <w:rPr>
                <w:rFonts w:ascii="Lexend" w:hAnsi="Lexend"/>
                <w:sz w:val="21"/>
                <w:szCs w:val="21"/>
              </w:rPr>
              <w:t>Ensure that health and safety equipment or processes are used appropriately and not interfered with or misused.</w:t>
            </w:r>
          </w:p>
          <w:p w14:paraId="573A5F06" w14:textId="77777777" w:rsidR="00030ED1" w:rsidRPr="00A627B7" w:rsidRDefault="00030ED1" w:rsidP="00F00D10">
            <w:pPr>
              <w:spacing w:before="120" w:after="120" w:line="276" w:lineRule="auto"/>
              <w:rPr>
                <w:rFonts w:ascii="Lexend" w:hAnsi="Lexend"/>
                <w:sz w:val="21"/>
                <w:szCs w:val="21"/>
              </w:rPr>
            </w:pPr>
            <w:r w:rsidRPr="00A627B7">
              <w:rPr>
                <w:rFonts w:ascii="Lexend" w:hAnsi="Lexend"/>
                <w:sz w:val="21"/>
                <w:szCs w:val="21"/>
              </w:rPr>
              <w:t>Under Section 21 of the Occupational Health and Safety Act 2004 (Vic), Christie Centre has a responsibility to provide and maintain a working environment that is safe and free from risks to health, so far as is reasonably practicable. This includes taking steps to ensure employees are not placed at risk of injury while carrying out the duties of their role.</w:t>
            </w:r>
          </w:p>
          <w:p w14:paraId="755C5DC4" w14:textId="77777777" w:rsidR="00030ED1" w:rsidRPr="00A627B7" w:rsidRDefault="00030ED1" w:rsidP="00F00D10">
            <w:pPr>
              <w:spacing w:before="120" w:after="120" w:line="276" w:lineRule="auto"/>
              <w:rPr>
                <w:rFonts w:ascii="Lexend" w:hAnsi="Lexend"/>
                <w:sz w:val="21"/>
                <w:szCs w:val="21"/>
              </w:rPr>
            </w:pPr>
            <w:r w:rsidRPr="00A627B7">
              <w:rPr>
                <w:rFonts w:ascii="Lexend" w:hAnsi="Lexend"/>
                <w:sz w:val="21"/>
                <w:szCs w:val="21"/>
              </w:rPr>
              <w:t>To support this commitment, Christie Centre requires that all candidates and employees have the mental and physical capacity to safely perform the inherent requirements of the position they are applying for, or have been accepted into.</w:t>
            </w:r>
          </w:p>
          <w:p w14:paraId="04425CB8" w14:textId="6F696B56" w:rsidR="00030ED1" w:rsidRPr="00A627B7" w:rsidRDefault="00030ED1" w:rsidP="00F00D10">
            <w:pPr>
              <w:spacing w:before="120" w:after="120" w:line="276" w:lineRule="auto"/>
              <w:rPr>
                <w:rFonts w:ascii="Lexend" w:hAnsi="Lexend"/>
                <w:sz w:val="21"/>
                <w:szCs w:val="21"/>
              </w:rPr>
            </w:pPr>
            <w:r w:rsidRPr="00A627B7">
              <w:rPr>
                <w:rFonts w:ascii="Lexend" w:hAnsi="Lexend"/>
                <w:sz w:val="21"/>
                <w:szCs w:val="21"/>
              </w:rPr>
              <w:t>If a potential risk is identified and there is a need to better understand an individual’s ability to safely perform their role, Christie Centre may, with the consent of the candidate or employee, arrange an independent medical assessment. This process helps to ensure that all staff can work safely and reduces the risk of injury or aggravation of any existing condition.</w:t>
            </w:r>
          </w:p>
          <w:p w14:paraId="3F8AACC2" w14:textId="31C6A2FF" w:rsidR="00030ED1" w:rsidRPr="00A42FFA" w:rsidRDefault="00030ED1" w:rsidP="00F00D10">
            <w:pPr>
              <w:spacing w:before="120" w:after="120" w:line="276" w:lineRule="auto"/>
              <w:jc w:val="center"/>
              <w:rPr>
                <w:rStyle w:val="Emphasis"/>
                <w:rFonts w:ascii="Lexend SemiBold" w:hAnsi="Lexend SemiBold"/>
                <w:sz w:val="21"/>
                <w:szCs w:val="21"/>
              </w:rPr>
            </w:pPr>
            <w:r w:rsidRPr="00A42FFA">
              <w:rPr>
                <w:rFonts w:ascii="Lexend SemiBold" w:hAnsi="Lexend SemiBold"/>
                <w:sz w:val="21"/>
                <w:szCs w:val="21"/>
              </w:rPr>
              <w:t>Christie Centre Inc. is a smoke free workplace</w:t>
            </w:r>
          </w:p>
        </w:tc>
      </w:tr>
      <w:tr w:rsidR="00CD6501" w:rsidRPr="00A627B7" w14:paraId="5F450FFA" w14:textId="77777777" w:rsidTr="001A7A7F">
        <w:trPr>
          <w:trHeight w:val="397"/>
          <w:jc w:val="center"/>
        </w:trPr>
        <w:tc>
          <w:tcPr>
            <w:tcW w:w="10199" w:type="dxa"/>
            <w:shd w:val="clear" w:color="auto" w:fill="085059"/>
            <w:vAlign w:val="center"/>
          </w:tcPr>
          <w:p w14:paraId="6AF1F4B1" w14:textId="075AA7E9" w:rsidR="00CD6501" w:rsidRPr="00A42FFA" w:rsidRDefault="00CD6501" w:rsidP="00A42FFA">
            <w:pPr>
              <w:jc w:val="left"/>
              <w:rPr>
                <w:rFonts w:ascii="Lexend Medium" w:hAnsi="Lexend Medium"/>
                <w:sz w:val="21"/>
                <w:szCs w:val="21"/>
              </w:rPr>
            </w:pPr>
            <w:r w:rsidRPr="00A42FFA">
              <w:rPr>
                <w:rFonts w:ascii="Lexend Medium" w:hAnsi="Lexend Medium"/>
                <w:sz w:val="22"/>
                <w:szCs w:val="21"/>
              </w:rPr>
              <w:t>SCOPE</w:t>
            </w:r>
          </w:p>
        </w:tc>
      </w:tr>
      <w:tr w:rsidR="00CD6501" w:rsidRPr="00A627B7" w14:paraId="111CF4F7" w14:textId="77777777" w:rsidTr="001A7A7F">
        <w:trPr>
          <w:trHeight w:val="397"/>
          <w:jc w:val="center"/>
        </w:trPr>
        <w:tc>
          <w:tcPr>
            <w:tcW w:w="10199" w:type="dxa"/>
            <w:shd w:val="clear" w:color="auto" w:fill="auto"/>
          </w:tcPr>
          <w:p w14:paraId="69843CCA" w14:textId="72E076C8" w:rsidR="00CD6501" w:rsidRPr="00A627B7" w:rsidRDefault="00CD6501" w:rsidP="00F00D10">
            <w:pPr>
              <w:spacing w:before="240" w:after="120" w:line="276" w:lineRule="auto"/>
              <w:rPr>
                <w:rFonts w:ascii="Lexend" w:hAnsi="Lexend" w:cs="Arial"/>
                <w:sz w:val="21"/>
                <w:szCs w:val="21"/>
              </w:rPr>
            </w:pPr>
            <w:r w:rsidRPr="00A627B7">
              <w:rPr>
                <w:rFonts w:ascii="Lexend" w:hAnsi="Lexend" w:cs="Arial"/>
                <w:sz w:val="21"/>
                <w:szCs w:val="21"/>
              </w:rPr>
              <w:t>This job description serves to illustrate the scope and responsibilities of the position and is not intended to be an exhaustive list of duties. You will be expected to perform other job-related tasks requested by management and as necessitated by the development of this role and the development of the business.</w:t>
            </w:r>
          </w:p>
        </w:tc>
      </w:tr>
    </w:tbl>
    <w:p w14:paraId="5579C2B7" w14:textId="77777777" w:rsidR="0070680C" w:rsidRDefault="0070680C">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55064C" w:rsidRPr="00A627B7" w14:paraId="30220DC3" w14:textId="77777777" w:rsidTr="001A7A7F">
        <w:trPr>
          <w:trHeight w:val="397"/>
          <w:jc w:val="center"/>
        </w:trPr>
        <w:tc>
          <w:tcPr>
            <w:tcW w:w="10199" w:type="dxa"/>
            <w:shd w:val="clear" w:color="auto" w:fill="085059"/>
            <w:vAlign w:val="center"/>
          </w:tcPr>
          <w:p w14:paraId="2B4C7B47" w14:textId="64E8E3D8" w:rsidR="0055064C" w:rsidRPr="00A42FFA" w:rsidRDefault="0055064C" w:rsidP="00A42FFA">
            <w:pPr>
              <w:jc w:val="left"/>
              <w:rPr>
                <w:rFonts w:ascii="Lexend Medium" w:hAnsi="Lexend Medium"/>
                <w:sz w:val="21"/>
                <w:szCs w:val="21"/>
              </w:rPr>
            </w:pPr>
            <w:r w:rsidRPr="00A42FFA">
              <w:rPr>
                <w:rFonts w:ascii="Lexend Medium" w:hAnsi="Lexend Medium"/>
                <w:sz w:val="22"/>
                <w:szCs w:val="21"/>
              </w:rPr>
              <w:lastRenderedPageBreak/>
              <w:t>AGREEMENT</w:t>
            </w:r>
          </w:p>
        </w:tc>
      </w:tr>
      <w:tr w:rsidR="0051740B" w:rsidRPr="00A627B7" w14:paraId="71885EC9" w14:textId="77777777" w:rsidTr="001A7A7F">
        <w:trPr>
          <w:jc w:val="center"/>
        </w:trPr>
        <w:tc>
          <w:tcPr>
            <w:tcW w:w="10199" w:type="dxa"/>
            <w:shd w:val="clear" w:color="auto" w:fill="FFFFFF" w:themeFill="background1"/>
          </w:tcPr>
          <w:p w14:paraId="63E7F439" w14:textId="6A9CCD1E" w:rsidR="009363B9" w:rsidRDefault="00030ED1" w:rsidP="00E6629C">
            <w:pPr>
              <w:spacing w:before="240" w:after="120" w:line="276" w:lineRule="auto"/>
              <w:rPr>
                <w:rFonts w:ascii="Lexend" w:hAnsi="Lexend"/>
                <w:sz w:val="21"/>
                <w:szCs w:val="21"/>
              </w:rPr>
            </w:pPr>
            <w:r w:rsidRPr="00A627B7">
              <w:rPr>
                <w:rFonts w:ascii="Lexend" w:hAnsi="Lexend"/>
                <w:sz w:val="21"/>
                <w:szCs w:val="21"/>
              </w:rPr>
              <w:t>I acknowledge that I have received a copy of this position description.  I have read and understand the requirements of this position.  I agree to work in accordance with this position description, the legislative requirements and policies and procedures of the organisation.</w:t>
            </w:r>
          </w:p>
          <w:tbl>
            <w:tblPr>
              <w:tblStyle w:val="TableGrid"/>
              <w:tblpPr w:leftFromText="180" w:rightFromText="180" w:vertAnchor="text" w:horzAnchor="margin" w:tblpXSpec="center" w:tblpY="64"/>
              <w:tblOverlap w:val="never"/>
              <w:tblW w:w="0" w:type="auto"/>
              <w:tblBorders>
                <w:insideH w:val="single" w:sz="2" w:space="0" w:color="808080" w:themeColor="background1" w:themeShade="80"/>
                <w:insideV w:val="none" w:sz="0" w:space="0" w:color="auto"/>
              </w:tblBorders>
              <w:tblLook w:val="04A0" w:firstRow="1" w:lastRow="0" w:firstColumn="1" w:lastColumn="0" w:noHBand="0" w:noVBand="1"/>
            </w:tblPr>
            <w:tblGrid>
              <w:gridCol w:w="1313"/>
              <w:gridCol w:w="4078"/>
              <w:gridCol w:w="1418"/>
              <w:gridCol w:w="1843"/>
            </w:tblGrid>
            <w:tr w:rsidR="00E6629C" w14:paraId="60567D69" w14:textId="77777777" w:rsidTr="00E6629C">
              <w:trPr>
                <w:trHeight w:val="850"/>
              </w:trPr>
              <w:tc>
                <w:tcPr>
                  <w:tcW w:w="1313" w:type="dxa"/>
                  <w:tcBorders>
                    <w:top w:val="nil"/>
                    <w:left w:val="nil"/>
                    <w:bottom w:val="nil"/>
                  </w:tcBorders>
                  <w:vAlign w:val="bottom"/>
                </w:tcPr>
                <w:p w14:paraId="5C730DF8" w14:textId="77777777" w:rsidR="00E6629C" w:rsidRPr="000644CC" w:rsidRDefault="00E6629C" w:rsidP="00E6629C">
                  <w:pPr>
                    <w:jc w:val="right"/>
                    <w:rPr>
                      <w:rFonts w:ascii="Lexend" w:hAnsi="Lexend"/>
                      <w:color w:val="000000" w:themeColor="text1"/>
                      <w:sz w:val="21"/>
                      <w:szCs w:val="21"/>
                    </w:rPr>
                  </w:pPr>
                  <w:r w:rsidRPr="000644CC">
                    <w:rPr>
                      <w:rFonts w:ascii="Lexend" w:hAnsi="Lexend"/>
                      <w:color w:val="000000" w:themeColor="text1"/>
                      <w:sz w:val="22"/>
                      <w:szCs w:val="21"/>
                    </w:rPr>
                    <w:t>Name:</w:t>
                  </w:r>
                </w:p>
              </w:tc>
              <w:tc>
                <w:tcPr>
                  <w:tcW w:w="4078" w:type="dxa"/>
                  <w:tcBorders>
                    <w:top w:val="nil"/>
                  </w:tcBorders>
                  <w:vAlign w:val="bottom"/>
                </w:tcPr>
                <w:p w14:paraId="44EBC639" w14:textId="77777777" w:rsidR="00E6629C" w:rsidRDefault="00E6629C" w:rsidP="00E6629C">
                  <w:pPr>
                    <w:jc w:val="left"/>
                    <w:rPr>
                      <w:rFonts w:ascii="Lexend" w:hAnsi="Lexend"/>
                      <w:sz w:val="21"/>
                      <w:szCs w:val="21"/>
                    </w:rPr>
                  </w:pPr>
                </w:p>
              </w:tc>
              <w:tc>
                <w:tcPr>
                  <w:tcW w:w="1418" w:type="dxa"/>
                  <w:tcBorders>
                    <w:top w:val="nil"/>
                    <w:bottom w:val="nil"/>
                  </w:tcBorders>
                  <w:vAlign w:val="bottom"/>
                </w:tcPr>
                <w:p w14:paraId="24205E76" w14:textId="77777777" w:rsidR="00E6629C" w:rsidRDefault="00E6629C" w:rsidP="00E6629C">
                  <w:pPr>
                    <w:tabs>
                      <w:tab w:val="left" w:pos="7266"/>
                    </w:tabs>
                    <w:jc w:val="right"/>
                    <w:rPr>
                      <w:rFonts w:ascii="Lexend" w:hAnsi="Lexend"/>
                      <w:sz w:val="21"/>
                      <w:szCs w:val="21"/>
                    </w:rPr>
                  </w:pPr>
                  <w:r w:rsidRPr="000644CC">
                    <w:rPr>
                      <w:rFonts w:ascii="Lexend" w:hAnsi="Lexend"/>
                      <w:color w:val="000000" w:themeColor="text1"/>
                      <w:sz w:val="22"/>
                      <w:szCs w:val="21"/>
                    </w:rPr>
                    <w:t>Date:</w:t>
                  </w:r>
                </w:p>
              </w:tc>
              <w:tc>
                <w:tcPr>
                  <w:tcW w:w="1843" w:type="dxa"/>
                  <w:tcBorders>
                    <w:top w:val="nil"/>
                    <w:bottom w:val="single" w:sz="2" w:space="0" w:color="808080" w:themeColor="background1" w:themeShade="80"/>
                    <w:right w:val="nil"/>
                  </w:tcBorders>
                  <w:vAlign w:val="bottom"/>
                </w:tcPr>
                <w:p w14:paraId="08D4A1F9" w14:textId="77777777" w:rsidR="00E6629C" w:rsidRDefault="00E6629C" w:rsidP="00E6629C">
                  <w:pPr>
                    <w:jc w:val="left"/>
                    <w:rPr>
                      <w:rFonts w:ascii="Lexend" w:hAnsi="Lexend"/>
                      <w:sz w:val="21"/>
                      <w:szCs w:val="21"/>
                    </w:rPr>
                  </w:pPr>
                </w:p>
              </w:tc>
            </w:tr>
            <w:tr w:rsidR="00E6629C" w14:paraId="775C4150" w14:textId="77777777" w:rsidTr="00E6629C">
              <w:trPr>
                <w:trHeight w:val="850"/>
              </w:trPr>
              <w:tc>
                <w:tcPr>
                  <w:tcW w:w="1313" w:type="dxa"/>
                  <w:tcBorders>
                    <w:top w:val="nil"/>
                    <w:left w:val="nil"/>
                    <w:bottom w:val="nil"/>
                  </w:tcBorders>
                  <w:vAlign w:val="bottom"/>
                </w:tcPr>
                <w:p w14:paraId="71160892" w14:textId="77777777" w:rsidR="00E6629C" w:rsidRPr="000644CC" w:rsidRDefault="00E6629C" w:rsidP="00E6629C">
                  <w:pPr>
                    <w:jc w:val="right"/>
                    <w:rPr>
                      <w:rFonts w:ascii="Lexend" w:hAnsi="Lexend"/>
                      <w:color w:val="000000" w:themeColor="text1"/>
                      <w:sz w:val="21"/>
                      <w:szCs w:val="21"/>
                    </w:rPr>
                  </w:pPr>
                  <w:r w:rsidRPr="000644CC">
                    <w:rPr>
                      <w:rFonts w:ascii="Lexend" w:hAnsi="Lexend"/>
                      <w:color w:val="000000" w:themeColor="text1"/>
                      <w:sz w:val="22"/>
                      <w:szCs w:val="21"/>
                    </w:rPr>
                    <w:t>Signature:</w:t>
                  </w:r>
                </w:p>
              </w:tc>
              <w:tc>
                <w:tcPr>
                  <w:tcW w:w="4078" w:type="dxa"/>
                  <w:tcBorders>
                    <w:bottom w:val="single" w:sz="2" w:space="0" w:color="808080" w:themeColor="background1" w:themeShade="80"/>
                  </w:tcBorders>
                  <w:vAlign w:val="bottom"/>
                </w:tcPr>
                <w:p w14:paraId="7553CAA9" w14:textId="77777777" w:rsidR="00E6629C" w:rsidRDefault="00E6629C" w:rsidP="00E6629C">
                  <w:pPr>
                    <w:jc w:val="left"/>
                    <w:rPr>
                      <w:rFonts w:ascii="Lexend" w:hAnsi="Lexend"/>
                      <w:sz w:val="21"/>
                      <w:szCs w:val="21"/>
                    </w:rPr>
                  </w:pPr>
                </w:p>
              </w:tc>
              <w:tc>
                <w:tcPr>
                  <w:tcW w:w="1418" w:type="dxa"/>
                  <w:tcBorders>
                    <w:top w:val="nil"/>
                    <w:bottom w:val="nil"/>
                  </w:tcBorders>
                  <w:vAlign w:val="bottom"/>
                </w:tcPr>
                <w:p w14:paraId="2A92BEE4" w14:textId="77777777" w:rsidR="00E6629C" w:rsidRPr="000644CC" w:rsidRDefault="00E6629C" w:rsidP="00E6629C">
                  <w:pPr>
                    <w:tabs>
                      <w:tab w:val="left" w:pos="7266"/>
                    </w:tabs>
                    <w:jc w:val="right"/>
                    <w:rPr>
                      <w:rFonts w:ascii="Lexend" w:hAnsi="Lexend"/>
                      <w:color w:val="000000" w:themeColor="text1"/>
                      <w:sz w:val="21"/>
                      <w:szCs w:val="21"/>
                    </w:rPr>
                  </w:pPr>
                </w:p>
              </w:tc>
              <w:tc>
                <w:tcPr>
                  <w:tcW w:w="1843" w:type="dxa"/>
                  <w:tcBorders>
                    <w:top w:val="single" w:sz="2" w:space="0" w:color="808080" w:themeColor="background1" w:themeShade="80"/>
                    <w:bottom w:val="nil"/>
                    <w:right w:val="nil"/>
                  </w:tcBorders>
                  <w:vAlign w:val="bottom"/>
                </w:tcPr>
                <w:p w14:paraId="5AB1F04B" w14:textId="77777777" w:rsidR="00E6629C" w:rsidRDefault="00E6629C" w:rsidP="00E6629C">
                  <w:pPr>
                    <w:tabs>
                      <w:tab w:val="left" w:pos="7266"/>
                    </w:tabs>
                    <w:jc w:val="left"/>
                    <w:rPr>
                      <w:rFonts w:ascii="Lexend" w:hAnsi="Lexend"/>
                      <w:sz w:val="21"/>
                      <w:szCs w:val="21"/>
                    </w:rPr>
                  </w:pPr>
                </w:p>
              </w:tc>
            </w:tr>
            <w:tr w:rsidR="00E6629C" w14:paraId="457C1CC7" w14:textId="77777777" w:rsidTr="00E6629C">
              <w:trPr>
                <w:trHeight w:val="398"/>
              </w:trPr>
              <w:tc>
                <w:tcPr>
                  <w:tcW w:w="1313" w:type="dxa"/>
                  <w:tcBorders>
                    <w:top w:val="nil"/>
                    <w:left w:val="nil"/>
                    <w:bottom w:val="nil"/>
                  </w:tcBorders>
                  <w:vAlign w:val="bottom"/>
                </w:tcPr>
                <w:p w14:paraId="294292A0" w14:textId="77777777" w:rsidR="00E6629C" w:rsidRPr="000644CC" w:rsidRDefault="00E6629C" w:rsidP="00E6629C">
                  <w:pPr>
                    <w:ind w:left="2185"/>
                    <w:jc w:val="right"/>
                    <w:rPr>
                      <w:rFonts w:ascii="Lexend" w:hAnsi="Lexend"/>
                      <w:color w:val="000000" w:themeColor="text1"/>
                      <w:sz w:val="21"/>
                      <w:szCs w:val="21"/>
                    </w:rPr>
                  </w:pPr>
                </w:p>
              </w:tc>
              <w:tc>
                <w:tcPr>
                  <w:tcW w:w="4078" w:type="dxa"/>
                  <w:tcBorders>
                    <w:top w:val="single" w:sz="2" w:space="0" w:color="808080" w:themeColor="background1" w:themeShade="80"/>
                    <w:bottom w:val="nil"/>
                  </w:tcBorders>
                </w:tcPr>
                <w:p w14:paraId="79FFC1A3" w14:textId="77777777" w:rsidR="00E6629C" w:rsidRDefault="00E6629C" w:rsidP="00E6629C">
                  <w:pPr>
                    <w:ind w:left="-150"/>
                    <w:jc w:val="center"/>
                    <w:rPr>
                      <w:rFonts w:ascii="Lexend" w:hAnsi="Lexend"/>
                      <w:sz w:val="21"/>
                      <w:szCs w:val="21"/>
                    </w:rPr>
                  </w:pPr>
                  <w:r w:rsidRPr="00D17F1E">
                    <w:rPr>
                      <w:rFonts w:ascii="Lexend Light" w:hAnsi="Lexend Light"/>
                      <w:i/>
                      <w:color w:val="262626" w:themeColor="text1" w:themeTint="D9"/>
                      <w:sz w:val="20"/>
                      <w:szCs w:val="21"/>
                    </w:rPr>
                    <w:t>Staff member</w:t>
                  </w:r>
                </w:p>
              </w:tc>
              <w:tc>
                <w:tcPr>
                  <w:tcW w:w="1418" w:type="dxa"/>
                  <w:vMerge w:val="restart"/>
                  <w:tcBorders>
                    <w:top w:val="nil"/>
                    <w:bottom w:val="nil"/>
                  </w:tcBorders>
                  <w:vAlign w:val="bottom"/>
                </w:tcPr>
                <w:p w14:paraId="63B48F49" w14:textId="77777777" w:rsidR="00E6629C" w:rsidRPr="000644CC" w:rsidRDefault="00E6629C" w:rsidP="00E6629C">
                  <w:pPr>
                    <w:jc w:val="right"/>
                    <w:rPr>
                      <w:rFonts w:ascii="Lexend" w:hAnsi="Lexend"/>
                      <w:color w:val="000000" w:themeColor="text1"/>
                      <w:sz w:val="21"/>
                      <w:szCs w:val="21"/>
                    </w:rPr>
                  </w:pPr>
                </w:p>
              </w:tc>
              <w:tc>
                <w:tcPr>
                  <w:tcW w:w="1843" w:type="dxa"/>
                  <w:tcBorders>
                    <w:top w:val="nil"/>
                    <w:bottom w:val="nil"/>
                    <w:right w:val="nil"/>
                  </w:tcBorders>
                  <w:vAlign w:val="bottom"/>
                </w:tcPr>
                <w:p w14:paraId="20E9D424" w14:textId="77777777" w:rsidR="00E6629C" w:rsidRPr="000644CC" w:rsidRDefault="00E6629C" w:rsidP="00E6629C">
                  <w:pPr>
                    <w:jc w:val="left"/>
                    <w:rPr>
                      <w:rFonts w:ascii="Lexend" w:hAnsi="Lexend"/>
                      <w:color w:val="000000" w:themeColor="text1"/>
                      <w:sz w:val="21"/>
                      <w:szCs w:val="21"/>
                    </w:rPr>
                  </w:pPr>
                </w:p>
              </w:tc>
            </w:tr>
            <w:tr w:rsidR="00E6629C" w14:paraId="25F17530" w14:textId="77777777" w:rsidTr="00E6629C">
              <w:trPr>
                <w:trHeight w:val="850"/>
              </w:trPr>
              <w:tc>
                <w:tcPr>
                  <w:tcW w:w="1313" w:type="dxa"/>
                  <w:tcBorders>
                    <w:top w:val="nil"/>
                    <w:left w:val="nil"/>
                    <w:bottom w:val="nil"/>
                  </w:tcBorders>
                  <w:vAlign w:val="bottom"/>
                </w:tcPr>
                <w:p w14:paraId="4568E4DF" w14:textId="77777777" w:rsidR="00E6629C" w:rsidRPr="000644CC" w:rsidRDefault="00E6629C" w:rsidP="00E6629C">
                  <w:pPr>
                    <w:jc w:val="right"/>
                    <w:rPr>
                      <w:rFonts w:ascii="Lexend" w:hAnsi="Lexend"/>
                      <w:color w:val="000000" w:themeColor="text1"/>
                      <w:sz w:val="22"/>
                      <w:szCs w:val="21"/>
                    </w:rPr>
                  </w:pPr>
                  <w:r w:rsidRPr="000644CC">
                    <w:rPr>
                      <w:rFonts w:ascii="Lexend" w:hAnsi="Lexend"/>
                      <w:color w:val="000000" w:themeColor="text1"/>
                      <w:sz w:val="22"/>
                      <w:szCs w:val="21"/>
                    </w:rPr>
                    <w:t>Name:</w:t>
                  </w:r>
                </w:p>
              </w:tc>
              <w:tc>
                <w:tcPr>
                  <w:tcW w:w="4078" w:type="dxa"/>
                  <w:tcBorders>
                    <w:top w:val="nil"/>
                  </w:tcBorders>
                  <w:vAlign w:val="bottom"/>
                </w:tcPr>
                <w:p w14:paraId="64210C09" w14:textId="77777777" w:rsidR="00E6629C" w:rsidRPr="001A18F8" w:rsidRDefault="00E6629C" w:rsidP="00E6629C">
                  <w:pPr>
                    <w:jc w:val="left"/>
                    <w:rPr>
                      <w:rFonts w:ascii="Lexend" w:hAnsi="Lexend"/>
                      <w:sz w:val="22"/>
                      <w:szCs w:val="21"/>
                    </w:rPr>
                  </w:pPr>
                </w:p>
              </w:tc>
              <w:tc>
                <w:tcPr>
                  <w:tcW w:w="1418" w:type="dxa"/>
                  <w:vMerge/>
                  <w:tcBorders>
                    <w:top w:val="nil"/>
                    <w:bottom w:val="nil"/>
                  </w:tcBorders>
                  <w:vAlign w:val="bottom"/>
                </w:tcPr>
                <w:p w14:paraId="62D7AAFB" w14:textId="77777777" w:rsidR="00E6629C" w:rsidRPr="000644CC" w:rsidRDefault="00E6629C" w:rsidP="00E6629C">
                  <w:pPr>
                    <w:jc w:val="right"/>
                    <w:rPr>
                      <w:rFonts w:ascii="Lexend" w:hAnsi="Lexend"/>
                      <w:color w:val="000000" w:themeColor="text1"/>
                      <w:sz w:val="21"/>
                      <w:szCs w:val="21"/>
                    </w:rPr>
                  </w:pPr>
                </w:p>
              </w:tc>
              <w:tc>
                <w:tcPr>
                  <w:tcW w:w="1843" w:type="dxa"/>
                  <w:tcBorders>
                    <w:top w:val="nil"/>
                    <w:bottom w:val="nil"/>
                    <w:right w:val="nil"/>
                  </w:tcBorders>
                  <w:vAlign w:val="bottom"/>
                </w:tcPr>
                <w:p w14:paraId="06C746BD" w14:textId="77777777" w:rsidR="00E6629C" w:rsidRPr="000644CC" w:rsidRDefault="00E6629C" w:rsidP="00E6629C">
                  <w:pPr>
                    <w:jc w:val="left"/>
                    <w:rPr>
                      <w:rFonts w:ascii="Lexend" w:hAnsi="Lexend"/>
                      <w:color w:val="000000" w:themeColor="text1"/>
                      <w:sz w:val="21"/>
                      <w:szCs w:val="21"/>
                    </w:rPr>
                  </w:pPr>
                </w:p>
              </w:tc>
            </w:tr>
            <w:tr w:rsidR="00E6629C" w14:paraId="178FD61A" w14:textId="77777777" w:rsidTr="00E6629C">
              <w:trPr>
                <w:trHeight w:val="850"/>
              </w:trPr>
              <w:tc>
                <w:tcPr>
                  <w:tcW w:w="1313" w:type="dxa"/>
                  <w:tcBorders>
                    <w:top w:val="nil"/>
                    <w:left w:val="nil"/>
                    <w:bottom w:val="nil"/>
                  </w:tcBorders>
                  <w:vAlign w:val="bottom"/>
                </w:tcPr>
                <w:p w14:paraId="3B297294" w14:textId="77777777" w:rsidR="00E6629C" w:rsidRPr="000644CC" w:rsidRDefault="00E6629C" w:rsidP="00E6629C">
                  <w:pPr>
                    <w:jc w:val="right"/>
                    <w:rPr>
                      <w:rFonts w:ascii="Lexend" w:hAnsi="Lexend"/>
                      <w:color w:val="000000" w:themeColor="text1"/>
                      <w:sz w:val="21"/>
                      <w:szCs w:val="21"/>
                    </w:rPr>
                  </w:pPr>
                  <w:r w:rsidRPr="000644CC">
                    <w:rPr>
                      <w:rFonts w:ascii="Lexend" w:hAnsi="Lexend"/>
                      <w:color w:val="000000" w:themeColor="text1"/>
                      <w:sz w:val="22"/>
                      <w:szCs w:val="21"/>
                    </w:rPr>
                    <w:t>Signature:</w:t>
                  </w:r>
                </w:p>
              </w:tc>
              <w:tc>
                <w:tcPr>
                  <w:tcW w:w="4078" w:type="dxa"/>
                  <w:vAlign w:val="bottom"/>
                </w:tcPr>
                <w:p w14:paraId="401D5DD3" w14:textId="77777777" w:rsidR="00E6629C" w:rsidRDefault="00E6629C" w:rsidP="00E6629C">
                  <w:pPr>
                    <w:jc w:val="left"/>
                    <w:rPr>
                      <w:rFonts w:ascii="Lexend" w:hAnsi="Lexend"/>
                      <w:sz w:val="21"/>
                      <w:szCs w:val="21"/>
                    </w:rPr>
                  </w:pPr>
                </w:p>
              </w:tc>
              <w:tc>
                <w:tcPr>
                  <w:tcW w:w="1418" w:type="dxa"/>
                  <w:tcBorders>
                    <w:top w:val="nil"/>
                    <w:bottom w:val="nil"/>
                  </w:tcBorders>
                  <w:vAlign w:val="bottom"/>
                </w:tcPr>
                <w:p w14:paraId="41A53B1F" w14:textId="77777777" w:rsidR="00E6629C" w:rsidRPr="000644CC" w:rsidRDefault="00E6629C" w:rsidP="00E6629C">
                  <w:pPr>
                    <w:jc w:val="right"/>
                    <w:rPr>
                      <w:rFonts w:ascii="Lexend" w:hAnsi="Lexend"/>
                      <w:color w:val="000000" w:themeColor="text1"/>
                      <w:sz w:val="21"/>
                      <w:szCs w:val="21"/>
                    </w:rPr>
                  </w:pPr>
                  <w:r w:rsidRPr="000644CC">
                    <w:rPr>
                      <w:rFonts w:ascii="Lexend" w:hAnsi="Lexend"/>
                      <w:color w:val="000000" w:themeColor="text1"/>
                      <w:sz w:val="22"/>
                      <w:szCs w:val="21"/>
                    </w:rPr>
                    <w:t>Date:</w:t>
                  </w:r>
                </w:p>
              </w:tc>
              <w:tc>
                <w:tcPr>
                  <w:tcW w:w="1843" w:type="dxa"/>
                  <w:tcBorders>
                    <w:top w:val="nil"/>
                    <w:right w:val="nil"/>
                  </w:tcBorders>
                  <w:vAlign w:val="bottom"/>
                </w:tcPr>
                <w:p w14:paraId="7AD9FB6F" w14:textId="77777777" w:rsidR="00E6629C" w:rsidRDefault="00E6629C" w:rsidP="00E6629C">
                  <w:pPr>
                    <w:jc w:val="left"/>
                    <w:rPr>
                      <w:rFonts w:ascii="Lexend" w:hAnsi="Lexend"/>
                      <w:sz w:val="21"/>
                      <w:szCs w:val="21"/>
                    </w:rPr>
                  </w:pPr>
                </w:p>
              </w:tc>
            </w:tr>
            <w:tr w:rsidR="00E6629C" w14:paraId="3C800447" w14:textId="77777777" w:rsidTr="00E6629C">
              <w:trPr>
                <w:trHeight w:val="397"/>
              </w:trPr>
              <w:tc>
                <w:tcPr>
                  <w:tcW w:w="1313" w:type="dxa"/>
                  <w:tcBorders>
                    <w:top w:val="nil"/>
                    <w:left w:val="nil"/>
                    <w:bottom w:val="nil"/>
                  </w:tcBorders>
                  <w:vAlign w:val="bottom"/>
                </w:tcPr>
                <w:p w14:paraId="041551D4" w14:textId="77777777" w:rsidR="00E6629C" w:rsidRPr="001A18F8" w:rsidRDefault="00E6629C" w:rsidP="00E6629C">
                  <w:pPr>
                    <w:ind w:left="1476"/>
                    <w:jc w:val="right"/>
                    <w:rPr>
                      <w:rFonts w:ascii="Lexend" w:hAnsi="Lexend"/>
                      <w:sz w:val="22"/>
                      <w:szCs w:val="21"/>
                    </w:rPr>
                  </w:pPr>
                </w:p>
              </w:tc>
              <w:tc>
                <w:tcPr>
                  <w:tcW w:w="4078" w:type="dxa"/>
                  <w:tcBorders>
                    <w:bottom w:val="nil"/>
                  </w:tcBorders>
                </w:tcPr>
                <w:p w14:paraId="40F0F633" w14:textId="77777777" w:rsidR="00E6629C" w:rsidRPr="001A18F8" w:rsidRDefault="00E6629C" w:rsidP="00E6629C">
                  <w:pPr>
                    <w:ind w:left="-150"/>
                    <w:jc w:val="center"/>
                    <w:rPr>
                      <w:rFonts w:ascii="Lexend" w:hAnsi="Lexend"/>
                      <w:sz w:val="22"/>
                      <w:szCs w:val="21"/>
                    </w:rPr>
                  </w:pPr>
                  <w:r w:rsidRPr="00D17F1E">
                    <w:rPr>
                      <w:rFonts w:ascii="Lexend Light" w:hAnsi="Lexend Light"/>
                      <w:i/>
                      <w:color w:val="262626" w:themeColor="text1" w:themeTint="D9"/>
                      <w:sz w:val="20"/>
                      <w:szCs w:val="21"/>
                    </w:rPr>
                    <w:t>Executive Officer/Coordinator</w:t>
                  </w:r>
                </w:p>
              </w:tc>
              <w:tc>
                <w:tcPr>
                  <w:tcW w:w="1418" w:type="dxa"/>
                  <w:tcBorders>
                    <w:top w:val="nil"/>
                    <w:bottom w:val="nil"/>
                  </w:tcBorders>
                  <w:vAlign w:val="bottom"/>
                </w:tcPr>
                <w:p w14:paraId="7721E79A" w14:textId="77777777" w:rsidR="00E6629C" w:rsidRPr="001A18F8" w:rsidRDefault="00E6629C" w:rsidP="00E6629C">
                  <w:pPr>
                    <w:jc w:val="left"/>
                    <w:rPr>
                      <w:rFonts w:ascii="Lexend" w:hAnsi="Lexend"/>
                      <w:sz w:val="22"/>
                      <w:szCs w:val="21"/>
                    </w:rPr>
                  </w:pPr>
                </w:p>
              </w:tc>
              <w:tc>
                <w:tcPr>
                  <w:tcW w:w="1843" w:type="dxa"/>
                  <w:tcBorders>
                    <w:bottom w:val="nil"/>
                    <w:right w:val="nil"/>
                  </w:tcBorders>
                  <w:vAlign w:val="bottom"/>
                </w:tcPr>
                <w:p w14:paraId="6ABF006B" w14:textId="77777777" w:rsidR="00E6629C" w:rsidRPr="001A18F8" w:rsidRDefault="00E6629C" w:rsidP="00E6629C">
                  <w:pPr>
                    <w:jc w:val="left"/>
                    <w:rPr>
                      <w:rFonts w:ascii="Lexend" w:hAnsi="Lexend"/>
                      <w:sz w:val="22"/>
                      <w:szCs w:val="21"/>
                    </w:rPr>
                  </w:pPr>
                </w:p>
              </w:tc>
            </w:tr>
          </w:tbl>
          <w:p w14:paraId="5BED69ED" w14:textId="77777777" w:rsidR="009363B9" w:rsidRDefault="009363B9" w:rsidP="00030ED1">
            <w:pPr>
              <w:spacing w:before="120" w:after="120" w:line="276" w:lineRule="auto"/>
              <w:ind w:firstLine="179"/>
              <w:jc w:val="left"/>
              <w:rPr>
                <w:rFonts w:ascii="Lexend" w:hAnsi="Lexend"/>
                <w:sz w:val="21"/>
                <w:szCs w:val="21"/>
              </w:rPr>
            </w:pPr>
          </w:p>
          <w:p w14:paraId="2622C0F9" w14:textId="1860E090" w:rsidR="001A18F8" w:rsidRPr="00A627B7" w:rsidRDefault="001A18F8" w:rsidP="00030ED1">
            <w:pPr>
              <w:spacing w:before="120" w:after="120" w:line="276" w:lineRule="auto"/>
              <w:ind w:firstLine="179"/>
              <w:jc w:val="left"/>
              <w:rPr>
                <w:rFonts w:ascii="Lexend" w:hAnsi="Lexend"/>
                <w:sz w:val="21"/>
                <w:szCs w:val="21"/>
              </w:rPr>
            </w:pPr>
          </w:p>
          <w:p w14:paraId="23A91E0D" w14:textId="4D35DB16" w:rsidR="00030ED1" w:rsidRPr="00A627B7" w:rsidRDefault="00030ED1" w:rsidP="00030ED1">
            <w:pPr>
              <w:spacing w:before="120" w:after="120" w:line="276" w:lineRule="auto"/>
              <w:ind w:firstLine="179"/>
              <w:jc w:val="left"/>
              <w:rPr>
                <w:rFonts w:ascii="Lexend" w:hAnsi="Lexend"/>
                <w:sz w:val="21"/>
                <w:szCs w:val="21"/>
              </w:rPr>
            </w:pPr>
          </w:p>
          <w:p w14:paraId="29F2A0CE" w14:textId="77777777" w:rsidR="00030ED1" w:rsidRPr="00A627B7" w:rsidRDefault="00030ED1" w:rsidP="00030ED1">
            <w:pPr>
              <w:spacing w:before="120" w:after="120" w:line="276" w:lineRule="auto"/>
              <w:ind w:firstLine="179"/>
              <w:jc w:val="left"/>
              <w:rPr>
                <w:rFonts w:ascii="Lexend" w:hAnsi="Lexend"/>
                <w:sz w:val="21"/>
                <w:szCs w:val="21"/>
              </w:rPr>
            </w:pPr>
          </w:p>
          <w:p w14:paraId="5C0FCEA2" w14:textId="5E955DC3" w:rsidR="00030ED1" w:rsidRPr="00A627B7" w:rsidRDefault="00030ED1" w:rsidP="00030ED1">
            <w:pPr>
              <w:spacing w:before="120" w:after="120" w:line="276" w:lineRule="auto"/>
              <w:ind w:firstLine="179"/>
              <w:jc w:val="left"/>
              <w:rPr>
                <w:rFonts w:ascii="Lexend" w:hAnsi="Lexend"/>
                <w:sz w:val="21"/>
                <w:szCs w:val="21"/>
              </w:rPr>
            </w:pPr>
          </w:p>
          <w:p w14:paraId="2274F85C" w14:textId="7DD92B52" w:rsidR="00030ED1" w:rsidRPr="001A18F8" w:rsidRDefault="00030ED1" w:rsidP="00030ED1">
            <w:pPr>
              <w:spacing w:line="276" w:lineRule="auto"/>
              <w:ind w:firstLine="179"/>
              <w:jc w:val="left"/>
              <w:rPr>
                <w:rFonts w:ascii="Lexend Light" w:hAnsi="Lexend Light"/>
                <w:i/>
                <w:sz w:val="21"/>
                <w:szCs w:val="21"/>
              </w:rPr>
            </w:pPr>
            <w:r w:rsidRPr="00A627B7">
              <w:rPr>
                <w:rFonts w:ascii="Lexend" w:hAnsi="Lexend"/>
                <w:i/>
                <w:sz w:val="21"/>
                <w:szCs w:val="21"/>
              </w:rPr>
              <w:t xml:space="preserve">                                   </w:t>
            </w:r>
            <w:r w:rsidRPr="001A18F8">
              <w:rPr>
                <w:rFonts w:ascii="Lexend Light" w:hAnsi="Lexend Light"/>
                <w:i/>
                <w:sz w:val="20"/>
                <w:szCs w:val="21"/>
              </w:rPr>
              <w:t xml:space="preserve">    </w:t>
            </w:r>
          </w:p>
          <w:p w14:paraId="7C68A3CE" w14:textId="4271D8BE" w:rsidR="00030ED1" w:rsidRPr="00A627B7" w:rsidRDefault="00030ED1" w:rsidP="00030ED1">
            <w:pPr>
              <w:spacing w:line="276" w:lineRule="auto"/>
              <w:ind w:firstLine="179"/>
              <w:jc w:val="left"/>
              <w:rPr>
                <w:rFonts w:ascii="Lexend" w:hAnsi="Lexend"/>
                <w:sz w:val="21"/>
                <w:szCs w:val="21"/>
              </w:rPr>
            </w:pPr>
          </w:p>
          <w:p w14:paraId="5561137D" w14:textId="0084AF22" w:rsidR="00030ED1" w:rsidRPr="00A627B7" w:rsidRDefault="00030ED1" w:rsidP="00030ED1">
            <w:pPr>
              <w:spacing w:line="276" w:lineRule="auto"/>
              <w:ind w:firstLine="179"/>
              <w:jc w:val="left"/>
              <w:rPr>
                <w:rFonts w:ascii="Lexend" w:hAnsi="Lexend"/>
                <w:sz w:val="21"/>
                <w:szCs w:val="21"/>
              </w:rPr>
            </w:pPr>
          </w:p>
          <w:p w14:paraId="083593C8" w14:textId="4AC353F2" w:rsidR="00030ED1" w:rsidRPr="00A627B7" w:rsidRDefault="00030ED1" w:rsidP="00030ED1">
            <w:pPr>
              <w:spacing w:line="276" w:lineRule="auto"/>
              <w:ind w:firstLine="179"/>
              <w:jc w:val="left"/>
              <w:rPr>
                <w:rFonts w:ascii="Lexend" w:hAnsi="Lexend"/>
                <w:sz w:val="21"/>
                <w:szCs w:val="21"/>
              </w:rPr>
            </w:pPr>
          </w:p>
          <w:p w14:paraId="4F40AEC7" w14:textId="6B035750" w:rsidR="00030ED1" w:rsidRPr="001A18F8" w:rsidRDefault="00030ED1" w:rsidP="00030ED1">
            <w:pPr>
              <w:spacing w:line="276" w:lineRule="auto"/>
              <w:ind w:firstLine="179"/>
              <w:jc w:val="left"/>
              <w:rPr>
                <w:rFonts w:ascii="Lexend Light" w:hAnsi="Lexend Light"/>
                <w:i/>
                <w:sz w:val="20"/>
                <w:szCs w:val="21"/>
              </w:rPr>
            </w:pPr>
            <w:r w:rsidRPr="00A627B7">
              <w:rPr>
                <w:rFonts w:ascii="Lexend" w:hAnsi="Lexend"/>
                <w:sz w:val="21"/>
                <w:szCs w:val="21"/>
              </w:rPr>
              <w:t xml:space="preserve">                            </w:t>
            </w:r>
          </w:p>
          <w:p w14:paraId="12696D07" w14:textId="04755F81" w:rsidR="0051740B" w:rsidRPr="00A627B7" w:rsidRDefault="0051740B" w:rsidP="0051740B">
            <w:pPr>
              <w:spacing w:before="120" w:after="120" w:line="276" w:lineRule="auto"/>
              <w:jc w:val="left"/>
              <w:rPr>
                <w:rFonts w:ascii="Lexend" w:hAnsi="Lexend"/>
                <w:sz w:val="21"/>
                <w:szCs w:val="21"/>
              </w:rPr>
            </w:pPr>
          </w:p>
        </w:tc>
      </w:tr>
      <w:tr w:rsidR="001A18F8" w:rsidRPr="00A627B7" w14:paraId="2F6E24A0" w14:textId="77777777" w:rsidTr="001A7A7F">
        <w:trPr>
          <w:jc w:val="center"/>
        </w:trPr>
        <w:tc>
          <w:tcPr>
            <w:tcW w:w="10199" w:type="dxa"/>
            <w:shd w:val="clear" w:color="auto" w:fill="FFFFFF" w:themeFill="background1"/>
          </w:tcPr>
          <w:p w14:paraId="71143625" w14:textId="77777777" w:rsidR="001A18F8" w:rsidRPr="00A627B7" w:rsidRDefault="001A18F8" w:rsidP="00030ED1">
            <w:pPr>
              <w:spacing w:before="120" w:after="120" w:line="276" w:lineRule="auto"/>
              <w:jc w:val="left"/>
              <w:rPr>
                <w:rFonts w:ascii="Lexend" w:hAnsi="Lexend"/>
                <w:sz w:val="21"/>
                <w:szCs w:val="21"/>
              </w:rPr>
            </w:pPr>
          </w:p>
        </w:tc>
      </w:tr>
    </w:tbl>
    <w:p w14:paraId="3B67C08B" w14:textId="3F27457D" w:rsidR="00F418E3" w:rsidRPr="00A627B7" w:rsidRDefault="00F418E3" w:rsidP="0003257A">
      <w:pPr>
        <w:spacing w:line="276" w:lineRule="auto"/>
        <w:ind w:left="284"/>
        <w:jc w:val="left"/>
        <w:rPr>
          <w:rFonts w:ascii="Lexend" w:hAnsi="Lexend"/>
          <w:sz w:val="21"/>
          <w:szCs w:val="21"/>
        </w:rPr>
      </w:pPr>
    </w:p>
    <w:sectPr w:rsidR="00F418E3" w:rsidRPr="00A627B7" w:rsidSect="00684897">
      <w:headerReference w:type="default" r:id="rId9"/>
      <w:footerReference w:type="default" r:id="rId10"/>
      <w:headerReference w:type="first" r:id="rId11"/>
      <w:footerReference w:type="first" r:id="rId12"/>
      <w:pgSz w:w="11906" w:h="16838" w:code="9"/>
      <w:pgMar w:top="1843" w:right="851" w:bottom="567" w:left="851"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BD88" w14:textId="77777777" w:rsidR="00B5774D" w:rsidRDefault="00B5774D" w:rsidP="00504F2A">
      <w:pPr>
        <w:spacing w:line="240" w:lineRule="auto"/>
      </w:pPr>
      <w:r>
        <w:separator/>
      </w:r>
    </w:p>
    <w:p w14:paraId="362DF363" w14:textId="77777777" w:rsidR="00A744BB" w:rsidRDefault="00A744BB"/>
  </w:endnote>
  <w:endnote w:type="continuationSeparator" w:id="0">
    <w:p w14:paraId="7CE622F8" w14:textId="77777777" w:rsidR="00B5774D" w:rsidRDefault="00B5774D" w:rsidP="00504F2A">
      <w:pPr>
        <w:spacing w:line="240" w:lineRule="auto"/>
      </w:pPr>
      <w:r>
        <w:continuationSeparator/>
      </w:r>
    </w:p>
    <w:p w14:paraId="43CB3B74" w14:textId="77777777" w:rsidR="00A744BB" w:rsidRDefault="00A7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exend Medium">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02"/>
      <w:gridCol w:w="3828"/>
      <w:gridCol w:w="3402"/>
    </w:tblGrid>
    <w:tr w:rsidR="005D6A71" w:rsidRPr="00E210A0" w14:paraId="247621B5" w14:textId="77777777" w:rsidTr="00E210A0">
      <w:trPr>
        <w:trHeight w:val="249"/>
        <w:jc w:val="center"/>
      </w:trPr>
      <w:tc>
        <w:tcPr>
          <w:tcW w:w="3402" w:type="dxa"/>
          <w:shd w:val="clear" w:color="auto" w:fill="auto"/>
          <w:vAlign w:val="center"/>
        </w:tcPr>
        <w:p w14:paraId="2FE5096E" w14:textId="560240E3" w:rsidR="005D6A71" w:rsidRPr="00E210A0" w:rsidRDefault="005D6A71" w:rsidP="005D6A71">
          <w:pPr>
            <w:spacing w:line="240" w:lineRule="auto"/>
            <w:jc w:val="left"/>
            <w:rPr>
              <w:rFonts w:ascii="Lexend Light" w:hAnsi="Lexend Light"/>
              <w:sz w:val="14"/>
              <w:szCs w:val="14"/>
            </w:rPr>
          </w:pPr>
          <w:r w:rsidRPr="00E210A0">
            <w:rPr>
              <w:rFonts w:ascii="Lexend Light" w:hAnsi="Lexend Light"/>
              <w:sz w:val="14"/>
              <w:szCs w:val="14"/>
            </w:rPr>
            <w:t>C</w:t>
          </w:r>
          <w:r w:rsidR="00936A52" w:rsidRPr="00E210A0">
            <w:rPr>
              <w:rFonts w:ascii="Lexend Light" w:hAnsi="Lexend Light"/>
              <w:sz w:val="14"/>
              <w:szCs w:val="14"/>
            </w:rPr>
            <w:t>ontrolled Document No:  OHR_PD1</w:t>
          </w:r>
          <w:r w:rsidR="00CF2234" w:rsidRPr="00E210A0">
            <w:rPr>
              <w:rFonts w:ascii="Lexend Light" w:hAnsi="Lexend Light"/>
              <w:sz w:val="14"/>
              <w:szCs w:val="14"/>
            </w:rPr>
            <w:t>5</w:t>
          </w:r>
        </w:p>
      </w:tc>
      <w:tc>
        <w:tcPr>
          <w:tcW w:w="3828" w:type="dxa"/>
          <w:vMerge w:val="restart"/>
          <w:shd w:val="clear" w:color="auto" w:fill="auto"/>
          <w:vAlign w:val="center"/>
        </w:tcPr>
        <w:p w14:paraId="5295394C" w14:textId="6E17AFB8" w:rsidR="00684897" w:rsidRPr="00E210A0" w:rsidRDefault="005D6A71" w:rsidP="00CF649D">
          <w:pPr>
            <w:spacing w:before="40" w:after="40" w:line="240" w:lineRule="auto"/>
            <w:jc w:val="center"/>
            <w:rPr>
              <w:rFonts w:ascii="Lexend Light" w:hAnsi="Lexend Light"/>
              <w:sz w:val="14"/>
              <w:szCs w:val="14"/>
            </w:rPr>
          </w:pPr>
          <w:r w:rsidRPr="00E210A0">
            <w:rPr>
              <w:rFonts w:ascii="Lexend Light" w:hAnsi="Lexend Light"/>
              <w:sz w:val="14"/>
              <w:szCs w:val="14"/>
            </w:rPr>
            <w:t>© Christie Centre Inc</w:t>
          </w:r>
          <w:r w:rsidR="00E210A0" w:rsidRPr="00E210A0">
            <w:rPr>
              <w:rFonts w:ascii="Lexend Light" w:hAnsi="Lexend Light"/>
              <w:sz w:val="14"/>
              <w:szCs w:val="14"/>
            </w:rPr>
            <w:t>.</w:t>
          </w:r>
          <w:r w:rsidRPr="00E210A0">
            <w:rPr>
              <w:rFonts w:ascii="Lexend Light" w:hAnsi="Lexend Light"/>
              <w:sz w:val="14"/>
              <w:szCs w:val="14"/>
            </w:rPr>
            <w:br/>
            <w:t xml:space="preserve">This document is the property of Christie Centre Inc. </w:t>
          </w:r>
        </w:p>
        <w:p w14:paraId="00A79A34" w14:textId="75E20B5A" w:rsidR="005D6A71" w:rsidRPr="00E210A0" w:rsidRDefault="005D6A71" w:rsidP="00CF649D">
          <w:pPr>
            <w:spacing w:before="40" w:after="40" w:line="240" w:lineRule="auto"/>
            <w:jc w:val="center"/>
            <w:rPr>
              <w:rFonts w:ascii="Lexend Light" w:hAnsi="Lexend Light"/>
              <w:color w:val="0000FF"/>
              <w:sz w:val="14"/>
              <w:szCs w:val="14"/>
            </w:rPr>
          </w:pPr>
          <w:r w:rsidRPr="00E210A0">
            <w:rPr>
              <w:rFonts w:ascii="Lexend Light" w:hAnsi="Lexend Light"/>
              <w:sz w:val="14"/>
              <w:szCs w:val="14"/>
            </w:rPr>
            <w:t>(ABN 68 554 592 464)</w:t>
          </w:r>
          <w:r w:rsidRPr="00E210A0">
            <w:rPr>
              <w:rFonts w:ascii="Lexend Light" w:hAnsi="Lexend Light"/>
              <w:sz w:val="14"/>
              <w:szCs w:val="14"/>
            </w:rPr>
            <w:br/>
            <w:t xml:space="preserve">Page </w:t>
          </w:r>
          <w:r w:rsidRPr="00E210A0">
            <w:rPr>
              <w:rFonts w:ascii="Lexend Light" w:hAnsi="Lexend Light"/>
              <w:b/>
              <w:bCs/>
              <w:sz w:val="14"/>
              <w:szCs w:val="14"/>
            </w:rPr>
            <w:fldChar w:fldCharType="begin"/>
          </w:r>
          <w:r w:rsidRPr="00E210A0">
            <w:rPr>
              <w:rFonts w:ascii="Lexend Light" w:hAnsi="Lexend Light"/>
              <w:b/>
              <w:bCs/>
              <w:sz w:val="14"/>
              <w:szCs w:val="14"/>
            </w:rPr>
            <w:instrText xml:space="preserve"> PAGE  \* Arabic  \* MERGEFORMAT </w:instrText>
          </w:r>
          <w:r w:rsidRPr="00E210A0">
            <w:rPr>
              <w:rFonts w:ascii="Lexend Light" w:hAnsi="Lexend Light"/>
              <w:b/>
              <w:bCs/>
              <w:sz w:val="14"/>
              <w:szCs w:val="14"/>
            </w:rPr>
            <w:fldChar w:fldCharType="separate"/>
          </w:r>
          <w:r w:rsidR="00406EE9" w:rsidRPr="00E210A0">
            <w:rPr>
              <w:rFonts w:ascii="Lexend Light" w:hAnsi="Lexend Light"/>
              <w:b/>
              <w:bCs/>
              <w:noProof/>
              <w:sz w:val="14"/>
              <w:szCs w:val="14"/>
            </w:rPr>
            <w:t>3</w:t>
          </w:r>
          <w:r w:rsidRPr="00E210A0">
            <w:rPr>
              <w:rFonts w:ascii="Lexend Light" w:hAnsi="Lexend Light"/>
              <w:b/>
              <w:bCs/>
              <w:sz w:val="14"/>
              <w:szCs w:val="14"/>
            </w:rPr>
            <w:fldChar w:fldCharType="end"/>
          </w:r>
          <w:r w:rsidRPr="00E210A0">
            <w:rPr>
              <w:rFonts w:ascii="Lexend Light" w:hAnsi="Lexend Light"/>
              <w:sz w:val="14"/>
              <w:szCs w:val="14"/>
            </w:rPr>
            <w:t xml:space="preserve"> of </w:t>
          </w:r>
          <w:r w:rsidRPr="00E210A0">
            <w:rPr>
              <w:rFonts w:ascii="Lexend Light" w:hAnsi="Lexend Light"/>
              <w:b/>
              <w:bCs/>
              <w:sz w:val="14"/>
              <w:szCs w:val="14"/>
            </w:rPr>
            <w:fldChar w:fldCharType="begin"/>
          </w:r>
          <w:r w:rsidRPr="00E210A0">
            <w:rPr>
              <w:rFonts w:ascii="Lexend Light" w:hAnsi="Lexend Light"/>
              <w:b/>
              <w:bCs/>
              <w:sz w:val="14"/>
              <w:szCs w:val="14"/>
            </w:rPr>
            <w:instrText xml:space="preserve"> NUMPAGES  \* Arabic  \* MERGEFORMAT </w:instrText>
          </w:r>
          <w:r w:rsidRPr="00E210A0">
            <w:rPr>
              <w:rFonts w:ascii="Lexend Light" w:hAnsi="Lexend Light"/>
              <w:b/>
              <w:bCs/>
              <w:sz w:val="14"/>
              <w:szCs w:val="14"/>
            </w:rPr>
            <w:fldChar w:fldCharType="separate"/>
          </w:r>
          <w:r w:rsidR="00406EE9" w:rsidRPr="00E210A0">
            <w:rPr>
              <w:rFonts w:ascii="Lexend Light" w:hAnsi="Lexend Light"/>
              <w:b/>
              <w:bCs/>
              <w:noProof/>
              <w:sz w:val="14"/>
              <w:szCs w:val="14"/>
            </w:rPr>
            <w:t>4</w:t>
          </w:r>
          <w:r w:rsidRPr="00E210A0">
            <w:rPr>
              <w:rFonts w:ascii="Lexend Light" w:hAnsi="Lexend Light"/>
              <w:b/>
              <w:bCs/>
              <w:sz w:val="14"/>
              <w:szCs w:val="14"/>
            </w:rPr>
            <w:fldChar w:fldCharType="end"/>
          </w:r>
        </w:p>
      </w:tc>
      <w:tc>
        <w:tcPr>
          <w:tcW w:w="3402" w:type="dxa"/>
          <w:shd w:val="clear" w:color="auto" w:fill="auto"/>
          <w:vAlign w:val="center"/>
        </w:tcPr>
        <w:p w14:paraId="38D37D2E" w14:textId="050E9EC6" w:rsidR="005D6A71" w:rsidRPr="00E210A0" w:rsidRDefault="005927C4" w:rsidP="005927C4">
          <w:pPr>
            <w:spacing w:line="240" w:lineRule="auto"/>
            <w:jc w:val="right"/>
            <w:rPr>
              <w:rFonts w:ascii="Lexend Light" w:hAnsi="Lexend Light"/>
              <w:sz w:val="14"/>
              <w:szCs w:val="14"/>
            </w:rPr>
          </w:pPr>
          <w:r w:rsidRPr="00E210A0">
            <w:rPr>
              <w:rFonts w:ascii="Lexend Light" w:hAnsi="Lexend Light"/>
              <w:sz w:val="14"/>
              <w:szCs w:val="14"/>
            </w:rPr>
            <w:t xml:space="preserve">Version: </w:t>
          </w:r>
          <w:r w:rsidR="00CF2234" w:rsidRPr="00E210A0">
            <w:rPr>
              <w:rFonts w:ascii="Lexend Light" w:hAnsi="Lexend Light"/>
              <w:sz w:val="14"/>
              <w:szCs w:val="14"/>
            </w:rPr>
            <w:t>1</w:t>
          </w:r>
          <w:r w:rsidR="005D6A71" w:rsidRPr="00E210A0">
            <w:rPr>
              <w:rFonts w:ascii="Lexend Light" w:hAnsi="Lexend Light"/>
              <w:sz w:val="14"/>
              <w:szCs w:val="14"/>
            </w:rPr>
            <w:t xml:space="preserve">  </w:t>
          </w:r>
          <w:r w:rsidRPr="00E210A0">
            <w:rPr>
              <w:rFonts w:ascii="Lexend Light" w:hAnsi="Lexend Light"/>
              <w:sz w:val="14"/>
              <w:szCs w:val="14"/>
            </w:rPr>
            <w:t xml:space="preserve"> </w:t>
          </w:r>
          <w:r w:rsidR="005D6A71" w:rsidRPr="00E210A0">
            <w:rPr>
              <w:rFonts w:ascii="Lexend Light" w:hAnsi="Lexend Light"/>
              <w:sz w:val="14"/>
              <w:szCs w:val="14"/>
            </w:rPr>
            <w:t xml:space="preserve">  </w:t>
          </w:r>
          <w:r w:rsidR="00CF2234" w:rsidRPr="00E210A0">
            <w:rPr>
              <w:rFonts w:ascii="Lexend Light" w:hAnsi="Lexend Light"/>
              <w:sz w:val="14"/>
              <w:szCs w:val="14"/>
            </w:rPr>
            <w:t>20 May 2026</w:t>
          </w:r>
        </w:p>
      </w:tc>
    </w:tr>
    <w:tr w:rsidR="005D6A71" w:rsidRPr="00E210A0" w14:paraId="526EA40D" w14:textId="77777777" w:rsidTr="00E210A0">
      <w:trPr>
        <w:trHeight w:val="249"/>
        <w:jc w:val="center"/>
      </w:trPr>
      <w:tc>
        <w:tcPr>
          <w:tcW w:w="3402" w:type="dxa"/>
          <w:shd w:val="clear" w:color="auto" w:fill="auto"/>
          <w:vAlign w:val="center"/>
        </w:tcPr>
        <w:p w14:paraId="62F7F372" w14:textId="52E56B7E" w:rsidR="005D6A71" w:rsidRPr="00E210A0" w:rsidRDefault="00211501" w:rsidP="00936A52">
          <w:pPr>
            <w:spacing w:line="240" w:lineRule="auto"/>
            <w:jc w:val="left"/>
            <w:rPr>
              <w:rFonts w:ascii="Lexend Light" w:hAnsi="Lexend Light"/>
              <w:sz w:val="14"/>
              <w:szCs w:val="14"/>
            </w:rPr>
          </w:pPr>
          <w:r w:rsidRPr="00E210A0">
            <w:rPr>
              <w:rFonts w:ascii="Lexend Light" w:hAnsi="Lexend Light"/>
              <w:sz w:val="14"/>
              <w:szCs w:val="14"/>
            </w:rPr>
            <w:t xml:space="preserve">Date Created: </w:t>
          </w:r>
          <w:r w:rsidR="00CF2234" w:rsidRPr="00E210A0">
            <w:rPr>
              <w:rFonts w:ascii="Lexend Light" w:hAnsi="Lexend Light"/>
              <w:sz w:val="14"/>
              <w:szCs w:val="14"/>
            </w:rPr>
            <w:t>May 2026</w:t>
          </w:r>
        </w:p>
      </w:tc>
      <w:tc>
        <w:tcPr>
          <w:tcW w:w="3828" w:type="dxa"/>
          <w:vMerge/>
          <w:shd w:val="clear" w:color="auto" w:fill="auto"/>
          <w:vAlign w:val="center"/>
        </w:tcPr>
        <w:p w14:paraId="5D433C52" w14:textId="77777777" w:rsidR="005D6A71" w:rsidRPr="00E210A0" w:rsidRDefault="005D6A71" w:rsidP="005D6A71">
          <w:pPr>
            <w:spacing w:line="240" w:lineRule="auto"/>
            <w:jc w:val="center"/>
            <w:rPr>
              <w:rFonts w:ascii="Lexend Light" w:hAnsi="Lexend Light"/>
              <w:sz w:val="14"/>
              <w:szCs w:val="14"/>
            </w:rPr>
          </w:pPr>
        </w:p>
      </w:tc>
      <w:tc>
        <w:tcPr>
          <w:tcW w:w="3402" w:type="dxa"/>
          <w:shd w:val="clear" w:color="auto" w:fill="auto"/>
          <w:vAlign w:val="center"/>
        </w:tcPr>
        <w:p w14:paraId="776E02CF" w14:textId="77777777" w:rsidR="005D6A71" w:rsidRPr="00E210A0" w:rsidRDefault="00B5680A" w:rsidP="005D6A71">
          <w:pPr>
            <w:spacing w:line="240" w:lineRule="auto"/>
            <w:jc w:val="right"/>
            <w:rPr>
              <w:rFonts w:ascii="Lexend Light" w:hAnsi="Lexend Light"/>
              <w:sz w:val="14"/>
              <w:szCs w:val="14"/>
            </w:rPr>
          </w:pPr>
          <w:r w:rsidRPr="00E210A0">
            <w:rPr>
              <w:rFonts w:ascii="Lexend Light" w:hAnsi="Lexend Light"/>
              <w:sz w:val="14"/>
              <w:szCs w:val="14"/>
            </w:rPr>
            <w:t>Approved:</w:t>
          </w:r>
          <w:r w:rsidR="005927C4" w:rsidRPr="00E210A0">
            <w:rPr>
              <w:rFonts w:ascii="Lexend Light" w:hAnsi="Lexend Light"/>
              <w:sz w:val="14"/>
              <w:szCs w:val="14"/>
            </w:rPr>
            <w:t xml:space="preserve"> Executive Officer</w:t>
          </w:r>
          <w:r w:rsidRPr="00E210A0">
            <w:rPr>
              <w:rFonts w:ascii="Lexend Light" w:hAnsi="Lexend Light"/>
              <w:sz w:val="14"/>
              <w:szCs w:val="14"/>
            </w:rPr>
            <w:t xml:space="preserve"> </w:t>
          </w:r>
        </w:p>
      </w:tc>
    </w:tr>
    <w:tr w:rsidR="005D6A71" w:rsidRPr="00E210A0" w14:paraId="576C5140" w14:textId="77777777" w:rsidTr="00E210A0">
      <w:trPr>
        <w:trHeight w:val="249"/>
        <w:jc w:val="center"/>
      </w:trPr>
      <w:tc>
        <w:tcPr>
          <w:tcW w:w="3402" w:type="dxa"/>
          <w:shd w:val="clear" w:color="auto" w:fill="auto"/>
          <w:vAlign w:val="center"/>
        </w:tcPr>
        <w:p w14:paraId="79987371" w14:textId="51C6B8E8" w:rsidR="005D6A71" w:rsidRPr="00E210A0" w:rsidRDefault="005D6A71" w:rsidP="005D6A71">
          <w:pPr>
            <w:spacing w:line="240" w:lineRule="auto"/>
            <w:jc w:val="left"/>
            <w:rPr>
              <w:rFonts w:ascii="Lexend Light" w:hAnsi="Lexend Light"/>
              <w:sz w:val="14"/>
              <w:szCs w:val="14"/>
            </w:rPr>
          </w:pPr>
          <w:r w:rsidRPr="00E210A0">
            <w:rPr>
              <w:rFonts w:ascii="Lexend Light" w:hAnsi="Lexend Light"/>
              <w:sz w:val="14"/>
              <w:szCs w:val="14"/>
            </w:rPr>
            <w:t xml:space="preserve">Responsible Area: </w:t>
          </w:r>
          <w:r w:rsidR="00CF2234" w:rsidRPr="00E210A0">
            <w:rPr>
              <w:rFonts w:ascii="Lexend Light" w:hAnsi="Lexend Light"/>
              <w:sz w:val="14"/>
              <w:szCs w:val="14"/>
            </w:rPr>
            <w:t>People &amp; Culture</w:t>
          </w:r>
        </w:p>
      </w:tc>
      <w:tc>
        <w:tcPr>
          <w:tcW w:w="3828" w:type="dxa"/>
          <w:vMerge/>
          <w:shd w:val="clear" w:color="auto" w:fill="auto"/>
          <w:vAlign w:val="center"/>
        </w:tcPr>
        <w:p w14:paraId="6891A564" w14:textId="77777777" w:rsidR="005D6A71" w:rsidRPr="00E210A0" w:rsidRDefault="005D6A71" w:rsidP="005D6A71">
          <w:pPr>
            <w:spacing w:line="240" w:lineRule="auto"/>
            <w:jc w:val="center"/>
            <w:rPr>
              <w:rFonts w:ascii="Lexend Light" w:hAnsi="Lexend Light"/>
              <w:sz w:val="14"/>
              <w:szCs w:val="14"/>
            </w:rPr>
          </w:pPr>
        </w:p>
      </w:tc>
      <w:tc>
        <w:tcPr>
          <w:tcW w:w="3402" w:type="dxa"/>
          <w:shd w:val="clear" w:color="auto" w:fill="auto"/>
          <w:vAlign w:val="center"/>
        </w:tcPr>
        <w:p w14:paraId="3682EA89" w14:textId="77777777" w:rsidR="005D6A71" w:rsidRPr="00E210A0" w:rsidRDefault="005D6A71" w:rsidP="005D6A71">
          <w:pPr>
            <w:spacing w:line="240" w:lineRule="auto"/>
            <w:jc w:val="right"/>
            <w:rPr>
              <w:rFonts w:ascii="Lexend Light" w:hAnsi="Lexend Light"/>
              <w:sz w:val="14"/>
              <w:szCs w:val="14"/>
            </w:rPr>
          </w:pPr>
          <w:r w:rsidRPr="00E210A0">
            <w:rPr>
              <w:rFonts w:ascii="Lexend Light" w:hAnsi="Lexend Light"/>
              <w:sz w:val="14"/>
              <w:szCs w:val="14"/>
            </w:rPr>
            <w:t>Review Date: Ad hoc</w:t>
          </w:r>
        </w:p>
      </w:tc>
    </w:tr>
  </w:tbl>
  <w:p w14:paraId="4F792409" w14:textId="77777777" w:rsidR="00A744BB" w:rsidRDefault="00A744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828"/>
      <w:gridCol w:w="3118"/>
    </w:tblGrid>
    <w:tr w:rsidR="00231ACB" w:rsidRPr="00231ACB" w14:paraId="75272936" w14:textId="77777777" w:rsidTr="00DD40EC">
      <w:trPr>
        <w:trHeight w:val="249"/>
        <w:jc w:val="center"/>
      </w:trPr>
      <w:tc>
        <w:tcPr>
          <w:tcW w:w="3544" w:type="dxa"/>
          <w:shd w:val="clear" w:color="auto" w:fill="auto"/>
          <w:vAlign w:val="center"/>
        </w:tcPr>
        <w:p w14:paraId="18337D37" w14:textId="77777777" w:rsidR="00231ACB" w:rsidRPr="00231ACB" w:rsidRDefault="00231ACB" w:rsidP="00231ACB">
          <w:pPr>
            <w:spacing w:line="240" w:lineRule="auto"/>
            <w:jc w:val="left"/>
            <w:rPr>
              <w:rFonts w:ascii="Century Gothic" w:hAnsi="Century Gothic"/>
              <w:sz w:val="14"/>
              <w:szCs w:val="14"/>
            </w:rPr>
          </w:pPr>
          <w:r w:rsidRPr="00231ACB">
            <w:rPr>
              <w:rFonts w:ascii="Century Gothic" w:hAnsi="Century Gothic"/>
              <w:sz w:val="14"/>
              <w:szCs w:val="14"/>
            </w:rPr>
            <w:t>C</w:t>
          </w:r>
          <w:r w:rsidR="00936A52">
            <w:rPr>
              <w:rFonts w:ascii="Century Gothic" w:hAnsi="Century Gothic"/>
              <w:sz w:val="14"/>
              <w:szCs w:val="14"/>
            </w:rPr>
            <w:t>ontrolled Document No:  OHR_PD10</w:t>
          </w:r>
        </w:p>
      </w:tc>
      <w:tc>
        <w:tcPr>
          <w:tcW w:w="3828" w:type="dxa"/>
          <w:vMerge w:val="restart"/>
          <w:shd w:val="clear" w:color="auto" w:fill="auto"/>
          <w:vAlign w:val="center"/>
        </w:tcPr>
        <w:p w14:paraId="0A5769E5" w14:textId="77777777" w:rsidR="00231ACB" w:rsidRPr="00231ACB" w:rsidRDefault="00231ACB" w:rsidP="00F9703D">
          <w:pPr>
            <w:spacing w:before="40" w:after="40" w:line="240" w:lineRule="auto"/>
            <w:jc w:val="center"/>
            <w:rPr>
              <w:rFonts w:ascii="Century Gothic" w:hAnsi="Century Gothic"/>
              <w:color w:val="0000FF"/>
              <w:sz w:val="14"/>
              <w:szCs w:val="14"/>
            </w:rPr>
          </w:pPr>
          <w:r w:rsidRPr="00231ACB">
            <w:rPr>
              <w:rFonts w:ascii="Century Gothic" w:hAnsi="Century Gothic"/>
              <w:sz w:val="14"/>
              <w:szCs w:val="14"/>
            </w:rPr>
            <w:t>© Christie Centre Inc</w:t>
          </w:r>
          <w:r w:rsidRPr="00231ACB">
            <w:rPr>
              <w:rFonts w:ascii="Century Gothic" w:hAnsi="Century Gothic"/>
              <w:sz w:val="14"/>
              <w:szCs w:val="14"/>
            </w:rPr>
            <w:br/>
            <w:t>This document is the property of Christie Centre Inc. (ABN 68 554 592 464).</w:t>
          </w:r>
          <w:r w:rsidRPr="00231ACB">
            <w:rPr>
              <w:rFonts w:ascii="Century Gothic" w:hAnsi="Century Gothic"/>
              <w:sz w:val="14"/>
              <w:szCs w:val="14"/>
            </w:rPr>
            <w:br/>
            <w:t xml:space="preserve">Page </w:t>
          </w:r>
          <w:r w:rsidRPr="00231ACB">
            <w:rPr>
              <w:rFonts w:ascii="Century Gothic" w:hAnsi="Century Gothic"/>
              <w:b/>
              <w:bCs/>
              <w:sz w:val="14"/>
              <w:szCs w:val="14"/>
            </w:rPr>
            <w:fldChar w:fldCharType="begin"/>
          </w:r>
          <w:r w:rsidRPr="00231ACB">
            <w:rPr>
              <w:rFonts w:ascii="Century Gothic" w:hAnsi="Century Gothic"/>
              <w:b/>
              <w:bCs/>
              <w:sz w:val="14"/>
              <w:szCs w:val="14"/>
            </w:rPr>
            <w:instrText xml:space="preserve"> PAGE  \* Arabic  \* MERGEFORMAT </w:instrText>
          </w:r>
          <w:r w:rsidRPr="00231ACB">
            <w:rPr>
              <w:rFonts w:ascii="Century Gothic" w:hAnsi="Century Gothic"/>
              <w:b/>
              <w:bCs/>
              <w:sz w:val="14"/>
              <w:szCs w:val="14"/>
            </w:rPr>
            <w:fldChar w:fldCharType="separate"/>
          </w:r>
          <w:r w:rsidR="00406EE9">
            <w:rPr>
              <w:rFonts w:ascii="Century Gothic" w:hAnsi="Century Gothic"/>
              <w:b/>
              <w:bCs/>
              <w:noProof/>
              <w:sz w:val="14"/>
              <w:szCs w:val="14"/>
            </w:rPr>
            <w:t>1</w:t>
          </w:r>
          <w:r w:rsidRPr="00231ACB">
            <w:rPr>
              <w:rFonts w:ascii="Century Gothic" w:hAnsi="Century Gothic"/>
              <w:b/>
              <w:bCs/>
              <w:sz w:val="14"/>
              <w:szCs w:val="14"/>
            </w:rPr>
            <w:fldChar w:fldCharType="end"/>
          </w:r>
          <w:r w:rsidRPr="00231ACB">
            <w:rPr>
              <w:rFonts w:ascii="Century Gothic" w:hAnsi="Century Gothic"/>
              <w:sz w:val="14"/>
              <w:szCs w:val="14"/>
            </w:rPr>
            <w:t xml:space="preserve"> of </w:t>
          </w:r>
          <w:r w:rsidRPr="00231ACB">
            <w:rPr>
              <w:rFonts w:ascii="Century Gothic" w:hAnsi="Century Gothic"/>
              <w:b/>
              <w:bCs/>
              <w:sz w:val="14"/>
              <w:szCs w:val="14"/>
            </w:rPr>
            <w:fldChar w:fldCharType="begin"/>
          </w:r>
          <w:r w:rsidRPr="00231ACB">
            <w:rPr>
              <w:rFonts w:ascii="Century Gothic" w:hAnsi="Century Gothic"/>
              <w:b/>
              <w:bCs/>
              <w:sz w:val="14"/>
              <w:szCs w:val="14"/>
            </w:rPr>
            <w:instrText xml:space="preserve"> NUMPAGES  \* Arabic  \* MERGEFORMAT </w:instrText>
          </w:r>
          <w:r w:rsidRPr="00231ACB">
            <w:rPr>
              <w:rFonts w:ascii="Century Gothic" w:hAnsi="Century Gothic"/>
              <w:b/>
              <w:bCs/>
              <w:sz w:val="14"/>
              <w:szCs w:val="14"/>
            </w:rPr>
            <w:fldChar w:fldCharType="separate"/>
          </w:r>
          <w:r w:rsidR="00406EE9">
            <w:rPr>
              <w:rFonts w:ascii="Century Gothic" w:hAnsi="Century Gothic"/>
              <w:b/>
              <w:bCs/>
              <w:noProof/>
              <w:sz w:val="14"/>
              <w:szCs w:val="14"/>
            </w:rPr>
            <w:t>4</w:t>
          </w:r>
          <w:r w:rsidRPr="00231ACB">
            <w:rPr>
              <w:rFonts w:ascii="Century Gothic" w:hAnsi="Century Gothic"/>
              <w:b/>
              <w:bCs/>
              <w:sz w:val="14"/>
              <w:szCs w:val="14"/>
            </w:rPr>
            <w:fldChar w:fldCharType="end"/>
          </w:r>
        </w:p>
      </w:tc>
      <w:tc>
        <w:tcPr>
          <w:tcW w:w="3118" w:type="dxa"/>
          <w:shd w:val="clear" w:color="auto" w:fill="auto"/>
          <w:vAlign w:val="center"/>
        </w:tcPr>
        <w:p w14:paraId="56863189" w14:textId="77777777" w:rsidR="00231ACB" w:rsidRPr="00231ACB" w:rsidRDefault="005927C4" w:rsidP="005927C4">
          <w:pPr>
            <w:spacing w:line="240" w:lineRule="auto"/>
            <w:jc w:val="right"/>
            <w:rPr>
              <w:rFonts w:ascii="Century Gothic" w:hAnsi="Century Gothic"/>
              <w:sz w:val="14"/>
              <w:szCs w:val="14"/>
            </w:rPr>
          </w:pPr>
          <w:r>
            <w:rPr>
              <w:rFonts w:ascii="Century Gothic" w:hAnsi="Century Gothic"/>
              <w:sz w:val="14"/>
              <w:szCs w:val="14"/>
            </w:rPr>
            <w:t xml:space="preserve">Version: </w:t>
          </w:r>
          <w:r w:rsidR="00AA01C8">
            <w:rPr>
              <w:rFonts w:ascii="Century Gothic" w:hAnsi="Century Gothic"/>
              <w:sz w:val="14"/>
              <w:szCs w:val="14"/>
            </w:rPr>
            <w:t>5</w:t>
          </w:r>
          <w:r w:rsidR="003C0390">
            <w:rPr>
              <w:rFonts w:ascii="Century Gothic" w:hAnsi="Century Gothic"/>
              <w:sz w:val="14"/>
              <w:szCs w:val="14"/>
            </w:rPr>
            <w:t xml:space="preserve"> </w:t>
          </w:r>
          <w:r w:rsidR="00231ACB" w:rsidRPr="00231ACB">
            <w:rPr>
              <w:rFonts w:ascii="Century Gothic" w:hAnsi="Century Gothic"/>
              <w:sz w:val="14"/>
              <w:szCs w:val="14"/>
            </w:rPr>
            <w:t xml:space="preserve">    </w:t>
          </w:r>
          <w:r>
            <w:rPr>
              <w:rFonts w:ascii="Century Gothic" w:hAnsi="Century Gothic"/>
              <w:sz w:val="14"/>
              <w:szCs w:val="14"/>
            </w:rPr>
            <w:t>25</w:t>
          </w:r>
          <w:r w:rsidR="007D3840">
            <w:rPr>
              <w:rFonts w:ascii="Century Gothic" w:hAnsi="Century Gothic"/>
              <w:sz w:val="14"/>
              <w:szCs w:val="14"/>
            </w:rPr>
            <w:t xml:space="preserve"> </w:t>
          </w:r>
          <w:r>
            <w:rPr>
              <w:rFonts w:ascii="Century Gothic" w:hAnsi="Century Gothic"/>
              <w:sz w:val="14"/>
              <w:szCs w:val="14"/>
            </w:rPr>
            <w:t>September</w:t>
          </w:r>
          <w:r w:rsidR="00231ACB" w:rsidRPr="00231ACB">
            <w:rPr>
              <w:rFonts w:ascii="Century Gothic" w:hAnsi="Century Gothic"/>
              <w:sz w:val="14"/>
              <w:szCs w:val="14"/>
            </w:rPr>
            <w:t xml:space="preserve"> 2025</w:t>
          </w:r>
        </w:p>
      </w:tc>
    </w:tr>
    <w:tr w:rsidR="00231ACB" w:rsidRPr="00231ACB" w14:paraId="49E54124" w14:textId="77777777" w:rsidTr="00DD40EC">
      <w:trPr>
        <w:trHeight w:val="249"/>
        <w:jc w:val="center"/>
      </w:trPr>
      <w:tc>
        <w:tcPr>
          <w:tcW w:w="3544" w:type="dxa"/>
          <w:shd w:val="clear" w:color="auto" w:fill="auto"/>
          <w:vAlign w:val="center"/>
        </w:tcPr>
        <w:p w14:paraId="7A64F1A7" w14:textId="77777777" w:rsidR="00231ACB" w:rsidRPr="00231ACB" w:rsidRDefault="00AA01C8" w:rsidP="00936A52">
          <w:pPr>
            <w:spacing w:line="240" w:lineRule="auto"/>
            <w:jc w:val="left"/>
            <w:rPr>
              <w:rFonts w:ascii="Century Gothic" w:hAnsi="Century Gothic"/>
              <w:sz w:val="14"/>
              <w:szCs w:val="14"/>
            </w:rPr>
          </w:pPr>
          <w:r>
            <w:rPr>
              <w:rFonts w:ascii="Century Gothic" w:hAnsi="Century Gothic"/>
              <w:sz w:val="14"/>
              <w:szCs w:val="14"/>
            </w:rPr>
            <w:t xml:space="preserve">Date Created: </w:t>
          </w:r>
          <w:r w:rsidR="00936A52">
            <w:rPr>
              <w:rFonts w:ascii="Century Gothic" w:hAnsi="Century Gothic"/>
              <w:sz w:val="14"/>
              <w:szCs w:val="14"/>
            </w:rPr>
            <w:t>J</w:t>
          </w:r>
          <w:r>
            <w:rPr>
              <w:rFonts w:ascii="Century Gothic" w:hAnsi="Century Gothic"/>
              <w:sz w:val="14"/>
              <w:szCs w:val="14"/>
            </w:rPr>
            <w:t>uly 2021</w:t>
          </w:r>
        </w:p>
      </w:tc>
      <w:tc>
        <w:tcPr>
          <w:tcW w:w="3828" w:type="dxa"/>
          <w:vMerge/>
          <w:shd w:val="clear" w:color="auto" w:fill="auto"/>
          <w:vAlign w:val="center"/>
        </w:tcPr>
        <w:p w14:paraId="0D978962" w14:textId="77777777" w:rsidR="00231ACB" w:rsidRPr="00231ACB" w:rsidRDefault="00231ACB" w:rsidP="00231ACB">
          <w:pPr>
            <w:spacing w:line="240" w:lineRule="auto"/>
            <w:jc w:val="center"/>
            <w:rPr>
              <w:rFonts w:ascii="Century Gothic" w:hAnsi="Century Gothic"/>
              <w:sz w:val="14"/>
              <w:szCs w:val="14"/>
            </w:rPr>
          </w:pPr>
        </w:p>
      </w:tc>
      <w:tc>
        <w:tcPr>
          <w:tcW w:w="3118" w:type="dxa"/>
          <w:shd w:val="clear" w:color="auto" w:fill="auto"/>
          <w:vAlign w:val="center"/>
        </w:tcPr>
        <w:p w14:paraId="097E35DE" w14:textId="77777777" w:rsidR="00231ACB" w:rsidRPr="00231ACB" w:rsidRDefault="00B5680A" w:rsidP="00231ACB">
          <w:pPr>
            <w:spacing w:line="240" w:lineRule="auto"/>
            <w:jc w:val="right"/>
            <w:rPr>
              <w:rFonts w:ascii="Century Gothic" w:hAnsi="Century Gothic"/>
              <w:sz w:val="14"/>
              <w:szCs w:val="14"/>
            </w:rPr>
          </w:pPr>
          <w:r>
            <w:rPr>
              <w:rFonts w:ascii="Century Gothic" w:hAnsi="Century Gothic"/>
              <w:sz w:val="14"/>
              <w:szCs w:val="14"/>
            </w:rPr>
            <w:t>Approved:</w:t>
          </w:r>
          <w:r w:rsidR="005927C4">
            <w:rPr>
              <w:rFonts w:ascii="Century Gothic" w:hAnsi="Century Gothic"/>
              <w:sz w:val="14"/>
              <w:szCs w:val="14"/>
            </w:rPr>
            <w:t xml:space="preserve"> Executive Officer</w:t>
          </w:r>
          <w:r>
            <w:rPr>
              <w:rFonts w:ascii="Century Gothic" w:hAnsi="Century Gothic"/>
              <w:sz w:val="14"/>
              <w:szCs w:val="14"/>
            </w:rPr>
            <w:t xml:space="preserve"> </w:t>
          </w:r>
        </w:p>
      </w:tc>
    </w:tr>
    <w:tr w:rsidR="00231ACB" w:rsidRPr="00231ACB" w14:paraId="27ADD662" w14:textId="77777777" w:rsidTr="00DD40EC">
      <w:trPr>
        <w:trHeight w:val="249"/>
        <w:jc w:val="center"/>
      </w:trPr>
      <w:tc>
        <w:tcPr>
          <w:tcW w:w="3544" w:type="dxa"/>
          <w:shd w:val="clear" w:color="auto" w:fill="auto"/>
          <w:vAlign w:val="center"/>
        </w:tcPr>
        <w:p w14:paraId="7B00E475" w14:textId="77777777" w:rsidR="00231ACB" w:rsidRPr="00231ACB" w:rsidRDefault="00231ACB" w:rsidP="00231ACB">
          <w:pPr>
            <w:spacing w:line="240" w:lineRule="auto"/>
            <w:jc w:val="left"/>
            <w:rPr>
              <w:rFonts w:ascii="Century Gothic" w:hAnsi="Century Gothic"/>
              <w:sz w:val="14"/>
              <w:szCs w:val="14"/>
            </w:rPr>
          </w:pPr>
          <w:r w:rsidRPr="00231ACB">
            <w:rPr>
              <w:rFonts w:ascii="Century Gothic" w:hAnsi="Century Gothic"/>
              <w:sz w:val="14"/>
              <w:szCs w:val="14"/>
            </w:rPr>
            <w:t>Responsible Area: HR</w:t>
          </w:r>
        </w:p>
      </w:tc>
      <w:tc>
        <w:tcPr>
          <w:tcW w:w="3828" w:type="dxa"/>
          <w:vMerge/>
          <w:shd w:val="clear" w:color="auto" w:fill="auto"/>
          <w:vAlign w:val="center"/>
        </w:tcPr>
        <w:p w14:paraId="6C49494C" w14:textId="77777777" w:rsidR="00231ACB" w:rsidRPr="00231ACB" w:rsidRDefault="00231ACB" w:rsidP="00231ACB">
          <w:pPr>
            <w:spacing w:line="240" w:lineRule="auto"/>
            <w:jc w:val="center"/>
            <w:rPr>
              <w:rFonts w:ascii="Century Gothic" w:hAnsi="Century Gothic"/>
              <w:sz w:val="14"/>
              <w:szCs w:val="14"/>
            </w:rPr>
          </w:pPr>
        </w:p>
      </w:tc>
      <w:tc>
        <w:tcPr>
          <w:tcW w:w="3118" w:type="dxa"/>
          <w:shd w:val="clear" w:color="auto" w:fill="auto"/>
          <w:vAlign w:val="center"/>
        </w:tcPr>
        <w:p w14:paraId="528DDEEC" w14:textId="77777777" w:rsidR="00231ACB" w:rsidRPr="00231ACB" w:rsidRDefault="00231ACB" w:rsidP="00231ACB">
          <w:pPr>
            <w:spacing w:line="240" w:lineRule="auto"/>
            <w:jc w:val="right"/>
            <w:rPr>
              <w:rFonts w:ascii="Century Gothic" w:hAnsi="Century Gothic"/>
              <w:sz w:val="14"/>
              <w:szCs w:val="14"/>
            </w:rPr>
          </w:pPr>
          <w:r w:rsidRPr="00231ACB">
            <w:rPr>
              <w:rFonts w:ascii="Century Gothic" w:hAnsi="Century Gothic"/>
              <w:sz w:val="14"/>
              <w:szCs w:val="14"/>
            </w:rPr>
            <w:t>Review Date: Ad hoc</w:t>
          </w:r>
        </w:p>
      </w:tc>
    </w:tr>
  </w:tbl>
  <w:p w14:paraId="6DECC5EE" w14:textId="77777777" w:rsidR="00A744BB" w:rsidRDefault="00A744BB" w:rsidP="00EE72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AF62" w14:textId="77777777" w:rsidR="00B5774D" w:rsidRDefault="00B5774D" w:rsidP="00504F2A">
      <w:pPr>
        <w:spacing w:line="240" w:lineRule="auto"/>
      </w:pPr>
      <w:r>
        <w:separator/>
      </w:r>
    </w:p>
    <w:p w14:paraId="7F73C475" w14:textId="77777777" w:rsidR="00A744BB" w:rsidRDefault="00A744BB"/>
  </w:footnote>
  <w:footnote w:type="continuationSeparator" w:id="0">
    <w:p w14:paraId="4D1179A8" w14:textId="77777777" w:rsidR="00B5774D" w:rsidRDefault="00B5774D" w:rsidP="00504F2A">
      <w:pPr>
        <w:spacing w:line="240" w:lineRule="auto"/>
      </w:pPr>
      <w:r>
        <w:continuationSeparator/>
      </w:r>
    </w:p>
    <w:p w14:paraId="4B0AA7C3" w14:textId="77777777" w:rsidR="00A744BB" w:rsidRDefault="00A74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5653" w14:textId="6B3A8147" w:rsidR="001803BA" w:rsidRPr="00CF2234" w:rsidRDefault="00CF2234" w:rsidP="00CF2234">
    <w:pPr>
      <w:tabs>
        <w:tab w:val="left" w:pos="7515"/>
      </w:tabs>
      <w:spacing w:after="400"/>
      <w:jc w:val="left"/>
      <w:rPr>
        <w:rFonts w:ascii="Century Gothic" w:hAnsi="Century Gothic" w:cs="Segoe UI"/>
        <w:b/>
        <w:sz w:val="26"/>
        <w:szCs w:val="26"/>
      </w:rPr>
    </w:pPr>
    <w:r w:rsidRPr="00CF2234">
      <w:rPr>
        <w:rFonts w:ascii="Century Gothic" w:hAnsi="Century Gothic" w:cs="Segoe UI"/>
        <w:b/>
        <w:noProof/>
        <w:sz w:val="26"/>
        <w:szCs w:val="26"/>
        <w:lang w:val="en-US"/>
      </w:rPr>
      <w:drawing>
        <wp:anchor distT="0" distB="0" distL="114300" distR="114300" simplePos="0" relativeHeight="251656704" behindDoc="1" locked="0" layoutInCell="1" allowOverlap="1" wp14:anchorId="0E9AF314" wp14:editId="3CBC656F">
          <wp:simplePos x="0" y="0"/>
          <wp:positionH relativeFrom="margin">
            <wp:posOffset>5885180</wp:posOffset>
          </wp:positionH>
          <wp:positionV relativeFrom="paragraph">
            <wp:posOffset>-41910</wp:posOffset>
          </wp:positionV>
          <wp:extent cx="422576" cy="47010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0524" t="11302" r="10146" b="6533"/>
                  <a:stretch/>
                </pic:blipFill>
                <pic:spPr bwMode="auto">
                  <a:xfrm>
                    <a:off x="0" y="0"/>
                    <a:ext cx="422576" cy="470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03BA" w:rsidRPr="00CF2234">
      <w:rPr>
        <w:rFonts w:ascii="Century Gothic" w:hAnsi="Century Gothic" w:cs="Segoe UI"/>
        <w:b/>
        <w:sz w:val="26"/>
        <w:szCs w:val="26"/>
      </w:rPr>
      <w:t>CHRISTIE CENTRE INC.</w:t>
    </w:r>
  </w:p>
  <w:p w14:paraId="099357B4" w14:textId="03898C59" w:rsidR="00A744BB" w:rsidRPr="00CF2234" w:rsidRDefault="001803BA" w:rsidP="00CF2234">
    <w:pPr>
      <w:pBdr>
        <w:top w:val="single" w:sz="2" w:space="2" w:color="0D0D0D" w:themeColor="text1" w:themeTint="F2"/>
        <w:left w:val="single" w:sz="2" w:space="4" w:color="0D0D0D" w:themeColor="text1" w:themeTint="F2"/>
        <w:bottom w:val="single" w:sz="2" w:space="2" w:color="0D0D0D" w:themeColor="text1" w:themeTint="F2"/>
        <w:right w:val="single" w:sz="2" w:space="4" w:color="0D0D0D" w:themeColor="text1" w:themeTint="F2"/>
      </w:pBdr>
      <w:spacing w:line="240" w:lineRule="auto"/>
      <w:jc w:val="center"/>
      <w:rPr>
        <w:rFonts w:ascii="Arial Nova" w:hAnsi="Arial Nova" w:cs="Segoe UI"/>
        <w:sz w:val="29"/>
        <w:szCs w:val="29"/>
      </w:rPr>
    </w:pPr>
    <w:r w:rsidRPr="00CF2234">
      <w:rPr>
        <w:rFonts w:ascii="Arial Nova" w:hAnsi="Arial Nova" w:cs="Segoe UI"/>
        <w:noProof/>
        <w:sz w:val="29"/>
        <w:szCs w:val="29"/>
        <w:lang w:val="en-US"/>
      </w:rPr>
      <w:t>Position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4BF7" w14:textId="77777777" w:rsidR="00222AA2" w:rsidRPr="00684897" w:rsidRDefault="002D2602" w:rsidP="001803BA">
    <w:pPr>
      <w:tabs>
        <w:tab w:val="left" w:pos="7515"/>
      </w:tabs>
      <w:spacing w:before="120"/>
      <w:jc w:val="left"/>
      <w:rPr>
        <w:rFonts w:ascii="Lexend" w:hAnsi="Lexend" w:cs="Segoe UI"/>
        <w:b/>
        <w:sz w:val="28"/>
        <w:szCs w:val="28"/>
      </w:rPr>
    </w:pPr>
    <w:r w:rsidRPr="00684897">
      <w:rPr>
        <w:rFonts w:ascii="Lexend" w:hAnsi="Lexend" w:cs="Segoe UI"/>
        <w:noProof/>
        <w:lang w:val="en-US"/>
      </w:rPr>
      <w:drawing>
        <wp:anchor distT="0" distB="0" distL="114300" distR="114300" simplePos="0" relativeHeight="251657728" behindDoc="1" locked="0" layoutInCell="1" allowOverlap="1" wp14:anchorId="7132DED8" wp14:editId="479BF948">
          <wp:simplePos x="0" y="0"/>
          <wp:positionH relativeFrom="margin">
            <wp:posOffset>5860415</wp:posOffset>
          </wp:positionH>
          <wp:positionV relativeFrom="paragraph">
            <wp:posOffset>-63615</wp:posOffset>
          </wp:positionV>
          <wp:extent cx="556398" cy="6189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0524" t="11302" r="10146" b="6533"/>
                  <a:stretch/>
                </pic:blipFill>
                <pic:spPr bwMode="auto">
                  <a:xfrm>
                    <a:off x="0" y="0"/>
                    <a:ext cx="556398" cy="6189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2AA2" w:rsidRPr="00684897">
      <w:rPr>
        <w:rFonts w:ascii="Lexend" w:hAnsi="Lexend" w:cs="Segoe UI"/>
        <w:b/>
        <w:sz w:val="28"/>
        <w:szCs w:val="28"/>
      </w:rPr>
      <w:t>CHRISTIE CENTRE INC.</w:t>
    </w:r>
  </w:p>
  <w:p w14:paraId="257747A8" w14:textId="77777777" w:rsidR="007D3840" w:rsidRPr="00684897" w:rsidRDefault="007D3840" w:rsidP="007D3840">
    <w:pPr>
      <w:jc w:val="left"/>
      <w:rPr>
        <w:rFonts w:ascii="Lexend" w:hAnsi="Lexend" w:cs="Segoe UI"/>
      </w:rPr>
    </w:pPr>
  </w:p>
  <w:p w14:paraId="6C04B47F" w14:textId="77777777" w:rsidR="007D3840" w:rsidRPr="00684897" w:rsidRDefault="007D3840" w:rsidP="007D3840">
    <w:pPr>
      <w:jc w:val="left"/>
      <w:rPr>
        <w:rFonts w:ascii="Lexend" w:hAnsi="Lexend" w:cs="Segoe UI"/>
      </w:rPr>
    </w:pPr>
  </w:p>
  <w:p w14:paraId="0B8D5C62" w14:textId="77777777" w:rsidR="00ED7C42" w:rsidRPr="00684897" w:rsidRDefault="00CB3A70" w:rsidP="00684897">
    <w:pPr>
      <w:pBdr>
        <w:top w:val="single" w:sz="4" w:space="3" w:color="auto"/>
        <w:left w:val="single" w:sz="4" w:space="3" w:color="auto"/>
        <w:bottom w:val="single" w:sz="4" w:space="3" w:color="auto"/>
        <w:right w:val="single" w:sz="4" w:space="3" w:color="auto"/>
      </w:pBdr>
      <w:spacing w:after="120" w:line="240" w:lineRule="auto"/>
      <w:jc w:val="center"/>
      <w:rPr>
        <w:rFonts w:ascii="Lexend" w:hAnsi="Lexend" w:cs="Segoe UI"/>
        <w:b/>
        <w:sz w:val="24"/>
        <w:szCs w:val="24"/>
      </w:rPr>
    </w:pPr>
    <w:r w:rsidRPr="00684897">
      <w:rPr>
        <w:rFonts w:ascii="Lexend" w:hAnsi="Lexend" w:cs="Segoe UI"/>
        <w:b/>
        <w:noProof/>
        <w:sz w:val="24"/>
        <w:szCs w:val="24"/>
        <w:lang w:val="en-US"/>
      </w:rPr>
      <w:t>Position Description</w:t>
    </w:r>
  </w:p>
  <w:p w14:paraId="2EB27F90" w14:textId="77777777" w:rsidR="00A744BB" w:rsidRDefault="00A744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Umbrella_sml"/>
      </v:shape>
    </w:pict>
  </w:numPicBullet>
  <w:abstractNum w:abstractNumId="0" w15:restartNumberingAfterBreak="0">
    <w:nsid w:val="EF511E72"/>
    <w:multiLevelType w:val="hybridMultilevel"/>
    <w:tmpl w:val="C7323C1C"/>
    <w:lvl w:ilvl="0" w:tplc="54A22DB4">
      <w:start w:val="1"/>
      <w:numFmt w:val="bullet"/>
      <w:lvlText w:val=""/>
      <w:lvlJc w:val="left"/>
      <w:pPr>
        <w:tabs>
          <w:tab w:val="num" w:pos="720"/>
        </w:tabs>
        <w:ind w:left="720" w:hanging="360"/>
      </w:pPr>
      <w:rPr>
        <w:rFonts w:ascii="Symbol" w:hAnsi="Symbol" w:cs="Symbol" w:hint="default"/>
      </w:rPr>
    </w:lvl>
    <w:lvl w:ilvl="1" w:tplc="CE308D9C">
      <w:start w:val="1"/>
      <w:numFmt w:val="bullet"/>
      <w:lvlText w:val="o"/>
      <w:lvlJc w:val="left"/>
      <w:pPr>
        <w:tabs>
          <w:tab w:val="num" w:pos="1440"/>
        </w:tabs>
        <w:ind w:left="1440" w:hanging="360"/>
      </w:pPr>
      <w:rPr>
        <w:rFonts w:ascii="Courier New" w:hAnsi="Courier New" w:cs="Courier New" w:hint="default"/>
      </w:rPr>
    </w:lvl>
    <w:lvl w:ilvl="2" w:tplc="35FC7AE6">
      <w:start w:val="1"/>
      <w:numFmt w:val="bullet"/>
      <w:lvlText w:val=""/>
      <w:lvlJc w:val="left"/>
      <w:pPr>
        <w:tabs>
          <w:tab w:val="num" w:pos="2160"/>
        </w:tabs>
        <w:ind w:left="2160" w:hanging="360"/>
      </w:pPr>
      <w:rPr>
        <w:rFonts w:ascii="Wingdings" w:hAnsi="Wingdings" w:cs="Wingdings" w:hint="default"/>
      </w:rPr>
    </w:lvl>
    <w:lvl w:ilvl="3" w:tplc="408A4FCA">
      <w:start w:val="1"/>
      <w:numFmt w:val="bullet"/>
      <w:lvlText w:val=""/>
      <w:lvlJc w:val="left"/>
      <w:pPr>
        <w:tabs>
          <w:tab w:val="num" w:pos="2880"/>
        </w:tabs>
        <w:ind w:left="2880" w:hanging="360"/>
      </w:pPr>
      <w:rPr>
        <w:rFonts w:ascii="Symbol" w:hAnsi="Symbol" w:cs="Symbol" w:hint="default"/>
      </w:rPr>
    </w:lvl>
    <w:lvl w:ilvl="4" w:tplc="70FE1858">
      <w:start w:val="1"/>
      <w:numFmt w:val="bullet"/>
      <w:lvlText w:val="o"/>
      <w:lvlJc w:val="left"/>
      <w:pPr>
        <w:tabs>
          <w:tab w:val="num" w:pos="3600"/>
        </w:tabs>
        <w:ind w:left="3600" w:hanging="360"/>
      </w:pPr>
      <w:rPr>
        <w:rFonts w:ascii="Courier New" w:hAnsi="Courier New" w:cs="Courier New" w:hint="default"/>
      </w:rPr>
    </w:lvl>
    <w:lvl w:ilvl="5" w:tplc="5D669984">
      <w:start w:val="1"/>
      <w:numFmt w:val="bullet"/>
      <w:lvlText w:val=""/>
      <w:lvlJc w:val="left"/>
      <w:pPr>
        <w:tabs>
          <w:tab w:val="num" w:pos="4320"/>
        </w:tabs>
        <w:ind w:left="4320" w:hanging="360"/>
      </w:pPr>
      <w:rPr>
        <w:rFonts w:ascii="Wingdings" w:hAnsi="Wingdings" w:cs="Wingdings" w:hint="default"/>
      </w:rPr>
    </w:lvl>
    <w:lvl w:ilvl="6" w:tplc="DEF63748">
      <w:start w:val="1"/>
      <w:numFmt w:val="bullet"/>
      <w:lvlText w:val=""/>
      <w:lvlJc w:val="left"/>
      <w:pPr>
        <w:tabs>
          <w:tab w:val="num" w:pos="5040"/>
        </w:tabs>
        <w:ind w:left="5040" w:hanging="360"/>
      </w:pPr>
      <w:rPr>
        <w:rFonts w:ascii="Symbol" w:hAnsi="Symbol" w:cs="Symbol" w:hint="default"/>
      </w:rPr>
    </w:lvl>
    <w:lvl w:ilvl="7" w:tplc="3F50484E">
      <w:start w:val="1"/>
      <w:numFmt w:val="bullet"/>
      <w:lvlText w:val="o"/>
      <w:lvlJc w:val="left"/>
      <w:pPr>
        <w:tabs>
          <w:tab w:val="num" w:pos="5760"/>
        </w:tabs>
        <w:ind w:left="5760" w:hanging="360"/>
      </w:pPr>
      <w:rPr>
        <w:rFonts w:ascii="Courier New" w:hAnsi="Courier New" w:cs="Courier New" w:hint="default"/>
      </w:rPr>
    </w:lvl>
    <w:lvl w:ilvl="8" w:tplc="4EDA789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2408F0"/>
    <w:multiLevelType w:val="hybridMultilevel"/>
    <w:tmpl w:val="24B45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7170"/>
    <w:multiLevelType w:val="multilevel"/>
    <w:tmpl w:val="CB6EB0E6"/>
    <w:lvl w:ilvl="0">
      <w:start w:val="1"/>
      <w:numFmt w:val="bullet"/>
      <w:pStyle w:val="Umbrellas"/>
      <w:lvlText w:val=""/>
      <w:lvlPicBulletId w:val="0"/>
      <w:lvlJc w:val="left"/>
      <w:pPr>
        <w:ind w:left="567" w:hanging="567"/>
      </w:pPr>
      <w:rPr>
        <w:rFonts w:ascii="Symbol" w:hAnsi="Symbol" w:hint="default"/>
        <w:color w:val="auto"/>
        <w:sz w:val="16"/>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3" w15:restartNumberingAfterBreak="0">
    <w:nsid w:val="060B0208"/>
    <w:multiLevelType w:val="hybridMultilevel"/>
    <w:tmpl w:val="2716C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B4688B"/>
    <w:multiLevelType w:val="hybridMultilevel"/>
    <w:tmpl w:val="C5F2653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 w15:restartNumberingAfterBreak="0">
    <w:nsid w:val="08001BE6"/>
    <w:multiLevelType w:val="hybridMultilevel"/>
    <w:tmpl w:val="E7FC3748"/>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B7A00F9"/>
    <w:multiLevelType w:val="hybridMultilevel"/>
    <w:tmpl w:val="1898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BD375B"/>
    <w:multiLevelType w:val="hybridMultilevel"/>
    <w:tmpl w:val="D6F07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9" w15:restartNumberingAfterBreak="0">
    <w:nsid w:val="11DB27EA"/>
    <w:multiLevelType w:val="hybridMultilevel"/>
    <w:tmpl w:val="D28A770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91C27"/>
    <w:multiLevelType w:val="hybridMultilevel"/>
    <w:tmpl w:val="B192AA3A"/>
    <w:lvl w:ilvl="0" w:tplc="2608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E6653"/>
    <w:multiLevelType w:val="hybridMultilevel"/>
    <w:tmpl w:val="964C7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4B650EF"/>
    <w:multiLevelType w:val="hybridMultilevel"/>
    <w:tmpl w:val="1F8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56C9F"/>
    <w:multiLevelType w:val="hybridMultilevel"/>
    <w:tmpl w:val="B55AE11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1E620CF"/>
    <w:multiLevelType w:val="hybridMultilevel"/>
    <w:tmpl w:val="69F8EDD4"/>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28F465E8"/>
    <w:multiLevelType w:val="hybridMultilevel"/>
    <w:tmpl w:val="881E85C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B756BDB"/>
    <w:multiLevelType w:val="hybridMultilevel"/>
    <w:tmpl w:val="EAE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41249B1"/>
    <w:multiLevelType w:val="hybridMultilevel"/>
    <w:tmpl w:val="B1EC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D3344"/>
    <w:multiLevelType w:val="hybridMultilevel"/>
    <w:tmpl w:val="088886F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35EF4A22"/>
    <w:multiLevelType w:val="hybridMultilevel"/>
    <w:tmpl w:val="750A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C50A5"/>
    <w:multiLevelType w:val="hybridMultilevel"/>
    <w:tmpl w:val="30E6332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424E5B35"/>
    <w:multiLevelType w:val="hybridMultilevel"/>
    <w:tmpl w:val="907A1F76"/>
    <w:lvl w:ilvl="0" w:tplc="2608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718F1"/>
    <w:multiLevelType w:val="multilevel"/>
    <w:tmpl w:val="24C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B32CF"/>
    <w:multiLevelType w:val="hybridMultilevel"/>
    <w:tmpl w:val="BADC1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326FA5"/>
    <w:multiLevelType w:val="hybridMultilevel"/>
    <w:tmpl w:val="D9FAE866"/>
    <w:lvl w:ilvl="0" w:tplc="2608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35EA6"/>
    <w:multiLevelType w:val="hybridMultilevel"/>
    <w:tmpl w:val="E3F4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A4EC5"/>
    <w:multiLevelType w:val="hybridMultilevel"/>
    <w:tmpl w:val="3E52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7B1BE9"/>
    <w:multiLevelType w:val="hybridMultilevel"/>
    <w:tmpl w:val="F5685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BD5C99"/>
    <w:multiLevelType w:val="multilevel"/>
    <w:tmpl w:val="6070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6115BD"/>
    <w:multiLevelType w:val="hybridMultilevel"/>
    <w:tmpl w:val="2EC6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9F37BF"/>
    <w:multiLevelType w:val="hybridMultilevel"/>
    <w:tmpl w:val="C54CACB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2" w15:restartNumberingAfterBreak="0">
    <w:nsid w:val="591D037C"/>
    <w:multiLevelType w:val="hybridMultilevel"/>
    <w:tmpl w:val="CED44BFA"/>
    <w:lvl w:ilvl="0" w:tplc="2608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34F05"/>
    <w:multiLevelType w:val="hybridMultilevel"/>
    <w:tmpl w:val="7570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B2DE0"/>
    <w:multiLevelType w:val="hybridMultilevel"/>
    <w:tmpl w:val="615C6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DC48E7"/>
    <w:multiLevelType w:val="hybridMultilevel"/>
    <w:tmpl w:val="179E8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F86E9E"/>
    <w:multiLevelType w:val="hybridMultilevel"/>
    <w:tmpl w:val="DD9E7002"/>
    <w:lvl w:ilvl="0" w:tplc="2608624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D994613"/>
    <w:multiLevelType w:val="hybridMultilevel"/>
    <w:tmpl w:val="F5EE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F3552"/>
    <w:multiLevelType w:val="multilevel"/>
    <w:tmpl w:val="7D3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07215"/>
    <w:multiLevelType w:val="hybridMultilevel"/>
    <w:tmpl w:val="CDD4B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185E61"/>
    <w:multiLevelType w:val="multilevel"/>
    <w:tmpl w:val="0D6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C7D96"/>
    <w:multiLevelType w:val="hybridMultilevel"/>
    <w:tmpl w:val="8E502EA4"/>
    <w:lvl w:ilvl="0" w:tplc="2608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E1A3E"/>
    <w:multiLevelType w:val="hybridMultilevel"/>
    <w:tmpl w:val="F45E4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18"/>
  </w:num>
  <w:num w:numId="5">
    <w:abstractNumId w:val="21"/>
  </w:num>
  <w:num w:numId="6">
    <w:abstractNumId w:val="5"/>
  </w:num>
  <w:num w:numId="7">
    <w:abstractNumId w:val="16"/>
  </w:num>
  <w:num w:numId="8">
    <w:abstractNumId w:val="0"/>
  </w:num>
  <w:num w:numId="9">
    <w:abstractNumId w:val="4"/>
  </w:num>
  <w:num w:numId="10">
    <w:abstractNumId w:val="19"/>
  </w:num>
  <w:num w:numId="11">
    <w:abstractNumId w:val="36"/>
  </w:num>
  <w:num w:numId="12">
    <w:abstractNumId w:val="10"/>
  </w:num>
  <w:num w:numId="13">
    <w:abstractNumId w:val="40"/>
  </w:num>
  <w:num w:numId="14">
    <w:abstractNumId w:val="41"/>
  </w:num>
  <w:num w:numId="15">
    <w:abstractNumId w:val="22"/>
  </w:num>
  <w:num w:numId="16">
    <w:abstractNumId w:val="25"/>
  </w:num>
  <w:num w:numId="17">
    <w:abstractNumId w:val="32"/>
  </w:num>
  <w:num w:numId="18">
    <w:abstractNumId w:val="9"/>
  </w:num>
  <w:num w:numId="19">
    <w:abstractNumId w:val="33"/>
  </w:num>
  <w:num w:numId="20">
    <w:abstractNumId w:val="28"/>
  </w:num>
  <w:num w:numId="21">
    <w:abstractNumId w:val="42"/>
  </w:num>
  <w:num w:numId="22">
    <w:abstractNumId w:val="1"/>
  </w:num>
  <w:num w:numId="23">
    <w:abstractNumId w:val="35"/>
  </w:num>
  <w:num w:numId="24">
    <w:abstractNumId w:val="34"/>
  </w:num>
  <w:num w:numId="25">
    <w:abstractNumId w:val="13"/>
  </w:num>
  <w:num w:numId="26">
    <w:abstractNumId w:val="12"/>
  </w:num>
  <w:num w:numId="27">
    <w:abstractNumId w:val="26"/>
  </w:num>
  <w:num w:numId="28">
    <w:abstractNumId w:val="24"/>
  </w:num>
  <w:num w:numId="29">
    <w:abstractNumId w:val="11"/>
  </w:num>
  <w:num w:numId="30">
    <w:abstractNumId w:val="7"/>
  </w:num>
  <w:num w:numId="31">
    <w:abstractNumId w:val="15"/>
  </w:num>
  <w:num w:numId="32">
    <w:abstractNumId w:val="3"/>
  </w:num>
  <w:num w:numId="33">
    <w:abstractNumId w:val="37"/>
  </w:num>
  <w:num w:numId="34">
    <w:abstractNumId w:val="39"/>
  </w:num>
  <w:num w:numId="35">
    <w:abstractNumId w:val="14"/>
  </w:num>
  <w:num w:numId="36">
    <w:abstractNumId w:val="20"/>
  </w:num>
  <w:num w:numId="37">
    <w:abstractNumId w:val="29"/>
  </w:num>
  <w:num w:numId="38">
    <w:abstractNumId w:val="38"/>
  </w:num>
  <w:num w:numId="39">
    <w:abstractNumId w:val="23"/>
  </w:num>
  <w:num w:numId="40">
    <w:abstractNumId w:val="31"/>
  </w:num>
  <w:num w:numId="41">
    <w:abstractNumId w:val="6"/>
  </w:num>
  <w:num w:numId="42">
    <w:abstractNumId w:val="27"/>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1 and Tier 2 ER only&quot; /&amp;gt;&amp;lt;egp_type_of_meeting Type=&quot;text&quot; Value=&quot;ER meeting only&quot; /&amp;gt;&amp;lt;egp_client_trading_name Type=&quot;text&quot; Value=&quot;Christie Centre&quot; /&amp;gt;&amp;lt;egp_client_company_name Type=&quot;text&quot; Value=&quot;Christie Centre Inc&quot; /&amp;gt;&amp;lt;egp_employsure_client_number Type=&quot;text&quot; Value=&quot;EMP41110&quot; /&amp;gt;&amp;lt;egp_client_short_name Type=&quot;text&quot; Value=&quot;CCI&quot; /&amp;gt;&amp;lt;egp_client_company_abn Type=&quot;text&quot; Value=&quot;68 554 592 464&quot; /&amp;gt;&amp;lt;egp_client_company_street_address Type=&quot;text&quot; Value=&quot;115 Twelth Street&quot; /&amp;gt;&amp;lt;egp_client_company_city Type=&quot;text&quot; Value=&quot;Mildura&quot; /&amp;gt;&amp;lt;egp_client_company_state Type=&quot;text&quot; Value=&quot;Vic&quot; /&amp;gt;&amp;lt;egp_client_company_postcode Type=&quot;text&quot; Value=&quot;3502&quot; /&amp;gt;&amp;lt;egp_number_of_employees Type=&quot;numeric&quot; Value=&quot;117&quot; /&amp;gt;&amp;lt;egp_client_logo Type=&quot;image&quot; Value=&quot;(Image Added)&quot;&amp;gt;&amp;lt;Data&amp;gt;/9j/4AAQSkZJRgABAQEAkACQAAD/4RD+RXhpZgAATU0AKgAAAAgABAE7AAIAAAARAAAISodpAAQAAAABAAAIXJydAAEAAAAiAAAQ1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NoaXF1ZXRhIE1jTmljb2wAAAAFkAMAAgAAABQAABCqkAQAAgAAABQAABC+kpEAAgAAAAMzNgAAkpIAAgAAAAMzNgAA6hwABwAACAwAAAie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yMDowOTowNCAwODoxMTowNgAyMDIwOjA5OjA0IDA4OjExOjA2AAAAQwBoAGkAcQB1AGUAdABhACAATQBjAE4AaQBjAG8AbAAAAP/hCyN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wLTA5LTA0VDA4OjExOjA2LjM2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DaGlxdWV0YSBNY05pY29s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KQAz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pGiiigAooooAKKKKACiiigAooooAKKKKACiiqt9qllpkJlv7qOBR/fbFNRcnZEylGKvJ2RaorkbfxrLrd4bbwzp73IU4e5m+SNBjr6/hW/YWV3Exm1C+a4mb+BVCxpx2HX8zW06Mqfx6Pt1/4HzOeniYVn+6V136f8H5F+iiisDqCiiigAooooAKKKKACiiigAooooAKKKKACiiigAooooAKKKKACq99qFrplq1zfzpBCvV3OBWL4r8Y2PhezYysJbxh+6tweSfU+grxLX/E9/r9211qU+EA+WMHCIB6CvTweXzxHvS0j/AFseNmGbU8J7kfen27ev+R3fiT4rO4eDw+vlR45uZRzjHYdvqfSs3wv4S1LxrONV1m4nSwckiVj+8n5/hz0Xrz+VZnw48GHxldf2rqiMuiW74jiPH2tx6/7A/U8V2eq/GLQNE8XJ4fWCR44ZBBNcR4CQtkDGO4Hf0xXRiMRTw37nCqz6vqcmEwdXFtYjHO/aPT7jvrDT7XTLNLWwgSCGMYVVH+cmrFAORkUV4l77n0aSSsgooooGFFFFABRRRQAUUUUAFFFFABRRRQAUUUUAFFFFABRRRQAVzXjbxdB4V0gsGVr6YEW8XU5/vEegro5HWKNpJGCooLMxOAAO9fNnjLxHL4k8S3F2zHyVYxwJnIVB0/PrXo5fhViKvvfCtzys0xjwtH3Pie3+ZQvL+41C7kubyZpppG3M7HJJqHS9Ln8VeJbPRLViqTSYlcdlHLH8AD+NVWc7TjrXo3wP0xH8Rajft963t1jUf77ZJ/8AHP1r6XF1PZUJSj0PkcBRVbExUurL3/Cx9P8AB/xQfw1IfI8P2drFZjA+WGUDdvPt84Un2zXF3Xwv1m++Id3NdJGmhz3j3j6mZl8owM5fIOeuDj61zHjaOa8+KGtwzlYpZNRlQE9ByQv5gD86pz/8JBDpkmnXd1dJp0I8wxNMTD+AzjPtXyMaVSa50rn3M8RRpy9nKST6L8ND6FuvitY3etQ6D4Ot/wC17+VtiyZKwR46sW6kAen513NhFdRWaC/nWe4Iy7Im1c+gHpXj37POiQf2fqWuOoM7Si1jJH3FADNj65H5V7VWDOlBRRRSGFFFFABRRRQAUUUUAFFFFABRRRQAUUUUAFFFFABRRRQBzXxD1M6V4E1KdJRHI0flIeOS3GOfbNfM/m1758ayR8O3I7XUWf1r5282vo8rajRb7s+VzhOddLsjStz5jN7CvWPglMkepatbswEksUbqPUKWB/8AQh+deQ6XKGumQ/xLx+Fdl4P1o+HPE9tfNnyc+XOB3Ruv5cH8K9LEU3Xw0orc8bC1lhsZCUtv89DG+M2jvpPxOvpSGEV+qXUTYx1G1sH2ZT+YrnpvELXmhy2V4pM5ACyjo+COvoa9++LvhAeM/B8OpaOouL2xBmgMfPnRMPmUeuQAR7j3rxLwB4Qt/GuqXulSXbWl6tsZrViMqWUgFWHXGD2r5SlXnSTUXvoz7evhaWIcZTWsXdM9Z/Z5vYn8JalZBx50V55rLnkKyAA/+OmvXK+ZNBHiL4P+MkudZsJlsZf3U7IN0cqZ6qRxkdfWvo/StXsdb06K+0u5jubeUZV0OfwPoa5mdaLlFFFIYUUUUAFFFFABRRRQAUUUUAFFFFABRRRQAUUUUAFFFFAHOeP9LfWPAeq2kOPNMBdM+q8/0r5M8wjg8HuK+1iMjB6V8u/FnwTL4U8SyXVrEx029YyROBwjE8pXqYCty3gzyMyw7mlUXQ46G6aCZJU6oc49a7C2lju7dJ4TlGH5H0rgPMq7p2rz6bNui+aNvvxnof8A69e7RrqD12Pl8VhHVjeO6Pb/AAX4/m0KNNP1QNPYZwjDlof8R7Vuf8Ipo994qtPF/gi+t4L5Jd1zbbsJcKw+YEdVbB/OvH7LxBp14ozL5L90k4/WtOO5SJhJDcqjDkMsmCPxrPEZdQxD54SsxYXOMVgkqVaN0u+/3n0jcxW89u0d4kUkLD5llAKke+a4e/ufB/gy5afSlEF5IwAtbGQhZGPTKD5R9cZrx7UPF6QQsk2pz3GRjy1lZs/rXQfCXQrvxX4lXXr6Ly9L09swpnh5e31x1ry6mBpYeLlUnfyR71DM8RjJqNKnyru/0R75A0j28bTIEkKguoOdpxyKfRRXjH0QUUUUAFFFFABRRRQAUUUUAFFFFABRRRQAUUUUAFFFFABWdruhWPiPSJtO1OESQyjHTlT6j3rRopptO6Dc+T/Hvws1rwddPNBFJfaYTlbmJc7R6MB0+tcF5lfdjIrqVdQykYIIyDXHa78KfB/iCQy3mkxxSk5MluTEx+uK76eMaVpnnVMDFu8dD5E8ylDsSAMnPAAr6aH7Pvg/zdxN6Vz9zzz/ADrpNB+F3hHw7IsthpETTIcrNOfMYfia0eMj0RmsC+rPCfAHwg1jxVOl1qccmnaYCCzyLh5R6KP6mvpfSNIstC0qDTtLgWC2gXaiL/M+pq6AFACjAHQCiuGrWlVep30qMKS90KKKKxNgooooAKKKKACiiigAooooAKKKKACiiua8e+MIPBPhabUpFWW4Y+VawsceZIQSAfYAEn2FAG9d3trYW7T31zDbQqMtJNIEUfiaz7XxZ4dvrgQWWu6bcTN92OK7jZj9ADXzhpOheMPi7rEtzPeebHG3725uHxFDn+FUHfB4AH1NdBqn7Pet2dk02m6ta6hMgz5JiMJP0OWGfriqsibs+hq5eD4keE7nXl0aDWEfUGmMAhEUnLjtu24/Wue+Dmm+K7HQZW8TXEy2xJS2s7lSZY8HBJJ5A9B+NePeGf8AkuVt/wBhh/8A0JqLDufVVFcZqXxa8F6VqTWN1rCtMrbX8mF5FQ+hZVIrqdO1Oy1ewjvdMuY7q2lGUlibKmpGWqK5eL4keFJvEn9gx6pu1Pzmg8j7PL98ZyN23b2POcVat/GugXnipvDtnfrPqUaM8kcSMyptwCC+NoPPTOaAKZ+JnhEa7/Yx1hf7Q+1fZPJ8iT/W7tm3O3H3uM5xXVV4Y2h/Df8A4Wl5x8Val/bX9teZ9k+zny/tHnZ8vPlfd3cZ3dO/evadR1Ky0ixkvdTuorW2iGXllcKo/E02JFqiuHh+MngWa7+zrrYRs43yW8qJ/wB9FcfjW3rXizRNM8LvrFzqUYsJAES5gBlBZuBjYD3NFh3N2oL28g0+xmvLyTy4IELyPgnaB1OBXzN8PvHB0n4gJeeItdvm0tRMMzSSyqc/d+QZ/lxXvT694f8AGHgjUbqz1F20topI5rlIWVkAHzYVlzx9DRawrkvh/wAd+G/FV3JbaDqa3c0Sb3UROuF9fmUV0NeS/CTSfA9lrl7L4O8Q32qXH2dRLHcwlAq5OCMxr3969P1TVrDRbF73VryGztk+9LM4UfT6+1DBFuiuEh+M/gWe6EC6yyZOBJJayon/AH0VwPqa7a2uoLy2juLSaOeGRdySRsGVh6gjrSGS0UUUAFFFFABRRRQAV4R+0bPL9u8P2+5vK8ud9ueC2Yxn8B/M17vXmnxu8ITeI/CsOoWERkvNLZnCKMl4mA3gD1+VT+BprcT2Nn4TWFvYfDDRxaj/AF8RnkbuzsSTn6dPoBXZV89/Cb4q2fhrThoPiEtHaLIzW9wq5EW45Kt7ZJOe1el6p8YPB2nWLzw6rHeyAfLDbfOzH+lDTuCasdzXyD/ZT678TJ9Lil8l7vUpIhJ/dy55r6F+HXxJt/HcVzE1q1peW5LNHncpTPBB9fUV4d4Z/wCS523/AGGH/wDQmprQTOw8c/BTSvDngy61bStQvJJ7NQ8i3BUq4zg4wowefU1a/Z11KZl1nTGLGGMpOuW4BbIOB26Zr0P4p/8AJLtd/wCvf/2YV5h+zn/yGNc/64Rf+hNRug6nAeJ5b2H4pas+lSSx3v8AacqwNCxDhmYqMEdznH417N8NfhLeeE9ai17U9UWS6e3ZHtUiyFLYPLk8kY9K8309Fk/aKKuMr/bMpwfbcR+or6dobBHys/8AycF/3M4/9Ka7j9oua8DaFCN/2AmV2AHymQbcZ98FsfjXDv8A8nBf9zOP/SmvePHXiHwjZm10Xxj5Ukd8SQsi5EYHRyeq88A0wPNfD2gfCfxTo8NrDcSadqrptYy3LLJvxyQGJUjPoK9Am+GeiR/DX/hGpJpltYz9okng2q8rr8245B9B+Arzbxz8NvCFh4dudZ8Oa6oMa70tWlWQSf7KnqD9c11nwW1PUtX+Huo2188kqW7tFbySHJwV+7nrx/WkB5D4A8M6f4t8dpo95LOlm6ysHhYK+F6dQR+lfQH/AAiNh4L+GWsaZpctxLCYJpd1wwZsleegFeF/C7UrLw38TIp9YuY7aCETRPK5wobkfzr6C1bXdN8QeANZu9Gu47u3W3lj82M5XcFORmm9wR5J+zr/AMjJq3/XpH/6Eay/iPrM3jX4pLozXgtrG2n+yxtI2EjI++57Z4P6CtT9nX/kZNW/69I//QjXNeOdCt9F+LNzDr6zDTbq5M7NHwxifn5Tz0P8qOouh3eqfC/4fN4eki0vXIY9TSPMdw96GDuB0K5xg+3SqP7P3ia5XWLzw5cSM9tJAbmBW5EbKwDAfUMDj2PrV5Phn8K30saiNcnFts37zeJwPptrd+GHhXwOuoNr3hC9vJ54VeBknlB2gnqV2g87eDS6D6nqFFFFSUFFFFABRRRQAUUUUAefeKPgz4a8R3Ml3Csmm3T5LPbY2sT3K9P5Vz9j+zxpEM+6/wBZu7mP+4kax/rzXsNFO7FZGXoHhzS/DGnCy0W0S3izlscs59Se9cjY/BzRLDxYniCG7uzcpdG5CMRt3Ek4+nNehVjal4g+yammnWVpJe3bLvZEOAi+pJq4QlN2iZ1asKUeabJ/EGiweIvD93pN27pDdJsdk+8BnPH5Vg+CfhvpngW6u59MuLiZrpFRxMQcBSTx+dX7rxPNaW9mZtJnW4u5WiWAuoIIGc59KS98VNpmlfbtS02WBPOWLb5gY4P8XFarDVXZJb+aOd43Dq7b21ej0666GJB8JNIt/G3/AAkyXl19r+1NdbCRs3NnI+nNd7WK3iOKS+itrGFrozWhuo2RgAwBxt+tV7DxNdX2rSWH9jTRPCyiZmlXEYIyCfwFL6vVavbb0H9coKSinu7bN6/cc+fg7oh8Zf8ACSfa7v7V9v8At+zcNu/fvx9M1teLfh7oHjPa+rW7LcqoVbmFtsgA7Z7jk/nUcfjknTo9Rl0e4Swd9puA6kL823OPrV0+Irp9Ru7S10mSf7LIEdxMoByMjj6GqeFrLdfiv8yI4/DS+F7+T66rp5M89j/Z20Vb/wA19Xumt8/6oRqG/wC+v/rV6hoehaf4c0iLTdKgENtH0HUse5J7mjVtXGkaP9uuIGbBQNGrDILEDr7ZqpH4ptm8UPoksbRyhcpISNrnGcVnGjUnHmSutfw3/M2niaNOahKVm7fje35M4rxD8CtD1rVpb+0vbjTzNIZJY0UMpJ64z0zXVaJ4E07QfB1x4dsppzbXAffI7AtlxyRU/wDwlkB08zpbSPM1y9tFApG6RlPar2majeXk0kd5pktlsAId3DBvYYpyo1Iq8lsKGKozkowd7+T/AKXzOe8E/DLS/A1/cXWmXNzM1xEsbCYggAHP9a1fFXgzRvGNktvrNtvaPPlzIdrx/Q/0reorC51Hjn/DOukfbhL/AGzdeRn/AFflLu/76/8ArV6N4W8HaP4O082ui22wvjzZnOZJSP7x/pW7RTuxWQUUUUhhRRRQAUUUUAFFFFABRRRQAVz19p2o2fiJtX0qOK486IRTQyNtOAeCDXQ0VpTqOm211Ma1GNVJN2s7prucnrOk6vrMOnS3VpatLbzu8kCykKVIwOcdaSfQLu50yC3jsILXy72OZlExcMo69R+ldbRW6xc0kktvX/M5JZfSlKUpNtvfbtbscvp/hq503xcbuGUNpvlOI4iceSzMCQB6cVf07TLi28Savey7fJu/K8rB5+VcHNbNFRLETne/VW/G5rTwdKnbl6Ny+bVvuszhbTwdfWel6WWAuZbednuLOSY+U6ktgj3GQfrVptAu01zUruTS7e7W5lDxu1wVIAGMYxXYUVq8bVk2319e9znjldCKSjfS3Z7K3VdjG8R6ddav4da2gVFuHaNipbgYYEjP4VSuPDL395qzXOIxcGNreWNvnRlHX25rpqKyhiJwjyx/rb/I6KmDpVZ889f+Ga/9uZxNl4Y1iy0mzZXhkvrS9ech2O2UN79jXTadPqk88h1G0htodo8sJIXYnvntitCinUxEqvxJCoYOFBr2cnbTTvZWCiiiuY7QooooAKKKKACiiigAooooAKKKKACiiigAooooAKKKKACiiigAooooAKKKKACiiigAooooAKKKKACiiigAooooA//Z&amp;lt;/Data&amp;gt;&amp;lt;data Type=&quot;text&quot; Value=&quot;&quot;&amp;gt;&amp;lt;text Type=&quot;text&quot; Value=&quot;&quot; /&amp;gt;&amp;lt;/data&amp;gt;&amp;lt;/egp_client_logo&amp;gt;&amp;lt;egp_client_logo_forms Type=&quot;image&quot; Value=&quot;&quot;&amp;gt;&amp;lt;Data /&amp;gt;&amp;lt;data Type=&quot;text&quot; Value=&quot;&quot; /&amp;gt;&amp;lt;/egp_client_logo_forms&amp;gt;&amp;lt;egp_client_company_first_officer_first_name Type=&quot;text&quot; Value=&quot;Florence&quot; /&amp;gt;&amp;lt;egp_client_company_first_officer_last_name Type=&quot;text&quot; Value=&quot;Davidson&quot; /&amp;gt;&amp;lt;egp_client_company_second_officer_first_name Type=&quot;text&quot; Value=&quot;Gorgia&quot; /&amp;gt;&amp;lt;egp_client_company_second_officer_last_name Type=&quot;text&quot; Value=&quot;Mcphee&quot; /&amp;gt;&amp;lt;egp_client_company_officer_jobtitle Type=&quot;text&quot; Value=&quot;Executive Officer&quot; /&amp;gt;&amp;lt;egp_client_company_days_of_work Type=&quot;text&quot; Value=&quot;Monday to Sunday&quot; /&amp;gt;&amp;lt;egp_client_operational_hours_of_work Type=&quot;text&quot; Value=&quot;6.00am to 6.00pm&quot; /&amp;gt;&amp;lt;egp_document_date Type=&quot;date&quot; Value=&quot;2020-09-04 00:00&quot; /&amp;gt;&amp;lt;egp_document_date_yyyymmdd Type=&quot;text&quot; Value=&quot;20200904&quot; /&amp;gt;&amp;lt;egp_document_review_date Type=&quot;date&quot; Value=&quot;2020-09-04 00:00&quot; /&amp;gt;&amp;lt;egp_client_company_governing_state Type=&quot;text&quot; Value=&quot;Victoria&quot; /&amp;gt;&amp;lt;egp_document_date_month_and_year Type=&quot;date&quot; Value=&quot;2020-09-04 00:00&quot; /&amp;gt;&amp;lt;ms_industry Type=&quot;text&quot; Value=&quot;Social, Community, Home Care and Disability&quot; /&amp;gt;&amp;lt;ms_state_specific_content Type=&quot;text&quot; Value=&quot;Victoria (WHS)&quot; /&amp;gt;&amp;lt;ms_include_review_letter Type=&quot;yesno&quot; Value=&quot;True&quot; /&amp;gt;&amp;lt;ms_include_handbook Type=&quot;yesno&quot; Value=&quot;True&quot; /&amp;gt;&amp;lt;ms_include_contracts Type=&quot;yesno&quot; Value=&quot;True&quot; /&amp;gt;&amp;lt;ms_include_letters Type=&quot;yesno&quot; Value=&quot;True&quot; /&amp;gt;&amp;lt;ms_include_correctiveactionplan Type=&quot;yesno&quot; Value=&quot;True&quot; /&amp;gt;&amp;lt;ms_include_whs_workplace_review_summary Type=&quot;yesno&quot; Value=&quot;False&quot; /&amp;gt;&amp;lt;ms_include_whs_manual Type=&quot;yesno&quot; Value=&quot;False&quot; /&amp;gt;&amp;lt;ms_include_whs_forms_and_checklist Type=&quot;yesno&quot; Value=&quot;False&quot; /&amp;gt;&amp;lt;ms_include_whs_sop Type=&quot;yesno&quot; Value=&quot;False&quot; /&amp;gt;&amp;lt;ms_include_covid_resources Type=&quot;yesno&quot; Value=&quot;False&quot; /&amp;gt;&amp;lt;ms_include_er_handbook Type=&quot;yesno&quot; Value=&quot;True&quot; /&amp;gt;&amp;lt;ms_include_whs_handbook Type=&quot;yesno&quot; Value=&quot;False&quot; /&amp;gt;&amp;lt;ms_include_employmentcontract Type=&quot;yesno&quot; Value=&quot;True&quot; /&amp;gt;&amp;lt;ms_include_short_form_contract Type=&quot;yesno&quot; Value=&quot;False&quot; /&amp;gt;&amp;lt;ms_include_cover_letter_new_employee Type=&quot;yesno&quot; Value=&quot;True&quot; /&amp;gt;&amp;lt;ms_include_cover_letter_existing_employees Type=&quot;yesno&quot; Value=&quot;True&quot; /&amp;gt;&amp;lt;ms_include_cover_letter_change_to_terms_existing_employees Type=&quot;yesno&quot; Value=&quot;False&quot; /&amp;gt;&amp;lt;ms_include_casual_conversion_letter Type=&quot;yesno&quot; Value=&quot;True&quot; /&amp;gt;&amp;lt;ms_include_casual_refusal_to_convert_letter Type=&quot;yesno&quot; Value=&quot;True&quot; /&amp;gt;&amp;lt;ms_include_commission_scheme Type=&quot;yesno&quot; Value=&quot;True&quot; /&amp;gt;&amp;lt;ms_include_bonus_scheme Type=&quot;yesno&quot; Value=&quot;False&quot; /&amp;gt;&amp;lt;ms_include_confidentiality_agreement Type=&quot;yesno&quot; Value=&quot;True&quot; /&amp;gt;&amp;lt;ms_include_training_agreement Type=&quot;yesno&quot; Value=&quot;False&quot; /&amp;gt;&amp;lt;ms_include_volunteer_agreement Type=&quot;yesno&quot; Value=&quot;True&quot; /&amp;gt;&amp;lt;ms_include_internship_agreement Type=&quot;yesno&quot; Value=&quot;True&quot; /&amp;gt;&amp;lt;ms_include_work_experience_agreement Type=&quot;yesno&quot; Value=&quot;True&quot; /&amp;gt;&amp;lt;ms_include_independentcontractoragreement Type=&quot;yesno&quot; Value=&quot;True&quot; /&amp;gt;&amp;lt;ms_include_offer_of_employment_for_independent_contractor Type=&quot;yesno&quot; Value=&quot;False&quot; /&amp;gt;&amp;lt;ms_include_independent_contractor_declines_employment_letter Type=&quot;yesno&quot; Value=&quot;False&quot; /&amp;gt;&amp;lt;ms_include_service_provider_agreement Type=&quot;yesno&quot; Value=&quot;True&quot; /&amp;gt;&amp;lt;folder_upper Type=&quot;text&quot; Value=&quot;C&quot; /&amp;gt;&amp;lt;subfolder_value_calculation Type=&quot;text&quot; Value=&quot;C\Christie Centre_EMP41110\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C\Christie Centre_EMP41110\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er_review_letter_meeting_medium Type=&quot;text&quot; Value=&quot;Teleconference&quot; /&amp;gt;&amp;lt;defined_company_name_for_reviewletter_actionplan_filename Type=&quot;text&quot; Value=&quot;CCI&quot; /&amp;gt;&amp;lt;date_of_principal_assessment_meeting Type=&quot;date&quot; Value=&quot;2020-09-04 00:00&quot; /&amp;gt;&amp;lt;implementation_1 Type=&quot;yesno&quot; Value=&quot;False&quot; /&amp;gt;&amp;lt;implementation_different_day Type=&quot;text&quot; Value=&quot;I have organised a date and time&quot; /&amp;gt;&amp;lt;day_of_week_of_implementation_meeting Type=&quot;text&quot; Value=&quot;Monday&quot; /&amp;gt;&amp;lt;date_of_implementation_meeting Type=&quot;date&quot; Value=&quot;2020-09-07 00:00&quot; /&amp;gt;&amp;lt;time_of_implementation_meeting Type=&quot;text&quot; Value=&quot;9.00am&quot; /&amp;gt;&amp;lt;rl_award_free_ee Type=&quot;text&quot; Value=&quot;No award free employees&quot; /&amp;gt;&amp;lt;rl_award_options Type=&quot;text&quot; Value=&quot;Award coverage primarily determined but should operations change, contact Employsure&quot; /&amp;gt;&amp;lt;ade_userfullname Type=&quot;text&quot; Value=&quot;Chiqueta McNicol&quot; /&amp;gt;&amp;lt;consultant_name Type=&quot;text&quot; Value=&quot;Chiqueta McNicol&quot; /&amp;gt;&amp;lt;usersignature Type=&quot;image&quot; Value=&quot;/9j/4AAQSkZJRgABAQEAYABgAAD/4RD4RXhpZgAATU0AKgAAAAgABAE7AAIAAAAPAAAISodpAAQAAAABAAAIWpydAAEAAAAeAAAQ0u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JyYW5kb24gUmlnZ2VyAAAABZADAAIAAAAUAAAQqJAEAAIAAAAUAAAQvJKRAAIAAAADMDEAAJKSAAIAAAADMDEAAOocAAcAAAgMAAAIn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IwMTk6MDU6MTcgMTQ6MDU6MzcAMjAxOTowNToxNyAxNDowNTozNwAAAEIAcgBhAG4AZABvAG4AIABSAGkAZwBnAGUAcgAAAP/hCyF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5LTA1LTE3VDE0OjA1OjM3LjAwNT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CcmFuZG9uIFJpZ2dlcj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
    <w:docVar w:name="adeTemplateCatalog_2" w:val="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jARU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iigAooooAKKKKACiiigAooooAKKKKACiiigAooooAKKKKACiiigAooooAKKKKACiiigAooooAKKKKACiiigAooooAKKKKACiiigAooooAKKKKACiiigAooooAKKKKACiiigAooooAKKKKACobq7trG1e5vriK2gjGXlmcIqj3J4FRarqlnomkXWp6nMsFpaRNLLIx4VQM/n7d65Sw0ObxrqFr4h8X6c0FnCvmaVot0OYd3/AC1uU+6ZsYwpyI/97JoAtSeMr/U44m8F+H59XjZvmu7yQ2NsFweVZ0LyZIAG1Cp67hxnU0jxB/aN7Pp97p9zpmoW8ayvb3BRg6MSA6OjEMuVI7MONwXIrYrmJ3+0/FixSJWP2DRLkztjhftE8Hlj6n7NL/3zQB09FFFABRRRQAUUUUAFFFFABRRRQAUUUUAFFFFABRRRQBT1XUBpunyTrC9xKABHBGCWkYsFA4zgbmGT0AOTXMWtndW/jLSPtV/c3msmCaXUjFIy2q27E7F8sthcPsVDgsVjcsScmiDX4V0a68dXtvK8EsKxaVbRAvJLC7gRbRkjfO5QjGODEG5U1qeE9AfSLGW71FYm1vUm+0alPGSQ0hJIQE8lIwfLTP8ACooA364m58ZahfePtJ0jw7bLNp4uriPUbiVCNyxIQ5Q/3UlZEJwQz5UEbWNc74g8Ty6healq+iWF899BaPY6XNA7FoY3mMclw0YJBEkiKsSlWLmAMdqZZdSxFt8MfDBubq3a61rVZUhtNLt5AzE9IrSIsfuIGLMxJG5pXP3sUAdP4m8VQeHoEhht5NR1e6RzYaZAD5lyyjPUA7EzjLt8q59cAv8ADelajYW813r2oPeapelXuQkr/ZoCBxHAh4VVzjdgM/VuwFfwnoF5pkVxqPiGS1udf1Bg15Paq4jQD7sUe8lhGvOBxklmwCTXRUAZusa/YaIsK3jyPcXLFbe1t4mlmnYDJCooJIHc9FHJIHNT6VqA1XS4L0W1xaeauTBcoFkiIOCrAEjIII4JHvVLT9Ee38SaprN7OLia6KRWq7R/otuqr+7Bxn5pNzn6qP4Qak8Qa9B4dsYLy8jY28l3BbSSAgCHzZBGrsT/AAhmXP1oA1KKwPB/iVvFukT6pHaG2szeTQWhZsvNHG3ll2XA2Eur/L6AetWvEWtroemLIiJLeXUy2tjbu+0Tzvwqk9hwWYgEhVY4OMUAY8hiv/jBatZnMmk6POl86BeDPLCYY2OM5xDI+OCPlPRuetrE8JeGY/CuhCxF3Nf3Msr3F5fXAHmXUznLO2PwUDsqqMnGat3GvaTa63baNcalax6ndqWgsjKPOkUBiWCdduEbnGODQBoUUUUAFFFFAHH+JZoNc8aaN4TdllhVG1a/tygIaKJlEKtnsZiGx38o9sg9hXC6HGbj44+LLmWR2a00vT7eJc/KEczOf/Hlz+JrrtX1fT9B0m41TWbuKzsrZd8s8rYVRnA+pJIAA5JIA5NADNa1i00HSZtQv2IiiACouN8rk4WNASMsxIUDuSKzPB2jX9hp8uo+IJFl13VGWe+KKqrCcfJAmM5SMfKCSSx3MT81U9LsNS8R+JIPEetJPZ6bbQj+y9Jl+Vlkbdm5mXAIkKMFCEnYC2QGPHXUAFFFFABRRRQAUUUUAFFFFABRRRQAUUUUAFFFYfjWLW5/BOrReFGKay1swtCGVTv9i3APXBP6UAblcn49m0y60ptJ1u7itdKljM+qyySNGBaqQCm9SCpkcquO6+ZjkCnjxnc/YLVz4U143s+Fa0W2X9y+cYaQsE299wOMe/FcdZ2XiK4+JOrar4l0O/v5be5UaTYQeX9hjRUHlzmd9pZgTJhSDsZ3IXLZAB1Ph7TD4imtvEWtWbwQwMTo2mzR7BZxjKrKydpWU5wfuKQAAd2a3jvVrvUdVtvBOhxyy3d9B9p1BoZhC0Fl5qxkhzwCxZhkZYKj4G7bW1/YFxrE8Vz4olVxExMen2k0i268gjzOR554H3lCjsueaXwv4QsPC/2+e3eW61DUpzPfX1wxaWdsnaCeyop2qowAB6kkgHlmr2Ft4Y8c+H9Hj0i88RalZ26akthptoqRNMN0NsWd8iG3gAkCDcSGk3sWYszdZrFp4s07xVo2uz6I3imSCyljMNlcxQR2Ny7KCyLKQWBQsoYkkDdnAavRqKAOUsdQ8dalHHNLoWk6GhZsxXd+11NjdgEiNAinAzgO3UDjBrql3BRvILY5IGAT9KWigArgLu/i+IniqPRbGOSXw9o9xHdX98oJhvZ42ylsjY2uquAz89UVe5rs9X0m01zSbjTNSWVrW5XZKsU7wsy55G5CGAPQgHkZB4JFSWFhaaXYQ2Om20VrawKEihhQKqD0AFAHnvwl1ODR/hzqcer3NtZwaJq9/bzlpFVbcCdmIY5wOX/Ij2rd8PWL+ItUTxdrNrNC43LpFncFlNpAQV8xkzgSyAkk4yqFU/vZuTeBfD114ll128sBc3crRylJ3aSFZUUKsoiJ2CTaqrvxkBRgjnPQ0AQXt7b6dp9xfX0qwW1tE000rdERRlmPsACawPCemQXTy+Lbq0WPUtaSOUbwC9vAExFFnsQpJbr8zMMlQuOiubaC8tZbW8hjnt5kMcsUqBkkUjBVgeCCDgg1X0rSbLRLBbLTITDbocqhkZ8ewLEnHYDoBwKAMbxrrmoaZZ2Gn+H/ACP7a1i6FnZtONyRfI0jysoOSFRGPH8RUHg1Hp/gr+z9Y07VF1e8mvYfNN/NKcnUC6BcMM7UVSAwVQAMADHOb3ifwyniS1tNl/daZe2FwLqzvbQrvhk2MnRgQylXYMpGCDisax+HW9i3irxLrXiPP/Lvc3Hk2/UHmKLaH6Dh9w9hQBsy+Jo/+EstNCsbSa9eSJ5ru4hI8qyQF1Que5d43QKMnKNnGK5/RfiJp1lfaxpXjTxJodrqFhfSIhadbUNCTujG2RtxYKRkgY6YLck60/w/8Py6it5bw3emstslqY9Kv57GN40JMYZYXQHbuYD0DEemNLQ/Dul+HLZ4NItjCshBd3leV3wMDc7kscAYGTxQB5nqvjDS9H+In/CV+GfO1u01CxjsdQNuGW2gfzP9Gmadh5YUksjc/KPmweQe1svC15qt1DqPjma2v7iFlkt9Pt1P2O0kXPzgNzI/P33HH8IXqenngiubeSC5iSaGVSkkcihldSMEEHggjtXLR+DLnRL5J/BmqnS7MBvM0ieIz2ZJbJMablaE8nhDsHXZ1yAdZRTIPNFvH9pKGbaPMMYIUtjnAPOM0+gAooqrqlguqaPeae889st3A8Bmtn2SxhlK7kbnDDOQexoAtUVydp8NfDttp1vbvbzvNDGim5S8njkZlA+cMr7gcjOQc+9dWqhFCjOAMDJyfzNAC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Z&quot;&amp;gt;&amp;lt;Data&amp;gt;/9j/4AAQSkZJRgABAQEAYABgAAD/4RD4RXhpZgAATU0AKgAAAAgABAE7AAIAAAAPAAAISodpAAQAAAABAAAIWpydAAEAAAAeAAAQ0u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JyYW5kb24gUmlnZ2VyAAAABZADAAIAAAAUAAAQqJAEAAIAAAAUAAAQvJKRAAIAAAADMDEAAJKSAAIAAAADMDEAAOocAAcAAAgMAAAIn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IwMTk6MDU6MTcgMTQ6MDU6MzcAMjAxOTowNToxNyAxNDowNTozNwAAAEIAcgBhAG4AZABvAG4AIABSAGkAZwBnAGUAcgAAAP/hCyF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5LTA1LTE3VDE0OjA1OjM3LjAwNT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CcmFuZG9uIFJpZ2dlcj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jARU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iigAooooAKKKKACiiigAooooAKKKKACiiigAooooAKKKKACiiigAooooAKKKKACiiigAooooAKKKKACiiigAooooAKKKKACiiigAooooAKKKKACiiigAooooAKKKKACiiigAooooAKKKKACobq7trG1e5vriK2gjGXlmcIqj3J4FRarqlnomkXWp6nMsFpaRNLLIx4VQM/n7d65Sw0ObxrqFr4h8X6c0FnCvmaVot0OYd3/AC1uU+6ZsYwpyI/97JoAtSeMr/U44m8F+H59XjZvmu7yQ2NsFweVZ0LyZIAG1Cp67hxnU0jxB/aN7Pp97p9zpmoW8ayvb3BRg6MSA6OjEMuVI7MONwXIrYrmJ3+0/FixSJWP2DRLkztjhftE8Hlj6n7NL/3zQB09FFFABRRRQAUUUUAFFFFABRRRQAUUUUAFFFFABRRRQBT1XUBpunyTrC9xKABHBGCWkYsFA4zgbmGT0AOTXMWtndW/jLSPtV/c3msmCaXUjFIy2q27E7F8sthcPsVDgsVjcsScmiDX4V0a68dXtvK8EsKxaVbRAvJLC7gRbRkjfO5QjGODEG5U1qeE9AfSLGW71FYm1vUm+0alPGSQ0hJIQE8lIwfLTP8ACooA364m58ZahfePtJ0jw7bLNp4uriPUbiVCNyxIQ5Q/3UlZEJwQz5UEbWNc74g8Ty6healq+iWF899BaPY6XNA7FoY3mMclw0YJBEkiKsSlWLmAMdqZZdSxFt8MfDBubq3a61rVZUhtNLt5AzE9IrSIsfuIGLMxJG5pXP3sUAdP4m8VQeHoEhht5NR1e6RzYaZAD5lyyjPUA7EzjLt8q59cAv8ADelajYW813r2oPeapelXuQkr/ZoCBxHAh4VVzjdgM/VuwFfwnoF5pkVxqPiGS1udf1Bg15Paq4jQD7sUe8lhGvOBxklmwCTXRUAZusa/YaIsK3jyPcXLFbe1t4mlmnYDJCooJIHc9FHJIHNT6VqA1XS4L0W1xaeauTBcoFkiIOCrAEjIII4JHvVLT9Ee38SaprN7OLia6KRWq7R/otuqr+7Bxn5pNzn6qP4Qak8Qa9B4dsYLy8jY28l3BbSSAgCHzZBGrsT/AAhmXP1oA1KKwPB/iVvFukT6pHaG2szeTQWhZsvNHG3ll2XA2Eur/L6AetWvEWtroemLIiJLeXUy2tjbu+0Tzvwqk9hwWYgEhVY4OMUAY8hiv/jBatZnMmk6POl86BeDPLCYY2OM5xDI+OCPlPRuetrE8JeGY/CuhCxF3Nf3Msr3F5fXAHmXUznLO2PwUDsqqMnGat3GvaTa63baNcalax6ndqWgsjKPOkUBiWCdduEbnGODQBoUUUUAFFFFAHH+JZoNc8aaN4TdllhVG1a/tygIaKJlEKtnsZiGx38o9sg9hXC6HGbj44+LLmWR2a00vT7eJc/KEczOf/Hlz+JrrtX1fT9B0m41TWbuKzsrZd8s8rYVRnA+pJIAA5JIA5NADNa1i00HSZtQv2IiiACouN8rk4WNASMsxIUDuSKzPB2jX9hp8uo+IJFl13VGWe+KKqrCcfJAmM5SMfKCSSx3MT81U9LsNS8R+JIPEetJPZ6bbQj+y9Jl+Vlkbdm5mXAIkKMFCEnYC2QGPHXUAFFFFABRRRQAUUUUAFFFFABRRRQAUUUUAFFFYfjWLW5/BOrReFGKay1swtCGVTv9i3APXBP6UAblcn49m0y60ptJ1u7itdKljM+qyySNGBaqQCm9SCpkcquO6+ZjkCnjxnc/YLVz4U143s+Fa0W2X9y+cYaQsE299wOMe/FcdZ2XiK4+JOrar4l0O/v5be5UaTYQeX9hjRUHlzmd9pZgTJhSDsZ3IXLZAB1Ph7TD4imtvEWtWbwQwMTo2mzR7BZxjKrKydpWU5wfuKQAAd2a3jvVrvUdVtvBOhxyy3d9B9p1BoZhC0Fl5qxkhzwCxZhkZYKj4G7bW1/YFxrE8Vz4olVxExMen2k0i268gjzOR554H3lCjsueaXwv4QsPC/2+e3eW61DUpzPfX1wxaWdsnaCeyop2qowAB6kkgHlmr2Ft4Y8c+H9Hj0i88RalZ26akthptoqRNMN0NsWd8iG3gAkCDcSGk3sWYszdZrFp4s07xVo2uz6I3imSCyljMNlcxQR2Ny7KCyLKQWBQsoYkkDdnAavRqKAOUsdQ8dalHHNLoWk6GhZsxXd+11NjdgEiNAinAzgO3UDjBrql3BRvILY5IGAT9KWigArgLu/i+IniqPRbGOSXw9o9xHdX98oJhvZ42ylsjY2uquAz89UVe5rs9X0m01zSbjTNSWVrW5XZKsU7wsy55G5CGAPQgHkZB4JFSWFhaaXYQ2Om20VrawKEihhQKqD0AFAHnvwl1ODR/hzqcer3NtZwaJq9/bzlpFVbcCdmIY5wOX/Ij2rd8PWL+ItUTxdrNrNC43LpFncFlNpAQV8xkzgSyAkk4yqFU/vZuTeBfD114ll128sBc3crRylJ3aSFZUUKsoiJ2CTaqrvxkBRgjnPQ0AQXt7b6dp9xfX0qwW1tE000rdERRlmPsACawPCemQXTy+Lbq0WPUtaSOUbwC9vAExFFnsQpJbr8zMMlQuOiubaC8tZbW8hjnt5kMcsUqBkkUjBVgeCCDgg1X0rSbLRLBbLTITDbocqhkZ8ewLEnHYDoBwKAMbxrrmoaZZ2Gn+H/ACP7a1i6FnZtONyRfI0jysoOSFRGPH8RUHg1Hp/gr+z9Y07VF1e8mvYfNN/NKcnUC6BcMM7UVSAwVQAMADHOb3ifwyniS1tNl/daZe2FwLqzvbQrvhk2MnRgQylXYMpGCDisax+HW9i3irxLrXiPP/Lvc3Hk2/UHmKLaH6Dh9w9hQBsy+Jo/+EstNCsbSa9eSJ5ru4hI8qyQF1Que5d43QKMnKNnGK5/RfiJp1lfaxpXjTxJodrqFhfSIhadbUNCTujG2RtxYKRkgY6YLck60/w/8Py6it5bw3emstslqY9Kv57GN40JMYZYXQHbuYD0DEemNLQ/Dul+HLZ4NItjCshBd3leV3wMDc7kscAYGTxQB5nqvjDS9H+In/CV+GfO1u01CxjsdQNuGW2gfzP9Gmadh5YUksjc/KPmweQe1svC15qt1DqPjma2v7iFlkt9Pt1P2O0kXPzgNzI/P33HH8IXqenngiubeSC5iSaGVSkkcihldSMEEHggjtXLR+DLnRL5J/BmqnS7MBvM0ieIz2ZJbJMablaE8nhDsHXZ1yAdZRTIPNFvH9pKGbaPMMYIUtjnAPOM0+gAooqrqlguqaPeae889st3A8Bmtn2SxhlK7kbnDDOQexoAtUVydp8NfDttp1vbvbzvNDGim5S8njkZlA+cMr7gcjOQc+9dWqhFCjOAMDJyfzNAC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Z&amp;lt;/Data&amp;gt;&amp;lt;data Type=&quot;text&quot; Value=&quot;&quot;&amp;gt;&amp;lt;text Type=&quot;text&quot; Value=&quot;&quot; /&amp;gt;&amp;lt;/data&amp;gt;&amp;lt;/usersignature&amp;gt;&amp;lt;ec_award_instrument Type=&quot;text&quot; Value=&quot;Victorian Disability Service (NGO) Agreement 2019&amp;amp;#xD;&amp;amp;#xA;&amp;amp;#xD;&amp;amp;#xA;or&amp;amp;#xD;&amp;amp;#xA;&amp;amp;#xD;&amp;amp;#xA;SUPPORTED EMPLOYMENT SERVICES AWARD 2020&amp;amp;#xD;&amp;amp;#xA;&amp;amp;#xD;&amp;amp;#xA;or&amp;amp;#xD;&amp;amp;#xA;&amp;amp;#xD;&amp;amp;#xA;Nursery Award 2020&amp;amp;#xD;&amp;amp;#xA;&amp;amp;#xD;&amp;amp;#xA;or&amp;amp;#xD;&amp;amp;#xA;&amp;amp;#xD;&amp;amp;#xA;General Retail Industry Award 2010&amp;amp;#xD;&amp;amp;#xA;&amp;amp;#xD;&amp;amp;#xA;or&amp;amp;#xD;&amp;amp;#xA;&amp;amp;#xD;&amp;amp;#xA;Miscellaneous Award 2020&quot; /&amp;gt;&amp;lt;rl_clerks_in_additon_to_another_award Type=&quot;yesno&quot; Value=&quot;False&quot; /&amp;gt;&amp;lt;cap_contracts Type=&quot;text&quot; Value=&quot;Client has existing contracts that are compliant but not best practice&quot; /&amp;gt;&amp;lt;cap_employee_handbook Type=&quot;text&quot; Value=&quot;Client has some HR policies in place but not comprehensive&quot; /&amp;gt;&amp;lt;cap_fair_work_information_statement Type=&quot;text&quot; Value=&quot;No FWIS matters&quot; /&amp;gt;&amp;lt;cap_award_knowledge Type=&quot;yesno&quot; Value=&quot;False&quot; /&amp;gt;&amp;lt;cap_wages Type=&quot;text&quot; Value=&quot;The client pays employees at, or close to, the base award rate of pay&quot; /&amp;gt;&amp;lt;award_annual_salary Type=&quot;text&quot; Value=&quot;Yes, the client complies with award annualised salary requirements&quot; /&amp;gt;&amp;lt;award_annual_salary_2 Type=&quot;text&quot; Value=&quot;Yes, the client has compliant common law contracts&quot; /&amp;gt;&amp;lt;cap_part_time_employees Type=&quot;yesno&quot; Value=&quot;True&quot; /&amp;gt;&amp;lt;cap_casual_employees Type=&quot;text&quot; Value=&quot;The client engages regular casuals and does not offer casual conversion&quot; /&amp;gt;&amp;lt;cap_rot_and_non_solicitation Type=&quot;yesno&quot; Value=&quot;True&quot; /&amp;gt;&amp;lt;cap_pay_slips Type=&quot;text&quot; Value=&quot;No pay slip matters&quot; /&amp;gt;&amp;lt;cap_casual_loading_payslip Type=&quot;text&quot; Value=&quot;No&quot; /&amp;gt;&amp;lt;cap_cash_in_hand Type=&quot;yesno&quot; Value=&quot;False&quot; /&amp;gt;&amp;lt;cap_employee_records Type=&quot;text&quot; Value=&quot;No employee record matters&quot; /&amp;gt;&amp;lt;cap_portable_long_service_leave Type=&quot;yesno&quot; Value=&quot;False&quot; /&amp;gt;&amp;lt;cap_contractors Type=&quot;text&quot; Value=&quot;Genuine contractors&quot; /&amp;gt;&amp;lt;cap_employsure_face2face_bullying Type=&quot;yesno&quot; Value=&quot;True&quot; /&amp;gt;&amp;lt;cap_employsure_face2face_disciplinary Type=&quot;yesno&quot; Value=&quot;True&quot; /&amp;gt;&amp;lt;cap_employsure_face2face_health_and_safety Type=&quot;yesno&quot; Value=&quot;False&quot; /&amp;gt;&amp;lt;cap_visa_salary Type=&quot;yesno&quot; Value=&quot;True&quot; /&amp;gt;&amp;lt;cap_unpaid_work Type=&quot;text&quot; Value=&quot;Client engages volunteer workers&quot; /&amp;gt;&amp;lt;cap_shiftworker Type=&quot;text&quot; Value=&quot;Yes, engages shift workers and gives extra week of Annual Leave&quot; /&amp;gt;&amp;lt;cap_meal_breaks Type=&quot;yesno&quot; Value=&quot;False&quot; /&amp;gt;&amp;lt;cap_shutdown_in_breach_of_award_agt_or_fwa Type=&quot;text&quot; Value=&quot;No issues relating to shut down&quot; /&amp;gt;&amp;lt;cap_schads Type=&quot;yesno&quot; Value=&quot;True&quot; /&amp;gt;&amp;lt;cap_black_coal Type=&quot;yesno&quot; Value=&quot;False&quot; /&amp;gt;&amp;lt;cap_schads_stream Type=&quot;text&quot; Value=&quot;Social and Community Services&quot; /&amp;gt;&amp;lt;cap_schads_order Type=&quot;text&quot; Value=&quot;Other states&quot; /&amp;gt;&amp;lt;what_is_the_business_structure Type=&quot;text&quot; Value=&quot;Pty Ltd / Incorporated Trustee&quot; /&amp;gt;&amp;lt;wb_criteria Type=&quot;text&quot; Value=&quot;Yes&quot; /&amp;gt;&amp;lt;wb_client_objected Type=&quot;yesno&quot; Value=&quot;False&quot; /&amp;gt;&amp;lt;control_document_type Type=&quot;text&quot; Value=&quot;T2E&quot; /&amp;gt;&amp;lt;name_of_company_for_employee_handbook Type=&quot;text&quot; Value=&quot;Christie Centre&quot; /&amp;gt;&amp;lt;is_a_training_agreement_policy_required Type=&quot;yesno&quot; Value=&quot;False&quot; /&amp;gt;&amp;lt;are_employees_issued_with_job_descriptions Type=&quot;yesno&quot; Value=&quot;True&quot; /&amp;gt;&amp;lt;ms_include_job_description_framework Type=&quot;yesno&quot; Value=&quot;True&quot; /&amp;gt;&amp;lt;how_does_the_employer_monitor_and_review_employee_performance Type=&quot;text&quot; Value=&quot;Formal performance appraisals conducted&quot; /&amp;gt;&amp;lt;are_employees_required_to_work_public_holidays Type=&quot;yesno&quot; Value=&quot;True&quot; /&amp;gt;&amp;lt;when_should_employees_notifiy_management_of_personal_leave Type=&quot;text&quot; Value=&quot;two hours&quot; /&amp;gt;&amp;lt;how_should_employees_notify_management_when_taking_personal_leave Type=&quot;text&quot; Value=&quot;Phone calls and texts only&quot; /&amp;gt;&amp;lt;when_is_evidence_of_incapacity_required_from_employees_taking_personal_leave Type=&quot;text&quot; Value=&quot;Every absence&quot; /&amp;gt;&amp;lt;paid_pandemic_leave Type=&quot;yesno&quot; Value=&quot;True&quot; /&amp;gt;&amp;lt;does_the_employer_require_policies_regarding_government_funded_paid_parental_leave Type=&quot;yesno&quot; Value=&quot;True&quot; /&amp;gt;&amp;lt;does_the_employer_require_a_right_of_search_policy Type=&quot;yesno&quot; Value=&quot;True&quot; /&amp;gt;&amp;lt;what_if_any_it_policies_are_required Type=&quot;text&quot; Value=&quot;Viruses;#Use of computer equipment;#Internet;#Email;#Monitoring&quot; /&amp;gt;&amp;lt;does_the_employer_require_a_social_media_policy Type=&quot;text&quot; Value=&quot;Yes - general restrictions and employer social media restrictions&quot; /&amp;gt;&amp;lt;does_the_employer_require_a_cash_handling_till_policy Type=&quot;yesno&quot; Value=&quot;True&quot; /&amp;gt;&amp;lt;motor_vehicle_policy_into_handbook Type=&quot;yesno&quot; Value=&quot;True&quot; /&amp;gt;&amp;lt;do_employees_drive_as_a_part_of_their_duties Type=&quot;yesno&quot; Value=&quot;True&quot; /&amp;gt;&amp;lt;do_employees_ever_drive_personal_vehicles_in_the_performance_of_their_duties Type=&quot;yesno&quot; Value=&quot;True&quot; /&amp;gt;&amp;lt;are_company_motor_vehicles_branded Type=&quot;yesno&quot; Value=&quot;True&quot; /&amp;gt;&amp;lt;how_do_employees_purchase_fuel_oil_for_company_motor_vehicles Type=&quot;text&quot; Value=&quot;Fuel card&quot; /&amp;gt;&amp;lt;is_a_tolls_tags_policy_required Type=&quot;yesno&quot; Value=&quot;False&quot; /&amp;gt;&amp;lt;are_company_motor_vehicles_fitted_with_a_gps_tracking_device Type=&quot;yesno&quot; Value=&quot;False&quot; /&amp;gt;&amp;lt;does_the_employer_require_a_banking_and_expenses_policy Type=&quot;yesno&quot; Value=&quot;True&quot; /&amp;gt;&amp;lt;what_are_the_employers_expectations_regarding_the_use_of_business_phones_computers_and_other_device Type=&quot;text&quot; Value=&quot;Business use only&quot; /&amp;gt;&amp;lt;what_are_the_employers_expectations_regarding_the_use_of_personal_phones_and_other_devices Type=&quot;text&quot; Value=&quot;Not used during work time except in emergencies&quot; /&amp;gt;&amp;lt;does_the_employer_reimburse_employees_for_business_related_mobile_phone_usage Type=&quot;yesno&quot; Value=&quot;True&quot; /&amp;gt;&amp;lt;hs_include_drugs_and_alcohol_section Type=&quot;yesno&quot; Value=&quot;True&quot; /&amp;gt;&amp;lt;include_drug_screening_subsection Type=&quot;yesno&quot; Value=&quot;True&quot; /&amp;gt;&amp;lt;hs_include_specific_smoking_poilcy Type=&quot;text&quot; Value=&quot;Smoking on ER premises, in vehicles and on client sites prohibited&quot; /&amp;gt;&amp;lt;hs_specific_smoking_rules_1 Type=&quot;text&quot; Value=&quot;&quot; /&amp;gt;&amp;lt;employment_references Type=&quot;text&quot; Value=&quot;Yes - as approved by management&quot; /&amp;gt;&amp;lt;does_the_employer_require_a_garden_leave_policy Type=&quot;yesno&quot; Value=&quot;True&quot; /&amp;gt;&amp;lt;how_frequently_are_wages_paid Type=&quot;text&quot; Value=&quot;Fortnightly&quot; /&amp;gt;&amp;lt;how_are_wages_paid Type=&quot;text&quot; Value=&quot;in arrears&quot; /&amp;gt;&amp;lt;does_the_employer_have_a_regular_pay_day Type=&quot;yesno&quot; Value=&quot;True&quot; /&amp;gt;&amp;lt;what_day_are_wages_processed_by_the_employer Type=&quot;text&quot; Value=&quot;Wednesday&quot; /&amp;gt;&amp;lt;what_day_are_wages_received_by_employees Type=&quot;text&quot; Value=&quot;Thursday&quot; /&amp;gt;&amp;lt;does_the_employer_require_a_policy_regarding_overtime Type=&quot;yesno&quot; Value=&quot;True&quot; /&amp;gt;&amp;lt;what_time_recording_policy_is_required Type=&quot;text&quot; Value=&quot;Payroll system&quot; /&amp;gt;&amp;lt;if_an_employee_is_late_to_work_does_the_employer_deduct_an_equivalent_amount_from_their_pay Type=&quot;yesno&quot; Value=&quot;True&quot; /&amp;gt;&amp;lt;does_the_employer_review_pay_on_an_annual_basis Type=&quot;yesno&quot; Value=&quot;True&quot; /&amp;gt;&amp;lt;when_do_pay_reviews_take_place Type=&quot;text&quot; Value=&quot;Annually at a specific month/time&quot; /&amp;gt;&amp;lt;er_handbook_pay_review_timing Type=&quot;text&quot; Value=&quot;July&quot; /&amp;gt;&amp;lt;are_employees_required_to_complete_a_leave_request_form_new Type=&quot;text&quot; Value=&quot;Yes - annual leave request form must be submitted&quot; /&amp;gt;&amp;lt;what_restrictions_on_taking_annual_leave_are_in_place Type=&quot;text&quot; Value=&quot;When other employees are already on Annual Leave&quot; /&amp;gt;&amp;lt;how_much_notice_are_employees_required_to_give_when_lodging_an_annual_leave_request Type=&quot;text&quot; Value=&quot;Other&quot; /&amp;gt;&amp;lt;al_notice_is_other Type=&quot;numeric&quot; Value=&quot;2&quot; /&amp;gt;&amp;lt;does_the_employer_have_an_annual_shutdown Type=&quot;yesno&quot; Value=&quot;False&quot; /&amp;gt;&amp;lt;is_a_toil_policy_required Type=&quot;yesno&quot; Value=&quot;True&quot; /&amp;gt;&amp;lt;are_all_employees_eligible_to_accrue_toil Type=&quot;yesno&quot; Value=&quot;True&quot; /&amp;gt;&amp;lt;which_categories_of_employees_are_not_eligible_to_accrue_toil Type=&quot;text&quot; Value=&quot;&quot; /&amp;gt;&amp;lt;what_rate_does_toil_accrue_at Type=&quot;text&quot; Value=&quot;Ordinary time (ie an hour of TOIL for each additional hour worked by the employee)&quot; /&amp;gt;&amp;lt;does_the_employer_have_any_company_motor_vehicles Type=&quot;yesno&quot; Value=&quot;True&quot; /&amp;gt;&amp;lt;do_any_employees_drive_as_part_of_their_duties Type=&quot;yesno&quot; Value=&quot;True&quot; /&amp;gt;&amp;lt;tattoo_section Type=&quot;text&quot; Value=&quot;Offensive tattoos must be covered&quot; /&amp;gt;&amp;lt;what_dress_regulations_does_the_employer_have_in_place Type=&quot;text&quot; Value=&quot;Clothing appropriate to job responsibilities&quot; /&amp;gt;&amp;lt;is_ppe_required Type=&quot;yesno&quot; Value=&quot;True&quot; /&amp;gt;&amp;lt;are_there_additional_dress_regulations Type=&quot;yesno&quot; Value=&quot;False&quot; /&amp;gt;&amp;lt;are_there_any_additional_grounds_of_serious_misconduct_that_should_be_inc_into_disciplinary_policy Type=&quot;yesno&quot; Value=&quot;False&quot; /&amp;gt;&amp;lt;contract_type Type=&quot;group&quot; Value=&quot;&quot;&amp;gt;&amp;lt;ec_contracttype_3 Type=&quot;text&quot; Value=&quot;Full Time (Award) Employment Contract&quot; /&amp;gt;&amp;lt;/contract_type&amp;gt;&amp;lt;contract_type Type=&quot;group&quot; Value=&quot;&quot;&amp;gt;&amp;lt;ec_contracttype_3 Type=&quot;text&quot; Value=&quot;Part Time (Award) Employment Contract&quot; /&amp;gt;&amp;lt;/contract_type&amp;gt;&amp;lt;contract_type Type=&quot;group&quot; Value=&quot;&quot;&amp;gt;&amp;lt;ec_contracttype_3 Type=&quot;text&quot; Value=&quot;Casual (Award) Employment Contract&quot; /&amp;gt;&amp;lt;/contract_type&amp;gt;&amp;lt;ec_work_location Type=&quot;text&quot; Value=&quot;115 Twelth Street, Mildura&quot; /&amp;gt;&amp;lt;ec_place_of_employment Type=&quot;text&quot; Value=&quot;Client/prospective sites&quot; /&amp;gt;&amp;lt;ec_are_employees_required_to_travel Type=&quot;text&quot; Value=&quot;Interstate&quot; /&amp;gt;&amp;lt;ec_include_working_visa_clause Type=&quot;yesno&quot; Value=&quot;True&quot; /&amp;gt;&amp;lt;ec_include_job_description Type=&quot;yesno&quot; Value=&quot;True&quot; /&amp;gt;&amp;lt;ec_include_general_toil_section Type=&quot;yesno&quot; Value=&quot;True&quot; /&amp;gt;&amp;lt;ec_include_time_recording_section Type=&quot;yesno&quot; Value=&quot;True&quot; /&amp;gt;&amp;lt;ec_include_discretionary_payment_section Type=&quot;yesno&quot; Value=&quot;False&quot; /&amp;gt;&amp;lt;ec_include_commission_scheme_section Type=&quot;yesno&quot; Value=&quot;True&quot; /&amp;gt;&amp;lt;ec_is_a_licence_and_certificate_clause_required Type=&quot;yesno&quot; Value=&quot;True&quot; /&amp;gt;&amp;lt;ec_is_a_working_with_children_check_clause_required Type=&quot;yesno&quot; Value=&quot;True&quot; /&amp;gt;&amp;lt;ec_is_a_working_with_vulnerable_people_registration_required_act_only Type=&quot;yesno&quot; Value=&quot;False&quot; /&amp;gt;&amp;lt;ec_is_a_national_police_check_clause_required Type=&quot;yesno&quot; Value=&quot;True&quot; /&amp;gt;&amp;lt;ec_rostered_day_off Type=&quot;yesno&quot; Value=&quot;False&quot; /&amp;gt;&amp;lt;ec_preemployment_medical_examination_new Type=&quot;yesno&quot; Value=&quot;True&quot; /&amp;gt;&amp;lt;ec_professional_development_allowance_new Type=&quot;yesno&quot; Value=&quot;False&quot; /&amp;gt;&amp;lt;ec_driver_history_new Type=&quot;yesno&quot; Value=&quot;True&quot; /&amp;gt;&amp;lt;ec_daily_hire Type=&quot;yesno&quot; Value=&quot;False&quot; /&amp;gt;&amp;lt;ec_probationary_period Type=&quot;text&quot; Value=&quot;six&quot; /&amp;gt;&amp;lt;ec_remuneration_basis_full_time Type=&quot;text&quot; Value=&quot;Employees entitled to penalties, loadings and allowances in accordance with the award&quot; /&amp;gt;&amp;lt;ec_full_time_basis Type=&quot;text&quot; Value=&quot;38 Hours Per Week&quot; /&amp;gt;&amp;lt;ec_full_time_averaged_hours_weeks Type=&quot;numeric&quot; Value=&quot;&quot; /&amp;gt;&amp;lt;ec_pay_is_per Type=&quot;text&quot; Value=&quot;hour&quot; /&amp;gt;&amp;lt;ec_superannuation_inc_exc Type=&quot;text&quot; Value=&quot;exclusive&quot; /&amp;gt;&amp;lt;ec_include_annual_leave_loading Type=&quot;yesno&quot; Value=&quot;True&quot; /&amp;gt;&amp;lt;ec_annual_leave_loading_incorporated_into_remuneration_new Type=&quot;yesno&quot; Value=&quot;False&quot; /&amp;gt;&amp;lt;ec_annual_leave_loading_on_base_rate_new Type=&quot;yesno&quot; Value=&quot;True&quot; /&amp;gt;&amp;lt;ec_part_time_hours_stated Type=&quot;yesno&quot; Value=&quot;True&quot; /&amp;gt;&amp;lt;ec_remuneration_part_time Type=&quot;text&quot; Value=&quot;Employees entitled to penalities, loadings and allowances in accordance with award&quot; /&amp;gt;&amp;lt;ec_remuneration_casual Type=&quot;text&quot; Value=&quot;Employees entitled to penalties, loadings and allowances in accordance with award&quot; /&amp;gt;&amp;lt;ec_include_company_motor_vehicle_section Type=&quot;text&quot; Value=&quot;Work Only&quot; /&amp;gt;&amp;lt;ec_include_company_fuel_card_section Type=&quot;yesno&quot; Value=&quot;True&quot; /&amp;gt;&amp;lt;ec_include_personal_motor_vehicle Type=&quot;text&quot; Value=&quot;Entitled to allowance under Industrial Instrument - paid in addition to remuneration&quot; /&amp;gt;&amp;lt;ec_include_company_mobile_phone_section Type=&quot;yesno&quot; Value=&quot;True&quot; /&amp;gt;&amp;lt;ec_inclue_company_mobile_phone_allowance Type=&quot;yesno&quot; Value=&quot;True&quot; /&amp;gt;&amp;lt;ec_company_property_provided Type=&quot;yesno&quot; Value=&quot;True&quot; /&amp;gt;&amp;lt;ec_company_property Type=&quot;text&quot; Value=&quot;property&quot; /&amp;gt;&amp;lt;ec_er_notice_of_termination Type=&quot;text&quot; Value=&quot;NES table&quot; /&amp;gt;&amp;lt;ec_ee_notice_of_termination Type=&quot;text&quot; Value=&quot;NES table&quot; /&amp;gt;&amp;lt;ec_simple_non_solicitation_new Type=&quot;yesno&quot; Value=&quot;False&quot; /&amp;gt;&amp;lt;ec_non_solicitation_and_post_termination_restraints_new Type=&quot;yesno&quot; Value=&quot;True&quot; /&amp;gt;&amp;lt;ec_non_solicitation_and_post_termination_restraint_months_1 Type=&quot;text&quot; Value=&quot;12&quot; /&amp;gt;&amp;lt;ec_non_solicitation_and_post_termination_restraint_months_2 Type=&quot;text&quot; Value=&quot;6&quot; /&amp;gt;&amp;lt;ec_non_solicitation_and_post_termination_restraint_months_3 Type=&quot;text&quot; Value=&quot;3&quot; /&amp;gt;&amp;lt;ec_non_solicitation_and_post_terminat"/>
    <w:docVar w:name="adeTemplateCatalog_3" w:val="ion_restraint_area_radius_1 Type=&quot;text&quot; Value=&quot;50&quot; /&amp;gt;&amp;lt;ec_non_solicitation_and_post_termination_restraint_area_radius_2 Type=&quot;text&quot; Value=&quot;25&quot; /&amp;gt;&amp;lt;ec_non_solicitation_and_post_termination_restraint_area_radius_3 Type=&quot;text&quot; Value=&quot;10&quot; /&amp;gt;&amp;lt;ica_engagement_in_other_activities Type=&quot;yesno&quot; Value=&quot;True&quot; /&amp;gt;&amp;lt;ica_assignment_of_service_performance Type=&quot;text&quot; Value=&quot;Yes&quot; /&amp;gt;&amp;lt;ica_invoice_payment_frequency Type=&quot;text&quot; Value=&quot;Weekly&quot; /&amp;gt;&amp;lt;ica_equipment_and_expenses Type=&quot;text&quot; Value=&quot;Yes - all tools and equipment are provided by contractors&quot; /&amp;gt;&amp;lt;ica_insurance Type=&quot;text&quot; Value=&quot;Yes&quot; /&amp;gt;&amp;lt;ica_construction_clauses Type=&quot;yesno&quot; Value=&quot;False&quot; /&amp;gt;&amp;lt;ica_non_solicitation Type=&quot;yesno&quot; Value=&quot;True&quot; /&amp;gt;&amp;lt;ica_non_solicitation_months_1 Type=&quot;numeric&quot; Value=&quot;12&quot; /&amp;gt;&amp;lt;ica_non_solicitation_months_2 Type=&quot;numeric&quot; Value=&quot;6&quot; /&amp;gt;&amp;lt;ica_non_solicitation_months_3 Type=&quot;numeric&quot; Value=&quot;3&quot; /&amp;gt;&amp;lt;/Body&amp;gt;&amp;lt;/ActiveDocsAnswers&amp;gt;&lt;/Value&gt;_x000d__x000a_  &lt;/TP&gt;_x000d__x000a_&lt;/ActiveDocsTemplateCatalog&gt;"/>
    <w:docVar w:name="adVersion" w:val="7.1"/>
  </w:docVars>
  <w:rsids>
    <w:rsidRoot w:val="00A503FB"/>
    <w:rsid w:val="00000FE8"/>
    <w:rsid w:val="00005ABA"/>
    <w:rsid w:val="000156DE"/>
    <w:rsid w:val="0001778D"/>
    <w:rsid w:val="00020749"/>
    <w:rsid w:val="00021236"/>
    <w:rsid w:val="00023677"/>
    <w:rsid w:val="000260B6"/>
    <w:rsid w:val="00030ED1"/>
    <w:rsid w:val="00031B2F"/>
    <w:rsid w:val="0003257A"/>
    <w:rsid w:val="00032644"/>
    <w:rsid w:val="00034D94"/>
    <w:rsid w:val="00036033"/>
    <w:rsid w:val="00040726"/>
    <w:rsid w:val="00053F1D"/>
    <w:rsid w:val="000545FF"/>
    <w:rsid w:val="00056A60"/>
    <w:rsid w:val="00057768"/>
    <w:rsid w:val="000644CC"/>
    <w:rsid w:val="0006710F"/>
    <w:rsid w:val="00067190"/>
    <w:rsid w:val="00073035"/>
    <w:rsid w:val="00074604"/>
    <w:rsid w:val="000748FE"/>
    <w:rsid w:val="00075A33"/>
    <w:rsid w:val="00086A80"/>
    <w:rsid w:val="000906CA"/>
    <w:rsid w:val="0009372E"/>
    <w:rsid w:val="00094D3E"/>
    <w:rsid w:val="00095B48"/>
    <w:rsid w:val="000A2E73"/>
    <w:rsid w:val="000B494D"/>
    <w:rsid w:val="000B4B85"/>
    <w:rsid w:val="000B78E1"/>
    <w:rsid w:val="000C2498"/>
    <w:rsid w:val="000C3515"/>
    <w:rsid w:val="000D2143"/>
    <w:rsid w:val="000D2F79"/>
    <w:rsid w:val="000D59CB"/>
    <w:rsid w:val="000E40AF"/>
    <w:rsid w:val="000E4594"/>
    <w:rsid w:val="000F492B"/>
    <w:rsid w:val="00102647"/>
    <w:rsid w:val="0011020F"/>
    <w:rsid w:val="0011176F"/>
    <w:rsid w:val="00113468"/>
    <w:rsid w:val="001249C0"/>
    <w:rsid w:val="0012644A"/>
    <w:rsid w:val="0012702A"/>
    <w:rsid w:val="00130556"/>
    <w:rsid w:val="001313A8"/>
    <w:rsid w:val="00140515"/>
    <w:rsid w:val="00145EB9"/>
    <w:rsid w:val="0015133A"/>
    <w:rsid w:val="001519CF"/>
    <w:rsid w:val="00151FCB"/>
    <w:rsid w:val="00153F4E"/>
    <w:rsid w:val="0015540C"/>
    <w:rsid w:val="0015744C"/>
    <w:rsid w:val="001655A7"/>
    <w:rsid w:val="00170167"/>
    <w:rsid w:val="001718D7"/>
    <w:rsid w:val="001741E8"/>
    <w:rsid w:val="00174604"/>
    <w:rsid w:val="001752C5"/>
    <w:rsid w:val="00177028"/>
    <w:rsid w:val="001803BA"/>
    <w:rsid w:val="001804B7"/>
    <w:rsid w:val="00181769"/>
    <w:rsid w:val="00186183"/>
    <w:rsid w:val="001922DD"/>
    <w:rsid w:val="0019469F"/>
    <w:rsid w:val="001A031C"/>
    <w:rsid w:val="001A18F8"/>
    <w:rsid w:val="001A770D"/>
    <w:rsid w:val="001A7A7F"/>
    <w:rsid w:val="001B2F47"/>
    <w:rsid w:val="001B3324"/>
    <w:rsid w:val="001C3729"/>
    <w:rsid w:val="001C7D88"/>
    <w:rsid w:val="001D0640"/>
    <w:rsid w:val="001E0C10"/>
    <w:rsid w:val="001E4A50"/>
    <w:rsid w:val="001E66F0"/>
    <w:rsid w:val="001E7092"/>
    <w:rsid w:val="001F2C64"/>
    <w:rsid w:val="0020291C"/>
    <w:rsid w:val="00202AF6"/>
    <w:rsid w:val="00210F12"/>
    <w:rsid w:val="00211501"/>
    <w:rsid w:val="00215763"/>
    <w:rsid w:val="00216B37"/>
    <w:rsid w:val="00220317"/>
    <w:rsid w:val="002206B8"/>
    <w:rsid w:val="00222AA2"/>
    <w:rsid w:val="00224BE8"/>
    <w:rsid w:val="00226BCE"/>
    <w:rsid w:val="00231526"/>
    <w:rsid w:val="00231ACB"/>
    <w:rsid w:val="002341B3"/>
    <w:rsid w:val="00234576"/>
    <w:rsid w:val="00236F85"/>
    <w:rsid w:val="00246749"/>
    <w:rsid w:val="00250629"/>
    <w:rsid w:val="00252F99"/>
    <w:rsid w:val="00254B51"/>
    <w:rsid w:val="0026572A"/>
    <w:rsid w:val="00265F3F"/>
    <w:rsid w:val="00266057"/>
    <w:rsid w:val="002667CC"/>
    <w:rsid w:val="002734CA"/>
    <w:rsid w:val="00273B15"/>
    <w:rsid w:val="0028074D"/>
    <w:rsid w:val="00280E69"/>
    <w:rsid w:val="0028170B"/>
    <w:rsid w:val="002844FC"/>
    <w:rsid w:val="00284ED5"/>
    <w:rsid w:val="00285AE4"/>
    <w:rsid w:val="002913EF"/>
    <w:rsid w:val="002943C6"/>
    <w:rsid w:val="002A1C34"/>
    <w:rsid w:val="002A4950"/>
    <w:rsid w:val="002A60AA"/>
    <w:rsid w:val="002B2215"/>
    <w:rsid w:val="002B4509"/>
    <w:rsid w:val="002B4722"/>
    <w:rsid w:val="002B4728"/>
    <w:rsid w:val="002B542F"/>
    <w:rsid w:val="002B6B99"/>
    <w:rsid w:val="002B6DEF"/>
    <w:rsid w:val="002C03B3"/>
    <w:rsid w:val="002C0A6F"/>
    <w:rsid w:val="002C2937"/>
    <w:rsid w:val="002C2B6C"/>
    <w:rsid w:val="002C4F63"/>
    <w:rsid w:val="002D1C0C"/>
    <w:rsid w:val="002D2602"/>
    <w:rsid w:val="002D3E34"/>
    <w:rsid w:val="002D3FD5"/>
    <w:rsid w:val="002E1558"/>
    <w:rsid w:val="002E303B"/>
    <w:rsid w:val="002E3DCE"/>
    <w:rsid w:val="002E416A"/>
    <w:rsid w:val="002E4C8C"/>
    <w:rsid w:val="002F0F8F"/>
    <w:rsid w:val="003002AB"/>
    <w:rsid w:val="00304071"/>
    <w:rsid w:val="003069D5"/>
    <w:rsid w:val="00317207"/>
    <w:rsid w:val="003340BE"/>
    <w:rsid w:val="00336A44"/>
    <w:rsid w:val="00340619"/>
    <w:rsid w:val="003537F4"/>
    <w:rsid w:val="00354980"/>
    <w:rsid w:val="0036080F"/>
    <w:rsid w:val="003622D5"/>
    <w:rsid w:val="0036622C"/>
    <w:rsid w:val="00366AEB"/>
    <w:rsid w:val="00374C56"/>
    <w:rsid w:val="00380E7C"/>
    <w:rsid w:val="00384402"/>
    <w:rsid w:val="00384A08"/>
    <w:rsid w:val="00395C0E"/>
    <w:rsid w:val="00397163"/>
    <w:rsid w:val="003A15FD"/>
    <w:rsid w:val="003A1649"/>
    <w:rsid w:val="003A70D6"/>
    <w:rsid w:val="003A721C"/>
    <w:rsid w:val="003B4D9D"/>
    <w:rsid w:val="003B57A7"/>
    <w:rsid w:val="003B63F7"/>
    <w:rsid w:val="003B6F25"/>
    <w:rsid w:val="003C0390"/>
    <w:rsid w:val="003C2DF3"/>
    <w:rsid w:val="003C3802"/>
    <w:rsid w:val="003C420D"/>
    <w:rsid w:val="003C5F9D"/>
    <w:rsid w:val="003C61ED"/>
    <w:rsid w:val="003D0419"/>
    <w:rsid w:val="003D2C0A"/>
    <w:rsid w:val="003D6973"/>
    <w:rsid w:val="003D750D"/>
    <w:rsid w:val="003E1243"/>
    <w:rsid w:val="003E14AE"/>
    <w:rsid w:val="003E3582"/>
    <w:rsid w:val="003E3F17"/>
    <w:rsid w:val="003F2331"/>
    <w:rsid w:val="00401BF0"/>
    <w:rsid w:val="00406EE9"/>
    <w:rsid w:val="0041000C"/>
    <w:rsid w:val="00413BC1"/>
    <w:rsid w:val="00415606"/>
    <w:rsid w:val="00417241"/>
    <w:rsid w:val="00420A8B"/>
    <w:rsid w:val="004218FF"/>
    <w:rsid w:val="00422722"/>
    <w:rsid w:val="00422FC5"/>
    <w:rsid w:val="00423639"/>
    <w:rsid w:val="00424BF5"/>
    <w:rsid w:val="00427907"/>
    <w:rsid w:val="00427E68"/>
    <w:rsid w:val="00437AC4"/>
    <w:rsid w:val="00447B20"/>
    <w:rsid w:val="0045115D"/>
    <w:rsid w:val="00451266"/>
    <w:rsid w:val="0045191C"/>
    <w:rsid w:val="00455E21"/>
    <w:rsid w:val="00457363"/>
    <w:rsid w:val="00457EA7"/>
    <w:rsid w:val="0046352A"/>
    <w:rsid w:val="0046463F"/>
    <w:rsid w:val="00464CC5"/>
    <w:rsid w:val="00474C8C"/>
    <w:rsid w:val="004775AE"/>
    <w:rsid w:val="00480B6E"/>
    <w:rsid w:val="00480B77"/>
    <w:rsid w:val="004817FB"/>
    <w:rsid w:val="00482521"/>
    <w:rsid w:val="00485480"/>
    <w:rsid w:val="00485674"/>
    <w:rsid w:val="00486E4C"/>
    <w:rsid w:val="00487FBB"/>
    <w:rsid w:val="00490A13"/>
    <w:rsid w:val="00490B58"/>
    <w:rsid w:val="00491271"/>
    <w:rsid w:val="004912C3"/>
    <w:rsid w:val="00496896"/>
    <w:rsid w:val="00497FED"/>
    <w:rsid w:val="004A4081"/>
    <w:rsid w:val="004A5885"/>
    <w:rsid w:val="004A732D"/>
    <w:rsid w:val="004B0DDA"/>
    <w:rsid w:val="004B2233"/>
    <w:rsid w:val="004B2B95"/>
    <w:rsid w:val="004C74FD"/>
    <w:rsid w:val="004C75A8"/>
    <w:rsid w:val="004C7E4D"/>
    <w:rsid w:val="004D3799"/>
    <w:rsid w:val="004F15B9"/>
    <w:rsid w:val="004F2AA7"/>
    <w:rsid w:val="004F40AD"/>
    <w:rsid w:val="00504F2A"/>
    <w:rsid w:val="0051740B"/>
    <w:rsid w:val="0053359E"/>
    <w:rsid w:val="005358EC"/>
    <w:rsid w:val="0053610C"/>
    <w:rsid w:val="0053695D"/>
    <w:rsid w:val="005401B1"/>
    <w:rsid w:val="005430F8"/>
    <w:rsid w:val="00547E7C"/>
    <w:rsid w:val="0055064C"/>
    <w:rsid w:val="00554DD4"/>
    <w:rsid w:val="00560654"/>
    <w:rsid w:val="00566307"/>
    <w:rsid w:val="00571094"/>
    <w:rsid w:val="0057206B"/>
    <w:rsid w:val="0057473E"/>
    <w:rsid w:val="00574C6F"/>
    <w:rsid w:val="00577C25"/>
    <w:rsid w:val="0058342D"/>
    <w:rsid w:val="005927C4"/>
    <w:rsid w:val="005A02CE"/>
    <w:rsid w:val="005B044B"/>
    <w:rsid w:val="005B0601"/>
    <w:rsid w:val="005C09B3"/>
    <w:rsid w:val="005C2B77"/>
    <w:rsid w:val="005C49AA"/>
    <w:rsid w:val="005C58AF"/>
    <w:rsid w:val="005C722E"/>
    <w:rsid w:val="005D0AF2"/>
    <w:rsid w:val="005D154C"/>
    <w:rsid w:val="005D4982"/>
    <w:rsid w:val="005D5964"/>
    <w:rsid w:val="005D65DD"/>
    <w:rsid w:val="005D6A71"/>
    <w:rsid w:val="005D6D9F"/>
    <w:rsid w:val="005D7513"/>
    <w:rsid w:val="005E75E9"/>
    <w:rsid w:val="005F539F"/>
    <w:rsid w:val="005F576C"/>
    <w:rsid w:val="006102B6"/>
    <w:rsid w:val="0061150B"/>
    <w:rsid w:val="006143A0"/>
    <w:rsid w:val="00614546"/>
    <w:rsid w:val="00620C65"/>
    <w:rsid w:val="00621987"/>
    <w:rsid w:val="0062757F"/>
    <w:rsid w:val="006314AA"/>
    <w:rsid w:val="00632431"/>
    <w:rsid w:val="00637F95"/>
    <w:rsid w:val="00640365"/>
    <w:rsid w:val="00643448"/>
    <w:rsid w:val="00643F0B"/>
    <w:rsid w:val="00645F4B"/>
    <w:rsid w:val="006479F4"/>
    <w:rsid w:val="006506DE"/>
    <w:rsid w:val="00654375"/>
    <w:rsid w:val="006718A3"/>
    <w:rsid w:val="00675460"/>
    <w:rsid w:val="006758FB"/>
    <w:rsid w:val="00675EB4"/>
    <w:rsid w:val="006777B8"/>
    <w:rsid w:val="00683132"/>
    <w:rsid w:val="00683E10"/>
    <w:rsid w:val="00684897"/>
    <w:rsid w:val="00685F40"/>
    <w:rsid w:val="00691951"/>
    <w:rsid w:val="0069214D"/>
    <w:rsid w:val="006955DA"/>
    <w:rsid w:val="006A0482"/>
    <w:rsid w:val="006A6CBA"/>
    <w:rsid w:val="006A7FDD"/>
    <w:rsid w:val="006B46C0"/>
    <w:rsid w:val="006B5719"/>
    <w:rsid w:val="006C10BD"/>
    <w:rsid w:val="006C1219"/>
    <w:rsid w:val="006C494D"/>
    <w:rsid w:val="006C4A11"/>
    <w:rsid w:val="006C54C2"/>
    <w:rsid w:val="006C7046"/>
    <w:rsid w:val="006D0940"/>
    <w:rsid w:val="006D4976"/>
    <w:rsid w:val="006D7B7E"/>
    <w:rsid w:val="006F65D5"/>
    <w:rsid w:val="007007C0"/>
    <w:rsid w:val="00701E13"/>
    <w:rsid w:val="00704FB8"/>
    <w:rsid w:val="0070680C"/>
    <w:rsid w:val="0070735D"/>
    <w:rsid w:val="0070753B"/>
    <w:rsid w:val="00710666"/>
    <w:rsid w:val="00716B1A"/>
    <w:rsid w:val="00721DF7"/>
    <w:rsid w:val="00723724"/>
    <w:rsid w:val="0072784C"/>
    <w:rsid w:val="00730405"/>
    <w:rsid w:val="00732501"/>
    <w:rsid w:val="00733AE5"/>
    <w:rsid w:val="00733C56"/>
    <w:rsid w:val="00735ADF"/>
    <w:rsid w:val="00740CF4"/>
    <w:rsid w:val="0074249F"/>
    <w:rsid w:val="007434A6"/>
    <w:rsid w:val="00745E3A"/>
    <w:rsid w:val="00761613"/>
    <w:rsid w:val="007616D4"/>
    <w:rsid w:val="00762B54"/>
    <w:rsid w:val="007635B1"/>
    <w:rsid w:val="00771AD8"/>
    <w:rsid w:val="00771C26"/>
    <w:rsid w:val="00772C5B"/>
    <w:rsid w:val="007757BB"/>
    <w:rsid w:val="00781265"/>
    <w:rsid w:val="00786A6F"/>
    <w:rsid w:val="00790502"/>
    <w:rsid w:val="00793805"/>
    <w:rsid w:val="00794BE1"/>
    <w:rsid w:val="007952A0"/>
    <w:rsid w:val="00796AFF"/>
    <w:rsid w:val="007A01AE"/>
    <w:rsid w:val="007A349D"/>
    <w:rsid w:val="007A4052"/>
    <w:rsid w:val="007A677B"/>
    <w:rsid w:val="007B0224"/>
    <w:rsid w:val="007B1961"/>
    <w:rsid w:val="007B1C4B"/>
    <w:rsid w:val="007B2F87"/>
    <w:rsid w:val="007B406A"/>
    <w:rsid w:val="007B7EAB"/>
    <w:rsid w:val="007C0FE9"/>
    <w:rsid w:val="007C2E35"/>
    <w:rsid w:val="007D3840"/>
    <w:rsid w:val="007D5809"/>
    <w:rsid w:val="007D63A8"/>
    <w:rsid w:val="007E798A"/>
    <w:rsid w:val="007F071B"/>
    <w:rsid w:val="007F177B"/>
    <w:rsid w:val="008006AC"/>
    <w:rsid w:val="008064E7"/>
    <w:rsid w:val="00817E63"/>
    <w:rsid w:val="008210DC"/>
    <w:rsid w:val="0082188D"/>
    <w:rsid w:val="00824868"/>
    <w:rsid w:val="00825658"/>
    <w:rsid w:val="00827232"/>
    <w:rsid w:val="0082789D"/>
    <w:rsid w:val="0083137D"/>
    <w:rsid w:val="00832A01"/>
    <w:rsid w:val="008332F8"/>
    <w:rsid w:val="008340D6"/>
    <w:rsid w:val="00837405"/>
    <w:rsid w:val="00845979"/>
    <w:rsid w:val="008462DF"/>
    <w:rsid w:val="00852640"/>
    <w:rsid w:val="008610B4"/>
    <w:rsid w:val="00865D89"/>
    <w:rsid w:val="00871BDC"/>
    <w:rsid w:val="0087556D"/>
    <w:rsid w:val="0088460D"/>
    <w:rsid w:val="00885BE0"/>
    <w:rsid w:val="00892132"/>
    <w:rsid w:val="0089470C"/>
    <w:rsid w:val="008954A9"/>
    <w:rsid w:val="008A3D3E"/>
    <w:rsid w:val="008A6089"/>
    <w:rsid w:val="008A7116"/>
    <w:rsid w:val="008B201B"/>
    <w:rsid w:val="008C3996"/>
    <w:rsid w:val="008C3D96"/>
    <w:rsid w:val="008D3AC9"/>
    <w:rsid w:val="008D5146"/>
    <w:rsid w:val="008E20F5"/>
    <w:rsid w:val="008E49D2"/>
    <w:rsid w:val="008F0B27"/>
    <w:rsid w:val="008F4600"/>
    <w:rsid w:val="008F62A5"/>
    <w:rsid w:val="0090055B"/>
    <w:rsid w:val="00902DA9"/>
    <w:rsid w:val="00910DEB"/>
    <w:rsid w:val="00913B4F"/>
    <w:rsid w:val="00914F1D"/>
    <w:rsid w:val="00916BE4"/>
    <w:rsid w:val="00917026"/>
    <w:rsid w:val="009225C1"/>
    <w:rsid w:val="00927903"/>
    <w:rsid w:val="00933120"/>
    <w:rsid w:val="009363B9"/>
    <w:rsid w:val="00936A52"/>
    <w:rsid w:val="00936CE1"/>
    <w:rsid w:val="0094277E"/>
    <w:rsid w:val="009508EB"/>
    <w:rsid w:val="00951AA5"/>
    <w:rsid w:val="00953DD3"/>
    <w:rsid w:val="00955DFA"/>
    <w:rsid w:val="0095778E"/>
    <w:rsid w:val="00961D12"/>
    <w:rsid w:val="0096362E"/>
    <w:rsid w:val="00964C4E"/>
    <w:rsid w:val="0099266D"/>
    <w:rsid w:val="009928BC"/>
    <w:rsid w:val="00993918"/>
    <w:rsid w:val="00996C2D"/>
    <w:rsid w:val="00997024"/>
    <w:rsid w:val="009A415E"/>
    <w:rsid w:val="009A4763"/>
    <w:rsid w:val="009B222B"/>
    <w:rsid w:val="009B24A0"/>
    <w:rsid w:val="009B4C48"/>
    <w:rsid w:val="009B55D8"/>
    <w:rsid w:val="009B6433"/>
    <w:rsid w:val="009C00BA"/>
    <w:rsid w:val="009C0708"/>
    <w:rsid w:val="009C520E"/>
    <w:rsid w:val="009C6316"/>
    <w:rsid w:val="009D098D"/>
    <w:rsid w:val="009D335B"/>
    <w:rsid w:val="009D430A"/>
    <w:rsid w:val="009D5009"/>
    <w:rsid w:val="009D656F"/>
    <w:rsid w:val="009E168E"/>
    <w:rsid w:val="009E659A"/>
    <w:rsid w:val="009F0FEE"/>
    <w:rsid w:val="009F10F2"/>
    <w:rsid w:val="009F76CD"/>
    <w:rsid w:val="009F7BAD"/>
    <w:rsid w:val="00A100F1"/>
    <w:rsid w:val="00A22B1F"/>
    <w:rsid w:val="00A23F95"/>
    <w:rsid w:val="00A369FB"/>
    <w:rsid w:val="00A42FFA"/>
    <w:rsid w:val="00A438CF"/>
    <w:rsid w:val="00A449F2"/>
    <w:rsid w:val="00A463F7"/>
    <w:rsid w:val="00A503FB"/>
    <w:rsid w:val="00A519DC"/>
    <w:rsid w:val="00A535C4"/>
    <w:rsid w:val="00A5410A"/>
    <w:rsid w:val="00A557C0"/>
    <w:rsid w:val="00A571D5"/>
    <w:rsid w:val="00A611AE"/>
    <w:rsid w:val="00A627B7"/>
    <w:rsid w:val="00A64EC5"/>
    <w:rsid w:val="00A6790B"/>
    <w:rsid w:val="00A67FB2"/>
    <w:rsid w:val="00A7336F"/>
    <w:rsid w:val="00A73553"/>
    <w:rsid w:val="00A744BB"/>
    <w:rsid w:val="00A75669"/>
    <w:rsid w:val="00A8168E"/>
    <w:rsid w:val="00A81760"/>
    <w:rsid w:val="00A900EE"/>
    <w:rsid w:val="00A90225"/>
    <w:rsid w:val="00A90F27"/>
    <w:rsid w:val="00A94C8F"/>
    <w:rsid w:val="00AA01C8"/>
    <w:rsid w:val="00AA096A"/>
    <w:rsid w:val="00AA413C"/>
    <w:rsid w:val="00AA5744"/>
    <w:rsid w:val="00AA61D6"/>
    <w:rsid w:val="00AB2484"/>
    <w:rsid w:val="00AB265E"/>
    <w:rsid w:val="00AB367C"/>
    <w:rsid w:val="00AC387F"/>
    <w:rsid w:val="00AC7BED"/>
    <w:rsid w:val="00AD0D96"/>
    <w:rsid w:val="00AD1037"/>
    <w:rsid w:val="00AD2B07"/>
    <w:rsid w:val="00AE7B89"/>
    <w:rsid w:val="00AF3779"/>
    <w:rsid w:val="00AF759F"/>
    <w:rsid w:val="00B00C3E"/>
    <w:rsid w:val="00B05D7A"/>
    <w:rsid w:val="00B1140D"/>
    <w:rsid w:val="00B14CB0"/>
    <w:rsid w:val="00B20F70"/>
    <w:rsid w:val="00B23263"/>
    <w:rsid w:val="00B24D07"/>
    <w:rsid w:val="00B256B2"/>
    <w:rsid w:val="00B25971"/>
    <w:rsid w:val="00B333DC"/>
    <w:rsid w:val="00B42822"/>
    <w:rsid w:val="00B509BF"/>
    <w:rsid w:val="00B50B54"/>
    <w:rsid w:val="00B52777"/>
    <w:rsid w:val="00B530E8"/>
    <w:rsid w:val="00B54A62"/>
    <w:rsid w:val="00B5680A"/>
    <w:rsid w:val="00B5774D"/>
    <w:rsid w:val="00B60198"/>
    <w:rsid w:val="00B60286"/>
    <w:rsid w:val="00B62911"/>
    <w:rsid w:val="00B6782D"/>
    <w:rsid w:val="00B679AE"/>
    <w:rsid w:val="00B70A05"/>
    <w:rsid w:val="00B70BE5"/>
    <w:rsid w:val="00B70D64"/>
    <w:rsid w:val="00B71B36"/>
    <w:rsid w:val="00B74B56"/>
    <w:rsid w:val="00B84F5F"/>
    <w:rsid w:val="00B86087"/>
    <w:rsid w:val="00B8643B"/>
    <w:rsid w:val="00B91231"/>
    <w:rsid w:val="00B912CF"/>
    <w:rsid w:val="00B95613"/>
    <w:rsid w:val="00B95F6B"/>
    <w:rsid w:val="00BA04E0"/>
    <w:rsid w:val="00BA11E9"/>
    <w:rsid w:val="00BB5607"/>
    <w:rsid w:val="00BB5732"/>
    <w:rsid w:val="00BC1A41"/>
    <w:rsid w:val="00BC5938"/>
    <w:rsid w:val="00BD12F3"/>
    <w:rsid w:val="00BD3E2F"/>
    <w:rsid w:val="00BE4DF3"/>
    <w:rsid w:val="00BE7014"/>
    <w:rsid w:val="00BF1E09"/>
    <w:rsid w:val="00BF6549"/>
    <w:rsid w:val="00C013BF"/>
    <w:rsid w:val="00C05749"/>
    <w:rsid w:val="00C05C50"/>
    <w:rsid w:val="00C13BFA"/>
    <w:rsid w:val="00C175E3"/>
    <w:rsid w:val="00C2081C"/>
    <w:rsid w:val="00C26F4B"/>
    <w:rsid w:val="00C34059"/>
    <w:rsid w:val="00C401EA"/>
    <w:rsid w:val="00C4127E"/>
    <w:rsid w:val="00C4333A"/>
    <w:rsid w:val="00C46F20"/>
    <w:rsid w:val="00C5751F"/>
    <w:rsid w:val="00C61D72"/>
    <w:rsid w:val="00C7250A"/>
    <w:rsid w:val="00C73F0F"/>
    <w:rsid w:val="00C76B6C"/>
    <w:rsid w:val="00C80A3C"/>
    <w:rsid w:val="00C82AD5"/>
    <w:rsid w:val="00C83257"/>
    <w:rsid w:val="00C86645"/>
    <w:rsid w:val="00C9231C"/>
    <w:rsid w:val="00C94B21"/>
    <w:rsid w:val="00C97C73"/>
    <w:rsid w:val="00C97CFF"/>
    <w:rsid w:val="00CA67C8"/>
    <w:rsid w:val="00CB2249"/>
    <w:rsid w:val="00CB3A70"/>
    <w:rsid w:val="00CC159E"/>
    <w:rsid w:val="00CC631B"/>
    <w:rsid w:val="00CD2285"/>
    <w:rsid w:val="00CD5922"/>
    <w:rsid w:val="00CD6501"/>
    <w:rsid w:val="00CD7ADB"/>
    <w:rsid w:val="00CD7C46"/>
    <w:rsid w:val="00CE5063"/>
    <w:rsid w:val="00CF0CF4"/>
    <w:rsid w:val="00CF20B6"/>
    <w:rsid w:val="00CF2216"/>
    <w:rsid w:val="00CF2234"/>
    <w:rsid w:val="00CF2F02"/>
    <w:rsid w:val="00CF4C2D"/>
    <w:rsid w:val="00CF649D"/>
    <w:rsid w:val="00D009E0"/>
    <w:rsid w:val="00D01A7D"/>
    <w:rsid w:val="00D050FB"/>
    <w:rsid w:val="00D11CED"/>
    <w:rsid w:val="00D13990"/>
    <w:rsid w:val="00D14E3E"/>
    <w:rsid w:val="00D163F3"/>
    <w:rsid w:val="00D1686C"/>
    <w:rsid w:val="00D16A71"/>
    <w:rsid w:val="00D17F1E"/>
    <w:rsid w:val="00D238EB"/>
    <w:rsid w:val="00D26E13"/>
    <w:rsid w:val="00D31785"/>
    <w:rsid w:val="00D354D2"/>
    <w:rsid w:val="00D37F42"/>
    <w:rsid w:val="00D43F59"/>
    <w:rsid w:val="00D46923"/>
    <w:rsid w:val="00D53908"/>
    <w:rsid w:val="00D61D70"/>
    <w:rsid w:val="00D63AA4"/>
    <w:rsid w:val="00D65739"/>
    <w:rsid w:val="00D661CD"/>
    <w:rsid w:val="00D675E7"/>
    <w:rsid w:val="00D730A7"/>
    <w:rsid w:val="00D77FA4"/>
    <w:rsid w:val="00D833A6"/>
    <w:rsid w:val="00D86F58"/>
    <w:rsid w:val="00D9048A"/>
    <w:rsid w:val="00D922E0"/>
    <w:rsid w:val="00D97958"/>
    <w:rsid w:val="00DA649B"/>
    <w:rsid w:val="00DB077F"/>
    <w:rsid w:val="00DB246A"/>
    <w:rsid w:val="00DB27A0"/>
    <w:rsid w:val="00DB55D2"/>
    <w:rsid w:val="00DC0398"/>
    <w:rsid w:val="00DC1E9F"/>
    <w:rsid w:val="00DC241C"/>
    <w:rsid w:val="00DC7F43"/>
    <w:rsid w:val="00DD1A11"/>
    <w:rsid w:val="00DD3449"/>
    <w:rsid w:val="00DD40EC"/>
    <w:rsid w:val="00DD6146"/>
    <w:rsid w:val="00DD6664"/>
    <w:rsid w:val="00DE1065"/>
    <w:rsid w:val="00DE1E15"/>
    <w:rsid w:val="00DE1FCD"/>
    <w:rsid w:val="00DE58A0"/>
    <w:rsid w:val="00DE5A28"/>
    <w:rsid w:val="00DE7FB4"/>
    <w:rsid w:val="00DF00AA"/>
    <w:rsid w:val="00DF054C"/>
    <w:rsid w:val="00DF7080"/>
    <w:rsid w:val="00DF7700"/>
    <w:rsid w:val="00E00445"/>
    <w:rsid w:val="00E021B8"/>
    <w:rsid w:val="00E02537"/>
    <w:rsid w:val="00E02554"/>
    <w:rsid w:val="00E04D50"/>
    <w:rsid w:val="00E0612E"/>
    <w:rsid w:val="00E11658"/>
    <w:rsid w:val="00E148E0"/>
    <w:rsid w:val="00E16CC6"/>
    <w:rsid w:val="00E207F9"/>
    <w:rsid w:val="00E21021"/>
    <w:rsid w:val="00E210A0"/>
    <w:rsid w:val="00E211B8"/>
    <w:rsid w:val="00E213D1"/>
    <w:rsid w:val="00E247B2"/>
    <w:rsid w:val="00E261D0"/>
    <w:rsid w:val="00E3512F"/>
    <w:rsid w:val="00E36F5E"/>
    <w:rsid w:val="00E43D21"/>
    <w:rsid w:val="00E5466D"/>
    <w:rsid w:val="00E55B1F"/>
    <w:rsid w:val="00E63412"/>
    <w:rsid w:val="00E6629C"/>
    <w:rsid w:val="00E66E90"/>
    <w:rsid w:val="00E705C8"/>
    <w:rsid w:val="00E70A78"/>
    <w:rsid w:val="00E72499"/>
    <w:rsid w:val="00E73511"/>
    <w:rsid w:val="00E74B0F"/>
    <w:rsid w:val="00E74B57"/>
    <w:rsid w:val="00E84959"/>
    <w:rsid w:val="00E84F4C"/>
    <w:rsid w:val="00E84F91"/>
    <w:rsid w:val="00E90306"/>
    <w:rsid w:val="00E946F8"/>
    <w:rsid w:val="00E96666"/>
    <w:rsid w:val="00E96BA4"/>
    <w:rsid w:val="00E97074"/>
    <w:rsid w:val="00EA0795"/>
    <w:rsid w:val="00EA26E1"/>
    <w:rsid w:val="00EA3D38"/>
    <w:rsid w:val="00EA5CE7"/>
    <w:rsid w:val="00EA766E"/>
    <w:rsid w:val="00EB481A"/>
    <w:rsid w:val="00EB51E9"/>
    <w:rsid w:val="00EB7DC1"/>
    <w:rsid w:val="00EC0203"/>
    <w:rsid w:val="00EC11FB"/>
    <w:rsid w:val="00EC21B3"/>
    <w:rsid w:val="00EC2593"/>
    <w:rsid w:val="00EC5AC1"/>
    <w:rsid w:val="00EC70BB"/>
    <w:rsid w:val="00EC7FDE"/>
    <w:rsid w:val="00ED16EF"/>
    <w:rsid w:val="00ED1F2A"/>
    <w:rsid w:val="00ED268E"/>
    <w:rsid w:val="00ED409D"/>
    <w:rsid w:val="00ED43B4"/>
    <w:rsid w:val="00ED4941"/>
    <w:rsid w:val="00ED7C42"/>
    <w:rsid w:val="00EE3B75"/>
    <w:rsid w:val="00EE53E2"/>
    <w:rsid w:val="00EE62B0"/>
    <w:rsid w:val="00EE72B0"/>
    <w:rsid w:val="00EF32E6"/>
    <w:rsid w:val="00EF4F3E"/>
    <w:rsid w:val="00EF5BEF"/>
    <w:rsid w:val="00F0015B"/>
    <w:rsid w:val="00F00D10"/>
    <w:rsid w:val="00F0145E"/>
    <w:rsid w:val="00F06B59"/>
    <w:rsid w:val="00F137E0"/>
    <w:rsid w:val="00F139D8"/>
    <w:rsid w:val="00F15119"/>
    <w:rsid w:val="00F1739A"/>
    <w:rsid w:val="00F20A75"/>
    <w:rsid w:val="00F22363"/>
    <w:rsid w:val="00F22767"/>
    <w:rsid w:val="00F263A0"/>
    <w:rsid w:val="00F2681D"/>
    <w:rsid w:val="00F3031E"/>
    <w:rsid w:val="00F30A0F"/>
    <w:rsid w:val="00F31D0C"/>
    <w:rsid w:val="00F40DB1"/>
    <w:rsid w:val="00F41025"/>
    <w:rsid w:val="00F418E3"/>
    <w:rsid w:val="00F50CC4"/>
    <w:rsid w:val="00F50D4E"/>
    <w:rsid w:val="00F53E21"/>
    <w:rsid w:val="00F562D7"/>
    <w:rsid w:val="00F57710"/>
    <w:rsid w:val="00F61942"/>
    <w:rsid w:val="00F659A4"/>
    <w:rsid w:val="00F77CEB"/>
    <w:rsid w:val="00F77D4F"/>
    <w:rsid w:val="00F77F3F"/>
    <w:rsid w:val="00F8787D"/>
    <w:rsid w:val="00F92852"/>
    <w:rsid w:val="00F9703D"/>
    <w:rsid w:val="00FA32DF"/>
    <w:rsid w:val="00FA6A07"/>
    <w:rsid w:val="00FA7BF2"/>
    <w:rsid w:val="00FB0DE9"/>
    <w:rsid w:val="00FB2E07"/>
    <w:rsid w:val="00FB36D4"/>
    <w:rsid w:val="00FB7229"/>
    <w:rsid w:val="00FB7E3A"/>
    <w:rsid w:val="00FC1440"/>
    <w:rsid w:val="00FD03D1"/>
    <w:rsid w:val="00FD6071"/>
    <w:rsid w:val="00FD6E9B"/>
    <w:rsid w:val="00FD705A"/>
    <w:rsid w:val="00FE0170"/>
    <w:rsid w:val="00FE2A82"/>
    <w:rsid w:val="00FE3000"/>
    <w:rsid w:val="00FE3AB3"/>
    <w:rsid w:val="00FE7D80"/>
    <w:rsid w:val="00FF0891"/>
    <w:rsid w:val="00FF12D2"/>
    <w:rsid w:val="00FF35CE"/>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F346A"/>
  <w15:docId w15:val="{84B13BC5-91F5-4BAB-8110-C5042775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558"/>
  </w:style>
  <w:style w:type="paragraph" w:styleId="Heading1">
    <w:name w:val="heading 1"/>
    <w:basedOn w:val="UCHeading"/>
    <w:next w:val="Heading2"/>
    <w:link w:val="Heading1Char"/>
    <w:uiPriority w:val="9"/>
    <w:qFormat/>
    <w:rsid w:val="00266057"/>
    <w:pPr>
      <w:keepNext/>
      <w:keepLines/>
      <w:numPr>
        <w:numId w:val="1"/>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
      </w:numPr>
      <w:spacing w:after="220"/>
      <w:outlineLvl w:val="1"/>
    </w:pPr>
    <w:rPr>
      <w:rFonts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
      </w:numPr>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
    <w:qFormat/>
    <w:rsid w:val="001718D7"/>
    <w:rPr>
      <w:rFonts w:ascii="Century Gothic" w:hAnsi="Century Gothic"/>
      <w:b/>
      <w:iCs/>
      <w:sz w:val="20"/>
    </w:rPr>
  </w:style>
  <w:style w:type="paragraph" w:customStyle="1" w:styleId="ContractTitle">
    <w:name w:val="Contract Title"/>
    <w:basedOn w:val="Normal"/>
    <w:next w:val="Normal"/>
    <w:uiPriority w:val="8"/>
    <w:qFormat/>
    <w:rsid w:val="00236F85"/>
    <w:pPr>
      <w:spacing w:after="400" w:line="400" w:lineRule="atLeast"/>
    </w:pPr>
    <w:rPr>
      <w:sz w:val="38"/>
    </w:rPr>
  </w:style>
  <w:style w:type="paragraph" w:customStyle="1" w:styleId="UCHeading">
    <w:name w:val="UC Heading"/>
    <w:basedOn w:val="Normal"/>
    <w:uiPriority w:val="4"/>
    <w:qFormat/>
    <w:rsid w:val="00266057"/>
    <w:pPr>
      <w:spacing w:after="220"/>
    </w:pPr>
    <w:rPr>
      <w:b/>
      <w:caps/>
    </w:rPr>
  </w:style>
  <w:style w:type="paragraph" w:customStyle="1" w:styleId="LargeUCHeading">
    <w:name w:val="Large UC Heading"/>
    <w:basedOn w:val="UCHeading"/>
    <w:uiPriority w:val="6"/>
    <w:qFormat/>
    <w:rsid w:val="00266057"/>
    <w:pPr>
      <w:spacing w:after="280" w:line="280" w:lineRule="atLeast"/>
    </w:pPr>
    <w:rPr>
      <w:sz w:val="27"/>
    </w:rPr>
  </w:style>
  <w:style w:type="paragraph" w:customStyle="1" w:styleId="LCHeading">
    <w:name w:val="LC Heading"/>
    <w:basedOn w:val="Normal"/>
    <w:uiPriority w:val="5"/>
    <w:qFormat/>
    <w:rsid w:val="00266057"/>
    <w:pPr>
      <w:spacing w:after="220"/>
    </w:pPr>
    <w:rPr>
      <w:b/>
    </w:rPr>
  </w:style>
  <w:style w:type="paragraph" w:customStyle="1" w:styleId="LargeLCHeading">
    <w:name w:val="Large LC Heading"/>
    <w:basedOn w:val="LCHeading"/>
    <w:uiPriority w:val="7"/>
    <w:qFormat/>
    <w:rsid w:val="00266057"/>
    <w:pPr>
      <w:spacing w:after="240" w:line="240" w:lineRule="atLeast"/>
    </w:pPr>
    <w:rPr>
      <w:sz w:val="22"/>
    </w:rPr>
  </w:style>
  <w:style w:type="paragraph" w:customStyle="1" w:styleId="Bullets">
    <w:name w:val="Bullets"/>
    <w:basedOn w:val="Normal"/>
    <w:uiPriority w:val="2"/>
    <w:qFormat/>
    <w:rsid w:val="00BE7014"/>
    <w:pPr>
      <w:numPr>
        <w:numId w:val="2"/>
      </w:numPr>
    </w:pPr>
    <w:rPr>
      <w:lang w:val="en-AU"/>
    </w:rPr>
  </w:style>
  <w:style w:type="paragraph" w:customStyle="1" w:styleId="Umbrellas">
    <w:name w:val="Umbrellas"/>
    <w:basedOn w:val="Bullets"/>
    <w:uiPriority w:val="3"/>
    <w:qFormat/>
    <w:rsid w:val="00266057"/>
    <w:pPr>
      <w:numPr>
        <w:numId w:val="3"/>
      </w:numPr>
    </w:pPr>
  </w:style>
  <w:style w:type="character" w:customStyle="1" w:styleId="Heading1Char">
    <w:name w:val="Heading 1 Char"/>
    <w:basedOn w:val="DefaultParagraphFont"/>
    <w:link w:val="Heading1"/>
    <w:uiPriority w:val="9"/>
    <w:rsid w:val="00266057"/>
    <w:rPr>
      <w:rFonts w:eastAsiaTheme="majorEastAsia" w:cstheme="majorBidi"/>
      <w:b/>
      <w:bCs/>
      <w:caps/>
      <w:szCs w:val="28"/>
    </w:rPr>
  </w:style>
  <w:style w:type="character" w:customStyle="1" w:styleId="Heading2Char">
    <w:name w:val="Heading 2 Char"/>
    <w:basedOn w:val="DefaultParagraphFont"/>
    <w:link w:val="Heading2"/>
    <w:uiPriority w:val="10"/>
    <w:rsid w:val="002E1558"/>
    <w:rPr>
      <w:rFonts w:eastAsiaTheme="majorEastAsia" w:cstheme="majorBidi"/>
      <w:bCs/>
      <w:szCs w:val="26"/>
    </w:rPr>
  </w:style>
  <w:style w:type="character" w:customStyle="1" w:styleId="Heading3Char">
    <w:name w:val="Heading 3 Char"/>
    <w:basedOn w:val="DefaultParagraphFont"/>
    <w:link w:val="Heading3"/>
    <w:uiPriority w:val="11"/>
    <w:rsid w:val="002E1558"/>
    <w:rPr>
      <w:rFonts w:eastAsiaTheme="majorEastAsia" w:cstheme="majorBidi"/>
      <w:bCs/>
      <w:szCs w:val="26"/>
    </w:rPr>
  </w:style>
  <w:style w:type="character" w:customStyle="1" w:styleId="Heading4Char">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uiPriority w:val="59"/>
    <w:rsid w:val="00B9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04F2A"/>
    <w:pPr>
      <w:tabs>
        <w:tab w:val="center" w:pos="4680"/>
        <w:tab w:val="right" w:pos="9360"/>
      </w:tabs>
      <w:spacing w:line="240" w:lineRule="auto"/>
    </w:pPr>
  </w:style>
  <w:style w:type="character" w:customStyle="1" w:styleId="HeaderChar">
    <w:name w:val="Header Char"/>
    <w:basedOn w:val="DefaultParagraphFont"/>
    <w:link w:val="Header"/>
    <w:uiPriority w:val="99"/>
    <w:rsid w:val="00504F2A"/>
  </w:style>
  <w:style w:type="paragraph" w:styleId="Footer">
    <w:name w:val="footer"/>
    <w:basedOn w:val="Normal"/>
    <w:link w:val="FooterChar"/>
    <w:uiPriority w:val="99"/>
    <w:unhideWhenUsed/>
    <w:rsid w:val="00504F2A"/>
    <w:pPr>
      <w:tabs>
        <w:tab w:val="center" w:pos="4680"/>
        <w:tab w:val="right" w:pos="9360"/>
      </w:tabs>
      <w:spacing w:line="240" w:lineRule="auto"/>
    </w:pPr>
  </w:style>
  <w:style w:type="character" w:customStyle="1" w:styleId="FooterChar">
    <w:name w:val="Footer Char"/>
    <w:basedOn w:val="DefaultParagraphFont"/>
    <w:link w:val="Footer"/>
    <w:uiPriority w:val="99"/>
    <w:rsid w:val="00504F2A"/>
  </w:style>
  <w:style w:type="paragraph" w:styleId="BalloonText">
    <w:name w:val="Balloon Text"/>
    <w:basedOn w:val="Normal"/>
    <w:link w:val="BalloonTextChar"/>
    <w:uiPriority w:val="99"/>
    <w:semiHidden/>
    <w:unhideWhenUsed/>
    <w:rsid w:val="00504F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2A"/>
    <w:rPr>
      <w:rFonts w:ascii="Tahoma" w:hAnsi="Tahoma" w:cs="Tahoma"/>
      <w:sz w:val="16"/>
      <w:szCs w:val="16"/>
    </w:rPr>
  </w:style>
  <w:style w:type="character" w:styleId="PlaceholderText">
    <w:name w:val="Placeholder Text"/>
    <w:basedOn w:val="DefaultParagraphFont"/>
    <w:uiPriority w:val="99"/>
    <w:semiHidden/>
    <w:rsid w:val="00504F2A"/>
    <w:rPr>
      <w:color w:val="808080"/>
    </w:rPr>
  </w:style>
  <w:style w:type="paragraph" w:styleId="Title">
    <w:name w:val="Title"/>
    <w:basedOn w:val="Normal"/>
    <w:next w:val="Normal"/>
    <w:link w:val="TitleChar"/>
    <w:uiPriority w:val="17"/>
    <w:qFormat/>
    <w:rsid w:val="00762B54"/>
    <w:pPr>
      <w:pBdr>
        <w:bottom w:val="single" w:sz="8" w:space="4" w:color="CD2731" w:themeColor="accent1"/>
      </w:pBdr>
      <w:spacing w:after="300" w:line="240" w:lineRule="auto"/>
      <w:contextualSpacing/>
    </w:pPr>
    <w:rPr>
      <w:rFonts w:asciiTheme="majorHAnsi" w:eastAsiaTheme="majorEastAsia" w:hAnsiTheme="majorHAnsi" w:cstheme="majorBidi"/>
      <w:color w:val="991D24" w:themeColor="text2" w:themeShade="BF"/>
      <w:spacing w:val="5"/>
      <w:kern w:val="28"/>
      <w:sz w:val="52"/>
      <w:szCs w:val="52"/>
    </w:rPr>
  </w:style>
  <w:style w:type="character" w:customStyle="1" w:styleId="TitleChar">
    <w:name w:val="Title Char"/>
    <w:basedOn w:val="DefaultParagraphFont"/>
    <w:link w:val="Title"/>
    <w:uiPriority w:val="17"/>
    <w:rsid w:val="00762B54"/>
    <w:rPr>
      <w:rFonts w:asciiTheme="majorHAnsi" w:eastAsiaTheme="majorEastAsia" w:hAnsiTheme="majorHAnsi" w:cstheme="majorBidi"/>
      <w:color w:val="991D24" w:themeColor="text2" w:themeShade="BF"/>
      <w:spacing w:val="5"/>
      <w:kern w:val="28"/>
      <w:sz w:val="52"/>
      <w:szCs w:val="52"/>
    </w:rPr>
  </w:style>
  <w:style w:type="paragraph" w:styleId="ListParagraph">
    <w:name w:val="List Paragraph"/>
    <w:basedOn w:val="Normal"/>
    <w:uiPriority w:val="34"/>
    <w:qFormat/>
    <w:rsid w:val="00762B54"/>
    <w:pPr>
      <w:ind w:left="720"/>
      <w:contextualSpacing/>
    </w:pPr>
  </w:style>
  <w:style w:type="character" w:customStyle="1" w:styleId="h2">
    <w:name w:val="h2"/>
    <w:rsid w:val="007B1961"/>
    <w:rPr>
      <w:color w:val="612C69"/>
      <w:sz w:val="26"/>
      <w:szCs w:val="26"/>
    </w:rPr>
  </w:style>
  <w:style w:type="paragraph" w:styleId="TOC2">
    <w:name w:val="toc 2"/>
    <w:basedOn w:val="Normal"/>
    <w:next w:val="Normal"/>
    <w:autoRedefine/>
    <w:uiPriority w:val="39"/>
    <w:rsid w:val="001718D7"/>
    <w:pPr>
      <w:spacing w:after="240" w:line="240" w:lineRule="auto"/>
      <w:ind w:left="220"/>
    </w:pPr>
    <w:rPr>
      <w:rFonts w:ascii="Century Gothic" w:eastAsia="Times New Roman" w:hAnsi="Century Gothic" w:cs="Times New Roman"/>
      <w:sz w:val="22"/>
      <w:szCs w:val="20"/>
      <w:lang w:val="en-AU"/>
    </w:rPr>
  </w:style>
  <w:style w:type="paragraph" w:styleId="ListNumber">
    <w:name w:val="List Number"/>
    <w:basedOn w:val="Normal"/>
    <w:rsid w:val="001718D7"/>
    <w:pPr>
      <w:widowControl w:val="0"/>
      <w:tabs>
        <w:tab w:val="left" w:pos="1080"/>
        <w:tab w:val="left" w:pos="1200"/>
        <w:tab w:val="num" w:pos="1616"/>
      </w:tabs>
      <w:adjustRightInd w:val="0"/>
      <w:spacing w:before="120" w:after="120" w:line="240" w:lineRule="auto"/>
      <w:ind w:left="1616" w:hanging="623"/>
      <w:textAlignment w:val="baseline"/>
    </w:pPr>
    <w:rPr>
      <w:rFonts w:ascii="Bookman Old Style" w:eastAsia="Times New Roman" w:hAnsi="Bookman Old Style" w:cs="Times New Roman"/>
      <w:sz w:val="20"/>
      <w:szCs w:val="20"/>
      <w:lang w:val="en-AU"/>
    </w:rPr>
  </w:style>
  <w:style w:type="paragraph" w:styleId="Revision">
    <w:name w:val="Revision"/>
    <w:hidden/>
    <w:uiPriority w:val="99"/>
    <w:semiHidden/>
    <w:rsid w:val="0036622C"/>
    <w:pPr>
      <w:spacing w:line="240" w:lineRule="auto"/>
      <w:jc w:val="left"/>
    </w:pPr>
  </w:style>
  <w:style w:type="character" w:styleId="CommentReference">
    <w:name w:val="annotation reference"/>
    <w:basedOn w:val="DefaultParagraphFont"/>
    <w:uiPriority w:val="99"/>
    <w:semiHidden/>
    <w:unhideWhenUsed/>
    <w:rsid w:val="00A5410A"/>
    <w:rPr>
      <w:sz w:val="16"/>
      <w:szCs w:val="16"/>
    </w:rPr>
  </w:style>
  <w:style w:type="paragraph" w:styleId="CommentText">
    <w:name w:val="annotation text"/>
    <w:basedOn w:val="Normal"/>
    <w:link w:val="CommentTextChar"/>
    <w:uiPriority w:val="99"/>
    <w:semiHidden/>
    <w:unhideWhenUsed/>
    <w:rsid w:val="00A5410A"/>
    <w:pPr>
      <w:spacing w:line="240" w:lineRule="auto"/>
    </w:pPr>
    <w:rPr>
      <w:sz w:val="20"/>
      <w:szCs w:val="20"/>
    </w:rPr>
  </w:style>
  <w:style w:type="character" w:customStyle="1" w:styleId="CommentTextChar">
    <w:name w:val="Comment Text Char"/>
    <w:basedOn w:val="DefaultParagraphFont"/>
    <w:link w:val="CommentText"/>
    <w:uiPriority w:val="99"/>
    <w:semiHidden/>
    <w:rsid w:val="00A5410A"/>
    <w:rPr>
      <w:sz w:val="20"/>
      <w:szCs w:val="20"/>
    </w:rPr>
  </w:style>
  <w:style w:type="paragraph" w:styleId="CommentSubject">
    <w:name w:val="annotation subject"/>
    <w:basedOn w:val="CommentText"/>
    <w:next w:val="CommentText"/>
    <w:link w:val="CommentSubjectChar"/>
    <w:uiPriority w:val="99"/>
    <w:semiHidden/>
    <w:unhideWhenUsed/>
    <w:rsid w:val="00A5410A"/>
    <w:rPr>
      <w:b/>
      <w:bCs/>
    </w:rPr>
  </w:style>
  <w:style w:type="character" w:customStyle="1" w:styleId="CommentSubjectChar">
    <w:name w:val="Comment Subject Char"/>
    <w:basedOn w:val="CommentTextChar"/>
    <w:link w:val="CommentSubject"/>
    <w:uiPriority w:val="99"/>
    <w:semiHidden/>
    <w:rsid w:val="00A54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07321">
      <w:bodyDiv w:val="1"/>
      <w:marLeft w:val="0"/>
      <w:marRight w:val="0"/>
      <w:marTop w:val="0"/>
      <w:marBottom w:val="0"/>
      <w:divBdr>
        <w:top w:val="none" w:sz="0" w:space="0" w:color="auto"/>
        <w:left w:val="none" w:sz="0" w:space="0" w:color="auto"/>
        <w:bottom w:val="none" w:sz="0" w:space="0" w:color="auto"/>
        <w:right w:val="none" w:sz="0" w:space="0" w:color="auto"/>
      </w:divBdr>
    </w:div>
    <w:div w:id="967392882">
      <w:bodyDiv w:val="1"/>
      <w:marLeft w:val="0"/>
      <w:marRight w:val="0"/>
      <w:marTop w:val="0"/>
      <w:marBottom w:val="0"/>
      <w:divBdr>
        <w:top w:val="none" w:sz="0" w:space="0" w:color="auto"/>
        <w:left w:val="none" w:sz="0" w:space="0" w:color="auto"/>
        <w:bottom w:val="none" w:sz="0" w:space="0" w:color="auto"/>
        <w:right w:val="none" w:sz="0" w:space="0" w:color="auto"/>
      </w:divBdr>
      <w:divsChild>
        <w:div w:id="211762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D107DF-1356-4522-B261-7BB3138D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PD - Disability Support Worker</vt:lpstr>
    </vt:vector>
  </TitlesOfParts>
  <Company>Microsoft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 Disability Support Worker</dc:title>
  <dc:subject>Position Description</dc:subject>
  <dc:creator>Nikki Wrate</dc:creator>
  <cp:keywords/>
  <cp:lastModifiedBy>Nikki Wrate</cp:lastModifiedBy>
  <cp:revision>13</cp:revision>
  <cp:lastPrinted>2025-09-25T00:34:00Z</cp:lastPrinted>
  <dcterms:created xsi:type="dcterms:W3CDTF">2026-05-14T01:20:00Z</dcterms:created>
  <dcterms:modified xsi:type="dcterms:W3CDTF">2026-05-19T23:31:00Z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Trading Name">
    <vt:lpwstr>Christie Centre</vt:lpwstr>
  </property>
  <property fmtid="{D5CDD505-2E9C-101B-9397-08002B2CF9AE}" pid="3" name="Client ABN">
    <vt:lpwstr>68 554 592 464</vt:lpwstr>
  </property>
  <property fmtid="{D5CDD505-2E9C-101B-9397-08002B2CF9AE}" pid="4" name="Client Postcode">
    <vt:lpwstr>3502</vt:lpwstr>
  </property>
  <property fmtid="{D5CDD505-2E9C-101B-9397-08002B2CF9AE}" pid="5" name="Client State">
    <vt:lpwstr>Vic</vt:lpwstr>
  </property>
  <property fmtid="{D5CDD505-2E9C-101B-9397-08002B2CF9AE}" pid="6" name="Document Date">
    <vt:lpwstr>2020-09-04 00:00</vt:lpwstr>
  </property>
  <property fmtid="{D5CDD505-2E9C-101B-9397-08002B2CF9AE}" pid="7" name="EMP No.">
    <vt:lpwstr>EMP41110</vt:lpwstr>
  </property>
  <property fmtid="{D5CDD505-2E9C-101B-9397-08002B2CF9AE}" pid="8" name="Client City">
    <vt:lpwstr>Mildura</vt:lpwstr>
  </property>
  <property fmtid="{D5CDD505-2E9C-101B-9397-08002B2CF9AE}" pid="9" name="Client Company Name">
    <vt:lpwstr>Christie Centre Inc</vt:lpwstr>
  </property>
  <property fmtid="{D5CDD505-2E9C-101B-9397-08002B2CF9AE}" pid="10" name="Tier">
    <vt:lpwstr>Tier 1 and Tier 2 ER only</vt:lpwstr>
  </property>
  <property fmtid="{D5CDD505-2E9C-101B-9397-08002B2CF9AE}" pid="11" name="Meeting Type">
    <vt:lpwstr>ER meeting only</vt:lpwstr>
  </property>
</Properties>
</file>