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ADD8" w14:textId="7EBC6767" w:rsidR="00EF7C5C" w:rsidRPr="00091432" w:rsidRDefault="00DF6A22" w:rsidP="00091432">
      <w:pPr>
        <w:pStyle w:val="Heading1"/>
      </w:pPr>
      <w:r>
        <w:t>Position description</w:t>
      </w:r>
    </w:p>
    <w:p w14:paraId="16A60685" w14:textId="4453B9A3" w:rsidR="00DF6A22" w:rsidRDefault="00DF6A22" w:rsidP="00DF6A22">
      <w:pPr>
        <w:tabs>
          <w:tab w:val="left" w:pos="2694"/>
        </w:tabs>
      </w:pPr>
      <w:r w:rsidRPr="00DF6A22">
        <w:rPr>
          <w:b/>
        </w:rPr>
        <w:t>Position title</w:t>
      </w:r>
      <w:r w:rsidRPr="004235C6">
        <w:rPr>
          <w:b/>
        </w:rPr>
        <w:t>:</w:t>
      </w:r>
      <w:r w:rsidRPr="004235C6">
        <w:t xml:space="preserve"> </w:t>
      </w:r>
      <w:r w:rsidR="00FA2DDE" w:rsidRPr="004235C6">
        <w:t xml:space="preserve"> </w:t>
      </w:r>
      <w:r w:rsidR="007A6736">
        <w:tab/>
      </w:r>
      <w:r w:rsidR="00A06870" w:rsidRPr="00A06870">
        <w:t>Aboriginal Community Engagement Officer (ACEO)</w:t>
      </w:r>
    </w:p>
    <w:p w14:paraId="7A54E7FE" w14:textId="0DCBB020" w:rsidR="00DF6A22" w:rsidRDefault="00DF6A22" w:rsidP="00DF6A22">
      <w:pPr>
        <w:tabs>
          <w:tab w:val="left" w:pos="2694"/>
        </w:tabs>
      </w:pPr>
      <w:r w:rsidRPr="00DF6A22">
        <w:rPr>
          <w:b/>
        </w:rPr>
        <w:t>Reports to:</w:t>
      </w:r>
      <w:r>
        <w:t xml:space="preserve"> </w:t>
      </w:r>
      <w:r>
        <w:tab/>
      </w:r>
      <w:r w:rsidR="00A06870">
        <w:t>Regional Manager</w:t>
      </w:r>
    </w:p>
    <w:p w14:paraId="2654E6A6" w14:textId="5AF16BD9" w:rsidR="00DF6A22" w:rsidRDefault="00DF6A22" w:rsidP="00A33D2B">
      <w:pPr>
        <w:tabs>
          <w:tab w:val="left" w:pos="2694"/>
        </w:tabs>
        <w:ind w:left="2693" w:hanging="2693"/>
      </w:pPr>
      <w:r w:rsidRPr="00DF6A22">
        <w:rPr>
          <w:b/>
        </w:rPr>
        <w:t>Program area:</w:t>
      </w:r>
      <w:r>
        <w:t xml:space="preserve"> </w:t>
      </w:r>
      <w:r>
        <w:tab/>
      </w:r>
      <w:r w:rsidR="00C34576">
        <w:t xml:space="preserve">First </w:t>
      </w:r>
      <w:r w:rsidR="00690BE2">
        <w:t>Peoples</w:t>
      </w:r>
      <w:r w:rsidR="00C34576">
        <w:t xml:space="preserve"> Services</w:t>
      </w:r>
    </w:p>
    <w:p w14:paraId="22212D06" w14:textId="16D78EFE" w:rsidR="00DF6A22" w:rsidRDefault="00DF6A22" w:rsidP="00DF6A22">
      <w:pPr>
        <w:tabs>
          <w:tab w:val="left" w:pos="2694"/>
        </w:tabs>
      </w:pPr>
      <w:r w:rsidRPr="00DF6A22">
        <w:rPr>
          <w:b/>
        </w:rPr>
        <w:t>Location:</w:t>
      </w:r>
      <w:r>
        <w:t xml:space="preserve"> </w:t>
      </w:r>
      <w:r>
        <w:tab/>
      </w:r>
      <w:r w:rsidR="00A06870">
        <w:t>Various</w:t>
      </w:r>
    </w:p>
    <w:p w14:paraId="6DC8F3ED" w14:textId="37EBAF7A" w:rsidR="00DF6A22" w:rsidRDefault="00DF6A22" w:rsidP="00DF6A22">
      <w:pPr>
        <w:tabs>
          <w:tab w:val="left" w:pos="2694"/>
        </w:tabs>
      </w:pPr>
      <w:r w:rsidRPr="65F3A8B9">
        <w:rPr>
          <w:b/>
          <w:bCs/>
        </w:rPr>
        <w:t>Classification:</w:t>
      </w:r>
      <w:r>
        <w:t xml:space="preserve"> </w:t>
      </w:r>
      <w:r>
        <w:tab/>
      </w:r>
      <w:r w:rsidR="00A06870">
        <w:t>WVR 3.2 – 32AO5C</w:t>
      </w:r>
    </w:p>
    <w:p w14:paraId="5142C681" w14:textId="73BA8997" w:rsidR="00DF6A22" w:rsidRDefault="00DF6A22" w:rsidP="00DF6A22">
      <w:pPr>
        <w:tabs>
          <w:tab w:val="left" w:pos="2694"/>
        </w:tabs>
      </w:pPr>
      <w:r w:rsidRPr="00DF6A22">
        <w:rPr>
          <w:b/>
        </w:rPr>
        <w:t>Position type:</w:t>
      </w:r>
      <w:r>
        <w:t xml:space="preserve"> </w:t>
      </w:r>
      <w:r>
        <w:tab/>
      </w:r>
      <w:r w:rsidR="00A06870">
        <w:t>Ongoing</w:t>
      </w:r>
    </w:p>
    <w:p w14:paraId="08B2AAF7" w14:textId="0D063C84" w:rsidR="00A06870" w:rsidRDefault="00A06870" w:rsidP="00DF6A22">
      <w:pPr>
        <w:tabs>
          <w:tab w:val="left" w:pos="2694"/>
        </w:tabs>
      </w:pPr>
      <w:r>
        <w:pict w14:anchorId="434C561D">
          <v:rect id="_x0000_i1025" style="width:0;height:1.5pt" o:hralign="center" o:hrstd="t" o:hr="t" fillcolor="#a0a0a0" stroked="f"/>
        </w:pict>
      </w:r>
    </w:p>
    <w:p w14:paraId="42B65C81" w14:textId="4E8B8433" w:rsidR="006E7C84" w:rsidRDefault="006E7C84" w:rsidP="006E7C84">
      <w:pPr>
        <w:pStyle w:val="Heading2"/>
      </w:pPr>
      <w:r>
        <w:t>Position Summary</w:t>
      </w:r>
    </w:p>
    <w:p w14:paraId="25F71E49" w14:textId="367D4BAC" w:rsidR="00A06870" w:rsidRPr="00A06870" w:rsidRDefault="00A06870" w:rsidP="00A06870">
      <w:pPr>
        <w:rPr>
          <w:lang w:eastAsia="en-AU"/>
        </w:rPr>
      </w:pPr>
      <w:r w:rsidRPr="00A06870">
        <w:rPr>
          <w:lang w:eastAsia="en-AU"/>
        </w:rPr>
        <w:t>The role of Aboriginal Community Engagement Officer (ACEO) is a unique opportunity to contribute to Victoria Legal Aid’s</w:t>
      </w:r>
      <w:r w:rsidR="008A3CB6">
        <w:rPr>
          <w:lang w:eastAsia="en-AU"/>
        </w:rPr>
        <w:t xml:space="preserve"> (VLA)</w:t>
      </w:r>
      <w:r w:rsidRPr="00A06870">
        <w:rPr>
          <w:lang w:eastAsia="en-AU"/>
        </w:rPr>
        <w:t xml:space="preserve"> commitment to deliver accessible and high quality legal and non-legal assistance services to the First </w:t>
      </w:r>
      <w:r w:rsidR="007973E2">
        <w:rPr>
          <w:lang w:eastAsia="en-AU"/>
        </w:rPr>
        <w:t xml:space="preserve">Peoples </w:t>
      </w:r>
      <w:r w:rsidRPr="00A06870">
        <w:rPr>
          <w:lang w:eastAsia="en-AU"/>
        </w:rPr>
        <w:t xml:space="preserve">communities across Victoria. </w:t>
      </w:r>
    </w:p>
    <w:p w14:paraId="1451B096" w14:textId="50D1AED6" w:rsidR="00A06870" w:rsidRPr="00A06870" w:rsidRDefault="00A06870" w:rsidP="00A06870">
      <w:pPr>
        <w:rPr>
          <w:lang w:eastAsia="en-AU"/>
        </w:rPr>
      </w:pPr>
      <w:r w:rsidRPr="00A06870">
        <w:rPr>
          <w:lang w:eastAsia="en-AU"/>
        </w:rPr>
        <w:t xml:space="preserve">This is a specialist role focused on promoting and improving access to legal information and support for First </w:t>
      </w:r>
      <w:r w:rsidR="007973E2">
        <w:rPr>
          <w:lang w:eastAsia="en-AU"/>
        </w:rPr>
        <w:t>Peoples</w:t>
      </w:r>
      <w:r w:rsidRPr="00A06870">
        <w:rPr>
          <w:lang w:eastAsia="en-AU"/>
        </w:rPr>
        <w:t xml:space="preserve"> primarily through community engagement, education and referrals. </w:t>
      </w:r>
    </w:p>
    <w:p w14:paraId="1CF02AB5" w14:textId="46460EAF" w:rsidR="00A06870" w:rsidRPr="00A06870" w:rsidRDefault="00A06870" w:rsidP="00A06870">
      <w:pPr>
        <w:rPr>
          <w:iCs/>
          <w:lang w:eastAsia="en-AU"/>
        </w:rPr>
      </w:pPr>
      <w:r w:rsidRPr="00A06870">
        <w:rPr>
          <w:iCs/>
          <w:lang w:eastAsia="en-AU"/>
        </w:rPr>
        <w:t xml:space="preserve">In addition, the ACEO plays a crucial role in improving VLA’s service delivery and advocacy for First </w:t>
      </w:r>
      <w:r w:rsidR="007973E2">
        <w:rPr>
          <w:iCs/>
          <w:lang w:eastAsia="en-AU"/>
        </w:rPr>
        <w:t>Peoples</w:t>
      </w:r>
      <w:r w:rsidRPr="00A06870">
        <w:rPr>
          <w:iCs/>
          <w:lang w:eastAsia="en-AU"/>
        </w:rPr>
        <w:t xml:space="preserve"> communities by creating access pathways to our services, providing cultural expertise, and support to First </w:t>
      </w:r>
      <w:r w:rsidR="007973E2">
        <w:rPr>
          <w:iCs/>
          <w:lang w:eastAsia="en-AU"/>
        </w:rPr>
        <w:t xml:space="preserve">Peoples </w:t>
      </w:r>
      <w:r w:rsidRPr="00A06870">
        <w:rPr>
          <w:iCs/>
          <w:lang w:eastAsia="en-AU"/>
        </w:rPr>
        <w:t>VLA clients.</w:t>
      </w:r>
    </w:p>
    <w:p w14:paraId="7ADEBC25" w14:textId="77777777" w:rsidR="00DF6A22" w:rsidRDefault="00DF6A22" w:rsidP="00DF6A22">
      <w:pPr>
        <w:pStyle w:val="Heading2"/>
      </w:pPr>
      <w:r w:rsidRPr="00317CBA">
        <w:t>Responsibilities</w:t>
      </w:r>
    </w:p>
    <w:p w14:paraId="107BE954" w14:textId="5E6AF0D6" w:rsidR="00A06870" w:rsidRPr="00A06870" w:rsidRDefault="00A06870" w:rsidP="00A06870">
      <w:pPr>
        <w:numPr>
          <w:ilvl w:val="0"/>
          <w:numId w:val="39"/>
        </w:numPr>
        <w:rPr>
          <w:lang w:eastAsia="en-AU"/>
        </w:rPr>
      </w:pPr>
      <w:r w:rsidRPr="00A06870">
        <w:rPr>
          <w:lang w:eastAsia="en-AU"/>
        </w:rPr>
        <w:t xml:space="preserve">Promote awareness of legal rights and services of VLA and other legal assistance providers to First </w:t>
      </w:r>
      <w:r w:rsidR="007973E2">
        <w:rPr>
          <w:lang w:eastAsia="en-AU"/>
        </w:rPr>
        <w:t>People</w:t>
      </w:r>
      <w:r w:rsidRPr="00A06870">
        <w:rPr>
          <w:lang w:eastAsia="en-AU"/>
        </w:rPr>
        <w:t>s communities through stakeholder and community engagement.</w:t>
      </w:r>
    </w:p>
    <w:p w14:paraId="7CB2FD86" w14:textId="171E7B3A" w:rsidR="00A06870" w:rsidRPr="00A06870" w:rsidRDefault="00A06870" w:rsidP="00A06870">
      <w:pPr>
        <w:numPr>
          <w:ilvl w:val="0"/>
          <w:numId w:val="39"/>
        </w:numPr>
        <w:rPr>
          <w:lang w:eastAsia="en-AU"/>
        </w:rPr>
      </w:pPr>
      <w:r w:rsidRPr="00A06870">
        <w:rPr>
          <w:lang w:eastAsia="en-AU"/>
        </w:rPr>
        <w:t>Support First</w:t>
      </w:r>
      <w:r w:rsidR="007973E2">
        <w:rPr>
          <w:lang w:eastAsia="en-AU"/>
        </w:rPr>
        <w:t xml:space="preserve"> Peoples</w:t>
      </w:r>
      <w:r w:rsidRPr="00A06870">
        <w:rPr>
          <w:lang w:eastAsia="en-AU"/>
        </w:rPr>
        <w:t xml:space="preserve"> community to access VLA and other legal related services through community liaison, outreach and building referral pathways and relationships with local stakeholders including Aboriginal Community Controlled Organisations.</w:t>
      </w:r>
    </w:p>
    <w:p w14:paraId="79B4FEDA" w14:textId="32083BAE" w:rsidR="00A06870" w:rsidRPr="00A06870" w:rsidRDefault="00A06870" w:rsidP="00A06870">
      <w:pPr>
        <w:numPr>
          <w:ilvl w:val="0"/>
          <w:numId w:val="39"/>
        </w:numPr>
        <w:rPr>
          <w:lang w:eastAsia="en-AU"/>
        </w:rPr>
      </w:pPr>
      <w:r w:rsidRPr="00A06870">
        <w:rPr>
          <w:lang w:eastAsia="en-AU"/>
        </w:rPr>
        <w:t xml:space="preserve">Contribute to the design and delivery of community legal education and resources with a focus on legal needs and systemic issues which impact of First </w:t>
      </w:r>
      <w:r>
        <w:rPr>
          <w:lang w:eastAsia="en-AU"/>
        </w:rPr>
        <w:t xml:space="preserve">Peoples </w:t>
      </w:r>
      <w:r w:rsidRPr="00A06870">
        <w:rPr>
          <w:lang w:eastAsia="en-AU"/>
        </w:rPr>
        <w:t xml:space="preserve">Victorians. </w:t>
      </w:r>
    </w:p>
    <w:p w14:paraId="2FA1F718" w14:textId="1230326A" w:rsidR="00A06870" w:rsidRPr="00A06870" w:rsidRDefault="00A06870" w:rsidP="00A06870">
      <w:pPr>
        <w:numPr>
          <w:ilvl w:val="0"/>
          <w:numId w:val="39"/>
        </w:numPr>
        <w:rPr>
          <w:lang w:eastAsia="en-AU"/>
        </w:rPr>
      </w:pPr>
      <w:r w:rsidRPr="00A06870">
        <w:rPr>
          <w:lang w:eastAsia="en-AU"/>
        </w:rPr>
        <w:t xml:space="preserve">Support delivery of VLA legal services to First </w:t>
      </w:r>
      <w:r w:rsidR="007973E2">
        <w:rPr>
          <w:lang w:eastAsia="en-AU"/>
        </w:rPr>
        <w:t xml:space="preserve">Peoples </w:t>
      </w:r>
      <w:r w:rsidRPr="00A06870">
        <w:rPr>
          <w:lang w:eastAsia="en-AU"/>
        </w:rPr>
        <w:t xml:space="preserve">clients by sharing cultural expertise and perspectives with legal staff, liaising with services and providing client support and referrals. </w:t>
      </w:r>
    </w:p>
    <w:p w14:paraId="73911DF8" w14:textId="27CD16DE" w:rsidR="00A06870" w:rsidRPr="00A06870" w:rsidRDefault="00A06870" w:rsidP="00A06870">
      <w:pPr>
        <w:numPr>
          <w:ilvl w:val="0"/>
          <w:numId w:val="39"/>
        </w:numPr>
        <w:rPr>
          <w:lang w:eastAsia="en-AU"/>
        </w:rPr>
      </w:pPr>
      <w:r w:rsidRPr="00A06870">
        <w:rPr>
          <w:lang w:eastAsia="en-AU"/>
        </w:rPr>
        <w:t xml:space="preserve">Provide input into strategic VLA initiatives and projects to positively engage with First </w:t>
      </w:r>
      <w:r w:rsidR="007973E2">
        <w:rPr>
          <w:lang w:eastAsia="en-AU"/>
        </w:rPr>
        <w:t>Peoples</w:t>
      </w:r>
      <w:r w:rsidR="007973E2" w:rsidRPr="00A06870">
        <w:rPr>
          <w:lang w:eastAsia="en-AU"/>
        </w:rPr>
        <w:t xml:space="preserve"> </w:t>
      </w:r>
      <w:r w:rsidRPr="00A06870">
        <w:rPr>
          <w:lang w:eastAsia="en-AU"/>
        </w:rPr>
        <w:t>and community</w:t>
      </w:r>
    </w:p>
    <w:p w14:paraId="36AAA17E" w14:textId="5D26DB7A" w:rsidR="00A06870" w:rsidRPr="00A06870" w:rsidRDefault="00A06870" w:rsidP="00A06870">
      <w:pPr>
        <w:numPr>
          <w:ilvl w:val="0"/>
          <w:numId w:val="39"/>
        </w:numPr>
        <w:rPr>
          <w:lang w:eastAsia="en-AU"/>
        </w:rPr>
      </w:pPr>
      <w:r w:rsidRPr="00A06870">
        <w:rPr>
          <w:lang w:eastAsia="en-AU"/>
        </w:rPr>
        <w:t xml:space="preserve">Maintain accurate records of interactions with and for clients observing organisational confidentiality and privacy requirements and contribute to the capture of data (qualitative and quantitative) for the purpose of demonstrating the program’s impact and informing the continuous improvement of VLA services.  </w:t>
      </w:r>
    </w:p>
    <w:p w14:paraId="23D80857" w14:textId="77777777" w:rsidR="002241B3" w:rsidRPr="00D511BD" w:rsidRDefault="002241B3" w:rsidP="002241B3">
      <w:pPr>
        <w:pStyle w:val="Heading2"/>
      </w:pPr>
      <w:r w:rsidRPr="00D511BD">
        <w:lastRenderedPageBreak/>
        <w:t>Essential standards and capabilities</w:t>
      </w:r>
    </w:p>
    <w:p w14:paraId="31C4C095" w14:textId="77777777" w:rsidR="002241B3" w:rsidRDefault="002241B3" w:rsidP="002241B3">
      <w:pPr>
        <w:pStyle w:val="VLADocumentText"/>
      </w:pPr>
      <w:r w:rsidRPr="00D511BD">
        <w:t>The following standards and capabilities are mandatory and are required to perform the duties and responsibilities of this position.</w:t>
      </w:r>
    </w:p>
    <w:p w14:paraId="7E72DC5B" w14:textId="01E2E05C" w:rsidR="002241B3" w:rsidRDefault="002241B3" w:rsidP="002241B3">
      <w:pPr>
        <w:pStyle w:val="VLADocumentText"/>
        <w:numPr>
          <w:ilvl w:val="0"/>
          <w:numId w:val="73"/>
        </w:numPr>
      </w:pPr>
      <w:bookmarkStart w:id="0" w:name="_Hlk112937273"/>
      <w:r>
        <w:t xml:space="preserve">This position is only open to </w:t>
      </w:r>
      <w:bookmarkEnd w:id="0"/>
      <w:r>
        <w:t xml:space="preserve">First </w:t>
      </w:r>
      <w:r w:rsidR="00690BE2">
        <w:t>People</w:t>
      </w:r>
      <w:r>
        <w:t xml:space="preserve">s (mandatory). </w:t>
      </w:r>
    </w:p>
    <w:p w14:paraId="177C85BF" w14:textId="079E838E" w:rsidR="002241B3" w:rsidRDefault="002241B3" w:rsidP="00A06870">
      <w:pPr>
        <w:pStyle w:val="VLADocumentText"/>
        <w:numPr>
          <w:ilvl w:val="1"/>
          <w:numId w:val="73"/>
        </w:numPr>
      </w:pPr>
      <w:r w:rsidRPr="005175C9">
        <w:t xml:space="preserve">VLA considers that being </w:t>
      </w:r>
      <w:r>
        <w:t xml:space="preserve">a First </w:t>
      </w:r>
      <w:r w:rsidR="00690BE2">
        <w:t>People</w:t>
      </w:r>
      <w:r>
        <w:t xml:space="preserve">s person </w:t>
      </w:r>
      <w:r w:rsidRPr="005175C9">
        <w:t>is a genuine occupational requirement for this position under subsection 26(3) or section 28 of the Equal Opportunity Act 2010 (Vic).</w:t>
      </w:r>
    </w:p>
    <w:p w14:paraId="6A8733D7" w14:textId="77777777" w:rsidR="00A06870" w:rsidRPr="00A06870" w:rsidRDefault="00A06870" w:rsidP="00A06870">
      <w:pPr>
        <w:pStyle w:val="Bulleted"/>
        <w:ind w:left="644"/>
      </w:pPr>
      <w:r w:rsidRPr="00A06870">
        <w:t>All appointments are subject to reference checks and pre-employment misconduct screening. A preferred candidate with a criminal record or adverse conduct history will not necessarily be precluded from employment as an ACE Officer at VLA.</w:t>
      </w:r>
    </w:p>
    <w:p w14:paraId="5FDCA921" w14:textId="77777777" w:rsidR="00A06870" w:rsidRPr="00A06870" w:rsidRDefault="00A06870" w:rsidP="00A06870">
      <w:pPr>
        <w:pStyle w:val="Bulleted"/>
        <w:numPr>
          <w:ilvl w:val="0"/>
          <w:numId w:val="76"/>
        </w:numPr>
      </w:pPr>
      <w:r w:rsidRPr="00A06870">
        <w:t xml:space="preserve">You will be required to consent to a police check. </w:t>
      </w:r>
    </w:p>
    <w:p w14:paraId="2F5131A7" w14:textId="77777777" w:rsidR="00A06870" w:rsidRPr="00A06870" w:rsidRDefault="00A06870" w:rsidP="00A06870">
      <w:pPr>
        <w:pStyle w:val="Bulleted"/>
        <w:numPr>
          <w:ilvl w:val="0"/>
          <w:numId w:val="76"/>
        </w:numPr>
      </w:pPr>
      <w:r w:rsidRPr="00A06870">
        <w:t xml:space="preserve">You will be required to undergo or hold a current Working with Children Check. </w:t>
      </w:r>
    </w:p>
    <w:p w14:paraId="58EAA544" w14:textId="77777777" w:rsidR="00A06870" w:rsidRPr="00A06870" w:rsidRDefault="00A06870" w:rsidP="00A06870">
      <w:pPr>
        <w:pStyle w:val="Bulleted"/>
        <w:ind w:left="644"/>
      </w:pPr>
      <w:bookmarkStart w:id="1" w:name="_Hlk30419276"/>
      <w:r w:rsidRPr="00A06870">
        <w:t>It is a requirement that all VLA employees reside in Victoria, or a nearby border community, and can attend for office-based days at their primary work location. From time to time, you will be required to independently travel to outreach services, courts and tribunals, and between office locations to deliver quality services to our clients or for meetings or professional development.</w:t>
      </w:r>
      <w:bookmarkEnd w:id="1"/>
    </w:p>
    <w:p w14:paraId="6913C54E" w14:textId="613EB84B" w:rsidR="00E65F9B" w:rsidRPr="00D467D6" w:rsidRDefault="00E65F9B" w:rsidP="007973E2">
      <w:pPr>
        <w:pStyle w:val="Heading3"/>
      </w:pPr>
      <w:r w:rsidRPr="00D467D6">
        <w:t>Occupational health and safety responsibilities at V</w:t>
      </w:r>
      <w:r w:rsidR="00FF06BE">
        <w:t>LA</w:t>
      </w:r>
      <w:r w:rsidRPr="00D467D6">
        <w:t>:</w:t>
      </w:r>
    </w:p>
    <w:p w14:paraId="2D112C45" w14:textId="77777777" w:rsidR="00E65F9B" w:rsidRPr="00D467D6" w:rsidRDefault="00E65F9B" w:rsidP="00E65F9B">
      <w:pPr>
        <w:pStyle w:val="VLADocumentText"/>
        <w:numPr>
          <w:ilvl w:val="0"/>
          <w:numId w:val="73"/>
        </w:numPr>
      </w:pPr>
      <w:r w:rsidRPr="00D467D6">
        <w:t>All staff at VLA are expected to champion proactive and positive health and safety practices in the workplace by raising health, safety and wellbeing issues or concerns with managers and colleagues. Staff are required to observe all safe work procedures, rules and instructions, and take all reasonable care for their own safety and for the safety of work colleagues by always operating in a safe and appropriate manner.</w:t>
      </w:r>
    </w:p>
    <w:p w14:paraId="20F0DE5B" w14:textId="32BCDA8D" w:rsidR="00D66B81" w:rsidRDefault="00D66B81" w:rsidP="00D66B81">
      <w:pPr>
        <w:pStyle w:val="Heading2"/>
      </w:pPr>
      <w:r>
        <w:t>Key selection criteria</w:t>
      </w:r>
    </w:p>
    <w:p w14:paraId="19C47E86" w14:textId="61743450" w:rsidR="00A06870" w:rsidRDefault="00A06870" w:rsidP="00A06870">
      <w:pPr>
        <w:pStyle w:val="ListNumber"/>
        <w:numPr>
          <w:ilvl w:val="0"/>
          <w:numId w:val="75"/>
        </w:numPr>
        <w:tabs>
          <w:tab w:val="left" w:pos="720"/>
        </w:tabs>
        <w:spacing w:after="160" w:line="256" w:lineRule="auto"/>
      </w:pPr>
      <w:bookmarkStart w:id="2" w:name="_Hlk130289970"/>
      <w:r>
        <w:t xml:space="preserve">Demonstrated knowledge of the diverse First </w:t>
      </w:r>
      <w:r w:rsidR="007973E2">
        <w:rPr>
          <w:lang w:eastAsia="en-AU"/>
        </w:rPr>
        <w:t>Peoples</w:t>
      </w:r>
      <w:r>
        <w:t xml:space="preserve"> communities in Victoria and the social, demographic, economic, health and housing issues that impact access to justice and appropriate services to address these issues.</w:t>
      </w:r>
    </w:p>
    <w:p w14:paraId="2236914E" w14:textId="2DB8F30F" w:rsidR="00A06870" w:rsidRDefault="00A06870" w:rsidP="00A06870">
      <w:pPr>
        <w:pStyle w:val="ListParagraph"/>
        <w:numPr>
          <w:ilvl w:val="0"/>
          <w:numId w:val="75"/>
        </w:numPr>
        <w:spacing w:after="160" w:line="257" w:lineRule="auto"/>
        <w:ind w:left="714" w:hanging="357"/>
        <w:contextualSpacing w:val="0"/>
      </w:pPr>
      <w:r>
        <w:t xml:space="preserve">Ability to communicate effectively to build rapport and establish relationships with a wide range of audiences. Key relationships include First </w:t>
      </w:r>
      <w:r w:rsidR="007973E2" w:rsidRPr="007973E2">
        <w:t>Peoples</w:t>
      </w:r>
      <w:r w:rsidR="007973E2" w:rsidRPr="007973E2">
        <w:t xml:space="preserve"> </w:t>
      </w:r>
      <w:r>
        <w:t xml:space="preserve">and community, legal and non-legal colleagues, external service providers including First </w:t>
      </w:r>
      <w:r w:rsidR="007973E2">
        <w:rPr>
          <w:lang w:eastAsia="en-AU"/>
        </w:rPr>
        <w:t>Peoples</w:t>
      </w:r>
      <w:r w:rsidR="007973E2">
        <w:t xml:space="preserve"> </w:t>
      </w:r>
      <w:r>
        <w:t>stakeholders.</w:t>
      </w:r>
      <w:r w:rsidR="007973E2">
        <w:t xml:space="preserve"> </w:t>
      </w:r>
    </w:p>
    <w:p w14:paraId="227120C6" w14:textId="77777777" w:rsidR="00A06870" w:rsidRDefault="00A06870" w:rsidP="00A06870">
      <w:pPr>
        <w:pStyle w:val="ListParagraph"/>
        <w:numPr>
          <w:ilvl w:val="0"/>
          <w:numId w:val="75"/>
        </w:numPr>
        <w:spacing w:after="160" w:line="257" w:lineRule="auto"/>
        <w:ind w:left="714" w:hanging="357"/>
        <w:contextualSpacing w:val="0"/>
      </w:pPr>
      <w:r>
        <w:t>Experience in using reporting systems that capture client information and data that informs service delivery and design.</w:t>
      </w:r>
    </w:p>
    <w:p w14:paraId="690311B0" w14:textId="77777777" w:rsidR="00A06870" w:rsidRDefault="00A06870" w:rsidP="00A06870">
      <w:pPr>
        <w:pStyle w:val="ListNumber"/>
        <w:numPr>
          <w:ilvl w:val="0"/>
          <w:numId w:val="75"/>
        </w:numPr>
        <w:tabs>
          <w:tab w:val="left" w:pos="720"/>
        </w:tabs>
        <w:spacing w:after="160" w:line="257" w:lineRule="auto"/>
        <w:ind w:left="714" w:hanging="357"/>
        <w:contextualSpacing w:val="0"/>
      </w:pPr>
      <w:r>
        <w:t xml:space="preserve">Demonstrated problem-solving skills and ability to foster a collaborative approach to support clients. </w:t>
      </w:r>
    </w:p>
    <w:p w14:paraId="35CA6AE6" w14:textId="77777777" w:rsidR="00A06870" w:rsidRDefault="00A06870" w:rsidP="00A06870">
      <w:pPr>
        <w:pStyle w:val="ListNumber"/>
        <w:numPr>
          <w:ilvl w:val="0"/>
          <w:numId w:val="75"/>
        </w:numPr>
        <w:tabs>
          <w:tab w:val="left" w:pos="720"/>
        </w:tabs>
        <w:spacing w:after="160" w:line="257" w:lineRule="auto"/>
        <w:ind w:left="714" w:hanging="357"/>
        <w:contextualSpacing w:val="0"/>
      </w:pPr>
      <w:r>
        <w:t xml:space="preserve">Critical thinking to support the ongoing review and continuous improvement of VLA services and the ACEO Program with a view to refining service delivery. </w:t>
      </w:r>
    </w:p>
    <w:p w14:paraId="3173CADA" w14:textId="77777777" w:rsidR="00A06870" w:rsidRDefault="00A06870" w:rsidP="00A06870">
      <w:pPr>
        <w:pStyle w:val="ListNumber"/>
        <w:numPr>
          <w:ilvl w:val="0"/>
          <w:numId w:val="75"/>
        </w:numPr>
        <w:tabs>
          <w:tab w:val="left" w:pos="720"/>
        </w:tabs>
        <w:spacing w:after="160" w:line="257" w:lineRule="auto"/>
        <w:ind w:left="714" w:hanging="357"/>
        <w:contextualSpacing w:val="0"/>
      </w:pPr>
      <w:r>
        <w:t xml:space="preserve">Ability to plan work, balance competing priorities to meet deadlines with the ability to adapt and respond to changing environments and community needs to respond to changing environments and community needs. </w:t>
      </w:r>
    </w:p>
    <w:p w14:paraId="5F4088A4" w14:textId="7B59BDB1" w:rsidR="004374BA" w:rsidRPr="00D467D6" w:rsidRDefault="004374BA" w:rsidP="00A06870">
      <w:pPr>
        <w:pStyle w:val="NumberedList"/>
        <w:numPr>
          <w:ilvl w:val="0"/>
          <w:numId w:val="75"/>
        </w:numPr>
      </w:pPr>
      <w:r>
        <w:t>Demonstrated e</w:t>
      </w:r>
      <w:r w:rsidRPr="00D467D6">
        <w:t xml:space="preserve">xperience working with First </w:t>
      </w:r>
      <w:r w:rsidR="00690BE2">
        <w:t>People</w:t>
      </w:r>
      <w:r w:rsidRPr="00D467D6">
        <w:t xml:space="preserve">s, including an understanding of the cultural norms, communication styles and complex issues experienced by First </w:t>
      </w:r>
      <w:r w:rsidR="00690BE2">
        <w:t>People</w:t>
      </w:r>
      <w:r w:rsidRPr="00D467D6">
        <w:t xml:space="preserve">s </w:t>
      </w:r>
      <w:r>
        <w:t>in Australia</w:t>
      </w:r>
      <w:r w:rsidRPr="00D467D6">
        <w:t xml:space="preserve">. </w:t>
      </w:r>
    </w:p>
    <w:bookmarkEnd w:id="2"/>
    <w:p w14:paraId="49C6D20C" w14:textId="77777777" w:rsidR="004374BA" w:rsidRPr="00171F93" w:rsidRDefault="004374BA" w:rsidP="00A06870">
      <w:pPr>
        <w:pStyle w:val="NumberedList"/>
        <w:numPr>
          <w:ilvl w:val="0"/>
          <w:numId w:val="75"/>
        </w:numPr>
        <w:rPr>
          <w:b/>
          <w:bCs/>
        </w:rPr>
      </w:pPr>
      <w:r w:rsidRPr="00D467D6">
        <w:lastRenderedPageBreak/>
        <w:t xml:space="preserve">A knowledge of the general business of VLA and a commitment to our vision and values. </w:t>
      </w:r>
    </w:p>
    <w:p w14:paraId="382009ED" w14:textId="77777777" w:rsidR="00090891" w:rsidRPr="00D467D6" w:rsidRDefault="00090891" w:rsidP="00090891">
      <w:pPr>
        <w:pStyle w:val="Heading2"/>
        <w:spacing w:before="360"/>
      </w:pPr>
      <w:r>
        <w:t>Organisational context</w:t>
      </w:r>
    </w:p>
    <w:p w14:paraId="4029AD5A" w14:textId="77777777" w:rsidR="00090891" w:rsidRPr="00D467D6" w:rsidRDefault="00090891" w:rsidP="00090891">
      <w:pPr>
        <w:rPr>
          <w:rFonts w:eastAsia="Arial" w:cs="Arial"/>
          <w:color w:val="000000" w:themeColor="text1"/>
          <w:szCs w:val="22"/>
        </w:rPr>
      </w:pPr>
      <w:r w:rsidRPr="0AEB55F0">
        <w:rPr>
          <w:rFonts w:eastAsia="Arial" w:cs="Arial"/>
          <w:color w:val="000000" w:themeColor="text1"/>
          <w:szCs w:val="22"/>
        </w:rPr>
        <w:t xml:space="preserve">VLA provides legal aid services to the Victorian community through our in-house practice, contracted private lawyers as well as by funding community legal centres. We have </w:t>
      </w:r>
      <w:r w:rsidRPr="581E98B4">
        <w:rPr>
          <w:rFonts w:eastAsia="Arial" w:cs="Arial"/>
          <w:color w:val="000000" w:themeColor="text1"/>
          <w:szCs w:val="22"/>
        </w:rPr>
        <w:t>16</w:t>
      </w:r>
      <w:r w:rsidRPr="0AEB55F0">
        <w:rPr>
          <w:rFonts w:eastAsia="Arial" w:cs="Arial"/>
          <w:color w:val="000000" w:themeColor="text1"/>
          <w:szCs w:val="22"/>
        </w:rPr>
        <w:t xml:space="preserve"> offices across Victoria. </w:t>
      </w:r>
    </w:p>
    <w:p w14:paraId="19EC30E3" w14:textId="77777777" w:rsidR="00090891" w:rsidRPr="00D467D6" w:rsidRDefault="00090891" w:rsidP="00090891">
      <w:pPr>
        <w:rPr>
          <w:rFonts w:eastAsia="Arial" w:cs="Arial"/>
          <w:color w:val="000000" w:themeColor="text1"/>
          <w:szCs w:val="22"/>
        </w:rPr>
      </w:pPr>
      <w:r w:rsidRPr="0AEB55F0">
        <w:rPr>
          <w:rFonts w:eastAsia="Arial" w:cs="Arial"/>
          <w:color w:val="000000" w:themeColor="text1"/>
          <w:szCs w:val="22"/>
        </w:rPr>
        <w:t>Victoria Legal Aid is a statutory authority that serves the broader community by providing information, legal advice, and education with a focus on the prevention and early resolution of legal problems. We prioritise more intensive services, such as legal advice, legal representation, non-legal advocacy, and family dispute resolution, to those who need it the most. VLA also conducts research into and makes submissions regarding legal aid and law reform issues.</w:t>
      </w:r>
    </w:p>
    <w:p w14:paraId="151C2A1E" w14:textId="77777777" w:rsidR="00090891" w:rsidRPr="00D467D6" w:rsidRDefault="00090891" w:rsidP="00090891">
      <w:pPr>
        <w:rPr>
          <w:rFonts w:eastAsia="Arial" w:cs="Arial"/>
          <w:color w:val="000000" w:themeColor="text1"/>
          <w:szCs w:val="22"/>
        </w:rPr>
      </w:pPr>
      <w:r w:rsidRPr="0AEB55F0">
        <w:rPr>
          <w:rFonts w:eastAsia="Arial" w:cs="Arial"/>
          <w:color w:val="000000" w:themeColor="text1"/>
          <w:szCs w:val="22"/>
        </w:rPr>
        <w:t>We recognise the intersections between legal and social issues in the way we do our work and advocate for change. We also work to address the barriers that prevent people from accessing the justice system by participating in systemic inquiries and reforms and strategic advocacy.</w:t>
      </w:r>
    </w:p>
    <w:p w14:paraId="74887678" w14:textId="77777777" w:rsidR="00090891" w:rsidRPr="00D467D6" w:rsidRDefault="00090891" w:rsidP="00090891">
      <w:pPr>
        <w:rPr>
          <w:rFonts w:eastAsia="Arial" w:cs="Arial"/>
          <w:color w:val="000000" w:themeColor="text1"/>
          <w:szCs w:val="22"/>
        </w:rPr>
      </w:pPr>
      <w:r w:rsidRPr="06E1ED47">
        <w:rPr>
          <w:rFonts w:eastAsia="Arial" w:cs="Arial"/>
          <w:color w:val="000000" w:themeColor="text1"/>
          <w:szCs w:val="22"/>
        </w:rPr>
        <w:t xml:space="preserve">VLA’s </w:t>
      </w:r>
      <w:hyperlink r:id="rId11">
        <w:r w:rsidRPr="06E1ED47">
          <w:rPr>
            <w:rStyle w:val="Hyperlink"/>
            <w:rFonts w:eastAsia="Arial" w:cs="Arial"/>
            <w:szCs w:val="22"/>
          </w:rPr>
          <w:t>Strategy 26</w:t>
        </w:r>
      </w:hyperlink>
      <w:r w:rsidRPr="06E1ED47">
        <w:rPr>
          <w:rFonts w:eastAsia="Arial" w:cs="Arial"/>
          <w:color w:val="000000" w:themeColor="text1"/>
          <w:szCs w:val="22"/>
        </w:rPr>
        <w:t xml:space="preserve"> outlines our strategic directions across the first four years of our </w:t>
      </w:r>
      <w:hyperlink r:id="rId12">
        <w:r w:rsidRPr="06E1ED47">
          <w:rPr>
            <w:rStyle w:val="Hyperlink"/>
            <w:rFonts w:eastAsia="Arial" w:cs="Arial"/>
            <w:szCs w:val="22"/>
          </w:rPr>
          <w:t>Outcomes framework 2022–30</w:t>
        </w:r>
      </w:hyperlink>
      <w:r w:rsidRPr="06E1ED47">
        <w:rPr>
          <w:rStyle w:val="Emphasis"/>
          <w:rFonts w:eastAsia="Arial"/>
          <w:color w:val="011A3C"/>
          <w:szCs w:val="22"/>
        </w:rPr>
        <w:t xml:space="preserve">: </w:t>
      </w:r>
      <w:r w:rsidRPr="06E1ED47">
        <w:rPr>
          <w:rStyle w:val="Emphasis"/>
          <w:rFonts w:eastAsia="Arial"/>
          <w:iCs w:val="0"/>
          <w:color w:val="000000" w:themeColor="text1"/>
          <w:szCs w:val="22"/>
        </w:rPr>
        <w:t xml:space="preserve">an </w:t>
      </w:r>
      <w:r w:rsidRPr="06E1ED47">
        <w:rPr>
          <w:rFonts w:eastAsia="Arial" w:cs="Arial"/>
          <w:color w:val="000000" w:themeColor="text1"/>
          <w:szCs w:val="22"/>
        </w:rPr>
        <w:t xml:space="preserve">eight-year view of the difference we make for our clients, the Victorian community, our partners, and the services and systems we work with. VLA’s </w:t>
      </w:r>
      <w:hyperlink r:id="rId13">
        <w:r w:rsidRPr="06E1ED47">
          <w:rPr>
            <w:rStyle w:val="Hyperlink"/>
            <w:rFonts w:eastAsia="Arial" w:cs="Arial"/>
            <w:szCs w:val="22"/>
          </w:rPr>
          <w:t>Client First Strategy</w:t>
        </w:r>
      </w:hyperlink>
      <w:r w:rsidRPr="06E1ED47">
        <w:rPr>
          <w:rFonts w:eastAsia="Arial" w:cs="Arial"/>
          <w:color w:val="000000" w:themeColor="text1"/>
          <w:szCs w:val="22"/>
        </w:rPr>
        <w:t xml:space="preserve"> sets out our work to continuously improve the experience of people with legal and non-legal needs in all of the work we do.</w:t>
      </w:r>
    </w:p>
    <w:p w14:paraId="3235D4ED" w14:textId="5F26AEF7" w:rsidR="00090891" w:rsidRPr="00D467D6" w:rsidRDefault="00090891" w:rsidP="00090891">
      <w:pPr>
        <w:rPr>
          <w:rFonts w:eastAsia="Arial" w:cs="Arial"/>
          <w:color w:val="000000" w:themeColor="text1"/>
          <w:szCs w:val="22"/>
        </w:rPr>
      </w:pPr>
      <w:r w:rsidRPr="06E1ED47">
        <w:rPr>
          <w:rFonts w:eastAsia="Arial" w:cs="Arial"/>
          <w:color w:val="000000" w:themeColor="text1"/>
          <w:szCs w:val="22"/>
        </w:rPr>
        <w:t xml:space="preserve">Our practice covers </w:t>
      </w:r>
      <w:r w:rsidR="00913B9C">
        <w:rPr>
          <w:rFonts w:eastAsia="Arial" w:cs="Arial"/>
          <w:color w:val="000000" w:themeColor="text1"/>
          <w:szCs w:val="22"/>
        </w:rPr>
        <w:t>three</w:t>
      </w:r>
      <w:r w:rsidRPr="06E1ED47">
        <w:rPr>
          <w:rFonts w:eastAsia="Arial" w:cs="Arial"/>
          <w:color w:val="000000" w:themeColor="text1"/>
          <w:szCs w:val="22"/>
        </w:rPr>
        <w:t xml:space="preserve"> program areas: Criminal Law, Family, Youth and Children’s Law, Civil Justice and Access and Equity.</w:t>
      </w:r>
    </w:p>
    <w:p w14:paraId="4342D7F6" w14:textId="41B85745" w:rsidR="00D8320F" w:rsidRPr="000A2ADB" w:rsidRDefault="00D8320F" w:rsidP="00D8320F">
      <w:pPr>
        <w:pStyle w:val="Heading3"/>
      </w:pPr>
      <w:r>
        <w:t xml:space="preserve">First </w:t>
      </w:r>
      <w:r w:rsidR="00690BE2">
        <w:t>Peoples</w:t>
      </w:r>
      <w:r>
        <w:t xml:space="preserve"> Services</w:t>
      </w:r>
    </w:p>
    <w:p w14:paraId="7663BEA6" w14:textId="65889BD3" w:rsidR="00D8320F" w:rsidRDefault="00D8320F" w:rsidP="00D8320F">
      <w:r w:rsidRPr="00193A3B">
        <w:t xml:space="preserve">The First </w:t>
      </w:r>
      <w:r w:rsidR="00690BE2">
        <w:t>People</w:t>
      </w:r>
      <w:r w:rsidRPr="00193A3B">
        <w:t>s Services directorate leads and supports Victoria Legal Aid projects and initiatives which aim to address systemic racism and disadvantage and are shaped by self-determi</w:t>
      </w:r>
      <w:r w:rsidR="00690BE2">
        <w:t>nation</w:t>
      </w:r>
      <w:r w:rsidRPr="00193A3B">
        <w:t xml:space="preserve"> and accountability to First </w:t>
      </w:r>
      <w:r w:rsidR="00690BE2">
        <w:t>Peoples</w:t>
      </w:r>
      <w:r w:rsidRPr="00193A3B">
        <w:t xml:space="preserve">. </w:t>
      </w:r>
    </w:p>
    <w:p w14:paraId="6B95CEAD" w14:textId="77777777" w:rsidR="00D8320F" w:rsidRPr="00193A3B" w:rsidRDefault="00D8320F" w:rsidP="00D8320F">
      <w:r w:rsidRPr="00193A3B">
        <w:t>The directorate’s four priority domains of influence are:</w:t>
      </w:r>
    </w:p>
    <w:p w14:paraId="6D26C419" w14:textId="1897A06B" w:rsidR="00D8320F" w:rsidRPr="00193A3B" w:rsidRDefault="00D8320F" w:rsidP="00D8320F">
      <w:pPr>
        <w:pStyle w:val="ListParagraph"/>
        <w:numPr>
          <w:ilvl w:val="0"/>
          <w:numId w:val="72"/>
        </w:numPr>
      </w:pPr>
      <w:r w:rsidRPr="00193A3B">
        <w:rPr>
          <w:b/>
          <w:bCs/>
        </w:rPr>
        <w:t>Leading VLA staff and ways of working with and for First Peoples</w:t>
      </w:r>
      <w:r w:rsidRPr="00193A3B">
        <w:t xml:space="preserve">. VLA is an employer of choice for First </w:t>
      </w:r>
      <w:r w:rsidR="00690BE2">
        <w:t>People</w:t>
      </w:r>
      <w:r w:rsidRPr="00193A3B">
        <w:t xml:space="preserve">s and a significant provider of services for First </w:t>
      </w:r>
      <w:r w:rsidR="00690BE2">
        <w:t>Peoples</w:t>
      </w:r>
      <w:r w:rsidRPr="00193A3B">
        <w:t>.</w:t>
      </w:r>
    </w:p>
    <w:p w14:paraId="033DD9AA" w14:textId="0548277E" w:rsidR="00D8320F" w:rsidRPr="00193A3B" w:rsidRDefault="00D8320F" w:rsidP="00D8320F">
      <w:pPr>
        <w:pStyle w:val="ListParagraph"/>
        <w:numPr>
          <w:ilvl w:val="0"/>
          <w:numId w:val="72"/>
        </w:numPr>
      </w:pPr>
      <w:r w:rsidRPr="00193A3B">
        <w:rPr>
          <w:b/>
          <w:bCs/>
        </w:rPr>
        <w:t>Managing key stakeholder relationships</w:t>
      </w:r>
      <w:r w:rsidRPr="00193A3B">
        <w:t xml:space="preserve">. VLA proactively builds mutually beneficial relationships at the local, state and </w:t>
      </w:r>
      <w:r w:rsidR="00690BE2">
        <w:t>Nation</w:t>
      </w:r>
      <w:r w:rsidRPr="00193A3B">
        <w:t>al level with Aboriginal services and Community-Controlled Organisations, with wide, strategic influence across both (state and federal) government and non-government sectors.</w:t>
      </w:r>
    </w:p>
    <w:p w14:paraId="76D3F57E" w14:textId="2A21DD49" w:rsidR="00D8320F" w:rsidRDefault="00D8320F" w:rsidP="00D8320F">
      <w:pPr>
        <w:pStyle w:val="ListParagraph"/>
        <w:numPr>
          <w:ilvl w:val="0"/>
          <w:numId w:val="72"/>
        </w:numPr>
      </w:pPr>
      <w:r w:rsidRPr="00193A3B">
        <w:rPr>
          <w:b/>
          <w:bCs/>
        </w:rPr>
        <w:t>Reforming laws and systems</w:t>
      </w:r>
      <w:r w:rsidRPr="00193A3B">
        <w:t xml:space="preserve">. VLA pursues law reform and strategic advocacy which seek to meaningfully address systemic racism and injustice and promote the rights of First </w:t>
      </w:r>
      <w:r w:rsidR="00690BE2">
        <w:t>Peoples</w:t>
      </w:r>
      <w:r w:rsidRPr="00193A3B">
        <w:t>.</w:t>
      </w:r>
    </w:p>
    <w:p w14:paraId="3C7DDF75" w14:textId="3B51D010" w:rsidR="00D8320F" w:rsidRPr="003C4F67" w:rsidRDefault="00D8320F" w:rsidP="00D8320F">
      <w:pPr>
        <w:pStyle w:val="ListParagraph"/>
        <w:numPr>
          <w:ilvl w:val="0"/>
          <w:numId w:val="72"/>
        </w:numPr>
      </w:pPr>
      <w:r w:rsidRPr="00193A3B">
        <w:rPr>
          <w:b/>
          <w:bCs/>
        </w:rPr>
        <w:t xml:space="preserve">Responsiveness and accountability to First </w:t>
      </w:r>
      <w:r w:rsidR="00690BE2">
        <w:rPr>
          <w:b/>
          <w:bCs/>
        </w:rPr>
        <w:t>Peoples</w:t>
      </w:r>
      <w:r w:rsidRPr="00193A3B">
        <w:rPr>
          <w:b/>
          <w:bCs/>
        </w:rPr>
        <w:t xml:space="preserve"> communities</w:t>
      </w:r>
      <w:r w:rsidRPr="00193A3B">
        <w:t xml:space="preserve">. VLA offers accessible, timely, culturally safe and responsive services and supports to First </w:t>
      </w:r>
      <w:r w:rsidR="00690BE2">
        <w:t>Peoples</w:t>
      </w:r>
      <w:r w:rsidRPr="00193A3B">
        <w:t>. VLA works to be informed and guided by client and community experience.</w:t>
      </w:r>
    </w:p>
    <w:p w14:paraId="43F25FA6" w14:textId="77777777" w:rsidR="00D8320F" w:rsidRDefault="00D8320F" w:rsidP="00D8320F">
      <w:pPr>
        <w:pStyle w:val="Heading2"/>
      </w:pPr>
      <w:r>
        <w:t>Our VLA vision and values</w:t>
      </w:r>
    </w:p>
    <w:p w14:paraId="444C3C78" w14:textId="77777777" w:rsidR="00D8320F" w:rsidRDefault="00D8320F" w:rsidP="00D8320F">
      <w:pPr>
        <w:pStyle w:val="Heading3"/>
      </w:pPr>
      <w:r>
        <w:t>Our vision</w:t>
      </w:r>
    </w:p>
    <w:p w14:paraId="3BB8A747" w14:textId="77777777" w:rsidR="00D8320F" w:rsidRDefault="00D8320F" w:rsidP="00D8320F">
      <w:r>
        <w:t xml:space="preserve">Our Vision is for a fair, </w:t>
      </w:r>
      <w:bookmarkStart w:id="3" w:name="_Int_PMCIjXQV"/>
      <w:r>
        <w:t>just</w:t>
      </w:r>
      <w:bookmarkEnd w:id="3"/>
      <w:r>
        <w:t xml:space="preserve"> and inclusive society where people can get help with their legal problems and have a stronger voice in how laws and legal processes affect them.</w:t>
      </w:r>
    </w:p>
    <w:p w14:paraId="35F626E9" w14:textId="77777777" w:rsidR="00D8320F" w:rsidRDefault="00D8320F" w:rsidP="00D8320F">
      <w:pPr>
        <w:pStyle w:val="Heading3"/>
      </w:pPr>
      <w:r>
        <w:lastRenderedPageBreak/>
        <w:t>Our purpose</w:t>
      </w:r>
    </w:p>
    <w:p w14:paraId="3F3F8380" w14:textId="0928FF15" w:rsidR="00D8320F" w:rsidRPr="008A5921" w:rsidRDefault="00D8320F" w:rsidP="00D8320F">
      <w:pPr>
        <w:rPr>
          <w:lang w:eastAsia="en-AU"/>
        </w:rPr>
      </w:pPr>
      <w:r w:rsidRPr="002001DE">
        <w:rPr>
          <w:shd w:val="clear" w:color="auto" w:fill="FFFFFF"/>
        </w:rPr>
        <w:t>To make a difference for clients and the community by helping to effectively address legal problems, supporting the coordi</w:t>
      </w:r>
      <w:r w:rsidR="00690BE2">
        <w:rPr>
          <w:shd w:val="clear" w:color="auto" w:fill="FFFFFF"/>
        </w:rPr>
        <w:t>nation</w:t>
      </w:r>
      <w:r w:rsidRPr="002001DE">
        <w:rPr>
          <w:shd w:val="clear" w:color="auto" w:fill="FFFFFF"/>
        </w:rPr>
        <w:t xml:space="preserve"> of a strong and dynamic legal assistance sector, and working with partners to create fairer laws and systems.</w:t>
      </w:r>
      <w:r>
        <w:rPr>
          <w:shd w:val="clear" w:color="auto" w:fill="FFFFFF"/>
        </w:rPr>
        <w:t> </w:t>
      </w:r>
    </w:p>
    <w:p w14:paraId="02A48A97" w14:textId="77777777" w:rsidR="00D8320F" w:rsidRDefault="00D8320F" w:rsidP="00D8320F">
      <w:pPr>
        <w:pStyle w:val="Heading3"/>
      </w:pPr>
      <w:r>
        <w:t>Our values</w:t>
      </w:r>
    </w:p>
    <w:p w14:paraId="7D656219" w14:textId="77777777" w:rsidR="00D8320F" w:rsidRPr="00340953" w:rsidRDefault="00D8320F" w:rsidP="00D8320F">
      <w:pPr>
        <w:keepNext/>
        <w:spacing w:before="240"/>
        <w:outlineLvl w:val="3"/>
        <w:rPr>
          <w:color w:val="971A4B"/>
        </w:rPr>
      </w:pPr>
      <w:r w:rsidRPr="002001DE">
        <w:rPr>
          <w:rFonts w:cs="Arial"/>
          <w:b/>
          <w:bCs/>
          <w:color w:val="971A4B"/>
          <w:lang w:eastAsia="en-AU"/>
        </w:rPr>
        <w:t>Fairness</w:t>
      </w:r>
    </w:p>
    <w:p w14:paraId="35714F79" w14:textId="77777777" w:rsidR="00D8320F" w:rsidRDefault="00D8320F" w:rsidP="00D8320F">
      <w:pPr>
        <w:spacing w:after="0"/>
      </w:pPr>
      <w:r w:rsidRPr="002001DE">
        <w:t>We are committed to fairness in society and to facilitating fair and equitable access to legal support.</w:t>
      </w:r>
    </w:p>
    <w:p w14:paraId="57029F36" w14:textId="77777777" w:rsidR="00D8320F" w:rsidRPr="00340953" w:rsidRDefault="00D8320F" w:rsidP="00D8320F">
      <w:pPr>
        <w:keepNext/>
        <w:spacing w:before="240"/>
        <w:outlineLvl w:val="3"/>
        <w:rPr>
          <w:color w:val="971A4B"/>
        </w:rPr>
      </w:pPr>
      <w:r w:rsidRPr="00340953">
        <w:rPr>
          <w:rFonts w:cs="Arial"/>
          <w:b/>
          <w:bCs/>
          <w:color w:val="971A4B"/>
          <w:lang w:eastAsia="en-AU"/>
        </w:rPr>
        <w:t>Care</w:t>
      </w:r>
    </w:p>
    <w:p w14:paraId="1AA2B4AF" w14:textId="452E466C" w:rsidR="00D8320F" w:rsidRDefault="00D8320F" w:rsidP="00D8320F">
      <w:pPr>
        <w:spacing w:after="0"/>
      </w:pPr>
      <w:r>
        <w:t>We care about our clients and the community, and we approach our work with an awareness of the effects that trauma and discrimi</w:t>
      </w:r>
      <w:r w:rsidR="00690BE2">
        <w:t>nation</w:t>
      </w:r>
      <w:r>
        <w:t xml:space="preserve"> can have. We treat each other with kindness and respect.</w:t>
      </w:r>
    </w:p>
    <w:p w14:paraId="6EFA5DC9" w14:textId="77777777" w:rsidR="00D8320F" w:rsidRPr="00340953" w:rsidRDefault="00D8320F" w:rsidP="00D8320F">
      <w:pPr>
        <w:keepNext/>
        <w:spacing w:before="240"/>
        <w:outlineLvl w:val="3"/>
        <w:rPr>
          <w:color w:val="971A4B"/>
        </w:rPr>
      </w:pPr>
      <w:r w:rsidRPr="00340953">
        <w:rPr>
          <w:rFonts w:cs="Arial"/>
          <w:b/>
          <w:bCs/>
          <w:color w:val="971A4B"/>
          <w:lang w:eastAsia="en-AU"/>
        </w:rPr>
        <w:t>Courage</w:t>
      </w:r>
    </w:p>
    <w:p w14:paraId="15ECDB69" w14:textId="77777777" w:rsidR="00D8320F" w:rsidRDefault="00D8320F" w:rsidP="00D8320F">
      <w:pPr>
        <w:spacing w:after="0"/>
      </w:pPr>
      <w:r w:rsidRPr="002001DE">
        <w:t>We approach our work with strength and confidence. We are guided by our values and what matters most to our clients and society.</w:t>
      </w:r>
    </w:p>
    <w:p w14:paraId="3AAA1A7F" w14:textId="77777777" w:rsidR="00D8320F" w:rsidRPr="002001DE" w:rsidRDefault="00D8320F" w:rsidP="00D8320F">
      <w:pPr>
        <w:keepNext/>
        <w:spacing w:before="240"/>
        <w:outlineLvl w:val="3"/>
        <w:rPr>
          <w:rFonts w:cs="Arial"/>
          <w:b/>
          <w:bCs/>
          <w:color w:val="971A4B"/>
          <w:lang w:eastAsia="en-AU"/>
        </w:rPr>
      </w:pPr>
      <w:r w:rsidRPr="002001DE">
        <w:rPr>
          <w:rFonts w:cs="Arial"/>
          <w:b/>
          <w:bCs/>
          <w:color w:val="971A4B"/>
          <w:lang w:eastAsia="en-AU"/>
        </w:rPr>
        <w:t>Inclusion</w:t>
      </w:r>
    </w:p>
    <w:p w14:paraId="2AC73B53" w14:textId="77777777" w:rsidR="00D8320F" w:rsidRDefault="00D8320F" w:rsidP="00D8320F">
      <w:pPr>
        <w:spacing w:after="0"/>
      </w:pPr>
      <w:r w:rsidRPr="002001DE">
        <w:t>We provide an inclusive environment for clients, staff, and referral partners.</w:t>
      </w:r>
    </w:p>
    <w:p w14:paraId="383BBA0B" w14:textId="77777777" w:rsidR="00D8320F" w:rsidRDefault="00D8320F" w:rsidP="00D8320F">
      <w:pPr>
        <w:spacing w:after="0"/>
      </w:pPr>
    </w:p>
    <w:p w14:paraId="665CF822" w14:textId="77777777" w:rsidR="00D8320F" w:rsidRPr="00D467D6" w:rsidRDefault="00D8320F" w:rsidP="00D8320F"/>
    <w:p w14:paraId="17A81CC7" w14:textId="77777777" w:rsidR="00D8320F" w:rsidRPr="00D467D6" w:rsidRDefault="00D8320F" w:rsidP="00D8320F">
      <w:pPr>
        <w:pBdr>
          <w:top w:val="single" w:sz="4" w:space="1" w:color="auto"/>
        </w:pBdr>
      </w:pPr>
    </w:p>
    <w:p w14:paraId="2764AB67" w14:textId="77777777" w:rsidR="00D8320F" w:rsidRPr="00D467D6" w:rsidRDefault="00D8320F" w:rsidP="00D8320F">
      <w:pPr>
        <w:pStyle w:val="Heading2"/>
      </w:pPr>
      <w:r w:rsidRPr="00D467D6">
        <w:t>V</w:t>
      </w:r>
      <w:r>
        <w:t>LA</w:t>
      </w:r>
      <w:r w:rsidRPr="00D467D6">
        <w:t xml:space="preserve"> is an Equal Opportunity Employer committed to promoting a diverse and inclusive workforce.</w:t>
      </w:r>
    </w:p>
    <w:p w14:paraId="5C104F3B" w14:textId="00E364D4" w:rsidR="00D8320F" w:rsidRPr="00D467D6" w:rsidRDefault="00D8320F" w:rsidP="00D8320F">
      <w:pPr>
        <w:pStyle w:val="VLADocumentText"/>
      </w:pPr>
      <w:r w:rsidRPr="00D467D6">
        <w:t xml:space="preserve">We strongly encourage people from diverse backgrounds and abilities, including First </w:t>
      </w:r>
      <w:r w:rsidR="00690BE2">
        <w:t>Peoples</w:t>
      </w:r>
      <w:r w:rsidRPr="00D467D6">
        <w:t xml:space="preserve"> Australians and refugees to apply for positions within our organisation. We will make reasonable adjustments to enable everyone to participate in our recruitment processes and to work productively and safely.</w:t>
      </w:r>
    </w:p>
    <w:p w14:paraId="78BC68D7" w14:textId="07A4C18C" w:rsidR="00D8320F" w:rsidRPr="00D467D6" w:rsidRDefault="00D8320F" w:rsidP="00D8320F">
      <w:pPr>
        <w:pStyle w:val="VLADocumentText"/>
      </w:pPr>
      <w:r>
        <w:t>It is a key priority of VLA’s</w:t>
      </w:r>
      <w:r w:rsidRPr="52564F82">
        <w:rPr>
          <w:i/>
          <w:iCs/>
        </w:rPr>
        <w:t xml:space="preserve"> </w:t>
      </w:r>
      <w:hyperlink r:id="rId14">
        <w:r w:rsidRPr="52564F82">
          <w:rPr>
            <w:rStyle w:val="Hyperlink"/>
          </w:rPr>
          <w:t>Reconciliation Action Plan</w:t>
        </w:r>
      </w:hyperlink>
      <w:r w:rsidRPr="52564F82">
        <w:rPr>
          <w:i/>
          <w:iCs/>
        </w:rPr>
        <w:t xml:space="preserve"> </w:t>
      </w:r>
      <w:r>
        <w:t>to support principles of self-determi</w:t>
      </w:r>
      <w:r w:rsidR="00690BE2">
        <w:t>nation</w:t>
      </w:r>
      <w:r>
        <w:t xml:space="preserve"> by increasing First </w:t>
      </w:r>
      <w:r w:rsidR="00690BE2">
        <w:t>People</w:t>
      </w:r>
      <w:r>
        <w:t xml:space="preserve">s Australians’ employment across all areas of VLA. We recognise that our workforce can benefit from the unique knowledge, skills and expertise of a diverse workforce including First </w:t>
      </w:r>
      <w:r w:rsidR="00690BE2">
        <w:t>Peoples</w:t>
      </w:r>
      <w:r>
        <w:t xml:space="preserve"> Australians and in achieving a culturally safe and responsive service for our clients. VLA will soon launch its third Reconciliation Action Plan.</w:t>
      </w:r>
    </w:p>
    <w:p w14:paraId="6F0EFB36" w14:textId="77777777" w:rsidR="00D8320F" w:rsidRPr="00D467D6" w:rsidRDefault="00D8320F" w:rsidP="00D8320F">
      <w:pPr>
        <w:pStyle w:val="Heading2"/>
      </w:pPr>
      <w:r w:rsidRPr="00D467D6">
        <w:t>VLA is a Child-Safe organisation</w:t>
      </w:r>
    </w:p>
    <w:p w14:paraId="2CC8313E" w14:textId="56A1CBEF" w:rsidR="00D8320F" w:rsidRPr="00D467D6" w:rsidRDefault="00D8320F" w:rsidP="00D8320F">
      <w:pPr>
        <w:pStyle w:val="VLADocumentText"/>
      </w:pPr>
      <w:r w:rsidRPr="00D467D6">
        <w:t xml:space="preserve">VLA is committed to the safety and wellbeing of children and recognises that children’s rights need to be respected, their views welcomed and valued, and their concerns taken seriously. We additionally acknowledge and appreciate the diverse and unique identities and experiences of Australian First </w:t>
      </w:r>
      <w:r w:rsidR="00690BE2">
        <w:t>Peoples</w:t>
      </w:r>
      <w:r w:rsidRPr="00D467D6">
        <w:t xml:space="preserve"> children, which we respect and value.</w:t>
      </w:r>
    </w:p>
    <w:p w14:paraId="191ABCB9" w14:textId="77777777" w:rsidR="0053292F" w:rsidRPr="00D467D6" w:rsidRDefault="0053292F" w:rsidP="0053292F">
      <w:pPr>
        <w:pBdr>
          <w:top w:val="single" w:sz="4" w:space="1" w:color="auto"/>
        </w:pBdr>
      </w:pPr>
    </w:p>
    <w:p w14:paraId="31C6B2D7" w14:textId="77777777" w:rsidR="0053292F" w:rsidRPr="00D467D6" w:rsidRDefault="0053292F" w:rsidP="0053292F">
      <w:pPr>
        <w:pStyle w:val="Heading5"/>
      </w:pPr>
      <w:r w:rsidRPr="00D467D6">
        <w:t>Position Description approved by People and Workplace Services</w:t>
      </w:r>
    </w:p>
    <w:p w14:paraId="2EC7AD56" w14:textId="6A78B5C4" w:rsidR="0053292F" w:rsidRPr="00A06870" w:rsidRDefault="0053292F" w:rsidP="0053292F">
      <w:r w:rsidRPr="00A06870">
        <w:lastRenderedPageBreak/>
        <w:t xml:space="preserve">Position Title: </w:t>
      </w:r>
      <w:r w:rsidRPr="00A06870">
        <w:tab/>
      </w:r>
      <w:r w:rsidR="00A06870" w:rsidRPr="00A06870">
        <w:tab/>
        <w:t>Senior Recruitment and Retention Consultant</w:t>
      </w:r>
    </w:p>
    <w:p w14:paraId="3D517DCE" w14:textId="2D687655" w:rsidR="0053292F" w:rsidRPr="00D467D6" w:rsidRDefault="0053292F" w:rsidP="0053292F">
      <w:pPr>
        <w:tabs>
          <w:tab w:val="left" w:pos="1418"/>
        </w:tabs>
      </w:pPr>
      <w:r w:rsidRPr="00A06870">
        <w:t>Date approved:</w:t>
      </w:r>
      <w:r w:rsidR="001A6A9A" w:rsidRPr="00A06870">
        <w:t xml:space="preserve"> </w:t>
      </w:r>
      <w:r w:rsidR="00A06870" w:rsidRPr="00A06870">
        <w:tab/>
        <w:t>April 2026</w:t>
      </w:r>
    </w:p>
    <w:p w14:paraId="205D36C5" w14:textId="77777777" w:rsidR="001E6533" w:rsidRDefault="001E6533" w:rsidP="00241343"/>
    <w:p w14:paraId="46693007" w14:textId="7F84E389" w:rsidR="00DF6A22" w:rsidRDefault="00DF6A22" w:rsidP="00DF6A22">
      <w:pPr>
        <w:rPr>
          <w:lang w:eastAsia="en-AU"/>
        </w:rPr>
      </w:pPr>
    </w:p>
    <w:p w14:paraId="4C644C6B" w14:textId="54BA74C7" w:rsidR="000B1990" w:rsidRDefault="000B1990">
      <w:pPr>
        <w:spacing w:after="0" w:line="240" w:lineRule="auto"/>
        <w:rPr>
          <w:rFonts w:cs="Arial"/>
          <w:b/>
          <w:bCs/>
          <w:iCs/>
          <w:color w:val="971A4B"/>
          <w:sz w:val="28"/>
          <w:szCs w:val="28"/>
          <w:lang w:eastAsia="en-AU"/>
        </w:rPr>
      </w:pPr>
    </w:p>
    <w:sectPr w:rsidR="000B1990" w:rsidSect="00F77E0F">
      <w:headerReference w:type="even" r:id="rId15"/>
      <w:headerReference w:type="default" r:id="rId16"/>
      <w:footerReference w:type="even" r:id="rId17"/>
      <w:footerReference w:type="default" r:id="rId18"/>
      <w:headerReference w:type="first" r:id="rId19"/>
      <w:footerReference w:type="first" r:id="rId20"/>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DCFF2" w14:textId="77777777" w:rsidR="00B02A84" w:rsidRDefault="00B02A84"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3F009B17" w14:textId="77777777" w:rsidR="00B02A84" w:rsidRDefault="00B02A84" w:rsidP="00181303">
      <w:pPr>
        <w:pStyle w:val="Header"/>
        <w:framePr w:wrap="around" w:vAnchor="text" w:hAnchor="margin" w:xAlign="right" w:y="1"/>
        <w:rPr>
          <w:rStyle w:val="PageNumber"/>
        </w:rPr>
      </w:pPr>
      <w:r w:rsidRPr="009F0AA0">
        <w:pgNum/>
      </w:r>
      <w:r w:rsidRPr="009F0AA0">
        <w:pgNum/>
      </w:r>
      <w:r w:rsidRPr="009F0AA0">
        <w:pgNum/>
      </w:r>
    </w:p>
  </w:endnote>
  <w:endnote w:type="continuationNotice" w:id="1">
    <w:p w14:paraId="697E66DA" w14:textId="77777777" w:rsidR="00B02A84" w:rsidRDefault="00B02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ngs">
    <w:altName w:val="Yu Gothic"/>
    <w:panose1 w:val="00000000000000000000"/>
    <w:charset w:val="80"/>
    <w:family w:val="roman"/>
    <w:notTrueType/>
    <w:pitch w:val="fixed"/>
    <w:sig w:usb0="00000001" w:usb1="08070000" w:usb2="00000010" w:usb3="00000000" w:csb0="00020000" w:csb1="00000000"/>
  </w:font>
  <w:font w:name="Arial Bold">
    <w:altName w:val="Arial"/>
    <w:panose1 w:val="020B07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A284B" w14:textId="77777777" w:rsidR="0007290B" w:rsidRDefault="0007290B"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38AC46" w14:textId="77777777" w:rsidR="0007290B" w:rsidRDefault="0007290B" w:rsidP="008074B3">
    <w:pPr>
      <w:pStyle w:val="Footer"/>
      <w:ind w:right="360" w:firstLine="360"/>
    </w:pPr>
  </w:p>
  <w:p w14:paraId="2B35C9E7" w14:textId="77777777" w:rsidR="0007290B" w:rsidRDefault="000729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AAB8" w14:textId="0AF0BC22" w:rsidR="0007290B" w:rsidRPr="000F60AE" w:rsidRDefault="00E24676" w:rsidP="00E24676">
    <w:pPr>
      <w:pStyle w:val="Footer"/>
      <w:tabs>
        <w:tab w:val="clear" w:pos="4153"/>
        <w:tab w:val="clear" w:pos="8306"/>
        <w:tab w:val="center" w:pos="5103"/>
        <w:tab w:val="right" w:pos="9923"/>
      </w:tabs>
      <w:ind w:right="20"/>
      <w:rPr>
        <w:sz w:val="16"/>
        <w:szCs w:val="22"/>
      </w:rPr>
    </w:pPr>
    <w:r>
      <w:rPr>
        <w:rStyle w:val="PageNumber"/>
      </w:rPr>
      <w:tab/>
    </w:r>
    <w:r w:rsidR="0007290B">
      <w:rPr>
        <w:rStyle w:val="PageNumber"/>
      </w:rPr>
      <w:fldChar w:fldCharType="begin"/>
    </w:r>
    <w:r w:rsidR="0007290B">
      <w:rPr>
        <w:rStyle w:val="PageNumber"/>
      </w:rPr>
      <w:instrText xml:space="preserve"> PAGE </w:instrText>
    </w:r>
    <w:r w:rsidR="0007290B">
      <w:rPr>
        <w:rStyle w:val="PageNumber"/>
      </w:rPr>
      <w:fldChar w:fldCharType="separate"/>
    </w:r>
    <w:r w:rsidR="0007290B">
      <w:rPr>
        <w:rStyle w:val="PageNumber"/>
        <w:noProof/>
      </w:rPr>
      <w:t>2</w:t>
    </w:r>
    <w:r w:rsidR="0007290B">
      <w:rPr>
        <w:rStyle w:val="PageNumber"/>
      </w:rPr>
      <w:fldChar w:fldCharType="end"/>
    </w:r>
    <w:r w:rsidRPr="00E24676">
      <w:rPr>
        <w:rStyle w:val="PageNumber"/>
        <w:sz w:val="16"/>
        <w:szCs w:val="22"/>
      </w:rPr>
      <w:t xml:space="preserve"> </w:t>
    </w:r>
    <w:r w:rsidR="0007290B">
      <w:rPr>
        <w:noProof/>
        <w:lang w:eastAsia="en-AU"/>
      </w:rPr>
      <mc:AlternateContent>
        <mc:Choice Requires="wps">
          <w:drawing>
            <wp:anchor distT="0" distB="0" distL="114300" distR="114300" simplePos="0" relativeHeight="251658244" behindDoc="0" locked="1" layoutInCell="1" allowOverlap="1" wp14:anchorId="1B51BC74" wp14:editId="3384CB2C">
              <wp:simplePos x="0" y="0"/>
              <wp:positionH relativeFrom="page">
                <wp:posOffset>180340</wp:posOffset>
              </wp:positionH>
              <wp:positionV relativeFrom="page">
                <wp:posOffset>10235565</wp:posOffset>
              </wp:positionV>
              <wp:extent cx="7200265" cy="0"/>
              <wp:effectExtent l="0" t="0" r="13335" b="25400"/>
              <wp:wrapNone/>
              <wp:docPr id="2" name="Straight Connector 2"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21B26E" id="Straight Connector 2" o:spid="_x0000_s1026" alt=" "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C65D" w14:textId="77777777" w:rsidR="000F60AE" w:rsidRDefault="000F60AE" w:rsidP="000F60AE">
    <w:pPr>
      <w:pStyle w:val="Footer"/>
      <w:tabs>
        <w:tab w:val="clear" w:pos="4153"/>
        <w:tab w:val="clear" w:pos="8306"/>
        <w:tab w:val="center" w:pos="5103"/>
        <w:tab w:val="right" w:pos="9923"/>
      </w:tabs>
      <w:ind w:right="20"/>
      <w:rPr>
        <w:rStyle w:val="PageNumber"/>
        <w:sz w:val="16"/>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sidRPr="00E24676">
      <w:rPr>
        <w:rStyle w:val="PageNumber"/>
        <w:sz w:val="16"/>
        <w:szCs w:val="22"/>
      </w:rPr>
      <w:t xml:space="preserve"> </w:t>
    </w:r>
  </w:p>
  <w:p w14:paraId="5FB426AC" w14:textId="77777777" w:rsidR="00B45B38" w:rsidRPr="000F60AE" w:rsidRDefault="00B45B38" w:rsidP="00B45B38">
    <w:pPr>
      <w:pStyle w:val="Footer"/>
      <w:tabs>
        <w:tab w:val="clear" w:pos="4153"/>
        <w:tab w:val="clear" w:pos="8306"/>
        <w:tab w:val="center" w:pos="5103"/>
        <w:tab w:val="right" w:pos="9923"/>
      </w:tabs>
      <w:ind w:right="20"/>
    </w:pPr>
    <w:r w:rsidRPr="005C6D96">
      <w:rPr>
        <w:rStyle w:val="PageNumber"/>
        <w:b/>
        <w:bCs/>
        <w:color w:val="B1005D"/>
        <w:sz w:val="16"/>
        <w:szCs w:val="22"/>
      </w:rPr>
      <w:t>Artwork Credit</w:t>
    </w:r>
    <w:r w:rsidRPr="005C6D96">
      <w:rPr>
        <w:rStyle w:val="PageNumber"/>
        <w:color w:val="B1005D"/>
        <w:sz w:val="16"/>
        <w:szCs w:val="22"/>
      </w:rPr>
      <w:t xml:space="preserve">: </w:t>
    </w:r>
    <w:r w:rsidRPr="00E24676">
      <w:rPr>
        <w:rStyle w:val="PageNumber"/>
        <w:sz w:val="16"/>
        <w:szCs w:val="22"/>
      </w:rPr>
      <w:t>McStay, M</w:t>
    </w:r>
    <w:r>
      <w:rPr>
        <w:rStyle w:val="PageNumber"/>
        <w:sz w:val="16"/>
        <w:szCs w:val="22"/>
      </w:rPr>
      <w:t>ontana</w:t>
    </w:r>
    <w:r w:rsidRPr="00E24676">
      <w:rPr>
        <w:rStyle w:val="PageNumber"/>
        <w:sz w:val="16"/>
        <w:szCs w:val="22"/>
      </w:rPr>
      <w:t>,</w:t>
    </w:r>
    <w:r>
      <w:rPr>
        <w:rStyle w:val="PageNumber"/>
        <w:sz w:val="16"/>
        <w:szCs w:val="22"/>
      </w:rPr>
      <w:t xml:space="preserve"> (2023)</w:t>
    </w:r>
    <w:r w:rsidRPr="00E24676">
      <w:rPr>
        <w:rStyle w:val="PageNumber"/>
        <w:sz w:val="16"/>
        <w:szCs w:val="22"/>
      </w:rPr>
      <w:t xml:space="preserve"> </w:t>
    </w:r>
    <w:r w:rsidRPr="00E24676">
      <w:rPr>
        <w:rStyle w:val="PageNumber"/>
        <w:i/>
        <w:iCs/>
        <w:sz w:val="16"/>
        <w:szCs w:val="22"/>
      </w:rPr>
      <w:t>Walking on Country</w:t>
    </w:r>
    <w:r w:rsidRPr="00E24676">
      <w:rPr>
        <w:rStyle w:val="PageNumber"/>
        <w:sz w:val="16"/>
        <w:szCs w:val="22"/>
      </w:rPr>
      <w:t xml:space="preserve">, </w:t>
    </w:r>
    <w:r>
      <w:rPr>
        <w:noProof/>
        <w:color w:val="2B579A"/>
        <w:shd w:val="clear" w:color="auto" w:fill="E6E6E6"/>
        <w:lang w:eastAsia="en-AU"/>
      </w:rPr>
      <mc:AlternateContent>
        <mc:Choice Requires="wps">
          <w:drawing>
            <wp:anchor distT="0" distB="0" distL="114300" distR="114300" simplePos="0" relativeHeight="251660296" behindDoc="0" locked="1" layoutInCell="1" allowOverlap="1" wp14:anchorId="1D3C89E6" wp14:editId="3683083C">
              <wp:simplePos x="0" y="0"/>
              <wp:positionH relativeFrom="margin">
                <wp:posOffset>-369570</wp:posOffset>
              </wp:positionH>
              <wp:positionV relativeFrom="page">
                <wp:posOffset>10226040</wp:posOffset>
              </wp:positionV>
              <wp:extent cx="7200265" cy="0"/>
              <wp:effectExtent l="0" t="0" r="0" b="0"/>
              <wp:wrapNone/>
              <wp:docPr id="16" name="Straight Connector 16"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8194F7" id="Straight Connector 16" o:spid="_x0000_s1026" alt=" " style="position:absolute;z-index:251660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29.1pt,805.2pt" to="537.85pt,8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" strokecolor="#b1005d" strokeweight=".5pt">
              <v:stroke endcap="round"/>
              <w10:wrap anchorx="margin" anchory="page"/>
              <w10:anchorlock/>
            </v:line>
          </w:pict>
        </mc:Fallback>
      </mc:AlternateContent>
    </w:r>
    <w:r>
      <w:rPr>
        <w:rStyle w:val="PageNumber"/>
        <w:sz w:val="16"/>
        <w:szCs w:val="22"/>
      </w:rPr>
      <w:t>[</w:t>
    </w:r>
    <w:hyperlink r:id="rId1" w:history="1">
      <w:r w:rsidRPr="000F60AE">
        <w:rPr>
          <w:rStyle w:val="Hyperlink"/>
          <w:sz w:val="16"/>
          <w:szCs w:val="22"/>
        </w:rPr>
        <w:t>online</w:t>
      </w:r>
    </w:hyperlink>
    <w:r>
      <w:rPr>
        <w:rStyle w:val="PageNumber"/>
        <w:sz w:val="16"/>
        <w:szCs w:val="22"/>
      </w:rPr>
      <w:t>], used with permission of the Artist</w:t>
    </w:r>
  </w:p>
  <w:p w14:paraId="66F23175" w14:textId="3CCB5622" w:rsidR="0007290B" w:rsidRPr="000F60AE" w:rsidRDefault="0007290B" w:rsidP="00B45B38">
    <w:pPr>
      <w:pStyle w:val="Footer"/>
      <w:tabs>
        <w:tab w:val="clear" w:pos="4153"/>
        <w:tab w:val="clear" w:pos="8306"/>
        <w:tab w:val="center" w:pos="5103"/>
        <w:tab w:val="right" w:pos="9923"/>
      </w:tabs>
      <w:ind w:right="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5461" w14:textId="77777777" w:rsidR="00B02A84" w:rsidRDefault="00B02A84"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1FD6798E" w14:textId="77777777" w:rsidR="00B02A84" w:rsidRDefault="00B02A84" w:rsidP="00181303">
      <w:pPr>
        <w:pStyle w:val="Header"/>
        <w:framePr w:wrap="around" w:vAnchor="text" w:hAnchor="margin" w:xAlign="right" w:y="1"/>
        <w:rPr>
          <w:rStyle w:val="PageNumber"/>
        </w:rPr>
      </w:pPr>
      <w:r w:rsidRPr="009F0AA0">
        <w:pgNum/>
      </w:r>
      <w:r w:rsidRPr="009F0AA0">
        <w:pgNum/>
      </w:r>
      <w:r w:rsidRPr="009F0AA0">
        <w:pgNum/>
      </w:r>
    </w:p>
  </w:footnote>
  <w:footnote w:type="continuationNotice" w:id="1">
    <w:p w14:paraId="22C4A08F" w14:textId="77777777" w:rsidR="00B02A84" w:rsidRDefault="00B02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2511E" w14:textId="42E760CC" w:rsidR="0007290B" w:rsidRDefault="0007290B"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6EEFB4" w14:textId="77777777" w:rsidR="0007290B" w:rsidRDefault="0007290B" w:rsidP="00091AFC">
    <w:pPr>
      <w:pStyle w:val="Header"/>
      <w:ind w:right="360"/>
    </w:pPr>
  </w:p>
  <w:p w14:paraId="17EE6CFD" w14:textId="77777777" w:rsidR="0007290B" w:rsidRDefault="0007290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A73B" w14:textId="3DB439FC" w:rsidR="0007290B" w:rsidRPr="006A6FC6" w:rsidRDefault="00CE7A56" w:rsidP="00D82005">
    <w:pPr>
      <w:tabs>
        <w:tab w:val="left" w:pos="6893"/>
      </w:tabs>
      <w:spacing w:after="80" w:line="240" w:lineRule="auto"/>
      <w:ind w:left="-330"/>
      <w:rPr>
        <w:rFonts w:cs="Arial"/>
        <w:color w:val="B1005D"/>
        <w:sz w:val="18"/>
        <w:szCs w:val="18"/>
      </w:rPr>
    </w:pPr>
    <w:r>
      <w:rPr>
        <w:rFonts w:cs="Arial"/>
        <w:color w:val="B1005D"/>
        <w:sz w:val="18"/>
        <w:szCs w:val="18"/>
      </w:rPr>
      <w:t>V</w:t>
    </w:r>
    <w:r w:rsidR="0007290B" w:rsidRPr="006A6FC6">
      <w:rPr>
        <w:rFonts w:cs="Arial"/>
        <w:color w:val="B1005D"/>
        <w:sz w:val="18"/>
        <w:szCs w:val="18"/>
      </w:rPr>
      <w:t>ictoria Legal Aid</w:t>
    </w:r>
    <w:r w:rsidR="0007290B">
      <w:rPr>
        <w:rFonts w:cs="Arial"/>
        <w:color w:val="B1005D"/>
        <w:sz w:val="18"/>
        <w:szCs w:val="18"/>
      </w:rPr>
      <w:tab/>
    </w:r>
  </w:p>
  <w:p w14:paraId="304F73FD" w14:textId="2AE0285E" w:rsidR="0007290B" w:rsidRPr="00EF7C5C" w:rsidRDefault="00CE7A56" w:rsidP="00EF7C5C">
    <w:pPr>
      <w:spacing w:line="240" w:lineRule="auto"/>
      <w:ind w:left="-330"/>
      <w:rPr>
        <w:rFonts w:ascii="Arial Bold" w:hAnsi="Arial Bold" w:cs="Arial"/>
        <w:color w:val="B1005D"/>
      </w:rPr>
    </w:pPr>
    <w:r>
      <w:rPr>
        <w:noProof/>
      </w:rPr>
      <mc:AlternateContent>
        <mc:Choice Requires="wps">
          <w:drawing>
            <wp:anchor distT="0" distB="0" distL="114300" distR="114300" simplePos="0" relativeHeight="251658245" behindDoc="0" locked="0" layoutInCell="0" allowOverlap="1" wp14:anchorId="6026B944" wp14:editId="087325D0">
              <wp:simplePos x="0" y="0"/>
              <wp:positionH relativeFrom="page">
                <wp:posOffset>63500</wp:posOffset>
              </wp:positionH>
              <wp:positionV relativeFrom="page">
                <wp:posOffset>609600</wp:posOffset>
              </wp:positionV>
              <wp:extent cx="7556500" cy="273050"/>
              <wp:effectExtent l="0" t="0" r="0" b="12700"/>
              <wp:wrapNone/>
              <wp:docPr id="5" name="Text Box 5" descr="{&quot;HashCode&quot;:183827267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D5FE80" w14:textId="755377C6" w:rsidR="005B30CA" w:rsidRPr="005B30CA" w:rsidRDefault="005B30CA" w:rsidP="005B30CA">
                          <w:pPr>
                            <w:spacing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26B944" id="_x0000_t202" coordsize="21600,21600" o:spt="202" path="m,l,21600r21600,l21600,xe">
              <v:stroke joinstyle="miter"/>
              <v:path gradientshapeok="t" o:connecttype="rect"/>
            </v:shapetype>
            <v:shape id="Text Box 5" o:spid="_x0000_s1026" type="#_x0000_t202" alt="{&quot;HashCode&quot;:1838272672,&quot;Height&quot;:842.0,&quot;Width&quot;:595.0,&quot;Placement&quot;:&quot;Header&quot;,&quot;Index&quot;:&quot;Primary&quot;,&quot;Section&quot;:1,&quot;Top&quot;:0.0,&quot;Left&quot;:0.0}" style="position:absolute;left:0;text-align:left;margin-left:5pt;margin-top:48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" o:allowincell="f" filled="f" stroked="f" strokeweight=".5pt">
              <v:textbox inset=",0,,0">
                <w:txbxContent>
                  <w:p w14:paraId="6BD5FE80" w14:textId="755377C6" w:rsidR="005B30CA" w:rsidRPr="005B30CA" w:rsidRDefault="005B30CA" w:rsidP="005B30CA">
                    <w:pPr>
                      <w:spacing w:after="0"/>
                      <w:jc w:val="center"/>
                      <w:rPr>
                        <w:rFonts w:ascii="Calibri" w:hAnsi="Calibri" w:cs="Calibri"/>
                        <w:color w:val="000000"/>
                      </w:rPr>
                    </w:pPr>
                  </w:p>
                </w:txbxContent>
              </v:textbox>
              <w10:wrap anchorx="page" anchory="page"/>
            </v:shape>
          </w:pict>
        </mc:Fallback>
      </mc:AlternateContent>
    </w:r>
    <w:r w:rsidR="0007290B">
      <w:rPr>
        <w:rFonts w:ascii="Arial Bold" w:hAnsi="Arial Bold" w:cs="Arial"/>
        <w:b/>
        <w:color w:val="B1005D"/>
        <w:sz w:val="18"/>
        <w:szCs w:val="18"/>
      </w:rPr>
      <w:t xml:space="preserve">Position description </w:t>
    </w:r>
    <w:r w:rsidR="0007290B">
      <w:rPr>
        <w:rFonts w:ascii="Arial Bold" w:hAnsi="Arial Bold" w:cs="Arial"/>
        <w:b/>
        <w:noProof/>
        <w:color w:val="B1005D"/>
        <w:sz w:val="18"/>
        <w:szCs w:val="18"/>
        <w:lang w:eastAsia="en-AU"/>
      </w:rPr>
      <mc:AlternateContent>
        <mc:Choice Requires="wps">
          <w:drawing>
            <wp:anchor distT="0" distB="0" distL="114300" distR="114300" simplePos="0" relativeHeight="251658241" behindDoc="1" locked="1" layoutInCell="1" allowOverlap="1" wp14:anchorId="5DF38142" wp14:editId="0196A157">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B1005D"/>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6A8D2" id="Straight Connector 3" o:spid="_x0000_s1026" alt=" "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" strokecolor="#b1005d" strokeweight=".5pt">
              <w10:wrap anchorx="page" anchory="page"/>
              <w10:anchorlock/>
            </v:line>
          </w:pict>
        </mc:Fallback>
      </mc:AlternateContent>
    </w:r>
    <w:r w:rsidR="00722BA4">
      <w:rPr>
        <w:rFonts w:ascii="Arial Bold" w:hAnsi="Arial Bold" w:cs="Arial"/>
        <w:b/>
        <w:color w:val="B1005D"/>
        <w:sz w:val="18"/>
        <w:szCs w:val="18"/>
      </w:rPr>
      <w:t xml:space="preserve">– </w:t>
    </w:r>
    <w:r w:rsidR="00A06870">
      <w:rPr>
        <w:rFonts w:ascii="Arial Bold" w:hAnsi="Arial Bold" w:cs="Arial"/>
        <w:b/>
        <w:bCs/>
        <w:color w:val="B1005D"/>
        <w:sz w:val="18"/>
        <w:szCs w:val="18"/>
      </w:rPr>
      <w:t>ACEO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2CC2" w14:textId="52FF0718" w:rsidR="00E97E81" w:rsidRPr="00833658" w:rsidRDefault="007A6736" w:rsidP="00E97E81">
    <w:pPr>
      <w:pStyle w:val="VLAProgram"/>
      <w:pBdr>
        <w:bottom w:val="none" w:sz="0" w:space="0" w:color="auto"/>
      </w:pBdr>
      <w:rPr>
        <w:color w:val="FFFFFF" w:themeColor="background1"/>
      </w:rPr>
    </w:pPr>
    <w:r>
      <w:rPr>
        <w:noProof/>
        <w:lang w:val="en-US"/>
      </w:rPr>
      <w:drawing>
        <wp:anchor distT="0" distB="0" distL="114300" distR="114300" simplePos="0" relativeHeight="251658248" behindDoc="1" locked="0" layoutInCell="1" allowOverlap="1" wp14:anchorId="313147ED" wp14:editId="3BA8F9EA">
          <wp:simplePos x="0" y="0"/>
          <wp:positionH relativeFrom="page">
            <wp:posOffset>-104775</wp:posOffset>
          </wp:positionH>
          <wp:positionV relativeFrom="page">
            <wp:posOffset>9525</wp:posOffset>
          </wp:positionV>
          <wp:extent cx="8293100" cy="1441423"/>
          <wp:effectExtent l="0" t="0" r="0" b="6985"/>
          <wp:wrapNone/>
          <wp:docPr id="522079264" name="Picture 522079264" descr="A close up of a colorfu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colorful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00306" cy="14426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E204C2">
      <w:rPr>
        <w:noProof/>
        <w:lang w:val="en-US"/>
      </w:rPr>
      <mc:AlternateContent>
        <mc:Choice Requires="wps">
          <w:drawing>
            <wp:anchor distT="0" distB="0" distL="114300" distR="114300" simplePos="0" relativeHeight="251658247" behindDoc="0" locked="0" layoutInCell="0" allowOverlap="1" wp14:anchorId="3DE717E6" wp14:editId="3D4FDB9D">
              <wp:simplePos x="0" y="0"/>
              <wp:positionH relativeFrom="page">
                <wp:posOffset>0</wp:posOffset>
              </wp:positionH>
              <wp:positionV relativeFrom="page">
                <wp:posOffset>190500</wp:posOffset>
              </wp:positionV>
              <wp:extent cx="7556500" cy="273050"/>
              <wp:effectExtent l="0" t="0" r="0" b="12700"/>
              <wp:wrapNone/>
              <wp:docPr id="6" name="MSIPCMfd084d0c813c413da80d080a"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DE0276" w14:textId="3565C095" w:rsidR="00E204C2" w:rsidRPr="00E204C2" w:rsidRDefault="00E204C2" w:rsidP="00E204C2">
                          <w:pPr>
                            <w:spacing w:after="0"/>
                            <w:jc w:val="center"/>
                            <w:rPr>
                              <w:rFonts w:ascii="Calibri" w:hAnsi="Calibri" w:cs="Calibri"/>
                              <w:color w:val="000000"/>
                            </w:rPr>
                          </w:pPr>
                          <w:r w:rsidRPr="00E204C2">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DE717E6" id="_x0000_t202" coordsize="21600,21600" o:spt="202" path="m,l,21600r21600,l21600,xe">
              <v:stroke joinstyle="miter"/>
              <v:path gradientshapeok="t" o:connecttype="rect"/>
            </v:shapetype>
            <v:shape id="MSIPCMfd084d0c813c413da80d080a" o:spid="_x0000_s1027" type="#_x0000_t202" alt="{&quot;HashCode&quot;:1838272672,&quot;Height&quot;:842.0,&quot;Width&quot;:595.0,&quot;Placement&quot;:&quot;Header&quot;,&quot;Index&quot;:&quot;FirstPage&quot;,&quot;Section&quot;:1,&quot;Top&quot;:0.0,&quot;Left&quot;:0.0}" style="position:absolute;left:0;text-align:left;margin-left:0;margin-top:15pt;width:595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3BDE0276" w14:textId="3565C095" w:rsidR="00E204C2" w:rsidRPr="00E204C2" w:rsidRDefault="00E204C2" w:rsidP="00E204C2">
                    <w:pPr>
                      <w:spacing w:after="0"/>
                      <w:jc w:val="center"/>
                      <w:rPr>
                        <w:rFonts w:ascii="Calibri" w:hAnsi="Calibri" w:cs="Calibri"/>
                        <w:color w:val="000000"/>
                      </w:rPr>
                    </w:pPr>
                    <w:r w:rsidRPr="00E204C2">
                      <w:rPr>
                        <w:rFonts w:ascii="Calibri" w:hAnsi="Calibri" w:cs="Calibri"/>
                        <w:color w:val="000000"/>
                      </w:rPr>
                      <w:t>OFFICIAL</w:t>
                    </w:r>
                  </w:p>
                </w:txbxContent>
              </v:textbox>
              <w10:wrap anchorx="page" anchory="page"/>
            </v:shape>
          </w:pict>
        </mc:Fallback>
      </mc:AlternateContent>
    </w:r>
    <w:r w:rsidR="00E24676">
      <w:rPr>
        <w:noProof/>
        <w:lang w:val="en-US"/>
      </w:rPr>
      <mc:AlternateContent>
        <mc:Choice Requires="wps">
          <w:drawing>
            <wp:anchor distT="0" distB="0" distL="114300" distR="114300" simplePos="0" relativeHeight="251658242" behindDoc="0" locked="0" layoutInCell="0" allowOverlap="1" wp14:anchorId="113DF083" wp14:editId="0AB82F98">
              <wp:simplePos x="0" y="0"/>
              <wp:positionH relativeFrom="page">
                <wp:posOffset>0</wp:posOffset>
              </wp:positionH>
              <wp:positionV relativeFrom="page">
                <wp:posOffset>190500</wp:posOffset>
              </wp:positionV>
              <wp:extent cx="7556500" cy="273050"/>
              <wp:effectExtent l="0" t="0" r="0" b="12700"/>
              <wp:wrapNone/>
              <wp:docPr id="13" name="Text Box 13" descr="{&quot;HashCode&quot;:1838272672,&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B694EE" w14:textId="6FBF9B9D" w:rsidR="00E24676" w:rsidRPr="00E24676" w:rsidRDefault="00E24676" w:rsidP="00E24676">
                          <w:pPr>
                            <w:spacing w:after="0"/>
                            <w:jc w:val="center"/>
                            <w:rPr>
                              <w:rFonts w:ascii="Calibri" w:hAnsi="Calibri" w:cs="Calibri"/>
                              <w:color w:val="000000"/>
                            </w:rPr>
                          </w:pPr>
                          <w:r w:rsidRPr="00E24676">
                            <w:rPr>
                              <w:rFonts w:ascii="Calibri" w:hAnsi="Calibri" w:cs="Calibri"/>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113DF083" id="Text Box 13" o:spid="_x0000_s1028" type="#_x0000_t202" alt="{&quot;HashCode&quot;:1838272672,&quot;Height&quot;:842.0,&quot;Width&quot;:595.0,&quot;Placement&quot;:&quot;Header&quot;,&quot;Index&quot;:&quot;FirstPage&quot;,&quot;Section&quot;:1,&quot;Top&quot;:0.0,&quot;Left&quot;:0.0}" style="position:absolute;left:0;text-align:left;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15B694EE" w14:textId="6FBF9B9D" w:rsidR="00E24676" w:rsidRPr="00E24676" w:rsidRDefault="00E24676" w:rsidP="00E24676">
                    <w:pPr>
                      <w:spacing w:after="0"/>
                      <w:jc w:val="center"/>
                      <w:rPr>
                        <w:rFonts w:ascii="Calibri" w:hAnsi="Calibri" w:cs="Calibri"/>
                        <w:color w:val="000000"/>
                      </w:rPr>
                    </w:pPr>
                    <w:r w:rsidRPr="00E24676">
                      <w:rPr>
                        <w:rFonts w:ascii="Calibri" w:hAnsi="Calibri" w:cs="Calibri"/>
                        <w:color w:val="000000"/>
                      </w:rPr>
                      <w:t>OFFICIAL</w:t>
                    </w:r>
                  </w:p>
                </w:txbxContent>
              </v:textbox>
              <w10:wrap anchorx="page" anchory="page"/>
            </v:shape>
          </w:pict>
        </mc:Fallback>
      </mc:AlternateContent>
    </w:r>
  </w:p>
  <w:p w14:paraId="3159D0A4" w14:textId="77777777" w:rsidR="00E97E81" w:rsidRPr="00D82005" w:rsidRDefault="00E97E81" w:rsidP="00E97E81">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EE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E4CC2A0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9EEB85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A44211"/>
    <w:multiLevelType w:val="hybridMultilevel"/>
    <w:tmpl w:val="8E525DF0"/>
    <w:lvl w:ilvl="0" w:tplc="703C50B6">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FF6DDB"/>
    <w:multiLevelType w:val="hybridMultilevel"/>
    <w:tmpl w:val="99EEC1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23201D"/>
    <w:multiLevelType w:val="hybridMultilevel"/>
    <w:tmpl w:val="425630E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814972"/>
    <w:multiLevelType w:val="multilevel"/>
    <w:tmpl w:val="0C09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5B0894"/>
    <w:multiLevelType w:val="multilevel"/>
    <w:tmpl w:val="551C9A84"/>
    <w:lvl w:ilvl="0">
      <w:start w:val="1"/>
      <w:numFmt w:val="bullet"/>
      <w:lvlText w:val="o"/>
      <w:lvlJc w:val="left"/>
      <w:pPr>
        <w:tabs>
          <w:tab w:val="num" w:pos="510"/>
        </w:tabs>
        <w:ind w:left="510" w:hanging="170"/>
      </w:pPr>
      <w:rPr>
        <w:rFonts w:ascii="Courier New" w:hAnsi="Courier New" w:cs="Courier New"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25B71F66"/>
    <w:multiLevelType w:val="hybridMultilevel"/>
    <w:tmpl w:val="0A5486A2"/>
    <w:lvl w:ilvl="0" w:tplc="0C090003">
      <w:start w:val="1"/>
      <w:numFmt w:val="bullet"/>
      <w:lvlText w:val="o"/>
      <w:lvlJc w:val="left"/>
      <w:pPr>
        <w:ind w:left="1744" w:hanging="360"/>
      </w:pPr>
      <w:rPr>
        <w:rFonts w:ascii="Courier New" w:hAnsi="Courier New" w:cs="Courier New" w:hint="default"/>
      </w:rPr>
    </w:lvl>
    <w:lvl w:ilvl="1" w:tplc="FFFFFFFF">
      <w:start w:val="1"/>
      <w:numFmt w:val="bullet"/>
      <w:lvlText w:val="o"/>
      <w:lvlJc w:val="left"/>
      <w:pPr>
        <w:ind w:left="2464" w:hanging="360"/>
      </w:pPr>
      <w:rPr>
        <w:rFonts w:ascii="Courier New" w:hAnsi="Courier New" w:cs="Courier New" w:hint="default"/>
      </w:rPr>
    </w:lvl>
    <w:lvl w:ilvl="2" w:tplc="FFFFFFFF" w:tentative="1">
      <w:start w:val="1"/>
      <w:numFmt w:val="bullet"/>
      <w:lvlText w:val=""/>
      <w:lvlJc w:val="left"/>
      <w:pPr>
        <w:ind w:left="3184" w:hanging="360"/>
      </w:pPr>
      <w:rPr>
        <w:rFonts w:ascii="Wingdings" w:hAnsi="Wingdings" w:hint="default"/>
      </w:rPr>
    </w:lvl>
    <w:lvl w:ilvl="3" w:tplc="FFFFFFFF" w:tentative="1">
      <w:start w:val="1"/>
      <w:numFmt w:val="bullet"/>
      <w:lvlText w:val=""/>
      <w:lvlJc w:val="left"/>
      <w:pPr>
        <w:ind w:left="3904" w:hanging="360"/>
      </w:pPr>
      <w:rPr>
        <w:rFonts w:ascii="Symbol" w:hAnsi="Symbol" w:hint="default"/>
      </w:rPr>
    </w:lvl>
    <w:lvl w:ilvl="4" w:tplc="FFFFFFFF" w:tentative="1">
      <w:start w:val="1"/>
      <w:numFmt w:val="bullet"/>
      <w:lvlText w:val="o"/>
      <w:lvlJc w:val="left"/>
      <w:pPr>
        <w:ind w:left="4624" w:hanging="360"/>
      </w:pPr>
      <w:rPr>
        <w:rFonts w:ascii="Courier New" w:hAnsi="Courier New" w:cs="Courier New" w:hint="default"/>
      </w:rPr>
    </w:lvl>
    <w:lvl w:ilvl="5" w:tplc="FFFFFFFF" w:tentative="1">
      <w:start w:val="1"/>
      <w:numFmt w:val="bullet"/>
      <w:lvlText w:val=""/>
      <w:lvlJc w:val="left"/>
      <w:pPr>
        <w:ind w:left="5344" w:hanging="360"/>
      </w:pPr>
      <w:rPr>
        <w:rFonts w:ascii="Wingdings" w:hAnsi="Wingdings" w:hint="default"/>
      </w:rPr>
    </w:lvl>
    <w:lvl w:ilvl="6" w:tplc="FFFFFFFF" w:tentative="1">
      <w:start w:val="1"/>
      <w:numFmt w:val="bullet"/>
      <w:lvlText w:val=""/>
      <w:lvlJc w:val="left"/>
      <w:pPr>
        <w:ind w:left="6064" w:hanging="360"/>
      </w:pPr>
      <w:rPr>
        <w:rFonts w:ascii="Symbol" w:hAnsi="Symbol" w:hint="default"/>
      </w:rPr>
    </w:lvl>
    <w:lvl w:ilvl="7" w:tplc="FFFFFFFF" w:tentative="1">
      <w:start w:val="1"/>
      <w:numFmt w:val="bullet"/>
      <w:lvlText w:val="o"/>
      <w:lvlJc w:val="left"/>
      <w:pPr>
        <w:ind w:left="6784" w:hanging="360"/>
      </w:pPr>
      <w:rPr>
        <w:rFonts w:ascii="Courier New" w:hAnsi="Courier New" w:cs="Courier New" w:hint="default"/>
      </w:rPr>
    </w:lvl>
    <w:lvl w:ilvl="8" w:tplc="FFFFFFFF" w:tentative="1">
      <w:start w:val="1"/>
      <w:numFmt w:val="bullet"/>
      <w:lvlText w:val=""/>
      <w:lvlJc w:val="left"/>
      <w:pPr>
        <w:ind w:left="7504" w:hanging="360"/>
      </w:pPr>
      <w:rPr>
        <w:rFonts w:ascii="Wingdings" w:hAnsi="Wingdings" w:hint="default"/>
      </w:rPr>
    </w:lvl>
  </w:abstractNum>
  <w:abstractNum w:abstractNumId="15" w15:restartNumberingAfterBreak="0">
    <w:nsid w:val="298D4CE5"/>
    <w:multiLevelType w:val="hybridMultilevel"/>
    <w:tmpl w:val="3F285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67E4B"/>
    <w:multiLevelType w:val="hybridMultilevel"/>
    <w:tmpl w:val="920EAA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991C77"/>
    <w:multiLevelType w:val="hybridMultilevel"/>
    <w:tmpl w:val="1AE8B28E"/>
    <w:lvl w:ilvl="0" w:tplc="0074D616">
      <w:start w:val="1"/>
      <w:numFmt w:val="bullet"/>
      <w:pStyle w:val="Bulleted"/>
      <w:lvlText w:val=""/>
      <w:lvlJc w:val="left"/>
      <w:pPr>
        <w:ind w:left="1744" w:hanging="360"/>
      </w:pPr>
      <w:rPr>
        <w:rFonts w:ascii="Symbol" w:hAnsi="Symbol" w:hint="default"/>
      </w:rPr>
    </w:lvl>
    <w:lvl w:ilvl="1" w:tplc="0C090003">
      <w:start w:val="1"/>
      <w:numFmt w:val="bullet"/>
      <w:lvlText w:val="o"/>
      <w:lvlJc w:val="left"/>
      <w:pPr>
        <w:ind w:left="2464" w:hanging="360"/>
      </w:pPr>
      <w:rPr>
        <w:rFonts w:ascii="Courier New" w:hAnsi="Courier New" w:cs="Courier New" w:hint="default"/>
      </w:rPr>
    </w:lvl>
    <w:lvl w:ilvl="2" w:tplc="0C090005" w:tentative="1">
      <w:start w:val="1"/>
      <w:numFmt w:val="bullet"/>
      <w:lvlText w:val=""/>
      <w:lvlJc w:val="left"/>
      <w:pPr>
        <w:ind w:left="3184" w:hanging="360"/>
      </w:pPr>
      <w:rPr>
        <w:rFonts w:ascii="Wingdings" w:hAnsi="Wingdings" w:hint="default"/>
      </w:rPr>
    </w:lvl>
    <w:lvl w:ilvl="3" w:tplc="0C090001" w:tentative="1">
      <w:start w:val="1"/>
      <w:numFmt w:val="bullet"/>
      <w:lvlText w:val=""/>
      <w:lvlJc w:val="left"/>
      <w:pPr>
        <w:ind w:left="3904" w:hanging="360"/>
      </w:pPr>
      <w:rPr>
        <w:rFonts w:ascii="Symbol" w:hAnsi="Symbol" w:hint="default"/>
      </w:rPr>
    </w:lvl>
    <w:lvl w:ilvl="4" w:tplc="0C090003" w:tentative="1">
      <w:start w:val="1"/>
      <w:numFmt w:val="bullet"/>
      <w:lvlText w:val="o"/>
      <w:lvlJc w:val="left"/>
      <w:pPr>
        <w:ind w:left="4624" w:hanging="360"/>
      </w:pPr>
      <w:rPr>
        <w:rFonts w:ascii="Courier New" w:hAnsi="Courier New" w:cs="Courier New" w:hint="default"/>
      </w:rPr>
    </w:lvl>
    <w:lvl w:ilvl="5" w:tplc="0C090005" w:tentative="1">
      <w:start w:val="1"/>
      <w:numFmt w:val="bullet"/>
      <w:lvlText w:val=""/>
      <w:lvlJc w:val="left"/>
      <w:pPr>
        <w:ind w:left="5344" w:hanging="360"/>
      </w:pPr>
      <w:rPr>
        <w:rFonts w:ascii="Wingdings" w:hAnsi="Wingdings" w:hint="default"/>
      </w:rPr>
    </w:lvl>
    <w:lvl w:ilvl="6" w:tplc="0C090001" w:tentative="1">
      <w:start w:val="1"/>
      <w:numFmt w:val="bullet"/>
      <w:lvlText w:val=""/>
      <w:lvlJc w:val="left"/>
      <w:pPr>
        <w:ind w:left="6064" w:hanging="360"/>
      </w:pPr>
      <w:rPr>
        <w:rFonts w:ascii="Symbol" w:hAnsi="Symbol" w:hint="default"/>
      </w:rPr>
    </w:lvl>
    <w:lvl w:ilvl="7" w:tplc="0C090003" w:tentative="1">
      <w:start w:val="1"/>
      <w:numFmt w:val="bullet"/>
      <w:lvlText w:val="o"/>
      <w:lvlJc w:val="left"/>
      <w:pPr>
        <w:ind w:left="6784" w:hanging="360"/>
      </w:pPr>
      <w:rPr>
        <w:rFonts w:ascii="Courier New" w:hAnsi="Courier New" w:cs="Courier New" w:hint="default"/>
      </w:rPr>
    </w:lvl>
    <w:lvl w:ilvl="8" w:tplc="0C090005" w:tentative="1">
      <w:start w:val="1"/>
      <w:numFmt w:val="bullet"/>
      <w:lvlText w:val=""/>
      <w:lvlJc w:val="left"/>
      <w:pPr>
        <w:ind w:left="7504" w:hanging="360"/>
      </w:pPr>
      <w:rPr>
        <w:rFonts w:ascii="Wingdings" w:hAnsi="Wingdings" w:hint="default"/>
      </w:rPr>
    </w:lvl>
  </w:abstractNum>
  <w:abstractNum w:abstractNumId="18"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9" w15:restartNumberingAfterBreak="0">
    <w:nsid w:val="316A5DA7"/>
    <w:multiLevelType w:val="hybridMultilevel"/>
    <w:tmpl w:val="18CE14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9646873"/>
    <w:multiLevelType w:val="hybridMultilevel"/>
    <w:tmpl w:val="8C6A6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654E60"/>
    <w:multiLevelType w:val="multilevel"/>
    <w:tmpl w:val="EF1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1B37D4"/>
    <w:multiLevelType w:val="hybridMultilevel"/>
    <w:tmpl w:val="F49C9F6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15:restartNumberingAfterBreak="0">
    <w:nsid w:val="44AE0FEE"/>
    <w:multiLevelType w:val="hybridMultilevel"/>
    <w:tmpl w:val="C72ED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E0721"/>
    <w:multiLevelType w:val="hybridMultilevel"/>
    <w:tmpl w:val="98349C66"/>
    <w:lvl w:ilvl="0" w:tplc="0C090001">
      <w:start w:val="1"/>
      <w:numFmt w:val="bullet"/>
      <w:lvlText w:val=""/>
      <w:lvlJc w:val="left"/>
      <w:pPr>
        <w:ind w:left="477"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28" w15:restartNumberingAfterBreak="0">
    <w:nsid w:val="4DAC7B03"/>
    <w:multiLevelType w:val="hybridMultilevel"/>
    <w:tmpl w:val="CBE46A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30"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A4950"/>
    <w:multiLevelType w:val="hybridMultilevel"/>
    <w:tmpl w:val="8F007D1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2" w15:restartNumberingAfterBreak="0">
    <w:nsid w:val="5F033958"/>
    <w:multiLevelType w:val="hybridMultilevel"/>
    <w:tmpl w:val="3562801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AB584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E00F89"/>
    <w:multiLevelType w:val="multilevel"/>
    <w:tmpl w:val="E2348EC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229993816">
    <w:abstractNumId w:val="11"/>
  </w:num>
  <w:num w:numId="2" w16cid:durableId="72895198">
    <w:abstractNumId w:val="20"/>
  </w:num>
  <w:num w:numId="3" w16cid:durableId="948583284">
    <w:abstractNumId w:val="29"/>
  </w:num>
  <w:num w:numId="4" w16cid:durableId="1643845917">
    <w:abstractNumId w:val="27"/>
  </w:num>
  <w:num w:numId="5" w16cid:durableId="1696155324">
    <w:abstractNumId w:val="29"/>
  </w:num>
  <w:num w:numId="6" w16cid:durableId="1479348511">
    <w:abstractNumId w:val="29"/>
  </w:num>
  <w:num w:numId="7" w16cid:durableId="2009795134">
    <w:abstractNumId w:val="30"/>
  </w:num>
  <w:num w:numId="8" w16cid:durableId="148601088">
    <w:abstractNumId w:val="29"/>
  </w:num>
  <w:num w:numId="9" w16cid:durableId="1936787724">
    <w:abstractNumId w:val="26"/>
  </w:num>
  <w:num w:numId="10" w16cid:durableId="1172375917">
    <w:abstractNumId w:val="18"/>
  </w:num>
  <w:num w:numId="11" w16cid:durableId="2103139633">
    <w:abstractNumId w:val="26"/>
  </w:num>
  <w:num w:numId="12" w16cid:durableId="839077501">
    <w:abstractNumId w:val="11"/>
  </w:num>
  <w:num w:numId="13" w16cid:durableId="1973368166">
    <w:abstractNumId w:val="11"/>
  </w:num>
  <w:num w:numId="14" w16cid:durableId="652639495">
    <w:abstractNumId w:val="11"/>
  </w:num>
  <w:num w:numId="15" w16cid:durableId="879128964">
    <w:abstractNumId w:val="11"/>
  </w:num>
  <w:num w:numId="16" w16cid:durableId="704789677">
    <w:abstractNumId w:val="18"/>
  </w:num>
  <w:num w:numId="17" w16cid:durableId="608008519">
    <w:abstractNumId w:val="29"/>
  </w:num>
  <w:num w:numId="18" w16cid:durableId="546644893">
    <w:abstractNumId w:val="29"/>
  </w:num>
  <w:num w:numId="19" w16cid:durableId="1591935285">
    <w:abstractNumId w:val="27"/>
  </w:num>
  <w:num w:numId="20" w16cid:durableId="975526921">
    <w:abstractNumId w:val="27"/>
  </w:num>
  <w:num w:numId="21" w16cid:durableId="1847013642">
    <w:abstractNumId w:val="27"/>
  </w:num>
  <w:num w:numId="22" w16cid:durableId="1251891288">
    <w:abstractNumId w:val="26"/>
  </w:num>
  <w:num w:numId="23" w16cid:durableId="1867333430">
    <w:abstractNumId w:val="18"/>
  </w:num>
  <w:num w:numId="24" w16cid:durableId="1118335898">
    <w:abstractNumId w:val="29"/>
  </w:num>
  <w:num w:numId="25" w16cid:durableId="2102868959">
    <w:abstractNumId w:val="29"/>
  </w:num>
  <w:num w:numId="26" w16cid:durableId="1998070210">
    <w:abstractNumId w:val="27"/>
  </w:num>
  <w:num w:numId="27" w16cid:durableId="1271011146">
    <w:abstractNumId w:val="27"/>
  </w:num>
  <w:num w:numId="28" w16cid:durableId="1869289656">
    <w:abstractNumId w:val="27"/>
  </w:num>
  <w:num w:numId="29" w16cid:durableId="940145599">
    <w:abstractNumId w:val="6"/>
  </w:num>
  <w:num w:numId="30" w16cid:durableId="62607939">
    <w:abstractNumId w:val="4"/>
  </w:num>
  <w:num w:numId="31" w16cid:durableId="756362649">
    <w:abstractNumId w:val="3"/>
  </w:num>
  <w:num w:numId="32" w16cid:durableId="652753392">
    <w:abstractNumId w:val="2"/>
  </w:num>
  <w:num w:numId="33" w16cid:durableId="1034766530">
    <w:abstractNumId w:val="1"/>
  </w:num>
  <w:num w:numId="34" w16cid:durableId="1258829374">
    <w:abstractNumId w:val="0"/>
  </w:num>
  <w:num w:numId="35" w16cid:durableId="389615417">
    <w:abstractNumId w:val="5"/>
  </w:num>
  <w:num w:numId="36" w16cid:durableId="685519816">
    <w:abstractNumId w:val="24"/>
  </w:num>
  <w:num w:numId="37" w16cid:durableId="781850085">
    <w:abstractNumId w:val="28"/>
  </w:num>
  <w:num w:numId="38" w16cid:durableId="977762350">
    <w:abstractNumId w:val="32"/>
  </w:num>
  <w:num w:numId="39" w16cid:durableId="1945923103">
    <w:abstractNumId w:val="6"/>
    <w:lvlOverride w:ilvl="0">
      <w:startOverride w:val="1"/>
    </w:lvlOverride>
  </w:num>
  <w:num w:numId="40" w16cid:durableId="610086120">
    <w:abstractNumId w:val="6"/>
    <w:lvlOverride w:ilvl="0">
      <w:startOverride w:val="1"/>
    </w:lvlOverride>
  </w:num>
  <w:num w:numId="41" w16cid:durableId="1645815600">
    <w:abstractNumId w:val="6"/>
    <w:lvlOverride w:ilvl="0">
      <w:startOverride w:val="1"/>
    </w:lvlOverride>
  </w:num>
  <w:num w:numId="42" w16cid:durableId="1197498774">
    <w:abstractNumId w:val="6"/>
  </w:num>
  <w:num w:numId="43" w16cid:durableId="785587468">
    <w:abstractNumId w:val="6"/>
  </w:num>
  <w:num w:numId="44" w16cid:durableId="559292920">
    <w:abstractNumId w:val="6"/>
    <w:lvlOverride w:ilvl="0">
      <w:startOverride w:val="1"/>
    </w:lvlOverride>
  </w:num>
  <w:num w:numId="45" w16cid:durableId="427700581">
    <w:abstractNumId w:val="18"/>
  </w:num>
  <w:num w:numId="46" w16cid:durableId="82922012">
    <w:abstractNumId w:val="18"/>
  </w:num>
  <w:num w:numId="47" w16cid:durableId="1279876869">
    <w:abstractNumId w:val="18"/>
  </w:num>
  <w:num w:numId="48" w16cid:durableId="2023891388">
    <w:abstractNumId w:val="18"/>
  </w:num>
  <w:num w:numId="49" w16cid:durableId="52433068">
    <w:abstractNumId w:val="15"/>
  </w:num>
  <w:num w:numId="50" w16cid:durableId="265776767">
    <w:abstractNumId w:val="18"/>
  </w:num>
  <w:num w:numId="51" w16cid:durableId="146090898">
    <w:abstractNumId w:val="18"/>
  </w:num>
  <w:num w:numId="52" w16cid:durableId="1580021395">
    <w:abstractNumId w:val="29"/>
  </w:num>
  <w:num w:numId="53" w16cid:durableId="90511192">
    <w:abstractNumId w:val="29"/>
  </w:num>
  <w:num w:numId="54" w16cid:durableId="1371151158">
    <w:abstractNumId w:val="29"/>
  </w:num>
  <w:num w:numId="55" w16cid:durableId="656035123">
    <w:abstractNumId w:val="21"/>
  </w:num>
  <w:num w:numId="56" w16cid:durableId="569003336">
    <w:abstractNumId w:val="34"/>
  </w:num>
  <w:num w:numId="57" w16cid:durableId="2104378931">
    <w:abstractNumId w:val="6"/>
  </w:num>
  <w:num w:numId="58" w16cid:durableId="2132093098">
    <w:abstractNumId w:val="6"/>
  </w:num>
  <w:num w:numId="59" w16cid:durableId="1827355611">
    <w:abstractNumId w:val="18"/>
  </w:num>
  <w:num w:numId="60" w16cid:durableId="1242714521">
    <w:abstractNumId w:val="7"/>
  </w:num>
  <w:num w:numId="61" w16cid:durableId="150826990">
    <w:abstractNumId w:val="31"/>
  </w:num>
  <w:num w:numId="62" w16cid:durableId="1445611319">
    <w:abstractNumId w:val="25"/>
  </w:num>
  <w:num w:numId="63" w16cid:durableId="1172259921">
    <w:abstractNumId w:val="13"/>
  </w:num>
  <w:num w:numId="64" w16cid:durableId="1849714042">
    <w:abstractNumId w:val="18"/>
  </w:num>
  <w:num w:numId="65" w16cid:durableId="1175149198">
    <w:abstractNumId w:val="23"/>
  </w:num>
  <w:num w:numId="66" w16cid:durableId="1053117822">
    <w:abstractNumId w:val="10"/>
  </w:num>
  <w:num w:numId="67" w16cid:durableId="1252855135">
    <w:abstractNumId w:val="12"/>
  </w:num>
  <w:num w:numId="68" w16cid:durableId="180895684">
    <w:abstractNumId w:val="6"/>
  </w:num>
  <w:num w:numId="69" w16cid:durableId="1756701330">
    <w:abstractNumId w:val="33"/>
  </w:num>
  <w:num w:numId="70" w16cid:durableId="2058312667">
    <w:abstractNumId w:val="16"/>
  </w:num>
  <w:num w:numId="71" w16cid:durableId="166747786">
    <w:abstractNumId w:val="19"/>
  </w:num>
  <w:num w:numId="72" w16cid:durableId="86732482">
    <w:abstractNumId w:val="9"/>
  </w:num>
  <w:num w:numId="73" w16cid:durableId="1941179812">
    <w:abstractNumId w:val="22"/>
  </w:num>
  <w:num w:numId="74" w16cid:durableId="2115898923">
    <w:abstractNumId w:val="17"/>
  </w:num>
  <w:num w:numId="75" w16cid:durableId="773402873">
    <w:abstractNumId w:val="8"/>
  </w:num>
  <w:num w:numId="76" w16cid:durableId="1247416747">
    <w:abstractNumId w:val="1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documentProtection w:edit="forms" w:formatting="1" w:enforcement="0"/>
  <w:defaultTabStop w:val="720"/>
  <w:drawingGridHorizontalSpacing w:val="110"/>
  <w:drawingGridVerticalSpacing w:val="360"/>
  <w:displayHorizontalDrawingGridEvery w:val="0"/>
  <w:displayVerticalDrawingGridEvery w:val="0"/>
  <w:characterSpacingControl w:val="doNotCompress"/>
  <w:hdrShapeDefaults>
    <o:shapedefaults v:ext="edit" spidmax="2050">
      <o:colormru v:ext="edit" colors="#017165,#96004a,#b1005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 w:name="OpenInPublishingView" w:val="0"/>
  </w:docVars>
  <w:rsids>
    <w:rsidRoot w:val="00DF6A22"/>
    <w:rsid w:val="00005A3D"/>
    <w:rsid w:val="000078CE"/>
    <w:rsid w:val="0001337B"/>
    <w:rsid w:val="00014C57"/>
    <w:rsid w:val="000159AD"/>
    <w:rsid w:val="00017CEA"/>
    <w:rsid w:val="00022214"/>
    <w:rsid w:val="0002338A"/>
    <w:rsid w:val="000325E9"/>
    <w:rsid w:val="00034FBB"/>
    <w:rsid w:val="000360EC"/>
    <w:rsid w:val="00040D27"/>
    <w:rsid w:val="00040F0B"/>
    <w:rsid w:val="0005160D"/>
    <w:rsid w:val="00057FDC"/>
    <w:rsid w:val="00062E28"/>
    <w:rsid w:val="00063F10"/>
    <w:rsid w:val="00064C8D"/>
    <w:rsid w:val="000723C5"/>
    <w:rsid w:val="0007290B"/>
    <w:rsid w:val="000759A6"/>
    <w:rsid w:val="00080920"/>
    <w:rsid w:val="00082637"/>
    <w:rsid w:val="00082FF3"/>
    <w:rsid w:val="00086642"/>
    <w:rsid w:val="00090891"/>
    <w:rsid w:val="0009133B"/>
    <w:rsid w:val="00091432"/>
    <w:rsid w:val="00091AFC"/>
    <w:rsid w:val="00092B9D"/>
    <w:rsid w:val="0009440A"/>
    <w:rsid w:val="00094867"/>
    <w:rsid w:val="00094FE1"/>
    <w:rsid w:val="00095E87"/>
    <w:rsid w:val="00096218"/>
    <w:rsid w:val="000A0102"/>
    <w:rsid w:val="000A1C94"/>
    <w:rsid w:val="000B0004"/>
    <w:rsid w:val="000B1990"/>
    <w:rsid w:val="000B45B4"/>
    <w:rsid w:val="000B5E12"/>
    <w:rsid w:val="000C656F"/>
    <w:rsid w:val="000C6955"/>
    <w:rsid w:val="000C7D88"/>
    <w:rsid w:val="000D567B"/>
    <w:rsid w:val="000E18AB"/>
    <w:rsid w:val="000E1BEB"/>
    <w:rsid w:val="000E2980"/>
    <w:rsid w:val="000F2164"/>
    <w:rsid w:val="000F60AE"/>
    <w:rsid w:val="00104741"/>
    <w:rsid w:val="0011483F"/>
    <w:rsid w:val="00116184"/>
    <w:rsid w:val="0012308B"/>
    <w:rsid w:val="00127299"/>
    <w:rsid w:val="00127CB7"/>
    <w:rsid w:val="001305AE"/>
    <w:rsid w:val="00133F47"/>
    <w:rsid w:val="00151B7E"/>
    <w:rsid w:val="0015359B"/>
    <w:rsid w:val="00160C7E"/>
    <w:rsid w:val="00165B9D"/>
    <w:rsid w:val="001675A1"/>
    <w:rsid w:val="00173C05"/>
    <w:rsid w:val="00175282"/>
    <w:rsid w:val="00176603"/>
    <w:rsid w:val="00181303"/>
    <w:rsid w:val="001815DA"/>
    <w:rsid w:val="0018238E"/>
    <w:rsid w:val="00187254"/>
    <w:rsid w:val="0019281F"/>
    <w:rsid w:val="001A0B82"/>
    <w:rsid w:val="001A2999"/>
    <w:rsid w:val="001A3C2A"/>
    <w:rsid w:val="001A3D2E"/>
    <w:rsid w:val="001A6A9A"/>
    <w:rsid w:val="001A7106"/>
    <w:rsid w:val="001B3E36"/>
    <w:rsid w:val="001D7F3D"/>
    <w:rsid w:val="001E3162"/>
    <w:rsid w:val="001E6533"/>
    <w:rsid w:val="001E792B"/>
    <w:rsid w:val="001F7C61"/>
    <w:rsid w:val="002001DE"/>
    <w:rsid w:val="00201319"/>
    <w:rsid w:val="0020303F"/>
    <w:rsid w:val="00206A59"/>
    <w:rsid w:val="00213F76"/>
    <w:rsid w:val="00215C2C"/>
    <w:rsid w:val="0021722B"/>
    <w:rsid w:val="002241B3"/>
    <w:rsid w:val="00226B12"/>
    <w:rsid w:val="002335E6"/>
    <w:rsid w:val="00235CC7"/>
    <w:rsid w:val="00237C48"/>
    <w:rsid w:val="00241343"/>
    <w:rsid w:val="00244935"/>
    <w:rsid w:val="002524E5"/>
    <w:rsid w:val="00256200"/>
    <w:rsid w:val="00256B5A"/>
    <w:rsid w:val="002717AF"/>
    <w:rsid w:val="00280EAB"/>
    <w:rsid w:val="00282C62"/>
    <w:rsid w:val="002842BC"/>
    <w:rsid w:val="00286000"/>
    <w:rsid w:val="0028688E"/>
    <w:rsid w:val="00295002"/>
    <w:rsid w:val="00295CEE"/>
    <w:rsid w:val="002A64D6"/>
    <w:rsid w:val="002B020F"/>
    <w:rsid w:val="002B73A4"/>
    <w:rsid w:val="002C136A"/>
    <w:rsid w:val="002C7A24"/>
    <w:rsid w:val="002D2581"/>
    <w:rsid w:val="002D2631"/>
    <w:rsid w:val="002E1AD8"/>
    <w:rsid w:val="002E2087"/>
    <w:rsid w:val="002E46DB"/>
    <w:rsid w:val="002E7876"/>
    <w:rsid w:val="002F7860"/>
    <w:rsid w:val="00300C25"/>
    <w:rsid w:val="003031E9"/>
    <w:rsid w:val="00304377"/>
    <w:rsid w:val="00306C10"/>
    <w:rsid w:val="00306E14"/>
    <w:rsid w:val="0031051A"/>
    <w:rsid w:val="00310DD1"/>
    <w:rsid w:val="0031257B"/>
    <w:rsid w:val="003134A3"/>
    <w:rsid w:val="0031448A"/>
    <w:rsid w:val="00315C03"/>
    <w:rsid w:val="003161EC"/>
    <w:rsid w:val="003163B2"/>
    <w:rsid w:val="00317CBA"/>
    <w:rsid w:val="003224F8"/>
    <w:rsid w:val="00323925"/>
    <w:rsid w:val="003315F4"/>
    <w:rsid w:val="003319E1"/>
    <w:rsid w:val="00332200"/>
    <w:rsid w:val="00337962"/>
    <w:rsid w:val="00340953"/>
    <w:rsid w:val="003429A1"/>
    <w:rsid w:val="00343369"/>
    <w:rsid w:val="003501C0"/>
    <w:rsid w:val="00351CC6"/>
    <w:rsid w:val="0035402D"/>
    <w:rsid w:val="00360656"/>
    <w:rsid w:val="00360994"/>
    <w:rsid w:val="003655D7"/>
    <w:rsid w:val="00367865"/>
    <w:rsid w:val="00367C4F"/>
    <w:rsid w:val="0037081E"/>
    <w:rsid w:val="00371B03"/>
    <w:rsid w:val="003724A3"/>
    <w:rsid w:val="00390748"/>
    <w:rsid w:val="003948D4"/>
    <w:rsid w:val="0039549D"/>
    <w:rsid w:val="003976F0"/>
    <w:rsid w:val="003A27C6"/>
    <w:rsid w:val="003A4729"/>
    <w:rsid w:val="003A474E"/>
    <w:rsid w:val="003B6750"/>
    <w:rsid w:val="003C04CD"/>
    <w:rsid w:val="003C2693"/>
    <w:rsid w:val="003C2AE7"/>
    <w:rsid w:val="003D2FC8"/>
    <w:rsid w:val="003D4DF0"/>
    <w:rsid w:val="003E5A75"/>
    <w:rsid w:val="003E7EF6"/>
    <w:rsid w:val="003F2AAB"/>
    <w:rsid w:val="003F73E1"/>
    <w:rsid w:val="00402557"/>
    <w:rsid w:val="004038A4"/>
    <w:rsid w:val="00405A09"/>
    <w:rsid w:val="00405F9E"/>
    <w:rsid w:val="00407F2C"/>
    <w:rsid w:val="0041391E"/>
    <w:rsid w:val="004158B6"/>
    <w:rsid w:val="00416C17"/>
    <w:rsid w:val="00422C5C"/>
    <w:rsid w:val="004235C6"/>
    <w:rsid w:val="00427C16"/>
    <w:rsid w:val="00433A52"/>
    <w:rsid w:val="004353E0"/>
    <w:rsid w:val="004374BA"/>
    <w:rsid w:val="004412DF"/>
    <w:rsid w:val="004421BD"/>
    <w:rsid w:val="004430DD"/>
    <w:rsid w:val="00443649"/>
    <w:rsid w:val="0044462E"/>
    <w:rsid w:val="0044544D"/>
    <w:rsid w:val="004468D5"/>
    <w:rsid w:val="004522A9"/>
    <w:rsid w:val="00452DE1"/>
    <w:rsid w:val="00452E72"/>
    <w:rsid w:val="004638D0"/>
    <w:rsid w:val="004674F0"/>
    <w:rsid w:val="004679C0"/>
    <w:rsid w:val="004707EF"/>
    <w:rsid w:val="0047456D"/>
    <w:rsid w:val="00475ED5"/>
    <w:rsid w:val="00477DC4"/>
    <w:rsid w:val="00480AF3"/>
    <w:rsid w:val="00492C73"/>
    <w:rsid w:val="00496189"/>
    <w:rsid w:val="004A46A8"/>
    <w:rsid w:val="004A77FE"/>
    <w:rsid w:val="004A7CC9"/>
    <w:rsid w:val="004B01CA"/>
    <w:rsid w:val="004B4B6F"/>
    <w:rsid w:val="004C170B"/>
    <w:rsid w:val="004C75B1"/>
    <w:rsid w:val="004C79FC"/>
    <w:rsid w:val="004D34E3"/>
    <w:rsid w:val="004D4642"/>
    <w:rsid w:val="004D7100"/>
    <w:rsid w:val="004D7338"/>
    <w:rsid w:val="004E4FBC"/>
    <w:rsid w:val="004E5898"/>
    <w:rsid w:val="004F0817"/>
    <w:rsid w:val="005027F7"/>
    <w:rsid w:val="00504F13"/>
    <w:rsid w:val="00506137"/>
    <w:rsid w:val="005100D0"/>
    <w:rsid w:val="0051010E"/>
    <w:rsid w:val="005144FD"/>
    <w:rsid w:val="00520B9C"/>
    <w:rsid w:val="0052543B"/>
    <w:rsid w:val="00530D38"/>
    <w:rsid w:val="005317C2"/>
    <w:rsid w:val="00531B7D"/>
    <w:rsid w:val="0053292F"/>
    <w:rsid w:val="00546C0D"/>
    <w:rsid w:val="00553D58"/>
    <w:rsid w:val="00557AA8"/>
    <w:rsid w:val="00572BC9"/>
    <w:rsid w:val="0058270C"/>
    <w:rsid w:val="0058683F"/>
    <w:rsid w:val="00590CA3"/>
    <w:rsid w:val="00595D73"/>
    <w:rsid w:val="005A08BD"/>
    <w:rsid w:val="005A0D1C"/>
    <w:rsid w:val="005A3FD2"/>
    <w:rsid w:val="005B1640"/>
    <w:rsid w:val="005B30CA"/>
    <w:rsid w:val="005B3D02"/>
    <w:rsid w:val="005C1B80"/>
    <w:rsid w:val="005C1DFD"/>
    <w:rsid w:val="005C31D5"/>
    <w:rsid w:val="005C373F"/>
    <w:rsid w:val="005C5C73"/>
    <w:rsid w:val="005C6D96"/>
    <w:rsid w:val="005C7E47"/>
    <w:rsid w:val="005D19C7"/>
    <w:rsid w:val="005D4030"/>
    <w:rsid w:val="005D4A19"/>
    <w:rsid w:val="005D5C9C"/>
    <w:rsid w:val="005D66B1"/>
    <w:rsid w:val="005E6CA8"/>
    <w:rsid w:val="005F5728"/>
    <w:rsid w:val="005F6434"/>
    <w:rsid w:val="00600570"/>
    <w:rsid w:val="00602204"/>
    <w:rsid w:val="006058BF"/>
    <w:rsid w:val="006067E7"/>
    <w:rsid w:val="006128CA"/>
    <w:rsid w:val="006264B8"/>
    <w:rsid w:val="00640BB4"/>
    <w:rsid w:val="006462BE"/>
    <w:rsid w:val="0064772A"/>
    <w:rsid w:val="0066019E"/>
    <w:rsid w:val="006610F0"/>
    <w:rsid w:val="00671162"/>
    <w:rsid w:val="00675334"/>
    <w:rsid w:val="006764E3"/>
    <w:rsid w:val="00677055"/>
    <w:rsid w:val="006776FB"/>
    <w:rsid w:val="00680746"/>
    <w:rsid w:val="006859E0"/>
    <w:rsid w:val="00687EC2"/>
    <w:rsid w:val="00690BE2"/>
    <w:rsid w:val="006A00A7"/>
    <w:rsid w:val="006A6FC6"/>
    <w:rsid w:val="006B23F6"/>
    <w:rsid w:val="006B35B8"/>
    <w:rsid w:val="006B3F5E"/>
    <w:rsid w:val="006B612D"/>
    <w:rsid w:val="006B6E7E"/>
    <w:rsid w:val="006C6D32"/>
    <w:rsid w:val="006C6F43"/>
    <w:rsid w:val="006D4EE4"/>
    <w:rsid w:val="006D701A"/>
    <w:rsid w:val="006E04F4"/>
    <w:rsid w:val="006E0CC0"/>
    <w:rsid w:val="006E2524"/>
    <w:rsid w:val="006E3543"/>
    <w:rsid w:val="006E496B"/>
    <w:rsid w:val="006E7C84"/>
    <w:rsid w:val="006F0EB5"/>
    <w:rsid w:val="006F181A"/>
    <w:rsid w:val="006F2D6F"/>
    <w:rsid w:val="006F7DA1"/>
    <w:rsid w:val="00705271"/>
    <w:rsid w:val="00705549"/>
    <w:rsid w:val="00707FED"/>
    <w:rsid w:val="00710FCF"/>
    <w:rsid w:val="007120BC"/>
    <w:rsid w:val="00714549"/>
    <w:rsid w:val="00716D7D"/>
    <w:rsid w:val="0072046F"/>
    <w:rsid w:val="00720700"/>
    <w:rsid w:val="00722BA4"/>
    <w:rsid w:val="00724661"/>
    <w:rsid w:val="00725361"/>
    <w:rsid w:val="007323E0"/>
    <w:rsid w:val="00735238"/>
    <w:rsid w:val="00737E96"/>
    <w:rsid w:val="00740542"/>
    <w:rsid w:val="007472DA"/>
    <w:rsid w:val="00750C40"/>
    <w:rsid w:val="00756277"/>
    <w:rsid w:val="0075672C"/>
    <w:rsid w:val="00757205"/>
    <w:rsid w:val="00762C41"/>
    <w:rsid w:val="00763828"/>
    <w:rsid w:val="00781FFA"/>
    <w:rsid w:val="00784224"/>
    <w:rsid w:val="00784419"/>
    <w:rsid w:val="0078739B"/>
    <w:rsid w:val="0079054C"/>
    <w:rsid w:val="00793D1E"/>
    <w:rsid w:val="007973E2"/>
    <w:rsid w:val="007A499E"/>
    <w:rsid w:val="007A6736"/>
    <w:rsid w:val="007B0612"/>
    <w:rsid w:val="007B1E77"/>
    <w:rsid w:val="007B6349"/>
    <w:rsid w:val="007C54CB"/>
    <w:rsid w:val="007D203C"/>
    <w:rsid w:val="007D5BA7"/>
    <w:rsid w:val="007F1C41"/>
    <w:rsid w:val="007F4B28"/>
    <w:rsid w:val="008062D4"/>
    <w:rsid w:val="008074B3"/>
    <w:rsid w:val="0081694D"/>
    <w:rsid w:val="00820A34"/>
    <w:rsid w:val="0082595B"/>
    <w:rsid w:val="00825AF8"/>
    <w:rsid w:val="00825BBD"/>
    <w:rsid w:val="00833380"/>
    <w:rsid w:val="00833658"/>
    <w:rsid w:val="00837430"/>
    <w:rsid w:val="00843857"/>
    <w:rsid w:val="00843E99"/>
    <w:rsid w:val="00847377"/>
    <w:rsid w:val="00851768"/>
    <w:rsid w:val="00852849"/>
    <w:rsid w:val="00854CC3"/>
    <w:rsid w:val="00856DA8"/>
    <w:rsid w:val="0085702A"/>
    <w:rsid w:val="0086342A"/>
    <w:rsid w:val="008636E1"/>
    <w:rsid w:val="008709F9"/>
    <w:rsid w:val="00871FE0"/>
    <w:rsid w:val="00874DAD"/>
    <w:rsid w:val="0087696C"/>
    <w:rsid w:val="008847E8"/>
    <w:rsid w:val="0088696F"/>
    <w:rsid w:val="00892053"/>
    <w:rsid w:val="008947A3"/>
    <w:rsid w:val="008958CB"/>
    <w:rsid w:val="00896C25"/>
    <w:rsid w:val="00896E60"/>
    <w:rsid w:val="00897A48"/>
    <w:rsid w:val="008A1027"/>
    <w:rsid w:val="008A1E5F"/>
    <w:rsid w:val="008A24B7"/>
    <w:rsid w:val="008A3CB6"/>
    <w:rsid w:val="008A5644"/>
    <w:rsid w:val="008A5D14"/>
    <w:rsid w:val="008B2419"/>
    <w:rsid w:val="008B528C"/>
    <w:rsid w:val="008C388A"/>
    <w:rsid w:val="008C5687"/>
    <w:rsid w:val="008C778A"/>
    <w:rsid w:val="008D40E2"/>
    <w:rsid w:val="008D5CB5"/>
    <w:rsid w:val="008E1174"/>
    <w:rsid w:val="008F4DC6"/>
    <w:rsid w:val="008F50A0"/>
    <w:rsid w:val="00910313"/>
    <w:rsid w:val="00913B9C"/>
    <w:rsid w:val="0093319E"/>
    <w:rsid w:val="009359BF"/>
    <w:rsid w:val="0093766C"/>
    <w:rsid w:val="00940085"/>
    <w:rsid w:val="00940793"/>
    <w:rsid w:val="0094184A"/>
    <w:rsid w:val="009430C2"/>
    <w:rsid w:val="009537FD"/>
    <w:rsid w:val="00954EA3"/>
    <w:rsid w:val="0095724F"/>
    <w:rsid w:val="00964874"/>
    <w:rsid w:val="009671E5"/>
    <w:rsid w:val="00975952"/>
    <w:rsid w:val="009759DE"/>
    <w:rsid w:val="009807B1"/>
    <w:rsid w:val="009825D9"/>
    <w:rsid w:val="0099270D"/>
    <w:rsid w:val="00992926"/>
    <w:rsid w:val="009A0A32"/>
    <w:rsid w:val="009A1C16"/>
    <w:rsid w:val="009A74F1"/>
    <w:rsid w:val="009B0D09"/>
    <w:rsid w:val="009B59BF"/>
    <w:rsid w:val="009C0C0E"/>
    <w:rsid w:val="009C0EE2"/>
    <w:rsid w:val="009D07FE"/>
    <w:rsid w:val="009D1ABF"/>
    <w:rsid w:val="009D539D"/>
    <w:rsid w:val="009E1AC3"/>
    <w:rsid w:val="009E4737"/>
    <w:rsid w:val="009E4ABC"/>
    <w:rsid w:val="009E4DF6"/>
    <w:rsid w:val="009F0587"/>
    <w:rsid w:val="009F0AA0"/>
    <w:rsid w:val="009F282D"/>
    <w:rsid w:val="009F5A2D"/>
    <w:rsid w:val="009F7250"/>
    <w:rsid w:val="009F761B"/>
    <w:rsid w:val="00A01AB7"/>
    <w:rsid w:val="00A0272B"/>
    <w:rsid w:val="00A03240"/>
    <w:rsid w:val="00A03D2F"/>
    <w:rsid w:val="00A06870"/>
    <w:rsid w:val="00A07B0B"/>
    <w:rsid w:val="00A11120"/>
    <w:rsid w:val="00A153DC"/>
    <w:rsid w:val="00A17C1B"/>
    <w:rsid w:val="00A20232"/>
    <w:rsid w:val="00A23C70"/>
    <w:rsid w:val="00A336FA"/>
    <w:rsid w:val="00A33D2B"/>
    <w:rsid w:val="00A344CF"/>
    <w:rsid w:val="00A41826"/>
    <w:rsid w:val="00A425A3"/>
    <w:rsid w:val="00A438B1"/>
    <w:rsid w:val="00A4395A"/>
    <w:rsid w:val="00A44683"/>
    <w:rsid w:val="00A506D6"/>
    <w:rsid w:val="00A50C44"/>
    <w:rsid w:val="00A50EDD"/>
    <w:rsid w:val="00A52F29"/>
    <w:rsid w:val="00A531AC"/>
    <w:rsid w:val="00A57DE9"/>
    <w:rsid w:val="00A65987"/>
    <w:rsid w:val="00A71C2E"/>
    <w:rsid w:val="00A7282C"/>
    <w:rsid w:val="00A744B5"/>
    <w:rsid w:val="00A749E4"/>
    <w:rsid w:val="00A7778F"/>
    <w:rsid w:val="00A82B8F"/>
    <w:rsid w:val="00A8487D"/>
    <w:rsid w:val="00A87467"/>
    <w:rsid w:val="00A90535"/>
    <w:rsid w:val="00A90E43"/>
    <w:rsid w:val="00A93509"/>
    <w:rsid w:val="00A93622"/>
    <w:rsid w:val="00A968DB"/>
    <w:rsid w:val="00AB2523"/>
    <w:rsid w:val="00AB5376"/>
    <w:rsid w:val="00AB72B0"/>
    <w:rsid w:val="00AC0E7F"/>
    <w:rsid w:val="00AC3D95"/>
    <w:rsid w:val="00AC793D"/>
    <w:rsid w:val="00AD0DBD"/>
    <w:rsid w:val="00AD2B09"/>
    <w:rsid w:val="00AD4099"/>
    <w:rsid w:val="00AD451C"/>
    <w:rsid w:val="00AD66CA"/>
    <w:rsid w:val="00AD79DC"/>
    <w:rsid w:val="00AD7E33"/>
    <w:rsid w:val="00AE0CF4"/>
    <w:rsid w:val="00AE241E"/>
    <w:rsid w:val="00AE7178"/>
    <w:rsid w:val="00AE7CB7"/>
    <w:rsid w:val="00AF3E2B"/>
    <w:rsid w:val="00AF5646"/>
    <w:rsid w:val="00AF5737"/>
    <w:rsid w:val="00B02A84"/>
    <w:rsid w:val="00B044A6"/>
    <w:rsid w:val="00B04CFE"/>
    <w:rsid w:val="00B05D04"/>
    <w:rsid w:val="00B07764"/>
    <w:rsid w:val="00B07FA6"/>
    <w:rsid w:val="00B1391D"/>
    <w:rsid w:val="00B241AD"/>
    <w:rsid w:val="00B279B0"/>
    <w:rsid w:val="00B367C9"/>
    <w:rsid w:val="00B406CA"/>
    <w:rsid w:val="00B4530C"/>
    <w:rsid w:val="00B45B38"/>
    <w:rsid w:val="00B466E0"/>
    <w:rsid w:val="00B50A8F"/>
    <w:rsid w:val="00B55D11"/>
    <w:rsid w:val="00B6049A"/>
    <w:rsid w:val="00B611EF"/>
    <w:rsid w:val="00B61A5D"/>
    <w:rsid w:val="00B646F6"/>
    <w:rsid w:val="00B675FF"/>
    <w:rsid w:val="00B85795"/>
    <w:rsid w:val="00BA6CB9"/>
    <w:rsid w:val="00BB122F"/>
    <w:rsid w:val="00BB3F42"/>
    <w:rsid w:val="00BC05EC"/>
    <w:rsid w:val="00BD029A"/>
    <w:rsid w:val="00BD3873"/>
    <w:rsid w:val="00BD3CDF"/>
    <w:rsid w:val="00BD5847"/>
    <w:rsid w:val="00BD70BD"/>
    <w:rsid w:val="00BD7631"/>
    <w:rsid w:val="00BE05CA"/>
    <w:rsid w:val="00BE36EB"/>
    <w:rsid w:val="00BE506C"/>
    <w:rsid w:val="00BE7F2A"/>
    <w:rsid w:val="00BF2CE6"/>
    <w:rsid w:val="00BF37F6"/>
    <w:rsid w:val="00C004B5"/>
    <w:rsid w:val="00C012FA"/>
    <w:rsid w:val="00C06184"/>
    <w:rsid w:val="00C14A28"/>
    <w:rsid w:val="00C16B80"/>
    <w:rsid w:val="00C23872"/>
    <w:rsid w:val="00C31F2B"/>
    <w:rsid w:val="00C33AEF"/>
    <w:rsid w:val="00C34576"/>
    <w:rsid w:val="00C34627"/>
    <w:rsid w:val="00C415B1"/>
    <w:rsid w:val="00C417CB"/>
    <w:rsid w:val="00C536E1"/>
    <w:rsid w:val="00C5708B"/>
    <w:rsid w:val="00C61CB5"/>
    <w:rsid w:val="00C63562"/>
    <w:rsid w:val="00C64161"/>
    <w:rsid w:val="00C64A61"/>
    <w:rsid w:val="00C64E1C"/>
    <w:rsid w:val="00C755DB"/>
    <w:rsid w:val="00C75FA1"/>
    <w:rsid w:val="00C81372"/>
    <w:rsid w:val="00C84D28"/>
    <w:rsid w:val="00C92AA3"/>
    <w:rsid w:val="00C93623"/>
    <w:rsid w:val="00C93E33"/>
    <w:rsid w:val="00C9727F"/>
    <w:rsid w:val="00CA07DB"/>
    <w:rsid w:val="00CA17D9"/>
    <w:rsid w:val="00CA28BB"/>
    <w:rsid w:val="00CA4151"/>
    <w:rsid w:val="00CB48F9"/>
    <w:rsid w:val="00CB5138"/>
    <w:rsid w:val="00CB53B0"/>
    <w:rsid w:val="00CB5E9A"/>
    <w:rsid w:val="00CC0626"/>
    <w:rsid w:val="00CC16DE"/>
    <w:rsid w:val="00CC216F"/>
    <w:rsid w:val="00CC53E6"/>
    <w:rsid w:val="00CE0D2D"/>
    <w:rsid w:val="00CE3538"/>
    <w:rsid w:val="00CE6650"/>
    <w:rsid w:val="00CE7A56"/>
    <w:rsid w:val="00CF0C46"/>
    <w:rsid w:val="00CF0FAB"/>
    <w:rsid w:val="00CF1F75"/>
    <w:rsid w:val="00CF2036"/>
    <w:rsid w:val="00CF2D05"/>
    <w:rsid w:val="00CF5E5A"/>
    <w:rsid w:val="00CF6189"/>
    <w:rsid w:val="00D00F9A"/>
    <w:rsid w:val="00D01A55"/>
    <w:rsid w:val="00D02F04"/>
    <w:rsid w:val="00D03205"/>
    <w:rsid w:val="00D05301"/>
    <w:rsid w:val="00D0690D"/>
    <w:rsid w:val="00D06E75"/>
    <w:rsid w:val="00D0783E"/>
    <w:rsid w:val="00D13CA0"/>
    <w:rsid w:val="00D23D60"/>
    <w:rsid w:val="00D2526F"/>
    <w:rsid w:val="00D25641"/>
    <w:rsid w:val="00D25871"/>
    <w:rsid w:val="00D276CC"/>
    <w:rsid w:val="00D30A86"/>
    <w:rsid w:val="00D30B8E"/>
    <w:rsid w:val="00D41345"/>
    <w:rsid w:val="00D43DEC"/>
    <w:rsid w:val="00D570A8"/>
    <w:rsid w:val="00D61D67"/>
    <w:rsid w:val="00D66B81"/>
    <w:rsid w:val="00D67371"/>
    <w:rsid w:val="00D75C29"/>
    <w:rsid w:val="00D82005"/>
    <w:rsid w:val="00D8320F"/>
    <w:rsid w:val="00D84093"/>
    <w:rsid w:val="00D97078"/>
    <w:rsid w:val="00DA0A65"/>
    <w:rsid w:val="00DA416E"/>
    <w:rsid w:val="00DA5A2F"/>
    <w:rsid w:val="00DA62B5"/>
    <w:rsid w:val="00DA6B43"/>
    <w:rsid w:val="00DB07C5"/>
    <w:rsid w:val="00DB5B34"/>
    <w:rsid w:val="00DC01DC"/>
    <w:rsid w:val="00DC0359"/>
    <w:rsid w:val="00DC1DF9"/>
    <w:rsid w:val="00DC45C6"/>
    <w:rsid w:val="00DC4B98"/>
    <w:rsid w:val="00DC5B8C"/>
    <w:rsid w:val="00DD5EE1"/>
    <w:rsid w:val="00DE037E"/>
    <w:rsid w:val="00DE30A5"/>
    <w:rsid w:val="00DE3C33"/>
    <w:rsid w:val="00DE4E00"/>
    <w:rsid w:val="00DF1351"/>
    <w:rsid w:val="00DF4EA6"/>
    <w:rsid w:val="00DF6A22"/>
    <w:rsid w:val="00DF7C1D"/>
    <w:rsid w:val="00E03C7E"/>
    <w:rsid w:val="00E126BB"/>
    <w:rsid w:val="00E13EE1"/>
    <w:rsid w:val="00E1705B"/>
    <w:rsid w:val="00E204C2"/>
    <w:rsid w:val="00E20830"/>
    <w:rsid w:val="00E24676"/>
    <w:rsid w:val="00E43C3F"/>
    <w:rsid w:val="00E51C2E"/>
    <w:rsid w:val="00E55946"/>
    <w:rsid w:val="00E61AB0"/>
    <w:rsid w:val="00E65C4F"/>
    <w:rsid w:val="00E65F9B"/>
    <w:rsid w:val="00E66085"/>
    <w:rsid w:val="00E77198"/>
    <w:rsid w:val="00E822C7"/>
    <w:rsid w:val="00E865F8"/>
    <w:rsid w:val="00E92D5D"/>
    <w:rsid w:val="00E96DF8"/>
    <w:rsid w:val="00E97E81"/>
    <w:rsid w:val="00EA2E09"/>
    <w:rsid w:val="00EA6564"/>
    <w:rsid w:val="00EB0A14"/>
    <w:rsid w:val="00EB2686"/>
    <w:rsid w:val="00EB399C"/>
    <w:rsid w:val="00EB703D"/>
    <w:rsid w:val="00EB7BFF"/>
    <w:rsid w:val="00EC5A2F"/>
    <w:rsid w:val="00EE26DC"/>
    <w:rsid w:val="00EE375E"/>
    <w:rsid w:val="00EF4FC5"/>
    <w:rsid w:val="00EF7C5C"/>
    <w:rsid w:val="00F0005B"/>
    <w:rsid w:val="00F14EC8"/>
    <w:rsid w:val="00F152C4"/>
    <w:rsid w:val="00F16C28"/>
    <w:rsid w:val="00F215B9"/>
    <w:rsid w:val="00F2334F"/>
    <w:rsid w:val="00F25271"/>
    <w:rsid w:val="00F25741"/>
    <w:rsid w:val="00F303C1"/>
    <w:rsid w:val="00F31755"/>
    <w:rsid w:val="00F35B74"/>
    <w:rsid w:val="00F50646"/>
    <w:rsid w:val="00F5068F"/>
    <w:rsid w:val="00F513C0"/>
    <w:rsid w:val="00F51880"/>
    <w:rsid w:val="00F525A7"/>
    <w:rsid w:val="00F54708"/>
    <w:rsid w:val="00F61FAE"/>
    <w:rsid w:val="00F63972"/>
    <w:rsid w:val="00F64E72"/>
    <w:rsid w:val="00F6745F"/>
    <w:rsid w:val="00F76161"/>
    <w:rsid w:val="00F77E0F"/>
    <w:rsid w:val="00F80352"/>
    <w:rsid w:val="00F817AD"/>
    <w:rsid w:val="00F825B6"/>
    <w:rsid w:val="00F94492"/>
    <w:rsid w:val="00FA29AF"/>
    <w:rsid w:val="00FA2DDE"/>
    <w:rsid w:val="00FA7C81"/>
    <w:rsid w:val="00FB0293"/>
    <w:rsid w:val="00FB2D62"/>
    <w:rsid w:val="00FB3760"/>
    <w:rsid w:val="00FB3ECB"/>
    <w:rsid w:val="00FC275E"/>
    <w:rsid w:val="00FC6267"/>
    <w:rsid w:val="00FD2C62"/>
    <w:rsid w:val="00FD4FA8"/>
    <w:rsid w:val="00FE74B3"/>
    <w:rsid w:val="00FF06BE"/>
    <w:rsid w:val="00FF1CED"/>
    <w:rsid w:val="00FF3DA0"/>
    <w:rsid w:val="00FF7948"/>
    <w:rsid w:val="164F78E3"/>
    <w:rsid w:val="25E38382"/>
    <w:rsid w:val="29FD686A"/>
    <w:rsid w:val="2DDB5E91"/>
    <w:rsid w:val="4B5F7488"/>
    <w:rsid w:val="58FD351D"/>
    <w:rsid w:val="65F3A8B9"/>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17165,#96004a,#b1005d"/>
    </o:shapedefaults>
    <o:shapelayout v:ext="edit">
      <o:idmap v:ext="edit" data="2"/>
    </o:shapelayout>
  </w:shapeDefaults>
  <w:decimalSymbol w:val="."/>
  <w:listSeparator w:val=","/>
  <w14:docId w14:val="2F0486FD"/>
  <w15:docId w15:val="{906E63FB-1833-42FC-A17F-87672E49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link w:val="Heading2Char"/>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link w:val="Heading3Char"/>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link w:val="ListBulletChar"/>
    <w:rsid w:val="0031257B"/>
    <w:pPr>
      <w:numPr>
        <w:numId w:val="10"/>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323925"/>
    <w:pPr>
      <w:numPr>
        <w:ilvl w:val="1"/>
        <w:numId w:val="25"/>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qForma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DF6A22"/>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ListParagraph">
    <w:name w:val="List Paragraph"/>
    <w:basedOn w:val="Normal"/>
    <w:uiPriority w:val="34"/>
    <w:unhideWhenUsed/>
    <w:qFormat/>
    <w:rsid w:val="00DF6A22"/>
    <w:pPr>
      <w:ind w:left="720"/>
      <w:contextualSpacing/>
    </w:pPr>
  </w:style>
  <w:style w:type="character" w:styleId="PlaceholderText">
    <w:name w:val="Placeholder Text"/>
    <w:basedOn w:val="DefaultParagraphFont"/>
    <w:uiPriority w:val="67"/>
    <w:unhideWhenUsed/>
    <w:rsid w:val="00405A09"/>
    <w:rPr>
      <w:color w:val="808080"/>
    </w:rPr>
  </w:style>
  <w:style w:type="paragraph" w:customStyle="1" w:styleId="Introductorytextremove">
    <w:name w:val="Introductory text – remove"/>
    <w:basedOn w:val="Normal"/>
    <w:qFormat/>
    <w:rsid w:val="00237C48"/>
    <w:rPr>
      <w:b/>
      <w:i/>
      <w:lang w:eastAsia="en-AU"/>
    </w:rPr>
  </w:style>
  <w:style w:type="paragraph" w:customStyle="1" w:styleId="Shadedbox">
    <w:name w:val="Shaded box"/>
    <w:basedOn w:val="Normal"/>
    <w:qFormat/>
    <w:rsid w:val="000B1990"/>
    <w:pPr>
      <w:shd w:val="clear" w:color="auto" w:fill="D9D9D9" w:themeFill="background1" w:themeFillShade="D9"/>
      <w:contextualSpacing/>
    </w:pPr>
  </w:style>
  <w:style w:type="character" w:styleId="CommentReference">
    <w:name w:val="annotation reference"/>
    <w:basedOn w:val="DefaultParagraphFont"/>
    <w:unhideWhenUsed/>
    <w:rsid w:val="0052543B"/>
    <w:rPr>
      <w:sz w:val="16"/>
      <w:szCs w:val="16"/>
    </w:rPr>
  </w:style>
  <w:style w:type="paragraph" w:styleId="CommentText">
    <w:name w:val="annotation text"/>
    <w:basedOn w:val="Normal"/>
    <w:link w:val="CommentTextChar"/>
    <w:unhideWhenUsed/>
    <w:rsid w:val="0052543B"/>
    <w:pPr>
      <w:spacing w:line="240" w:lineRule="auto"/>
    </w:pPr>
    <w:rPr>
      <w:sz w:val="20"/>
      <w:szCs w:val="20"/>
    </w:rPr>
  </w:style>
  <w:style w:type="character" w:customStyle="1" w:styleId="CommentTextChar">
    <w:name w:val="Comment Text Char"/>
    <w:basedOn w:val="DefaultParagraphFont"/>
    <w:link w:val="CommentText"/>
    <w:rsid w:val="0052543B"/>
    <w:rPr>
      <w:rFonts w:ascii="Arial" w:eastAsia="Times New Roman" w:hAnsi="Arial"/>
    </w:rPr>
  </w:style>
  <w:style w:type="paragraph" w:styleId="CommentSubject">
    <w:name w:val="annotation subject"/>
    <w:basedOn w:val="CommentText"/>
    <w:next w:val="CommentText"/>
    <w:link w:val="CommentSubjectChar"/>
    <w:semiHidden/>
    <w:unhideWhenUsed/>
    <w:rsid w:val="0052543B"/>
    <w:rPr>
      <w:b/>
      <w:bCs/>
    </w:rPr>
  </w:style>
  <w:style w:type="character" w:customStyle="1" w:styleId="CommentSubjectChar">
    <w:name w:val="Comment Subject Char"/>
    <w:basedOn w:val="CommentTextChar"/>
    <w:link w:val="CommentSubject"/>
    <w:semiHidden/>
    <w:rsid w:val="0052543B"/>
    <w:rPr>
      <w:rFonts w:ascii="Arial" w:eastAsia="Times New Roman" w:hAnsi="Arial"/>
      <w:b/>
      <w:bCs/>
    </w:rPr>
  </w:style>
  <w:style w:type="paragraph" w:styleId="BalloonText">
    <w:name w:val="Balloon Text"/>
    <w:basedOn w:val="Normal"/>
    <w:link w:val="BalloonTextChar"/>
    <w:semiHidden/>
    <w:unhideWhenUsed/>
    <w:rsid w:val="00525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2543B"/>
    <w:rPr>
      <w:rFonts w:ascii="Segoe UI" w:eastAsia="Times New Roman" w:hAnsi="Segoe UI" w:cs="Segoe UI"/>
      <w:sz w:val="18"/>
      <w:szCs w:val="18"/>
    </w:rPr>
  </w:style>
  <w:style w:type="paragraph" w:styleId="Revision">
    <w:name w:val="Revision"/>
    <w:hidden/>
    <w:uiPriority w:val="71"/>
    <w:unhideWhenUsed/>
    <w:rsid w:val="00720700"/>
    <w:rPr>
      <w:rFonts w:ascii="Arial" w:eastAsia="Times New Roman" w:hAnsi="Arial"/>
      <w:sz w:val="22"/>
      <w:szCs w:val="24"/>
    </w:rPr>
  </w:style>
  <w:style w:type="character" w:styleId="UnresolvedMention">
    <w:name w:val="Unresolved Mention"/>
    <w:basedOn w:val="DefaultParagraphFont"/>
    <w:uiPriority w:val="99"/>
    <w:semiHidden/>
    <w:unhideWhenUsed/>
    <w:rsid w:val="00EB703D"/>
    <w:rPr>
      <w:color w:val="605E5C"/>
      <w:shd w:val="clear" w:color="auto" w:fill="E1DFDD"/>
    </w:rPr>
  </w:style>
  <w:style w:type="character" w:styleId="FollowedHyperlink">
    <w:name w:val="FollowedHyperlink"/>
    <w:basedOn w:val="DefaultParagraphFont"/>
    <w:rsid w:val="00F76161"/>
    <w:rPr>
      <w:color w:val="9775A7" w:themeColor="followedHyperlink"/>
      <w:u w:val="single"/>
    </w:rPr>
  </w:style>
  <w:style w:type="character" w:customStyle="1" w:styleId="BodyVPSCChar">
    <w:name w:val="Body VPSC Char"/>
    <w:basedOn w:val="DefaultParagraphFont"/>
    <w:link w:val="BodyVPSC"/>
    <w:locked/>
    <w:rsid w:val="00F31755"/>
    <w:rPr>
      <w:rFonts w:ascii="Arial" w:eastAsia="Times New Roman" w:hAnsi="Arial" w:cs="Tahoma"/>
      <w:color w:val="000000" w:themeColor="text1"/>
      <w:lang w:eastAsia="en-AU"/>
    </w:rPr>
  </w:style>
  <w:style w:type="paragraph" w:customStyle="1" w:styleId="BodyVPSC">
    <w:name w:val="Body VPSC"/>
    <w:link w:val="BodyVPSCChar"/>
    <w:qFormat/>
    <w:rsid w:val="00F31755"/>
    <w:pPr>
      <w:spacing w:after="100" w:line="276" w:lineRule="auto"/>
    </w:pPr>
    <w:rPr>
      <w:rFonts w:ascii="Arial" w:eastAsia="Times New Roman" w:hAnsi="Arial" w:cs="Tahoma"/>
      <w:color w:val="000000" w:themeColor="text1"/>
      <w:lang w:eastAsia="en-AU"/>
    </w:rPr>
  </w:style>
  <w:style w:type="paragraph" w:styleId="BodyText">
    <w:name w:val="Body Text"/>
    <w:basedOn w:val="Normal"/>
    <w:link w:val="BodyTextChar"/>
    <w:uiPriority w:val="1"/>
    <w:qFormat/>
    <w:rsid w:val="00CF2036"/>
    <w:pPr>
      <w:widowControl w:val="0"/>
      <w:autoSpaceDE w:val="0"/>
      <w:autoSpaceDN w:val="0"/>
      <w:spacing w:after="0" w:line="240" w:lineRule="auto"/>
    </w:pPr>
    <w:rPr>
      <w:rFonts w:eastAsia="Arial" w:cs="Arial"/>
      <w:szCs w:val="22"/>
      <w:lang w:val="en-US"/>
    </w:rPr>
  </w:style>
  <w:style w:type="character" w:customStyle="1" w:styleId="BodyTextChar">
    <w:name w:val="Body Text Char"/>
    <w:basedOn w:val="DefaultParagraphFont"/>
    <w:link w:val="BodyText"/>
    <w:uiPriority w:val="1"/>
    <w:rsid w:val="00CF2036"/>
    <w:rPr>
      <w:rFonts w:ascii="Arial" w:eastAsia="Arial" w:hAnsi="Arial" w:cs="Arial"/>
      <w:sz w:val="22"/>
      <w:szCs w:val="22"/>
      <w:lang w:val="en-US"/>
    </w:rPr>
  </w:style>
  <w:style w:type="character" w:styleId="Emphasis">
    <w:name w:val="Emphasis"/>
    <w:basedOn w:val="DefaultParagraphFont"/>
    <w:uiPriority w:val="20"/>
    <w:qFormat/>
    <w:locked/>
    <w:rsid w:val="00BD3CDF"/>
    <w:rPr>
      <w:i/>
      <w:iCs/>
    </w:rPr>
  </w:style>
  <w:style w:type="character" w:customStyle="1" w:styleId="Heading2Char">
    <w:name w:val="Heading 2 Char"/>
    <w:basedOn w:val="DefaultParagraphFont"/>
    <w:link w:val="Heading2"/>
    <w:rsid w:val="0053292F"/>
    <w:rPr>
      <w:rFonts w:ascii="Arial" w:eastAsia="Times New Roman" w:hAnsi="Arial" w:cs="Arial"/>
      <w:b/>
      <w:bCs/>
      <w:iCs/>
      <w:color w:val="971A4B"/>
      <w:sz w:val="28"/>
      <w:szCs w:val="28"/>
      <w:lang w:eastAsia="en-AU"/>
    </w:rPr>
  </w:style>
  <w:style w:type="character" w:customStyle="1" w:styleId="ListBulletChar">
    <w:name w:val="List Bullet Char"/>
    <w:basedOn w:val="DefaultParagraphFont"/>
    <w:link w:val="ListBullet"/>
    <w:rsid w:val="00A0272B"/>
    <w:rPr>
      <w:rFonts w:ascii="Arial" w:eastAsia="Times New Roman" w:hAnsi="Arial"/>
      <w:sz w:val="22"/>
      <w:szCs w:val="24"/>
    </w:rPr>
  </w:style>
  <w:style w:type="character" w:styleId="Mention">
    <w:name w:val="Mention"/>
    <w:basedOn w:val="DefaultParagraphFont"/>
    <w:uiPriority w:val="99"/>
    <w:unhideWhenUsed/>
    <w:rsid w:val="00286000"/>
    <w:rPr>
      <w:color w:val="2B579A"/>
      <w:shd w:val="clear" w:color="auto" w:fill="E1DFDD"/>
    </w:rPr>
  </w:style>
  <w:style w:type="character" w:customStyle="1" w:styleId="Heading3Char">
    <w:name w:val="Heading 3 Char"/>
    <w:basedOn w:val="DefaultParagraphFont"/>
    <w:link w:val="Heading3"/>
    <w:rsid w:val="00D8320F"/>
    <w:rPr>
      <w:rFonts w:ascii="Arial" w:eastAsia="Times New Roman" w:hAnsi="Arial" w:cs="Arial"/>
      <w:b/>
      <w:bCs/>
      <w:sz w:val="26"/>
      <w:szCs w:val="26"/>
      <w:lang w:eastAsia="en-AU"/>
    </w:rPr>
  </w:style>
  <w:style w:type="paragraph" w:customStyle="1" w:styleId="Bulleted">
    <w:name w:val="Bulleted"/>
    <w:basedOn w:val="ListBullet"/>
    <w:link w:val="BulletedChar"/>
    <w:qFormat/>
    <w:rsid w:val="002E2087"/>
    <w:pPr>
      <w:numPr>
        <w:numId w:val="74"/>
      </w:numPr>
    </w:pPr>
  </w:style>
  <w:style w:type="character" w:customStyle="1" w:styleId="BulletedChar">
    <w:name w:val="Bulleted Char"/>
    <w:basedOn w:val="ListBulletChar"/>
    <w:link w:val="Bulleted"/>
    <w:rsid w:val="002E2087"/>
    <w:rPr>
      <w:rFonts w:ascii="Arial" w:eastAsia="Times New Roman" w:hAnsi="Arial"/>
      <w:sz w:val="22"/>
      <w:szCs w:val="24"/>
    </w:rPr>
  </w:style>
  <w:style w:type="paragraph" w:customStyle="1" w:styleId="NumberedList">
    <w:name w:val="Numbered List"/>
    <w:basedOn w:val="Normal"/>
    <w:link w:val="NumberedListChar"/>
    <w:qFormat/>
    <w:rsid w:val="004374BA"/>
    <w:pPr>
      <w:tabs>
        <w:tab w:val="num" w:pos="360"/>
      </w:tabs>
      <w:spacing w:after="160" w:line="259" w:lineRule="auto"/>
      <w:ind w:left="360" w:hanging="360"/>
    </w:pPr>
  </w:style>
  <w:style w:type="character" w:customStyle="1" w:styleId="NumberedListChar">
    <w:name w:val="Numbered List Char"/>
    <w:basedOn w:val="DefaultParagraphFont"/>
    <w:link w:val="NumberedList"/>
    <w:rsid w:val="004374BA"/>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6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alaid.vic.gov.au/client-first-strateg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alaid.vic.gov.au/outcomes-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alaid.vic.gov.au/strategy-2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alaid.vic.gov.au/reconciliation-action-pla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www.instagram.com/inalaartanddesig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2013\Fact%20Sheets\Generic%20(Fact%20Sheet).dotx" TargetMode="External"/></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CDA947BBCC742B990519389A4E801" ma:contentTypeVersion="13" ma:contentTypeDescription="Create a new document." ma:contentTypeScope="" ma:versionID="542adb46dd2559361f55113f255651d0">
  <xsd:schema xmlns:xsd="http://www.w3.org/2001/XMLSchema" xmlns:xs="http://www.w3.org/2001/XMLSchema" xmlns:p="http://schemas.microsoft.com/office/2006/metadata/properties" xmlns:ns2="8bdf1993-f784-4cd9-883c-d65781bf0e76" xmlns:ns3="629e2ee7-0e90-43ca-b059-c00631111016" targetNamespace="http://schemas.microsoft.com/office/2006/metadata/properties" ma:root="true" ma:fieldsID="d3e60ff1f1c3f66129bd4db56dc151fa" ns2:_="" ns3:_="">
    <xsd:import namespace="8bdf1993-f784-4cd9-883c-d65781bf0e76"/>
    <xsd:import namespace="629e2ee7-0e90-43ca-b059-c006311110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f1993-f784-4cd9-883c-d65781bf0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e2ee7-0e90-43ca-b059-c006311110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5C88C-BA19-49AD-8726-45F29FC7E9D2}">
  <ds:schemaRefs>
    <ds:schemaRef ds:uri="http://schemas.openxmlformats.org/officeDocument/2006/bibliography"/>
  </ds:schemaRefs>
</ds:datastoreItem>
</file>

<file path=customXml/itemProps2.xml><?xml version="1.0" encoding="utf-8"?>
<ds:datastoreItem xmlns:ds="http://schemas.openxmlformats.org/officeDocument/2006/customXml" ds:itemID="{F51F2280-C00B-4554-B60B-0E5491574327}">
  <ds:schemaRefs>
    <ds:schemaRef ds:uri="http://schemas.microsoft.com/sharepoint/v3/contenttype/forms"/>
  </ds:schemaRefs>
</ds:datastoreItem>
</file>

<file path=customXml/itemProps3.xml><?xml version="1.0" encoding="utf-8"?>
<ds:datastoreItem xmlns:ds="http://schemas.openxmlformats.org/officeDocument/2006/customXml" ds:itemID="{5780069C-6073-4225-8C9B-F28A431AF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f1993-f784-4cd9-883c-d65781bf0e76"/>
    <ds:schemaRef ds:uri="629e2ee7-0e90-43ca-b059-c00631111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603F3-73D6-474A-96AC-ABFEBC8377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(Fact Sheet)</Template>
  <TotalTime>14</TotalTime>
  <Pages>5</Pages>
  <Words>1578</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Position description, Director First Nations</vt:lpstr>
    </vt:vector>
  </TitlesOfParts>
  <Manager>ED, Regions and Service Delivery</Manager>
  <Company>Victoria Legal Aid</Company>
  <LinksUpToDate>false</LinksUpToDate>
  <CharactersWithSpaces>10556</CharactersWithSpaces>
  <SharedDoc>false</SharedDoc>
  <HLinks>
    <vt:vector size="18" baseType="variant">
      <vt:variant>
        <vt:i4>3473455</vt:i4>
      </vt:variant>
      <vt:variant>
        <vt:i4>12</vt:i4>
      </vt:variant>
      <vt:variant>
        <vt:i4>0</vt:i4>
      </vt:variant>
      <vt:variant>
        <vt:i4>5</vt:i4>
      </vt:variant>
      <vt:variant>
        <vt:lpwstr>https://www.legalaid.vic.gov.au/reconciliation-action-plan</vt:lpwstr>
      </vt:variant>
      <vt:variant>
        <vt:lpwstr/>
      </vt:variant>
      <vt:variant>
        <vt:i4>7143477</vt:i4>
      </vt:variant>
      <vt:variant>
        <vt:i4>9</vt:i4>
      </vt:variant>
      <vt:variant>
        <vt:i4>0</vt:i4>
      </vt:variant>
      <vt:variant>
        <vt:i4>5</vt:i4>
      </vt:variant>
      <vt:variant>
        <vt:lpwstr>https://www.legalaid.vic.gov.au/outcomes-framework</vt:lpwstr>
      </vt:variant>
      <vt:variant>
        <vt:lpwstr/>
      </vt:variant>
      <vt:variant>
        <vt:i4>3670060</vt:i4>
      </vt:variant>
      <vt:variant>
        <vt:i4>6</vt:i4>
      </vt:variant>
      <vt:variant>
        <vt:i4>0</vt:i4>
      </vt:variant>
      <vt:variant>
        <vt:i4>5</vt:i4>
      </vt:variant>
      <vt:variant>
        <vt:lpwstr>https://www.legalaid.vic.gov.au/strategy-26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Director First Nations</dc:title>
  <dc:subject/>
  <dc:creator>Victoria Legal Aid</dc:creator>
  <cp:keywords/>
  <cp:lastModifiedBy>Julia Noonan</cp:lastModifiedBy>
  <cp:revision>4</cp:revision>
  <cp:lastPrinted>2023-05-02T02:23:00Z</cp:lastPrinted>
  <dcterms:created xsi:type="dcterms:W3CDTF">2026-04-20T02:11:00Z</dcterms:created>
  <dcterms:modified xsi:type="dcterms:W3CDTF">2026-04-20T02:25:00Z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0x01010092FCDA947BBCC742B990519389A4E801</vt:lpwstr>
  </property>
  <property fmtid="{D5CDD505-2E9C-101B-9397-08002B2CF9AE}" pid="4" name="Order">
    <vt:r8>4600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MSIP_Label_9150236c-7dbd-4fa5-957d-8e3e9c46dc34_Enabled">
    <vt:lpwstr>true</vt:lpwstr>
  </property>
  <property fmtid="{D5CDD505-2E9C-101B-9397-08002B2CF9AE}" pid="13" name="MSIP_Label_9150236c-7dbd-4fa5-957d-8e3e9c46dc34_SetDate">
    <vt:lpwstr>2023-09-25T06:33:24Z</vt:lpwstr>
  </property>
  <property fmtid="{D5CDD505-2E9C-101B-9397-08002B2CF9AE}" pid="14" name="MSIP_Label_9150236c-7dbd-4fa5-957d-8e3e9c46dc34_Method">
    <vt:lpwstr>Privileged</vt:lpwstr>
  </property>
  <property fmtid="{D5CDD505-2E9C-101B-9397-08002B2CF9AE}" pid="15" name="MSIP_Label_9150236c-7dbd-4fa5-957d-8e3e9c46dc34_Name">
    <vt:lpwstr>Official</vt:lpwstr>
  </property>
  <property fmtid="{D5CDD505-2E9C-101B-9397-08002B2CF9AE}" pid="16" name="MSIP_Label_9150236c-7dbd-4fa5-957d-8e3e9c46dc34_SiteId">
    <vt:lpwstr>f6bec780-cd13-49ce-84c7-5d7d94821879</vt:lpwstr>
  </property>
  <property fmtid="{D5CDD505-2E9C-101B-9397-08002B2CF9AE}" pid="17" name="MSIP_Label_9150236c-7dbd-4fa5-957d-8e3e9c46dc34_ActionId">
    <vt:lpwstr>66222464-0bc6-4bef-a4cf-eb256a3437c4</vt:lpwstr>
  </property>
  <property fmtid="{D5CDD505-2E9C-101B-9397-08002B2CF9AE}" pid="18" name="MSIP_Label_9150236c-7dbd-4fa5-957d-8e3e9c46dc34_ContentBits">
    <vt:lpwstr>1</vt:lpwstr>
  </property>
</Properties>
</file>