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CF1A" w14:textId="77777777" w:rsidR="00EE035A" w:rsidRDefault="00EE035A">
      <w:pPr>
        <w:pStyle w:val="BodyText"/>
        <w:spacing w:before="87"/>
        <w:rPr>
          <w:rFonts w:ascii="Times New Roman"/>
          <w:sz w:val="34"/>
        </w:rPr>
      </w:pPr>
    </w:p>
    <w:p w14:paraId="772D0337" w14:textId="77777777" w:rsidR="00EE035A" w:rsidRDefault="00D140C4">
      <w:pPr>
        <w:ind w:left="96"/>
        <w:rPr>
          <w:sz w:val="34"/>
        </w:rPr>
      </w:pPr>
      <w:r>
        <w:rPr>
          <w:color w:val="31859A"/>
          <w:spacing w:val="-2"/>
          <w:w w:val="105"/>
          <w:sz w:val="34"/>
        </w:rPr>
        <w:t>Physiotherapist</w:t>
      </w:r>
    </w:p>
    <w:p w14:paraId="14E14EF7" w14:textId="77777777" w:rsidR="00EE035A" w:rsidRDefault="00EE035A">
      <w:pPr>
        <w:pStyle w:val="BodyText"/>
        <w:spacing w:before="9" w:after="1"/>
        <w:rPr>
          <w:sz w:val="14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6773"/>
      </w:tblGrid>
      <w:tr w:rsidR="00EE035A" w14:paraId="211F9CB1" w14:textId="77777777">
        <w:trPr>
          <w:trHeight w:val="275"/>
        </w:trPr>
        <w:tc>
          <w:tcPr>
            <w:tcW w:w="2399" w:type="dxa"/>
          </w:tcPr>
          <w:p w14:paraId="229F287B" w14:textId="77777777" w:rsidR="00EE035A" w:rsidRDefault="00D140C4">
            <w:pPr>
              <w:pStyle w:val="TableParagraph"/>
              <w:spacing w:line="256" w:lineRule="exact"/>
              <w:ind w:left="99"/>
              <w:rPr>
                <w:sz w:val="23"/>
              </w:rPr>
            </w:pPr>
            <w:r>
              <w:rPr>
                <w:color w:val="31859A"/>
                <w:spacing w:val="-2"/>
                <w:sz w:val="23"/>
              </w:rPr>
              <w:t>Department:</w:t>
            </w:r>
          </w:p>
        </w:tc>
        <w:tc>
          <w:tcPr>
            <w:tcW w:w="6773" w:type="dxa"/>
          </w:tcPr>
          <w:p w14:paraId="4EE0CCDA" w14:textId="77777777" w:rsidR="00EE035A" w:rsidRDefault="00D140C4">
            <w:pPr>
              <w:pStyle w:val="TableParagraph"/>
              <w:spacing w:line="256" w:lineRule="exact"/>
              <w:ind w:left="101"/>
              <w:rPr>
                <w:sz w:val="23"/>
              </w:rPr>
            </w:pPr>
            <w:r>
              <w:rPr>
                <w:color w:val="31859A"/>
                <w:spacing w:val="-2"/>
                <w:sz w:val="23"/>
              </w:rPr>
              <w:t>Allied Health</w:t>
            </w:r>
          </w:p>
        </w:tc>
      </w:tr>
      <w:tr w:rsidR="00EE035A" w14:paraId="18BB3D05" w14:textId="77777777">
        <w:trPr>
          <w:trHeight w:val="273"/>
        </w:trPr>
        <w:tc>
          <w:tcPr>
            <w:tcW w:w="2399" w:type="dxa"/>
          </w:tcPr>
          <w:p w14:paraId="54CAEF71" w14:textId="77777777" w:rsidR="00EE035A" w:rsidRDefault="00D140C4">
            <w:pPr>
              <w:pStyle w:val="TableParagraph"/>
              <w:spacing w:line="254" w:lineRule="exact"/>
              <w:ind w:left="99"/>
              <w:rPr>
                <w:sz w:val="23"/>
              </w:rPr>
            </w:pPr>
            <w:r>
              <w:rPr>
                <w:color w:val="31859A"/>
                <w:sz w:val="23"/>
              </w:rPr>
              <w:t>Reports</w:t>
            </w:r>
            <w:r>
              <w:rPr>
                <w:color w:val="31859A"/>
                <w:spacing w:val="-2"/>
                <w:sz w:val="23"/>
              </w:rPr>
              <w:t xml:space="preserve"> </w:t>
            </w:r>
            <w:r>
              <w:rPr>
                <w:color w:val="31859A"/>
                <w:spacing w:val="-5"/>
                <w:sz w:val="23"/>
              </w:rPr>
              <w:t>To:</w:t>
            </w:r>
          </w:p>
        </w:tc>
        <w:tc>
          <w:tcPr>
            <w:tcW w:w="6773" w:type="dxa"/>
          </w:tcPr>
          <w:p w14:paraId="0850A449" w14:textId="77777777" w:rsidR="00EE035A" w:rsidRDefault="00D140C4">
            <w:pPr>
              <w:pStyle w:val="TableParagraph"/>
              <w:spacing w:line="254" w:lineRule="exact"/>
              <w:ind w:left="101"/>
              <w:rPr>
                <w:sz w:val="23"/>
              </w:rPr>
            </w:pPr>
            <w:r>
              <w:rPr>
                <w:color w:val="31859A"/>
                <w:spacing w:val="-2"/>
                <w:sz w:val="23"/>
              </w:rPr>
              <w:t>Allied</w:t>
            </w:r>
            <w:r>
              <w:rPr>
                <w:color w:val="31859A"/>
                <w:spacing w:val="-4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Health</w:t>
            </w:r>
            <w:r>
              <w:rPr>
                <w:color w:val="31859A"/>
                <w:spacing w:val="-3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Manager</w:t>
            </w:r>
          </w:p>
        </w:tc>
      </w:tr>
      <w:tr w:rsidR="00EE035A" w14:paraId="0DBA892B" w14:textId="77777777">
        <w:trPr>
          <w:trHeight w:val="275"/>
        </w:trPr>
        <w:tc>
          <w:tcPr>
            <w:tcW w:w="2399" w:type="dxa"/>
          </w:tcPr>
          <w:p w14:paraId="62209AA4" w14:textId="77777777" w:rsidR="00EE035A" w:rsidRDefault="00D140C4">
            <w:pPr>
              <w:pStyle w:val="TableParagraph"/>
              <w:spacing w:line="255" w:lineRule="exact"/>
              <w:ind w:left="102"/>
              <w:rPr>
                <w:sz w:val="23"/>
              </w:rPr>
            </w:pPr>
            <w:r>
              <w:rPr>
                <w:b/>
                <w:color w:val="31859A"/>
                <w:spacing w:val="-2"/>
                <w:sz w:val="23"/>
              </w:rPr>
              <w:t>Direct</w:t>
            </w:r>
            <w:r>
              <w:rPr>
                <w:b/>
                <w:color w:val="31859A"/>
                <w:spacing w:val="-9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Reports:</w:t>
            </w:r>
          </w:p>
        </w:tc>
        <w:tc>
          <w:tcPr>
            <w:tcW w:w="6773" w:type="dxa"/>
          </w:tcPr>
          <w:p w14:paraId="17D97DC4" w14:textId="77777777" w:rsidR="00EE035A" w:rsidRDefault="00D140C4">
            <w:pPr>
              <w:pStyle w:val="TableParagraph"/>
              <w:spacing w:line="255" w:lineRule="exact"/>
              <w:ind w:left="105"/>
              <w:rPr>
                <w:sz w:val="23"/>
              </w:rPr>
            </w:pPr>
            <w:r>
              <w:rPr>
                <w:color w:val="36879C"/>
                <w:spacing w:val="-4"/>
                <w:sz w:val="23"/>
              </w:rPr>
              <w:t>None</w:t>
            </w:r>
          </w:p>
        </w:tc>
      </w:tr>
      <w:tr w:rsidR="00EE035A" w14:paraId="3583FA7F" w14:textId="77777777">
        <w:trPr>
          <w:trHeight w:val="275"/>
        </w:trPr>
        <w:tc>
          <w:tcPr>
            <w:tcW w:w="2399" w:type="dxa"/>
          </w:tcPr>
          <w:p w14:paraId="482CFC9B" w14:textId="77777777" w:rsidR="00EE035A" w:rsidRDefault="00D140C4">
            <w:pPr>
              <w:pStyle w:val="TableParagraph"/>
              <w:spacing w:line="256" w:lineRule="exact"/>
              <w:ind w:left="101"/>
              <w:rPr>
                <w:sz w:val="23"/>
              </w:rPr>
            </w:pPr>
            <w:r>
              <w:rPr>
                <w:color w:val="31859A"/>
                <w:sz w:val="23"/>
              </w:rPr>
              <w:t>Salary</w:t>
            </w:r>
            <w:r>
              <w:rPr>
                <w:color w:val="31859A"/>
                <w:spacing w:val="1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Classification:</w:t>
            </w:r>
          </w:p>
        </w:tc>
        <w:tc>
          <w:tcPr>
            <w:tcW w:w="6773" w:type="dxa"/>
          </w:tcPr>
          <w:p w14:paraId="00E392D1" w14:textId="77777777" w:rsidR="00EE035A" w:rsidRDefault="00D140C4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color w:val="31859A"/>
                <w:spacing w:val="-2"/>
                <w:sz w:val="23"/>
              </w:rPr>
              <w:t>Depending</w:t>
            </w:r>
            <w:r>
              <w:rPr>
                <w:color w:val="31859A"/>
                <w:spacing w:val="-5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on</w:t>
            </w:r>
            <w:r>
              <w:rPr>
                <w:color w:val="31859A"/>
                <w:spacing w:val="-11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Qualification</w:t>
            </w:r>
            <w:r>
              <w:rPr>
                <w:color w:val="31859A"/>
                <w:spacing w:val="3"/>
                <w:sz w:val="23"/>
              </w:rPr>
              <w:t xml:space="preserve"> </w:t>
            </w:r>
            <w:r>
              <w:rPr>
                <w:color w:val="34859A"/>
                <w:spacing w:val="-2"/>
                <w:sz w:val="23"/>
              </w:rPr>
              <w:t>and</w:t>
            </w:r>
            <w:r>
              <w:rPr>
                <w:color w:val="34859A"/>
                <w:spacing w:val="-11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experience</w:t>
            </w:r>
          </w:p>
        </w:tc>
      </w:tr>
      <w:tr w:rsidR="00EE035A" w14:paraId="6A81E41B" w14:textId="77777777">
        <w:trPr>
          <w:trHeight w:val="549"/>
        </w:trPr>
        <w:tc>
          <w:tcPr>
            <w:tcW w:w="2399" w:type="dxa"/>
          </w:tcPr>
          <w:p w14:paraId="232DB82D" w14:textId="77777777" w:rsidR="00EE035A" w:rsidRDefault="00D140C4">
            <w:pPr>
              <w:pStyle w:val="TableParagraph"/>
              <w:spacing w:line="276" w:lineRule="exact"/>
              <w:ind w:left="102"/>
              <w:rPr>
                <w:sz w:val="23"/>
              </w:rPr>
            </w:pPr>
            <w:r>
              <w:rPr>
                <w:b/>
                <w:color w:val="31859A"/>
                <w:spacing w:val="-4"/>
                <w:sz w:val="23"/>
              </w:rPr>
              <w:t>Enterprise</w:t>
            </w:r>
            <w:r>
              <w:rPr>
                <w:b/>
                <w:color w:val="31859A"/>
                <w:spacing w:val="12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Agreement:</w:t>
            </w:r>
          </w:p>
        </w:tc>
        <w:tc>
          <w:tcPr>
            <w:tcW w:w="6773" w:type="dxa"/>
          </w:tcPr>
          <w:p w14:paraId="2BFF53B7" w14:textId="77777777" w:rsidR="00EE035A" w:rsidRDefault="00D140C4">
            <w:pPr>
              <w:pStyle w:val="TableParagraph"/>
              <w:spacing w:line="272" w:lineRule="exact"/>
              <w:ind w:left="101"/>
              <w:rPr>
                <w:sz w:val="23"/>
              </w:rPr>
            </w:pPr>
            <w:r>
              <w:rPr>
                <w:color w:val="31859A"/>
                <w:spacing w:val="-2"/>
                <w:sz w:val="23"/>
              </w:rPr>
              <w:t>Allied</w:t>
            </w:r>
            <w:r>
              <w:rPr>
                <w:color w:val="31859A"/>
                <w:spacing w:val="-7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Health</w:t>
            </w:r>
            <w:r>
              <w:rPr>
                <w:color w:val="31859A"/>
                <w:spacing w:val="-7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Professionals</w:t>
            </w:r>
            <w:r>
              <w:rPr>
                <w:color w:val="31859A"/>
                <w:spacing w:val="2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(Victorian</w:t>
            </w:r>
            <w:r>
              <w:rPr>
                <w:color w:val="31859A"/>
                <w:spacing w:val="-3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Public</w:t>
            </w:r>
            <w:r>
              <w:rPr>
                <w:color w:val="31859A"/>
                <w:spacing w:val="-6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Sector)</w:t>
            </w:r>
            <w:r>
              <w:rPr>
                <w:color w:val="31859A"/>
                <w:spacing w:val="-7"/>
                <w:sz w:val="23"/>
              </w:rPr>
              <w:t xml:space="preserve"> </w:t>
            </w:r>
            <w:r>
              <w:rPr>
                <w:color w:val="4D95A8"/>
                <w:spacing w:val="-2"/>
                <w:sz w:val="23"/>
              </w:rPr>
              <w:t>(Single</w:t>
            </w:r>
            <w:r>
              <w:rPr>
                <w:color w:val="4D95A8"/>
                <w:spacing w:val="-4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Interest</w:t>
            </w:r>
          </w:p>
          <w:p w14:paraId="7D3B6440" w14:textId="77777777" w:rsidR="00EE035A" w:rsidRDefault="00D140C4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color w:val="34859A"/>
                <w:spacing w:val="-4"/>
                <w:sz w:val="23"/>
              </w:rPr>
              <w:t>Employers)</w:t>
            </w:r>
            <w:r>
              <w:rPr>
                <w:color w:val="34859A"/>
                <w:spacing w:val="7"/>
                <w:sz w:val="23"/>
              </w:rPr>
              <w:t xml:space="preserve"> </w:t>
            </w:r>
            <w:r>
              <w:rPr>
                <w:color w:val="31859A"/>
                <w:spacing w:val="-4"/>
                <w:sz w:val="23"/>
              </w:rPr>
              <w:t>Enterprise</w:t>
            </w:r>
            <w:r>
              <w:rPr>
                <w:color w:val="31859A"/>
                <w:spacing w:val="6"/>
                <w:sz w:val="23"/>
              </w:rPr>
              <w:t xml:space="preserve"> </w:t>
            </w:r>
            <w:r>
              <w:rPr>
                <w:color w:val="31859A"/>
                <w:spacing w:val="-4"/>
                <w:sz w:val="23"/>
              </w:rPr>
              <w:t>Agreement</w:t>
            </w:r>
            <w:r>
              <w:rPr>
                <w:color w:val="31859A"/>
                <w:spacing w:val="12"/>
                <w:sz w:val="23"/>
              </w:rPr>
              <w:t xml:space="preserve"> </w:t>
            </w:r>
            <w:r>
              <w:rPr>
                <w:color w:val="31859A"/>
                <w:spacing w:val="-4"/>
                <w:sz w:val="23"/>
              </w:rPr>
              <w:t>2021-2026</w:t>
            </w:r>
          </w:p>
        </w:tc>
      </w:tr>
      <w:tr w:rsidR="00EE035A" w14:paraId="16552AE3" w14:textId="77777777">
        <w:trPr>
          <w:trHeight w:val="275"/>
        </w:trPr>
        <w:tc>
          <w:tcPr>
            <w:tcW w:w="2399" w:type="dxa"/>
          </w:tcPr>
          <w:p w14:paraId="1418DF90" w14:textId="77777777" w:rsidR="00EE035A" w:rsidRDefault="00D140C4">
            <w:pPr>
              <w:pStyle w:val="TableParagraph"/>
              <w:spacing w:line="256" w:lineRule="exact"/>
              <w:ind w:left="99"/>
              <w:rPr>
                <w:sz w:val="23"/>
              </w:rPr>
            </w:pPr>
            <w:r>
              <w:rPr>
                <w:color w:val="31859A"/>
                <w:sz w:val="23"/>
              </w:rPr>
              <w:t>Effective</w:t>
            </w:r>
            <w:r>
              <w:rPr>
                <w:color w:val="31859A"/>
                <w:spacing w:val="-9"/>
                <w:sz w:val="23"/>
              </w:rPr>
              <w:t xml:space="preserve"> </w:t>
            </w:r>
            <w:r>
              <w:rPr>
                <w:color w:val="31859A"/>
                <w:spacing w:val="-2"/>
                <w:sz w:val="23"/>
              </w:rPr>
              <w:t>Date:</w:t>
            </w:r>
          </w:p>
        </w:tc>
        <w:tc>
          <w:tcPr>
            <w:tcW w:w="6773" w:type="dxa"/>
          </w:tcPr>
          <w:p w14:paraId="1945658A" w14:textId="77777777" w:rsidR="00EE035A" w:rsidRDefault="00D140C4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r>
              <w:rPr>
                <w:color w:val="31859A"/>
                <w:spacing w:val="-2"/>
                <w:sz w:val="23"/>
              </w:rPr>
              <w:t>October</w:t>
            </w:r>
            <w:r>
              <w:rPr>
                <w:color w:val="31859A"/>
                <w:spacing w:val="-8"/>
                <w:sz w:val="23"/>
              </w:rPr>
              <w:t xml:space="preserve"> </w:t>
            </w:r>
            <w:r>
              <w:rPr>
                <w:color w:val="31859A"/>
                <w:spacing w:val="-4"/>
                <w:sz w:val="23"/>
              </w:rPr>
              <w:t>2025</w:t>
            </w:r>
          </w:p>
        </w:tc>
      </w:tr>
    </w:tbl>
    <w:p w14:paraId="5C5B1271" w14:textId="77777777" w:rsidR="00EE035A" w:rsidRDefault="00EE035A">
      <w:pPr>
        <w:pStyle w:val="BodyText"/>
        <w:spacing w:before="15"/>
        <w:rPr>
          <w:sz w:val="34"/>
        </w:rPr>
      </w:pPr>
    </w:p>
    <w:p w14:paraId="2CDF59EF" w14:textId="77777777" w:rsidR="00EE035A" w:rsidRDefault="00D140C4">
      <w:pPr>
        <w:pStyle w:val="Heading3"/>
      </w:pPr>
      <w:r>
        <w:rPr>
          <w:color w:val="31859A"/>
          <w:w w:val="105"/>
        </w:rPr>
        <w:t xml:space="preserve">Position </w:t>
      </w:r>
      <w:r>
        <w:rPr>
          <w:color w:val="31859A"/>
          <w:spacing w:val="-2"/>
          <w:w w:val="105"/>
        </w:rPr>
        <w:t>Objective/Purpose</w:t>
      </w:r>
    </w:p>
    <w:p w14:paraId="0F89FA59" w14:textId="77777777" w:rsidR="00EE035A" w:rsidRDefault="00D140C4">
      <w:pPr>
        <w:pStyle w:val="BodyText"/>
        <w:spacing w:before="4" w:line="237" w:lineRule="auto"/>
        <w:ind w:left="94" w:firstLine="4"/>
      </w:pP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evidence-</w:t>
      </w:r>
      <w:r>
        <w:rPr>
          <w:spacing w:val="20"/>
        </w:rPr>
        <w:t xml:space="preserve"> </w:t>
      </w:r>
      <w:r>
        <w:t>based</w:t>
      </w:r>
      <w:r>
        <w:rPr>
          <w:spacing w:val="22"/>
        </w:rPr>
        <w:t xml:space="preserve"> </w:t>
      </w:r>
      <w:r>
        <w:t>physiotherapy</w:t>
      </w:r>
      <w:r>
        <w:rPr>
          <w:spacing w:val="32"/>
        </w:rPr>
        <w:t xml:space="preserve"> </w:t>
      </w:r>
      <w:r>
        <w:t>services</w:t>
      </w:r>
      <w:r>
        <w:rPr>
          <w:spacing w:val="1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accordance</w:t>
      </w:r>
      <w:r>
        <w:rPr>
          <w:spacing w:val="23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Professional Conduct</w:t>
      </w:r>
      <w:r>
        <w:rPr>
          <w:spacing w:val="-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Australian Physiotherapy</w:t>
      </w:r>
      <w:r>
        <w:rPr>
          <w:spacing w:val="14"/>
        </w:rPr>
        <w:t xml:space="preserve"> </w:t>
      </w:r>
      <w:r>
        <w:t>Association.</w:t>
      </w:r>
    </w:p>
    <w:p w14:paraId="3B55D79D" w14:textId="77777777" w:rsidR="00EE035A" w:rsidRDefault="00D140C4">
      <w:pPr>
        <w:pStyle w:val="Heading2"/>
        <w:spacing w:before="277" w:line="317" w:lineRule="exact"/>
      </w:pPr>
      <w:r>
        <w:rPr>
          <w:color w:val="31859A"/>
        </w:rPr>
        <w:t>Selection</w:t>
      </w:r>
      <w:r>
        <w:rPr>
          <w:color w:val="31859A"/>
          <w:spacing w:val="27"/>
        </w:rPr>
        <w:t xml:space="preserve"> </w:t>
      </w:r>
      <w:r>
        <w:rPr>
          <w:color w:val="31859A"/>
          <w:spacing w:val="-2"/>
        </w:rPr>
        <w:t>Criteria</w:t>
      </w:r>
    </w:p>
    <w:p w14:paraId="673D6D1C" w14:textId="77777777" w:rsidR="00EE035A" w:rsidRDefault="00D140C4">
      <w:pPr>
        <w:pStyle w:val="Heading4"/>
      </w:pPr>
      <w:r>
        <w:rPr>
          <w:spacing w:val="-2"/>
        </w:rPr>
        <w:t>Essential:</w:t>
      </w:r>
    </w:p>
    <w:p w14:paraId="3A8FCB86" w14:textId="77777777" w:rsidR="00EE035A" w:rsidRDefault="00D140C4">
      <w:pPr>
        <w:pStyle w:val="ListParagraph"/>
        <w:numPr>
          <w:ilvl w:val="0"/>
          <w:numId w:val="9"/>
        </w:numPr>
        <w:tabs>
          <w:tab w:val="left" w:pos="590"/>
        </w:tabs>
        <w:spacing w:before="0" w:line="237" w:lineRule="auto"/>
        <w:ind w:right="110" w:hanging="342"/>
        <w:jc w:val="both"/>
        <w:rPr>
          <w:sz w:val="23"/>
        </w:rPr>
      </w:pPr>
      <w:r>
        <w:rPr>
          <w:sz w:val="23"/>
        </w:rPr>
        <w:t>Tertiary</w:t>
      </w:r>
      <w:r>
        <w:rPr>
          <w:spacing w:val="-12"/>
          <w:sz w:val="23"/>
        </w:rPr>
        <w:t xml:space="preserve"> </w:t>
      </w:r>
      <w:r>
        <w:rPr>
          <w:sz w:val="23"/>
        </w:rPr>
        <w:t>qualification in</w:t>
      </w:r>
      <w:r>
        <w:rPr>
          <w:spacing w:val="-13"/>
          <w:sz w:val="23"/>
        </w:rPr>
        <w:t xml:space="preserve"> </w:t>
      </w:r>
      <w:r>
        <w:rPr>
          <w:sz w:val="23"/>
        </w:rPr>
        <w:t>Physiotherapy and</w:t>
      </w:r>
      <w:r>
        <w:rPr>
          <w:spacing w:val="-13"/>
          <w:sz w:val="23"/>
        </w:rPr>
        <w:t xml:space="preserve"> </w:t>
      </w:r>
      <w:r>
        <w:rPr>
          <w:sz w:val="23"/>
        </w:rPr>
        <w:t>registered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12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z w:val="23"/>
        </w:rPr>
        <w:t>Physiotherapist</w:t>
      </w:r>
      <w:r>
        <w:rPr>
          <w:spacing w:val="-12"/>
          <w:sz w:val="23"/>
        </w:rPr>
        <w:t xml:space="preserve"> </w:t>
      </w:r>
      <w:r>
        <w:rPr>
          <w:sz w:val="23"/>
        </w:rPr>
        <w:t>with</w:t>
      </w:r>
      <w:r>
        <w:rPr>
          <w:spacing w:val="-13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Australian Health Practitioner</w:t>
      </w:r>
      <w:r>
        <w:rPr>
          <w:spacing w:val="22"/>
          <w:sz w:val="23"/>
        </w:rPr>
        <w:t xml:space="preserve"> </w:t>
      </w:r>
      <w:r>
        <w:rPr>
          <w:sz w:val="23"/>
        </w:rPr>
        <w:t>Regulation Authority.</w:t>
      </w:r>
    </w:p>
    <w:p w14:paraId="397FB34A" w14:textId="77777777" w:rsidR="00EE035A" w:rsidRDefault="00D140C4">
      <w:pPr>
        <w:pStyle w:val="ListParagraph"/>
        <w:numPr>
          <w:ilvl w:val="0"/>
          <w:numId w:val="9"/>
        </w:numPr>
        <w:tabs>
          <w:tab w:val="left" w:pos="587"/>
          <w:tab w:val="left" w:pos="589"/>
        </w:tabs>
        <w:spacing w:before="38" w:line="232" w:lineRule="auto"/>
        <w:ind w:left="589" w:right="94" w:hanging="339"/>
        <w:jc w:val="both"/>
        <w:rPr>
          <w:sz w:val="23"/>
        </w:rPr>
      </w:pPr>
      <w:r>
        <w:rPr>
          <w:sz w:val="23"/>
        </w:rPr>
        <w:t>Demonstrated effective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highly</w:t>
      </w:r>
      <w:r>
        <w:rPr>
          <w:spacing w:val="-5"/>
          <w:sz w:val="23"/>
        </w:rPr>
        <w:t xml:space="preserve"> </w:t>
      </w:r>
      <w:r>
        <w:rPr>
          <w:sz w:val="23"/>
        </w:rPr>
        <w:t>developed</w:t>
      </w:r>
      <w:r>
        <w:rPr>
          <w:spacing w:val="-5"/>
          <w:sz w:val="23"/>
        </w:rPr>
        <w:t xml:space="preserve"> </w:t>
      </w:r>
      <w:r>
        <w:rPr>
          <w:sz w:val="23"/>
        </w:rPr>
        <w:t>interpersonal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communication skills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z w:val="23"/>
        </w:rPr>
        <w:t>be able to work within an interdisciplinary team.</w:t>
      </w:r>
    </w:p>
    <w:p w14:paraId="730DEF07" w14:textId="77777777" w:rsidR="00EE035A" w:rsidRDefault="00D140C4">
      <w:pPr>
        <w:pStyle w:val="ListParagraph"/>
        <w:numPr>
          <w:ilvl w:val="0"/>
          <w:numId w:val="9"/>
        </w:numPr>
        <w:tabs>
          <w:tab w:val="left" w:pos="587"/>
          <w:tab w:val="left" w:pos="589"/>
        </w:tabs>
        <w:spacing w:before="45" w:line="232" w:lineRule="auto"/>
        <w:ind w:left="589" w:right="91" w:hanging="338"/>
        <w:jc w:val="both"/>
        <w:rPr>
          <w:sz w:val="23"/>
        </w:rPr>
      </w:pPr>
      <w:r>
        <w:rPr>
          <w:sz w:val="23"/>
        </w:rPr>
        <w:t>Demonstrated</w:t>
      </w:r>
      <w:r>
        <w:rPr>
          <w:spacing w:val="-13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13"/>
          <w:sz w:val="23"/>
        </w:rPr>
        <w:t xml:space="preserve"> </w:t>
      </w:r>
      <w:r>
        <w:rPr>
          <w:sz w:val="23"/>
        </w:rPr>
        <w:t>and</w:t>
      </w:r>
      <w:r>
        <w:rPr>
          <w:spacing w:val="-13"/>
          <w:sz w:val="23"/>
        </w:rPr>
        <w:t xml:space="preserve"> </w:t>
      </w:r>
      <w:r>
        <w:rPr>
          <w:sz w:val="23"/>
        </w:rPr>
        <w:t>ability</w:t>
      </w:r>
      <w:r>
        <w:rPr>
          <w:spacing w:val="-13"/>
          <w:sz w:val="23"/>
        </w:rPr>
        <w:t xml:space="preserve"> </w:t>
      </w:r>
      <w:r>
        <w:rPr>
          <w:sz w:val="23"/>
        </w:rPr>
        <w:t>to</w:t>
      </w:r>
      <w:r>
        <w:rPr>
          <w:spacing w:val="-13"/>
          <w:sz w:val="23"/>
        </w:rPr>
        <w:t xml:space="preserve"> </w:t>
      </w:r>
      <w:r>
        <w:rPr>
          <w:sz w:val="23"/>
        </w:rPr>
        <w:t>provide</w:t>
      </w:r>
      <w:r>
        <w:rPr>
          <w:spacing w:val="-13"/>
          <w:sz w:val="23"/>
        </w:rPr>
        <w:t xml:space="preserve"> </w:t>
      </w:r>
      <w:r>
        <w:rPr>
          <w:sz w:val="23"/>
        </w:rPr>
        <w:t>client</w:t>
      </w:r>
      <w:r>
        <w:rPr>
          <w:spacing w:val="-13"/>
          <w:sz w:val="23"/>
        </w:rPr>
        <w:t xml:space="preserve"> </w:t>
      </w:r>
      <w:r>
        <w:rPr>
          <w:sz w:val="23"/>
        </w:rPr>
        <w:t>focused</w:t>
      </w:r>
      <w:r>
        <w:rPr>
          <w:spacing w:val="-13"/>
          <w:sz w:val="23"/>
        </w:rPr>
        <w:t xml:space="preserve"> </w:t>
      </w:r>
      <w:r>
        <w:rPr>
          <w:sz w:val="23"/>
        </w:rPr>
        <w:t>and</w:t>
      </w:r>
      <w:r>
        <w:rPr>
          <w:spacing w:val="-13"/>
          <w:sz w:val="23"/>
        </w:rPr>
        <w:t xml:space="preserve"> </w:t>
      </w:r>
      <w:r>
        <w:rPr>
          <w:sz w:val="23"/>
        </w:rPr>
        <w:t>evidence</w:t>
      </w:r>
      <w:r>
        <w:rPr>
          <w:spacing w:val="-13"/>
          <w:sz w:val="23"/>
        </w:rPr>
        <w:t xml:space="preserve"> </w:t>
      </w:r>
      <w:r>
        <w:rPr>
          <w:sz w:val="23"/>
        </w:rPr>
        <w:t>-based</w:t>
      </w:r>
      <w:r>
        <w:rPr>
          <w:spacing w:val="-13"/>
          <w:sz w:val="23"/>
        </w:rPr>
        <w:t xml:space="preserve"> </w:t>
      </w:r>
      <w:r>
        <w:rPr>
          <w:sz w:val="23"/>
        </w:rPr>
        <w:t>care</w:t>
      </w:r>
      <w:r>
        <w:rPr>
          <w:spacing w:val="-13"/>
          <w:sz w:val="23"/>
        </w:rPr>
        <w:t xml:space="preserve"> </w:t>
      </w:r>
      <w:r>
        <w:rPr>
          <w:sz w:val="23"/>
        </w:rPr>
        <w:t>in a</w:t>
      </w:r>
      <w:r>
        <w:rPr>
          <w:spacing w:val="-1"/>
          <w:sz w:val="23"/>
        </w:rPr>
        <w:t xml:space="preserve"> </w:t>
      </w:r>
      <w:r>
        <w:rPr>
          <w:sz w:val="23"/>
        </w:rPr>
        <w:t>range of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clinical settings including inpatient and outpatients, residential aged care and the </w:t>
      </w:r>
      <w:r>
        <w:rPr>
          <w:spacing w:val="-2"/>
          <w:sz w:val="23"/>
        </w:rPr>
        <w:t>community.</w:t>
      </w:r>
    </w:p>
    <w:p w14:paraId="7897D4E1" w14:textId="77777777" w:rsidR="00EE035A" w:rsidRDefault="00D140C4">
      <w:pPr>
        <w:pStyle w:val="ListParagraph"/>
        <w:numPr>
          <w:ilvl w:val="0"/>
          <w:numId w:val="9"/>
        </w:numPr>
        <w:tabs>
          <w:tab w:val="left" w:pos="590"/>
        </w:tabs>
        <w:spacing w:before="41"/>
        <w:ind w:hanging="341"/>
        <w:jc w:val="both"/>
        <w:rPr>
          <w:sz w:val="23"/>
        </w:rPr>
      </w:pPr>
      <w:r>
        <w:rPr>
          <w:spacing w:val="-2"/>
          <w:sz w:val="23"/>
        </w:rPr>
        <w:t>Ability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to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provide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direction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supervision to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support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staff.</w:t>
      </w:r>
    </w:p>
    <w:p w14:paraId="73CEA6F5" w14:textId="77777777" w:rsidR="00EE035A" w:rsidRDefault="00D140C4">
      <w:pPr>
        <w:pStyle w:val="ListParagraph"/>
        <w:numPr>
          <w:ilvl w:val="0"/>
          <w:numId w:val="9"/>
        </w:numPr>
        <w:tabs>
          <w:tab w:val="left" w:pos="588"/>
        </w:tabs>
        <w:ind w:left="588" w:hanging="341"/>
        <w:jc w:val="both"/>
        <w:rPr>
          <w:sz w:val="23"/>
        </w:rPr>
      </w:pPr>
      <w:r>
        <w:rPr>
          <w:spacing w:val="-2"/>
          <w:sz w:val="23"/>
        </w:rPr>
        <w:t>Possess competent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computer skills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ability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to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provide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relevant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reports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statistics.</w:t>
      </w:r>
    </w:p>
    <w:p w14:paraId="59E80282" w14:textId="77777777" w:rsidR="00EE035A" w:rsidRDefault="00EE035A">
      <w:pPr>
        <w:pStyle w:val="BodyText"/>
        <w:spacing w:before="36"/>
      </w:pPr>
    </w:p>
    <w:p w14:paraId="34B518A8" w14:textId="77777777" w:rsidR="00EE035A" w:rsidRDefault="00D140C4">
      <w:pPr>
        <w:ind w:left="9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Desirable:</w:t>
      </w:r>
    </w:p>
    <w:p w14:paraId="227FC04C" w14:textId="77777777" w:rsidR="00EE035A" w:rsidRDefault="00D140C4">
      <w:pPr>
        <w:pStyle w:val="ListParagraph"/>
        <w:numPr>
          <w:ilvl w:val="0"/>
          <w:numId w:val="8"/>
        </w:numPr>
        <w:tabs>
          <w:tab w:val="left" w:pos="628"/>
        </w:tabs>
        <w:spacing w:before="62" w:line="232" w:lineRule="auto"/>
        <w:ind w:right="101" w:hanging="336"/>
        <w:rPr>
          <w:sz w:val="23"/>
        </w:rPr>
      </w:pPr>
      <w:r>
        <w:rPr>
          <w:sz w:val="23"/>
        </w:rPr>
        <w:t>Two years post graduate</w:t>
      </w:r>
      <w:r>
        <w:rPr>
          <w:spacing w:val="8"/>
          <w:sz w:val="23"/>
        </w:rPr>
        <w:t xml:space="preserve"> </w:t>
      </w:r>
      <w:r>
        <w:rPr>
          <w:sz w:val="23"/>
        </w:rPr>
        <w:t>experience</w:t>
      </w:r>
      <w:r>
        <w:rPr>
          <w:spacing w:val="12"/>
          <w:sz w:val="23"/>
        </w:rPr>
        <w:t xml:space="preserve"> </w:t>
      </w:r>
      <w:r>
        <w:rPr>
          <w:sz w:val="23"/>
        </w:rPr>
        <w:t>in a</w:t>
      </w:r>
      <w:r>
        <w:rPr>
          <w:spacing w:val="-3"/>
          <w:sz w:val="23"/>
        </w:rPr>
        <w:t xml:space="preserve"> </w:t>
      </w:r>
      <w:r>
        <w:rPr>
          <w:sz w:val="23"/>
        </w:rPr>
        <w:t>rural</w:t>
      </w:r>
      <w:r>
        <w:rPr>
          <w:spacing w:val="7"/>
          <w:sz w:val="23"/>
        </w:rPr>
        <w:t xml:space="preserve"> </w:t>
      </w:r>
      <w:r>
        <w:rPr>
          <w:sz w:val="23"/>
        </w:rPr>
        <w:t>setting</w:t>
      </w:r>
      <w:r>
        <w:rPr>
          <w:spacing w:val="14"/>
          <w:sz w:val="23"/>
        </w:rPr>
        <w:t xml:space="preserve"> </w:t>
      </w:r>
      <w:r>
        <w:rPr>
          <w:sz w:val="23"/>
        </w:rPr>
        <w:t>with an understanding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of rural health </w:t>
      </w:r>
      <w:r>
        <w:rPr>
          <w:spacing w:val="-2"/>
          <w:sz w:val="23"/>
        </w:rPr>
        <w:t>issues.</w:t>
      </w:r>
    </w:p>
    <w:p w14:paraId="1A00E03B" w14:textId="77777777" w:rsidR="00EE035A" w:rsidRDefault="00D140C4">
      <w:pPr>
        <w:pStyle w:val="ListParagraph"/>
        <w:numPr>
          <w:ilvl w:val="0"/>
          <w:numId w:val="8"/>
        </w:numPr>
        <w:tabs>
          <w:tab w:val="left" w:pos="627"/>
        </w:tabs>
        <w:spacing w:before="34"/>
        <w:ind w:left="627" w:hanging="338"/>
        <w:rPr>
          <w:sz w:val="23"/>
        </w:rPr>
      </w:pPr>
      <w:r>
        <w:rPr>
          <w:spacing w:val="-2"/>
          <w:sz w:val="23"/>
        </w:rPr>
        <w:t>Understanding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National Health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priorities.</w:t>
      </w:r>
    </w:p>
    <w:p w14:paraId="2EA6E8E3" w14:textId="77777777" w:rsidR="00EE035A" w:rsidRPr="00834C5D" w:rsidRDefault="00D140C4" w:rsidP="00834C5D">
      <w:pPr>
        <w:pStyle w:val="ListParagraph"/>
        <w:numPr>
          <w:ilvl w:val="0"/>
          <w:numId w:val="8"/>
        </w:numPr>
        <w:tabs>
          <w:tab w:val="left" w:pos="626"/>
          <w:tab w:val="left" w:pos="629"/>
        </w:tabs>
        <w:spacing w:before="43" w:line="232" w:lineRule="auto"/>
        <w:ind w:left="629" w:right="95" w:hanging="339"/>
        <w:rPr>
          <w:sz w:val="23"/>
        </w:rPr>
      </w:pPr>
      <w:r>
        <w:rPr>
          <w:sz w:val="23"/>
        </w:rPr>
        <w:t>Understanding</w:t>
      </w:r>
      <w:r>
        <w:rPr>
          <w:spacing w:val="19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NDIS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able</w:t>
      </w:r>
      <w:r>
        <w:rPr>
          <w:spacing w:val="4"/>
          <w:sz w:val="23"/>
        </w:rPr>
        <w:t xml:space="preserve"> </w:t>
      </w:r>
      <w:r>
        <w:rPr>
          <w:sz w:val="23"/>
        </w:rPr>
        <w:t>to demonstrate</w:t>
      </w:r>
      <w:r>
        <w:rPr>
          <w:spacing w:val="14"/>
          <w:sz w:val="23"/>
        </w:rPr>
        <w:t xml:space="preserve"> </w:t>
      </w:r>
      <w:r>
        <w:rPr>
          <w:sz w:val="23"/>
        </w:rPr>
        <w:t>how to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4"/>
          <w:sz w:val="23"/>
        </w:rPr>
        <w:t xml:space="preserve"> </w:t>
      </w:r>
      <w:r>
        <w:rPr>
          <w:sz w:val="23"/>
        </w:rPr>
        <w:t>effectively</w:t>
      </w:r>
      <w:r>
        <w:rPr>
          <w:spacing w:val="8"/>
          <w:sz w:val="23"/>
        </w:rPr>
        <w:t xml:space="preserve"> </w:t>
      </w:r>
      <w:r>
        <w:rPr>
          <w:sz w:val="23"/>
        </w:rPr>
        <w:t>within the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NDIS </w:t>
      </w:r>
      <w:r>
        <w:rPr>
          <w:spacing w:val="-2"/>
          <w:sz w:val="23"/>
        </w:rPr>
        <w:t>framework.</w:t>
      </w:r>
    </w:p>
    <w:p w14:paraId="544121CF" w14:textId="77777777" w:rsidR="00EE035A" w:rsidRDefault="00D140C4">
      <w:pPr>
        <w:pStyle w:val="ListParagraph"/>
        <w:numPr>
          <w:ilvl w:val="0"/>
          <w:numId w:val="8"/>
        </w:numPr>
        <w:tabs>
          <w:tab w:val="left" w:pos="630"/>
        </w:tabs>
        <w:ind w:left="630" w:hanging="339"/>
        <w:rPr>
          <w:sz w:val="23"/>
        </w:rPr>
      </w:pPr>
      <w:r>
        <w:rPr>
          <w:spacing w:val="-2"/>
          <w:sz w:val="23"/>
        </w:rPr>
        <w:t>Working</w:t>
      </w:r>
      <w:r>
        <w:rPr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large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complex healthcare system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(desirable)</w:t>
      </w:r>
    </w:p>
    <w:p w14:paraId="61BAD7C4" w14:textId="77777777" w:rsidR="00EE035A" w:rsidRPr="00834C5D" w:rsidRDefault="00D140C4">
      <w:pPr>
        <w:pStyle w:val="ListParagraph"/>
        <w:numPr>
          <w:ilvl w:val="0"/>
          <w:numId w:val="8"/>
        </w:numPr>
        <w:tabs>
          <w:tab w:val="left" w:pos="627"/>
        </w:tabs>
        <w:spacing w:before="32"/>
        <w:ind w:left="627" w:hanging="337"/>
        <w:rPr>
          <w:sz w:val="23"/>
        </w:rPr>
      </w:pPr>
      <w:r>
        <w:rPr>
          <w:spacing w:val="-4"/>
          <w:sz w:val="23"/>
        </w:rPr>
        <w:t>Proven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understanding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role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value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healthcare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organisations</w:t>
      </w:r>
      <w:r>
        <w:rPr>
          <w:spacing w:val="11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rural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environment</w:t>
      </w:r>
    </w:p>
    <w:p w14:paraId="57F464AD" w14:textId="77777777" w:rsidR="00834C5D" w:rsidRDefault="00834C5D">
      <w:pPr>
        <w:pStyle w:val="ListParagraph"/>
        <w:numPr>
          <w:ilvl w:val="0"/>
          <w:numId w:val="8"/>
        </w:numPr>
        <w:tabs>
          <w:tab w:val="left" w:pos="627"/>
        </w:tabs>
        <w:spacing w:before="32"/>
        <w:ind w:left="627" w:hanging="337"/>
        <w:rPr>
          <w:sz w:val="23"/>
        </w:rPr>
      </w:pPr>
      <w:r>
        <w:rPr>
          <w:sz w:val="23"/>
        </w:rPr>
        <w:t>Experience with paediatric clients</w:t>
      </w:r>
    </w:p>
    <w:p w14:paraId="55C71EF5" w14:textId="77777777" w:rsidR="00EE035A" w:rsidRDefault="00D140C4">
      <w:pPr>
        <w:pStyle w:val="ListParagraph"/>
        <w:numPr>
          <w:ilvl w:val="0"/>
          <w:numId w:val="8"/>
        </w:numPr>
        <w:tabs>
          <w:tab w:val="left" w:pos="627"/>
        </w:tabs>
        <w:ind w:left="627" w:hanging="336"/>
        <w:rPr>
          <w:sz w:val="23"/>
        </w:rPr>
      </w:pPr>
      <w:r>
        <w:rPr>
          <w:spacing w:val="-2"/>
          <w:sz w:val="23"/>
        </w:rPr>
        <w:t>Valid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Victorian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NSW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Driver's License</w:t>
      </w:r>
    </w:p>
    <w:p w14:paraId="52FB7C3D" w14:textId="77777777" w:rsidR="00EE035A" w:rsidRDefault="00EE035A">
      <w:pPr>
        <w:pStyle w:val="BodyText"/>
        <w:spacing w:before="31"/>
        <w:rPr>
          <w:sz w:val="20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6773"/>
      </w:tblGrid>
      <w:tr w:rsidR="00EE035A" w14:paraId="0AF81C99" w14:textId="77777777">
        <w:trPr>
          <w:trHeight w:val="321"/>
        </w:trPr>
        <w:tc>
          <w:tcPr>
            <w:tcW w:w="9172" w:type="dxa"/>
            <w:gridSpan w:val="2"/>
          </w:tcPr>
          <w:p w14:paraId="14DA04D5" w14:textId="77777777" w:rsidR="00EE035A" w:rsidRDefault="00D140C4">
            <w:pPr>
              <w:pStyle w:val="TableParagraph"/>
              <w:spacing w:before="29" w:line="272" w:lineRule="exact"/>
              <w:ind w:left="198"/>
              <w:rPr>
                <w:b/>
                <w:sz w:val="23"/>
              </w:rPr>
            </w:pPr>
            <w:r>
              <w:rPr>
                <w:b/>
                <w:color w:val="31859A"/>
                <w:w w:val="115"/>
                <w:sz w:val="23"/>
              </w:rPr>
              <w:t>Role</w:t>
            </w:r>
            <w:r>
              <w:rPr>
                <w:b/>
                <w:color w:val="31859A"/>
                <w:spacing w:val="-6"/>
                <w:w w:val="115"/>
                <w:sz w:val="23"/>
              </w:rPr>
              <w:t xml:space="preserve"> </w:t>
            </w:r>
            <w:r>
              <w:rPr>
                <w:b/>
                <w:color w:val="31859A"/>
                <w:w w:val="115"/>
                <w:sz w:val="23"/>
              </w:rPr>
              <w:t>and</w:t>
            </w:r>
            <w:r>
              <w:rPr>
                <w:b/>
                <w:color w:val="31859A"/>
                <w:spacing w:val="-6"/>
                <w:w w:val="115"/>
                <w:sz w:val="23"/>
              </w:rPr>
              <w:t xml:space="preserve"> </w:t>
            </w:r>
            <w:r>
              <w:rPr>
                <w:b/>
                <w:color w:val="31859A"/>
                <w:spacing w:val="-2"/>
                <w:w w:val="115"/>
                <w:sz w:val="23"/>
              </w:rPr>
              <w:t>Responsibilities</w:t>
            </w:r>
          </w:p>
        </w:tc>
      </w:tr>
      <w:tr w:rsidR="00EE035A" w14:paraId="13020E69" w14:textId="77777777">
        <w:trPr>
          <w:trHeight w:val="549"/>
        </w:trPr>
        <w:tc>
          <w:tcPr>
            <w:tcW w:w="2399" w:type="dxa"/>
          </w:tcPr>
          <w:p w14:paraId="6B6DDC6A" w14:textId="77777777" w:rsidR="00EE035A" w:rsidRDefault="00D140C4">
            <w:pPr>
              <w:pStyle w:val="TableParagraph"/>
              <w:spacing w:before="24"/>
              <w:ind w:left="104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Key</w:t>
            </w:r>
            <w:r>
              <w:rPr>
                <w:b/>
                <w:spacing w:val="-11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Responsibility</w:t>
            </w:r>
          </w:p>
          <w:p w14:paraId="70ADCF9B" w14:textId="77777777" w:rsidR="00EE035A" w:rsidRDefault="00D140C4">
            <w:pPr>
              <w:pStyle w:val="TableParagraph"/>
              <w:spacing w:before="34" w:line="227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Area</w:t>
            </w:r>
          </w:p>
        </w:tc>
        <w:tc>
          <w:tcPr>
            <w:tcW w:w="6773" w:type="dxa"/>
          </w:tcPr>
          <w:p w14:paraId="57026C50" w14:textId="77777777" w:rsidR="00EE035A" w:rsidRDefault="00D140C4">
            <w:pPr>
              <w:pStyle w:val="TableParagraph"/>
              <w:spacing w:before="24"/>
              <w:ind w:left="99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w w:val="110"/>
                <w:sz w:val="20"/>
              </w:rPr>
              <w:t>Tasks</w:t>
            </w:r>
          </w:p>
        </w:tc>
      </w:tr>
      <w:tr w:rsidR="00EE035A" w14:paraId="767E45F1" w14:textId="77777777">
        <w:trPr>
          <w:trHeight w:val="564"/>
        </w:trPr>
        <w:tc>
          <w:tcPr>
            <w:tcW w:w="2399" w:type="dxa"/>
          </w:tcPr>
          <w:p w14:paraId="50EF8159" w14:textId="77777777" w:rsidR="00EE035A" w:rsidRDefault="00D140C4">
            <w:pPr>
              <w:pStyle w:val="TableParagraph"/>
              <w:spacing w:line="267" w:lineRule="exact"/>
              <w:ind w:left="99"/>
              <w:rPr>
                <w:rFonts w:ascii="Cambria"/>
                <w:i/>
                <w:sz w:val="23"/>
              </w:rPr>
            </w:pPr>
            <w:r>
              <w:rPr>
                <w:rFonts w:ascii="Cambria"/>
                <w:i/>
                <w:w w:val="90"/>
                <w:sz w:val="23"/>
              </w:rPr>
              <w:t>Clinical</w:t>
            </w:r>
            <w:r>
              <w:rPr>
                <w:rFonts w:ascii="Cambria"/>
                <w:i/>
                <w:sz w:val="23"/>
              </w:rPr>
              <w:t xml:space="preserve"> </w:t>
            </w:r>
            <w:r>
              <w:rPr>
                <w:rFonts w:ascii="Cambria"/>
                <w:i/>
                <w:spacing w:val="-4"/>
                <w:sz w:val="23"/>
              </w:rPr>
              <w:t>Care</w:t>
            </w:r>
          </w:p>
        </w:tc>
        <w:tc>
          <w:tcPr>
            <w:tcW w:w="6773" w:type="dxa"/>
          </w:tcPr>
          <w:p w14:paraId="0F421DCF" w14:textId="77777777" w:rsidR="00EE035A" w:rsidRDefault="00D140C4">
            <w:pPr>
              <w:pStyle w:val="TableParagraph"/>
              <w:numPr>
                <w:ilvl w:val="0"/>
                <w:numId w:val="7"/>
              </w:numPr>
              <w:tabs>
                <w:tab w:val="left" w:pos="634"/>
              </w:tabs>
              <w:spacing w:line="274" w:lineRule="exact"/>
              <w:ind w:right="285" w:hanging="350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Acute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care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inpatient</w:t>
            </w:r>
            <w:r>
              <w:rPr>
                <w:color w:val="333333"/>
                <w:spacing w:val="-8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services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working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in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a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multidisciplinary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team to</w:t>
            </w:r>
            <w:r>
              <w:rPr>
                <w:color w:val="333333"/>
                <w:spacing w:val="-13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provide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patient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centered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care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and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support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discharge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planning</w:t>
            </w:r>
          </w:p>
        </w:tc>
      </w:tr>
    </w:tbl>
    <w:p w14:paraId="654E3425" w14:textId="77777777" w:rsidR="00EE035A" w:rsidRDefault="00EE035A">
      <w:pPr>
        <w:pStyle w:val="TableParagraph"/>
        <w:spacing w:line="274" w:lineRule="exact"/>
        <w:rPr>
          <w:sz w:val="23"/>
        </w:rPr>
        <w:sectPr w:rsidR="00EE035A">
          <w:headerReference w:type="default" r:id="rId7"/>
          <w:type w:val="continuous"/>
          <w:pgSz w:w="12240" w:h="15840"/>
          <w:pgMar w:top="1880" w:right="1440" w:bottom="280" w:left="1440" w:header="374" w:footer="0" w:gutter="0"/>
          <w:pgNumType w:start="1"/>
          <w:cols w:space="720"/>
        </w:sectPr>
      </w:pPr>
    </w:p>
    <w:p w14:paraId="04336A8D" w14:textId="77777777" w:rsidR="00EE035A" w:rsidRDefault="00EE035A">
      <w:pPr>
        <w:pStyle w:val="BodyText"/>
        <w:spacing w:before="231"/>
        <w:rPr>
          <w:sz w:val="20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6773"/>
      </w:tblGrid>
      <w:tr w:rsidR="00EE035A" w14:paraId="2F29B6E6" w14:textId="77777777">
        <w:trPr>
          <w:trHeight w:val="8282"/>
        </w:trPr>
        <w:tc>
          <w:tcPr>
            <w:tcW w:w="2399" w:type="dxa"/>
          </w:tcPr>
          <w:p w14:paraId="438B6768" w14:textId="77777777" w:rsidR="00EE035A" w:rsidRDefault="00EE03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73" w:type="dxa"/>
          </w:tcPr>
          <w:p w14:paraId="560AE5DC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37"/>
                <w:tab w:val="left" w:pos="639"/>
              </w:tabs>
              <w:spacing w:before="6" w:line="235" w:lineRule="auto"/>
              <w:ind w:right="278" w:hanging="348"/>
              <w:jc w:val="both"/>
              <w:rPr>
                <w:sz w:val="23"/>
              </w:rPr>
            </w:pPr>
            <w:r>
              <w:rPr>
                <w:color w:val="333333"/>
                <w:sz w:val="23"/>
              </w:rPr>
              <w:t>Outpatients provide assessments, plan and implement evidence- based treatments for patients referred or self-referred to</w:t>
            </w:r>
            <w:r>
              <w:rPr>
                <w:color w:val="333333"/>
                <w:spacing w:val="-9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physiotherapy</w:t>
            </w:r>
            <w:r>
              <w:rPr>
                <w:color w:val="333333"/>
                <w:spacing w:val="14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using</w:t>
            </w:r>
            <w:r>
              <w:rPr>
                <w:color w:val="333333"/>
                <w:spacing w:val="-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a</w:t>
            </w:r>
            <w:r>
              <w:rPr>
                <w:color w:val="333333"/>
                <w:spacing w:val="-7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patient</w:t>
            </w:r>
            <w:r>
              <w:rPr>
                <w:color w:val="333333"/>
                <w:spacing w:val="-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centered approach</w:t>
            </w:r>
          </w:p>
          <w:p w14:paraId="7B210408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8"/>
              </w:tabs>
              <w:spacing w:line="237" w:lineRule="auto"/>
              <w:ind w:left="638" w:right="103" w:hanging="349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 xml:space="preserve">Residential Aged care providing assessments and interventions and working with care staff to optimize residents' physical </w:t>
            </w:r>
            <w:r>
              <w:rPr>
                <w:color w:val="333333"/>
                <w:spacing w:val="-2"/>
                <w:sz w:val="23"/>
              </w:rPr>
              <w:t>functioning</w:t>
            </w:r>
          </w:p>
          <w:p w14:paraId="3CA4A250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8"/>
              </w:tabs>
              <w:spacing w:line="237" w:lineRule="auto"/>
              <w:ind w:left="638" w:right="305" w:hanging="349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Provide Fall risk assessments to individuals in acute and residential aged care and for the community and design and support individual or</w:t>
            </w:r>
            <w:r>
              <w:rPr>
                <w:color w:val="333333"/>
                <w:spacing w:val="-1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group interventions to</w:t>
            </w:r>
            <w:r>
              <w:rPr>
                <w:color w:val="333333"/>
                <w:spacing w:val="-6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improve balance, coordination, strength and mobility to reduce falls risk and maximize physical function.</w:t>
            </w:r>
          </w:p>
          <w:p w14:paraId="12F3B733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37"/>
                <w:tab w:val="left" w:pos="640"/>
              </w:tabs>
              <w:spacing w:line="237" w:lineRule="auto"/>
              <w:ind w:left="640" w:right="305" w:hanging="351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Assess and treat patients with acute and chronic health conditions including but not limited to musculoskeletal conditions and injuries, neurological, cardiovascular and pulmonary disorders</w:t>
            </w:r>
          </w:p>
          <w:p w14:paraId="2AC7D4BA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43"/>
                <w:tab w:val="left" w:pos="646"/>
              </w:tabs>
              <w:spacing w:line="237" w:lineRule="auto"/>
              <w:ind w:left="646" w:right="463" w:hanging="353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To completely and effectively use a range of physical and electrical modalities in</w:t>
            </w:r>
            <w:r>
              <w:rPr>
                <w:color w:val="333333"/>
                <w:spacing w:val="-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patient interventions</w:t>
            </w:r>
          </w:p>
          <w:p w14:paraId="4F38BC0F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32" w:lineRule="auto"/>
              <w:ind w:left="644" w:right="469" w:hanging="351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To assessing and evaluating programs and</w:t>
            </w:r>
            <w:r>
              <w:rPr>
                <w:color w:val="333333"/>
                <w:spacing w:val="-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treatments using relevant outcome measures and patient goals</w:t>
            </w:r>
          </w:p>
          <w:p w14:paraId="4E937925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37" w:lineRule="auto"/>
              <w:ind w:left="644" w:right="428" w:hanging="351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To participate in</w:t>
            </w:r>
            <w:r>
              <w:rPr>
                <w:color w:val="333333"/>
                <w:spacing w:val="-1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the Continuum of Care program with other health professionals in the provision of coordinated care to complex clients</w:t>
            </w:r>
          </w:p>
          <w:p w14:paraId="0A9B5749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42" w:lineRule="auto"/>
              <w:ind w:left="644" w:right="379" w:hanging="351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To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work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with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patients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and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their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families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to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implement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 xml:space="preserve">effective </w:t>
            </w:r>
            <w:r>
              <w:rPr>
                <w:color w:val="333333"/>
                <w:sz w:val="23"/>
              </w:rPr>
              <w:t>home programs.</w:t>
            </w:r>
          </w:p>
          <w:p w14:paraId="04705301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43"/>
                <w:tab w:val="left" w:pos="645"/>
              </w:tabs>
              <w:spacing w:line="235" w:lineRule="auto"/>
              <w:ind w:left="643" w:right="86" w:hanging="349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Complete accurate clinical</w:t>
            </w:r>
            <w:r>
              <w:rPr>
                <w:color w:val="333333"/>
                <w:spacing w:val="-2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documentation to</w:t>
            </w:r>
            <w:r>
              <w:rPr>
                <w:color w:val="333333"/>
                <w:spacing w:val="-8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record</w:t>
            </w:r>
            <w:r>
              <w:rPr>
                <w:color w:val="333333"/>
                <w:spacing w:val="-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assessment findings, patient responses to treatment and progress in accordance with</w:t>
            </w:r>
            <w:r>
              <w:rPr>
                <w:color w:val="333333"/>
                <w:spacing w:val="-6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relevant legislative requirements</w:t>
            </w:r>
          </w:p>
          <w:p w14:paraId="642D0BC7" w14:textId="77777777" w:rsidR="00EE035A" w:rsidRDefault="00D140C4">
            <w:pPr>
              <w:pStyle w:val="TableParagraph"/>
              <w:numPr>
                <w:ilvl w:val="0"/>
                <w:numId w:val="6"/>
              </w:numPr>
              <w:tabs>
                <w:tab w:val="left" w:pos="644"/>
              </w:tabs>
              <w:spacing w:line="278" w:lineRule="auto"/>
              <w:ind w:left="644" w:right="101" w:hanging="351"/>
              <w:jc w:val="both"/>
              <w:rPr>
                <w:color w:val="333333"/>
                <w:sz w:val="23"/>
              </w:rPr>
            </w:pPr>
            <w:r>
              <w:rPr>
                <w:color w:val="333333"/>
                <w:sz w:val="23"/>
              </w:rPr>
              <w:t>developing</w:t>
            </w:r>
            <w:r>
              <w:rPr>
                <w:color w:val="333333"/>
                <w:spacing w:val="-11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and</w:t>
            </w:r>
            <w:r>
              <w:rPr>
                <w:color w:val="333333"/>
                <w:spacing w:val="-13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implementing</w:t>
            </w:r>
            <w:r>
              <w:rPr>
                <w:color w:val="333333"/>
                <w:spacing w:val="-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screening</w:t>
            </w:r>
            <w:r>
              <w:rPr>
                <w:color w:val="333333"/>
                <w:spacing w:val="-8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and</w:t>
            </w:r>
            <w:r>
              <w:rPr>
                <w:color w:val="333333"/>
                <w:spacing w:val="-13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preventative</w:t>
            </w:r>
            <w:r>
              <w:rPr>
                <w:color w:val="333333"/>
                <w:spacing w:val="-8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health promotion programs</w:t>
            </w:r>
          </w:p>
        </w:tc>
      </w:tr>
      <w:tr w:rsidR="00EE035A" w14:paraId="56FC37B9" w14:textId="77777777">
        <w:trPr>
          <w:trHeight w:val="2762"/>
        </w:trPr>
        <w:tc>
          <w:tcPr>
            <w:tcW w:w="2399" w:type="dxa"/>
          </w:tcPr>
          <w:p w14:paraId="6E5A54B7" w14:textId="77777777" w:rsidR="00EE035A" w:rsidRDefault="00D140C4">
            <w:pPr>
              <w:pStyle w:val="TableParagraph"/>
              <w:spacing w:line="232" w:lineRule="auto"/>
              <w:ind w:left="115" w:hanging="7"/>
              <w:rPr>
                <w:sz w:val="23"/>
              </w:rPr>
            </w:pPr>
            <w:r>
              <w:rPr>
                <w:spacing w:val="-2"/>
                <w:sz w:val="23"/>
              </w:rPr>
              <w:t>Efficient,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Effective,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Safe </w:t>
            </w:r>
            <w:r>
              <w:rPr>
                <w:sz w:val="23"/>
              </w:rPr>
              <w:t>Service Delivery</w:t>
            </w:r>
          </w:p>
        </w:tc>
        <w:tc>
          <w:tcPr>
            <w:tcW w:w="6773" w:type="dxa"/>
          </w:tcPr>
          <w:p w14:paraId="1A70F568" w14:textId="77777777" w:rsidR="00EE035A" w:rsidRDefault="00D140C4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2"/>
              </w:tabs>
              <w:spacing w:line="271" w:lineRule="auto"/>
              <w:ind w:right="88" w:hanging="354"/>
              <w:jc w:val="both"/>
              <w:rPr>
                <w:sz w:val="23"/>
              </w:rPr>
            </w:pPr>
            <w:r>
              <w:rPr>
                <w:sz w:val="23"/>
              </w:rPr>
              <w:t>Continuous Quality Improvement aligned with National Safety and Quality Health Service Standards, Australian Aged Care Accreditation Standards, National Disability Insurance Scheme 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Australian General Practice Accreditation Limited</w:t>
            </w:r>
          </w:p>
          <w:p w14:paraId="7A83533F" w14:textId="77777777" w:rsidR="00EE035A" w:rsidRDefault="00D140C4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5"/>
              </w:tabs>
              <w:spacing w:before="16" w:line="271" w:lineRule="auto"/>
              <w:ind w:left="795" w:right="90"/>
              <w:jc w:val="both"/>
              <w:rPr>
                <w:sz w:val="23"/>
              </w:rPr>
            </w:pPr>
            <w:r>
              <w:rPr>
                <w:sz w:val="23"/>
              </w:rPr>
              <w:t xml:space="preserve">Timely and accurate completion of data relating to service </w:t>
            </w:r>
            <w:r>
              <w:rPr>
                <w:spacing w:val="-2"/>
                <w:sz w:val="23"/>
              </w:rPr>
              <w:t>delivery</w:t>
            </w:r>
          </w:p>
          <w:p w14:paraId="1B1D8822" w14:textId="77777777" w:rsidR="00EE035A" w:rsidRDefault="00D140C4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5"/>
              </w:tabs>
              <w:spacing w:before="8" w:line="276" w:lineRule="auto"/>
              <w:ind w:left="795" w:right="95" w:hanging="353"/>
              <w:jc w:val="both"/>
              <w:rPr>
                <w:sz w:val="23"/>
              </w:rPr>
            </w:pPr>
            <w:r>
              <w:rPr>
                <w:sz w:val="23"/>
              </w:rPr>
              <w:t xml:space="preserve">Reporting of outcomes/ deliverables in line with funding </w:t>
            </w:r>
            <w:r>
              <w:rPr>
                <w:spacing w:val="-2"/>
                <w:sz w:val="23"/>
              </w:rPr>
              <w:t>agreements</w:t>
            </w:r>
          </w:p>
        </w:tc>
      </w:tr>
      <w:tr w:rsidR="00EE035A" w14:paraId="5DC53767" w14:textId="77777777">
        <w:trPr>
          <w:trHeight w:val="1291"/>
        </w:trPr>
        <w:tc>
          <w:tcPr>
            <w:tcW w:w="2399" w:type="dxa"/>
          </w:tcPr>
          <w:p w14:paraId="24F296F7" w14:textId="77777777" w:rsidR="00EE035A" w:rsidRDefault="00D140C4">
            <w:pPr>
              <w:pStyle w:val="TableParagraph"/>
              <w:spacing w:line="272" w:lineRule="exact"/>
              <w:ind w:left="113"/>
              <w:rPr>
                <w:sz w:val="23"/>
              </w:rPr>
            </w:pPr>
            <w:r>
              <w:rPr>
                <w:spacing w:val="-2"/>
                <w:sz w:val="23"/>
              </w:rPr>
              <w:t>Professional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Conduct</w:t>
            </w:r>
          </w:p>
        </w:tc>
        <w:tc>
          <w:tcPr>
            <w:tcW w:w="6773" w:type="dxa"/>
          </w:tcPr>
          <w:p w14:paraId="099644A5" w14:textId="77777777" w:rsidR="00EE035A" w:rsidRDefault="00D140C4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spacing w:line="276" w:lineRule="auto"/>
              <w:ind w:right="86" w:hanging="353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interchange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management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communication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with internal and external stakeholders.</w:t>
            </w:r>
          </w:p>
          <w:p w14:paraId="64D42948" w14:textId="77777777" w:rsidR="00EE035A" w:rsidRDefault="00D140C4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</w:tabs>
              <w:spacing w:line="278" w:lineRule="exact"/>
              <w:rPr>
                <w:sz w:val="23"/>
              </w:rPr>
            </w:pPr>
            <w:r>
              <w:rPr>
                <w:sz w:val="23"/>
              </w:rPr>
              <w:t>Compliance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relevant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codes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conduct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policies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and</w:t>
            </w:r>
          </w:p>
          <w:p w14:paraId="3A40A9F7" w14:textId="77777777" w:rsidR="00EE035A" w:rsidRDefault="00D140C4">
            <w:pPr>
              <w:pStyle w:val="TableParagraph"/>
              <w:spacing w:before="41"/>
              <w:ind w:left="793"/>
              <w:rPr>
                <w:sz w:val="23"/>
              </w:rPr>
            </w:pPr>
            <w:r>
              <w:rPr>
                <w:spacing w:val="-2"/>
                <w:sz w:val="23"/>
              </w:rPr>
              <w:t>procedures,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including infection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control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confidentiality.</w:t>
            </w:r>
          </w:p>
        </w:tc>
      </w:tr>
    </w:tbl>
    <w:p w14:paraId="71EB5FFA" w14:textId="77777777" w:rsidR="00EE035A" w:rsidRDefault="00EE035A">
      <w:pPr>
        <w:pStyle w:val="TableParagraph"/>
        <w:rPr>
          <w:sz w:val="23"/>
        </w:rPr>
        <w:sectPr w:rsidR="00EE035A">
          <w:pgSz w:w="12240" w:h="15840"/>
          <w:pgMar w:top="1880" w:right="1440" w:bottom="280" w:left="1440" w:header="374" w:footer="0" w:gutter="0"/>
          <w:cols w:space="720"/>
        </w:sectPr>
      </w:pPr>
    </w:p>
    <w:p w14:paraId="6DCDF9CC" w14:textId="77777777" w:rsidR="00EE035A" w:rsidRDefault="00EE035A">
      <w:pPr>
        <w:pStyle w:val="BodyText"/>
        <w:spacing w:before="231"/>
        <w:rPr>
          <w:sz w:val="20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6773"/>
      </w:tblGrid>
      <w:tr w:rsidR="00EE035A" w14:paraId="5F22BD84" w14:textId="77777777">
        <w:trPr>
          <w:trHeight w:val="2140"/>
        </w:trPr>
        <w:tc>
          <w:tcPr>
            <w:tcW w:w="2399" w:type="dxa"/>
          </w:tcPr>
          <w:p w14:paraId="11F4EA3E" w14:textId="77777777" w:rsidR="00EE035A" w:rsidRDefault="00EE03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73" w:type="dxa"/>
          </w:tcPr>
          <w:p w14:paraId="7BCB0BFC" w14:textId="77777777" w:rsidR="00EE035A" w:rsidRDefault="00D140C4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2"/>
              </w:tabs>
              <w:spacing w:before="1" w:line="259" w:lineRule="auto"/>
              <w:ind w:right="103" w:hanging="354"/>
              <w:rPr>
                <w:sz w:val="24"/>
              </w:rPr>
            </w:pPr>
            <w:r>
              <w:rPr>
                <w:spacing w:val="-4"/>
                <w:sz w:val="24"/>
              </w:rPr>
              <w:t>Compliance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relevant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legislation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health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 safety, equal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opportunity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 anti-discrimination.</w:t>
            </w:r>
          </w:p>
          <w:p w14:paraId="3797BCFB" w14:textId="77777777" w:rsidR="00EE035A" w:rsidRDefault="00D140C4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  <w:tab w:val="left" w:pos="780"/>
              </w:tabs>
              <w:spacing w:before="11" w:line="264" w:lineRule="auto"/>
              <w:ind w:left="778" w:right="122" w:hanging="351"/>
              <w:rPr>
                <w:sz w:val="24"/>
              </w:rPr>
            </w:pPr>
            <w:r>
              <w:rPr>
                <w:spacing w:val="-2"/>
                <w:sz w:val="24"/>
              </w:rPr>
              <w:t>Behaving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professionally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responsible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accountable </w:t>
            </w:r>
            <w:r>
              <w:rPr>
                <w:sz w:val="24"/>
              </w:rPr>
              <w:t>manner at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times.</w:t>
            </w:r>
          </w:p>
          <w:p w14:paraId="5339BB87" w14:textId="77777777" w:rsidR="00EE035A" w:rsidRDefault="00D140C4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3"/>
              <w:ind w:left="780" w:hanging="352"/>
              <w:rPr>
                <w:sz w:val="24"/>
              </w:rPr>
            </w:pPr>
            <w:r>
              <w:rPr>
                <w:w w:val="90"/>
                <w:sz w:val="24"/>
              </w:rPr>
              <w:t>Compliance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Agency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mandatory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training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Policy.</w:t>
            </w:r>
          </w:p>
          <w:p w14:paraId="68DC1BC8" w14:textId="77777777" w:rsidR="00EE035A" w:rsidRDefault="00D140C4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38"/>
              <w:ind w:left="780" w:hanging="352"/>
              <w:rPr>
                <w:sz w:val="24"/>
              </w:rPr>
            </w:pPr>
            <w:r>
              <w:rPr>
                <w:spacing w:val="-6"/>
                <w:sz w:val="24"/>
              </w:rPr>
              <w:t>Flexibility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changing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job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requirements</w:t>
            </w:r>
          </w:p>
        </w:tc>
      </w:tr>
      <w:tr w:rsidR="00EE035A" w14:paraId="2E7811FE" w14:textId="77777777">
        <w:trPr>
          <w:trHeight w:val="6990"/>
        </w:trPr>
        <w:tc>
          <w:tcPr>
            <w:tcW w:w="2399" w:type="dxa"/>
          </w:tcPr>
          <w:p w14:paraId="52CD6671" w14:textId="77777777" w:rsidR="00EE035A" w:rsidRDefault="00D140C4">
            <w:pPr>
              <w:pStyle w:val="TableParagraph"/>
              <w:spacing w:line="280" w:lineRule="exact"/>
              <w:ind w:left="101"/>
              <w:rPr>
                <w:sz w:val="24"/>
              </w:rPr>
            </w:pPr>
            <w:r>
              <w:rPr>
                <w:spacing w:val="-8"/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Health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Safety</w:t>
            </w:r>
          </w:p>
        </w:tc>
        <w:tc>
          <w:tcPr>
            <w:tcW w:w="6773" w:type="dxa"/>
          </w:tcPr>
          <w:p w14:paraId="2CDFCFB3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2" w:line="259" w:lineRule="auto"/>
              <w:ind w:right="99" w:hanging="351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reasonable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own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comply </w:t>
            </w:r>
            <w:r>
              <w:rPr>
                <w:sz w:val="24"/>
              </w:rPr>
              <w:t xml:space="preserve">and cooperate with reasonable instructions, policies and </w:t>
            </w:r>
            <w:r>
              <w:rPr>
                <w:spacing w:val="-8"/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regarding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health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persons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workplaces</w:t>
            </w:r>
          </w:p>
          <w:p w14:paraId="212FC6EB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  <w:tab w:val="left" w:pos="780"/>
              </w:tabs>
              <w:spacing w:before="11" w:line="259" w:lineRule="auto"/>
              <w:ind w:right="112" w:hanging="35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Incidents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 hazards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reported within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the required notification </w:t>
            </w:r>
            <w:r>
              <w:rPr>
                <w:spacing w:val="-2"/>
                <w:sz w:val="24"/>
              </w:rPr>
              <w:t>timeframe</w:t>
            </w:r>
          </w:p>
          <w:p w14:paraId="40EEE463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36" w:line="223" w:lineRule="auto"/>
              <w:ind w:right="95" w:hanging="351"/>
              <w:jc w:val="both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practices/procedures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manner,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affect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health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others</w:t>
            </w:r>
          </w:p>
          <w:p w14:paraId="27BC7A97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21" w:line="223" w:lineRule="auto"/>
              <w:ind w:left="780" w:right="104"/>
              <w:jc w:val="both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development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risk </w:t>
            </w:r>
            <w:r>
              <w:rPr>
                <w:spacing w:val="-4"/>
                <w:sz w:val="24"/>
              </w:rPr>
              <w:t>assessments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Supervisor when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required</w:t>
            </w:r>
          </w:p>
          <w:p w14:paraId="04B7B76B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  <w:tab w:val="left" w:pos="778"/>
              </w:tabs>
              <w:spacing w:before="22" w:line="223" w:lineRule="auto"/>
              <w:ind w:right="105" w:hanging="3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Actively participate in WHS inductions and training when </w:t>
            </w:r>
            <w:r>
              <w:rPr>
                <w:spacing w:val="-2"/>
                <w:sz w:val="24"/>
              </w:rPr>
              <w:t>required,</w:t>
            </w:r>
          </w:p>
          <w:p w14:paraId="17043F11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21" w:line="223" w:lineRule="auto"/>
              <w:ind w:right="101" w:hanging="3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Wear and use Personal Protective Equipment (PPE) in the </w:t>
            </w:r>
            <w:r>
              <w:rPr>
                <w:spacing w:val="-2"/>
                <w:sz w:val="24"/>
              </w:rPr>
              <w:t>prescribed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specified</w:t>
            </w:r>
          </w:p>
          <w:p w14:paraId="18F435B0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1"/>
              <w:ind w:left="780" w:hanging="35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Participate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workplace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inspections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required</w:t>
            </w:r>
          </w:p>
          <w:p w14:paraId="6BBC517D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18" w:line="225" w:lineRule="auto"/>
              <w:ind w:left="78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Use and maintain plant or equipment of any kind, including </w:t>
            </w:r>
            <w:r>
              <w:rPr>
                <w:spacing w:val="-4"/>
                <w:sz w:val="24"/>
              </w:rPr>
              <w:t>computer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telecommunication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accordance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  <w:p w14:paraId="328F1D39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ind w:left="780" w:hanging="35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Participate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emergency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preparedness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training</w:t>
            </w:r>
          </w:p>
          <w:p w14:paraId="3760F471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  <w:tab w:val="left" w:pos="780"/>
              </w:tabs>
              <w:spacing w:before="16" w:line="223" w:lineRule="auto"/>
              <w:ind w:right="110" w:hanging="351"/>
              <w:rPr>
                <w:sz w:val="24"/>
              </w:rPr>
            </w:pPr>
            <w:r>
              <w:rPr>
                <w:spacing w:val="-2"/>
                <w:sz w:val="24"/>
              </w:rPr>
              <w:t>Report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hazards,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misses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damage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agency </w:t>
            </w:r>
            <w:r>
              <w:rPr>
                <w:sz w:val="24"/>
              </w:rPr>
              <w:t>reporting procedure</w:t>
            </w:r>
          </w:p>
          <w:p w14:paraId="1D8E59A3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6" w:line="288" w:lineRule="exact"/>
              <w:ind w:left="780" w:hanging="352"/>
              <w:rPr>
                <w:sz w:val="24"/>
              </w:rPr>
            </w:pPr>
            <w:r>
              <w:rPr>
                <w:spacing w:val="-8"/>
                <w:sz w:val="24"/>
              </w:rPr>
              <w:t>Participate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accident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incident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investigations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as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required</w:t>
            </w:r>
          </w:p>
          <w:p w14:paraId="791179BC" w14:textId="77777777" w:rsidR="00EE035A" w:rsidRDefault="00D140C4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line="288" w:lineRule="exact"/>
              <w:ind w:left="780" w:hanging="352"/>
              <w:rPr>
                <w:sz w:val="24"/>
              </w:rPr>
            </w:pPr>
            <w:r>
              <w:rPr>
                <w:spacing w:val="-8"/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discriminate,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harass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bully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any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colleague.</w:t>
            </w:r>
          </w:p>
        </w:tc>
      </w:tr>
    </w:tbl>
    <w:p w14:paraId="4F56F7F1" w14:textId="77777777" w:rsidR="00EE035A" w:rsidRDefault="00D140C4">
      <w:pPr>
        <w:pStyle w:val="Heading1"/>
      </w:pPr>
      <w:r>
        <w:rPr>
          <w:color w:val="31859A"/>
        </w:rPr>
        <w:t>About</w:t>
      </w:r>
      <w:r>
        <w:rPr>
          <w:color w:val="31859A"/>
          <w:spacing w:val="1"/>
        </w:rPr>
        <w:t xml:space="preserve"> </w:t>
      </w:r>
      <w:r>
        <w:rPr>
          <w:color w:val="31859A"/>
        </w:rPr>
        <w:t>Corryong</w:t>
      </w:r>
      <w:r>
        <w:rPr>
          <w:color w:val="31859A"/>
          <w:spacing w:val="10"/>
        </w:rPr>
        <w:t xml:space="preserve"> </w:t>
      </w:r>
      <w:r>
        <w:rPr>
          <w:color w:val="31859A"/>
          <w:spacing w:val="-2"/>
        </w:rPr>
        <w:t>Health</w:t>
      </w:r>
    </w:p>
    <w:p w14:paraId="5672BB01" w14:textId="77777777" w:rsidR="00EE035A" w:rsidRDefault="00D140C4">
      <w:pPr>
        <w:spacing w:before="9" w:line="225" w:lineRule="auto"/>
        <w:ind w:left="57" w:right="29" w:firstLine="2"/>
        <w:jc w:val="both"/>
        <w:rPr>
          <w:sz w:val="24"/>
        </w:rPr>
      </w:pPr>
      <w:r>
        <w:rPr>
          <w:spacing w:val="-6"/>
          <w:sz w:val="24"/>
        </w:rPr>
        <w:t>Corryong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Health (CH) is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public sector</w:t>
      </w:r>
      <w:r>
        <w:rPr>
          <w:sz w:val="24"/>
        </w:rPr>
        <w:t xml:space="preserve"> </w:t>
      </w:r>
      <w:r>
        <w:rPr>
          <w:spacing w:val="-6"/>
          <w:sz w:val="24"/>
        </w:rPr>
        <w:t>agency</w:t>
      </w:r>
      <w:r>
        <w:rPr>
          <w:sz w:val="24"/>
        </w:rPr>
        <w:t xml:space="preserve"> </w:t>
      </w:r>
      <w:r>
        <w:rPr>
          <w:spacing w:val="-6"/>
          <w:sz w:val="24"/>
        </w:rPr>
        <w:t>and one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six multi-purpose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services</w:t>
      </w:r>
      <w:r>
        <w:rPr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Victoria.</w:t>
      </w:r>
      <w:r>
        <w:rPr>
          <w:sz w:val="24"/>
        </w:rPr>
        <w:t xml:space="preserve"> </w:t>
      </w:r>
      <w:r>
        <w:rPr>
          <w:spacing w:val="-6"/>
          <w:sz w:val="24"/>
        </w:rPr>
        <w:t>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is </w:t>
      </w:r>
      <w:r>
        <w:rPr>
          <w:spacing w:val="-4"/>
          <w:sz w:val="24"/>
        </w:rPr>
        <w:t>funded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Commonwealth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Victorian State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Government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funding,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provides 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broad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range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 hospital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(Acute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Urgent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Care),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residential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aged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care,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medical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primary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community </w:t>
      </w:r>
      <w:r>
        <w:rPr>
          <w:spacing w:val="-8"/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services.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services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Corryong</w:t>
      </w:r>
      <w:r>
        <w:rPr>
          <w:sz w:val="24"/>
        </w:rPr>
        <w:t xml:space="preserve"> </w:t>
      </w:r>
      <w:r>
        <w:rPr>
          <w:spacing w:val="-8"/>
          <w:sz w:val="24"/>
        </w:rPr>
        <w:t>community</w:t>
      </w:r>
      <w:r>
        <w:rPr>
          <w:spacing w:val="12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operate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Medical</w:t>
      </w:r>
      <w:r w:rsidR="00834C5D">
        <w:rPr>
          <w:spacing w:val="-8"/>
          <w:sz w:val="24"/>
        </w:rPr>
        <w:t xml:space="preserve"> </w:t>
      </w:r>
      <w:r>
        <w:rPr>
          <w:spacing w:val="-8"/>
          <w:sz w:val="24"/>
        </w:rPr>
        <w:t>Clinic,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Health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Fitness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Centre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 Retirement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Village.</w:t>
      </w:r>
    </w:p>
    <w:p w14:paraId="0A7D0922" w14:textId="77777777" w:rsidR="00EE035A" w:rsidRDefault="00D140C4">
      <w:pPr>
        <w:spacing w:before="281" w:line="223" w:lineRule="auto"/>
        <w:ind w:left="60" w:right="32"/>
        <w:jc w:val="both"/>
        <w:rPr>
          <w:sz w:val="24"/>
        </w:rPr>
      </w:pPr>
      <w:r>
        <w:rPr>
          <w:spacing w:val="-4"/>
          <w:sz w:val="24"/>
        </w:rPr>
        <w:t>Corryong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committed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continuous quality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improvement</w:t>
      </w:r>
      <w:r>
        <w:rPr>
          <w:sz w:val="24"/>
        </w:rPr>
        <w:t xml:space="preserve"> </w:t>
      </w:r>
      <w:r>
        <w:rPr>
          <w:spacing w:val="-4"/>
          <w:sz w:val="24"/>
        </w:rPr>
        <w:t>aligned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National Safety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>Quality Health Services Standards, Australian</w:t>
      </w:r>
      <w:r>
        <w:rPr>
          <w:sz w:val="24"/>
        </w:rPr>
        <w:t xml:space="preserve"> </w:t>
      </w:r>
      <w:r>
        <w:rPr>
          <w:spacing w:val="-6"/>
          <w:sz w:val="24"/>
        </w:rPr>
        <w:t>Aged Care Accreditation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Standards,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National Disability </w:t>
      </w:r>
      <w:r>
        <w:rPr>
          <w:spacing w:val="-4"/>
          <w:sz w:val="24"/>
        </w:rPr>
        <w:t>Insurance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Scheme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Australian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Practice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Accreditation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Limited.</w:t>
      </w:r>
    </w:p>
    <w:p w14:paraId="79D402D0" w14:textId="77777777" w:rsidR="00EE035A" w:rsidRDefault="00EE035A">
      <w:pPr>
        <w:spacing w:line="223" w:lineRule="auto"/>
        <w:jc w:val="both"/>
        <w:rPr>
          <w:sz w:val="24"/>
        </w:rPr>
        <w:sectPr w:rsidR="00EE035A">
          <w:pgSz w:w="12240" w:h="15840"/>
          <w:pgMar w:top="1880" w:right="1440" w:bottom="280" w:left="1440" w:header="374" w:footer="0" w:gutter="0"/>
          <w:cols w:space="720"/>
        </w:sectPr>
      </w:pPr>
    </w:p>
    <w:p w14:paraId="557CDEDF" w14:textId="77777777" w:rsidR="00EE035A" w:rsidRDefault="00EE035A">
      <w:pPr>
        <w:pStyle w:val="BodyText"/>
        <w:spacing w:before="165"/>
        <w:rPr>
          <w:sz w:val="26"/>
        </w:rPr>
      </w:pPr>
    </w:p>
    <w:p w14:paraId="327EEDD9" w14:textId="77777777" w:rsidR="00EE035A" w:rsidRDefault="00D140C4">
      <w:pPr>
        <w:pStyle w:val="Heading2"/>
        <w:spacing w:after="2"/>
        <w:ind w:left="97"/>
        <w:jc w:val="both"/>
      </w:pPr>
      <w:r>
        <w:rPr>
          <w:color w:val="31859A"/>
        </w:rPr>
        <w:t>Our</w:t>
      </w:r>
      <w:r>
        <w:rPr>
          <w:color w:val="31859A"/>
          <w:spacing w:val="12"/>
        </w:rPr>
        <w:t xml:space="preserve"> </w:t>
      </w:r>
      <w:r>
        <w:rPr>
          <w:color w:val="31859A"/>
          <w:spacing w:val="-2"/>
        </w:rPr>
        <w:t>Values</w:t>
      </w:r>
    </w:p>
    <w:p w14:paraId="4A7779B2" w14:textId="4E2E849D" w:rsidR="00EE035A" w:rsidRDefault="006C7259">
      <w:pPr>
        <w:ind w:left="96"/>
        <w:rPr>
          <w:sz w:val="20"/>
        </w:rPr>
      </w:pPr>
      <w:r w:rsidRPr="006C7259">
        <w:rPr>
          <w:sz w:val="20"/>
        </w:rPr>
        <w:drawing>
          <wp:inline distT="0" distB="0" distL="0" distR="0" wp14:anchorId="69A2559F" wp14:editId="7C4A2342">
            <wp:extent cx="5943600" cy="2973705"/>
            <wp:effectExtent l="0" t="0" r="0" b="0"/>
            <wp:docPr id="1075288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880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46FAA" w14:textId="77777777" w:rsidR="00EE035A" w:rsidRDefault="00D140C4">
      <w:pPr>
        <w:pStyle w:val="BodyText"/>
        <w:spacing w:line="237" w:lineRule="auto"/>
        <w:ind w:left="95" w:right="94" w:hanging="1"/>
        <w:jc w:val="both"/>
      </w:pP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Corryong Health.</w:t>
      </w:r>
      <w:r>
        <w:rPr>
          <w:spacing w:val="-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employees are</w:t>
      </w:r>
      <w:r>
        <w:rPr>
          <w:spacing w:val="-10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uphold</w:t>
      </w:r>
      <w:r>
        <w:rPr>
          <w:spacing w:val="-7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values and to comply with the behaviours in relation to them. Our values provide guidelines on how employees at</w:t>
      </w:r>
      <w:r>
        <w:rPr>
          <w:spacing w:val="-3"/>
        </w:rPr>
        <w:t xml:space="preserve"> </w:t>
      </w:r>
      <w:r>
        <w:t>Corryong Health must behave.</w:t>
      </w:r>
    </w:p>
    <w:p w14:paraId="47BCA9F8" w14:textId="77777777" w:rsidR="00EE035A" w:rsidRDefault="00D140C4">
      <w:pPr>
        <w:pStyle w:val="BodyText"/>
        <w:spacing w:before="245" w:line="232" w:lineRule="auto"/>
        <w:ind w:left="95" w:right="93" w:hanging="1"/>
        <w:jc w:val="both"/>
      </w:pPr>
      <w:r>
        <w:t>Corryong Health is an equal opportunity employer and is committed to providing a diverse and inclusive</w:t>
      </w:r>
      <w:r>
        <w:rPr>
          <w:spacing w:val="-4"/>
        </w:rPr>
        <w:t xml:space="preserve"> </w:t>
      </w:r>
      <w:r>
        <w:t>workforce, free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bullying,</w:t>
      </w:r>
      <w:r>
        <w:rPr>
          <w:spacing w:val="-1"/>
        </w:rPr>
        <w:t xml:space="preserve"> </w:t>
      </w:r>
      <w:r>
        <w:t>harassment and</w:t>
      </w:r>
      <w:r>
        <w:rPr>
          <w:spacing w:val="-10"/>
        </w:rPr>
        <w:t xml:space="preserve"> </w:t>
      </w:r>
      <w:r>
        <w:t>discrimination.</w:t>
      </w:r>
    </w:p>
    <w:p w14:paraId="2BD16770" w14:textId="77777777" w:rsidR="00EE035A" w:rsidRDefault="00EE035A">
      <w:pPr>
        <w:pStyle w:val="BodyText"/>
        <w:spacing w:before="8"/>
        <w:rPr>
          <w:sz w:val="18"/>
        </w:rPr>
      </w:pPr>
    </w:p>
    <w:tbl>
      <w:tblPr>
        <w:tblW w:w="0" w:type="auto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6708"/>
      </w:tblGrid>
      <w:tr w:rsidR="00EE035A" w14:paraId="2F891DB7" w14:textId="77777777">
        <w:trPr>
          <w:trHeight w:val="499"/>
        </w:trPr>
        <w:tc>
          <w:tcPr>
            <w:tcW w:w="9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79ED16" w14:textId="77777777" w:rsidR="00EE035A" w:rsidRDefault="00D140C4">
            <w:pPr>
              <w:pStyle w:val="TableParagraph"/>
              <w:spacing w:before="118"/>
              <w:ind w:left="127"/>
              <w:rPr>
                <w:b/>
                <w:sz w:val="26"/>
              </w:rPr>
            </w:pPr>
            <w:r>
              <w:rPr>
                <w:b/>
                <w:color w:val="31859A"/>
                <w:sz w:val="26"/>
              </w:rPr>
              <w:t>Other</w:t>
            </w:r>
            <w:r>
              <w:rPr>
                <w:b/>
                <w:color w:val="31859A"/>
                <w:spacing w:val="1"/>
                <w:sz w:val="26"/>
              </w:rPr>
              <w:t xml:space="preserve"> </w:t>
            </w:r>
            <w:r>
              <w:rPr>
                <w:b/>
                <w:color w:val="31859A"/>
                <w:spacing w:val="-2"/>
                <w:sz w:val="26"/>
              </w:rPr>
              <w:t>Information</w:t>
            </w:r>
          </w:p>
        </w:tc>
      </w:tr>
      <w:tr w:rsidR="00EE035A" w14:paraId="321C76C7" w14:textId="77777777">
        <w:trPr>
          <w:trHeight w:val="974"/>
        </w:trPr>
        <w:tc>
          <w:tcPr>
            <w:tcW w:w="2507" w:type="dxa"/>
            <w:tcBorders>
              <w:left w:val="single" w:sz="4" w:space="0" w:color="000000"/>
              <w:right w:val="single" w:sz="4" w:space="0" w:color="000000"/>
            </w:tcBorders>
          </w:tcPr>
          <w:p w14:paraId="3A45BC37" w14:textId="77777777" w:rsidR="00EE035A" w:rsidRDefault="00EE035A">
            <w:pPr>
              <w:pStyle w:val="TableParagraph"/>
              <w:spacing w:before="62"/>
              <w:ind w:left="0"/>
              <w:rPr>
                <w:sz w:val="23"/>
              </w:rPr>
            </w:pPr>
          </w:p>
          <w:p w14:paraId="20524F71" w14:textId="77777777" w:rsidR="00EE035A" w:rsidRDefault="00D140C4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Pre-employment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Checks</w:t>
            </w:r>
          </w:p>
        </w:tc>
        <w:tc>
          <w:tcPr>
            <w:tcW w:w="6708" w:type="dxa"/>
            <w:tcBorders>
              <w:left w:val="single" w:sz="4" w:space="0" w:color="000000"/>
              <w:right w:val="single" w:sz="4" w:space="0" w:color="000000"/>
            </w:tcBorders>
          </w:tcPr>
          <w:p w14:paraId="10BE6424" w14:textId="77777777" w:rsidR="00EE035A" w:rsidRDefault="00D140C4">
            <w:pPr>
              <w:pStyle w:val="TableParagraph"/>
              <w:spacing w:before="6" w:line="208" w:lineRule="auto"/>
              <w:ind w:left="107" w:right="1016" w:hanging="2"/>
              <w:rPr>
                <w:sz w:val="23"/>
              </w:rPr>
            </w:pPr>
            <w:r>
              <w:rPr>
                <w:spacing w:val="-2"/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following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pre-employment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checks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mandatory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before </w:t>
            </w:r>
            <w:r>
              <w:rPr>
                <w:sz w:val="23"/>
              </w:rPr>
              <w:t>commencing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this position:</w:t>
            </w:r>
          </w:p>
          <w:p w14:paraId="7314747E" w14:textId="77777777" w:rsidR="00EE035A" w:rsidRDefault="00D140C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</w:tabs>
              <w:spacing w:line="235" w:lineRule="exact"/>
              <w:ind w:left="782" w:hanging="334"/>
              <w:rPr>
                <w:sz w:val="23"/>
              </w:rPr>
            </w:pPr>
            <w:r>
              <w:rPr>
                <w:spacing w:val="-2"/>
                <w:sz w:val="23"/>
              </w:rPr>
              <w:t>NDIS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worker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screening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check</w:t>
            </w:r>
          </w:p>
          <w:p w14:paraId="72C6078C" w14:textId="77777777" w:rsidR="00EE035A" w:rsidRDefault="00D140C4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</w:tabs>
              <w:spacing w:line="224" w:lineRule="exact"/>
              <w:ind w:left="785" w:hanging="340"/>
              <w:rPr>
                <w:sz w:val="23"/>
              </w:rPr>
            </w:pPr>
            <w:r>
              <w:rPr>
                <w:spacing w:val="-2"/>
                <w:sz w:val="23"/>
              </w:rPr>
              <w:t>Working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with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Children's Check</w:t>
            </w:r>
          </w:p>
        </w:tc>
      </w:tr>
      <w:tr w:rsidR="00EE035A" w14:paraId="261EDA71" w14:textId="77777777">
        <w:trPr>
          <w:trHeight w:val="499"/>
        </w:trPr>
        <w:tc>
          <w:tcPr>
            <w:tcW w:w="2507" w:type="dxa"/>
            <w:tcBorders>
              <w:left w:val="single" w:sz="4" w:space="0" w:color="000000"/>
              <w:right w:val="single" w:sz="4" w:space="0" w:color="000000"/>
            </w:tcBorders>
          </w:tcPr>
          <w:p w14:paraId="09057FF2" w14:textId="77777777" w:rsidR="00EE035A" w:rsidRDefault="00D140C4">
            <w:pPr>
              <w:pStyle w:val="TableParagraph"/>
              <w:spacing w:before="107"/>
              <w:ind w:left="109"/>
              <w:rPr>
                <w:sz w:val="23"/>
              </w:rPr>
            </w:pPr>
            <w:r>
              <w:rPr>
                <w:spacing w:val="-4"/>
                <w:sz w:val="23"/>
              </w:rPr>
              <w:t>ANZSCO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Classification</w:t>
            </w:r>
          </w:p>
        </w:tc>
        <w:tc>
          <w:tcPr>
            <w:tcW w:w="6708" w:type="dxa"/>
            <w:tcBorders>
              <w:left w:val="single" w:sz="4" w:space="0" w:color="000000"/>
              <w:right w:val="single" w:sz="4" w:space="0" w:color="000000"/>
            </w:tcBorders>
          </w:tcPr>
          <w:p w14:paraId="330A1D9D" w14:textId="77777777" w:rsidR="00EE035A" w:rsidRDefault="00EE035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8AEE2B1" w14:textId="77777777" w:rsidR="00EE035A" w:rsidRDefault="00EE035A">
      <w:pPr>
        <w:pStyle w:val="BodyText"/>
        <w:spacing w:before="3"/>
      </w:pPr>
    </w:p>
    <w:p w14:paraId="383B5846" w14:textId="77777777" w:rsidR="00EE035A" w:rsidRDefault="00D140C4">
      <w:pPr>
        <w:pStyle w:val="BodyText"/>
        <w:spacing w:line="235" w:lineRule="auto"/>
        <w:ind w:left="94" w:right="93" w:firstLine="4"/>
        <w:jc w:val="both"/>
      </w:pP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position description is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true</w:t>
      </w:r>
      <w:r>
        <w:rPr>
          <w:spacing w:val="-7"/>
        </w:rPr>
        <w:t xml:space="preserve"> </w:t>
      </w:r>
      <w:r>
        <w:rPr>
          <w:spacing w:val="-2"/>
        </w:rPr>
        <w:t>reflection 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current requirements 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role.</w:t>
      </w:r>
      <w:r>
        <w:rPr>
          <w:spacing w:val="-7"/>
        </w:rPr>
        <w:t xml:space="preserve"> </w:t>
      </w:r>
      <w:r>
        <w:rPr>
          <w:spacing w:val="-2"/>
        </w:rPr>
        <w:t>Corryong</w:t>
      </w:r>
      <w:r>
        <w:rPr>
          <w:spacing w:val="-3"/>
        </w:rPr>
        <w:t xml:space="preserve"> </w:t>
      </w:r>
      <w:r>
        <w:rPr>
          <w:spacing w:val="-2"/>
        </w:rPr>
        <w:t xml:space="preserve">Health </w:t>
      </w:r>
      <w:r>
        <w:t>will</w:t>
      </w:r>
      <w:r>
        <w:rPr>
          <w:spacing w:val="-6"/>
        </w:rPr>
        <w:t xml:space="preserve"> </w:t>
      </w:r>
      <w:r>
        <w:t>regularly review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descriptions and</w:t>
      </w:r>
      <w:r>
        <w:rPr>
          <w:spacing w:val="-8"/>
        </w:rPr>
        <w:t xml:space="preserve"> </w:t>
      </w:r>
      <w:r>
        <w:t>appropriately update</w:t>
      </w:r>
      <w:r>
        <w:rPr>
          <w:spacing w:val="-6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 review process to</w:t>
      </w:r>
      <w:r>
        <w:rPr>
          <w:spacing w:val="-3"/>
        </w:rPr>
        <w:t xml:space="preserve"> </w:t>
      </w:r>
      <w:r>
        <w:t>ensure that they</w:t>
      </w:r>
      <w:r>
        <w:rPr>
          <w:spacing w:val="-1"/>
        </w:rPr>
        <w:t xml:space="preserve"> </w:t>
      </w:r>
      <w:r>
        <w:t>relate to</w:t>
      </w:r>
      <w:r>
        <w:rPr>
          <w:spacing w:val="-1"/>
        </w:rPr>
        <w:t xml:space="preserve"> </w:t>
      </w:r>
      <w:r>
        <w:t>the job being performed, or to</w:t>
      </w:r>
      <w:r>
        <w:rPr>
          <w:spacing w:val="-2"/>
        </w:rPr>
        <w:t xml:space="preserve"> </w:t>
      </w:r>
      <w:r>
        <w:t>incorporate whatever changes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proposed.</w:t>
      </w:r>
      <w:r>
        <w:rPr>
          <w:spacing w:val="3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appropriate, employees</w:t>
      </w:r>
      <w:r>
        <w:rPr>
          <w:spacing w:val="-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consulted on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and employees are</w:t>
      </w:r>
      <w:r>
        <w:rPr>
          <w:spacing w:val="-5"/>
        </w:rPr>
        <w:t xml:space="preserve"> </w:t>
      </w:r>
      <w:r>
        <w:t>expected to</w:t>
      </w:r>
      <w:r>
        <w:rPr>
          <w:spacing w:val="-8"/>
        </w:rPr>
        <w:t xml:space="preserve"> </w:t>
      </w:r>
      <w:r>
        <w:t>participate in</w:t>
      </w:r>
      <w:r>
        <w:rPr>
          <w:spacing w:val="-7"/>
        </w:rPr>
        <w:t xml:space="preserve"> </w:t>
      </w:r>
      <w:r>
        <w:t>consultation.</w:t>
      </w:r>
    </w:p>
    <w:p w14:paraId="57B64334" w14:textId="77777777" w:rsidR="00EE035A" w:rsidRDefault="00D140C4">
      <w:pPr>
        <w:pStyle w:val="BodyText"/>
        <w:spacing w:before="276"/>
        <w:ind w:left="95"/>
        <w:jc w:val="both"/>
      </w:pP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read,</w:t>
      </w:r>
      <w:r>
        <w:rPr>
          <w:spacing w:val="-5"/>
        </w:rPr>
        <w:t xml:space="preserve"> </w:t>
      </w:r>
      <w:r>
        <w:rPr>
          <w:spacing w:val="-2"/>
        </w:rPr>
        <w:t>understood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accepted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outlined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position</w:t>
      </w:r>
      <w:r>
        <w:rPr>
          <w:spacing w:val="-5"/>
        </w:rPr>
        <w:t xml:space="preserve"> </w:t>
      </w:r>
      <w:r>
        <w:rPr>
          <w:spacing w:val="-2"/>
        </w:rPr>
        <w:t>description.</w:t>
      </w:r>
    </w:p>
    <w:p w14:paraId="063D1090" w14:textId="77777777" w:rsidR="00EE035A" w:rsidRDefault="00D140C4">
      <w:pPr>
        <w:pStyle w:val="BodyText"/>
        <w:spacing w:before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94D269" wp14:editId="7A58E2D4">
                <wp:simplePos x="0" y="0"/>
                <wp:positionH relativeFrom="page">
                  <wp:posOffset>987552</wp:posOffset>
                </wp:positionH>
                <wp:positionV relativeFrom="paragraph">
                  <wp:posOffset>319120</wp:posOffset>
                </wp:positionV>
                <wp:extent cx="26460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5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2E6D9" id="Graphic 5" o:spid="_x0000_s1026" style="position:absolute;margin-left:77.75pt;margin-top:25.15pt;width:20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MEJwIAAH8EAAAOAAAAZHJzL2Uyb0RvYy54bWysVFFr2zAQfh/sPwi9L05CknUmThkNLYPS&#10;FZqxZ0WWYzFZp+mU2P33O8l2knZvYxjESffp7r77Tl7fdo1hJ+VRgy34bDLlTFkJpbaHgv/Y3X+6&#10;4QyDsKUwYFXBXxXy283HD+vW5WoONZhSeUZBLOatK3gdgsuzDGWtGoETcMqSswLfiEBbf8hKL1qK&#10;3phsPp2ushZ86TxIhUin297JNyl+VSkZvlcVqsBMwam2kFaf1n1cs81a5AcvXK3lUIb4hyoaoS0l&#10;PYfaiiDY0eu/QjVaekCowkRCk0FVaakSB2Izm75j81ILpxIXag66c5vw/4WVT6dnz3RZ8CVnVjQk&#10;0cPQjWVsTuswJ8yLe/aRHrpHkL+QHNkbT9zggOkq30QskWNd6vTrudOqC0zS4Xy1WE0XlFKSbzb/&#10;nITIRD7elUcMDwpSHHF6xNDrVI6WqEdLdnY0PakddTZJ58AZ6ew5I533vc5OhHgvFhdN1l4KiWcN&#10;nNQOkje8q5xKu3iNvUYRleVqteBsZEnYHkFGTEO96o2UmuxrcsbGKr7MFos0PghGl/famFgF+sP+&#10;znh2EkRqdhO/yIMivIE5j2ErsO5xyTXAjB106qWJIu2hfCXBW9K44Pj7KLzizHyzNFLxeYyGH439&#10;aPhg7iA9otQgyrnrfgrvWExf8EDKPsE4sCIfRYvUz9h408LXY4BKR0XTDPUVDRua8kRweJHxGV3v&#10;E+ry39j8AQAA//8DAFBLAwQUAAYACAAAACEAhJDpJd4AAAAJAQAADwAAAGRycy9kb3ducmV2Lnht&#10;bEyPwU7DMAyG70i8Q2QkbixdIYBK0wmQOIA0aYxJu7ptaAqJUzXZVvb0eCc4/van35/LxeSd2Jsx&#10;9oE0zGcZCENNaHvqNGw+Xq7uQcSE1KILZDT8mAiL6vysxKINB3o3+3XqBJdQLFCDTWkopIyNNR7j&#10;LAyGePcZRo+J49jJdsQDl3sn8yy7lR574gsWB/NsTfO93nkN9evN23ZlB3Td8jhPPj8+LelL68uL&#10;6fEBRDJT+oPhpM/qULFTHXbURuE4K6UY1aCyaxAMqLs8B1GfBgpkVcr/H1S/AAAA//8DAFBLAQIt&#10;ABQABgAIAAAAIQC2gziS/gAAAOEBAAATAAAAAAAAAAAAAAAAAAAAAABbQ29udGVudF9UeXBlc10u&#10;eG1sUEsBAi0AFAAGAAgAAAAhADj9If/WAAAAlAEAAAsAAAAAAAAAAAAAAAAALwEAAF9yZWxzLy5y&#10;ZWxzUEsBAi0AFAAGAAgAAAAhAJOrgwQnAgAAfwQAAA4AAAAAAAAAAAAAAAAALgIAAGRycy9lMm9E&#10;b2MueG1sUEsBAi0AFAAGAAgAAAAhAISQ6SXeAAAACQEAAA8AAAAAAAAAAAAAAAAAgQQAAGRycy9k&#10;b3ducmV2LnhtbFBLBQYAAAAABAAEAPMAAACMBQAAAAA=&#10;" path="m,l264566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2D34E" wp14:editId="6A712D93">
                <wp:simplePos x="0" y="0"/>
                <wp:positionH relativeFrom="page">
                  <wp:posOffset>4002023</wp:posOffset>
                </wp:positionH>
                <wp:positionV relativeFrom="paragraph">
                  <wp:posOffset>319120</wp:posOffset>
                </wp:positionV>
                <wp:extent cx="26460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5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8EDD3" id="Graphic 6" o:spid="_x0000_s1026" style="position:absolute;margin-left:315.1pt;margin-top:25.15pt;width:20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SQJwIAAH8EAAAOAAAAZHJzL2Uyb0RvYy54bWysVFFr2zAQfh/sPwi9L3ZC6nUmThkNLYPS&#10;FZqxZ0WWYzNZ0u6U2Pn3O8l2knZvYxjESffp7r77Tl7d9a1mRwXYWFPw+SzlTBlpy8bsC/5j+/Dp&#10;ljP0wpRCW6MKflLI79YfP6w6l6uFra0uFTAKYjDvXMFr712eJChr1QqcWacMOSsLrfC0hX1Sgugo&#10;equTRZpmSWehdGClQqTTzeDk6xi/qpT036sKlWe64FSbjyvEdRfWZL0S+R6Eqxs5liH+oYpWNIaS&#10;nkNthBfsAM1fodpGgkVb+Zm0bWKrqpEqciA28/Qdm9daOBW5UHPQnduE/y+sfD6+AGvKgmecGdGS&#10;RI9jN7LQnM5hTphX9wKBHronK38hOZI3nrDBEdNX0AYskWN97PTp3GnVeybpcJEts3R5w5kk33zx&#10;OQqRiHy6Kw/oH5WNccTxCf2gUzlZop4s2ZvJBFI76Kyjzp4z0hk4I513g85O+HAvFBdM1l0KCWet&#10;PaqtjV7/rnIq7eLV5hpFVG6ybMnZxJKwA4KMkIZ6NRgxNdnX5LQJVXyZL5dxfNDqpnxotA5VIOx3&#10;9xrYURCp+W34Ag+K8AbmAP1GYD3gomuEaTPqNEgTRNrZ8kSCd6RxwfH3QYDiTH8zNFLheUwGTMZu&#10;MsDrexsfUWwQ5dz2PwU4FtIX3JOyz3YaWJFPogXqZ2y4aezXg7dVExSNMzRUNG5oyiPB8UWGZ3S9&#10;j6jLf2P9BwAA//8DAFBLAwQUAAYACAAAACEAmjT2+N8AAAAKAQAADwAAAGRycy9kb3ducmV2Lnht&#10;bEyPwU7DMAyG70i8Q2QkbixZt1VQmk6AxAGkSTCQuKaNaQqJUzXZVvb0S0/jaPvT7+8v16OzbI9D&#10;6DxJmM8EMKTG645aCZ8fzze3wEJUpJX1hBL+MMC6urwoVaH9gd5xv40tSyEUCiXBxNgXnIfGoFNh&#10;5nukdPv2g1MxjUPL9aAOKdxZngmRc6c6Sh+M6vHJYPO73TkJ9cvy9evN9Mq2m+M8uuz4uKEfKa+v&#10;xod7YBHHeIZh0k/qUCWn2u9IB2Yl5AuRJVTCSiyATYBY5nfA6mmzAl6V/H+F6gQAAP//AwBQSwEC&#10;LQAUAAYACAAAACEAtoM4kv4AAADhAQAAEwAAAAAAAAAAAAAAAAAAAAAAW0NvbnRlbnRfVHlwZXNd&#10;LnhtbFBLAQItABQABgAIAAAAIQA4/SH/1gAAAJQBAAALAAAAAAAAAAAAAAAAAC8BAABfcmVscy8u&#10;cmVsc1BLAQItABQABgAIAAAAIQA6nPSQJwIAAH8EAAAOAAAAAAAAAAAAAAAAAC4CAABkcnMvZTJv&#10;RG9jLnhtbFBLAQItABQABgAIAAAAIQCaNPb43wAAAAoBAAAPAAAAAAAAAAAAAAAAAIEEAABkcnMv&#10;ZG93bnJldi54bWxQSwUGAAAAAAQABADzAAAAjQUAAAAA&#10;" path="m,l2645664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</w:p>
    <w:p w14:paraId="6FB122A6" w14:textId="77777777" w:rsidR="00EE035A" w:rsidRDefault="00D140C4">
      <w:pPr>
        <w:pStyle w:val="BodyText"/>
        <w:tabs>
          <w:tab w:val="left" w:pos="4842"/>
        </w:tabs>
        <w:spacing w:before="35"/>
        <w:ind w:left="97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98B3F4D" w14:textId="77777777" w:rsidR="00EE035A" w:rsidRDefault="00D140C4">
      <w:pPr>
        <w:pStyle w:val="BodyText"/>
        <w:spacing w:before="2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EE633B" wp14:editId="5E618774">
                <wp:simplePos x="0" y="0"/>
                <wp:positionH relativeFrom="page">
                  <wp:posOffset>987552</wp:posOffset>
                </wp:positionH>
                <wp:positionV relativeFrom="paragraph">
                  <wp:posOffset>322223</wp:posOffset>
                </wp:positionV>
                <wp:extent cx="26460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5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C908" id="Graphic 7" o:spid="_x0000_s1026" style="position:absolute;margin-left:77.75pt;margin-top:25.35pt;width:208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oJKAIAAH8EAAAOAAAAZHJzL2Uyb0RvYy54bWysVFFr2zAQfh/sPwi9L3ZCmmwmThkJLYPS&#10;FZqxZ0WWYzNZp+mU2Pn3O8l2knZvYxjESffp7r77Tl7dd41mJ+WwBpPz6STlTBkJRW0OOf+xe/j0&#10;mTP0whRCg1E5Pyvk9+uPH1atzdQMKtCFcoyCGMxam/PKe5slCcpKNQInYJUhZwmuEZ627pAUTrQU&#10;vdHJLE0XSQuusA6kQqTTbe/k6xi/LJX038sSlWc651Sbj6uL6z6syXolsoMTtqrlUIb4hyoaURtK&#10;egm1FV6wo6v/CtXU0gFC6ScSmgTKspYqciA20/Qdm9dKWBW5UHPQXtqE/y+sfD69OFYXOV9yZkRD&#10;Ej0O3ViG5rQWM8K82hcX6KF9AvkLyZG88YQNDpiudE3AEjnWxU6fL51WnWeSDmeL+SKd33EmyTed&#10;LaMQicjGu/KI/lFBjCNOT+h7nYrREtVoyc6MpiO1g8466uw5I50dZ6TzvtfZCh/uheKCydprIeGs&#10;gZPaQfT6d5VTaVevNrcoonK3WMw5G1kStkeQEdJQr3ojpib7lpw2oYov0/k8jg+CrouHWutQBbrD&#10;fqMdOwkiNd2EL/CgCG9g1qHfCqx6XHQNMG0GnXppgkh7KM4keEsa5xx/H4VTnOlvhkYqPI/RcKOx&#10;Hw3n9QbiI4oNopy77qdwloX0Ofek7DOMAyuyUbRA/YINNw18PXoo66BonKG+omFDUx4JDi8yPKPb&#10;fURd/xvrPwAAAP//AwBQSwMEFAAGAAgAAAAhABR1LlPbAAAACQEAAA8AAABkcnMvZG93bnJldi54&#10;bWxMj8FOwzAMhu9Ie4fIk7hMLFlRtlGaTgi0O2xIXLPGtNUap2qyrrw93gmOv/3p9+diN/lOjDjE&#10;NpCB1VKBQKqCa6k28HncP2xBxGTJ2S4QGvjBCLtydlfY3IUrfeB4SLXgEoq5NdCk1OdSxqpBb+My&#10;9Ei8+w6Dt4njUEs32CuX+05mSq2lty3xhcb2+NpgdT5cvAGZ3pJX8nGxGOlr+7724bh3wZj7+fTy&#10;DCLhlP5guOmzOpTsdAoXclF0nLXWjBrQagOCAb3JMhCn2+AJZFnI/x+UvwAAAP//AwBQSwECLQAU&#10;AAYACAAAACEAtoM4kv4AAADhAQAAEwAAAAAAAAAAAAAAAAAAAAAAW0NvbnRlbnRfVHlwZXNdLnht&#10;bFBLAQItABQABgAIAAAAIQA4/SH/1gAAAJQBAAALAAAAAAAAAAAAAAAAAC8BAABfcmVscy8ucmVs&#10;c1BLAQItABQABgAIAAAAIQDUI7oJKAIAAH8EAAAOAAAAAAAAAAAAAAAAAC4CAABkcnMvZTJvRG9j&#10;LnhtbFBLAQItABQABgAIAAAAIQAUdS5T2wAAAAkBAAAPAAAAAAAAAAAAAAAAAIIEAABkcnMvZG93&#10;bnJldi54bWxQSwUGAAAAAAQABADzAAAAigUAAAAA&#10;" path="m,l2645664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6E0856B2" w14:textId="77777777" w:rsidR="00EE035A" w:rsidRDefault="00D140C4">
      <w:pPr>
        <w:pStyle w:val="BodyText"/>
        <w:spacing w:before="35"/>
        <w:ind w:left="95"/>
      </w:pPr>
      <w:r>
        <w:rPr>
          <w:spacing w:val="-2"/>
        </w:rPr>
        <w:t>Employees</w:t>
      </w:r>
      <w:r>
        <w:rPr>
          <w:spacing w:val="-7"/>
        </w:rPr>
        <w:t xml:space="preserve"> </w:t>
      </w:r>
      <w:r>
        <w:rPr>
          <w:spacing w:val="-2"/>
        </w:rPr>
        <w:t>Name</w:t>
      </w:r>
      <w:r>
        <w:rPr>
          <w:spacing w:val="-10"/>
        </w:rPr>
        <w:t xml:space="preserve"> </w:t>
      </w:r>
      <w:r>
        <w:rPr>
          <w:spacing w:val="-2"/>
        </w:rPr>
        <w:t>(Printed</w:t>
      </w:r>
      <w:r>
        <w:rPr>
          <w:spacing w:val="-6"/>
        </w:rPr>
        <w:t xml:space="preserve"> </w:t>
      </w:r>
      <w:r>
        <w:rPr>
          <w:spacing w:val="-2"/>
        </w:rPr>
        <w:t>please)</w:t>
      </w:r>
    </w:p>
    <w:sectPr w:rsidR="00EE035A">
      <w:pgSz w:w="12240" w:h="15840"/>
      <w:pgMar w:top="1880" w:right="1440" w:bottom="280" w:left="1440" w:header="3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936E" w14:textId="77777777" w:rsidR="001B2CD1" w:rsidRDefault="00D140C4">
      <w:r>
        <w:separator/>
      </w:r>
    </w:p>
  </w:endnote>
  <w:endnote w:type="continuationSeparator" w:id="0">
    <w:p w14:paraId="7AD57CFF" w14:textId="77777777" w:rsidR="001B2CD1" w:rsidRDefault="00D1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2DB9" w14:textId="77777777" w:rsidR="001B2CD1" w:rsidRDefault="00D140C4">
      <w:r>
        <w:separator/>
      </w:r>
    </w:p>
  </w:footnote>
  <w:footnote w:type="continuationSeparator" w:id="0">
    <w:p w14:paraId="5D525E3A" w14:textId="77777777" w:rsidR="001B2CD1" w:rsidRDefault="00D1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78DC" w14:textId="77777777" w:rsidR="00EE035A" w:rsidRDefault="00D140C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3424" behindDoc="1" locked="0" layoutInCell="1" allowOverlap="1" wp14:anchorId="5B25A9F8" wp14:editId="4EF67080">
          <wp:simplePos x="0" y="0"/>
          <wp:positionH relativeFrom="page">
            <wp:posOffset>567798</wp:posOffset>
          </wp:positionH>
          <wp:positionV relativeFrom="page">
            <wp:posOffset>237418</wp:posOffset>
          </wp:positionV>
          <wp:extent cx="6655091" cy="9242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091" cy="924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5F46BD6F" wp14:editId="37DE2A7C">
              <wp:simplePos x="0" y="0"/>
              <wp:positionH relativeFrom="page">
                <wp:posOffset>974674</wp:posOffset>
              </wp:positionH>
              <wp:positionV relativeFrom="page">
                <wp:posOffset>752398</wp:posOffset>
              </wp:positionV>
              <wp:extent cx="2563495" cy="337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349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0A4BF" w14:textId="77777777" w:rsidR="00EE035A" w:rsidRDefault="00D140C4">
                          <w:pPr>
                            <w:spacing w:before="5"/>
                            <w:ind w:left="20"/>
                            <w:rPr>
                              <w:rFonts w:ascii="Arial"/>
                              <w:sz w:val="44"/>
                            </w:rPr>
                          </w:pPr>
                          <w:r>
                            <w:rPr>
                              <w:rFonts w:ascii="Arial"/>
                              <w:color w:val="007593"/>
                              <w:sz w:val="44"/>
                            </w:rPr>
                            <w:t>Position</w:t>
                          </w:r>
                          <w:r>
                            <w:rPr>
                              <w:rFonts w:ascii="Arial"/>
                              <w:color w:val="007593"/>
                              <w:spacing w:val="56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7593"/>
                              <w:spacing w:val="-2"/>
                              <w:sz w:val="44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75pt;margin-top:59.25pt;width:201.85pt;height:26.6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ZhqgEAAD8DAAAOAAAAZHJzL2Uyb0RvYy54bWysUsFuGyEQvVfqPyDuNc66SdOV11HbqFWl&#10;qKmU5ANYFryoC0MZ7F3/fQe8dqL2FvUCAzzemzcz65vJDWyvI1rwDb9YLDnTXkFn/bbhT49f311z&#10;hkn6Tg7gdcMPGvnN5u2b9RhqXUEPQ6cjIxKP9Rga3qcUaiFQ9dpJXEDQnh4NRCcTHeNWdFGOxO4G&#10;US2XV2KE2IUISiPS7e3xkW8KvzFapXtjUCc2NJxyS2WNZW3zKjZrWW+jDL1VcxryFVk4aT2Jnqlu&#10;ZZJsF+0/VM6qCAgmLRQ4AcZYpYsHcnOx/MvNQy+DLl6oOBjOZcL/R6t+7H9GZruGV5x56ahFj3pK&#10;LUysysUZA9aEeQiEStNnmKjJxSiGO1C/kCDiBeb4AQmdizGZ6PJONhl9pPofzjUnEabosrq8Wr3/&#10;eMmZorfV6sN1VZoinn+HiOmbBsdy0PBIPS0ZyP0dpqwv6xNkTuaon9NKUzvNLlroDmRipF43HH/v&#10;ZNScDd89FTMPximIp6A9BTENX6CMT/bi4dMugbFFOUsceWdl6lJJaJ6oPAYvzwX1PPebPwAAAP//&#10;AwBQSwMEFAAGAAgAAAAhAJXJ9JvfAAAACwEAAA8AAABkcnMvZG93bnJldi54bWxMj0FPg0AQhe8m&#10;/ofNmHizCzWUlrI0jdGTiZHiweMCU9iUnUV22+K/dzzp7b2Zlzff5LvZDuKCkzeOFMSLCARS41pD&#10;nYKP6uVhDcIHTa0eHKGCb/SwK25vcp217kolXg6hE1xCPtMK+hDGTErf9Gi1X7gRiXdHN1kd2E6d&#10;bCd95XI7yGUUraTVhvhCr0d86rE5Hc5Wwf6Tymfz9Va/l8fSVNUmotfVSan7u3m/BRFwDn9h+MVn&#10;dCiYqXZnar0Y2CePCUdZxGsWnEiSdAmi5kkapyCLXP7/ofgBAAD//wMAUEsBAi0AFAAGAAgAAAAh&#10;ALaDOJL+AAAA4QEAABMAAAAAAAAAAAAAAAAAAAAAAFtDb250ZW50X1R5cGVzXS54bWxQSwECLQAU&#10;AAYACAAAACEAOP0h/9YAAACUAQAACwAAAAAAAAAAAAAAAAAvAQAAX3JlbHMvLnJlbHNQSwECLQAU&#10;AAYACAAAACEAqiJ2YaoBAAA/AwAADgAAAAAAAAAAAAAAAAAuAgAAZHJzL2Uyb0RvYy54bWxQSwEC&#10;LQAUAAYACAAAACEAlcn0m98AAAALAQAADwAAAAAAAAAAAAAAAAAEBAAAZHJzL2Rvd25yZXYueG1s&#10;UEsFBgAAAAAEAAQA8wAAABAFAAAAAA==&#10;" filled="f" stroked="f">
              <v:textbox inset="0,0,0,0">
                <w:txbxContent>
                  <w:p w:rsidR="00EE035A" w:rsidRDefault="00D140C4">
                    <w:pPr>
                      <w:spacing w:before="5"/>
                      <w:ind w:left="20"/>
                      <w:rPr>
                        <w:rFonts w:ascii="Arial"/>
                        <w:sz w:val="44"/>
                      </w:rPr>
                    </w:pPr>
                    <w:r>
                      <w:rPr>
                        <w:rFonts w:ascii="Arial"/>
                        <w:color w:val="007593"/>
                        <w:sz w:val="44"/>
                      </w:rPr>
                      <w:t>Position</w:t>
                    </w:r>
                    <w:r>
                      <w:rPr>
                        <w:rFonts w:ascii="Arial"/>
                        <w:color w:val="007593"/>
                        <w:spacing w:val="56"/>
                        <w:sz w:val="44"/>
                      </w:rPr>
                      <w:t xml:space="preserve"> </w:t>
                    </w:r>
                    <w:r>
                      <w:rPr>
                        <w:rFonts w:ascii="Arial"/>
                        <w:color w:val="007593"/>
                        <w:spacing w:val="-2"/>
                        <w:sz w:val="44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9D8"/>
    <w:multiLevelType w:val="hybridMultilevel"/>
    <w:tmpl w:val="1ECA9766"/>
    <w:lvl w:ilvl="0" w:tplc="A2A29B22">
      <w:start w:val="1"/>
      <w:numFmt w:val="decimal"/>
      <w:lvlText w:val="%1."/>
      <w:lvlJc w:val="left"/>
      <w:pPr>
        <w:ind w:left="590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3"/>
        <w:szCs w:val="23"/>
        <w:lang w:val="en-US" w:eastAsia="en-US" w:bidi="ar-SA"/>
      </w:rPr>
    </w:lvl>
    <w:lvl w:ilvl="1" w:tplc="CEF8A854">
      <w:numFmt w:val="bullet"/>
      <w:lvlText w:val="•"/>
      <w:lvlJc w:val="left"/>
      <w:pPr>
        <w:ind w:left="1476" w:hanging="345"/>
      </w:pPr>
      <w:rPr>
        <w:rFonts w:hint="default"/>
        <w:lang w:val="en-US" w:eastAsia="en-US" w:bidi="ar-SA"/>
      </w:rPr>
    </w:lvl>
    <w:lvl w:ilvl="2" w:tplc="2618AD44">
      <w:numFmt w:val="bullet"/>
      <w:lvlText w:val="•"/>
      <w:lvlJc w:val="left"/>
      <w:pPr>
        <w:ind w:left="2352" w:hanging="345"/>
      </w:pPr>
      <w:rPr>
        <w:rFonts w:hint="default"/>
        <w:lang w:val="en-US" w:eastAsia="en-US" w:bidi="ar-SA"/>
      </w:rPr>
    </w:lvl>
    <w:lvl w:ilvl="3" w:tplc="89A8736A">
      <w:numFmt w:val="bullet"/>
      <w:lvlText w:val="•"/>
      <w:lvlJc w:val="left"/>
      <w:pPr>
        <w:ind w:left="3228" w:hanging="345"/>
      </w:pPr>
      <w:rPr>
        <w:rFonts w:hint="default"/>
        <w:lang w:val="en-US" w:eastAsia="en-US" w:bidi="ar-SA"/>
      </w:rPr>
    </w:lvl>
    <w:lvl w:ilvl="4" w:tplc="294EDFB2">
      <w:numFmt w:val="bullet"/>
      <w:lvlText w:val="•"/>
      <w:lvlJc w:val="left"/>
      <w:pPr>
        <w:ind w:left="4104" w:hanging="345"/>
      </w:pPr>
      <w:rPr>
        <w:rFonts w:hint="default"/>
        <w:lang w:val="en-US" w:eastAsia="en-US" w:bidi="ar-SA"/>
      </w:rPr>
    </w:lvl>
    <w:lvl w:ilvl="5" w:tplc="566622AA">
      <w:numFmt w:val="bullet"/>
      <w:lvlText w:val="•"/>
      <w:lvlJc w:val="left"/>
      <w:pPr>
        <w:ind w:left="4980" w:hanging="345"/>
      </w:pPr>
      <w:rPr>
        <w:rFonts w:hint="default"/>
        <w:lang w:val="en-US" w:eastAsia="en-US" w:bidi="ar-SA"/>
      </w:rPr>
    </w:lvl>
    <w:lvl w:ilvl="6" w:tplc="58DE9772">
      <w:numFmt w:val="bullet"/>
      <w:lvlText w:val="•"/>
      <w:lvlJc w:val="left"/>
      <w:pPr>
        <w:ind w:left="5856" w:hanging="345"/>
      </w:pPr>
      <w:rPr>
        <w:rFonts w:hint="default"/>
        <w:lang w:val="en-US" w:eastAsia="en-US" w:bidi="ar-SA"/>
      </w:rPr>
    </w:lvl>
    <w:lvl w:ilvl="7" w:tplc="6D38950C">
      <w:numFmt w:val="bullet"/>
      <w:lvlText w:val="•"/>
      <w:lvlJc w:val="left"/>
      <w:pPr>
        <w:ind w:left="6732" w:hanging="345"/>
      </w:pPr>
      <w:rPr>
        <w:rFonts w:hint="default"/>
        <w:lang w:val="en-US" w:eastAsia="en-US" w:bidi="ar-SA"/>
      </w:rPr>
    </w:lvl>
    <w:lvl w:ilvl="8" w:tplc="72D4AF5E">
      <w:numFmt w:val="bullet"/>
      <w:lvlText w:val="•"/>
      <w:lvlJc w:val="left"/>
      <w:pPr>
        <w:ind w:left="7608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0AAE59B0"/>
    <w:multiLevelType w:val="hybridMultilevel"/>
    <w:tmpl w:val="E932E096"/>
    <w:lvl w:ilvl="0" w:tplc="739A4E16">
      <w:numFmt w:val="bullet"/>
      <w:lvlText w:val="•"/>
      <w:lvlJc w:val="left"/>
      <w:pPr>
        <w:ind w:left="637" w:hanging="352"/>
      </w:pPr>
      <w:rPr>
        <w:rFonts w:ascii="Calibri" w:eastAsia="Calibri" w:hAnsi="Calibri" w:cs="Calibri" w:hint="default"/>
        <w:spacing w:val="0"/>
        <w:w w:val="96"/>
        <w:lang w:val="en-US" w:eastAsia="en-US" w:bidi="ar-SA"/>
      </w:rPr>
    </w:lvl>
    <w:lvl w:ilvl="1" w:tplc="34421804">
      <w:numFmt w:val="bullet"/>
      <w:lvlText w:val="•"/>
      <w:lvlJc w:val="left"/>
      <w:pPr>
        <w:ind w:left="1252" w:hanging="352"/>
      </w:pPr>
      <w:rPr>
        <w:rFonts w:hint="default"/>
        <w:lang w:val="en-US" w:eastAsia="en-US" w:bidi="ar-SA"/>
      </w:rPr>
    </w:lvl>
    <w:lvl w:ilvl="2" w:tplc="DAFC864A">
      <w:numFmt w:val="bullet"/>
      <w:lvlText w:val="•"/>
      <w:lvlJc w:val="left"/>
      <w:pPr>
        <w:ind w:left="1864" w:hanging="352"/>
      </w:pPr>
      <w:rPr>
        <w:rFonts w:hint="default"/>
        <w:lang w:val="en-US" w:eastAsia="en-US" w:bidi="ar-SA"/>
      </w:rPr>
    </w:lvl>
    <w:lvl w:ilvl="3" w:tplc="4B24F222">
      <w:numFmt w:val="bullet"/>
      <w:lvlText w:val="•"/>
      <w:lvlJc w:val="left"/>
      <w:pPr>
        <w:ind w:left="2476" w:hanging="352"/>
      </w:pPr>
      <w:rPr>
        <w:rFonts w:hint="default"/>
        <w:lang w:val="en-US" w:eastAsia="en-US" w:bidi="ar-SA"/>
      </w:rPr>
    </w:lvl>
    <w:lvl w:ilvl="4" w:tplc="A0F098E8">
      <w:numFmt w:val="bullet"/>
      <w:lvlText w:val="•"/>
      <w:lvlJc w:val="left"/>
      <w:pPr>
        <w:ind w:left="3089" w:hanging="352"/>
      </w:pPr>
      <w:rPr>
        <w:rFonts w:hint="default"/>
        <w:lang w:val="en-US" w:eastAsia="en-US" w:bidi="ar-SA"/>
      </w:rPr>
    </w:lvl>
    <w:lvl w:ilvl="5" w:tplc="8E7EF18A">
      <w:numFmt w:val="bullet"/>
      <w:lvlText w:val="•"/>
      <w:lvlJc w:val="left"/>
      <w:pPr>
        <w:ind w:left="3701" w:hanging="352"/>
      </w:pPr>
      <w:rPr>
        <w:rFonts w:hint="default"/>
        <w:lang w:val="en-US" w:eastAsia="en-US" w:bidi="ar-SA"/>
      </w:rPr>
    </w:lvl>
    <w:lvl w:ilvl="6" w:tplc="E2D6BECE">
      <w:numFmt w:val="bullet"/>
      <w:lvlText w:val="•"/>
      <w:lvlJc w:val="left"/>
      <w:pPr>
        <w:ind w:left="4313" w:hanging="352"/>
      </w:pPr>
      <w:rPr>
        <w:rFonts w:hint="default"/>
        <w:lang w:val="en-US" w:eastAsia="en-US" w:bidi="ar-SA"/>
      </w:rPr>
    </w:lvl>
    <w:lvl w:ilvl="7" w:tplc="8A1E233E">
      <w:numFmt w:val="bullet"/>
      <w:lvlText w:val="•"/>
      <w:lvlJc w:val="left"/>
      <w:pPr>
        <w:ind w:left="4926" w:hanging="352"/>
      </w:pPr>
      <w:rPr>
        <w:rFonts w:hint="default"/>
        <w:lang w:val="en-US" w:eastAsia="en-US" w:bidi="ar-SA"/>
      </w:rPr>
    </w:lvl>
    <w:lvl w:ilvl="8" w:tplc="4B72C82A">
      <w:numFmt w:val="bullet"/>
      <w:lvlText w:val="•"/>
      <w:lvlJc w:val="left"/>
      <w:pPr>
        <w:ind w:left="5538" w:hanging="352"/>
      </w:pPr>
      <w:rPr>
        <w:rFonts w:hint="default"/>
        <w:lang w:val="en-US" w:eastAsia="en-US" w:bidi="ar-SA"/>
      </w:rPr>
    </w:lvl>
  </w:abstractNum>
  <w:abstractNum w:abstractNumId="2" w15:restartNumberingAfterBreak="0">
    <w:nsid w:val="3FDD4AF9"/>
    <w:multiLevelType w:val="hybridMultilevel"/>
    <w:tmpl w:val="F230A75C"/>
    <w:lvl w:ilvl="0" w:tplc="0C74059A">
      <w:numFmt w:val="bullet"/>
      <w:lvlText w:val="•"/>
      <w:lvlJc w:val="left"/>
      <w:pPr>
        <w:ind w:left="634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en-US" w:bidi="ar-SA"/>
      </w:rPr>
    </w:lvl>
    <w:lvl w:ilvl="1" w:tplc="5DDE6FB6">
      <w:numFmt w:val="bullet"/>
      <w:lvlText w:val="•"/>
      <w:lvlJc w:val="left"/>
      <w:pPr>
        <w:ind w:left="1252" w:hanging="349"/>
      </w:pPr>
      <w:rPr>
        <w:rFonts w:hint="default"/>
        <w:lang w:val="en-US" w:eastAsia="en-US" w:bidi="ar-SA"/>
      </w:rPr>
    </w:lvl>
    <w:lvl w:ilvl="2" w:tplc="17068D48">
      <w:numFmt w:val="bullet"/>
      <w:lvlText w:val="•"/>
      <w:lvlJc w:val="left"/>
      <w:pPr>
        <w:ind w:left="1864" w:hanging="349"/>
      </w:pPr>
      <w:rPr>
        <w:rFonts w:hint="default"/>
        <w:lang w:val="en-US" w:eastAsia="en-US" w:bidi="ar-SA"/>
      </w:rPr>
    </w:lvl>
    <w:lvl w:ilvl="3" w:tplc="68D09450">
      <w:numFmt w:val="bullet"/>
      <w:lvlText w:val="•"/>
      <w:lvlJc w:val="left"/>
      <w:pPr>
        <w:ind w:left="2476" w:hanging="349"/>
      </w:pPr>
      <w:rPr>
        <w:rFonts w:hint="default"/>
        <w:lang w:val="en-US" w:eastAsia="en-US" w:bidi="ar-SA"/>
      </w:rPr>
    </w:lvl>
    <w:lvl w:ilvl="4" w:tplc="4072AA60">
      <w:numFmt w:val="bullet"/>
      <w:lvlText w:val="•"/>
      <w:lvlJc w:val="left"/>
      <w:pPr>
        <w:ind w:left="3089" w:hanging="349"/>
      </w:pPr>
      <w:rPr>
        <w:rFonts w:hint="default"/>
        <w:lang w:val="en-US" w:eastAsia="en-US" w:bidi="ar-SA"/>
      </w:rPr>
    </w:lvl>
    <w:lvl w:ilvl="5" w:tplc="9140EA62">
      <w:numFmt w:val="bullet"/>
      <w:lvlText w:val="•"/>
      <w:lvlJc w:val="left"/>
      <w:pPr>
        <w:ind w:left="3701" w:hanging="349"/>
      </w:pPr>
      <w:rPr>
        <w:rFonts w:hint="default"/>
        <w:lang w:val="en-US" w:eastAsia="en-US" w:bidi="ar-SA"/>
      </w:rPr>
    </w:lvl>
    <w:lvl w:ilvl="6" w:tplc="32BE0B24">
      <w:numFmt w:val="bullet"/>
      <w:lvlText w:val="•"/>
      <w:lvlJc w:val="left"/>
      <w:pPr>
        <w:ind w:left="4313" w:hanging="349"/>
      </w:pPr>
      <w:rPr>
        <w:rFonts w:hint="default"/>
        <w:lang w:val="en-US" w:eastAsia="en-US" w:bidi="ar-SA"/>
      </w:rPr>
    </w:lvl>
    <w:lvl w:ilvl="7" w:tplc="BB08A8B0">
      <w:numFmt w:val="bullet"/>
      <w:lvlText w:val="•"/>
      <w:lvlJc w:val="left"/>
      <w:pPr>
        <w:ind w:left="4926" w:hanging="349"/>
      </w:pPr>
      <w:rPr>
        <w:rFonts w:hint="default"/>
        <w:lang w:val="en-US" w:eastAsia="en-US" w:bidi="ar-SA"/>
      </w:rPr>
    </w:lvl>
    <w:lvl w:ilvl="8" w:tplc="19C02236">
      <w:numFmt w:val="bullet"/>
      <w:lvlText w:val="•"/>
      <w:lvlJc w:val="left"/>
      <w:pPr>
        <w:ind w:left="5538" w:hanging="349"/>
      </w:pPr>
      <w:rPr>
        <w:rFonts w:hint="default"/>
        <w:lang w:val="en-US" w:eastAsia="en-US" w:bidi="ar-SA"/>
      </w:rPr>
    </w:lvl>
  </w:abstractNum>
  <w:abstractNum w:abstractNumId="3" w15:restartNumberingAfterBreak="0">
    <w:nsid w:val="4146558B"/>
    <w:multiLevelType w:val="hybridMultilevel"/>
    <w:tmpl w:val="1F58C9EA"/>
    <w:lvl w:ilvl="0" w:tplc="C2387412">
      <w:start w:val="1"/>
      <w:numFmt w:val="decimal"/>
      <w:lvlText w:val="%1."/>
      <w:lvlJc w:val="left"/>
      <w:pPr>
        <w:ind w:left="784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75501042">
      <w:numFmt w:val="bullet"/>
      <w:lvlText w:val="•"/>
      <w:lvlJc w:val="left"/>
      <w:pPr>
        <w:ind w:left="1371" w:hanging="337"/>
      </w:pPr>
      <w:rPr>
        <w:rFonts w:hint="default"/>
        <w:lang w:val="en-US" w:eastAsia="en-US" w:bidi="ar-SA"/>
      </w:rPr>
    </w:lvl>
    <w:lvl w:ilvl="2" w:tplc="2F926E8C">
      <w:numFmt w:val="bullet"/>
      <w:lvlText w:val="•"/>
      <w:lvlJc w:val="left"/>
      <w:pPr>
        <w:ind w:left="1963" w:hanging="337"/>
      </w:pPr>
      <w:rPr>
        <w:rFonts w:hint="default"/>
        <w:lang w:val="en-US" w:eastAsia="en-US" w:bidi="ar-SA"/>
      </w:rPr>
    </w:lvl>
    <w:lvl w:ilvl="3" w:tplc="8E3051FA">
      <w:numFmt w:val="bullet"/>
      <w:lvlText w:val="•"/>
      <w:lvlJc w:val="left"/>
      <w:pPr>
        <w:ind w:left="2555" w:hanging="337"/>
      </w:pPr>
      <w:rPr>
        <w:rFonts w:hint="default"/>
        <w:lang w:val="en-US" w:eastAsia="en-US" w:bidi="ar-SA"/>
      </w:rPr>
    </w:lvl>
    <w:lvl w:ilvl="4" w:tplc="5DFC07A4">
      <w:numFmt w:val="bullet"/>
      <w:lvlText w:val="•"/>
      <w:lvlJc w:val="left"/>
      <w:pPr>
        <w:ind w:left="3147" w:hanging="337"/>
      </w:pPr>
      <w:rPr>
        <w:rFonts w:hint="default"/>
        <w:lang w:val="en-US" w:eastAsia="en-US" w:bidi="ar-SA"/>
      </w:rPr>
    </w:lvl>
    <w:lvl w:ilvl="5" w:tplc="89948B4E">
      <w:numFmt w:val="bullet"/>
      <w:lvlText w:val="•"/>
      <w:lvlJc w:val="left"/>
      <w:pPr>
        <w:ind w:left="3739" w:hanging="337"/>
      </w:pPr>
      <w:rPr>
        <w:rFonts w:hint="default"/>
        <w:lang w:val="en-US" w:eastAsia="en-US" w:bidi="ar-SA"/>
      </w:rPr>
    </w:lvl>
    <w:lvl w:ilvl="6" w:tplc="AD180E3A">
      <w:numFmt w:val="bullet"/>
      <w:lvlText w:val="•"/>
      <w:lvlJc w:val="left"/>
      <w:pPr>
        <w:ind w:left="4330" w:hanging="337"/>
      </w:pPr>
      <w:rPr>
        <w:rFonts w:hint="default"/>
        <w:lang w:val="en-US" w:eastAsia="en-US" w:bidi="ar-SA"/>
      </w:rPr>
    </w:lvl>
    <w:lvl w:ilvl="7" w:tplc="2200E1A0">
      <w:numFmt w:val="bullet"/>
      <w:lvlText w:val="•"/>
      <w:lvlJc w:val="left"/>
      <w:pPr>
        <w:ind w:left="4922" w:hanging="337"/>
      </w:pPr>
      <w:rPr>
        <w:rFonts w:hint="default"/>
        <w:lang w:val="en-US" w:eastAsia="en-US" w:bidi="ar-SA"/>
      </w:rPr>
    </w:lvl>
    <w:lvl w:ilvl="8" w:tplc="484882A8">
      <w:numFmt w:val="bullet"/>
      <w:lvlText w:val="•"/>
      <w:lvlJc w:val="left"/>
      <w:pPr>
        <w:ind w:left="5514" w:hanging="337"/>
      </w:pPr>
      <w:rPr>
        <w:rFonts w:hint="default"/>
        <w:lang w:val="en-US" w:eastAsia="en-US" w:bidi="ar-SA"/>
      </w:rPr>
    </w:lvl>
  </w:abstractNum>
  <w:abstractNum w:abstractNumId="4" w15:restartNumberingAfterBreak="0">
    <w:nsid w:val="5FEE00DC"/>
    <w:multiLevelType w:val="hybridMultilevel"/>
    <w:tmpl w:val="4726D052"/>
    <w:lvl w:ilvl="0" w:tplc="63F8AEF4">
      <w:numFmt w:val="bullet"/>
      <w:lvlText w:val="•"/>
      <w:lvlJc w:val="left"/>
      <w:pPr>
        <w:ind w:left="782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5612566E">
      <w:numFmt w:val="bullet"/>
      <w:lvlText w:val="•"/>
      <w:lvlJc w:val="left"/>
      <w:pPr>
        <w:ind w:left="1378" w:hanging="353"/>
      </w:pPr>
      <w:rPr>
        <w:rFonts w:hint="default"/>
        <w:lang w:val="en-US" w:eastAsia="en-US" w:bidi="ar-SA"/>
      </w:rPr>
    </w:lvl>
    <w:lvl w:ilvl="2" w:tplc="2A2AD7E0">
      <w:numFmt w:val="bullet"/>
      <w:lvlText w:val="•"/>
      <w:lvlJc w:val="left"/>
      <w:pPr>
        <w:ind w:left="1976" w:hanging="353"/>
      </w:pPr>
      <w:rPr>
        <w:rFonts w:hint="default"/>
        <w:lang w:val="en-US" w:eastAsia="en-US" w:bidi="ar-SA"/>
      </w:rPr>
    </w:lvl>
    <w:lvl w:ilvl="3" w:tplc="29608BBA">
      <w:numFmt w:val="bullet"/>
      <w:lvlText w:val="•"/>
      <w:lvlJc w:val="left"/>
      <w:pPr>
        <w:ind w:left="2574" w:hanging="353"/>
      </w:pPr>
      <w:rPr>
        <w:rFonts w:hint="default"/>
        <w:lang w:val="en-US" w:eastAsia="en-US" w:bidi="ar-SA"/>
      </w:rPr>
    </w:lvl>
    <w:lvl w:ilvl="4" w:tplc="C64007BE">
      <w:numFmt w:val="bullet"/>
      <w:lvlText w:val="•"/>
      <w:lvlJc w:val="left"/>
      <w:pPr>
        <w:ind w:left="3173" w:hanging="353"/>
      </w:pPr>
      <w:rPr>
        <w:rFonts w:hint="default"/>
        <w:lang w:val="en-US" w:eastAsia="en-US" w:bidi="ar-SA"/>
      </w:rPr>
    </w:lvl>
    <w:lvl w:ilvl="5" w:tplc="68643706">
      <w:numFmt w:val="bullet"/>
      <w:lvlText w:val="•"/>
      <w:lvlJc w:val="left"/>
      <w:pPr>
        <w:ind w:left="3771" w:hanging="353"/>
      </w:pPr>
      <w:rPr>
        <w:rFonts w:hint="default"/>
        <w:lang w:val="en-US" w:eastAsia="en-US" w:bidi="ar-SA"/>
      </w:rPr>
    </w:lvl>
    <w:lvl w:ilvl="6" w:tplc="3FFAC012">
      <w:numFmt w:val="bullet"/>
      <w:lvlText w:val="•"/>
      <w:lvlJc w:val="left"/>
      <w:pPr>
        <w:ind w:left="4369" w:hanging="353"/>
      </w:pPr>
      <w:rPr>
        <w:rFonts w:hint="default"/>
        <w:lang w:val="en-US" w:eastAsia="en-US" w:bidi="ar-SA"/>
      </w:rPr>
    </w:lvl>
    <w:lvl w:ilvl="7" w:tplc="04522CC2">
      <w:numFmt w:val="bullet"/>
      <w:lvlText w:val="•"/>
      <w:lvlJc w:val="left"/>
      <w:pPr>
        <w:ind w:left="4968" w:hanging="353"/>
      </w:pPr>
      <w:rPr>
        <w:rFonts w:hint="default"/>
        <w:lang w:val="en-US" w:eastAsia="en-US" w:bidi="ar-SA"/>
      </w:rPr>
    </w:lvl>
    <w:lvl w:ilvl="8" w:tplc="89E4620C">
      <w:numFmt w:val="bullet"/>
      <w:lvlText w:val="•"/>
      <w:lvlJc w:val="left"/>
      <w:pPr>
        <w:ind w:left="5566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658F664C"/>
    <w:multiLevelType w:val="hybridMultilevel"/>
    <w:tmpl w:val="79FC33CC"/>
    <w:lvl w:ilvl="0" w:tplc="AAACF9B6">
      <w:start w:val="1"/>
      <w:numFmt w:val="decimal"/>
      <w:lvlText w:val="%1."/>
      <w:lvlJc w:val="left"/>
      <w:pPr>
        <w:ind w:left="628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72245BE0">
      <w:numFmt w:val="bullet"/>
      <w:lvlText w:val="•"/>
      <w:lvlJc w:val="left"/>
      <w:pPr>
        <w:ind w:left="1494" w:hanging="340"/>
      </w:pPr>
      <w:rPr>
        <w:rFonts w:hint="default"/>
        <w:lang w:val="en-US" w:eastAsia="en-US" w:bidi="ar-SA"/>
      </w:rPr>
    </w:lvl>
    <w:lvl w:ilvl="2" w:tplc="09543F8E">
      <w:numFmt w:val="bullet"/>
      <w:lvlText w:val="•"/>
      <w:lvlJc w:val="left"/>
      <w:pPr>
        <w:ind w:left="2368" w:hanging="340"/>
      </w:pPr>
      <w:rPr>
        <w:rFonts w:hint="default"/>
        <w:lang w:val="en-US" w:eastAsia="en-US" w:bidi="ar-SA"/>
      </w:rPr>
    </w:lvl>
    <w:lvl w:ilvl="3" w:tplc="BCD0F59C">
      <w:numFmt w:val="bullet"/>
      <w:lvlText w:val="•"/>
      <w:lvlJc w:val="left"/>
      <w:pPr>
        <w:ind w:left="3242" w:hanging="340"/>
      </w:pPr>
      <w:rPr>
        <w:rFonts w:hint="default"/>
        <w:lang w:val="en-US" w:eastAsia="en-US" w:bidi="ar-SA"/>
      </w:rPr>
    </w:lvl>
    <w:lvl w:ilvl="4" w:tplc="2C089206">
      <w:numFmt w:val="bullet"/>
      <w:lvlText w:val="•"/>
      <w:lvlJc w:val="left"/>
      <w:pPr>
        <w:ind w:left="4116" w:hanging="340"/>
      </w:pPr>
      <w:rPr>
        <w:rFonts w:hint="default"/>
        <w:lang w:val="en-US" w:eastAsia="en-US" w:bidi="ar-SA"/>
      </w:rPr>
    </w:lvl>
    <w:lvl w:ilvl="5" w:tplc="73F63504">
      <w:numFmt w:val="bullet"/>
      <w:lvlText w:val="•"/>
      <w:lvlJc w:val="left"/>
      <w:pPr>
        <w:ind w:left="4990" w:hanging="340"/>
      </w:pPr>
      <w:rPr>
        <w:rFonts w:hint="default"/>
        <w:lang w:val="en-US" w:eastAsia="en-US" w:bidi="ar-SA"/>
      </w:rPr>
    </w:lvl>
    <w:lvl w:ilvl="6" w:tplc="67349C28">
      <w:numFmt w:val="bullet"/>
      <w:lvlText w:val="•"/>
      <w:lvlJc w:val="left"/>
      <w:pPr>
        <w:ind w:left="5864" w:hanging="340"/>
      </w:pPr>
      <w:rPr>
        <w:rFonts w:hint="default"/>
        <w:lang w:val="en-US" w:eastAsia="en-US" w:bidi="ar-SA"/>
      </w:rPr>
    </w:lvl>
    <w:lvl w:ilvl="7" w:tplc="4B4AAEB0">
      <w:numFmt w:val="bullet"/>
      <w:lvlText w:val="•"/>
      <w:lvlJc w:val="left"/>
      <w:pPr>
        <w:ind w:left="6738" w:hanging="340"/>
      </w:pPr>
      <w:rPr>
        <w:rFonts w:hint="default"/>
        <w:lang w:val="en-US" w:eastAsia="en-US" w:bidi="ar-SA"/>
      </w:rPr>
    </w:lvl>
    <w:lvl w:ilvl="8" w:tplc="25BAAB0A">
      <w:numFmt w:val="bullet"/>
      <w:lvlText w:val="•"/>
      <w:lvlJc w:val="left"/>
      <w:pPr>
        <w:ind w:left="7612" w:hanging="340"/>
      </w:pPr>
      <w:rPr>
        <w:rFonts w:hint="default"/>
        <w:lang w:val="en-US" w:eastAsia="en-US" w:bidi="ar-SA"/>
      </w:rPr>
    </w:lvl>
  </w:abstractNum>
  <w:abstractNum w:abstractNumId="6" w15:restartNumberingAfterBreak="0">
    <w:nsid w:val="65BD4814"/>
    <w:multiLevelType w:val="hybridMultilevel"/>
    <w:tmpl w:val="BFE2FCA6"/>
    <w:lvl w:ilvl="0" w:tplc="F1FC0122">
      <w:numFmt w:val="bullet"/>
      <w:lvlText w:val="•"/>
      <w:lvlJc w:val="left"/>
      <w:pPr>
        <w:ind w:left="778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F7C28936">
      <w:numFmt w:val="bullet"/>
      <w:lvlText w:val="•"/>
      <w:lvlJc w:val="left"/>
      <w:pPr>
        <w:ind w:left="1378" w:hanging="353"/>
      </w:pPr>
      <w:rPr>
        <w:rFonts w:hint="default"/>
        <w:lang w:val="en-US" w:eastAsia="en-US" w:bidi="ar-SA"/>
      </w:rPr>
    </w:lvl>
    <w:lvl w:ilvl="2" w:tplc="773E24DA">
      <w:numFmt w:val="bullet"/>
      <w:lvlText w:val="•"/>
      <w:lvlJc w:val="left"/>
      <w:pPr>
        <w:ind w:left="1976" w:hanging="353"/>
      </w:pPr>
      <w:rPr>
        <w:rFonts w:hint="default"/>
        <w:lang w:val="en-US" w:eastAsia="en-US" w:bidi="ar-SA"/>
      </w:rPr>
    </w:lvl>
    <w:lvl w:ilvl="3" w:tplc="3794771A">
      <w:numFmt w:val="bullet"/>
      <w:lvlText w:val="•"/>
      <w:lvlJc w:val="left"/>
      <w:pPr>
        <w:ind w:left="2574" w:hanging="353"/>
      </w:pPr>
      <w:rPr>
        <w:rFonts w:hint="default"/>
        <w:lang w:val="en-US" w:eastAsia="en-US" w:bidi="ar-SA"/>
      </w:rPr>
    </w:lvl>
    <w:lvl w:ilvl="4" w:tplc="7ADCD6F8">
      <w:numFmt w:val="bullet"/>
      <w:lvlText w:val="•"/>
      <w:lvlJc w:val="left"/>
      <w:pPr>
        <w:ind w:left="3173" w:hanging="353"/>
      </w:pPr>
      <w:rPr>
        <w:rFonts w:hint="default"/>
        <w:lang w:val="en-US" w:eastAsia="en-US" w:bidi="ar-SA"/>
      </w:rPr>
    </w:lvl>
    <w:lvl w:ilvl="5" w:tplc="A2F645A4">
      <w:numFmt w:val="bullet"/>
      <w:lvlText w:val="•"/>
      <w:lvlJc w:val="left"/>
      <w:pPr>
        <w:ind w:left="3771" w:hanging="353"/>
      </w:pPr>
      <w:rPr>
        <w:rFonts w:hint="default"/>
        <w:lang w:val="en-US" w:eastAsia="en-US" w:bidi="ar-SA"/>
      </w:rPr>
    </w:lvl>
    <w:lvl w:ilvl="6" w:tplc="F2DC76D2">
      <w:numFmt w:val="bullet"/>
      <w:lvlText w:val="•"/>
      <w:lvlJc w:val="left"/>
      <w:pPr>
        <w:ind w:left="4369" w:hanging="353"/>
      </w:pPr>
      <w:rPr>
        <w:rFonts w:hint="default"/>
        <w:lang w:val="en-US" w:eastAsia="en-US" w:bidi="ar-SA"/>
      </w:rPr>
    </w:lvl>
    <w:lvl w:ilvl="7" w:tplc="D16A6BE2">
      <w:numFmt w:val="bullet"/>
      <w:lvlText w:val="•"/>
      <w:lvlJc w:val="left"/>
      <w:pPr>
        <w:ind w:left="4968" w:hanging="353"/>
      </w:pPr>
      <w:rPr>
        <w:rFonts w:hint="default"/>
        <w:lang w:val="en-US" w:eastAsia="en-US" w:bidi="ar-SA"/>
      </w:rPr>
    </w:lvl>
    <w:lvl w:ilvl="8" w:tplc="4AECD67A">
      <w:numFmt w:val="bullet"/>
      <w:lvlText w:val="•"/>
      <w:lvlJc w:val="left"/>
      <w:pPr>
        <w:ind w:left="5566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6D675651"/>
    <w:multiLevelType w:val="hybridMultilevel"/>
    <w:tmpl w:val="6E947B52"/>
    <w:lvl w:ilvl="0" w:tplc="5726C5AA">
      <w:numFmt w:val="bullet"/>
      <w:lvlText w:val="•"/>
      <w:lvlJc w:val="left"/>
      <w:pPr>
        <w:ind w:left="792" w:hanging="3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3"/>
        <w:szCs w:val="23"/>
        <w:lang w:val="en-US" w:eastAsia="en-US" w:bidi="ar-SA"/>
      </w:rPr>
    </w:lvl>
    <w:lvl w:ilvl="1" w:tplc="91F6FC90">
      <w:numFmt w:val="bullet"/>
      <w:lvlText w:val="•"/>
      <w:lvlJc w:val="left"/>
      <w:pPr>
        <w:ind w:left="1396" w:hanging="352"/>
      </w:pPr>
      <w:rPr>
        <w:rFonts w:hint="default"/>
        <w:lang w:val="en-US" w:eastAsia="en-US" w:bidi="ar-SA"/>
      </w:rPr>
    </w:lvl>
    <w:lvl w:ilvl="2" w:tplc="C5EC7B04">
      <w:numFmt w:val="bullet"/>
      <w:lvlText w:val="•"/>
      <w:lvlJc w:val="left"/>
      <w:pPr>
        <w:ind w:left="1992" w:hanging="352"/>
      </w:pPr>
      <w:rPr>
        <w:rFonts w:hint="default"/>
        <w:lang w:val="en-US" w:eastAsia="en-US" w:bidi="ar-SA"/>
      </w:rPr>
    </w:lvl>
    <w:lvl w:ilvl="3" w:tplc="CE96EEC6">
      <w:numFmt w:val="bullet"/>
      <w:lvlText w:val="•"/>
      <w:lvlJc w:val="left"/>
      <w:pPr>
        <w:ind w:left="2588" w:hanging="352"/>
      </w:pPr>
      <w:rPr>
        <w:rFonts w:hint="default"/>
        <w:lang w:val="en-US" w:eastAsia="en-US" w:bidi="ar-SA"/>
      </w:rPr>
    </w:lvl>
    <w:lvl w:ilvl="4" w:tplc="E1FABF3C">
      <w:numFmt w:val="bullet"/>
      <w:lvlText w:val="•"/>
      <w:lvlJc w:val="left"/>
      <w:pPr>
        <w:ind w:left="3185" w:hanging="352"/>
      </w:pPr>
      <w:rPr>
        <w:rFonts w:hint="default"/>
        <w:lang w:val="en-US" w:eastAsia="en-US" w:bidi="ar-SA"/>
      </w:rPr>
    </w:lvl>
    <w:lvl w:ilvl="5" w:tplc="F09AD81E">
      <w:numFmt w:val="bullet"/>
      <w:lvlText w:val="•"/>
      <w:lvlJc w:val="left"/>
      <w:pPr>
        <w:ind w:left="3781" w:hanging="352"/>
      </w:pPr>
      <w:rPr>
        <w:rFonts w:hint="default"/>
        <w:lang w:val="en-US" w:eastAsia="en-US" w:bidi="ar-SA"/>
      </w:rPr>
    </w:lvl>
    <w:lvl w:ilvl="6" w:tplc="A928D214">
      <w:numFmt w:val="bullet"/>
      <w:lvlText w:val="•"/>
      <w:lvlJc w:val="left"/>
      <w:pPr>
        <w:ind w:left="4377" w:hanging="352"/>
      </w:pPr>
      <w:rPr>
        <w:rFonts w:hint="default"/>
        <w:lang w:val="en-US" w:eastAsia="en-US" w:bidi="ar-SA"/>
      </w:rPr>
    </w:lvl>
    <w:lvl w:ilvl="7" w:tplc="E5126708">
      <w:numFmt w:val="bullet"/>
      <w:lvlText w:val="•"/>
      <w:lvlJc w:val="left"/>
      <w:pPr>
        <w:ind w:left="4974" w:hanging="352"/>
      </w:pPr>
      <w:rPr>
        <w:rFonts w:hint="default"/>
        <w:lang w:val="en-US" w:eastAsia="en-US" w:bidi="ar-SA"/>
      </w:rPr>
    </w:lvl>
    <w:lvl w:ilvl="8" w:tplc="F9946398">
      <w:numFmt w:val="bullet"/>
      <w:lvlText w:val="•"/>
      <w:lvlJc w:val="left"/>
      <w:pPr>
        <w:ind w:left="5570" w:hanging="352"/>
      </w:pPr>
      <w:rPr>
        <w:rFonts w:hint="default"/>
        <w:lang w:val="en-US" w:eastAsia="en-US" w:bidi="ar-SA"/>
      </w:rPr>
    </w:lvl>
  </w:abstractNum>
  <w:abstractNum w:abstractNumId="8" w15:restartNumberingAfterBreak="0">
    <w:nsid w:val="7C0F257B"/>
    <w:multiLevelType w:val="hybridMultilevel"/>
    <w:tmpl w:val="4DDC62A0"/>
    <w:lvl w:ilvl="0" w:tplc="0C488CDC">
      <w:numFmt w:val="bullet"/>
      <w:lvlText w:val="•"/>
      <w:lvlJc w:val="left"/>
      <w:pPr>
        <w:ind w:left="795" w:hanging="3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1" w:tplc="7B7EEEA4">
      <w:numFmt w:val="bullet"/>
      <w:lvlText w:val="•"/>
      <w:lvlJc w:val="left"/>
      <w:pPr>
        <w:ind w:left="1396" w:hanging="352"/>
      </w:pPr>
      <w:rPr>
        <w:rFonts w:hint="default"/>
        <w:lang w:val="en-US" w:eastAsia="en-US" w:bidi="ar-SA"/>
      </w:rPr>
    </w:lvl>
    <w:lvl w:ilvl="2" w:tplc="A82E9B52">
      <w:numFmt w:val="bullet"/>
      <w:lvlText w:val="•"/>
      <w:lvlJc w:val="left"/>
      <w:pPr>
        <w:ind w:left="1992" w:hanging="352"/>
      </w:pPr>
      <w:rPr>
        <w:rFonts w:hint="default"/>
        <w:lang w:val="en-US" w:eastAsia="en-US" w:bidi="ar-SA"/>
      </w:rPr>
    </w:lvl>
    <w:lvl w:ilvl="3" w:tplc="0794F74A">
      <w:numFmt w:val="bullet"/>
      <w:lvlText w:val="•"/>
      <w:lvlJc w:val="left"/>
      <w:pPr>
        <w:ind w:left="2588" w:hanging="352"/>
      </w:pPr>
      <w:rPr>
        <w:rFonts w:hint="default"/>
        <w:lang w:val="en-US" w:eastAsia="en-US" w:bidi="ar-SA"/>
      </w:rPr>
    </w:lvl>
    <w:lvl w:ilvl="4" w:tplc="793C978A">
      <w:numFmt w:val="bullet"/>
      <w:lvlText w:val="•"/>
      <w:lvlJc w:val="left"/>
      <w:pPr>
        <w:ind w:left="3185" w:hanging="352"/>
      </w:pPr>
      <w:rPr>
        <w:rFonts w:hint="default"/>
        <w:lang w:val="en-US" w:eastAsia="en-US" w:bidi="ar-SA"/>
      </w:rPr>
    </w:lvl>
    <w:lvl w:ilvl="5" w:tplc="F692DA94">
      <w:numFmt w:val="bullet"/>
      <w:lvlText w:val="•"/>
      <w:lvlJc w:val="left"/>
      <w:pPr>
        <w:ind w:left="3781" w:hanging="352"/>
      </w:pPr>
      <w:rPr>
        <w:rFonts w:hint="default"/>
        <w:lang w:val="en-US" w:eastAsia="en-US" w:bidi="ar-SA"/>
      </w:rPr>
    </w:lvl>
    <w:lvl w:ilvl="6" w:tplc="F44EF706">
      <w:numFmt w:val="bullet"/>
      <w:lvlText w:val="•"/>
      <w:lvlJc w:val="left"/>
      <w:pPr>
        <w:ind w:left="4377" w:hanging="352"/>
      </w:pPr>
      <w:rPr>
        <w:rFonts w:hint="default"/>
        <w:lang w:val="en-US" w:eastAsia="en-US" w:bidi="ar-SA"/>
      </w:rPr>
    </w:lvl>
    <w:lvl w:ilvl="7" w:tplc="2AD459DE">
      <w:numFmt w:val="bullet"/>
      <w:lvlText w:val="•"/>
      <w:lvlJc w:val="left"/>
      <w:pPr>
        <w:ind w:left="4974" w:hanging="352"/>
      </w:pPr>
      <w:rPr>
        <w:rFonts w:hint="default"/>
        <w:lang w:val="en-US" w:eastAsia="en-US" w:bidi="ar-SA"/>
      </w:rPr>
    </w:lvl>
    <w:lvl w:ilvl="8" w:tplc="16842AB6">
      <w:numFmt w:val="bullet"/>
      <w:lvlText w:val="•"/>
      <w:lvlJc w:val="left"/>
      <w:pPr>
        <w:ind w:left="5570" w:hanging="352"/>
      </w:pPr>
      <w:rPr>
        <w:rFonts w:hint="default"/>
        <w:lang w:val="en-US" w:eastAsia="en-US" w:bidi="ar-SA"/>
      </w:rPr>
    </w:lvl>
  </w:abstractNum>
  <w:num w:numId="1" w16cid:durableId="365179854">
    <w:abstractNumId w:val="3"/>
  </w:num>
  <w:num w:numId="2" w16cid:durableId="925843311">
    <w:abstractNumId w:val="6"/>
  </w:num>
  <w:num w:numId="3" w16cid:durableId="1170683492">
    <w:abstractNumId w:val="4"/>
  </w:num>
  <w:num w:numId="4" w16cid:durableId="1775396655">
    <w:abstractNumId w:val="8"/>
  </w:num>
  <w:num w:numId="5" w16cid:durableId="991255682">
    <w:abstractNumId w:val="7"/>
  </w:num>
  <w:num w:numId="6" w16cid:durableId="1111512982">
    <w:abstractNumId w:val="1"/>
  </w:num>
  <w:num w:numId="7" w16cid:durableId="1967463418">
    <w:abstractNumId w:val="2"/>
  </w:num>
  <w:num w:numId="8" w16cid:durableId="1416511488">
    <w:abstractNumId w:val="5"/>
  </w:num>
  <w:num w:numId="9" w16cid:durableId="147679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5A"/>
    <w:rsid w:val="000D7AFA"/>
    <w:rsid w:val="001B2CD1"/>
    <w:rsid w:val="004417D1"/>
    <w:rsid w:val="006C7259"/>
    <w:rsid w:val="00834C5D"/>
    <w:rsid w:val="00D140C4"/>
    <w:rsid w:val="00EE035A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C365"/>
  <w15:docId w15:val="{72E2F1D1-230C-4806-B50E-0E74F12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3" w:line="312" w:lineRule="exact"/>
      <w:ind w:left="64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6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97"/>
      <w:outlineLvl w:val="2"/>
    </w:pPr>
    <w:rPr>
      <w:b/>
      <w:bCs/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spacing w:line="277" w:lineRule="exact"/>
      <w:ind w:left="94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rFonts w:ascii="Arial" w:eastAsia="Arial" w:hAnsi="Arial" w:cs="Arial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1"/>
      <w:ind w:left="627" w:hanging="339"/>
    </w:pPr>
  </w:style>
  <w:style w:type="paragraph" w:customStyle="1" w:styleId="TableParagraph">
    <w:name w:val="Table Paragraph"/>
    <w:basedOn w:val="Normal"/>
    <w:uiPriority w:val="1"/>
    <w:qFormat/>
    <w:pPr>
      <w:ind w:left="7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.pdf</vt:lpstr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.pdf</dc:title>
  <dc:creator>Shannyn Jarvis</dc:creator>
  <cp:lastModifiedBy>Kirra Shepherdson</cp:lastModifiedBy>
  <cp:revision>4</cp:revision>
  <dcterms:created xsi:type="dcterms:W3CDTF">2026-04-29T07:27:00Z</dcterms:created>
  <dcterms:modified xsi:type="dcterms:W3CDTF">2026-05-06T02:18:00Z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Microsoft: Print To PDF</vt:lpwstr>
  </property>
</Properties>
</file>