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D7CF" w14:textId="0611191E" w:rsidR="00371896" w:rsidRDefault="00902D41" w:rsidP="00371896">
      <w:pPr>
        <w:spacing w:after="0"/>
      </w:pPr>
      <w:r w:rsidRPr="005B0563">
        <w:rPr>
          <w:b/>
          <w:bCs/>
          <w:sz w:val="32"/>
          <w:szCs w:val="32"/>
        </w:rPr>
        <w:t>IEA Employment Co</w:t>
      </w:r>
      <w:r w:rsidR="005B0563" w:rsidRPr="005B0563">
        <w:rPr>
          <w:b/>
          <w:bCs/>
          <w:sz w:val="32"/>
          <w:szCs w:val="32"/>
        </w:rPr>
        <w:t>ach (Deaf &amp; Hard Hearing)</w:t>
      </w:r>
      <w:r w:rsidR="009759AB" w:rsidRPr="009759AB">
        <w:br/>
      </w:r>
      <w:r w:rsidR="009759AB" w:rsidRPr="009759AB">
        <w:rPr>
          <w:b/>
          <w:bCs/>
        </w:rPr>
        <w:t>Location: </w:t>
      </w:r>
      <w:r w:rsidR="007B3DFB">
        <w:t xml:space="preserve"> </w:t>
      </w:r>
      <w:r w:rsidR="00E05BF3">
        <w:t>St</w:t>
      </w:r>
      <w:r w:rsidR="00007E27">
        <w:t xml:space="preserve"> Kilda (</w:t>
      </w:r>
      <w:r w:rsidR="00007E27" w:rsidRPr="00007E27">
        <w:t>includes travel to various sites and offices as required.</w:t>
      </w:r>
      <w:r w:rsidR="00007E27">
        <w:t>)</w:t>
      </w:r>
      <w:r w:rsidR="007337E3">
        <w:br/>
      </w:r>
      <w:r w:rsidR="009759AB" w:rsidRPr="009759AB">
        <w:rPr>
          <w:b/>
          <w:bCs/>
        </w:rPr>
        <w:t>Type:</w:t>
      </w:r>
      <w:r w:rsidR="007337E3">
        <w:rPr>
          <w:b/>
          <w:bCs/>
        </w:rPr>
        <w:t xml:space="preserve"> </w:t>
      </w:r>
      <w:r w:rsidR="009759AB" w:rsidRPr="009759AB">
        <w:rPr>
          <w:b/>
          <w:bCs/>
        </w:rPr>
        <w:t> </w:t>
      </w:r>
      <w:r w:rsidR="002F049E" w:rsidRPr="007B3DFB">
        <w:t xml:space="preserve">FT </w:t>
      </w:r>
      <w:r w:rsidR="009759AB" w:rsidRPr="009759AB">
        <w:rPr>
          <w:b/>
          <w:bCs/>
        </w:rPr>
        <w:br/>
        <w:t>Award/Classification:</w:t>
      </w:r>
      <w:r w:rsidR="004F0851">
        <w:rPr>
          <w:b/>
          <w:bCs/>
        </w:rPr>
        <w:t xml:space="preserve"> </w:t>
      </w:r>
      <w:r w:rsidR="004F0851" w:rsidRPr="004F0851">
        <w:t>LMAI award Grade 1</w:t>
      </w:r>
      <w:r w:rsidR="009759AB" w:rsidRPr="009759AB">
        <w:rPr>
          <w:b/>
          <w:bCs/>
        </w:rPr>
        <w:br/>
        <w:t>Salary:</w:t>
      </w:r>
      <w:r w:rsidR="009759AB" w:rsidRPr="009759AB">
        <w:t xml:space="preserve"> </w:t>
      </w:r>
      <w:r w:rsidR="004E09D9">
        <w:t>$30.57 per hour</w:t>
      </w:r>
      <w:r w:rsidR="009759AB" w:rsidRPr="009759AB">
        <w:br/>
      </w:r>
      <w:r w:rsidR="009759AB" w:rsidRPr="009759AB">
        <w:rPr>
          <w:b/>
          <w:bCs/>
        </w:rPr>
        <w:t>Reports to:</w:t>
      </w:r>
      <w:r w:rsidR="00CD74F9">
        <w:rPr>
          <w:b/>
          <w:bCs/>
        </w:rPr>
        <w:t xml:space="preserve"> </w:t>
      </w:r>
      <w:r w:rsidR="00007E27">
        <w:t>Hub Manager</w:t>
      </w:r>
      <w:r w:rsidR="00204E9C">
        <w:t xml:space="preserve"> Vic</w:t>
      </w:r>
      <w:r w:rsidR="009759AB" w:rsidRPr="001E1912">
        <w:br/>
      </w:r>
      <w:r w:rsidR="009759AB" w:rsidRPr="009759AB">
        <w:rPr>
          <w:b/>
          <w:bCs/>
        </w:rPr>
        <w:br/>
        <w:t>About the Organisation</w:t>
      </w:r>
      <w:r w:rsidR="009759AB" w:rsidRPr="009759AB">
        <w:rPr>
          <w:b/>
          <w:bCs/>
        </w:rPr>
        <w:br/>
      </w:r>
      <w:r w:rsidR="00926503">
        <w:t xml:space="preserve">Our </w:t>
      </w:r>
      <w:r w:rsidR="00371896">
        <w:t xml:space="preserve">purpose is to remove barriers to the personal development and social inclusion faced by children and young people who are deaf or hard of hearing (DHH). Our mission is to inspire and empower DHH children and young people to reach their full potential. This includes supporting young DHH adults to achieve independence, confidence and economic inclusion through employment. In achieving </w:t>
      </w:r>
      <w:r w:rsidR="00926503">
        <w:t>Our</w:t>
      </w:r>
      <w:r w:rsidR="00371896">
        <w:t xml:space="preserve"> vital work, our organisation, staff and volunteers uphold the following values:</w:t>
      </w:r>
    </w:p>
    <w:p w14:paraId="058976D5" w14:textId="77777777" w:rsidR="00926503" w:rsidRDefault="00371896" w:rsidP="00371896">
      <w:pPr>
        <w:pStyle w:val="ListParagraph"/>
        <w:numPr>
          <w:ilvl w:val="0"/>
          <w:numId w:val="61"/>
        </w:numPr>
        <w:spacing w:after="0"/>
      </w:pPr>
      <w:r>
        <w:t>Respectful</w:t>
      </w:r>
    </w:p>
    <w:p w14:paraId="385DB651" w14:textId="77777777" w:rsidR="00926503" w:rsidRDefault="00371896" w:rsidP="00371896">
      <w:pPr>
        <w:pStyle w:val="ListParagraph"/>
        <w:numPr>
          <w:ilvl w:val="0"/>
          <w:numId w:val="61"/>
        </w:numPr>
        <w:spacing w:after="0"/>
      </w:pPr>
      <w:r>
        <w:t>Accountable</w:t>
      </w:r>
    </w:p>
    <w:p w14:paraId="1DF88F76" w14:textId="77777777" w:rsidR="00926503" w:rsidRDefault="00371896" w:rsidP="00371896">
      <w:pPr>
        <w:pStyle w:val="ListParagraph"/>
        <w:numPr>
          <w:ilvl w:val="0"/>
          <w:numId w:val="61"/>
        </w:numPr>
        <w:spacing w:after="0"/>
      </w:pPr>
      <w:r>
        <w:t>Cooperative, and</w:t>
      </w:r>
    </w:p>
    <w:p w14:paraId="5D29D965" w14:textId="77777777" w:rsidR="00926503" w:rsidRDefault="00371896" w:rsidP="00371896">
      <w:pPr>
        <w:pStyle w:val="ListParagraph"/>
        <w:numPr>
          <w:ilvl w:val="0"/>
          <w:numId w:val="61"/>
        </w:numPr>
        <w:spacing w:after="0"/>
      </w:pPr>
      <w:r>
        <w:t>Committed to Service</w:t>
      </w:r>
    </w:p>
    <w:p w14:paraId="7F632EFB" w14:textId="77777777" w:rsidR="00926503" w:rsidRPr="00926503" w:rsidRDefault="00926503" w:rsidP="00926503">
      <w:pPr>
        <w:spacing w:after="0"/>
        <w:ind w:left="360"/>
      </w:pPr>
    </w:p>
    <w:p w14:paraId="2F9D9311" w14:textId="092DEC0F" w:rsidR="00C41A27" w:rsidRDefault="009759AB" w:rsidP="00926503">
      <w:pPr>
        <w:spacing w:after="0"/>
        <w:rPr>
          <w:b/>
          <w:bCs/>
        </w:rPr>
      </w:pPr>
      <w:r w:rsidRPr="00926503">
        <w:rPr>
          <w:b/>
          <w:bCs/>
        </w:rPr>
        <w:t>About Mob Jobs</w:t>
      </w:r>
      <w:r w:rsidRPr="00926503">
        <w:rPr>
          <w:b/>
          <w:bCs/>
        </w:rPr>
        <w:br/>
      </w:r>
      <w:r w:rsidRPr="009759AB">
        <w:t>Mob Jobs is a 100% owned and operated First Nations business that provides specialised culturally safe employment pathways for First Nations people. We also offer a range of tailored corporate development services and training designed to improve organisations cultural capabilities and establish them as an employer of choice for First Nations jobseekers.</w:t>
      </w:r>
      <w:r w:rsidRPr="009759AB">
        <w:br/>
      </w:r>
      <w:r w:rsidRPr="00926503">
        <w:rPr>
          <w:b/>
          <w:bCs/>
        </w:rPr>
        <w:br/>
      </w:r>
      <w:r w:rsidR="00926503">
        <w:rPr>
          <w:b/>
          <w:bCs/>
        </w:rPr>
        <w:t>Purpos</w:t>
      </w:r>
      <w:r w:rsidR="00C41A27">
        <w:rPr>
          <w:b/>
          <w:bCs/>
        </w:rPr>
        <w:t>e of the Role</w:t>
      </w:r>
    </w:p>
    <w:p w14:paraId="1EB83C3D" w14:textId="2E5BE0FF" w:rsidR="00C41A27" w:rsidRDefault="00C41A27" w:rsidP="00926503">
      <w:pPr>
        <w:spacing w:after="0"/>
      </w:pPr>
      <w:r w:rsidRPr="00C41A27">
        <w:t>To deliver tailored Inclusive Employment Australia (IEA) services to participants who are deaf or hard of hearing, supporting them to overcome barriers and achieve sustainable employment outcomes in alignment with Inclusive Employment Australia (IEA) standards</w:t>
      </w:r>
      <w:r>
        <w:t>.</w:t>
      </w:r>
    </w:p>
    <w:p w14:paraId="69166671" w14:textId="77777777" w:rsidR="00C41A27" w:rsidRDefault="00C41A27" w:rsidP="00926503">
      <w:pPr>
        <w:spacing w:after="0"/>
      </w:pPr>
    </w:p>
    <w:p w14:paraId="36FB70E2" w14:textId="0EDCCB47" w:rsidR="0057536D" w:rsidRDefault="0057536D" w:rsidP="00926503">
      <w:pPr>
        <w:spacing w:after="0"/>
        <w:rPr>
          <w:b/>
          <w:bCs/>
        </w:rPr>
      </w:pPr>
      <w:r>
        <w:rPr>
          <w:b/>
          <w:bCs/>
        </w:rPr>
        <w:t>Main duties and responsibilities</w:t>
      </w:r>
    </w:p>
    <w:p w14:paraId="7086787B" w14:textId="77777777" w:rsidR="00BF700D" w:rsidRPr="00BF700D" w:rsidRDefault="00BF700D" w:rsidP="00BF700D">
      <w:pPr>
        <w:spacing w:after="0"/>
        <w:rPr>
          <w:b/>
          <w:bCs/>
        </w:rPr>
      </w:pPr>
      <w:r w:rsidRPr="00BF700D">
        <w:rPr>
          <w:b/>
          <w:bCs/>
        </w:rPr>
        <w:t>Core objectives include:</w:t>
      </w:r>
    </w:p>
    <w:p w14:paraId="1FC59FF3" w14:textId="77777777" w:rsidR="00BF700D" w:rsidRDefault="00BF700D" w:rsidP="00BF700D">
      <w:pPr>
        <w:pStyle w:val="ListParagraph"/>
        <w:numPr>
          <w:ilvl w:val="0"/>
          <w:numId w:val="63"/>
        </w:numPr>
        <w:spacing w:after="0"/>
      </w:pPr>
      <w:r w:rsidRPr="00BF700D">
        <w:t>Provide tailored pre-employment support to Deaf and Hard of Hearing participants, including vocational counselling, skills and capacity assessments, and identification of training needs.</w:t>
      </w:r>
    </w:p>
    <w:p w14:paraId="74E7247C" w14:textId="77777777" w:rsidR="00BF700D" w:rsidRDefault="00BF700D" w:rsidP="00BF700D">
      <w:pPr>
        <w:pStyle w:val="ListParagraph"/>
        <w:numPr>
          <w:ilvl w:val="0"/>
          <w:numId w:val="63"/>
        </w:numPr>
        <w:spacing w:after="0"/>
      </w:pPr>
      <w:r w:rsidRPr="00BF700D">
        <w:t>Build participant capacity for employment by developing individualised strategies that address barriers and enhance work readiness.</w:t>
      </w:r>
    </w:p>
    <w:p w14:paraId="72C66897" w14:textId="77777777" w:rsidR="00BF700D" w:rsidRDefault="00BF700D" w:rsidP="00BF700D">
      <w:pPr>
        <w:pStyle w:val="ListParagraph"/>
        <w:numPr>
          <w:ilvl w:val="0"/>
          <w:numId w:val="63"/>
        </w:numPr>
        <w:spacing w:after="0"/>
      </w:pPr>
      <w:r w:rsidRPr="00BF700D">
        <w:t>Develop and maintain Job Plans that reflect participant goals, strengths, and agreed actions.</w:t>
      </w:r>
    </w:p>
    <w:p w14:paraId="14CF00FF" w14:textId="77777777" w:rsidR="00BF700D" w:rsidRDefault="00BF700D" w:rsidP="00BF700D">
      <w:pPr>
        <w:pStyle w:val="ListParagraph"/>
        <w:numPr>
          <w:ilvl w:val="0"/>
          <w:numId w:val="63"/>
        </w:numPr>
        <w:spacing w:after="0"/>
      </w:pPr>
      <w:r w:rsidRPr="00BF700D">
        <w:t>Actively engage in reverse marketing to promote participants to potential employers and secure suitable job placements.</w:t>
      </w:r>
    </w:p>
    <w:p w14:paraId="4F12F43E" w14:textId="77777777" w:rsidR="00BF700D" w:rsidRDefault="00BF700D" w:rsidP="00BF700D">
      <w:pPr>
        <w:pStyle w:val="ListParagraph"/>
        <w:numPr>
          <w:ilvl w:val="0"/>
          <w:numId w:val="63"/>
        </w:numPr>
        <w:spacing w:after="0"/>
      </w:pPr>
      <w:r w:rsidRPr="00BF700D">
        <w:t>Deliver Post Placement Support and Ongoing Support to ensure sustained employment outcomes.</w:t>
      </w:r>
    </w:p>
    <w:p w14:paraId="490EB7C4" w14:textId="4B7FABCC" w:rsidR="00916EF4" w:rsidRDefault="00BF700D" w:rsidP="00916EF4">
      <w:pPr>
        <w:pStyle w:val="ListParagraph"/>
        <w:numPr>
          <w:ilvl w:val="0"/>
          <w:numId w:val="63"/>
        </w:numPr>
        <w:spacing w:after="0"/>
      </w:pPr>
      <w:r w:rsidRPr="00BF700D">
        <w:t>Maintain accurate and compliant participant records, including file notes and evidence for claims.</w:t>
      </w:r>
    </w:p>
    <w:p w14:paraId="11ADD3DB" w14:textId="57E045A8" w:rsidR="00BF700D" w:rsidRDefault="00BF700D" w:rsidP="00BF700D">
      <w:pPr>
        <w:pStyle w:val="ListParagraph"/>
        <w:numPr>
          <w:ilvl w:val="0"/>
          <w:numId w:val="63"/>
        </w:numPr>
        <w:spacing w:after="0"/>
      </w:pPr>
      <w:r w:rsidRPr="00BF700D">
        <w:t xml:space="preserve">Ensure service delivery aligns with DSS guidelines, IEA contractual requirements, and </w:t>
      </w:r>
      <w:r w:rsidR="00916EF4">
        <w:t>Our</w:t>
      </w:r>
      <w:r w:rsidRPr="00BF700D">
        <w:t xml:space="preserve"> values.</w:t>
      </w:r>
    </w:p>
    <w:p w14:paraId="0F1E00E5" w14:textId="77777777" w:rsidR="00BF700D" w:rsidRDefault="00BF700D" w:rsidP="00BF700D">
      <w:pPr>
        <w:pStyle w:val="ListParagraph"/>
        <w:numPr>
          <w:ilvl w:val="0"/>
          <w:numId w:val="63"/>
        </w:numPr>
        <w:spacing w:after="0"/>
      </w:pPr>
      <w:r w:rsidRPr="00BF700D">
        <w:lastRenderedPageBreak/>
        <w:t>Foster strong relationships with employers, community organisations, and other stakeholders to support inclusive employment pathways.</w:t>
      </w:r>
    </w:p>
    <w:p w14:paraId="1113B5F7" w14:textId="77777777" w:rsidR="00BF700D" w:rsidRDefault="00BF700D" w:rsidP="00BF700D">
      <w:pPr>
        <w:pStyle w:val="ListParagraph"/>
        <w:numPr>
          <w:ilvl w:val="0"/>
          <w:numId w:val="63"/>
        </w:numPr>
        <w:spacing w:after="0"/>
      </w:pPr>
      <w:r w:rsidRPr="00BF700D">
        <w:t>Promote a culture of continuous improvement and high-quality customer service within the team and broader service network.</w:t>
      </w:r>
    </w:p>
    <w:p w14:paraId="67706DAE" w14:textId="650F4A1D" w:rsidR="00E75622" w:rsidRDefault="00BF700D" w:rsidP="00B21155">
      <w:pPr>
        <w:pStyle w:val="ListParagraph"/>
        <w:numPr>
          <w:ilvl w:val="0"/>
          <w:numId w:val="63"/>
        </w:numPr>
        <w:spacing w:after="0"/>
      </w:pPr>
      <w:r w:rsidRPr="00BF700D">
        <w:t xml:space="preserve">The above list is not </w:t>
      </w:r>
      <w:r w:rsidR="00916EF4" w:rsidRPr="00BF700D">
        <w:t>exhaustive,</w:t>
      </w:r>
      <w:r w:rsidRPr="00BF700D">
        <w:t xml:space="preserve"> and the role may change to meet the overall objectives of </w:t>
      </w:r>
      <w:r w:rsidR="00916EF4">
        <w:t>ours</w:t>
      </w:r>
      <w:r w:rsidRPr="00BF700D">
        <w:t>.</w:t>
      </w:r>
    </w:p>
    <w:p w14:paraId="28C4856A" w14:textId="77777777" w:rsidR="00FA103A" w:rsidRDefault="00FA103A" w:rsidP="00FA103A"/>
    <w:p w14:paraId="614B1650" w14:textId="6F562628" w:rsidR="009340D7" w:rsidRDefault="00E75622" w:rsidP="00C10DC4">
      <w:pPr>
        <w:spacing w:after="0" w:line="240" w:lineRule="auto"/>
        <w:rPr>
          <w:b/>
          <w:bCs/>
        </w:rPr>
      </w:pPr>
      <w:r w:rsidRPr="00E75622">
        <w:rPr>
          <w:b/>
          <w:bCs/>
        </w:rPr>
        <w:t>Key Working Relationships</w:t>
      </w:r>
    </w:p>
    <w:p w14:paraId="78E2105C" w14:textId="6934C5FA" w:rsidR="00C10DC4" w:rsidRPr="00C10DC4" w:rsidRDefault="00984B63" w:rsidP="00C10DC4">
      <w:pPr>
        <w:spacing w:after="0" w:line="240" w:lineRule="auto"/>
      </w:pPr>
      <w:r>
        <w:t xml:space="preserve">With </w:t>
      </w:r>
      <w:r w:rsidR="00C10DC4" w:rsidRPr="00C10DC4">
        <w:t>Internal Stakeholders</w:t>
      </w:r>
      <w:r w:rsidR="00B21155">
        <w:t xml:space="preserve"> and </w:t>
      </w:r>
      <w:r w:rsidR="00C10DC4" w:rsidRPr="00C10DC4">
        <w:t>External Stakeholders:</w:t>
      </w:r>
    </w:p>
    <w:p w14:paraId="1ABA7E50" w14:textId="77777777" w:rsidR="009340D7" w:rsidRPr="001C7F2A" w:rsidRDefault="009340D7" w:rsidP="001C7F2A">
      <w:pPr>
        <w:ind w:left="360"/>
      </w:pPr>
    </w:p>
    <w:p w14:paraId="6814202F" w14:textId="68B8B845" w:rsidR="009759AB" w:rsidRPr="00C313DF" w:rsidRDefault="009759AB" w:rsidP="007B3DFB">
      <w:r w:rsidRPr="005A1EA4">
        <w:rPr>
          <w:b/>
          <w:bCs/>
        </w:rPr>
        <w:t>Key Selection Criteria</w:t>
      </w:r>
      <w:r w:rsidRPr="005A1EA4">
        <w:rPr>
          <w:b/>
          <w:bCs/>
        </w:rPr>
        <w:br/>
      </w:r>
      <w:r w:rsidRPr="00C313DF">
        <w:t>The successful applicant must be able to demonstrate and provide evidence of:</w:t>
      </w:r>
    </w:p>
    <w:p w14:paraId="49C3722A" w14:textId="77777777" w:rsidR="00D8179A" w:rsidRPr="00C313DF" w:rsidRDefault="00D8179A" w:rsidP="00913B3E">
      <w:pPr>
        <w:pStyle w:val="ListParagraph"/>
        <w:numPr>
          <w:ilvl w:val="0"/>
          <w:numId w:val="53"/>
        </w:numPr>
        <w:spacing w:after="0"/>
      </w:pPr>
      <w:r w:rsidRPr="00C313DF">
        <w:t>C</w:t>
      </w:r>
      <w:r w:rsidR="00913B3E" w:rsidRPr="00C313DF">
        <w:t>urrent Police Check (National Police Certificate) for employment</w:t>
      </w:r>
      <w:r w:rsidRPr="00C313DF">
        <w:t>.</w:t>
      </w:r>
    </w:p>
    <w:p w14:paraId="6221D8E1" w14:textId="5EEB7D14" w:rsidR="008C4A46" w:rsidRDefault="00D8179A" w:rsidP="008C4A46">
      <w:pPr>
        <w:pStyle w:val="ListParagraph"/>
        <w:numPr>
          <w:ilvl w:val="0"/>
          <w:numId w:val="53"/>
        </w:numPr>
        <w:spacing w:after="0"/>
      </w:pPr>
      <w:r w:rsidRPr="00C313DF">
        <w:t>C</w:t>
      </w:r>
      <w:r w:rsidR="00913B3E" w:rsidRPr="00C313DF">
        <w:t>urrent Working with Children (WWC) Check</w:t>
      </w:r>
      <w:r w:rsidR="008C4A46">
        <w:t xml:space="preserve"> </w:t>
      </w:r>
    </w:p>
    <w:p w14:paraId="10AD90F0" w14:textId="2C96F403" w:rsidR="0092762C" w:rsidRDefault="0092762C" w:rsidP="008C4A46">
      <w:pPr>
        <w:pStyle w:val="ListParagraph"/>
        <w:numPr>
          <w:ilvl w:val="0"/>
          <w:numId w:val="53"/>
        </w:numPr>
        <w:spacing w:after="0"/>
      </w:pPr>
      <w:r>
        <w:t>NDIS Worker Screening</w:t>
      </w:r>
    </w:p>
    <w:p w14:paraId="28A193BE" w14:textId="77777777" w:rsidR="003E5211" w:rsidRDefault="0092762C" w:rsidP="003E5211">
      <w:pPr>
        <w:pStyle w:val="ListParagraph"/>
        <w:numPr>
          <w:ilvl w:val="0"/>
          <w:numId w:val="53"/>
        </w:numPr>
        <w:spacing w:after="0"/>
      </w:pPr>
      <w:r>
        <w:t xml:space="preserve">Valid </w:t>
      </w:r>
      <w:r w:rsidR="0063433D">
        <w:t>Driver’s</w:t>
      </w:r>
      <w:r>
        <w:t xml:space="preserve"> License</w:t>
      </w:r>
    </w:p>
    <w:p w14:paraId="50CD889D" w14:textId="5E7DC573" w:rsidR="0063433D" w:rsidRDefault="003E5211" w:rsidP="003E5211">
      <w:pPr>
        <w:pStyle w:val="ListParagraph"/>
        <w:numPr>
          <w:ilvl w:val="0"/>
          <w:numId w:val="53"/>
        </w:numPr>
        <w:spacing w:after="0"/>
      </w:pPr>
      <w:r>
        <w:t xml:space="preserve">Adherence to WHS policies and physical capability to perform job duties. </w:t>
      </w:r>
    </w:p>
    <w:p w14:paraId="751B4DA4" w14:textId="44C59CEC" w:rsidR="003E5211" w:rsidRDefault="003E5211" w:rsidP="003E5211">
      <w:pPr>
        <w:pStyle w:val="ListParagraph"/>
        <w:numPr>
          <w:ilvl w:val="0"/>
          <w:numId w:val="53"/>
        </w:numPr>
        <w:spacing w:after="0"/>
      </w:pPr>
      <w:r>
        <w:t>Willingness to travel as required</w:t>
      </w:r>
    </w:p>
    <w:p w14:paraId="478A18F0" w14:textId="1E4C7057" w:rsidR="008C4A46" w:rsidRDefault="007C4016" w:rsidP="008C4A46">
      <w:pPr>
        <w:pStyle w:val="ListParagraph"/>
        <w:numPr>
          <w:ilvl w:val="0"/>
          <w:numId w:val="53"/>
        </w:numPr>
        <w:spacing w:after="0"/>
      </w:pPr>
      <w:r>
        <w:t xml:space="preserve">Formal qualifications in Community Services or relevant experience in </w:t>
      </w:r>
      <w:r w:rsidR="00FF7EE1">
        <w:t>advocacy, support and casework within the community sector.</w:t>
      </w:r>
    </w:p>
    <w:p w14:paraId="62630999" w14:textId="7FA18FFD" w:rsidR="00CA3AAA" w:rsidRDefault="00CA3AAA" w:rsidP="00CA3AAA">
      <w:pPr>
        <w:spacing w:after="0"/>
        <w:rPr>
          <w:b/>
          <w:bCs/>
        </w:rPr>
      </w:pPr>
    </w:p>
    <w:p w14:paraId="04E1DD32" w14:textId="415E86B8" w:rsidR="00A5557D" w:rsidRDefault="00A5557D" w:rsidP="00CA3AAA">
      <w:pPr>
        <w:spacing w:after="0"/>
        <w:rPr>
          <w:b/>
          <w:bCs/>
        </w:rPr>
      </w:pPr>
      <w:r w:rsidRPr="00326A99">
        <w:rPr>
          <w:b/>
          <w:bCs/>
        </w:rPr>
        <w:t>E</w:t>
      </w:r>
      <w:r w:rsidR="00326A99" w:rsidRPr="00326A99">
        <w:rPr>
          <w:b/>
          <w:bCs/>
        </w:rPr>
        <w:t>xperience</w:t>
      </w:r>
    </w:p>
    <w:p w14:paraId="3700A725" w14:textId="3D88F72F" w:rsidR="00CA3AAA" w:rsidRPr="00CA3AAA" w:rsidRDefault="00CA3AAA" w:rsidP="00CA3AAA">
      <w:pPr>
        <w:spacing w:after="0"/>
      </w:pPr>
      <w:r w:rsidRPr="00CA3AAA">
        <w:t>Essential</w:t>
      </w:r>
    </w:p>
    <w:p w14:paraId="1B27083E" w14:textId="74448CFE" w:rsidR="00BD7B15" w:rsidRDefault="00BD7B15" w:rsidP="00BD7B15">
      <w:pPr>
        <w:pStyle w:val="ListParagraph"/>
        <w:numPr>
          <w:ilvl w:val="0"/>
          <w:numId w:val="53"/>
        </w:numPr>
        <w:spacing w:after="0"/>
      </w:pPr>
      <w:r>
        <w:t xml:space="preserve">Proven ability to achieve outcomes in a target-driven environment, including meeting or exceeding KPIs. </w:t>
      </w:r>
    </w:p>
    <w:p w14:paraId="4373E2B4" w14:textId="77777777" w:rsidR="00BD7B15" w:rsidRDefault="00BD7B15" w:rsidP="00BD7B15">
      <w:pPr>
        <w:pStyle w:val="ListParagraph"/>
        <w:numPr>
          <w:ilvl w:val="0"/>
          <w:numId w:val="53"/>
        </w:numPr>
        <w:spacing w:after="0"/>
      </w:pPr>
      <w:r>
        <w:t xml:space="preserve">Strong time management and organisational skills, with a track record of meeting reporting and compliance obligations within set timeframes. </w:t>
      </w:r>
    </w:p>
    <w:p w14:paraId="4FCCE55D" w14:textId="77777777" w:rsidR="00BD7B15" w:rsidRDefault="00BD7B15" w:rsidP="00BD7B15">
      <w:pPr>
        <w:pStyle w:val="ListParagraph"/>
        <w:numPr>
          <w:ilvl w:val="0"/>
          <w:numId w:val="53"/>
        </w:numPr>
        <w:spacing w:after="0"/>
      </w:pPr>
      <w:r>
        <w:t xml:space="preserve">High-level communication, interpersonal, and negotiation skills. </w:t>
      </w:r>
    </w:p>
    <w:p w14:paraId="0287EFB0" w14:textId="77777777" w:rsidR="00BD7B15" w:rsidRDefault="00BD7B15" w:rsidP="00BD7B15">
      <w:pPr>
        <w:pStyle w:val="ListParagraph"/>
        <w:numPr>
          <w:ilvl w:val="0"/>
          <w:numId w:val="53"/>
        </w:numPr>
        <w:spacing w:after="0"/>
      </w:pPr>
      <w:r>
        <w:t xml:space="preserve">Demonstrated ability to build and maintain effective relationships with internal and external stakeholders, including participants, employers, and community partners. </w:t>
      </w:r>
    </w:p>
    <w:p w14:paraId="3402F0AE" w14:textId="77777777" w:rsidR="00BD7B15" w:rsidRDefault="00BD7B15" w:rsidP="00BD7B15">
      <w:pPr>
        <w:pStyle w:val="ListParagraph"/>
        <w:numPr>
          <w:ilvl w:val="0"/>
          <w:numId w:val="53"/>
        </w:numPr>
        <w:spacing w:after="0"/>
      </w:pPr>
      <w:r>
        <w:t xml:space="preserve">Flexibility and adaptability to work effectively in a dynamic and changing environment. </w:t>
      </w:r>
    </w:p>
    <w:p w14:paraId="6FD81076" w14:textId="77777777" w:rsidR="00BD7B15" w:rsidRDefault="00BD7B15" w:rsidP="00BD7B15">
      <w:pPr>
        <w:pStyle w:val="ListParagraph"/>
        <w:numPr>
          <w:ilvl w:val="0"/>
          <w:numId w:val="53"/>
        </w:numPr>
        <w:spacing w:after="0"/>
      </w:pPr>
      <w:r>
        <w:t xml:space="preserve">Proficiency in Microsoft Office suite and experience with database management. </w:t>
      </w:r>
    </w:p>
    <w:p w14:paraId="5369A998" w14:textId="1FCA56B3" w:rsidR="00BD7B15" w:rsidRDefault="00BD7B15" w:rsidP="00BD7B15">
      <w:pPr>
        <w:pStyle w:val="ListParagraph"/>
        <w:numPr>
          <w:ilvl w:val="0"/>
          <w:numId w:val="53"/>
        </w:numPr>
        <w:spacing w:after="0"/>
      </w:pPr>
      <w:r>
        <w:t xml:space="preserve">Demonstrated physical capability to perform the inherent requirements of the role. </w:t>
      </w:r>
    </w:p>
    <w:p w14:paraId="01020B8C" w14:textId="77777777" w:rsidR="00326A99" w:rsidRDefault="00326A99" w:rsidP="00326A99">
      <w:pPr>
        <w:spacing w:after="0"/>
      </w:pPr>
    </w:p>
    <w:p w14:paraId="283CAF35" w14:textId="77777777" w:rsidR="00326A99" w:rsidRPr="00CA3AAA" w:rsidRDefault="00326A99" w:rsidP="00326A99">
      <w:pPr>
        <w:spacing w:after="0"/>
      </w:pPr>
      <w:r w:rsidRPr="00CA3AAA">
        <w:t>Desirable</w:t>
      </w:r>
    </w:p>
    <w:p w14:paraId="2E6B1C04" w14:textId="77777777" w:rsidR="00326A99" w:rsidRDefault="00326A99" w:rsidP="00326A99">
      <w:pPr>
        <w:pStyle w:val="ListParagraph"/>
        <w:numPr>
          <w:ilvl w:val="0"/>
          <w:numId w:val="67"/>
        </w:numPr>
        <w:spacing w:after="0"/>
      </w:pPr>
      <w:r>
        <w:t>Experience delivering Inclusive Employment Australia, Disability Employment Services (DES-ESS or DES-DMS) programs.</w:t>
      </w:r>
    </w:p>
    <w:p w14:paraId="1A780C7F" w14:textId="77777777" w:rsidR="00326A99" w:rsidRDefault="00326A99" w:rsidP="00326A99">
      <w:pPr>
        <w:pStyle w:val="ListParagraph"/>
        <w:numPr>
          <w:ilvl w:val="0"/>
          <w:numId w:val="67"/>
        </w:numPr>
        <w:spacing w:after="0"/>
      </w:pPr>
      <w:r>
        <w:t>Experience working with Deaf or Hard of Hearing communities.</w:t>
      </w:r>
    </w:p>
    <w:p w14:paraId="5A90F142" w14:textId="4A28CE1D" w:rsidR="00326A99" w:rsidRDefault="00326A99" w:rsidP="00326A99">
      <w:pPr>
        <w:pStyle w:val="ListParagraph"/>
        <w:numPr>
          <w:ilvl w:val="0"/>
          <w:numId w:val="67"/>
        </w:numPr>
        <w:spacing w:after="0"/>
      </w:pPr>
      <w:r>
        <w:t>Experience supporting participants with complex barriers to employment.</w:t>
      </w:r>
    </w:p>
    <w:p w14:paraId="3D683A40" w14:textId="77777777" w:rsidR="00B21155" w:rsidRDefault="00B21155" w:rsidP="00326A99">
      <w:pPr>
        <w:spacing w:after="0"/>
        <w:rPr>
          <w:b/>
          <w:bCs/>
        </w:rPr>
      </w:pPr>
    </w:p>
    <w:p w14:paraId="0BC7EE6F" w14:textId="53E96F86" w:rsidR="00326A99" w:rsidRPr="008C0BCF" w:rsidRDefault="008C0BCF" w:rsidP="00326A99">
      <w:pPr>
        <w:spacing w:after="0"/>
        <w:rPr>
          <w:b/>
          <w:bCs/>
        </w:rPr>
      </w:pPr>
      <w:r w:rsidRPr="008C0BCF">
        <w:rPr>
          <w:b/>
          <w:bCs/>
        </w:rPr>
        <w:t>Knowledge</w:t>
      </w:r>
    </w:p>
    <w:p w14:paraId="145CE24B" w14:textId="77777777" w:rsidR="008C0BCF" w:rsidRDefault="008C0BCF" w:rsidP="008C0BCF">
      <w:pPr>
        <w:spacing w:after="0"/>
      </w:pPr>
      <w:r>
        <w:t>Essential</w:t>
      </w:r>
    </w:p>
    <w:p w14:paraId="27786BA7" w14:textId="77777777" w:rsidR="008C0BCF" w:rsidRDefault="008C0BCF" w:rsidP="008C0BCF">
      <w:pPr>
        <w:pStyle w:val="ListParagraph"/>
        <w:numPr>
          <w:ilvl w:val="0"/>
          <w:numId w:val="70"/>
        </w:numPr>
        <w:spacing w:after="0"/>
      </w:pPr>
      <w:r>
        <w:t>Understanding of DHH communities, including cultural awareness and the unique barriers faced by DHH individuals.</w:t>
      </w:r>
    </w:p>
    <w:p w14:paraId="35CFED24" w14:textId="3D0FF009" w:rsidR="008C0BCF" w:rsidRDefault="008C0BCF" w:rsidP="008C0BCF">
      <w:pPr>
        <w:pStyle w:val="ListParagraph"/>
        <w:numPr>
          <w:ilvl w:val="0"/>
          <w:numId w:val="70"/>
        </w:numPr>
        <w:spacing w:after="0"/>
      </w:pPr>
      <w:r>
        <w:t xml:space="preserve">Proficiency in </w:t>
      </w:r>
      <w:proofErr w:type="spellStart"/>
      <w:r>
        <w:t>Auslan</w:t>
      </w:r>
      <w:proofErr w:type="spellEnd"/>
      <w:r>
        <w:t xml:space="preserve">, or a strong willingness to develop </w:t>
      </w:r>
      <w:proofErr w:type="spellStart"/>
      <w:r>
        <w:t>Auslan</w:t>
      </w:r>
      <w:proofErr w:type="spellEnd"/>
      <w:r>
        <w:t xml:space="preserve"> skills</w:t>
      </w:r>
    </w:p>
    <w:p w14:paraId="4DC53165" w14:textId="77777777" w:rsidR="008C0BCF" w:rsidRDefault="008C0BCF" w:rsidP="008C0BCF">
      <w:pPr>
        <w:spacing w:after="0"/>
      </w:pPr>
    </w:p>
    <w:p w14:paraId="3441EAB8" w14:textId="77777777" w:rsidR="00E8754C" w:rsidRDefault="00E8754C" w:rsidP="008C0BCF">
      <w:pPr>
        <w:spacing w:after="0"/>
      </w:pPr>
    </w:p>
    <w:p w14:paraId="04C9535A" w14:textId="51C6AC1A" w:rsidR="008C0BCF" w:rsidRDefault="008C0BCF" w:rsidP="008C0BCF">
      <w:pPr>
        <w:spacing w:after="0"/>
      </w:pPr>
      <w:r>
        <w:t>Desirable</w:t>
      </w:r>
    </w:p>
    <w:p w14:paraId="5494A0CA" w14:textId="7C6AC708" w:rsidR="008C0BCF" w:rsidRDefault="008C0BCF" w:rsidP="008C0BCF">
      <w:pPr>
        <w:pStyle w:val="ListParagraph"/>
        <w:numPr>
          <w:ilvl w:val="0"/>
          <w:numId w:val="71"/>
        </w:numPr>
        <w:spacing w:after="0"/>
      </w:pPr>
      <w:r>
        <w:t>Knowledge of Government Employment Services i.e. IEA, DES, WFA delivery, including relevant contracts, guidelines, and compliance requirements.</w:t>
      </w:r>
    </w:p>
    <w:p w14:paraId="7C5F7C41" w14:textId="77777777" w:rsidR="008C0BCF" w:rsidRDefault="008C0BCF" w:rsidP="008C0BCF">
      <w:pPr>
        <w:pStyle w:val="ListParagraph"/>
        <w:numPr>
          <w:ilvl w:val="0"/>
          <w:numId w:val="71"/>
        </w:numPr>
        <w:spacing w:after="0"/>
      </w:pPr>
      <w:r>
        <w:t>Familiarity with the disability and community services sector, including service models and support frameworks.</w:t>
      </w:r>
    </w:p>
    <w:p w14:paraId="70F22D48" w14:textId="762EC3AB" w:rsidR="008C0BCF" w:rsidRDefault="008C0BCF" w:rsidP="008C0BCF">
      <w:pPr>
        <w:pStyle w:val="ListParagraph"/>
        <w:numPr>
          <w:ilvl w:val="0"/>
          <w:numId w:val="71"/>
        </w:numPr>
        <w:spacing w:after="0"/>
      </w:pPr>
      <w:r>
        <w:t>Understanding of relevant industry awards, workplace relations, and applicable legislation.</w:t>
      </w:r>
    </w:p>
    <w:p w14:paraId="76DA82E6" w14:textId="77777777" w:rsidR="00125937" w:rsidRDefault="00125937" w:rsidP="00125937">
      <w:pPr>
        <w:spacing w:after="0"/>
      </w:pPr>
    </w:p>
    <w:p w14:paraId="551254A2" w14:textId="77777777" w:rsidR="003D6A26" w:rsidRPr="003D6A26" w:rsidRDefault="003D6A26" w:rsidP="003D6A26">
      <w:pPr>
        <w:spacing w:after="0"/>
        <w:ind w:left="360"/>
      </w:pPr>
    </w:p>
    <w:p w14:paraId="1C5D6360" w14:textId="277BADC1" w:rsidR="009759AB" w:rsidRPr="000B5FCC" w:rsidRDefault="009759AB" w:rsidP="007B3DFB">
      <w:pPr>
        <w:rPr>
          <w:b/>
          <w:bCs/>
        </w:rPr>
      </w:pPr>
      <w:r w:rsidRPr="000B5FCC">
        <w:rPr>
          <w:b/>
          <w:bCs/>
        </w:rPr>
        <w:t>Additional Requirements / Performance Measures / Benefits</w:t>
      </w:r>
    </w:p>
    <w:p w14:paraId="46BBDE25" w14:textId="622EB7DA" w:rsidR="00364BA6" w:rsidRDefault="00EA37CE" w:rsidP="000056C7">
      <w:pPr>
        <w:pStyle w:val="ListParagraph"/>
        <w:numPr>
          <w:ilvl w:val="0"/>
          <w:numId w:val="62"/>
        </w:numPr>
      </w:pPr>
      <w:r>
        <w:t>Preferred e</w:t>
      </w:r>
      <w:r w:rsidR="00CF6F49">
        <w:t xml:space="preserve">xperience in DES/IEA </w:t>
      </w:r>
      <w:r>
        <w:t>(not essential)</w:t>
      </w:r>
    </w:p>
    <w:p w14:paraId="0B4316AB" w14:textId="73E9AF79" w:rsidR="00E75622" w:rsidRDefault="00C10DC4" w:rsidP="000056C7">
      <w:pPr>
        <w:pStyle w:val="ListParagraph"/>
        <w:numPr>
          <w:ilvl w:val="0"/>
          <w:numId w:val="62"/>
        </w:numPr>
      </w:pPr>
      <w:r w:rsidRPr="00C10DC4">
        <w:t>Fulfil other duties as required by management and other department personnel as requested/required.</w:t>
      </w:r>
    </w:p>
    <w:p w14:paraId="1C62C117" w14:textId="77777777" w:rsidR="00A275DA" w:rsidRDefault="00A275DA" w:rsidP="00EB31E8"/>
    <w:p w14:paraId="07AB4A40" w14:textId="77777777" w:rsidR="00A275DA" w:rsidRDefault="00A275DA" w:rsidP="00EB31E8"/>
    <w:p w14:paraId="41F244B4" w14:textId="25F77C14" w:rsidR="00A275DA" w:rsidRDefault="00A275DA" w:rsidP="00B21155">
      <w:pPr>
        <w:jc w:val="center"/>
      </w:pPr>
      <w:r>
        <w:t>If you would like to know more about this role, please contact us at:</w:t>
      </w:r>
    </w:p>
    <w:p w14:paraId="76BF93A6" w14:textId="064290F9" w:rsidR="00EB31E8" w:rsidRPr="00A275DA" w:rsidRDefault="00A275DA" w:rsidP="00A275DA">
      <w:pPr>
        <w:jc w:val="center"/>
        <w:rPr>
          <w:b/>
          <w:bCs/>
        </w:rPr>
      </w:pPr>
      <w:r w:rsidRPr="00A275DA">
        <w:rPr>
          <w:b/>
          <w:bCs/>
        </w:rPr>
        <w:t>info@mobjob.com.au or 1300DEADLY (332 359)</w:t>
      </w:r>
    </w:p>
    <w:sectPr w:rsidR="00EB31E8" w:rsidRPr="00A275D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E666" w14:textId="77777777" w:rsidR="00F717A5" w:rsidRDefault="00F717A5" w:rsidP="00A72705">
      <w:pPr>
        <w:spacing w:after="0" w:line="240" w:lineRule="auto"/>
      </w:pPr>
      <w:r>
        <w:separator/>
      </w:r>
    </w:p>
  </w:endnote>
  <w:endnote w:type="continuationSeparator" w:id="0">
    <w:p w14:paraId="331110CC" w14:textId="77777777" w:rsidR="00F717A5" w:rsidRDefault="00F717A5" w:rsidP="00A72705">
      <w:pPr>
        <w:spacing w:after="0" w:line="240" w:lineRule="auto"/>
      </w:pPr>
      <w:r>
        <w:continuationSeparator/>
      </w:r>
    </w:p>
  </w:endnote>
  <w:endnote w:type="continuationNotice" w:id="1">
    <w:p w14:paraId="08E15B10" w14:textId="77777777" w:rsidR="00F717A5" w:rsidRDefault="00F7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D96E" w14:textId="714BE626" w:rsidR="00F05580" w:rsidRDefault="00F05580">
    <w:pPr>
      <w:pStyle w:val="Footer"/>
    </w:pPr>
    <w:r>
      <w:rPr>
        <w:noProof/>
      </w:rPr>
      <w:drawing>
        <wp:anchor distT="0" distB="0" distL="114300" distR="114300" simplePos="0" relativeHeight="251658241" behindDoc="1" locked="0" layoutInCell="1" allowOverlap="1" wp14:anchorId="2244B5B4" wp14:editId="3FBD2A4C">
          <wp:simplePos x="0" y="0"/>
          <wp:positionH relativeFrom="page">
            <wp:posOffset>-71956</wp:posOffset>
          </wp:positionH>
          <wp:positionV relativeFrom="paragraph">
            <wp:posOffset>271145</wp:posOffset>
          </wp:positionV>
          <wp:extent cx="7632266" cy="497205"/>
          <wp:effectExtent l="0" t="0" r="6985" b="0"/>
          <wp:wrapNone/>
          <wp:docPr id="196824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4415" name="Picture 196824415"/>
                  <pic:cNvPicPr/>
                </pic:nvPicPr>
                <pic:blipFill>
                  <a:blip r:embed="rId1">
                    <a:extLst>
                      <a:ext uri="{28A0092B-C50C-407E-A947-70E740481C1C}">
                        <a14:useLocalDpi xmlns:a14="http://schemas.microsoft.com/office/drawing/2010/main" val="0"/>
                      </a:ext>
                    </a:extLst>
                  </a:blip>
                  <a:stretch>
                    <a:fillRect/>
                  </a:stretch>
                </pic:blipFill>
                <pic:spPr>
                  <a:xfrm>
                    <a:off x="0" y="0"/>
                    <a:ext cx="7632586" cy="497226"/>
                  </a:xfrm>
                  <a:prstGeom prst="rect">
                    <a:avLst/>
                  </a:prstGeom>
                </pic:spPr>
              </pic:pic>
            </a:graphicData>
          </a:graphic>
          <wp14:sizeRelH relativeFrom="page">
            <wp14:pctWidth>0</wp14:pctWidth>
          </wp14:sizeRelH>
          <wp14:sizeRelV relativeFrom="page">
            <wp14:pctHeight>0</wp14:pctHeight>
          </wp14:sizeRelV>
        </wp:anchor>
      </w:drawing>
    </w:r>
  </w:p>
  <w:p w14:paraId="707FC0B6" w14:textId="360823A3" w:rsidR="00F05580" w:rsidRDefault="00F0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7E10" w14:textId="77777777" w:rsidR="00F717A5" w:rsidRDefault="00F717A5" w:rsidP="00A72705">
      <w:pPr>
        <w:spacing w:after="0" w:line="240" w:lineRule="auto"/>
      </w:pPr>
      <w:r>
        <w:separator/>
      </w:r>
    </w:p>
  </w:footnote>
  <w:footnote w:type="continuationSeparator" w:id="0">
    <w:p w14:paraId="04FC79A4" w14:textId="77777777" w:rsidR="00F717A5" w:rsidRDefault="00F717A5" w:rsidP="00A72705">
      <w:pPr>
        <w:spacing w:after="0" w:line="240" w:lineRule="auto"/>
      </w:pPr>
      <w:r>
        <w:continuationSeparator/>
      </w:r>
    </w:p>
  </w:footnote>
  <w:footnote w:type="continuationNotice" w:id="1">
    <w:p w14:paraId="13F65651" w14:textId="77777777" w:rsidR="00F717A5" w:rsidRDefault="00F71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EA4E" w14:textId="1E2CD86C" w:rsidR="00A72705" w:rsidRDefault="00A72705">
    <w:pPr>
      <w:pStyle w:val="Header"/>
    </w:pPr>
    <w:r>
      <w:rPr>
        <w:rFonts w:ascii="Arial" w:hAnsi="Arial" w:cs="Arial"/>
        <w:b/>
        <w:bCs/>
        <w:noProof/>
        <w:sz w:val="32"/>
        <w:szCs w:val="32"/>
      </w:rPr>
      <w:drawing>
        <wp:anchor distT="0" distB="0" distL="114300" distR="114300" simplePos="0" relativeHeight="251658240" behindDoc="1" locked="0" layoutInCell="1" allowOverlap="1" wp14:anchorId="39776C2B" wp14:editId="7C68EE87">
          <wp:simplePos x="0" y="0"/>
          <wp:positionH relativeFrom="page">
            <wp:posOffset>6105525</wp:posOffset>
          </wp:positionH>
          <wp:positionV relativeFrom="margin">
            <wp:posOffset>-723900</wp:posOffset>
          </wp:positionV>
          <wp:extent cx="1000125" cy="1184004"/>
          <wp:effectExtent l="0" t="0" r="0" b="0"/>
          <wp:wrapNone/>
          <wp:docPr id="1849908561" name="Picture 1" descr="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08561" name="Picture 1" descr="A group of people in a circl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1184004"/>
                  </a:xfrm>
                  <a:prstGeom prst="rect">
                    <a:avLst/>
                  </a:prstGeom>
                </pic:spPr>
              </pic:pic>
            </a:graphicData>
          </a:graphic>
          <wp14:sizeRelH relativeFrom="margin">
            <wp14:pctWidth>0</wp14:pctWidth>
          </wp14:sizeRelH>
          <wp14:sizeRelV relativeFrom="margin">
            <wp14:pctHeight>0</wp14:pctHeight>
          </wp14:sizeRelV>
        </wp:anchor>
      </w:drawing>
    </w:r>
  </w:p>
  <w:p w14:paraId="439ACDC9" w14:textId="77777777" w:rsidR="00A72705" w:rsidRDefault="00A72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D01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E7DBC"/>
    <w:multiLevelType w:val="hybridMultilevel"/>
    <w:tmpl w:val="B0EE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6F2B29"/>
    <w:multiLevelType w:val="hybridMultilevel"/>
    <w:tmpl w:val="F9D03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DD2513"/>
    <w:multiLevelType w:val="multilevel"/>
    <w:tmpl w:val="1B44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52A35"/>
    <w:multiLevelType w:val="hybridMultilevel"/>
    <w:tmpl w:val="C4E28544"/>
    <w:lvl w:ilvl="0" w:tplc="C540B87A">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8C64EA"/>
    <w:multiLevelType w:val="hybridMultilevel"/>
    <w:tmpl w:val="65444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24FEE"/>
    <w:multiLevelType w:val="multilevel"/>
    <w:tmpl w:val="51EC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72F1D"/>
    <w:multiLevelType w:val="multilevel"/>
    <w:tmpl w:val="6428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3C7A2C"/>
    <w:multiLevelType w:val="hybridMultilevel"/>
    <w:tmpl w:val="56F20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6F248F"/>
    <w:multiLevelType w:val="hybridMultilevel"/>
    <w:tmpl w:val="972AC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D6B60"/>
    <w:multiLevelType w:val="multilevel"/>
    <w:tmpl w:val="339A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C4571"/>
    <w:multiLevelType w:val="multilevel"/>
    <w:tmpl w:val="723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8B4636"/>
    <w:multiLevelType w:val="multilevel"/>
    <w:tmpl w:val="8802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AA6282"/>
    <w:multiLevelType w:val="hybridMultilevel"/>
    <w:tmpl w:val="AAA88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5118F6"/>
    <w:multiLevelType w:val="multilevel"/>
    <w:tmpl w:val="A45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1417F"/>
    <w:multiLevelType w:val="hybridMultilevel"/>
    <w:tmpl w:val="A8487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4A74C5"/>
    <w:multiLevelType w:val="hybridMultilevel"/>
    <w:tmpl w:val="3AFEAB78"/>
    <w:lvl w:ilvl="0" w:tplc="3A52E094">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A44E5"/>
    <w:multiLevelType w:val="hybridMultilevel"/>
    <w:tmpl w:val="7D406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087472"/>
    <w:multiLevelType w:val="hybridMultilevel"/>
    <w:tmpl w:val="2474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CA6E88"/>
    <w:multiLevelType w:val="multilevel"/>
    <w:tmpl w:val="6C08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74598C"/>
    <w:multiLevelType w:val="hybridMultilevel"/>
    <w:tmpl w:val="47D2D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4070BF"/>
    <w:multiLevelType w:val="hybridMultilevel"/>
    <w:tmpl w:val="3B44F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441074"/>
    <w:multiLevelType w:val="hybridMultilevel"/>
    <w:tmpl w:val="47B43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C45C88"/>
    <w:multiLevelType w:val="hybridMultilevel"/>
    <w:tmpl w:val="1C60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223CE1"/>
    <w:multiLevelType w:val="hybridMultilevel"/>
    <w:tmpl w:val="81A89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7C2DF1"/>
    <w:multiLevelType w:val="hybridMultilevel"/>
    <w:tmpl w:val="8702D0A4"/>
    <w:lvl w:ilvl="0" w:tplc="3C10A69C">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4301D7"/>
    <w:multiLevelType w:val="hybridMultilevel"/>
    <w:tmpl w:val="A42A8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3C3A32"/>
    <w:multiLevelType w:val="hybridMultilevel"/>
    <w:tmpl w:val="8306E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A8617D9"/>
    <w:multiLevelType w:val="multilevel"/>
    <w:tmpl w:val="2436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83720E"/>
    <w:multiLevelType w:val="hybridMultilevel"/>
    <w:tmpl w:val="A182892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4974CFC"/>
    <w:multiLevelType w:val="multilevel"/>
    <w:tmpl w:val="2E7E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404EF2"/>
    <w:multiLevelType w:val="multilevel"/>
    <w:tmpl w:val="CA36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A174CF"/>
    <w:multiLevelType w:val="hybridMultilevel"/>
    <w:tmpl w:val="E4B4886A"/>
    <w:lvl w:ilvl="0" w:tplc="D692314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ED77568"/>
    <w:multiLevelType w:val="hybridMultilevel"/>
    <w:tmpl w:val="BDAE7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09433F1"/>
    <w:multiLevelType w:val="hybridMultilevel"/>
    <w:tmpl w:val="B0D2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41777D7"/>
    <w:multiLevelType w:val="hybridMultilevel"/>
    <w:tmpl w:val="AD761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7866A1"/>
    <w:multiLevelType w:val="hybridMultilevel"/>
    <w:tmpl w:val="BAF6F75C"/>
    <w:lvl w:ilvl="0" w:tplc="3C10A69C">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4DC6752"/>
    <w:multiLevelType w:val="multilevel"/>
    <w:tmpl w:val="DE7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6F4701"/>
    <w:multiLevelType w:val="hybridMultilevel"/>
    <w:tmpl w:val="835CE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AE60DA4"/>
    <w:multiLevelType w:val="hybridMultilevel"/>
    <w:tmpl w:val="FAB45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4967A2"/>
    <w:multiLevelType w:val="hybridMultilevel"/>
    <w:tmpl w:val="FEA6D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B95629C"/>
    <w:multiLevelType w:val="hybridMultilevel"/>
    <w:tmpl w:val="7876C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C477C58"/>
    <w:multiLevelType w:val="hybridMultilevel"/>
    <w:tmpl w:val="12FA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CEF2FB5"/>
    <w:multiLevelType w:val="hybridMultilevel"/>
    <w:tmpl w:val="16C25D48"/>
    <w:lvl w:ilvl="0" w:tplc="3C10A69C">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8D1723"/>
    <w:multiLevelType w:val="hybridMultilevel"/>
    <w:tmpl w:val="89AAA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0243911"/>
    <w:multiLevelType w:val="hybridMultilevel"/>
    <w:tmpl w:val="0804D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8A728C"/>
    <w:multiLevelType w:val="hybridMultilevel"/>
    <w:tmpl w:val="3BB2A092"/>
    <w:lvl w:ilvl="0" w:tplc="0C090001">
      <w:start w:val="1"/>
      <w:numFmt w:val="bullet"/>
      <w:lvlText w:val=""/>
      <w:lvlJc w:val="left"/>
      <w:pPr>
        <w:ind w:left="720" w:hanging="360"/>
      </w:pPr>
      <w:rPr>
        <w:rFonts w:ascii="Symbol" w:hAnsi="Symbol" w:hint="default"/>
      </w:rPr>
    </w:lvl>
    <w:lvl w:ilvl="1" w:tplc="7312F4AC">
      <w:numFmt w:val="bullet"/>
      <w:lvlText w:val="•"/>
      <w:lvlJc w:val="left"/>
      <w:pPr>
        <w:ind w:left="1800" w:hanging="72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50A1AB5"/>
    <w:multiLevelType w:val="hybridMultilevel"/>
    <w:tmpl w:val="7548E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5E20E6E"/>
    <w:multiLevelType w:val="hybridMultilevel"/>
    <w:tmpl w:val="9DE61D8E"/>
    <w:lvl w:ilvl="0" w:tplc="912A85A6">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634558A"/>
    <w:multiLevelType w:val="multilevel"/>
    <w:tmpl w:val="AA6A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B73A9B"/>
    <w:multiLevelType w:val="hybridMultilevel"/>
    <w:tmpl w:val="2FF88BF8"/>
    <w:lvl w:ilvl="0" w:tplc="3C10A69C">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B312234"/>
    <w:multiLevelType w:val="hybridMultilevel"/>
    <w:tmpl w:val="99DE7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D0A20F2"/>
    <w:multiLevelType w:val="hybridMultilevel"/>
    <w:tmpl w:val="47AE64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09B5FB1"/>
    <w:multiLevelType w:val="hybridMultilevel"/>
    <w:tmpl w:val="C61CB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1596D3F"/>
    <w:multiLevelType w:val="hybridMultilevel"/>
    <w:tmpl w:val="595487D0"/>
    <w:lvl w:ilvl="0" w:tplc="D692314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27206A9"/>
    <w:multiLevelType w:val="multilevel"/>
    <w:tmpl w:val="4F0E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876726"/>
    <w:multiLevelType w:val="hybridMultilevel"/>
    <w:tmpl w:val="D2A20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974C64"/>
    <w:multiLevelType w:val="hybridMultilevel"/>
    <w:tmpl w:val="97FE9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53617EA"/>
    <w:multiLevelType w:val="hybridMultilevel"/>
    <w:tmpl w:val="423C6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6575FBA"/>
    <w:multiLevelType w:val="hybridMultilevel"/>
    <w:tmpl w:val="7A6E3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696610A"/>
    <w:multiLevelType w:val="hybridMultilevel"/>
    <w:tmpl w:val="BF2EBC7A"/>
    <w:lvl w:ilvl="0" w:tplc="3C10A69C">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CAC5FA1"/>
    <w:multiLevelType w:val="multilevel"/>
    <w:tmpl w:val="5BB0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2864E7"/>
    <w:multiLevelType w:val="multilevel"/>
    <w:tmpl w:val="5BB0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B411BB"/>
    <w:multiLevelType w:val="hybridMultilevel"/>
    <w:tmpl w:val="EF260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0D2039B"/>
    <w:multiLevelType w:val="multilevel"/>
    <w:tmpl w:val="054A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1FD4EF2"/>
    <w:multiLevelType w:val="hybridMultilevel"/>
    <w:tmpl w:val="E0E6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632287A"/>
    <w:multiLevelType w:val="hybridMultilevel"/>
    <w:tmpl w:val="24BE1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A6671E3"/>
    <w:multiLevelType w:val="multilevel"/>
    <w:tmpl w:val="CE5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A8E5E58"/>
    <w:multiLevelType w:val="multilevel"/>
    <w:tmpl w:val="384E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B0301D9"/>
    <w:multiLevelType w:val="hybridMultilevel"/>
    <w:tmpl w:val="2954E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B413AFF"/>
    <w:multiLevelType w:val="hybridMultilevel"/>
    <w:tmpl w:val="F8D46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BBF15D9"/>
    <w:multiLevelType w:val="multilevel"/>
    <w:tmpl w:val="95CC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93759E"/>
    <w:multiLevelType w:val="multilevel"/>
    <w:tmpl w:val="F65C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E3F1D47"/>
    <w:multiLevelType w:val="hybridMultilevel"/>
    <w:tmpl w:val="AAEA5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312788">
    <w:abstractNumId w:val="62"/>
  </w:num>
  <w:num w:numId="2" w16cid:durableId="1276910658">
    <w:abstractNumId w:val="11"/>
  </w:num>
  <w:num w:numId="3" w16cid:durableId="1354109145">
    <w:abstractNumId w:val="9"/>
  </w:num>
  <w:num w:numId="4" w16cid:durableId="1704403375">
    <w:abstractNumId w:val="61"/>
  </w:num>
  <w:num w:numId="5" w16cid:durableId="844824860">
    <w:abstractNumId w:val="41"/>
  </w:num>
  <w:num w:numId="6" w16cid:durableId="201791808">
    <w:abstractNumId w:val="46"/>
  </w:num>
  <w:num w:numId="7" w16cid:durableId="272827405">
    <w:abstractNumId w:val="3"/>
  </w:num>
  <w:num w:numId="8" w16cid:durableId="1947419711">
    <w:abstractNumId w:val="6"/>
  </w:num>
  <w:num w:numId="9" w16cid:durableId="173082569">
    <w:abstractNumId w:val="59"/>
  </w:num>
  <w:num w:numId="10" w16cid:durableId="1115560951">
    <w:abstractNumId w:val="17"/>
  </w:num>
  <w:num w:numId="11" w16cid:durableId="501744608">
    <w:abstractNumId w:val="48"/>
  </w:num>
  <w:num w:numId="12" w16cid:durableId="1833333500">
    <w:abstractNumId w:val="5"/>
  </w:num>
  <w:num w:numId="13" w16cid:durableId="1377657402">
    <w:abstractNumId w:val="23"/>
  </w:num>
  <w:num w:numId="14" w16cid:durableId="1347249839">
    <w:abstractNumId w:val="16"/>
  </w:num>
  <w:num w:numId="15" w16cid:durableId="769817880">
    <w:abstractNumId w:val="58"/>
  </w:num>
  <w:num w:numId="16" w16cid:durableId="917447415">
    <w:abstractNumId w:val="27"/>
  </w:num>
  <w:num w:numId="17" w16cid:durableId="568923936">
    <w:abstractNumId w:val="4"/>
  </w:num>
  <w:num w:numId="18" w16cid:durableId="603149577">
    <w:abstractNumId w:val="13"/>
  </w:num>
  <w:num w:numId="19" w16cid:durableId="102919694">
    <w:abstractNumId w:val="47"/>
  </w:num>
  <w:num w:numId="20" w16cid:durableId="365298001">
    <w:abstractNumId w:val="43"/>
  </w:num>
  <w:num w:numId="21" w16cid:durableId="1109857349">
    <w:abstractNumId w:val="39"/>
  </w:num>
  <w:num w:numId="22" w16cid:durableId="593443183">
    <w:abstractNumId w:val="20"/>
  </w:num>
  <w:num w:numId="23" w16cid:durableId="1965767361">
    <w:abstractNumId w:val="25"/>
  </w:num>
  <w:num w:numId="24" w16cid:durableId="1964652002">
    <w:abstractNumId w:val="50"/>
  </w:num>
  <w:num w:numId="25" w16cid:durableId="283313174">
    <w:abstractNumId w:val="60"/>
  </w:num>
  <w:num w:numId="26" w16cid:durableId="183828759">
    <w:abstractNumId w:val="2"/>
  </w:num>
  <w:num w:numId="27" w16cid:durableId="2146312862">
    <w:abstractNumId w:val="35"/>
  </w:num>
  <w:num w:numId="28" w16cid:durableId="2007391533">
    <w:abstractNumId w:val="36"/>
  </w:num>
  <w:num w:numId="29" w16cid:durableId="708603883">
    <w:abstractNumId w:val="54"/>
  </w:num>
  <w:num w:numId="30" w16cid:durableId="1070007313">
    <w:abstractNumId w:val="24"/>
  </w:num>
  <w:num w:numId="31" w16cid:durableId="2037734630">
    <w:abstractNumId w:val="32"/>
  </w:num>
  <w:num w:numId="32" w16cid:durableId="911428804">
    <w:abstractNumId w:val="29"/>
  </w:num>
  <w:num w:numId="33" w16cid:durableId="1762338358">
    <w:abstractNumId w:val="22"/>
  </w:num>
  <w:num w:numId="34" w16cid:durableId="1230920368">
    <w:abstractNumId w:val="56"/>
  </w:num>
  <w:num w:numId="35" w16cid:durableId="183906036">
    <w:abstractNumId w:val="69"/>
  </w:num>
  <w:num w:numId="36" w16cid:durableId="1123383840">
    <w:abstractNumId w:val="7"/>
  </w:num>
  <w:num w:numId="37" w16cid:durableId="143162332">
    <w:abstractNumId w:val="64"/>
  </w:num>
  <w:num w:numId="38" w16cid:durableId="2039430790">
    <w:abstractNumId w:val="37"/>
  </w:num>
  <w:num w:numId="39" w16cid:durableId="1546596940">
    <w:abstractNumId w:val="19"/>
  </w:num>
  <w:num w:numId="40" w16cid:durableId="756247138">
    <w:abstractNumId w:val="8"/>
  </w:num>
  <w:num w:numId="41" w16cid:durableId="38867509">
    <w:abstractNumId w:val="68"/>
  </w:num>
  <w:num w:numId="42" w16cid:durableId="1267036073">
    <w:abstractNumId w:val="1"/>
  </w:num>
  <w:num w:numId="43" w16cid:durableId="1888032644">
    <w:abstractNumId w:val="12"/>
  </w:num>
  <w:num w:numId="44" w16cid:durableId="1671444547">
    <w:abstractNumId w:val="67"/>
  </w:num>
  <w:num w:numId="45" w16cid:durableId="74985804">
    <w:abstractNumId w:val="55"/>
  </w:num>
  <w:num w:numId="46" w16cid:durableId="1764376475">
    <w:abstractNumId w:val="72"/>
  </w:num>
  <w:num w:numId="47" w16cid:durableId="1605697667">
    <w:abstractNumId w:val="31"/>
  </w:num>
  <w:num w:numId="48" w16cid:durableId="1445690483">
    <w:abstractNumId w:val="30"/>
  </w:num>
  <w:num w:numId="49" w16cid:durableId="955603567">
    <w:abstractNumId w:val="28"/>
  </w:num>
  <w:num w:numId="50" w16cid:durableId="1291545632">
    <w:abstractNumId w:val="45"/>
  </w:num>
  <w:num w:numId="51" w16cid:durableId="1627269267">
    <w:abstractNumId w:val="40"/>
  </w:num>
  <w:num w:numId="52" w16cid:durableId="941181060">
    <w:abstractNumId w:val="34"/>
  </w:num>
  <w:num w:numId="53" w16cid:durableId="1175224168">
    <w:abstractNumId w:val="18"/>
  </w:num>
  <w:num w:numId="54" w16cid:durableId="1466503161">
    <w:abstractNumId w:val="57"/>
  </w:num>
  <w:num w:numId="55" w16cid:durableId="618878825">
    <w:abstractNumId w:val="71"/>
  </w:num>
  <w:num w:numId="56" w16cid:durableId="1516651746">
    <w:abstractNumId w:val="14"/>
  </w:num>
  <w:num w:numId="57" w16cid:durableId="385225602">
    <w:abstractNumId w:val="10"/>
  </w:num>
  <w:num w:numId="58" w16cid:durableId="1334528264">
    <w:abstractNumId w:val="49"/>
  </w:num>
  <w:num w:numId="59" w16cid:durableId="1140996748">
    <w:abstractNumId w:val="44"/>
  </w:num>
  <w:num w:numId="60" w16cid:durableId="2012640684">
    <w:abstractNumId w:val="26"/>
  </w:num>
  <w:num w:numId="61" w16cid:durableId="1174153951">
    <w:abstractNumId w:val="66"/>
  </w:num>
  <w:num w:numId="62" w16cid:durableId="1099594634">
    <w:abstractNumId w:val="21"/>
  </w:num>
  <w:num w:numId="63" w16cid:durableId="232281953">
    <w:abstractNumId w:val="65"/>
  </w:num>
  <w:num w:numId="64" w16cid:durableId="1995598946">
    <w:abstractNumId w:val="42"/>
  </w:num>
  <w:num w:numId="65" w16cid:durableId="1054621024">
    <w:abstractNumId w:val="33"/>
  </w:num>
  <w:num w:numId="66" w16cid:durableId="182715286">
    <w:abstractNumId w:val="38"/>
  </w:num>
  <w:num w:numId="67" w16cid:durableId="373238982">
    <w:abstractNumId w:val="53"/>
  </w:num>
  <w:num w:numId="68" w16cid:durableId="155268918">
    <w:abstractNumId w:val="52"/>
  </w:num>
  <w:num w:numId="69" w16cid:durableId="718020192">
    <w:abstractNumId w:val="63"/>
  </w:num>
  <w:num w:numId="70" w16cid:durableId="1308974449">
    <w:abstractNumId w:val="73"/>
  </w:num>
  <w:num w:numId="71" w16cid:durableId="1778795967">
    <w:abstractNumId w:val="70"/>
  </w:num>
  <w:num w:numId="72" w16cid:durableId="1853759747">
    <w:abstractNumId w:val="15"/>
  </w:num>
  <w:num w:numId="73" w16cid:durableId="1805074795">
    <w:abstractNumId w:val="51"/>
  </w:num>
  <w:num w:numId="74" w16cid:durableId="164458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05"/>
    <w:rsid w:val="000056C7"/>
    <w:rsid w:val="00007E27"/>
    <w:rsid w:val="00015CCE"/>
    <w:rsid w:val="000242BE"/>
    <w:rsid w:val="0005247D"/>
    <w:rsid w:val="000663E6"/>
    <w:rsid w:val="00073D30"/>
    <w:rsid w:val="00090D3E"/>
    <w:rsid w:val="00093720"/>
    <w:rsid w:val="000B0C56"/>
    <w:rsid w:val="000B5FCC"/>
    <w:rsid w:val="000C192B"/>
    <w:rsid w:val="000C5444"/>
    <w:rsid w:val="000D4D1B"/>
    <w:rsid w:val="000D5CE5"/>
    <w:rsid w:val="000F3155"/>
    <w:rsid w:val="00112E58"/>
    <w:rsid w:val="00116B3E"/>
    <w:rsid w:val="00125485"/>
    <w:rsid w:val="00125937"/>
    <w:rsid w:val="001279A1"/>
    <w:rsid w:val="00140931"/>
    <w:rsid w:val="001629F6"/>
    <w:rsid w:val="001702C4"/>
    <w:rsid w:val="00171D45"/>
    <w:rsid w:val="0018458A"/>
    <w:rsid w:val="00185F4F"/>
    <w:rsid w:val="001C39D8"/>
    <w:rsid w:val="001C3C46"/>
    <w:rsid w:val="001C7F2A"/>
    <w:rsid w:val="001E1912"/>
    <w:rsid w:val="001F0C06"/>
    <w:rsid w:val="001F223C"/>
    <w:rsid w:val="001F4F7C"/>
    <w:rsid w:val="00204B70"/>
    <w:rsid w:val="00204E9C"/>
    <w:rsid w:val="002253BA"/>
    <w:rsid w:val="00231B14"/>
    <w:rsid w:val="002518A5"/>
    <w:rsid w:val="00255471"/>
    <w:rsid w:val="00257BBA"/>
    <w:rsid w:val="00257CD4"/>
    <w:rsid w:val="002A5C49"/>
    <w:rsid w:val="002D2559"/>
    <w:rsid w:val="002F049E"/>
    <w:rsid w:val="002F0D90"/>
    <w:rsid w:val="002F1296"/>
    <w:rsid w:val="00302970"/>
    <w:rsid w:val="00304A5B"/>
    <w:rsid w:val="00321612"/>
    <w:rsid w:val="00323E92"/>
    <w:rsid w:val="0032638F"/>
    <w:rsid w:val="00326A99"/>
    <w:rsid w:val="00346192"/>
    <w:rsid w:val="00354A32"/>
    <w:rsid w:val="00364BA6"/>
    <w:rsid w:val="003670EC"/>
    <w:rsid w:val="00370266"/>
    <w:rsid w:val="003704E4"/>
    <w:rsid w:val="00371896"/>
    <w:rsid w:val="00377932"/>
    <w:rsid w:val="00395E44"/>
    <w:rsid w:val="003B2DDD"/>
    <w:rsid w:val="003B616A"/>
    <w:rsid w:val="003D6A26"/>
    <w:rsid w:val="003E36EE"/>
    <w:rsid w:val="003E5211"/>
    <w:rsid w:val="00400974"/>
    <w:rsid w:val="00400B5F"/>
    <w:rsid w:val="00410390"/>
    <w:rsid w:val="00455F84"/>
    <w:rsid w:val="0045624C"/>
    <w:rsid w:val="00472EBA"/>
    <w:rsid w:val="00473F55"/>
    <w:rsid w:val="00475869"/>
    <w:rsid w:val="00483D43"/>
    <w:rsid w:val="00487A0F"/>
    <w:rsid w:val="00493BBD"/>
    <w:rsid w:val="004B7C31"/>
    <w:rsid w:val="004C43F5"/>
    <w:rsid w:val="004C6601"/>
    <w:rsid w:val="004E09D9"/>
    <w:rsid w:val="004F0851"/>
    <w:rsid w:val="005042F7"/>
    <w:rsid w:val="005065B9"/>
    <w:rsid w:val="005477F8"/>
    <w:rsid w:val="0057536D"/>
    <w:rsid w:val="00592409"/>
    <w:rsid w:val="005A1EA4"/>
    <w:rsid w:val="005A5785"/>
    <w:rsid w:val="005A62DC"/>
    <w:rsid w:val="005B0563"/>
    <w:rsid w:val="005B4992"/>
    <w:rsid w:val="005C07A0"/>
    <w:rsid w:val="005D30F3"/>
    <w:rsid w:val="005E0502"/>
    <w:rsid w:val="005E1F8C"/>
    <w:rsid w:val="005E3313"/>
    <w:rsid w:val="005E4716"/>
    <w:rsid w:val="006036BC"/>
    <w:rsid w:val="0063433D"/>
    <w:rsid w:val="006414E5"/>
    <w:rsid w:val="006945D4"/>
    <w:rsid w:val="00695282"/>
    <w:rsid w:val="006B34BB"/>
    <w:rsid w:val="006C29C3"/>
    <w:rsid w:val="006D18F8"/>
    <w:rsid w:val="006D2B96"/>
    <w:rsid w:val="006E7E45"/>
    <w:rsid w:val="0070179D"/>
    <w:rsid w:val="007124AC"/>
    <w:rsid w:val="00713FED"/>
    <w:rsid w:val="00726113"/>
    <w:rsid w:val="007337E3"/>
    <w:rsid w:val="00743FE7"/>
    <w:rsid w:val="007545D7"/>
    <w:rsid w:val="00755157"/>
    <w:rsid w:val="0076122E"/>
    <w:rsid w:val="00766E83"/>
    <w:rsid w:val="00770156"/>
    <w:rsid w:val="00776558"/>
    <w:rsid w:val="0079178E"/>
    <w:rsid w:val="007B286B"/>
    <w:rsid w:val="007B3527"/>
    <w:rsid w:val="007B3DFB"/>
    <w:rsid w:val="007C4016"/>
    <w:rsid w:val="007D0622"/>
    <w:rsid w:val="007D6283"/>
    <w:rsid w:val="007E578D"/>
    <w:rsid w:val="007E6B74"/>
    <w:rsid w:val="007F15FE"/>
    <w:rsid w:val="007F1CF8"/>
    <w:rsid w:val="008110D1"/>
    <w:rsid w:val="008902E6"/>
    <w:rsid w:val="008956A2"/>
    <w:rsid w:val="008A555F"/>
    <w:rsid w:val="008B2755"/>
    <w:rsid w:val="008B439D"/>
    <w:rsid w:val="008B4FB4"/>
    <w:rsid w:val="008C0BCF"/>
    <w:rsid w:val="008C20AC"/>
    <w:rsid w:val="008C4A46"/>
    <w:rsid w:val="008E02F4"/>
    <w:rsid w:val="00902D41"/>
    <w:rsid w:val="00905ED6"/>
    <w:rsid w:val="00913B3E"/>
    <w:rsid w:val="00916EF4"/>
    <w:rsid w:val="0092333F"/>
    <w:rsid w:val="00926503"/>
    <w:rsid w:val="0092762C"/>
    <w:rsid w:val="009340D7"/>
    <w:rsid w:val="0093474B"/>
    <w:rsid w:val="00945BB0"/>
    <w:rsid w:val="00947731"/>
    <w:rsid w:val="00957E51"/>
    <w:rsid w:val="0096310F"/>
    <w:rsid w:val="0096655F"/>
    <w:rsid w:val="009759AB"/>
    <w:rsid w:val="00984B63"/>
    <w:rsid w:val="00986555"/>
    <w:rsid w:val="00990F4B"/>
    <w:rsid w:val="009A446E"/>
    <w:rsid w:val="009C2A13"/>
    <w:rsid w:val="009C5428"/>
    <w:rsid w:val="009D3CD5"/>
    <w:rsid w:val="009E1B30"/>
    <w:rsid w:val="009F7FCD"/>
    <w:rsid w:val="00A00D1D"/>
    <w:rsid w:val="00A0408C"/>
    <w:rsid w:val="00A063EF"/>
    <w:rsid w:val="00A22E21"/>
    <w:rsid w:val="00A275DA"/>
    <w:rsid w:val="00A54C2E"/>
    <w:rsid w:val="00A5557D"/>
    <w:rsid w:val="00A70978"/>
    <w:rsid w:val="00A72705"/>
    <w:rsid w:val="00A76325"/>
    <w:rsid w:val="00A94936"/>
    <w:rsid w:val="00AA01B9"/>
    <w:rsid w:val="00AA03EB"/>
    <w:rsid w:val="00AA2F38"/>
    <w:rsid w:val="00AA30C7"/>
    <w:rsid w:val="00AA3998"/>
    <w:rsid w:val="00AA4493"/>
    <w:rsid w:val="00AA69F1"/>
    <w:rsid w:val="00AB1EBA"/>
    <w:rsid w:val="00AB7974"/>
    <w:rsid w:val="00AC3DD4"/>
    <w:rsid w:val="00AE15A0"/>
    <w:rsid w:val="00AF2717"/>
    <w:rsid w:val="00AF29E8"/>
    <w:rsid w:val="00AF525B"/>
    <w:rsid w:val="00B00EC7"/>
    <w:rsid w:val="00B10426"/>
    <w:rsid w:val="00B21155"/>
    <w:rsid w:val="00B42C53"/>
    <w:rsid w:val="00B532C1"/>
    <w:rsid w:val="00B53DA6"/>
    <w:rsid w:val="00B72B01"/>
    <w:rsid w:val="00B73839"/>
    <w:rsid w:val="00BA050E"/>
    <w:rsid w:val="00BA36CC"/>
    <w:rsid w:val="00BB7440"/>
    <w:rsid w:val="00BD1BB5"/>
    <w:rsid w:val="00BD618D"/>
    <w:rsid w:val="00BD6E18"/>
    <w:rsid w:val="00BD7B15"/>
    <w:rsid w:val="00BE62BA"/>
    <w:rsid w:val="00BF559E"/>
    <w:rsid w:val="00BF700D"/>
    <w:rsid w:val="00C059FE"/>
    <w:rsid w:val="00C06366"/>
    <w:rsid w:val="00C10DC4"/>
    <w:rsid w:val="00C12A4B"/>
    <w:rsid w:val="00C23363"/>
    <w:rsid w:val="00C26DA2"/>
    <w:rsid w:val="00C31066"/>
    <w:rsid w:val="00C313DF"/>
    <w:rsid w:val="00C31B7E"/>
    <w:rsid w:val="00C31EAF"/>
    <w:rsid w:val="00C41742"/>
    <w:rsid w:val="00C41A27"/>
    <w:rsid w:val="00C62A9A"/>
    <w:rsid w:val="00C650AC"/>
    <w:rsid w:val="00C66F64"/>
    <w:rsid w:val="00C75FF4"/>
    <w:rsid w:val="00C772D2"/>
    <w:rsid w:val="00C833C8"/>
    <w:rsid w:val="00C92B5A"/>
    <w:rsid w:val="00C9343A"/>
    <w:rsid w:val="00C93B1F"/>
    <w:rsid w:val="00CA3AAA"/>
    <w:rsid w:val="00CA4AA5"/>
    <w:rsid w:val="00CB5553"/>
    <w:rsid w:val="00CD0BCD"/>
    <w:rsid w:val="00CD4DCC"/>
    <w:rsid w:val="00CD74F9"/>
    <w:rsid w:val="00CD7FF0"/>
    <w:rsid w:val="00CE11B9"/>
    <w:rsid w:val="00CE1361"/>
    <w:rsid w:val="00CE729D"/>
    <w:rsid w:val="00CF512E"/>
    <w:rsid w:val="00CF6F49"/>
    <w:rsid w:val="00D034EC"/>
    <w:rsid w:val="00D108B4"/>
    <w:rsid w:val="00D1300C"/>
    <w:rsid w:val="00D20DFE"/>
    <w:rsid w:val="00D34FA0"/>
    <w:rsid w:val="00D4757E"/>
    <w:rsid w:val="00D4766A"/>
    <w:rsid w:val="00D60C44"/>
    <w:rsid w:val="00D8179A"/>
    <w:rsid w:val="00D90D9B"/>
    <w:rsid w:val="00D91CDA"/>
    <w:rsid w:val="00D95B4D"/>
    <w:rsid w:val="00DA688D"/>
    <w:rsid w:val="00DB74FD"/>
    <w:rsid w:val="00E0155B"/>
    <w:rsid w:val="00E05BF3"/>
    <w:rsid w:val="00E12EE7"/>
    <w:rsid w:val="00E135B8"/>
    <w:rsid w:val="00E30A77"/>
    <w:rsid w:val="00E41FB6"/>
    <w:rsid w:val="00E5125F"/>
    <w:rsid w:val="00E63A80"/>
    <w:rsid w:val="00E71028"/>
    <w:rsid w:val="00E728FE"/>
    <w:rsid w:val="00E749A2"/>
    <w:rsid w:val="00E75622"/>
    <w:rsid w:val="00E86421"/>
    <w:rsid w:val="00E8754C"/>
    <w:rsid w:val="00E919A7"/>
    <w:rsid w:val="00E9776F"/>
    <w:rsid w:val="00EA37CE"/>
    <w:rsid w:val="00EB31E8"/>
    <w:rsid w:val="00EB6284"/>
    <w:rsid w:val="00EB73F3"/>
    <w:rsid w:val="00EC5F81"/>
    <w:rsid w:val="00EE6544"/>
    <w:rsid w:val="00EF4F19"/>
    <w:rsid w:val="00F05580"/>
    <w:rsid w:val="00F07707"/>
    <w:rsid w:val="00F12000"/>
    <w:rsid w:val="00F1415C"/>
    <w:rsid w:val="00F32074"/>
    <w:rsid w:val="00F44BBE"/>
    <w:rsid w:val="00F6235C"/>
    <w:rsid w:val="00F6507B"/>
    <w:rsid w:val="00F717A5"/>
    <w:rsid w:val="00F77D93"/>
    <w:rsid w:val="00F77E29"/>
    <w:rsid w:val="00F80F53"/>
    <w:rsid w:val="00FA103A"/>
    <w:rsid w:val="00FA4C63"/>
    <w:rsid w:val="00FE503F"/>
    <w:rsid w:val="00FF3C8B"/>
    <w:rsid w:val="00FF7750"/>
    <w:rsid w:val="00FF7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CF058"/>
  <w15:chartTrackingRefBased/>
  <w15:docId w15:val="{1ECAD521-3637-4B16-94FD-00164457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705"/>
    <w:rPr>
      <w:rFonts w:eastAsiaTheme="majorEastAsia" w:cstheme="majorBidi"/>
      <w:color w:val="272727" w:themeColor="text1" w:themeTint="D8"/>
    </w:rPr>
  </w:style>
  <w:style w:type="paragraph" w:styleId="Title">
    <w:name w:val="Title"/>
    <w:basedOn w:val="Normal"/>
    <w:next w:val="Normal"/>
    <w:link w:val="TitleChar"/>
    <w:uiPriority w:val="10"/>
    <w:qFormat/>
    <w:rsid w:val="00A72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705"/>
    <w:pPr>
      <w:spacing w:before="160"/>
      <w:jc w:val="center"/>
    </w:pPr>
    <w:rPr>
      <w:i/>
      <w:iCs/>
      <w:color w:val="404040" w:themeColor="text1" w:themeTint="BF"/>
    </w:rPr>
  </w:style>
  <w:style w:type="character" w:customStyle="1" w:styleId="QuoteChar">
    <w:name w:val="Quote Char"/>
    <w:basedOn w:val="DefaultParagraphFont"/>
    <w:link w:val="Quote"/>
    <w:uiPriority w:val="29"/>
    <w:rsid w:val="00A72705"/>
    <w:rPr>
      <w:i/>
      <w:iCs/>
      <w:color w:val="404040" w:themeColor="text1" w:themeTint="BF"/>
    </w:rPr>
  </w:style>
  <w:style w:type="paragraph" w:styleId="ListParagraph">
    <w:name w:val="List Paragraph"/>
    <w:basedOn w:val="Normal"/>
    <w:uiPriority w:val="34"/>
    <w:qFormat/>
    <w:rsid w:val="00A72705"/>
    <w:pPr>
      <w:ind w:left="720"/>
      <w:contextualSpacing/>
    </w:pPr>
  </w:style>
  <w:style w:type="character" w:styleId="IntenseEmphasis">
    <w:name w:val="Intense Emphasis"/>
    <w:basedOn w:val="DefaultParagraphFont"/>
    <w:uiPriority w:val="21"/>
    <w:qFormat/>
    <w:rsid w:val="00A72705"/>
    <w:rPr>
      <w:i/>
      <w:iCs/>
      <w:color w:val="0F4761" w:themeColor="accent1" w:themeShade="BF"/>
    </w:rPr>
  </w:style>
  <w:style w:type="paragraph" w:styleId="IntenseQuote">
    <w:name w:val="Intense Quote"/>
    <w:basedOn w:val="Normal"/>
    <w:next w:val="Normal"/>
    <w:link w:val="IntenseQuoteChar"/>
    <w:uiPriority w:val="30"/>
    <w:qFormat/>
    <w:rsid w:val="00A72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705"/>
    <w:rPr>
      <w:i/>
      <w:iCs/>
      <w:color w:val="0F4761" w:themeColor="accent1" w:themeShade="BF"/>
    </w:rPr>
  </w:style>
  <w:style w:type="character" w:styleId="IntenseReference">
    <w:name w:val="Intense Reference"/>
    <w:basedOn w:val="DefaultParagraphFont"/>
    <w:uiPriority w:val="32"/>
    <w:qFormat/>
    <w:rsid w:val="00A72705"/>
    <w:rPr>
      <w:b/>
      <w:bCs/>
      <w:smallCaps/>
      <w:color w:val="0F4761" w:themeColor="accent1" w:themeShade="BF"/>
      <w:spacing w:val="5"/>
    </w:rPr>
  </w:style>
  <w:style w:type="paragraph" w:styleId="Header">
    <w:name w:val="header"/>
    <w:basedOn w:val="Normal"/>
    <w:link w:val="HeaderChar"/>
    <w:uiPriority w:val="99"/>
    <w:unhideWhenUsed/>
    <w:rsid w:val="00A72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705"/>
  </w:style>
  <w:style w:type="paragraph" w:styleId="Footer">
    <w:name w:val="footer"/>
    <w:basedOn w:val="Normal"/>
    <w:link w:val="FooterChar"/>
    <w:uiPriority w:val="99"/>
    <w:unhideWhenUsed/>
    <w:rsid w:val="00A72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705"/>
  </w:style>
  <w:style w:type="character" w:styleId="Hyperlink">
    <w:name w:val="Hyperlink"/>
    <w:basedOn w:val="DefaultParagraphFont"/>
    <w:uiPriority w:val="99"/>
    <w:unhideWhenUsed/>
    <w:rsid w:val="00776558"/>
    <w:rPr>
      <w:color w:val="467886" w:themeColor="hyperlink"/>
      <w:u w:val="single"/>
    </w:rPr>
  </w:style>
  <w:style w:type="character" w:styleId="UnresolvedMention">
    <w:name w:val="Unresolved Mention"/>
    <w:basedOn w:val="DefaultParagraphFont"/>
    <w:uiPriority w:val="99"/>
    <w:semiHidden/>
    <w:unhideWhenUsed/>
    <w:rsid w:val="00776558"/>
    <w:rPr>
      <w:color w:val="605E5C"/>
      <w:shd w:val="clear" w:color="auto" w:fill="E1DFDD"/>
    </w:rPr>
  </w:style>
  <w:style w:type="paragraph" w:styleId="Revision">
    <w:name w:val="Revision"/>
    <w:hidden/>
    <w:uiPriority w:val="99"/>
    <w:semiHidden/>
    <w:rsid w:val="00BD1BB5"/>
    <w:pPr>
      <w:spacing w:after="0" w:line="240" w:lineRule="auto"/>
    </w:pPr>
  </w:style>
  <w:style w:type="paragraph" w:styleId="NormalWeb">
    <w:name w:val="Normal (Web)"/>
    <w:basedOn w:val="Normal"/>
    <w:uiPriority w:val="99"/>
    <w:unhideWhenUsed/>
    <w:rsid w:val="005477F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Default">
    <w:name w:val="Default"/>
    <w:rsid w:val="003E52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858">
      <w:bodyDiv w:val="1"/>
      <w:marLeft w:val="0"/>
      <w:marRight w:val="0"/>
      <w:marTop w:val="0"/>
      <w:marBottom w:val="0"/>
      <w:divBdr>
        <w:top w:val="none" w:sz="0" w:space="0" w:color="auto"/>
        <w:left w:val="none" w:sz="0" w:space="0" w:color="auto"/>
        <w:bottom w:val="none" w:sz="0" w:space="0" w:color="auto"/>
        <w:right w:val="none" w:sz="0" w:space="0" w:color="auto"/>
      </w:divBdr>
    </w:div>
    <w:div w:id="47804182">
      <w:bodyDiv w:val="1"/>
      <w:marLeft w:val="0"/>
      <w:marRight w:val="0"/>
      <w:marTop w:val="0"/>
      <w:marBottom w:val="0"/>
      <w:divBdr>
        <w:top w:val="none" w:sz="0" w:space="0" w:color="auto"/>
        <w:left w:val="none" w:sz="0" w:space="0" w:color="auto"/>
        <w:bottom w:val="none" w:sz="0" w:space="0" w:color="auto"/>
        <w:right w:val="none" w:sz="0" w:space="0" w:color="auto"/>
      </w:divBdr>
    </w:div>
    <w:div w:id="83768162">
      <w:bodyDiv w:val="1"/>
      <w:marLeft w:val="0"/>
      <w:marRight w:val="0"/>
      <w:marTop w:val="0"/>
      <w:marBottom w:val="0"/>
      <w:divBdr>
        <w:top w:val="none" w:sz="0" w:space="0" w:color="auto"/>
        <w:left w:val="none" w:sz="0" w:space="0" w:color="auto"/>
        <w:bottom w:val="none" w:sz="0" w:space="0" w:color="auto"/>
        <w:right w:val="none" w:sz="0" w:space="0" w:color="auto"/>
      </w:divBdr>
    </w:div>
    <w:div w:id="162596275">
      <w:bodyDiv w:val="1"/>
      <w:marLeft w:val="0"/>
      <w:marRight w:val="0"/>
      <w:marTop w:val="0"/>
      <w:marBottom w:val="0"/>
      <w:divBdr>
        <w:top w:val="none" w:sz="0" w:space="0" w:color="auto"/>
        <w:left w:val="none" w:sz="0" w:space="0" w:color="auto"/>
        <w:bottom w:val="none" w:sz="0" w:space="0" w:color="auto"/>
        <w:right w:val="none" w:sz="0" w:space="0" w:color="auto"/>
      </w:divBdr>
    </w:div>
    <w:div w:id="512114076">
      <w:bodyDiv w:val="1"/>
      <w:marLeft w:val="0"/>
      <w:marRight w:val="0"/>
      <w:marTop w:val="0"/>
      <w:marBottom w:val="0"/>
      <w:divBdr>
        <w:top w:val="none" w:sz="0" w:space="0" w:color="auto"/>
        <w:left w:val="none" w:sz="0" w:space="0" w:color="auto"/>
        <w:bottom w:val="none" w:sz="0" w:space="0" w:color="auto"/>
        <w:right w:val="none" w:sz="0" w:space="0" w:color="auto"/>
      </w:divBdr>
    </w:div>
    <w:div w:id="550314579">
      <w:bodyDiv w:val="1"/>
      <w:marLeft w:val="0"/>
      <w:marRight w:val="0"/>
      <w:marTop w:val="0"/>
      <w:marBottom w:val="0"/>
      <w:divBdr>
        <w:top w:val="none" w:sz="0" w:space="0" w:color="auto"/>
        <w:left w:val="none" w:sz="0" w:space="0" w:color="auto"/>
        <w:bottom w:val="none" w:sz="0" w:space="0" w:color="auto"/>
        <w:right w:val="none" w:sz="0" w:space="0" w:color="auto"/>
      </w:divBdr>
    </w:div>
    <w:div w:id="802305206">
      <w:bodyDiv w:val="1"/>
      <w:marLeft w:val="0"/>
      <w:marRight w:val="0"/>
      <w:marTop w:val="0"/>
      <w:marBottom w:val="0"/>
      <w:divBdr>
        <w:top w:val="none" w:sz="0" w:space="0" w:color="auto"/>
        <w:left w:val="none" w:sz="0" w:space="0" w:color="auto"/>
        <w:bottom w:val="none" w:sz="0" w:space="0" w:color="auto"/>
        <w:right w:val="none" w:sz="0" w:space="0" w:color="auto"/>
      </w:divBdr>
    </w:div>
    <w:div w:id="813066947">
      <w:bodyDiv w:val="1"/>
      <w:marLeft w:val="0"/>
      <w:marRight w:val="0"/>
      <w:marTop w:val="0"/>
      <w:marBottom w:val="0"/>
      <w:divBdr>
        <w:top w:val="none" w:sz="0" w:space="0" w:color="auto"/>
        <w:left w:val="none" w:sz="0" w:space="0" w:color="auto"/>
        <w:bottom w:val="none" w:sz="0" w:space="0" w:color="auto"/>
        <w:right w:val="none" w:sz="0" w:space="0" w:color="auto"/>
      </w:divBdr>
    </w:div>
    <w:div w:id="829061786">
      <w:bodyDiv w:val="1"/>
      <w:marLeft w:val="0"/>
      <w:marRight w:val="0"/>
      <w:marTop w:val="0"/>
      <w:marBottom w:val="0"/>
      <w:divBdr>
        <w:top w:val="none" w:sz="0" w:space="0" w:color="auto"/>
        <w:left w:val="none" w:sz="0" w:space="0" w:color="auto"/>
        <w:bottom w:val="none" w:sz="0" w:space="0" w:color="auto"/>
        <w:right w:val="none" w:sz="0" w:space="0" w:color="auto"/>
      </w:divBdr>
    </w:div>
    <w:div w:id="843666919">
      <w:bodyDiv w:val="1"/>
      <w:marLeft w:val="0"/>
      <w:marRight w:val="0"/>
      <w:marTop w:val="0"/>
      <w:marBottom w:val="0"/>
      <w:divBdr>
        <w:top w:val="none" w:sz="0" w:space="0" w:color="auto"/>
        <w:left w:val="none" w:sz="0" w:space="0" w:color="auto"/>
        <w:bottom w:val="none" w:sz="0" w:space="0" w:color="auto"/>
        <w:right w:val="none" w:sz="0" w:space="0" w:color="auto"/>
      </w:divBdr>
      <w:divsChild>
        <w:div w:id="100881600">
          <w:marLeft w:val="0"/>
          <w:marRight w:val="0"/>
          <w:marTop w:val="0"/>
          <w:marBottom w:val="0"/>
          <w:divBdr>
            <w:top w:val="none" w:sz="0" w:space="0" w:color="auto"/>
            <w:left w:val="none" w:sz="0" w:space="0" w:color="auto"/>
            <w:bottom w:val="none" w:sz="0" w:space="0" w:color="auto"/>
            <w:right w:val="none" w:sz="0" w:space="0" w:color="auto"/>
          </w:divBdr>
        </w:div>
        <w:div w:id="1326979695">
          <w:marLeft w:val="0"/>
          <w:marRight w:val="0"/>
          <w:marTop w:val="0"/>
          <w:marBottom w:val="0"/>
          <w:divBdr>
            <w:top w:val="none" w:sz="0" w:space="0" w:color="auto"/>
            <w:left w:val="none" w:sz="0" w:space="0" w:color="auto"/>
            <w:bottom w:val="none" w:sz="0" w:space="0" w:color="auto"/>
            <w:right w:val="none" w:sz="0" w:space="0" w:color="auto"/>
          </w:divBdr>
        </w:div>
      </w:divsChild>
    </w:div>
    <w:div w:id="932593767">
      <w:bodyDiv w:val="1"/>
      <w:marLeft w:val="0"/>
      <w:marRight w:val="0"/>
      <w:marTop w:val="0"/>
      <w:marBottom w:val="0"/>
      <w:divBdr>
        <w:top w:val="none" w:sz="0" w:space="0" w:color="auto"/>
        <w:left w:val="none" w:sz="0" w:space="0" w:color="auto"/>
        <w:bottom w:val="none" w:sz="0" w:space="0" w:color="auto"/>
        <w:right w:val="none" w:sz="0" w:space="0" w:color="auto"/>
      </w:divBdr>
    </w:div>
    <w:div w:id="933368682">
      <w:bodyDiv w:val="1"/>
      <w:marLeft w:val="0"/>
      <w:marRight w:val="0"/>
      <w:marTop w:val="0"/>
      <w:marBottom w:val="0"/>
      <w:divBdr>
        <w:top w:val="none" w:sz="0" w:space="0" w:color="auto"/>
        <w:left w:val="none" w:sz="0" w:space="0" w:color="auto"/>
        <w:bottom w:val="none" w:sz="0" w:space="0" w:color="auto"/>
        <w:right w:val="none" w:sz="0" w:space="0" w:color="auto"/>
      </w:divBdr>
    </w:div>
    <w:div w:id="936014071">
      <w:bodyDiv w:val="1"/>
      <w:marLeft w:val="0"/>
      <w:marRight w:val="0"/>
      <w:marTop w:val="0"/>
      <w:marBottom w:val="0"/>
      <w:divBdr>
        <w:top w:val="none" w:sz="0" w:space="0" w:color="auto"/>
        <w:left w:val="none" w:sz="0" w:space="0" w:color="auto"/>
        <w:bottom w:val="none" w:sz="0" w:space="0" w:color="auto"/>
        <w:right w:val="none" w:sz="0" w:space="0" w:color="auto"/>
      </w:divBdr>
    </w:div>
    <w:div w:id="988945041">
      <w:bodyDiv w:val="1"/>
      <w:marLeft w:val="0"/>
      <w:marRight w:val="0"/>
      <w:marTop w:val="0"/>
      <w:marBottom w:val="0"/>
      <w:divBdr>
        <w:top w:val="none" w:sz="0" w:space="0" w:color="auto"/>
        <w:left w:val="none" w:sz="0" w:space="0" w:color="auto"/>
        <w:bottom w:val="none" w:sz="0" w:space="0" w:color="auto"/>
        <w:right w:val="none" w:sz="0" w:space="0" w:color="auto"/>
      </w:divBdr>
    </w:div>
    <w:div w:id="1038506465">
      <w:bodyDiv w:val="1"/>
      <w:marLeft w:val="0"/>
      <w:marRight w:val="0"/>
      <w:marTop w:val="0"/>
      <w:marBottom w:val="0"/>
      <w:divBdr>
        <w:top w:val="none" w:sz="0" w:space="0" w:color="auto"/>
        <w:left w:val="none" w:sz="0" w:space="0" w:color="auto"/>
        <w:bottom w:val="none" w:sz="0" w:space="0" w:color="auto"/>
        <w:right w:val="none" w:sz="0" w:space="0" w:color="auto"/>
      </w:divBdr>
      <w:divsChild>
        <w:div w:id="1208882360">
          <w:marLeft w:val="0"/>
          <w:marRight w:val="0"/>
          <w:marTop w:val="0"/>
          <w:marBottom w:val="0"/>
          <w:divBdr>
            <w:top w:val="none" w:sz="0" w:space="0" w:color="auto"/>
            <w:left w:val="none" w:sz="0" w:space="0" w:color="auto"/>
            <w:bottom w:val="none" w:sz="0" w:space="0" w:color="auto"/>
            <w:right w:val="none" w:sz="0" w:space="0" w:color="auto"/>
          </w:divBdr>
        </w:div>
        <w:div w:id="887571909">
          <w:marLeft w:val="0"/>
          <w:marRight w:val="0"/>
          <w:marTop w:val="0"/>
          <w:marBottom w:val="0"/>
          <w:divBdr>
            <w:top w:val="none" w:sz="0" w:space="0" w:color="auto"/>
            <w:left w:val="none" w:sz="0" w:space="0" w:color="auto"/>
            <w:bottom w:val="none" w:sz="0" w:space="0" w:color="auto"/>
            <w:right w:val="none" w:sz="0" w:space="0" w:color="auto"/>
          </w:divBdr>
        </w:div>
      </w:divsChild>
    </w:div>
    <w:div w:id="1051807424">
      <w:bodyDiv w:val="1"/>
      <w:marLeft w:val="0"/>
      <w:marRight w:val="0"/>
      <w:marTop w:val="0"/>
      <w:marBottom w:val="0"/>
      <w:divBdr>
        <w:top w:val="none" w:sz="0" w:space="0" w:color="auto"/>
        <w:left w:val="none" w:sz="0" w:space="0" w:color="auto"/>
        <w:bottom w:val="none" w:sz="0" w:space="0" w:color="auto"/>
        <w:right w:val="none" w:sz="0" w:space="0" w:color="auto"/>
      </w:divBdr>
    </w:div>
    <w:div w:id="1054499164">
      <w:bodyDiv w:val="1"/>
      <w:marLeft w:val="0"/>
      <w:marRight w:val="0"/>
      <w:marTop w:val="0"/>
      <w:marBottom w:val="0"/>
      <w:divBdr>
        <w:top w:val="none" w:sz="0" w:space="0" w:color="auto"/>
        <w:left w:val="none" w:sz="0" w:space="0" w:color="auto"/>
        <w:bottom w:val="none" w:sz="0" w:space="0" w:color="auto"/>
        <w:right w:val="none" w:sz="0" w:space="0" w:color="auto"/>
      </w:divBdr>
      <w:divsChild>
        <w:div w:id="1225142348">
          <w:marLeft w:val="0"/>
          <w:marRight w:val="0"/>
          <w:marTop w:val="0"/>
          <w:marBottom w:val="0"/>
          <w:divBdr>
            <w:top w:val="none" w:sz="0" w:space="0" w:color="auto"/>
            <w:left w:val="none" w:sz="0" w:space="0" w:color="auto"/>
            <w:bottom w:val="none" w:sz="0" w:space="0" w:color="auto"/>
            <w:right w:val="none" w:sz="0" w:space="0" w:color="auto"/>
          </w:divBdr>
        </w:div>
        <w:div w:id="1146438742">
          <w:marLeft w:val="0"/>
          <w:marRight w:val="0"/>
          <w:marTop w:val="0"/>
          <w:marBottom w:val="0"/>
          <w:divBdr>
            <w:top w:val="none" w:sz="0" w:space="0" w:color="auto"/>
            <w:left w:val="none" w:sz="0" w:space="0" w:color="auto"/>
            <w:bottom w:val="none" w:sz="0" w:space="0" w:color="auto"/>
            <w:right w:val="none" w:sz="0" w:space="0" w:color="auto"/>
          </w:divBdr>
        </w:div>
      </w:divsChild>
    </w:div>
    <w:div w:id="1092556442">
      <w:bodyDiv w:val="1"/>
      <w:marLeft w:val="0"/>
      <w:marRight w:val="0"/>
      <w:marTop w:val="0"/>
      <w:marBottom w:val="0"/>
      <w:divBdr>
        <w:top w:val="none" w:sz="0" w:space="0" w:color="auto"/>
        <w:left w:val="none" w:sz="0" w:space="0" w:color="auto"/>
        <w:bottom w:val="none" w:sz="0" w:space="0" w:color="auto"/>
        <w:right w:val="none" w:sz="0" w:space="0" w:color="auto"/>
      </w:divBdr>
    </w:div>
    <w:div w:id="1190486805">
      <w:bodyDiv w:val="1"/>
      <w:marLeft w:val="0"/>
      <w:marRight w:val="0"/>
      <w:marTop w:val="0"/>
      <w:marBottom w:val="0"/>
      <w:divBdr>
        <w:top w:val="none" w:sz="0" w:space="0" w:color="auto"/>
        <w:left w:val="none" w:sz="0" w:space="0" w:color="auto"/>
        <w:bottom w:val="none" w:sz="0" w:space="0" w:color="auto"/>
        <w:right w:val="none" w:sz="0" w:space="0" w:color="auto"/>
      </w:divBdr>
    </w:div>
    <w:div w:id="1207572276">
      <w:bodyDiv w:val="1"/>
      <w:marLeft w:val="0"/>
      <w:marRight w:val="0"/>
      <w:marTop w:val="0"/>
      <w:marBottom w:val="0"/>
      <w:divBdr>
        <w:top w:val="none" w:sz="0" w:space="0" w:color="auto"/>
        <w:left w:val="none" w:sz="0" w:space="0" w:color="auto"/>
        <w:bottom w:val="none" w:sz="0" w:space="0" w:color="auto"/>
        <w:right w:val="none" w:sz="0" w:space="0" w:color="auto"/>
      </w:divBdr>
      <w:divsChild>
        <w:div w:id="1790859561">
          <w:marLeft w:val="0"/>
          <w:marRight w:val="0"/>
          <w:marTop w:val="0"/>
          <w:marBottom w:val="0"/>
          <w:divBdr>
            <w:top w:val="none" w:sz="0" w:space="0" w:color="auto"/>
            <w:left w:val="none" w:sz="0" w:space="0" w:color="auto"/>
            <w:bottom w:val="none" w:sz="0" w:space="0" w:color="auto"/>
            <w:right w:val="none" w:sz="0" w:space="0" w:color="auto"/>
          </w:divBdr>
          <w:divsChild>
            <w:div w:id="706488946">
              <w:marLeft w:val="0"/>
              <w:marRight w:val="0"/>
              <w:marTop w:val="0"/>
              <w:marBottom w:val="0"/>
              <w:divBdr>
                <w:top w:val="none" w:sz="0" w:space="0" w:color="auto"/>
                <w:left w:val="none" w:sz="0" w:space="0" w:color="auto"/>
                <w:bottom w:val="none" w:sz="0" w:space="0" w:color="auto"/>
                <w:right w:val="none" w:sz="0" w:space="0" w:color="auto"/>
              </w:divBdr>
            </w:div>
          </w:divsChild>
        </w:div>
        <w:div w:id="953097527">
          <w:marLeft w:val="0"/>
          <w:marRight w:val="0"/>
          <w:marTop w:val="0"/>
          <w:marBottom w:val="0"/>
          <w:divBdr>
            <w:top w:val="none" w:sz="0" w:space="0" w:color="auto"/>
            <w:left w:val="none" w:sz="0" w:space="0" w:color="auto"/>
            <w:bottom w:val="none" w:sz="0" w:space="0" w:color="auto"/>
            <w:right w:val="none" w:sz="0" w:space="0" w:color="auto"/>
          </w:divBdr>
          <w:divsChild>
            <w:div w:id="198474999">
              <w:marLeft w:val="0"/>
              <w:marRight w:val="0"/>
              <w:marTop w:val="0"/>
              <w:marBottom w:val="0"/>
              <w:divBdr>
                <w:top w:val="none" w:sz="0" w:space="0" w:color="auto"/>
                <w:left w:val="none" w:sz="0" w:space="0" w:color="auto"/>
                <w:bottom w:val="none" w:sz="0" w:space="0" w:color="auto"/>
                <w:right w:val="none" w:sz="0" w:space="0" w:color="auto"/>
              </w:divBdr>
            </w:div>
          </w:divsChild>
        </w:div>
        <w:div w:id="1248418270">
          <w:marLeft w:val="0"/>
          <w:marRight w:val="0"/>
          <w:marTop w:val="0"/>
          <w:marBottom w:val="0"/>
          <w:divBdr>
            <w:top w:val="none" w:sz="0" w:space="0" w:color="auto"/>
            <w:left w:val="none" w:sz="0" w:space="0" w:color="auto"/>
            <w:bottom w:val="none" w:sz="0" w:space="0" w:color="auto"/>
            <w:right w:val="none" w:sz="0" w:space="0" w:color="auto"/>
          </w:divBdr>
          <w:divsChild>
            <w:div w:id="11784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1423">
      <w:bodyDiv w:val="1"/>
      <w:marLeft w:val="0"/>
      <w:marRight w:val="0"/>
      <w:marTop w:val="0"/>
      <w:marBottom w:val="0"/>
      <w:divBdr>
        <w:top w:val="none" w:sz="0" w:space="0" w:color="auto"/>
        <w:left w:val="none" w:sz="0" w:space="0" w:color="auto"/>
        <w:bottom w:val="none" w:sz="0" w:space="0" w:color="auto"/>
        <w:right w:val="none" w:sz="0" w:space="0" w:color="auto"/>
      </w:divBdr>
    </w:div>
    <w:div w:id="1301493151">
      <w:bodyDiv w:val="1"/>
      <w:marLeft w:val="0"/>
      <w:marRight w:val="0"/>
      <w:marTop w:val="0"/>
      <w:marBottom w:val="0"/>
      <w:divBdr>
        <w:top w:val="none" w:sz="0" w:space="0" w:color="auto"/>
        <w:left w:val="none" w:sz="0" w:space="0" w:color="auto"/>
        <w:bottom w:val="none" w:sz="0" w:space="0" w:color="auto"/>
        <w:right w:val="none" w:sz="0" w:space="0" w:color="auto"/>
      </w:divBdr>
    </w:div>
    <w:div w:id="1351756773">
      <w:bodyDiv w:val="1"/>
      <w:marLeft w:val="0"/>
      <w:marRight w:val="0"/>
      <w:marTop w:val="0"/>
      <w:marBottom w:val="0"/>
      <w:divBdr>
        <w:top w:val="none" w:sz="0" w:space="0" w:color="auto"/>
        <w:left w:val="none" w:sz="0" w:space="0" w:color="auto"/>
        <w:bottom w:val="none" w:sz="0" w:space="0" w:color="auto"/>
        <w:right w:val="none" w:sz="0" w:space="0" w:color="auto"/>
      </w:divBdr>
    </w:div>
    <w:div w:id="1364361101">
      <w:bodyDiv w:val="1"/>
      <w:marLeft w:val="0"/>
      <w:marRight w:val="0"/>
      <w:marTop w:val="0"/>
      <w:marBottom w:val="0"/>
      <w:divBdr>
        <w:top w:val="none" w:sz="0" w:space="0" w:color="auto"/>
        <w:left w:val="none" w:sz="0" w:space="0" w:color="auto"/>
        <w:bottom w:val="none" w:sz="0" w:space="0" w:color="auto"/>
        <w:right w:val="none" w:sz="0" w:space="0" w:color="auto"/>
      </w:divBdr>
    </w:div>
    <w:div w:id="1377271719">
      <w:bodyDiv w:val="1"/>
      <w:marLeft w:val="0"/>
      <w:marRight w:val="0"/>
      <w:marTop w:val="0"/>
      <w:marBottom w:val="0"/>
      <w:divBdr>
        <w:top w:val="none" w:sz="0" w:space="0" w:color="auto"/>
        <w:left w:val="none" w:sz="0" w:space="0" w:color="auto"/>
        <w:bottom w:val="none" w:sz="0" w:space="0" w:color="auto"/>
        <w:right w:val="none" w:sz="0" w:space="0" w:color="auto"/>
      </w:divBdr>
      <w:divsChild>
        <w:div w:id="1654993625">
          <w:marLeft w:val="0"/>
          <w:marRight w:val="0"/>
          <w:marTop w:val="0"/>
          <w:marBottom w:val="0"/>
          <w:divBdr>
            <w:top w:val="none" w:sz="0" w:space="0" w:color="auto"/>
            <w:left w:val="none" w:sz="0" w:space="0" w:color="auto"/>
            <w:bottom w:val="none" w:sz="0" w:space="0" w:color="auto"/>
            <w:right w:val="none" w:sz="0" w:space="0" w:color="auto"/>
          </w:divBdr>
        </w:div>
      </w:divsChild>
    </w:div>
    <w:div w:id="1396732483">
      <w:bodyDiv w:val="1"/>
      <w:marLeft w:val="0"/>
      <w:marRight w:val="0"/>
      <w:marTop w:val="0"/>
      <w:marBottom w:val="0"/>
      <w:divBdr>
        <w:top w:val="none" w:sz="0" w:space="0" w:color="auto"/>
        <w:left w:val="none" w:sz="0" w:space="0" w:color="auto"/>
        <w:bottom w:val="none" w:sz="0" w:space="0" w:color="auto"/>
        <w:right w:val="none" w:sz="0" w:space="0" w:color="auto"/>
      </w:divBdr>
    </w:div>
    <w:div w:id="1405102225">
      <w:bodyDiv w:val="1"/>
      <w:marLeft w:val="0"/>
      <w:marRight w:val="0"/>
      <w:marTop w:val="0"/>
      <w:marBottom w:val="0"/>
      <w:divBdr>
        <w:top w:val="none" w:sz="0" w:space="0" w:color="auto"/>
        <w:left w:val="none" w:sz="0" w:space="0" w:color="auto"/>
        <w:bottom w:val="none" w:sz="0" w:space="0" w:color="auto"/>
        <w:right w:val="none" w:sz="0" w:space="0" w:color="auto"/>
      </w:divBdr>
    </w:div>
    <w:div w:id="1417555709">
      <w:bodyDiv w:val="1"/>
      <w:marLeft w:val="0"/>
      <w:marRight w:val="0"/>
      <w:marTop w:val="0"/>
      <w:marBottom w:val="0"/>
      <w:divBdr>
        <w:top w:val="none" w:sz="0" w:space="0" w:color="auto"/>
        <w:left w:val="none" w:sz="0" w:space="0" w:color="auto"/>
        <w:bottom w:val="none" w:sz="0" w:space="0" w:color="auto"/>
        <w:right w:val="none" w:sz="0" w:space="0" w:color="auto"/>
      </w:divBdr>
    </w:div>
    <w:div w:id="1441335813">
      <w:bodyDiv w:val="1"/>
      <w:marLeft w:val="0"/>
      <w:marRight w:val="0"/>
      <w:marTop w:val="0"/>
      <w:marBottom w:val="0"/>
      <w:divBdr>
        <w:top w:val="none" w:sz="0" w:space="0" w:color="auto"/>
        <w:left w:val="none" w:sz="0" w:space="0" w:color="auto"/>
        <w:bottom w:val="none" w:sz="0" w:space="0" w:color="auto"/>
        <w:right w:val="none" w:sz="0" w:space="0" w:color="auto"/>
      </w:divBdr>
    </w:div>
    <w:div w:id="1551575063">
      <w:bodyDiv w:val="1"/>
      <w:marLeft w:val="0"/>
      <w:marRight w:val="0"/>
      <w:marTop w:val="0"/>
      <w:marBottom w:val="0"/>
      <w:divBdr>
        <w:top w:val="none" w:sz="0" w:space="0" w:color="auto"/>
        <w:left w:val="none" w:sz="0" w:space="0" w:color="auto"/>
        <w:bottom w:val="none" w:sz="0" w:space="0" w:color="auto"/>
        <w:right w:val="none" w:sz="0" w:space="0" w:color="auto"/>
      </w:divBdr>
    </w:div>
    <w:div w:id="1574730033">
      <w:bodyDiv w:val="1"/>
      <w:marLeft w:val="0"/>
      <w:marRight w:val="0"/>
      <w:marTop w:val="0"/>
      <w:marBottom w:val="0"/>
      <w:divBdr>
        <w:top w:val="none" w:sz="0" w:space="0" w:color="auto"/>
        <w:left w:val="none" w:sz="0" w:space="0" w:color="auto"/>
        <w:bottom w:val="none" w:sz="0" w:space="0" w:color="auto"/>
        <w:right w:val="none" w:sz="0" w:space="0" w:color="auto"/>
      </w:divBdr>
    </w:div>
    <w:div w:id="1676958447">
      <w:bodyDiv w:val="1"/>
      <w:marLeft w:val="0"/>
      <w:marRight w:val="0"/>
      <w:marTop w:val="0"/>
      <w:marBottom w:val="0"/>
      <w:divBdr>
        <w:top w:val="none" w:sz="0" w:space="0" w:color="auto"/>
        <w:left w:val="none" w:sz="0" w:space="0" w:color="auto"/>
        <w:bottom w:val="none" w:sz="0" w:space="0" w:color="auto"/>
        <w:right w:val="none" w:sz="0" w:space="0" w:color="auto"/>
      </w:divBdr>
      <w:divsChild>
        <w:div w:id="1541622493">
          <w:marLeft w:val="0"/>
          <w:marRight w:val="0"/>
          <w:marTop w:val="0"/>
          <w:marBottom w:val="0"/>
          <w:divBdr>
            <w:top w:val="none" w:sz="0" w:space="0" w:color="auto"/>
            <w:left w:val="none" w:sz="0" w:space="0" w:color="auto"/>
            <w:bottom w:val="none" w:sz="0" w:space="0" w:color="auto"/>
            <w:right w:val="none" w:sz="0" w:space="0" w:color="auto"/>
          </w:divBdr>
        </w:div>
        <w:div w:id="602305039">
          <w:marLeft w:val="0"/>
          <w:marRight w:val="0"/>
          <w:marTop w:val="0"/>
          <w:marBottom w:val="0"/>
          <w:divBdr>
            <w:top w:val="none" w:sz="0" w:space="0" w:color="auto"/>
            <w:left w:val="none" w:sz="0" w:space="0" w:color="auto"/>
            <w:bottom w:val="none" w:sz="0" w:space="0" w:color="auto"/>
            <w:right w:val="none" w:sz="0" w:space="0" w:color="auto"/>
          </w:divBdr>
        </w:div>
        <w:div w:id="1091976439">
          <w:marLeft w:val="0"/>
          <w:marRight w:val="0"/>
          <w:marTop w:val="0"/>
          <w:marBottom w:val="0"/>
          <w:divBdr>
            <w:top w:val="none" w:sz="0" w:space="0" w:color="auto"/>
            <w:left w:val="none" w:sz="0" w:space="0" w:color="auto"/>
            <w:bottom w:val="none" w:sz="0" w:space="0" w:color="auto"/>
            <w:right w:val="none" w:sz="0" w:space="0" w:color="auto"/>
          </w:divBdr>
        </w:div>
      </w:divsChild>
    </w:div>
    <w:div w:id="1689218230">
      <w:bodyDiv w:val="1"/>
      <w:marLeft w:val="0"/>
      <w:marRight w:val="0"/>
      <w:marTop w:val="0"/>
      <w:marBottom w:val="0"/>
      <w:divBdr>
        <w:top w:val="none" w:sz="0" w:space="0" w:color="auto"/>
        <w:left w:val="none" w:sz="0" w:space="0" w:color="auto"/>
        <w:bottom w:val="none" w:sz="0" w:space="0" w:color="auto"/>
        <w:right w:val="none" w:sz="0" w:space="0" w:color="auto"/>
      </w:divBdr>
    </w:div>
    <w:div w:id="1709454692">
      <w:bodyDiv w:val="1"/>
      <w:marLeft w:val="0"/>
      <w:marRight w:val="0"/>
      <w:marTop w:val="0"/>
      <w:marBottom w:val="0"/>
      <w:divBdr>
        <w:top w:val="none" w:sz="0" w:space="0" w:color="auto"/>
        <w:left w:val="none" w:sz="0" w:space="0" w:color="auto"/>
        <w:bottom w:val="none" w:sz="0" w:space="0" w:color="auto"/>
        <w:right w:val="none" w:sz="0" w:space="0" w:color="auto"/>
      </w:divBdr>
    </w:div>
    <w:div w:id="1710186330">
      <w:bodyDiv w:val="1"/>
      <w:marLeft w:val="0"/>
      <w:marRight w:val="0"/>
      <w:marTop w:val="0"/>
      <w:marBottom w:val="0"/>
      <w:divBdr>
        <w:top w:val="none" w:sz="0" w:space="0" w:color="auto"/>
        <w:left w:val="none" w:sz="0" w:space="0" w:color="auto"/>
        <w:bottom w:val="none" w:sz="0" w:space="0" w:color="auto"/>
        <w:right w:val="none" w:sz="0" w:space="0" w:color="auto"/>
      </w:divBdr>
    </w:div>
    <w:div w:id="1879976217">
      <w:bodyDiv w:val="1"/>
      <w:marLeft w:val="0"/>
      <w:marRight w:val="0"/>
      <w:marTop w:val="0"/>
      <w:marBottom w:val="0"/>
      <w:divBdr>
        <w:top w:val="none" w:sz="0" w:space="0" w:color="auto"/>
        <w:left w:val="none" w:sz="0" w:space="0" w:color="auto"/>
        <w:bottom w:val="none" w:sz="0" w:space="0" w:color="auto"/>
        <w:right w:val="none" w:sz="0" w:space="0" w:color="auto"/>
      </w:divBdr>
    </w:div>
    <w:div w:id="1890727217">
      <w:bodyDiv w:val="1"/>
      <w:marLeft w:val="0"/>
      <w:marRight w:val="0"/>
      <w:marTop w:val="0"/>
      <w:marBottom w:val="0"/>
      <w:divBdr>
        <w:top w:val="none" w:sz="0" w:space="0" w:color="auto"/>
        <w:left w:val="none" w:sz="0" w:space="0" w:color="auto"/>
        <w:bottom w:val="none" w:sz="0" w:space="0" w:color="auto"/>
        <w:right w:val="none" w:sz="0" w:space="0" w:color="auto"/>
      </w:divBdr>
      <w:divsChild>
        <w:div w:id="1730106909">
          <w:marLeft w:val="0"/>
          <w:marRight w:val="0"/>
          <w:marTop w:val="0"/>
          <w:marBottom w:val="0"/>
          <w:divBdr>
            <w:top w:val="none" w:sz="0" w:space="0" w:color="auto"/>
            <w:left w:val="none" w:sz="0" w:space="0" w:color="auto"/>
            <w:bottom w:val="none" w:sz="0" w:space="0" w:color="auto"/>
            <w:right w:val="none" w:sz="0" w:space="0" w:color="auto"/>
          </w:divBdr>
          <w:divsChild>
            <w:div w:id="14187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F5E3A2EA3CB43AB8A4D63200D1647" ma:contentTypeVersion="15" ma:contentTypeDescription="Create a new document." ma:contentTypeScope="" ma:versionID="7cb58d9acc51a803db311837ad771c59">
  <xsd:schema xmlns:xsd="http://www.w3.org/2001/XMLSchema" xmlns:xs="http://www.w3.org/2001/XMLSchema" xmlns:p="http://schemas.microsoft.com/office/2006/metadata/properties" xmlns:ns2="68be8d2e-3583-442d-8fa8-e06390144510" xmlns:ns3="8a973991-2115-45cf-989d-6c4a6bd56c7c" targetNamespace="http://schemas.microsoft.com/office/2006/metadata/properties" ma:root="true" ma:fieldsID="85f759c1379d2e6c31f024723c3fd5af" ns2:_="" ns3:_="">
    <xsd:import namespace="68be8d2e-3583-442d-8fa8-e06390144510"/>
    <xsd:import namespace="8a973991-2115-45cf-989d-6c4a6bd56c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e8d2e-3583-442d-8fa8-e063901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51ed3b-c0cd-47ba-a1f3-e9294ed35a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73991-2115-45cf-989d-6c4a6bd56c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2b051b-c759-4472-a49b-80d394775945}" ma:internalName="TaxCatchAll" ma:showField="CatchAllData" ma:web="8a973991-2115-45cf-989d-6c4a6bd56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973991-2115-45cf-989d-6c4a6bd56c7c" xsi:nil="true"/>
    <lcf76f155ced4ddcb4097134ff3c332f xmlns="68be8d2e-3583-442d-8fa8-e063901445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530EB-B1D4-4C52-A83D-FDF424334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e8d2e-3583-442d-8fa8-e06390144510"/>
    <ds:schemaRef ds:uri="8a973991-2115-45cf-989d-6c4a6bd56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E3928-9128-4DDE-B7EE-A9E8E4C0BB9C}">
  <ds:schemaRefs>
    <ds:schemaRef ds:uri="http://schemas.microsoft.com/office/2006/metadata/properties"/>
    <ds:schemaRef ds:uri="http://schemas.microsoft.com/office/infopath/2007/PartnerControls"/>
    <ds:schemaRef ds:uri="8a973991-2115-45cf-989d-6c4a6bd56c7c"/>
    <ds:schemaRef ds:uri="68be8d2e-3583-442d-8fa8-e06390144510"/>
  </ds:schemaRefs>
</ds:datastoreItem>
</file>

<file path=customXml/itemProps3.xml><?xml version="1.0" encoding="utf-8"?>
<ds:datastoreItem xmlns:ds="http://schemas.openxmlformats.org/officeDocument/2006/customXml" ds:itemID="{652A2F03-BE6D-489D-9D3B-61371D3BAB30}">
  <ds:schemaRefs>
    <ds:schemaRef ds:uri="http://schemas.microsoft.com/sharepoint/v3/contenttype/forms"/>
  </ds:schemaRefs>
</ds:datastoreItem>
</file>

<file path=customXml/itemProps4.xml><?xml version="1.0" encoding="utf-8"?>
<ds:datastoreItem xmlns:ds="http://schemas.openxmlformats.org/officeDocument/2006/customXml" ds:itemID="{75D2180A-0D6B-466C-83D7-0D381C71A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4480</Characters>
  <Application>Microsoft Office Word</Application>
  <DocSecurity>0</DocSecurity>
  <Lines>111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Bridie English</dc:creator>
  <cp:keywords/>
  <dc:description/>
  <cp:lastModifiedBy>Catherine Pinches</cp:lastModifiedBy>
  <cp:revision>3</cp:revision>
  <cp:lastPrinted>2025-05-22T03:43:00Z</cp:lastPrinted>
  <dcterms:created xsi:type="dcterms:W3CDTF">2026-02-03T02:29:00Z</dcterms:created>
  <dcterms:modified xsi:type="dcterms:W3CDTF">2026-04-02T02:31:00Z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0x010100264F5E3A2EA3CB43AB8A4D63200D1647</vt:lpwstr>
  </property>
  <property fmtid="{D5CDD505-2E9C-101B-9397-08002B2CF9AE}" pid="3" name="MediaServiceImageTags">
    <vt:lpwstr/>
  </property>
  <property fmtid="{D5CDD505-2E9C-101B-9397-08002B2CF9AE}" pid="4" name="GrammarlyDocumentId">
    <vt:lpwstr>f95be64c-6033-492c-a692-54225134d457</vt:lpwstr>
  </property>
</Properties>
</file>