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6B68" w14:textId="79BF09E9" w:rsidR="00BF6D5F" w:rsidRDefault="00BF6D5F"/>
    <w:p w14:paraId="5CC151AB" w14:textId="77777777" w:rsidR="002E26FA" w:rsidRDefault="002E26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BA0278" w14:paraId="6E327223" w14:textId="77777777" w:rsidTr="00252924">
        <w:tc>
          <w:tcPr>
            <w:tcW w:w="2336" w:type="dxa"/>
            <w:vMerge w:val="restart"/>
            <w:shd w:val="clear" w:color="auto" w:fill="A8D08D" w:themeFill="accent6" w:themeFillTint="99"/>
            <w:vAlign w:val="center"/>
          </w:tcPr>
          <w:p w14:paraId="036F96CD" w14:textId="34B1E556" w:rsidR="00BA0278" w:rsidRPr="00DD4B1D" w:rsidRDefault="008211BA" w:rsidP="00252924">
            <w:pPr>
              <w:rPr>
                <w:b/>
                <w:bCs/>
              </w:rPr>
            </w:pPr>
            <w:bookmarkStart w:id="0" w:name="_Hlk147307875"/>
            <w:r>
              <w:rPr>
                <w:b/>
                <w:bCs/>
              </w:rPr>
              <w:t>POSITION TITLE</w:t>
            </w:r>
          </w:p>
        </w:tc>
        <w:tc>
          <w:tcPr>
            <w:tcW w:w="2338" w:type="dxa"/>
            <w:vMerge w:val="restart"/>
            <w:vAlign w:val="center"/>
          </w:tcPr>
          <w:p w14:paraId="6AF8EEBE" w14:textId="0F7845D4" w:rsidR="00BA0278" w:rsidRPr="00184F29" w:rsidRDefault="00FD4390" w:rsidP="00252924">
            <w:pPr>
              <w:rPr>
                <w:sz w:val="20"/>
                <w:szCs w:val="20"/>
              </w:rPr>
            </w:pPr>
            <w:r w:rsidRPr="00184F29">
              <w:rPr>
                <w:sz w:val="20"/>
                <w:szCs w:val="20"/>
              </w:rPr>
              <w:t xml:space="preserve">Volunteer </w:t>
            </w:r>
            <w:r w:rsidR="004F5713">
              <w:rPr>
                <w:sz w:val="20"/>
                <w:szCs w:val="20"/>
              </w:rPr>
              <w:t>Coordinator</w:t>
            </w:r>
          </w:p>
        </w:tc>
        <w:tc>
          <w:tcPr>
            <w:tcW w:w="2338" w:type="dxa"/>
            <w:shd w:val="clear" w:color="auto" w:fill="A8D08D" w:themeFill="accent6" w:themeFillTint="99"/>
            <w:vAlign w:val="center"/>
          </w:tcPr>
          <w:p w14:paraId="6AEBD8AC" w14:textId="6F098FB8" w:rsidR="00CB1298" w:rsidRPr="00DD4B1D" w:rsidRDefault="008211BA" w:rsidP="00525AE7">
            <w:pPr>
              <w:rPr>
                <w:b/>
                <w:bCs/>
              </w:rPr>
            </w:pPr>
            <w:r>
              <w:rPr>
                <w:b/>
                <w:bCs/>
              </w:rPr>
              <w:t>AWARD</w:t>
            </w:r>
          </w:p>
        </w:tc>
        <w:tc>
          <w:tcPr>
            <w:tcW w:w="2338" w:type="dxa"/>
            <w:vAlign w:val="center"/>
          </w:tcPr>
          <w:p w14:paraId="74E41CD1" w14:textId="37B869B8" w:rsidR="00BA0278" w:rsidRPr="00184F29" w:rsidRDefault="006F24B6" w:rsidP="00252924">
            <w:pPr>
              <w:rPr>
                <w:sz w:val="20"/>
                <w:szCs w:val="20"/>
              </w:rPr>
            </w:pPr>
            <w:r w:rsidRPr="00184F29">
              <w:rPr>
                <w:sz w:val="20"/>
                <w:szCs w:val="20"/>
              </w:rPr>
              <w:t>SCH</w:t>
            </w:r>
            <w:r w:rsidR="00E55D50">
              <w:rPr>
                <w:sz w:val="20"/>
                <w:szCs w:val="20"/>
              </w:rPr>
              <w:t>C</w:t>
            </w:r>
            <w:r w:rsidRPr="00184F29">
              <w:rPr>
                <w:sz w:val="20"/>
                <w:szCs w:val="20"/>
              </w:rPr>
              <w:t>DS</w:t>
            </w:r>
          </w:p>
        </w:tc>
      </w:tr>
      <w:bookmarkEnd w:id="0"/>
      <w:tr w:rsidR="007E1824" w14:paraId="5C320BD6" w14:textId="77777777" w:rsidTr="00252924">
        <w:tc>
          <w:tcPr>
            <w:tcW w:w="2336" w:type="dxa"/>
            <w:vMerge/>
            <w:shd w:val="clear" w:color="auto" w:fill="A8D08D" w:themeFill="accent6" w:themeFillTint="99"/>
            <w:vAlign w:val="center"/>
          </w:tcPr>
          <w:p w14:paraId="20519E6E" w14:textId="55087524" w:rsidR="007E1824" w:rsidRPr="00DD4B1D" w:rsidRDefault="007E1824" w:rsidP="00252924">
            <w:pPr>
              <w:rPr>
                <w:b/>
                <w:bCs/>
              </w:rPr>
            </w:pPr>
          </w:p>
        </w:tc>
        <w:tc>
          <w:tcPr>
            <w:tcW w:w="2338" w:type="dxa"/>
            <w:vMerge/>
            <w:vAlign w:val="center"/>
          </w:tcPr>
          <w:p w14:paraId="7637A338" w14:textId="77777777" w:rsidR="007E1824" w:rsidRPr="00184F29" w:rsidRDefault="007E1824" w:rsidP="00252924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8D08D" w:themeFill="accent6" w:themeFillTint="99"/>
            <w:vAlign w:val="center"/>
          </w:tcPr>
          <w:p w14:paraId="4F7DA390" w14:textId="515372B0" w:rsidR="00CB1298" w:rsidRPr="00DD4B1D" w:rsidRDefault="007E1824" w:rsidP="00525AE7">
            <w:pPr>
              <w:rPr>
                <w:b/>
                <w:bCs/>
              </w:rPr>
            </w:pPr>
            <w:r w:rsidRPr="00DD4B1D">
              <w:rPr>
                <w:b/>
                <w:bCs/>
              </w:rPr>
              <w:t>LEVEL</w:t>
            </w:r>
          </w:p>
        </w:tc>
        <w:tc>
          <w:tcPr>
            <w:tcW w:w="2338" w:type="dxa"/>
            <w:vAlign w:val="center"/>
          </w:tcPr>
          <w:p w14:paraId="21F8ADD8" w14:textId="0275F5EB" w:rsidR="007E1824" w:rsidRPr="00184F29" w:rsidRDefault="004F5713" w:rsidP="00252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A6D68" w14:paraId="29F4EAF9" w14:textId="77777777" w:rsidTr="00A359E2">
        <w:trPr>
          <w:trHeight w:val="602"/>
        </w:trPr>
        <w:tc>
          <w:tcPr>
            <w:tcW w:w="2336" w:type="dxa"/>
            <w:shd w:val="clear" w:color="auto" w:fill="A8D08D" w:themeFill="accent6" w:themeFillTint="99"/>
            <w:vAlign w:val="center"/>
          </w:tcPr>
          <w:p w14:paraId="06FCFED1" w14:textId="176839B9" w:rsidR="00B22078" w:rsidRPr="00DD4B1D" w:rsidRDefault="004A6D68" w:rsidP="000F3B6D">
            <w:pPr>
              <w:rPr>
                <w:b/>
                <w:bCs/>
              </w:rPr>
            </w:pPr>
            <w:r w:rsidRPr="00DD4B1D">
              <w:rPr>
                <w:b/>
                <w:bCs/>
              </w:rPr>
              <w:t>POSITION REP</w:t>
            </w:r>
            <w:r w:rsidR="006F24B6">
              <w:rPr>
                <w:b/>
                <w:bCs/>
              </w:rPr>
              <w:t>OR</w:t>
            </w:r>
            <w:r w:rsidRPr="00DD4B1D">
              <w:rPr>
                <w:b/>
                <w:bCs/>
              </w:rPr>
              <w:t>TS TO</w:t>
            </w:r>
          </w:p>
        </w:tc>
        <w:tc>
          <w:tcPr>
            <w:tcW w:w="2338" w:type="dxa"/>
            <w:vAlign w:val="center"/>
          </w:tcPr>
          <w:p w14:paraId="32C844E2" w14:textId="62F61279" w:rsidR="004A6D68" w:rsidRPr="00184F29" w:rsidRDefault="00FD4390" w:rsidP="000F3B6D">
            <w:pPr>
              <w:rPr>
                <w:sz w:val="20"/>
                <w:szCs w:val="20"/>
              </w:rPr>
            </w:pPr>
            <w:r w:rsidRPr="00184F29">
              <w:rPr>
                <w:sz w:val="20"/>
                <w:szCs w:val="20"/>
              </w:rPr>
              <w:t>CEO</w:t>
            </w:r>
          </w:p>
        </w:tc>
        <w:tc>
          <w:tcPr>
            <w:tcW w:w="2338" w:type="dxa"/>
            <w:shd w:val="clear" w:color="auto" w:fill="A8D08D" w:themeFill="accent6" w:themeFillTint="99"/>
            <w:vAlign w:val="center"/>
          </w:tcPr>
          <w:p w14:paraId="48076B57" w14:textId="007CFD05" w:rsidR="004A6D68" w:rsidRPr="00DD4B1D" w:rsidRDefault="004A6D68" w:rsidP="000F3B6D">
            <w:pPr>
              <w:rPr>
                <w:b/>
                <w:bCs/>
              </w:rPr>
            </w:pPr>
            <w:r w:rsidRPr="00DD4B1D">
              <w:rPr>
                <w:b/>
                <w:bCs/>
              </w:rPr>
              <w:t>DEPARTMENT</w:t>
            </w:r>
          </w:p>
        </w:tc>
        <w:tc>
          <w:tcPr>
            <w:tcW w:w="2338" w:type="dxa"/>
            <w:vAlign w:val="center"/>
          </w:tcPr>
          <w:p w14:paraId="5FADCF41" w14:textId="367A45E0" w:rsidR="004A6D68" w:rsidRPr="00184F29" w:rsidRDefault="00E335EA" w:rsidP="000F3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</w:tr>
      <w:tr w:rsidR="004A6D68" w14:paraId="45DDFFCA" w14:textId="77777777" w:rsidTr="00E54583">
        <w:trPr>
          <w:trHeight w:val="440"/>
        </w:trPr>
        <w:tc>
          <w:tcPr>
            <w:tcW w:w="2336" w:type="dxa"/>
            <w:shd w:val="clear" w:color="auto" w:fill="A8D08D" w:themeFill="accent6" w:themeFillTint="99"/>
            <w:vAlign w:val="center"/>
          </w:tcPr>
          <w:p w14:paraId="33E71DB0" w14:textId="6476EBA7" w:rsidR="00CB1298" w:rsidRPr="00DD4B1D" w:rsidRDefault="00DB3C4E" w:rsidP="000F3B6D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338" w:type="dxa"/>
            <w:vAlign w:val="center"/>
          </w:tcPr>
          <w:p w14:paraId="446AAA80" w14:textId="69930133" w:rsidR="004A6D68" w:rsidRPr="00184F29" w:rsidRDefault="00DB3C4E" w:rsidP="000F3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4F571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FTE</w:t>
            </w:r>
          </w:p>
        </w:tc>
        <w:tc>
          <w:tcPr>
            <w:tcW w:w="2338" w:type="dxa"/>
            <w:shd w:val="clear" w:color="auto" w:fill="A8D08D" w:themeFill="accent6" w:themeFillTint="99"/>
            <w:vAlign w:val="center"/>
          </w:tcPr>
          <w:p w14:paraId="4B1BC7DE" w14:textId="6DB295E9" w:rsidR="004A6D68" w:rsidRPr="00DD4B1D" w:rsidRDefault="004A6D68" w:rsidP="000F3B6D">
            <w:pPr>
              <w:rPr>
                <w:b/>
                <w:bCs/>
              </w:rPr>
            </w:pPr>
            <w:r w:rsidRPr="00DD4B1D">
              <w:rPr>
                <w:b/>
                <w:bCs/>
              </w:rPr>
              <w:t>APPROVED BY</w:t>
            </w:r>
          </w:p>
        </w:tc>
        <w:tc>
          <w:tcPr>
            <w:tcW w:w="2338" w:type="dxa"/>
            <w:vAlign w:val="center"/>
          </w:tcPr>
          <w:p w14:paraId="03CF618D" w14:textId="6C555AAF" w:rsidR="004A6D68" w:rsidRPr="00184F29" w:rsidRDefault="004A6D68" w:rsidP="000F3B6D">
            <w:pPr>
              <w:rPr>
                <w:sz w:val="20"/>
                <w:szCs w:val="20"/>
              </w:rPr>
            </w:pPr>
            <w:r w:rsidRPr="00184F29">
              <w:rPr>
                <w:sz w:val="20"/>
                <w:szCs w:val="20"/>
              </w:rPr>
              <w:t>T Hogarth-Clarke</w:t>
            </w:r>
          </w:p>
        </w:tc>
      </w:tr>
      <w:tr w:rsidR="004A6D68" w14:paraId="60B028DC" w14:textId="77777777" w:rsidTr="00E54583">
        <w:trPr>
          <w:trHeight w:val="440"/>
        </w:trPr>
        <w:tc>
          <w:tcPr>
            <w:tcW w:w="2336" w:type="dxa"/>
            <w:shd w:val="clear" w:color="auto" w:fill="A8D08D" w:themeFill="accent6" w:themeFillTint="99"/>
            <w:vAlign w:val="center"/>
          </w:tcPr>
          <w:p w14:paraId="70AAD09B" w14:textId="10722188" w:rsidR="00CB1298" w:rsidRPr="00DD4B1D" w:rsidRDefault="004A6D68" w:rsidP="000F3B6D">
            <w:pPr>
              <w:rPr>
                <w:b/>
                <w:bCs/>
              </w:rPr>
            </w:pPr>
            <w:r w:rsidRPr="00DD4B1D">
              <w:rPr>
                <w:b/>
                <w:bCs/>
              </w:rPr>
              <w:t>DATE AMMENDED</w:t>
            </w:r>
          </w:p>
        </w:tc>
        <w:tc>
          <w:tcPr>
            <w:tcW w:w="2338" w:type="dxa"/>
            <w:vAlign w:val="center"/>
          </w:tcPr>
          <w:p w14:paraId="6411BD8C" w14:textId="403D2819" w:rsidR="004A6D68" w:rsidRPr="00184F29" w:rsidRDefault="00E0695D" w:rsidP="000F3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26/02/2026</w:t>
            </w:r>
          </w:p>
        </w:tc>
        <w:tc>
          <w:tcPr>
            <w:tcW w:w="2338" w:type="dxa"/>
            <w:shd w:val="clear" w:color="auto" w:fill="A8D08D" w:themeFill="accent6" w:themeFillTint="99"/>
            <w:vAlign w:val="center"/>
          </w:tcPr>
          <w:p w14:paraId="17A18BCA" w14:textId="1B1883C7" w:rsidR="004A6D68" w:rsidRPr="00DD4B1D" w:rsidRDefault="004A6D68" w:rsidP="000F3B6D">
            <w:pPr>
              <w:rPr>
                <w:b/>
                <w:bCs/>
              </w:rPr>
            </w:pPr>
            <w:r w:rsidRPr="00DD4B1D">
              <w:rPr>
                <w:b/>
                <w:bCs/>
              </w:rPr>
              <w:t>POSITION</w:t>
            </w:r>
          </w:p>
        </w:tc>
        <w:tc>
          <w:tcPr>
            <w:tcW w:w="2338" w:type="dxa"/>
            <w:vAlign w:val="center"/>
          </w:tcPr>
          <w:p w14:paraId="2B7C7563" w14:textId="31242665" w:rsidR="004A6D68" w:rsidRPr="00184F29" w:rsidRDefault="004A6D68" w:rsidP="000F3B6D">
            <w:pPr>
              <w:rPr>
                <w:sz w:val="20"/>
                <w:szCs w:val="20"/>
              </w:rPr>
            </w:pPr>
            <w:r w:rsidRPr="00184F29">
              <w:rPr>
                <w:sz w:val="20"/>
                <w:szCs w:val="20"/>
              </w:rPr>
              <w:t>Chief Executive Officer</w:t>
            </w:r>
          </w:p>
        </w:tc>
      </w:tr>
      <w:tr w:rsidR="004A6D68" w14:paraId="21EA8202" w14:textId="77777777" w:rsidTr="00E54583">
        <w:trPr>
          <w:trHeight w:val="440"/>
        </w:trPr>
        <w:tc>
          <w:tcPr>
            <w:tcW w:w="2336" w:type="dxa"/>
            <w:shd w:val="clear" w:color="auto" w:fill="A8D08D" w:themeFill="accent6" w:themeFillTint="99"/>
            <w:vAlign w:val="center"/>
          </w:tcPr>
          <w:p w14:paraId="1AF6FF90" w14:textId="03DEE6DE" w:rsidR="00CB1298" w:rsidRPr="00DD4B1D" w:rsidRDefault="004A6D68" w:rsidP="000F3B6D">
            <w:pPr>
              <w:rPr>
                <w:b/>
                <w:bCs/>
              </w:rPr>
            </w:pPr>
            <w:r w:rsidRPr="00DD4B1D">
              <w:rPr>
                <w:b/>
                <w:bCs/>
              </w:rPr>
              <w:t>REVIEW DATE</w:t>
            </w:r>
          </w:p>
        </w:tc>
        <w:tc>
          <w:tcPr>
            <w:tcW w:w="2338" w:type="dxa"/>
            <w:vAlign w:val="center"/>
          </w:tcPr>
          <w:p w14:paraId="10B6FCB3" w14:textId="053829FE" w:rsidR="004A6D68" w:rsidRPr="00184F29" w:rsidRDefault="004A6D68" w:rsidP="000F3B6D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8D08D" w:themeFill="accent6" w:themeFillTint="99"/>
            <w:vAlign w:val="center"/>
          </w:tcPr>
          <w:p w14:paraId="57091A25" w14:textId="3CB19020" w:rsidR="004A6D68" w:rsidRPr="00DD4B1D" w:rsidRDefault="004A6D68" w:rsidP="000F3B6D">
            <w:pPr>
              <w:rPr>
                <w:b/>
                <w:bCs/>
              </w:rPr>
            </w:pPr>
            <w:r w:rsidRPr="00DD4B1D">
              <w:rPr>
                <w:b/>
                <w:bCs/>
              </w:rPr>
              <w:t>VERSION</w:t>
            </w:r>
          </w:p>
        </w:tc>
        <w:tc>
          <w:tcPr>
            <w:tcW w:w="2338" w:type="dxa"/>
            <w:vAlign w:val="center"/>
          </w:tcPr>
          <w:p w14:paraId="133CE359" w14:textId="2A90AEF1" w:rsidR="004A6D68" w:rsidRPr="00184F29" w:rsidRDefault="00E0695D" w:rsidP="000F3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6D68" w:rsidRPr="00184F29">
              <w:rPr>
                <w:sz w:val="20"/>
                <w:szCs w:val="20"/>
              </w:rPr>
              <w:t>.0</w:t>
            </w:r>
          </w:p>
        </w:tc>
      </w:tr>
      <w:tr w:rsidR="00EC5581" w14:paraId="28F275C3" w14:textId="77777777" w:rsidTr="00A359E2">
        <w:trPr>
          <w:trHeight w:val="503"/>
        </w:trPr>
        <w:tc>
          <w:tcPr>
            <w:tcW w:w="9350" w:type="dxa"/>
            <w:gridSpan w:val="4"/>
            <w:shd w:val="clear" w:color="auto" w:fill="A8D08D" w:themeFill="accent6" w:themeFillTint="99"/>
            <w:vAlign w:val="center"/>
          </w:tcPr>
          <w:p w14:paraId="42DCBAAE" w14:textId="214F13F2" w:rsidR="002A7402" w:rsidRPr="007F04A1" w:rsidRDefault="007F04A1" w:rsidP="000F3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PURPOSE</w:t>
            </w:r>
          </w:p>
        </w:tc>
      </w:tr>
      <w:tr w:rsidR="007F04A1" w14:paraId="5C95D5E3" w14:textId="77777777" w:rsidTr="007F04A1">
        <w:tc>
          <w:tcPr>
            <w:tcW w:w="9350" w:type="dxa"/>
            <w:gridSpan w:val="4"/>
            <w:shd w:val="clear" w:color="auto" w:fill="FFFFFF" w:themeFill="background1"/>
          </w:tcPr>
          <w:p w14:paraId="6F97815E" w14:textId="7651765C" w:rsidR="007F04A1" w:rsidRDefault="003E16FD" w:rsidP="004A6D68">
            <w:pPr>
              <w:rPr>
                <w:b/>
                <w:bCs/>
              </w:rPr>
            </w:pPr>
            <w:r>
              <w:t>Balwyn Evergreen Centre</w:t>
            </w:r>
            <w:r w:rsidR="00C30D3E">
              <w:t xml:space="preserve"> strongly </w:t>
            </w:r>
            <w:r w:rsidR="00AB1FDB">
              <w:t xml:space="preserve">relies </w:t>
            </w:r>
            <w:r w:rsidR="00C30D3E">
              <w:t xml:space="preserve">on volunteers to support delivery of </w:t>
            </w:r>
            <w:r w:rsidR="002C0F9D">
              <w:t>all</w:t>
            </w:r>
            <w:r w:rsidR="00C30D3E">
              <w:t xml:space="preserve"> our programs</w:t>
            </w:r>
            <w:r w:rsidR="009938C3">
              <w:t>, activities and the general running of the organisation</w:t>
            </w:r>
            <w:r w:rsidR="00BC0003">
              <w:t xml:space="preserve">. </w:t>
            </w:r>
            <w:r w:rsidR="007522A8">
              <w:t xml:space="preserve">The </w:t>
            </w:r>
            <w:r w:rsidR="00634C14">
              <w:t>V</w:t>
            </w:r>
            <w:r w:rsidR="007522A8">
              <w:t xml:space="preserve">olunteer </w:t>
            </w:r>
            <w:r w:rsidR="00473369">
              <w:t>Coordinator</w:t>
            </w:r>
            <w:r w:rsidR="007522A8">
              <w:t xml:space="preserve"> is responsible for </w:t>
            </w:r>
            <w:r w:rsidR="00A7443D">
              <w:t xml:space="preserve">the </w:t>
            </w:r>
            <w:r w:rsidR="002E481F">
              <w:t>recruit</w:t>
            </w:r>
            <w:r w:rsidR="00A7443D">
              <w:t>ment, ind</w:t>
            </w:r>
            <w:r w:rsidR="000858AD">
              <w:t>uction</w:t>
            </w:r>
            <w:r w:rsidR="002E481F">
              <w:t xml:space="preserve">, </w:t>
            </w:r>
            <w:r w:rsidR="007522A8">
              <w:t xml:space="preserve">training </w:t>
            </w:r>
            <w:r w:rsidR="00003C6E">
              <w:t>(in collaboration with Program Coordinators)</w:t>
            </w:r>
            <w:r w:rsidR="000858AD">
              <w:t xml:space="preserve">, supervision, </w:t>
            </w:r>
            <w:r w:rsidR="00CA105F">
              <w:t>administration</w:t>
            </w:r>
            <w:r w:rsidR="00003C6E">
              <w:t xml:space="preserve"> </w:t>
            </w:r>
            <w:r w:rsidR="007522A8">
              <w:t xml:space="preserve">and supporting </w:t>
            </w:r>
            <w:r w:rsidR="002D5E42">
              <w:t xml:space="preserve">all </w:t>
            </w:r>
            <w:r w:rsidR="007522A8">
              <w:t xml:space="preserve">volunteers </w:t>
            </w:r>
            <w:r w:rsidR="002E481F">
              <w:t>of Balwyn Evergreen Centre</w:t>
            </w:r>
            <w:r w:rsidR="00473369">
              <w:t>.</w:t>
            </w:r>
          </w:p>
          <w:p w14:paraId="55ACADD6" w14:textId="66901A12" w:rsidR="002A7402" w:rsidRPr="00316DC6" w:rsidRDefault="002A7402" w:rsidP="004A6D68"/>
        </w:tc>
      </w:tr>
      <w:tr w:rsidR="007F04A1" w14:paraId="6A87D836" w14:textId="77777777" w:rsidTr="00A359E2">
        <w:trPr>
          <w:trHeight w:val="440"/>
        </w:trPr>
        <w:tc>
          <w:tcPr>
            <w:tcW w:w="9350" w:type="dxa"/>
            <w:gridSpan w:val="4"/>
            <w:shd w:val="clear" w:color="auto" w:fill="A8D08D" w:themeFill="accent6" w:themeFillTint="99"/>
            <w:vAlign w:val="center"/>
          </w:tcPr>
          <w:p w14:paraId="20AEBCA5" w14:textId="13426C75" w:rsidR="002A7402" w:rsidRPr="00716541" w:rsidRDefault="00AF3026" w:rsidP="00E54583">
            <w:pPr>
              <w:jc w:val="center"/>
            </w:pPr>
            <w:r w:rsidRPr="00DD4B1D">
              <w:rPr>
                <w:b/>
                <w:bCs/>
              </w:rPr>
              <w:t>VALUES</w:t>
            </w:r>
          </w:p>
        </w:tc>
      </w:tr>
      <w:tr w:rsidR="00AF3026" w14:paraId="6F354AA4" w14:textId="77777777" w:rsidTr="00AF3026">
        <w:tc>
          <w:tcPr>
            <w:tcW w:w="9350" w:type="dxa"/>
            <w:gridSpan w:val="4"/>
            <w:shd w:val="clear" w:color="auto" w:fill="FFFFFF" w:themeFill="background1"/>
          </w:tcPr>
          <w:p w14:paraId="1CA1332F" w14:textId="317B0A49" w:rsidR="00AF3026" w:rsidRPr="00716541" w:rsidRDefault="00961C53" w:rsidP="004A6D68">
            <w:r>
              <w:t xml:space="preserve">At </w:t>
            </w:r>
            <w:r w:rsidR="00716541" w:rsidRPr="00716541">
              <w:t xml:space="preserve">Balwyn Evergreen </w:t>
            </w:r>
            <w:r w:rsidR="002D0779">
              <w:t>Centre</w:t>
            </w:r>
            <w:r w:rsidR="00716541">
              <w:t xml:space="preserve"> </w:t>
            </w:r>
            <w:r w:rsidR="007C4D81">
              <w:t>we believe we are all better when we</w:t>
            </w:r>
            <w:r w:rsidR="008B3FF0">
              <w:t xml:space="preserve">’re connected. </w:t>
            </w:r>
            <w:r w:rsidR="00AA5B64">
              <w:t xml:space="preserve">Our purpose is to </w:t>
            </w:r>
            <w:r w:rsidR="003E592C">
              <w:t>provide</w:t>
            </w:r>
            <w:r w:rsidR="00AA5B64">
              <w:t xml:space="preserve"> and promote</w:t>
            </w:r>
            <w:r w:rsidR="00861379">
              <w:t xml:space="preserve"> </w:t>
            </w:r>
            <w:r w:rsidR="003E592C">
              <w:t>activities</w:t>
            </w:r>
            <w:r w:rsidR="00861379">
              <w:t xml:space="preserve">, services and programs that actively assist older people to improve their physical, social </w:t>
            </w:r>
            <w:r w:rsidR="00352F53">
              <w:t xml:space="preserve">and emotional wellbeing. We </w:t>
            </w:r>
            <w:r w:rsidR="009D5DB9">
              <w:t>foster a</w:t>
            </w:r>
            <w:r w:rsidR="0055203D">
              <w:t xml:space="preserve"> </w:t>
            </w:r>
            <w:r w:rsidR="002C06D7">
              <w:t>community</w:t>
            </w:r>
            <w:r w:rsidR="0055203D">
              <w:t xml:space="preserve"> </w:t>
            </w:r>
            <w:r w:rsidR="009D5DB9">
              <w:t xml:space="preserve">of </w:t>
            </w:r>
            <w:r w:rsidR="005D68CE">
              <w:t>friendship</w:t>
            </w:r>
            <w:r w:rsidR="009D5DB9">
              <w:t>, health</w:t>
            </w:r>
            <w:r w:rsidR="005B328E">
              <w:t>,</w:t>
            </w:r>
            <w:r w:rsidR="009D5DB9">
              <w:t xml:space="preserve"> </w:t>
            </w:r>
            <w:r w:rsidR="005D68CE">
              <w:t>wellbeing</w:t>
            </w:r>
            <w:r w:rsidR="009D5DB9">
              <w:t xml:space="preserve"> and </w:t>
            </w:r>
            <w:r w:rsidR="005D68CE">
              <w:t xml:space="preserve">independence </w:t>
            </w:r>
            <w:r w:rsidR="0055203D">
              <w:t xml:space="preserve">where </w:t>
            </w:r>
            <w:r w:rsidR="002C06D7">
              <w:t>members have choice</w:t>
            </w:r>
            <w:r w:rsidR="005D68CE">
              <w:t>.</w:t>
            </w:r>
            <w:r w:rsidR="002C06D7">
              <w:t xml:space="preserve"> </w:t>
            </w:r>
            <w:r w:rsidR="00B66B78">
              <w:t>We reflect the values of integrity, compassion</w:t>
            </w:r>
            <w:r w:rsidR="00E84599">
              <w:t xml:space="preserve">, accountability, respect and </w:t>
            </w:r>
            <w:r w:rsidR="005D68CE">
              <w:t>excellence.</w:t>
            </w:r>
            <w:r w:rsidR="002A7402">
              <w:t xml:space="preserve"> Ou</w:t>
            </w:r>
            <w:r w:rsidR="00EB78A5">
              <w:t>r</w:t>
            </w:r>
            <w:r w:rsidR="002A7402">
              <w:t xml:space="preserve"> workforce is expected to adhere to these values in all we say and do.</w:t>
            </w:r>
            <w:r w:rsidR="002D0779">
              <w:t xml:space="preserve"> </w:t>
            </w:r>
          </w:p>
        </w:tc>
      </w:tr>
      <w:tr w:rsidR="00EB78A5" w14:paraId="3B1AE3DA" w14:textId="77777777" w:rsidTr="00892F2A">
        <w:trPr>
          <w:trHeight w:val="422"/>
        </w:trPr>
        <w:tc>
          <w:tcPr>
            <w:tcW w:w="4674" w:type="dxa"/>
            <w:gridSpan w:val="2"/>
            <w:shd w:val="clear" w:color="auto" w:fill="A8D08D" w:themeFill="accent6" w:themeFillTint="99"/>
            <w:vAlign w:val="center"/>
          </w:tcPr>
          <w:p w14:paraId="48984554" w14:textId="6A94F714" w:rsidR="00BE33CE" w:rsidRDefault="00DD4B1D" w:rsidP="00892F2A">
            <w:pPr>
              <w:rPr>
                <w:b/>
                <w:bCs/>
              </w:rPr>
            </w:pPr>
            <w:r>
              <w:rPr>
                <w:b/>
                <w:bCs/>
              </w:rPr>
              <w:t>ACCOUNTABILITIES</w:t>
            </w:r>
          </w:p>
        </w:tc>
        <w:tc>
          <w:tcPr>
            <w:tcW w:w="4676" w:type="dxa"/>
            <w:gridSpan w:val="2"/>
            <w:shd w:val="clear" w:color="auto" w:fill="A8D08D" w:themeFill="accent6" w:themeFillTint="99"/>
            <w:vAlign w:val="center"/>
          </w:tcPr>
          <w:p w14:paraId="6A1ECFE8" w14:textId="571D1AEC" w:rsidR="00EB78A5" w:rsidRDefault="00DD4B1D" w:rsidP="00892F2A">
            <w:pPr>
              <w:rPr>
                <w:b/>
                <w:bCs/>
              </w:rPr>
            </w:pPr>
            <w:r>
              <w:rPr>
                <w:b/>
                <w:bCs/>
              </w:rPr>
              <w:t>PERFORMANCE INDICATORS</w:t>
            </w:r>
          </w:p>
        </w:tc>
      </w:tr>
      <w:tr w:rsidR="00DD4B1D" w14:paraId="3E29F95B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49A0EBA3" w14:textId="77777777" w:rsidR="00DD4B1D" w:rsidRDefault="00DF4ACB" w:rsidP="00DF4ACB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RECRUITMENT</w:t>
            </w:r>
          </w:p>
          <w:p w14:paraId="65C9E6EC" w14:textId="093A2A6E" w:rsidR="00DF4ACB" w:rsidRDefault="00991025" w:rsidP="00E82FBD">
            <w:r>
              <w:t>Develop, i</w:t>
            </w:r>
            <w:r w:rsidR="00DE100F" w:rsidRPr="00AE6E59">
              <w:t xml:space="preserve">nitiate and sustain </w:t>
            </w:r>
            <w:r w:rsidR="00181AFA">
              <w:t>V</w:t>
            </w:r>
            <w:r w:rsidR="00DE100F" w:rsidRPr="00AE6E59">
              <w:t>olunteer recruitment strategies</w:t>
            </w:r>
            <w:r>
              <w:t xml:space="preserve"> </w:t>
            </w:r>
            <w:r w:rsidR="001C55CB">
              <w:t>in line</w:t>
            </w:r>
            <w:r>
              <w:t xml:space="preserve"> with business and program needs</w:t>
            </w:r>
            <w:r w:rsidR="00AE6E59" w:rsidRPr="00AE6E59">
              <w:t>.</w:t>
            </w:r>
          </w:p>
          <w:p w14:paraId="2D349759" w14:textId="4F75A653" w:rsidR="00E300C8" w:rsidRDefault="00E300C8" w:rsidP="00E82FBD">
            <w:r>
              <w:t xml:space="preserve">Source </w:t>
            </w:r>
            <w:r w:rsidR="00A14981">
              <w:t xml:space="preserve">and recruit </w:t>
            </w:r>
            <w:r w:rsidR="00181AFA">
              <w:t>V</w:t>
            </w:r>
            <w:r>
              <w:t xml:space="preserve">olunteers </w:t>
            </w:r>
            <w:r w:rsidR="00A14981">
              <w:t>t</w:t>
            </w:r>
            <w:r w:rsidR="00BB4305">
              <w:t>h</w:t>
            </w:r>
            <w:r w:rsidR="00A14981">
              <w:t>rough various t</w:t>
            </w:r>
            <w:r w:rsidR="00BB4305">
              <w:t>e</w:t>
            </w:r>
            <w:r w:rsidR="00A14981">
              <w:t>chniques</w:t>
            </w:r>
            <w:r w:rsidR="00BB4305">
              <w:t>.</w:t>
            </w:r>
          </w:p>
          <w:p w14:paraId="6119B37B" w14:textId="6BB9E8AB" w:rsidR="0009482D" w:rsidRDefault="004353AA" w:rsidP="00E82FBD">
            <w:r>
              <w:t xml:space="preserve">Manage the </w:t>
            </w:r>
            <w:r w:rsidR="00BD1CBC">
              <w:t>recruit</w:t>
            </w:r>
            <w:r>
              <w:t>ment, onboarding</w:t>
            </w:r>
            <w:r w:rsidR="002A1198">
              <w:t>, orientation and induction</w:t>
            </w:r>
            <w:r>
              <w:t xml:space="preserve"> of</w:t>
            </w:r>
            <w:r w:rsidR="00BD1CBC">
              <w:t xml:space="preserve"> </w:t>
            </w:r>
            <w:r w:rsidR="00181AFA">
              <w:t>V</w:t>
            </w:r>
            <w:r w:rsidR="00BD1CBC">
              <w:t xml:space="preserve">olunteers </w:t>
            </w:r>
            <w:r w:rsidR="008536A4">
              <w:t>into roles that suit th</w:t>
            </w:r>
            <w:r w:rsidR="00DC6511">
              <w:t>eir skills and qualifications.</w:t>
            </w:r>
          </w:p>
          <w:p w14:paraId="1E6049A9" w14:textId="10EAB0B6" w:rsidR="002A1198" w:rsidRDefault="00D11417" w:rsidP="00E82FBD">
            <w:r>
              <w:t>Ensure</w:t>
            </w:r>
            <w:r w:rsidR="002A1198">
              <w:t xml:space="preserve"> all checks and qualifications are </w:t>
            </w:r>
            <w:r>
              <w:t>current.</w:t>
            </w:r>
            <w:r w:rsidR="002A1198">
              <w:t xml:space="preserve"> </w:t>
            </w:r>
          </w:p>
          <w:p w14:paraId="58898C11" w14:textId="5C6CB41C" w:rsidR="004D7CA1" w:rsidRPr="00AE6E59" w:rsidRDefault="004D7CA1" w:rsidP="00E82FBD"/>
        </w:tc>
        <w:tc>
          <w:tcPr>
            <w:tcW w:w="4676" w:type="dxa"/>
            <w:gridSpan w:val="2"/>
            <w:shd w:val="clear" w:color="auto" w:fill="FFFFFF" w:themeFill="background1"/>
          </w:tcPr>
          <w:p w14:paraId="7B15C20B" w14:textId="14041E1B" w:rsidR="00DD4B1D" w:rsidRPr="00FD5037" w:rsidRDefault="00417ACF" w:rsidP="002906D6">
            <w:r w:rsidRPr="00FD5037">
              <w:t xml:space="preserve">Recruitment strategies are developed and are timely, practical and </w:t>
            </w:r>
            <w:r w:rsidR="00BB3660" w:rsidRPr="00FD5037">
              <w:t xml:space="preserve">targets appropriate </w:t>
            </w:r>
            <w:r w:rsidR="00FD5037" w:rsidRPr="00FD5037">
              <w:t>demographics</w:t>
            </w:r>
            <w:r w:rsidR="00942C69">
              <w:t xml:space="preserve"> and qualifications</w:t>
            </w:r>
            <w:r w:rsidR="00FD5037" w:rsidRPr="00FD5037">
              <w:t>.</w:t>
            </w:r>
          </w:p>
          <w:p w14:paraId="2FCF48D6" w14:textId="107A72FB" w:rsidR="009070C9" w:rsidRPr="002906D6" w:rsidRDefault="00BB3660" w:rsidP="00F14357">
            <w:pPr>
              <w:rPr>
                <w:b/>
                <w:bCs/>
              </w:rPr>
            </w:pPr>
            <w:r w:rsidRPr="00FD5037">
              <w:t xml:space="preserve">Strategies are </w:t>
            </w:r>
            <w:r w:rsidR="001C55CB">
              <w:t xml:space="preserve">in line with </w:t>
            </w:r>
            <w:r w:rsidR="00181AFA">
              <w:t>p</w:t>
            </w:r>
            <w:r w:rsidR="001C55CB">
              <w:t xml:space="preserve">rogram and </w:t>
            </w:r>
            <w:r w:rsidR="00181AFA">
              <w:t>b</w:t>
            </w:r>
            <w:r w:rsidR="001C55CB">
              <w:t>u</w:t>
            </w:r>
            <w:r w:rsidR="00F14357">
              <w:t xml:space="preserve">siness needs. </w:t>
            </w:r>
          </w:p>
        </w:tc>
      </w:tr>
      <w:tr w:rsidR="00DD4B1D" w14:paraId="67715273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289741C0" w14:textId="2AE3F4D9" w:rsidR="00DD4B1D" w:rsidRPr="00FC742C" w:rsidRDefault="00FC742C" w:rsidP="00FC742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FC742C">
              <w:rPr>
                <w:b/>
                <w:bCs/>
              </w:rPr>
              <w:t>TRAIN AND SUPPORT VOLUNTEERS</w:t>
            </w:r>
          </w:p>
          <w:p w14:paraId="0F43ADC9" w14:textId="2E425C02" w:rsidR="008B43C2" w:rsidRDefault="00171E4E" w:rsidP="004A6D68">
            <w:r>
              <w:t xml:space="preserve">Manage the </w:t>
            </w:r>
            <w:r w:rsidR="00BE730E">
              <w:t xml:space="preserve">training and placement of volunteers </w:t>
            </w:r>
            <w:r w:rsidR="00F14357">
              <w:t xml:space="preserve">Working with program </w:t>
            </w:r>
            <w:r w:rsidR="00327B1A">
              <w:t>coordinators t</w:t>
            </w:r>
            <w:r w:rsidR="00762EC9">
              <w:t xml:space="preserve">rain </w:t>
            </w:r>
            <w:r w:rsidR="00327B1A">
              <w:t xml:space="preserve">Volunteers to ensure they </w:t>
            </w:r>
            <w:r w:rsidR="007B73D6">
              <w:t xml:space="preserve">have </w:t>
            </w:r>
            <w:r w:rsidR="00FF5CA5">
              <w:t xml:space="preserve">the correct skills </w:t>
            </w:r>
            <w:r w:rsidR="00FF5CA5">
              <w:lastRenderedPageBreak/>
              <w:t xml:space="preserve">to perform Volunteer </w:t>
            </w:r>
            <w:proofErr w:type="gramStart"/>
            <w:r w:rsidR="00FF5CA5">
              <w:t>roles</w:t>
            </w:r>
            <w:r w:rsidR="002A2535">
              <w:t>,</w:t>
            </w:r>
            <w:proofErr w:type="gramEnd"/>
            <w:r w:rsidR="002A2535">
              <w:t xml:space="preserve"> this includes initial induction </w:t>
            </w:r>
            <w:r w:rsidR="00630376">
              <w:t xml:space="preserve">and onboarding </w:t>
            </w:r>
            <w:r w:rsidR="002A2535">
              <w:t>processes</w:t>
            </w:r>
            <w:r w:rsidR="008B43C2">
              <w:t>.</w:t>
            </w:r>
          </w:p>
          <w:p w14:paraId="09C55E9F" w14:textId="42E1BDC0" w:rsidR="00FC742C" w:rsidRPr="00757D66" w:rsidRDefault="008B43C2" w:rsidP="004A6D68">
            <w:r>
              <w:t>S</w:t>
            </w:r>
            <w:r w:rsidR="00762EC9">
              <w:t xml:space="preserve">upport </w:t>
            </w:r>
            <w:r w:rsidR="00F3516D">
              <w:t>V</w:t>
            </w:r>
            <w:r w:rsidR="00762EC9">
              <w:t xml:space="preserve">olunteers </w:t>
            </w:r>
            <w:r>
              <w:t xml:space="preserve">in their roles </w:t>
            </w:r>
            <w:r w:rsidR="0006011A">
              <w:t>as required</w:t>
            </w:r>
            <w:r w:rsidR="00417ACF">
              <w:t>.</w:t>
            </w:r>
          </w:p>
        </w:tc>
        <w:tc>
          <w:tcPr>
            <w:tcW w:w="4676" w:type="dxa"/>
            <w:gridSpan w:val="2"/>
            <w:shd w:val="clear" w:color="auto" w:fill="FFFFFF" w:themeFill="background1"/>
          </w:tcPr>
          <w:p w14:paraId="11E38348" w14:textId="65B75CE5" w:rsidR="00DD4B1D" w:rsidRDefault="00634C14" w:rsidP="004A6D68">
            <w:r>
              <w:lastRenderedPageBreak/>
              <w:t>A</w:t>
            </w:r>
            <w:r w:rsidR="00751A9A" w:rsidRPr="004C06DD">
              <w:t xml:space="preserve">ll Volunteers are trained in all aspects of BEC including </w:t>
            </w:r>
            <w:r w:rsidR="0006011A">
              <w:t>role relevant skills</w:t>
            </w:r>
            <w:r w:rsidR="00E4549B">
              <w:t>,</w:t>
            </w:r>
            <w:r w:rsidR="00751A9A" w:rsidRPr="004C06DD">
              <w:t xml:space="preserve"> and in basic OH&amp;S as it pertains to </w:t>
            </w:r>
            <w:r w:rsidR="00E4549B">
              <w:t>their role.</w:t>
            </w:r>
          </w:p>
          <w:p w14:paraId="5DEE4320" w14:textId="230B502D" w:rsidR="00E4549B" w:rsidRPr="004C06DD" w:rsidRDefault="001D3E10" w:rsidP="004A6D68">
            <w:r>
              <w:t>Collaboration</w:t>
            </w:r>
            <w:r w:rsidR="00E4549B">
              <w:t xml:space="preserve"> with </w:t>
            </w:r>
            <w:r w:rsidR="00031EBC">
              <w:t>colleagues</w:t>
            </w:r>
            <w:r w:rsidR="00CD7EF6">
              <w:t xml:space="preserve"> to ensure </w:t>
            </w:r>
            <w:r w:rsidR="004A34F3">
              <w:t>p</w:t>
            </w:r>
            <w:r w:rsidR="00CD7EF6">
              <w:t xml:space="preserve">rogram </w:t>
            </w:r>
            <w:r w:rsidR="004A34F3">
              <w:t>c</w:t>
            </w:r>
            <w:r w:rsidR="00CD7EF6">
              <w:t>oordinators volunteer needs are met</w:t>
            </w:r>
            <w:r w:rsidR="004A34F3">
              <w:t>.</w:t>
            </w:r>
          </w:p>
          <w:p w14:paraId="73CBAB23" w14:textId="7268C99E" w:rsidR="004C06DD" w:rsidRDefault="004C06DD" w:rsidP="004A6D68">
            <w:pPr>
              <w:rPr>
                <w:b/>
                <w:bCs/>
              </w:rPr>
            </w:pPr>
          </w:p>
        </w:tc>
      </w:tr>
      <w:tr w:rsidR="00B95DEE" w14:paraId="3CA36149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6AA5FFD7" w14:textId="6956D92F" w:rsidR="00B95DEE" w:rsidRDefault="00FC742C" w:rsidP="00FC742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PROMOTION OF </w:t>
            </w:r>
            <w:r w:rsidR="001D3E10">
              <w:rPr>
                <w:b/>
                <w:bCs/>
              </w:rPr>
              <w:t>VOLUNTEER PROGRAM</w:t>
            </w:r>
          </w:p>
          <w:p w14:paraId="51923048" w14:textId="0849A6A0" w:rsidR="00C96485" w:rsidRPr="00C96485" w:rsidRDefault="00BB0356" w:rsidP="00C96485">
            <w:r>
              <w:t>T</w:t>
            </w:r>
            <w:r w:rsidR="008B7C39">
              <w:t>h</w:t>
            </w:r>
            <w:r>
              <w:t xml:space="preserve">rough promotion and education inspire </w:t>
            </w:r>
            <w:r w:rsidR="00FC1AF4">
              <w:t xml:space="preserve">potential </w:t>
            </w:r>
            <w:r w:rsidR="00F3516D">
              <w:t>V</w:t>
            </w:r>
            <w:r w:rsidR="00FC1AF4">
              <w:t>olunteers</w:t>
            </w:r>
            <w:r w:rsidR="00362353">
              <w:t xml:space="preserve"> to embrace the purpose and value </w:t>
            </w:r>
            <w:r w:rsidR="00FC1AF4">
              <w:t>BEC</w:t>
            </w:r>
            <w:r w:rsidR="00362353">
              <w:t xml:space="preserve"> program</w:t>
            </w:r>
            <w:r w:rsidR="0003623A">
              <w:t>s</w:t>
            </w:r>
            <w:r w:rsidR="00362353">
              <w:t xml:space="preserve"> for older people and </w:t>
            </w:r>
            <w:r w:rsidR="005C28DB">
              <w:t xml:space="preserve">the importance </w:t>
            </w:r>
            <w:r w:rsidR="00F2743F">
              <w:t xml:space="preserve">of </w:t>
            </w:r>
            <w:r w:rsidR="00F3516D">
              <w:t>V</w:t>
            </w:r>
            <w:r w:rsidR="00F2743F">
              <w:t>olunteers</w:t>
            </w:r>
            <w:r w:rsidR="0066030C">
              <w:t>.</w:t>
            </w:r>
          </w:p>
        </w:tc>
        <w:tc>
          <w:tcPr>
            <w:tcW w:w="4676" w:type="dxa"/>
            <w:gridSpan w:val="2"/>
            <w:shd w:val="clear" w:color="auto" w:fill="FFFFFF" w:themeFill="background1"/>
          </w:tcPr>
          <w:p w14:paraId="74DCDC6C" w14:textId="0C8359BD" w:rsidR="003A7871" w:rsidRPr="005206C1" w:rsidRDefault="0041652E" w:rsidP="004A6D68">
            <w:r>
              <w:t>C</w:t>
            </w:r>
            <w:r w:rsidR="003A7871" w:rsidRPr="005206C1">
              <w:t xml:space="preserve">ontact is maintained on a regular basis with </w:t>
            </w:r>
            <w:r w:rsidR="00857E1A">
              <w:t>potential volunteers</w:t>
            </w:r>
            <w:r w:rsidR="00BD7346" w:rsidRPr="005206C1">
              <w:t>.</w:t>
            </w:r>
          </w:p>
          <w:p w14:paraId="70530994" w14:textId="5C642E1C" w:rsidR="00BD7346" w:rsidRDefault="009928A8" w:rsidP="004A6D68">
            <w:pPr>
              <w:rPr>
                <w:b/>
                <w:bCs/>
              </w:rPr>
            </w:pPr>
            <w:r>
              <w:t>C</w:t>
            </w:r>
            <w:r w:rsidR="00BD7346" w:rsidRPr="005206C1">
              <w:t>ollaborati</w:t>
            </w:r>
            <w:r>
              <w:t>on</w:t>
            </w:r>
            <w:r w:rsidR="00BD7346" w:rsidRPr="005206C1">
              <w:t xml:space="preserve"> with </w:t>
            </w:r>
            <w:r w:rsidR="00654069" w:rsidRPr="005206C1">
              <w:t>CHSP</w:t>
            </w:r>
            <w:r w:rsidR="00EE186E">
              <w:t>, Individual Social Support</w:t>
            </w:r>
            <w:r w:rsidR="00A41BFB">
              <w:t>, Marketing and Commun</w:t>
            </w:r>
            <w:r w:rsidR="00984888">
              <w:t>ications</w:t>
            </w:r>
            <w:r w:rsidR="00654069" w:rsidRPr="005206C1">
              <w:t xml:space="preserve"> and other program areas within BEC to support </w:t>
            </w:r>
            <w:r w:rsidR="00984888">
              <w:t xml:space="preserve">the </w:t>
            </w:r>
            <w:r w:rsidR="00654069" w:rsidRPr="005206C1">
              <w:t>rights of older people.</w:t>
            </w:r>
          </w:p>
        </w:tc>
      </w:tr>
      <w:tr w:rsidR="00B95DEE" w14:paraId="40747A34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66AD2553" w14:textId="77777777" w:rsidR="00B95DEE" w:rsidRDefault="00757D66" w:rsidP="00757D6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EXTERNAL RELATIONSHIPS</w:t>
            </w:r>
          </w:p>
          <w:p w14:paraId="6E06AE0B" w14:textId="4F65FA94" w:rsidR="00984888" w:rsidRPr="00984888" w:rsidRDefault="00BD31F5" w:rsidP="00984888">
            <w:r>
              <w:t xml:space="preserve">Maintain co-operative working relationships </w:t>
            </w:r>
            <w:r w:rsidR="00D318FC">
              <w:t>with key</w:t>
            </w:r>
            <w:r>
              <w:t xml:space="preserve"> volunteer networks</w:t>
            </w:r>
            <w:r w:rsidR="00225D51">
              <w:t>.</w:t>
            </w:r>
          </w:p>
        </w:tc>
        <w:tc>
          <w:tcPr>
            <w:tcW w:w="4676" w:type="dxa"/>
            <w:gridSpan w:val="2"/>
            <w:shd w:val="clear" w:color="auto" w:fill="FFFFFF" w:themeFill="background1"/>
          </w:tcPr>
          <w:p w14:paraId="1FF5FAC9" w14:textId="2CB7A914" w:rsidR="009928A8" w:rsidRPr="00F41D1D" w:rsidRDefault="0041652E" w:rsidP="004A6D68">
            <w:r w:rsidRPr="00F41D1D">
              <w:t>A</w:t>
            </w:r>
            <w:r w:rsidR="00225D51" w:rsidRPr="00F41D1D">
              <w:t xml:space="preserve">ppropriate </w:t>
            </w:r>
            <w:r w:rsidRPr="00F41D1D">
              <w:t>relationships are developed</w:t>
            </w:r>
            <w:r w:rsidR="009928A8" w:rsidRPr="00F41D1D">
              <w:t xml:space="preserve"> and maintained with </w:t>
            </w:r>
            <w:r w:rsidR="00857E1A">
              <w:t xml:space="preserve">key volunteer </w:t>
            </w:r>
            <w:r w:rsidR="00BE3C84">
              <w:t>networks</w:t>
            </w:r>
            <w:r w:rsidR="009928A8" w:rsidRPr="00F41D1D">
              <w:t>.</w:t>
            </w:r>
          </w:p>
          <w:p w14:paraId="114FE0EC" w14:textId="6736E254" w:rsidR="00B95DEE" w:rsidRDefault="00F41D1D" w:rsidP="004A6D68">
            <w:pPr>
              <w:rPr>
                <w:b/>
                <w:bCs/>
              </w:rPr>
            </w:pPr>
            <w:r w:rsidRPr="00F41D1D">
              <w:t xml:space="preserve">BEC maintains </w:t>
            </w:r>
            <w:r w:rsidR="00BE3C84" w:rsidRPr="00F41D1D">
              <w:t xml:space="preserve">with </w:t>
            </w:r>
            <w:r w:rsidR="00BE3C84">
              <w:t>key volunteer networks.</w:t>
            </w:r>
          </w:p>
        </w:tc>
      </w:tr>
      <w:tr w:rsidR="00B95DEE" w14:paraId="710C997F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3054E41B" w14:textId="42BBD0D3" w:rsidR="00B95DEE" w:rsidRDefault="00BE3C84" w:rsidP="00757D6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VOLUNTEER MANAG</w:t>
            </w:r>
            <w:r w:rsidR="00354D42">
              <w:rPr>
                <w:b/>
                <w:bCs/>
              </w:rPr>
              <w:t>E</w:t>
            </w:r>
            <w:r>
              <w:rPr>
                <w:b/>
                <w:bCs/>
              </w:rPr>
              <w:t>MEN</w:t>
            </w:r>
            <w:r w:rsidR="00354D42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SYST</w:t>
            </w:r>
            <w:r w:rsidR="00354D42">
              <w:rPr>
                <w:b/>
                <w:bCs/>
              </w:rPr>
              <w:t>E</w:t>
            </w:r>
            <w:r>
              <w:rPr>
                <w:b/>
                <w:bCs/>
              </w:rPr>
              <w:t>M</w:t>
            </w:r>
          </w:p>
          <w:p w14:paraId="1B83B9F7" w14:textId="77777777" w:rsidR="00F41D1D" w:rsidRDefault="00243F26" w:rsidP="001D7DFF">
            <w:r>
              <w:t xml:space="preserve">Develop and maintain a volunteer management database to ensure all volunteers are supported, have appropriate </w:t>
            </w:r>
            <w:r w:rsidR="009065FF">
              <w:t xml:space="preserve">continuous </w:t>
            </w:r>
            <w:r w:rsidR="00630376">
              <w:t xml:space="preserve">development and </w:t>
            </w:r>
            <w:r w:rsidR="009065FF">
              <w:t>training</w:t>
            </w:r>
            <w:r>
              <w:t xml:space="preserve"> and </w:t>
            </w:r>
            <w:r w:rsidR="001707A7">
              <w:t xml:space="preserve">maintain </w:t>
            </w:r>
            <w:r w:rsidR="00180BE5">
              <w:t>compliance</w:t>
            </w:r>
            <w:r w:rsidR="00D11417">
              <w:t>.</w:t>
            </w:r>
          </w:p>
          <w:p w14:paraId="462E3ECB" w14:textId="77777777" w:rsidR="00D11417" w:rsidRDefault="00D11417" w:rsidP="001D7DFF">
            <w:r>
              <w:t xml:space="preserve">Support program </w:t>
            </w:r>
            <w:r w:rsidR="00694012">
              <w:t>coordinator</w:t>
            </w:r>
            <w:r>
              <w:t xml:space="preserve"> in </w:t>
            </w:r>
            <w:r w:rsidR="00694012">
              <w:t>scheduling</w:t>
            </w:r>
            <w:r>
              <w:t xml:space="preserve"> </w:t>
            </w:r>
            <w:r w:rsidR="00694012">
              <w:t xml:space="preserve">and coordinating </w:t>
            </w:r>
            <w:proofErr w:type="gramStart"/>
            <w:r w:rsidR="00694012">
              <w:t>volunteers</w:t>
            </w:r>
            <w:proofErr w:type="gramEnd"/>
            <w:r w:rsidR="00694012">
              <w:t xml:space="preserve"> rosters for activities, programs and events.</w:t>
            </w:r>
          </w:p>
          <w:p w14:paraId="24EFC8D9" w14:textId="5088FD5B" w:rsidR="00B41D70" w:rsidRPr="001D7DFF" w:rsidRDefault="00631CFF" w:rsidP="001D7DFF">
            <w:r>
              <w:t>Develop</w:t>
            </w:r>
            <w:r w:rsidR="00B41D70">
              <w:t xml:space="preserve"> processes for continuous improvement</w:t>
            </w:r>
            <w:r w:rsidR="00F27EE8">
              <w:t xml:space="preserve">, </w:t>
            </w:r>
            <w:r w:rsidR="00935C68">
              <w:t>considering</w:t>
            </w:r>
            <w:r w:rsidR="00F27EE8">
              <w:t xml:space="preserve"> volunteer, </w:t>
            </w:r>
            <w:r>
              <w:t>organisational</w:t>
            </w:r>
            <w:r w:rsidR="00F27EE8">
              <w:t xml:space="preserve"> and stakeholder feedback, to support both </w:t>
            </w:r>
            <w:r>
              <w:t>organisational</w:t>
            </w:r>
            <w:r w:rsidR="00F27EE8">
              <w:t xml:space="preserve"> gaols and deliver a purposeful and rewarding experience for volunteers.</w:t>
            </w:r>
          </w:p>
        </w:tc>
        <w:tc>
          <w:tcPr>
            <w:tcW w:w="4676" w:type="dxa"/>
            <w:gridSpan w:val="2"/>
            <w:shd w:val="clear" w:color="auto" w:fill="FFFFFF" w:themeFill="background1"/>
          </w:tcPr>
          <w:p w14:paraId="6FC601F4" w14:textId="008EC4C0" w:rsidR="00E13945" w:rsidRDefault="00180BE5" w:rsidP="004A6D68">
            <w:r>
              <w:t xml:space="preserve">Database is maintained </w:t>
            </w:r>
            <w:r w:rsidR="006E7C29">
              <w:t>and used to support volunteers in their roles</w:t>
            </w:r>
            <w:r w:rsidR="0084476A">
              <w:t xml:space="preserve"> and staff in their recruitment</w:t>
            </w:r>
            <w:r w:rsidR="006E7C29">
              <w:t>.</w:t>
            </w:r>
          </w:p>
          <w:p w14:paraId="1DF8E8ED" w14:textId="038CFF2F" w:rsidR="006E7C29" w:rsidRPr="00E140FF" w:rsidRDefault="006E7C29" w:rsidP="004A6D68">
            <w:r w:rsidRPr="00E140FF">
              <w:t>Volunteer compliance is up to date</w:t>
            </w:r>
            <w:r w:rsidR="00E140FF" w:rsidRPr="00E140FF">
              <w:t xml:space="preserve"> </w:t>
            </w:r>
            <w:proofErr w:type="spellStart"/>
            <w:r w:rsidR="00E140FF" w:rsidRPr="00E140FF">
              <w:t>eg</w:t>
            </w:r>
            <w:proofErr w:type="spellEnd"/>
            <w:r w:rsidR="00E140FF" w:rsidRPr="00E140FF">
              <w:t xml:space="preserve"> police checks drivers </w:t>
            </w:r>
            <w:proofErr w:type="gramStart"/>
            <w:r w:rsidR="00E140FF" w:rsidRPr="00E140FF">
              <w:t>licences</w:t>
            </w:r>
            <w:proofErr w:type="gramEnd"/>
            <w:r w:rsidR="00E140FF" w:rsidRPr="00E140FF">
              <w:t xml:space="preserve"> etc.</w:t>
            </w:r>
          </w:p>
        </w:tc>
      </w:tr>
      <w:tr w:rsidR="00A029F3" w14:paraId="0B3779AE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526C268F" w14:textId="77777777" w:rsidR="00A029F3" w:rsidRDefault="004173A6" w:rsidP="00757D6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MATERIAL DEVELOPMENT</w:t>
            </w:r>
          </w:p>
          <w:p w14:paraId="57449798" w14:textId="77777777" w:rsidR="004173A6" w:rsidRDefault="008B7C39" w:rsidP="004173A6">
            <w:r>
              <w:t xml:space="preserve">Ensure </w:t>
            </w:r>
            <w:r w:rsidR="00E761D1">
              <w:t xml:space="preserve">program is resourced with materials and </w:t>
            </w:r>
            <w:r w:rsidR="008B5BA7">
              <w:t>documents</w:t>
            </w:r>
            <w:r w:rsidR="005A1899">
              <w:t xml:space="preserve"> </w:t>
            </w:r>
            <w:r w:rsidR="009D1DE9">
              <w:t xml:space="preserve">including training </w:t>
            </w:r>
            <w:r w:rsidR="00DE12C0">
              <w:t>resources</w:t>
            </w:r>
            <w:r w:rsidR="003E29EB">
              <w:t xml:space="preserve"> and</w:t>
            </w:r>
            <w:r w:rsidR="00DE12C0">
              <w:t xml:space="preserve"> advertising materials</w:t>
            </w:r>
            <w:r w:rsidR="00B76873">
              <w:t>.</w:t>
            </w:r>
          </w:p>
          <w:p w14:paraId="787D0ED6" w14:textId="5F3948A3" w:rsidR="00B76873" w:rsidRPr="004173A6" w:rsidRDefault="00B76873" w:rsidP="004173A6">
            <w:r>
              <w:t>Review</w:t>
            </w:r>
            <w:r w:rsidR="00B41D70">
              <w:t xml:space="preserve">, </w:t>
            </w:r>
            <w:r>
              <w:t>update</w:t>
            </w:r>
            <w:r w:rsidR="00B41D70">
              <w:t xml:space="preserve"> and implement volunteers </w:t>
            </w:r>
            <w:proofErr w:type="spellStart"/>
            <w:r w:rsidR="00B41D70">
              <w:t>polices</w:t>
            </w:r>
            <w:proofErr w:type="spellEnd"/>
            <w:r w:rsidR="00B41D70">
              <w:t xml:space="preserve"> and procedures.</w:t>
            </w:r>
          </w:p>
        </w:tc>
        <w:tc>
          <w:tcPr>
            <w:tcW w:w="4676" w:type="dxa"/>
            <w:gridSpan w:val="2"/>
            <w:shd w:val="clear" w:color="auto" w:fill="FFFFFF" w:themeFill="background1"/>
          </w:tcPr>
          <w:p w14:paraId="34FA33B1" w14:textId="00A7A345" w:rsidR="00A029F3" w:rsidRDefault="009D1DE9" w:rsidP="004A6D68">
            <w:r>
              <w:t>Volunteer Training materials, handbook</w:t>
            </w:r>
            <w:r w:rsidR="007D3886">
              <w:t>, application forms</w:t>
            </w:r>
            <w:r>
              <w:t xml:space="preserve"> and other documents required</w:t>
            </w:r>
            <w:r w:rsidR="00576031">
              <w:t xml:space="preserve"> have been developed</w:t>
            </w:r>
            <w:r w:rsidR="00FB15E1">
              <w:t xml:space="preserve"> and kept updated</w:t>
            </w:r>
            <w:r w:rsidR="00F447F0">
              <w:t>.</w:t>
            </w:r>
          </w:p>
          <w:p w14:paraId="70AF2BFD" w14:textId="7CDEF534" w:rsidR="00576031" w:rsidRPr="001F5A86" w:rsidRDefault="00576031" w:rsidP="004A6D68">
            <w:r w:rsidRPr="001F5A86">
              <w:t>BEC policy and procedures updated to reflect program requirements.</w:t>
            </w:r>
          </w:p>
        </w:tc>
      </w:tr>
      <w:tr w:rsidR="00693F76" w14:paraId="20510D07" w14:textId="77777777" w:rsidTr="00892F2A">
        <w:trPr>
          <w:trHeight w:val="413"/>
        </w:trPr>
        <w:tc>
          <w:tcPr>
            <w:tcW w:w="9350" w:type="dxa"/>
            <w:gridSpan w:val="4"/>
            <w:shd w:val="clear" w:color="auto" w:fill="A8D08D" w:themeFill="accent6" w:themeFillTint="99"/>
            <w:vAlign w:val="center"/>
          </w:tcPr>
          <w:p w14:paraId="5EB351AC" w14:textId="4B19680C" w:rsidR="00BE33CE" w:rsidRDefault="00693F76" w:rsidP="00892F2A">
            <w:pPr>
              <w:rPr>
                <w:b/>
                <w:bCs/>
              </w:rPr>
            </w:pPr>
            <w:r>
              <w:rPr>
                <w:b/>
                <w:bCs/>
              </w:rPr>
              <w:t>KNOWLEDGE, EXPERIENCE AND SKILLS</w:t>
            </w:r>
          </w:p>
        </w:tc>
      </w:tr>
      <w:tr w:rsidR="00B6281F" w14:paraId="5197BF57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68A5801B" w14:textId="5DF35402" w:rsidR="00B6281F" w:rsidRPr="00F4177B" w:rsidRDefault="007F5722" w:rsidP="004A6D68">
            <w:r>
              <w:t xml:space="preserve">Values driven and </w:t>
            </w:r>
            <w:proofErr w:type="gramStart"/>
            <w:r>
              <w:t>thrive</w:t>
            </w:r>
            <w:proofErr w:type="gramEnd"/>
            <w:r>
              <w:t xml:space="preserve"> in a </w:t>
            </w:r>
            <w:proofErr w:type="gramStart"/>
            <w:r>
              <w:t>values based</w:t>
            </w:r>
            <w:proofErr w:type="gramEnd"/>
            <w:r>
              <w:t xml:space="preserve"> organisation with demonstrated commitment to fostering a community of friendship, health, wellbeing and independence where older Victorians have choice.</w:t>
            </w:r>
          </w:p>
        </w:tc>
        <w:tc>
          <w:tcPr>
            <w:tcW w:w="4676" w:type="dxa"/>
            <w:gridSpan w:val="2"/>
            <w:shd w:val="clear" w:color="auto" w:fill="FFFFFF" w:themeFill="background1"/>
          </w:tcPr>
          <w:p w14:paraId="7AFB3759" w14:textId="7BE7ED99" w:rsidR="00F570BF" w:rsidRDefault="00F570BF" w:rsidP="00F570BF">
            <w:r>
              <w:t xml:space="preserve">Experience in supervising, leading and motivating staff or volunteers and the ability to work unsupervised as well as be an effective team player with a positive can-do attitude. </w:t>
            </w:r>
            <w:r w:rsidRPr="00F4177B">
              <w:t xml:space="preserve"> </w:t>
            </w:r>
          </w:p>
          <w:p w14:paraId="30308CD6" w14:textId="45B507D4" w:rsidR="00F570BF" w:rsidRPr="00F4177B" w:rsidRDefault="00F570BF" w:rsidP="004A6D68"/>
        </w:tc>
      </w:tr>
      <w:tr w:rsidR="00B6281F" w14:paraId="3DC6663D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13151336" w14:textId="26D0E5BC" w:rsidR="00B6281F" w:rsidRPr="00F4177B" w:rsidRDefault="000066EF" w:rsidP="00861C69">
            <w:pPr>
              <w:spacing w:after="160" w:line="259" w:lineRule="auto"/>
            </w:pPr>
            <w:r>
              <w:t>Demonstrated experience in managing a volunteer program in not for profit or community sector organisation is essential.</w:t>
            </w:r>
          </w:p>
        </w:tc>
        <w:tc>
          <w:tcPr>
            <w:tcW w:w="4676" w:type="dxa"/>
            <w:gridSpan w:val="2"/>
            <w:shd w:val="clear" w:color="auto" w:fill="FFFFFF" w:themeFill="background1"/>
          </w:tcPr>
          <w:p w14:paraId="2A8EA7C1" w14:textId="06B9A197" w:rsidR="00B6281F" w:rsidRPr="00F4177B" w:rsidRDefault="00956A02" w:rsidP="004A6D68">
            <w:r>
              <w:t xml:space="preserve">Excellent interpersonal skills for communicating with a diverse range of </w:t>
            </w:r>
            <w:r w:rsidR="00F570BF">
              <w:t>volunteer’s</w:t>
            </w:r>
            <w:r w:rsidR="00803B80">
              <w:t xml:space="preserve"> especially </w:t>
            </w:r>
            <w:r>
              <w:t>older people</w:t>
            </w:r>
            <w:r w:rsidR="00A57FD5">
              <w:t>.</w:t>
            </w:r>
          </w:p>
        </w:tc>
      </w:tr>
      <w:tr w:rsidR="00B6281F" w14:paraId="6E4B2B0E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44C74385" w14:textId="07F8D562" w:rsidR="00B6281F" w:rsidRPr="00F4177B" w:rsidRDefault="00B3594B" w:rsidP="004A6D68">
            <w:r>
              <w:t xml:space="preserve">Has initiative in completing tasks with tight </w:t>
            </w:r>
            <w:r w:rsidR="001976E3">
              <w:t xml:space="preserve">deadlines, successfully working remotely and flexibility to handle </w:t>
            </w:r>
            <w:r w:rsidR="00617BB4">
              <w:t>constantly</w:t>
            </w:r>
            <w:r w:rsidR="001976E3">
              <w:t xml:space="preserve"> changing </w:t>
            </w:r>
            <w:r w:rsidR="00617BB4">
              <w:t>priorities</w:t>
            </w:r>
          </w:p>
        </w:tc>
        <w:tc>
          <w:tcPr>
            <w:tcW w:w="4676" w:type="dxa"/>
            <w:gridSpan w:val="2"/>
            <w:shd w:val="clear" w:color="auto" w:fill="FFFFFF" w:themeFill="background1"/>
          </w:tcPr>
          <w:p w14:paraId="2B7623E1" w14:textId="2EB56BF4" w:rsidR="00B6281F" w:rsidRPr="00F4177B" w:rsidRDefault="00340091" w:rsidP="004A6D68">
            <w:r>
              <w:t>Demonstrated understanding and commitment to the principles of volunteering and the value and contribution of volunteers.</w:t>
            </w:r>
          </w:p>
        </w:tc>
      </w:tr>
      <w:tr w:rsidR="00B6281F" w14:paraId="3D8FDCF5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7CE1D699" w14:textId="65537B34" w:rsidR="00B6281F" w:rsidRPr="00F4177B" w:rsidRDefault="00F4177B" w:rsidP="004A6D68">
            <w:r w:rsidRPr="00F4177B">
              <w:t>Sensitivity in working with a range of diverse cultures</w:t>
            </w:r>
          </w:p>
        </w:tc>
        <w:tc>
          <w:tcPr>
            <w:tcW w:w="4676" w:type="dxa"/>
            <w:gridSpan w:val="2"/>
            <w:shd w:val="clear" w:color="auto" w:fill="FFFFFF" w:themeFill="background1"/>
          </w:tcPr>
          <w:p w14:paraId="7EF2A423" w14:textId="08F97ECA" w:rsidR="00B6281F" w:rsidRPr="00F4177B" w:rsidRDefault="009A4F1D" w:rsidP="004A6D68">
            <w:r>
              <w:t>Networking skills with the ability to recruit suitable volunteers.</w:t>
            </w:r>
          </w:p>
        </w:tc>
      </w:tr>
      <w:tr w:rsidR="00D52123" w14:paraId="12062711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77DA212A" w14:textId="20169B93" w:rsidR="00D52123" w:rsidRPr="00F4177B" w:rsidRDefault="00D52123" w:rsidP="004A6D68">
            <w:r>
              <w:lastRenderedPageBreak/>
              <w:t>Strong ICT skills and an ability to learn new progr</w:t>
            </w:r>
            <w:r w:rsidR="009A4F1D">
              <w:t>ams and platforms</w:t>
            </w:r>
            <w:r w:rsidR="00AE7435">
              <w:t>.</w:t>
            </w:r>
          </w:p>
        </w:tc>
        <w:tc>
          <w:tcPr>
            <w:tcW w:w="4676" w:type="dxa"/>
            <w:gridSpan w:val="2"/>
            <w:shd w:val="clear" w:color="auto" w:fill="FFFFFF" w:themeFill="background1"/>
          </w:tcPr>
          <w:p w14:paraId="0637495D" w14:textId="42E9DC2E" w:rsidR="00D52123" w:rsidRDefault="009A4F1D" w:rsidP="004A6D68">
            <w:r>
              <w:t>Willing to undergo a national police check</w:t>
            </w:r>
          </w:p>
        </w:tc>
      </w:tr>
      <w:tr w:rsidR="00F4177B" w14:paraId="4DBB253C" w14:textId="77777777" w:rsidTr="00693F76">
        <w:tc>
          <w:tcPr>
            <w:tcW w:w="4674" w:type="dxa"/>
            <w:gridSpan w:val="2"/>
            <w:shd w:val="clear" w:color="auto" w:fill="FFFFFF" w:themeFill="background1"/>
          </w:tcPr>
          <w:p w14:paraId="222D4F38" w14:textId="7144FA3C" w:rsidR="00F4177B" w:rsidRPr="00F4177B" w:rsidRDefault="00CD10D2" w:rsidP="004A6D68">
            <w:r>
              <w:t xml:space="preserve">Current Victorian </w:t>
            </w:r>
            <w:r w:rsidR="00954E9B">
              <w:t>drivers’</w:t>
            </w:r>
            <w:r>
              <w:t xml:space="preserve"> licence. Travel may be required across </w:t>
            </w:r>
            <w:proofErr w:type="gramStart"/>
            <w:r>
              <w:t>Victoria</w:t>
            </w:r>
            <w:proofErr w:type="gramEnd"/>
            <w:r>
              <w:t xml:space="preserve"> and a pool car or reimbursement would be available if required to travel.</w:t>
            </w:r>
          </w:p>
        </w:tc>
        <w:tc>
          <w:tcPr>
            <w:tcW w:w="4676" w:type="dxa"/>
            <w:gridSpan w:val="2"/>
            <w:shd w:val="clear" w:color="auto" w:fill="FFFFFF" w:themeFill="background1"/>
          </w:tcPr>
          <w:p w14:paraId="3F44CEB7" w14:textId="5E007063" w:rsidR="00F4177B" w:rsidRPr="00F4177B" w:rsidRDefault="007B27DD" w:rsidP="004A6D68">
            <w:r>
              <w:t xml:space="preserve">Fully vaccinated against COVID-19 </w:t>
            </w:r>
            <w:r w:rsidR="009303B3">
              <w:t xml:space="preserve">and flu </w:t>
            </w:r>
            <w:r>
              <w:t>or hold a valid medical exemption certificate</w:t>
            </w:r>
            <w:r w:rsidR="009303B3">
              <w:t>. Evidence of vaccination status will be required prior to commencement of role.</w:t>
            </w:r>
          </w:p>
        </w:tc>
      </w:tr>
      <w:tr w:rsidR="00693F76" w14:paraId="0DDCDB28" w14:textId="77777777" w:rsidTr="00892F2A">
        <w:trPr>
          <w:trHeight w:val="467"/>
        </w:trPr>
        <w:tc>
          <w:tcPr>
            <w:tcW w:w="4674" w:type="dxa"/>
            <w:gridSpan w:val="2"/>
            <w:shd w:val="clear" w:color="auto" w:fill="A8D08D" w:themeFill="accent6" w:themeFillTint="99"/>
            <w:vAlign w:val="center"/>
          </w:tcPr>
          <w:p w14:paraId="0684DD76" w14:textId="39C86B3D" w:rsidR="00BE33CE" w:rsidRDefault="00693F76" w:rsidP="00892F2A">
            <w:pPr>
              <w:rPr>
                <w:b/>
                <w:bCs/>
              </w:rPr>
            </w:pPr>
            <w:r>
              <w:rPr>
                <w:b/>
                <w:bCs/>
              </w:rPr>
              <w:t>WORKING RELATIONSHIPS</w:t>
            </w:r>
          </w:p>
        </w:tc>
        <w:tc>
          <w:tcPr>
            <w:tcW w:w="4676" w:type="dxa"/>
            <w:gridSpan w:val="2"/>
            <w:shd w:val="clear" w:color="auto" w:fill="A8D08D" w:themeFill="accent6" w:themeFillTint="99"/>
            <w:vAlign w:val="center"/>
          </w:tcPr>
          <w:p w14:paraId="32309BFC" w14:textId="602FA41D" w:rsidR="00693F76" w:rsidRDefault="00BA0278" w:rsidP="00892F2A">
            <w:pPr>
              <w:rPr>
                <w:b/>
                <w:bCs/>
              </w:rPr>
            </w:pPr>
            <w:r>
              <w:rPr>
                <w:b/>
                <w:bCs/>
              </w:rPr>
              <w:t>POSITION DIMENSIONS</w:t>
            </w:r>
          </w:p>
        </w:tc>
      </w:tr>
      <w:tr w:rsidR="00C94302" w:rsidRPr="00C94302" w14:paraId="36AC7F27" w14:textId="77777777" w:rsidTr="00CB09A5">
        <w:trPr>
          <w:trHeight w:val="440"/>
        </w:trPr>
        <w:tc>
          <w:tcPr>
            <w:tcW w:w="2336" w:type="dxa"/>
            <w:shd w:val="clear" w:color="auto" w:fill="A8D08D" w:themeFill="accent6" w:themeFillTint="99"/>
            <w:vAlign w:val="center"/>
          </w:tcPr>
          <w:p w14:paraId="116CA317" w14:textId="25026D31" w:rsidR="00BE33CE" w:rsidRPr="00C94302" w:rsidRDefault="00C94302" w:rsidP="00892F2A">
            <w:pPr>
              <w:rPr>
                <w:b/>
                <w:bCs/>
              </w:rPr>
            </w:pPr>
            <w:r>
              <w:rPr>
                <w:b/>
                <w:bCs/>
              </w:rPr>
              <w:t>INTERNAL</w:t>
            </w:r>
          </w:p>
        </w:tc>
        <w:tc>
          <w:tcPr>
            <w:tcW w:w="2338" w:type="dxa"/>
            <w:shd w:val="clear" w:color="auto" w:fill="A8D08D" w:themeFill="accent6" w:themeFillTint="99"/>
            <w:vAlign w:val="center"/>
          </w:tcPr>
          <w:p w14:paraId="0FB96CDE" w14:textId="42C8D7C1" w:rsidR="00C94302" w:rsidRPr="00C94302" w:rsidRDefault="00530981" w:rsidP="00892F2A">
            <w:pPr>
              <w:rPr>
                <w:b/>
                <w:bCs/>
              </w:rPr>
            </w:pPr>
            <w:r>
              <w:rPr>
                <w:b/>
                <w:bCs/>
              </w:rPr>
              <w:t>EXTERNAL</w:t>
            </w:r>
          </w:p>
        </w:tc>
        <w:tc>
          <w:tcPr>
            <w:tcW w:w="2338" w:type="dxa"/>
            <w:shd w:val="clear" w:color="auto" w:fill="A8D08D" w:themeFill="accent6" w:themeFillTint="99"/>
            <w:vAlign w:val="center"/>
          </w:tcPr>
          <w:p w14:paraId="57924D60" w14:textId="0E1C3BD7" w:rsidR="00C94302" w:rsidRPr="00C94302" w:rsidRDefault="00530981" w:rsidP="00892F2A">
            <w:pPr>
              <w:rPr>
                <w:b/>
                <w:bCs/>
              </w:rPr>
            </w:pPr>
            <w:r>
              <w:rPr>
                <w:b/>
                <w:bCs/>
              </w:rPr>
              <w:t>STAFF REPORTING</w:t>
            </w:r>
          </w:p>
        </w:tc>
        <w:tc>
          <w:tcPr>
            <w:tcW w:w="2338" w:type="dxa"/>
            <w:shd w:val="clear" w:color="auto" w:fill="A8D08D" w:themeFill="accent6" w:themeFillTint="99"/>
            <w:vAlign w:val="center"/>
          </w:tcPr>
          <w:p w14:paraId="22AF35B7" w14:textId="333C12CD" w:rsidR="00C94302" w:rsidRPr="00C94302" w:rsidRDefault="00530981" w:rsidP="00892F2A">
            <w:pPr>
              <w:rPr>
                <w:b/>
                <w:bCs/>
              </w:rPr>
            </w:pPr>
            <w:r>
              <w:rPr>
                <w:b/>
                <w:bCs/>
              </w:rPr>
              <w:t>FINANCIALS</w:t>
            </w:r>
          </w:p>
        </w:tc>
      </w:tr>
      <w:tr w:rsidR="00C94302" w14:paraId="26A6F71E" w14:textId="77777777" w:rsidTr="00CB09A5">
        <w:tc>
          <w:tcPr>
            <w:tcW w:w="2336" w:type="dxa"/>
          </w:tcPr>
          <w:p w14:paraId="150895C0" w14:textId="4688E835" w:rsidR="00C94302" w:rsidRDefault="006B096E" w:rsidP="004A4838">
            <w:pPr>
              <w:pStyle w:val="ListParagraph"/>
              <w:numPr>
                <w:ilvl w:val="0"/>
                <w:numId w:val="2"/>
              </w:numPr>
            </w:pPr>
            <w:r>
              <w:t>Connections</w:t>
            </w:r>
            <w:r w:rsidR="002B2816">
              <w:t xml:space="preserve"> </w:t>
            </w:r>
            <w:r w:rsidR="0077790A">
              <w:t>Coordinator</w:t>
            </w:r>
          </w:p>
          <w:p w14:paraId="4D68544F" w14:textId="77777777" w:rsidR="004A4838" w:rsidRDefault="004A4838" w:rsidP="004A4838">
            <w:pPr>
              <w:pStyle w:val="ListParagraph"/>
              <w:numPr>
                <w:ilvl w:val="0"/>
                <w:numId w:val="2"/>
              </w:numPr>
            </w:pPr>
            <w:r>
              <w:t>Marketing and Communications Coordinator</w:t>
            </w:r>
          </w:p>
          <w:p w14:paraId="23B8539A" w14:textId="4F1E981F" w:rsidR="004A4838" w:rsidRDefault="004A4838" w:rsidP="004A4838">
            <w:pPr>
              <w:pStyle w:val="ListParagraph"/>
              <w:numPr>
                <w:ilvl w:val="0"/>
                <w:numId w:val="2"/>
              </w:numPr>
            </w:pPr>
            <w:r>
              <w:t xml:space="preserve">Customer Service </w:t>
            </w:r>
            <w:r w:rsidR="00053C29">
              <w:t xml:space="preserve">&amp; </w:t>
            </w:r>
            <w:r>
              <w:t>Administration Assistant</w:t>
            </w:r>
          </w:p>
          <w:p w14:paraId="45212A5B" w14:textId="77777777" w:rsidR="004A4838" w:rsidRDefault="002A08C9" w:rsidP="004A4838">
            <w:pPr>
              <w:pStyle w:val="ListParagraph"/>
              <w:numPr>
                <w:ilvl w:val="0"/>
                <w:numId w:val="2"/>
              </w:numPr>
            </w:pPr>
            <w:r>
              <w:t xml:space="preserve">Program </w:t>
            </w:r>
            <w:r w:rsidR="004A4838">
              <w:t>Coordinator</w:t>
            </w:r>
            <w:r>
              <w:t>s</w:t>
            </w:r>
          </w:p>
          <w:p w14:paraId="1296D48F" w14:textId="04D8983E" w:rsidR="002A08C9" w:rsidRDefault="002A08C9" w:rsidP="004A4838">
            <w:pPr>
              <w:pStyle w:val="ListParagraph"/>
              <w:numPr>
                <w:ilvl w:val="0"/>
                <w:numId w:val="2"/>
              </w:numPr>
            </w:pPr>
            <w:r>
              <w:t>CEO</w:t>
            </w:r>
          </w:p>
        </w:tc>
        <w:tc>
          <w:tcPr>
            <w:tcW w:w="2338" w:type="dxa"/>
          </w:tcPr>
          <w:p w14:paraId="29CA8C5B" w14:textId="52C67642" w:rsidR="00C94302" w:rsidRDefault="00B17D40" w:rsidP="0062129F">
            <w:pPr>
              <w:pStyle w:val="ListParagraph"/>
              <w:numPr>
                <w:ilvl w:val="0"/>
                <w:numId w:val="2"/>
              </w:numPr>
            </w:pPr>
            <w:r>
              <w:t xml:space="preserve">Other </w:t>
            </w:r>
            <w:r w:rsidR="00F43A4E">
              <w:t>volunteer</w:t>
            </w:r>
            <w:r>
              <w:t xml:space="preserve"> network </w:t>
            </w:r>
            <w:r w:rsidR="004A4838">
              <w:t>organisations</w:t>
            </w:r>
          </w:p>
          <w:p w14:paraId="58D37A5C" w14:textId="58346D58" w:rsidR="00053C29" w:rsidRDefault="00053C29" w:rsidP="0062129F">
            <w:pPr>
              <w:pStyle w:val="ListParagraph"/>
              <w:numPr>
                <w:ilvl w:val="0"/>
                <w:numId w:val="2"/>
              </w:numPr>
            </w:pPr>
            <w:r>
              <w:t xml:space="preserve">Community </w:t>
            </w:r>
            <w:r w:rsidR="0062129F">
              <w:t>organisations</w:t>
            </w:r>
          </w:p>
          <w:p w14:paraId="3F65402D" w14:textId="37809431" w:rsidR="00053C29" w:rsidRDefault="00053C29" w:rsidP="0062129F">
            <w:pPr>
              <w:pStyle w:val="ListParagraph"/>
              <w:numPr>
                <w:ilvl w:val="0"/>
                <w:numId w:val="2"/>
              </w:numPr>
            </w:pPr>
            <w:r>
              <w:t>Local and State Government</w:t>
            </w:r>
          </w:p>
        </w:tc>
        <w:tc>
          <w:tcPr>
            <w:tcW w:w="2338" w:type="dxa"/>
          </w:tcPr>
          <w:p w14:paraId="2A5BCA1A" w14:textId="10F6C298" w:rsidR="00C94302" w:rsidRDefault="00255C35">
            <w:r>
              <w:t>N</w:t>
            </w:r>
            <w:r w:rsidR="002A08C9">
              <w:t>/</w:t>
            </w:r>
            <w:r>
              <w:t>A</w:t>
            </w:r>
          </w:p>
        </w:tc>
        <w:tc>
          <w:tcPr>
            <w:tcW w:w="2338" w:type="dxa"/>
          </w:tcPr>
          <w:p w14:paraId="1E65136D" w14:textId="0DF69887" w:rsidR="004E3F8B" w:rsidRDefault="00F43A4E">
            <w:r>
              <w:t>N/A</w:t>
            </w:r>
            <w:r w:rsidR="00BC4DA3">
              <w:t>.</w:t>
            </w:r>
          </w:p>
        </w:tc>
      </w:tr>
    </w:tbl>
    <w:p w14:paraId="68654359" w14:textId="77777777" w:rsidR="00C94302" w:rsidRDefault="00C94302" w:rsidP="00AF337F"/>
    <w:sectPr w:rsidR="00C94302" w:rsidSect="00754928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3F4F" w14:textId="77777777" w:rsidR="00BA746F" w:rsidRDefault="00BA746F" w:rsidP="004E0132">
      <w:pPr>
        <w:spacing w:after="0" w:line="240" w:lineRule="auto"/>
      </w:pPr>
      <w:r>
        <w:separator/>
      </w:r>
    </w:p>
  </w:endnote>
  <w:endnote w:type="continuationSeparator" w:id="0">
    <w:p w14:paraId="023D55A0" w14:textId="77777777" w:rsidR="00BA746F" w:rsidRDefault="00BA746F" w:rsidP="004E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9457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C9ABAF" w14:textId="2EA8D5D9" w:rsidR="00876A4C" w:rsidRDefault="00876A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11793C" w14:textId="77777777" w:rsidR="00876A4C" w:rsidRDefault="00876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A95E" w14:textId="77777777" w:rsidR="00BA746F" w:rsidRDefault="00BA746F" w:rsidP="004E0132">
      <w:pPr>
        <w:spacing w:after="0" w:line="240" w:lineRule="auto"/>
      </w:pPr>
      <w:r>
        <w:separator/>
      </w:r>
    </w:p>
  </w:footnote>
  <w:footnote w:type="continuationSeparator" w:id="0">
    <w:p w14:paraId="424C47DC" w14:textId="77777777" w:rsidR="00BA746F" w:rsidRDefault="00BA746F" w:rsidP="004E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4D78" w14:textId="33A6B5D9" w:rsidR="002E26FA" w:rsidRDefault="002E26FA" w:rsidP="00C935FB">
    <w:pPr>
      <w:pStyle w:val="Header"/>
      <w:jc w:val="right"/>
      <w:rPr>
        <w:b/>
        <w:bCs/>
        <w:sz w:val="32"/>
        <w:szCs w:val="32"/>
      </w:rPr>
    </w:pPr>
  </w:p>
  <w:p w14:paraId="2E0D680F" w14:textId="77777777" w:rsidR="002E26FA" w:rsidRDefault="002E26FA" w:rsidP="00C935FB">
    <w:pPr>
      <w:pStyle w:val="Header"/>
      <w:jc w:val="right"/>
      <w:rPr>
        <w:b/>
        <w:bCs/>
        <w:sz w:val="32"/>
        <w:szCs w:val="32"/>
      </w:rPr>
    </w:pPr>
  </w:p>
  <w:p w14:paraId="50CA125D" w14:textId="77777777" w:rsidR="004E0132" w:rsidRDefault="004E0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1BAE" w14:textId="7E522C96" w:rsidR="00754928" w:rsidRDefault="00754928" w:rsidP="00754928">
    <w:pPr>
      <w:pStyle w:val="Header"/>
      <w:jc w:val="right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646FCF7E" wp14:editId="318579D8">
          <wp:simplePos x="0" y="0"/>
          <wp:positionH relativeFrom="margin">
            <wp:align>left</wp:align>
          </wp:positionH>
          <wp:positionV relativeFrom="paragraph">
            <wp:posOffset>-331470</wp:posOffset>
          </wp:positionV>
          <wp:extent cx="1619250" cy="1343025"/>
          <wp:effectExtent l="0" t="0" r="0" b="9525"/>
          <wp:wrapTight wrapText="bothSides">
            <wp:wrapPolygon edited="0">
              <wp:start x="0" y="0"/>
              <wp:lineTo x="0" y="21447"/>
              <wp:lineTo x="21346" y="21447"/>
              <wp:lineTo x="21346" y="0"/>
              <wp:lineTo x="0" y="0"/>
            </wp:wrapPolygon>
          </wp:wrapTight>
          <wp:docPr id="1" name="Picture 1" descr="A green circ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circle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E0109A" w14:textId="77777777" w:rsidR="00754928" w:rsidRDefault="00754928" w:rsidP="00754928">
    <w:pPr>
      <w:pStyle w:val="Header"/>
      <w:jc w:val="right"/>
      <w:rPr>
        <w:b/>
        <w:bCs/>
        <w:sz w:val="32"/>
        <w:szCs w:val="32"/>
      </w:rPr>
    </w:pPr>
  </w:p>
  <w:p w14:paraId="7E53CF73" w14:textId="12450EB7" w:rsidR="00754928" w:rsidRPr="00C935FB" w:rsidRDefault="00754928" w:rsidP="00754928">
    <w:pPr>
      <w:pStyle w:val="Header"/>
      <w:jc w:val="right"/>
      <w:rPr>
        <w:b/>
        <w:bCs/>
        <w:sz w:val="32"/>
        <w:szCs w:val="32"/>
      </w:rPr>
    </w:pPr>
    <w:r w:rsidRPr="00C935FB">
      <w:rPr>
        <w:b/>
        <w:bCs/>
        <w:sz w:val="32"/>
        <w:szCs w:val="32"/>
      </w:rPr>
      <w:t>Position Description</w:t>
    </w:r>
  </w:p>
  <w:p w14:paraId="3E4E3841" w14:textId="7A5C829C" w:rsidR="00754928" w:rsidRDefault="00754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920B9"/>
    <w:multiLevelType w:val="hybridMultilevel"/>
    <w:tmpl w:val="3656FB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A6183C"/>
    <w:multiLevelType w:val="hybridMultilevel"/>
    <w:tmpl w:val="F2C4D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4539E"/>
    <w:multiLevelType w:val="hybridMultilevel"/>
    <w:tmpl w:val="14BE15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57674158">
    <w:abstractNumId w:val="0"/>
  </w:num>
  <w:num w:numId="2" w16cid:durableId="1598756853">
    <w:abstractNumId w:val="2"/>
  </w:num>
  <w:num w:numId="3" w16cid:durableId="58885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12"/>
    <w:rsid w:val="00003C6E"/>
    <w:rsid w:val="000066EF"/>
    <w:rsid w:val="00013F57"/>
    <w:rsid w:val="00031EBC"/>
    <w:rsid w:val="0003623A"/>
    <w:rsid w:val="00047714"/>
    <w:rsid w:val="000516C9"/>
    <w:rsid w:val="00051D8E"/>
    <w:rsid w:val="00053C29"/>
    <w:rsid w:val="0006011A"/>
    <w:rsid w:val="000858AD"/>
    <w:rsid w:val="0009482D"/>
    <w:rsid w:val="000D576A"/>
    <w:rsid w:val="000D6F78"/>
    <w:rsid w:val="000E77AD"/>
    <w:rsid w:val="000F3B6D"/>
    <w:rsid w:val="0010434A"/>
    <w:rsid w:val="00107D2F"/>
    <w:rsid w:val="00163EC8"/>
    <w:rsid w:val="001707A7"/>
    <w:rsid w:val="00171E4E"/>
    <w:rsid w:val="00180BE5"/>
    <w:rsid w:val="00181AFA"/>
    <w:rsid w:val="00184F29"/>
    <w:rsid w:val="00195C69"/>
    <w:rsid w:val="001976E3"/>
    <w:rsid w:val="001C55CB"/>
    <w:rsid w:val="001D3E10"/>
    <w:rsid w:val="001D7DFF"/>
    <w:rsid w:val="001F5A86"/>
    <w:rsid w:val="002240C0"/>
    <w:rsid w:val="00225D51"/>
    <w:rsid w:val="002322BB"/>
    <w:rsid w:val="00243F26"/>
    <w:rsid w:val="00252924"/>
    <w:rsid w:val="00255C35"/>
    <w:rsid w:val="00266E56"/>
    <w:rsid w:val="002906D6"/>
    <w:rsid w:val="002A08C9"/>
    <w:rsid w:val="002A1198"/>
    <w:rsid w:val="002A2535"/>
    <w:rsid w:val="002A7402"/>
    <w:rsid w:val="002B2816"/>
    <w:rsid w:val="002C06D7"/>
    <w:rsid w:val="002C0F9D"/>
    <w:rsid w:val="002D0779"/>
    <w:rsid w:val="002D5E42"/>
    <w:rsid w:val="002D6444"/>
    <w:rsid w:val="002D6512"/>
    <w:rsid w:val="002E26FA"/>
    <w:rsid w:val="002E481F"/>
    <w:rsid w:val="00316DC6"/>
    <w:rsid w:val="00327B1A"/>
    <w:rsid w:val="00340091"/>
    <w:rsid w:val="00352F53"/>
    <w:rsid w:val="00354D42"/>
    <w:rsid w:val="00362353"/>
    <w:rsid w:val="003A7871"/>
    <w:rsid w:val="003E16FD"/>
    <w:rsid w:val="003E29EB"/>
    <w:rsid w:val="003E592C"/>
    <w:rsid w:val="00401738"/>
    <w:rsid w:val="0041652E"/>
    <w:rsid w:val="004173A6"/>
    <w:rsid w:val="00417ACF"/>
    <w:rsid w:val="004353AA"/>
    <w:rsid w:val="00473369"/>
    <w:rsid w:val="004A34F3"/>
    <w:rsid w:val="004A4838"/>
    <w:rsid w:val="004A6D68"/>
    <w:rsid w:val="004B0C5A"/>
    <w:rsid w:val="004B5BA2"/>
    <w:rsid w:val="004C06DD"/>
    <w:rsid w:val="004C76EB"/>
    <w:rsid w:val="004D7CA1"/>
    <w:rsid w:val="004E0132"/>
    <w:rsid w:val="004E0A9B"/>
    <w:rsid w:val="004E3F8B"/>
    <w:rsid w:val="004F5713"/>
    <w:rsid w:val="005206C1"/>
    <w:rsid w:val="00525AE7"/>
    <w:rsid w:val="00530981"/>
    <w:rsid w:val="0055203D"/>
    <w:rsid w:val="00576031"/>
    <w:rsid w:val="005A1899"/>
    <w:rsid w:val="005B328E"/>
    <w:rsid w:val="005C28DB"/>
    <w:rsid w:val="005D4CAB"/>
    <w:rsid w:val="005D68CE"/>
    <w:rsid w:val="00617BB4"/>
    <w:rsid w:val="0062129F"/>
    <w:rsid w:val="00625D41"/>
    <w:rsid w:val="00630376"/>
    <w:rsid w:val="00631CFF"/>
    <w:rsid w:val="00634C14"/>
    <w:rsid w:val="00653E19"/>
    <w:rsid w:val="00654069"/>
    <w:rsid w:val="0066030C"/>
    <w:rsid w:val="006718B5"/>
    <w:rsid w:val="00693F76"/>
    <w:rsid w:val="00694012"/>
    <w:rsid w:val="006B096E"/>
    <w:rsid w:val="006E3CA7"/>
    <w:rsid w:val="006E7C29"/>
    <w:rsid w:val="006F24B6"/>
    <w:rsid w:val="0071175D"/>
    <w:rsid w:val="00716541"/>
    <w:rsid w:val="007245DC"/>
    <w:rsid w:val="00751A9A"/>
    <w:rsid w:val="007522A8"/>
    <w:rsid w:val="00754928"/>
    <w:rsid w:val="00757D66"/>
    <w:rsid w:val="00762EC9"/>
    <w:rsid w:val="00776075"/>
    <w:rsid w:val="0077790A"/>
    <w:rsid w:val="007868FA"/>
    <w:rsid w:val="007B27DD"/>
    <w:rsid w:val="007B73D6"/>
    <w:rsid w:val="007C070E"/>
    <w:rsid w:val="007C4D81"/>
    <w:rsid w:val="007D3886"/>
    <w:rsid w:val="007E1824"/>
    <w:rsid w:val="007F0116"/>
    <w:rsid w:val="007F04A1"/>
    <w:rsid w:val="007F5722"/>
    <w:rsid w:val="007F7BA4"/>
    <w:rsid w:val="00803B80"/>
    <w:rsid w:val="00813FB5"/>
    <w:rsid w:val="008211BA"/>
    <w:rsid w:val="0084476A"/>
    <w:rsid w:val="00851A67"/>
    <w:rsid w:val="008536A4"/>
    <w:rsid w:val="00857E1A"/>
    <w:rsid w:val="00861379"/>
    <w:rsid w:val="00861C69"/>
    <w:rsid w:val="00876A4C"/>
    <w:rsid w:val="00887FA7"/>
    <w:rsid w:val="00892F2A"/>
    <w:rsid w:val="008B3FF0"/>
    <w:rsid w:val="008B43C2"/>
    <w:rsid w:val="008B5BA7"/>
    <w:rsid w:val="008B7C39"/>
    <w:rsid w:val="009065FF"/>
    <w:rsid w:val="009070C9"/>
    <w:rsid w:val="009262CE"/>
    <w:rsid w:val="009303B3"/>
    <w:rsid w:val="00935C68"/>
    <w:rsid w:val="00941E1E"/>
    <w:rsid w:val="00942C69"/>
    <w:rsid w:val="00954E9B"/>
    <w:rsid w:val="00955CFF"/>
    <w:rsid w:val="00956A02"/>
    <w:rsid w:val="00961C53"/>
    <w:rsid w:val="00984888"/>
    <w:rsid w:val="00991025"/>
    <w:rsid w:val="009928A8"/>
    <w:rsid w:val="009938C3"/>
    <w:rsid w:val="009A4F1D"/>
    <w:rsid w:val="009D1DE9"/>
    <w:rsid w:val="009D5DB9"/>
    <w:rsid w:val="00A029F3"/>
    <w:rsid w:val="00A14981"/>
    <w:rsid w:val="00A359E2"/>
    <w:rsid w:val="00A41BFB"/>
    <w:rsid w:val="00A57FD5"/>
    <w:rsid w:val="00A662D1"/>
    <w:rsid w:val="00A7443D"/>
    <w:rsid w:val="00AA5B64"/>
    <w:rsid w:val="00AB1FDB"/>
    <w:rsid w:val="00AC4CF1"/>
    <w:rsid w:val="00AE6E59"/>
    <w:rsid w:val="00AE7435"/>
    <w:rsid w:val="00AF3026"/>
    <w:rsid w:val="00AF337F"/>
    <w:rsid w:val="00B0103D"/>
    <w:rsid w:val="00B1792C"/>
    <w:rsid w:val="00B17D40"/>
    <w:rsid w:val="00B22078"/>
    <w:rsid w:val="00B3594B"/>
    <w:rsid w:val="00B41D70"/>
    <w:rsid w:val="00B53B6B"/>
    <w:rsid w:val="00B6281F"/>
    <w:rsid w:val="00B66B78"/>
    <w:rsid w:val="00B76873"/>
    <w:rsid w:val="00B95DEE"/>
    <w:rsid w:val="00BA0278"/>
    <w:rsid w:val="00BA746F"/>
    <w:rsid w:val="00BB0356"/>
    <w:rsid w:val="00BB3660"/>
    <w:rsid w:val="00BB4305"/>
    <w:rsid w:val="00BC0003"/>
    <w:rsid w:val="00BC4DA3"/>
    <w:rsid w:val="00BD1CBC"/>
    <w:rsid w:val="00BD31F5"/>
    <w:rsid w:val="00BD7346"/>
    <w:rsid w:val="00BE33CE"/>
    <w:rsid w:val="00BE3C84"/>
    <w:rsid w:val="00BE602F"/>
    <w:rsid w:val="00BE730E"/>
    <w:rsid w:val="00BF0924"/>
    <w:rsid w:val="00BF5451"/>
    <w:rsid w:val="00BF6D5F"/>
    <w:rsid w:val="00C0416F"/>
    <w:rsid w:val="00C30D3E"/>
    <w:rsid w:val="00C70FC4"/>
    <w:rsid w:val="00C935FB"/>
    <w:rsid w:val="00C94302"/>
    <w:rsid w:val="00C96485"/>
    <w:rsid w:val="00CA105F"/>
    <w:rsid w:val="00CB09A5"/>
    <w:rsid w:val="00CB1298"/>
    <w:rsid w:val="00CD10D2"/>
    <w:rsid w:val="00CD2984"/>
    <w:rsid w:val="00CD7EF6"/>
    <w:rsid w:val="00D11417"/>
    <w:rsid w:val="00D318FC"/>
    <w:rsid w:val="00D3209B"/>
    <w:rsid w:val="00D32321"/>
    <w:rsid w:val="00D52123"/>
    <w:rsid w:val="00D906CE"/>
    <w:rsid w:val="00DB3C4E"/>
    <w:rsid w:val="00DC6511"/>
    <w:rsid w:val="00DD2322"/>
    <w:rsid w:val="00DD4B1D"/>
    <w:rsid w:val="00DE100F"/>
    <w:rsid w:val="00DE12C0"/>
    <w:rsid w:val="00DE3615"/>
    <w:rsid w:val="00DF4ACB"/>
    <w:rsid w:val="00E0695D"/>
    <w:rsid w:val="00E13945"/>
    <w:rsid w:val="00E140FF"/>
    <w:rsid w:val="00E300C8"/>
    <w:rsid w:val="00E335EA"/>
    <w:rsid w:val="00E4549B"/>
    <w:rsid w:val="00E54583"/>
    <w:rsid w:val="00E55D50"/>
    <w:rsid w:val="00E761D1"/>
    <w:rsid w:val="00E82FBD"/>
    <w:rsid w:val="00E84599"/>
    <w:rsid w:val="00EB78A5"/>
    <w:rsid w:val="00EC5581"/>
    <w:rsid w:val="00ED0D8C"/>
    <w:rsid w:val="00EE186E"/>
    <w:rsid w:val="00F02113"/>
    <w:rsid w:val="00F14357"/>
    <w:rsid w:val="00F2743F"/>
    <w:rsid w:val="00F27EE8"/>
    <w:rsid w:val="00F33A0F"/>
    <w:rsid w:val="00F3516D"/>
    <w:rsid w:val="00F4177B"/>
    <w:rsid w:val="00F41D1D"/>
    <w:rsid w:val="00F43A4E"/>
    <w:rsid w:val="00F447F0"/>
    <w:rsid w:val="00F570BF"/>
    <w:rsid w:val="00FA4AE7"/>
    <w:rsid w:val="00FB15E1"/>
    <w:rsid w:val="00FC1AF4"/>
    <w:rsid w:val="00FC742C"/>
    <w:rsid w:val="00FD4390"/>
    <w:rsid w:val="00FD5037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3DB5"/>
  <w15:chartTrackingRefBased/>
  <w15:docId w15:val="{54C1481E-A7A4-4CF9-8714-553A17BC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132"/>
  </w:style>
  <w:style w:type="paragraph" w:styleId="Footer">
    <w:name w:val="footer"/>
    <w:basedOn w:val="Normal"/>
    <w:link w:val="FooterChar"/>
    <w:uiPriority w:val="99"/>
    <w:unhideWhenUsed/>
    <w:rsid w:val="004E0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132"/>
  </w:style>
  <w:style w:type="table" w:styleId="TableGrid">
    <w:name w:val="Table Grid"/>
    <w:basedOn w:val="TableNormal"/>
    <w:uiPriority w:val="39"/>
    <w:rsid w:val="0040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761381E35940BE0679A4E12CAF9A" ma:contentTypeVersion="13" ma:contentTypeDescription="Create a new document." ma:contentTypeScope="" ma:versionID="a2b8e4682833f9f15c07337f93f6dbfa">
  <xsd:schema xmlns:xsd="http://www.w3.org/2001/XMLSchema" xmlns:xs="http://www.w3.org/2001/XMLSchema" xmlns:p="http://schemas.microsoft.com/office/2006/metadata/properties" xmlns:ns2="8069a140-4390-4e7a-80e6-7949af680d0a" xmlns:ns3="bb350789-cff0-4da1-9d11-0a7342bda4bb" targetNamespace="http://schemas.microsoft.com/office/2006/metadata/properties" ma:root="true" ma:fieldsID="7f08cab061fef0740d1c86decb066191" ns2:_="" ns3:_="">
    <xsd:import namespace="8069a140-4390-4e7a-80e6-7949af680d0a"/>
    <xsd:import namespace="bb350789-cff0-4da1-9d11-0a7342bda4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9a140-4390-4e7a-80e6-7949af680d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378dfe-05ef-449e-b48f-3219640af942}" ma:internalName="TaxCatchAll" ma:showField="CatchAllData" ma:web="8069a140-4390-4e7a-80e6-7949af680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50789-cff0-4da1-9d11-0a7342bda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16d5ed-f841-4b54-82e5-d1443e28e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50789-cff0-4da1-9d11-0a7342bda4bb">
      <Terms xmlns="http://schemas.microsoft.com/office/infopath/2007/PartnerControls"/>
    </lcf76f155ced4ddcb4097134ff3c332f>
    <TaxCatchAll xmlns="8069a140-4390-4e7a-80e6-7949af680d0a" xsi:nil="true"/>
  </documentManagement>
</p:properties>
</file>

<file path=customXml/itemProps1.xml><?xml version="1.0" encoding="utf-8"?>
<ds:datastoreItem xmlns:ds="http://schemas.openxmlformats.org/officeDocument/2006/customXml" ds:itemID="{B79D0A5D-E459-4CFD-98CC-BBCE1EED8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1325F-A302-4AF1-92FF-2CA87DEE7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9a140-4390-4e7a-80e6-7949af680d0a"/>
    <ds:schemaRef ds:uri="bb350789-cff0-4da1-9d11-0a7342bda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789A8-5B4E-4D7F-832B-6EE2D7321C32}">
  <ds:schemaRefs>
    <ds:schemaRef ds:uri="http://schemas.microsoft.com/office/2006/metadata/properties"/>
    <ds:schemaRef ds:uri="http://schemas.microsoft.com/office/infopath/2007/PartnerControls"/>
    <ds:schemaRef ds:uri="bb350789-cff0-4da1-9d11-0a7342bda4bb"/>
    <ds:schemaRef ds:uri="8069a140-4390-4e7a-80e6-7949af680d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782</Words>
  <Characters>4947</Characters>
  <Application>Microsoft Office Word</Application>
  <DocSecurity>0</DocSecurity>
  <Lines>180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Hogarth-Clarke</dc:creator>
  <cp:keywords/>
  <dc:description/>
  <cp:lastModifiedBy>Tina Hogarth-Clarke</cp:lastModifiedBy>
  <cp:revision>7</cp:revision>
  <dcterms:created xsi:type="dcterms:W3CDTF">2026-02-26T00:00:00Z</dcterms:created>
  <dcterms:modified xsi:type="dcterms:W3CDTF">2026-02-26T00:24:00Z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0x010100C82F761381E35940BE0679A4E12CAF9A</vt:lpwstr>
  </property>
  <property fmtid="{D5CDD505-2E9C-101B-9397-08002B2CF9AE}" pid="3" name="MediaServiceImageTags">
    <vt:lpwstr/>
  </property>
</Properties>
</file>