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5C5B761C" w:rsidR="00DF6A22" w:rsidRPr="00D467D6" w:rsidRDefault="7C4067A2" w:rsidP="00DF6A22">
      <w:pPr>
        <w:tabs>
          <w:tab w:val="left" w:pos="2694"/>
        </w:tabs>
      </w:pPr>
      <w:r w:rsidRPr="2E736B53">
        <w:rPr>
          <w:b/>
          <w:bCs/>
        </w:rPr>
        <w:t>Position title:</w:t>
      </w:r>
      <w:r>
        <w:t xml:space="preserve"> </w:t>
      </w:r>
      <w:r w:rsidR="00DF6A22">
        <w:tab/>
      </w:r>
      <w:r w:rsidR="00093783">
        <w:rPr>
          <w:szCs w:val="22"/>
        </w:rPr>
        <w:t>Lawyer, Summary Crime</w:t>
      </w:r>
    </w:p>
    <w:p w14:paraId="69AECC3D" w14:textId="343BD6F3" w:rsidR="00DF6A22" w:rsidRPr="00D467D6" w:rsidRDefault="00DF6A22" w:rsidP="00DF6A22">
      <w:pPr>
        <w:tabs>
          <w:tab w:val="left" w:pos="2694"/>
        </w:tabs>
      </w:pPr>
      <w:r w:rsidRPr="00D467D6">
        <w:rPr>
          <w:b/>
        </w:rPr>
        <w:t>Reports to:</w:t>
      </w:r>
      <w:r w:rsidRPr="00D467D6">
        <w:t xml:space="preserve"> </w:t>
      </w:r>
      <w:r w:rsidRPr="00D467D6">
        <w:tab/>
      </w:r>
      <w:r w:rsidR="004D1696" w:rsidRPr="004D1696">
        <w:t xml:space="preserve">Deputy Managing Lawyer </w:t>
      </w:r>
      <w:r w:rsidRPr="00D467D6">
        <w:t xml:space="preserve"> </w:t>
      </w:r>
    </w:p>
    <w:p w14:paraId="71DE2636" w14:textId="12CB920A" w:rsidR="00DF6A22" w:rsidRPr="00D467D6" w:rsidRDefault="00DF6A22" w:rsidP="00DF6A22">
      <w:pPr>
        <w:tabs>
          <w:tab w:val="left" w:pos="2694"/>
        </w:tabs>
      </w:pPr>
      <w:r w:rsidRPr="00D467D6">
        <w:rPr>
          <w:b/>
        </w:rPr>
        <w:t>Program area:</w:t>
      </w:r>
      <w:r w:rsidRPr="00D467D6">
        <w:t xml:space="preserve"> </w:t>
      </w:r>
      <w:r w:rsidRPr="00D467D6">
        <w:tab/>
      </w:r>
      <w:r w:rsidR="004D1696">
        <w:t>Criminal Law</w:t>
      </w:r>
    </w:p>
    <w:p w14:paraId="726CCE97" w14:textId="1B8309B8" w:rsidR="00DF6A22" w:rsidRPr="00D467D6" w:rsidRDefault="00DF6A22" w:rsidP="00DF6A22">
      <w:pPr>
        <w:tabs>
          <w:tab w:val="left" w:pos="2694"/>
        </w:tabs>
      </w:pPr>
      <w:r w:rsidRPr="6FA8A7F5">
        <w:rPr>
          <w:b/>
          <w:bCs/>
        </w:rPr>
        <w:t>Location:</w:t>
      </w:r>
      <w:r w:rsidRPr="00D467D6">
        <w:t xml:space="preserve"> </w:t>
      </w:r>
      <w:r w:rsidRPr="00D467D6">
        <w:tab/>
      </w:r>
      <w:r w:rsidR="006E3739">
        <w:t>Melbourne CBD</w:t>
      </w:r>
      <w:r w:rsidR="4CDDE35B">
        <w:t>, on</w:t>
      </w:r>
      <w:r w:rsidR="00BF09B8">
        <w:t xml:space="preserve"> </w:t>
      </w:r>
      <w:r w:rsidR="00867C97" w:rsidRPr="004577ED">
        <w:t>Wurundjeri</w:t>
      </w:r>
      <w:r w:rsidR="00867C97">
        <w:t xml:space="preserve"> </w:t>
      </w:r>
      <w:r w:rsidR="00867C97" w:rsidRPr="00867C97">
        <w:rPr>
          <w:rStyle w:val="Hyperlink"/>
          <w:color w:val="auto"/>
          <w:u w:val="none"/>
        </w:rPr>
        <w:t>Country</w:t>
      </w:r>
    </w:p>
    <w:p w14:paraId="533E6320" w14:textId="0ED9BE7D" w:rsidR="00DF6A22" w:rsidRPr="00D467D6" w:rsidRDefault="00DF6A22" w:rsidP="0024249B">
      <w:pPr>
        <w:tabs>
          <w:tab w:val="left" w:pos="2694"/>
        </w:tabs>
      </w:pPr>
      <w:r w:rsidRPr="00D467D6">
        <w:rPr>
          <w:b/>
        </w:rPr>
        <w:t>Classification:</w:t>
      </w:r>
      <w:r w:rsidRPr="00D467D6">
        <w:t xml:space="preserve"> </w:t>
      </w:r>
      <w:r w:rsidRPr="00D467D6">
        <w:tab/>
      </w:r>
      <w:r w:rsidR="00D21958">
        <w:t xml:space="preserve">WVR </w:t>
      </w:r>
      <w:r w:rsidR="00A80128">
        <w:t>3</w:t>
      </w:r>
      <w:r w:rsidR="00D21958">
        <w:t>.</w:t>
      </w:r>
      <w:r w:rsidR="00A80128">
        <w:t>2</w:t>
      </w:r>
      <w:r w:rsidR="00FE62C9" w:rsidRPr="00D467D6">
        <w:t xml:space="preserve"> - </w:t>
      </w:r>
      <w:r w:rsidR="00A80128" w:rsidRPr="00A80128">
        <w:t>32LO3C</w:t>
      </w:r>
    </w:p>
    <w:p w14:paraId="59CFF39B" w14:textId="77777777" w:rsidR="005D4D08" w:rsidRPr="00D467D6" w:rsidRDefault="003E4187"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1FC2DD4F" w14:textId="77777777" w:rsidR="009F0A75" w:rsidRPr="009F0A75" w:rsidRDefault="009F0A75" w:rsidP="009F0A75">
      <w:pPr>
        <w:pStyle w:val="VLADocumentText"/>
      </w:pPr>
      <w:r w:rsidRPr="009F0A75">
        <w:t>To act as an advocate by providing high quality legal services including duty lawyer services, casework and advice services in criminal law matters.</w:t>
      </w:r>
    </w:p>
    <w:p w14:paraId="0D8B457F" w14:textId="77777777" w:rsidR="00D511BD" w:rsidRPr="00D511BD" w:rsidRDefault="00D511BD" w:rsidP="00F71D53">
      <w:pPr>
        <w:pStyle w:val="Heading2"/>
      </w:pPr>
      <w:r w:rsidRPr="00D511BD">
        <w:t>Essential standards and capabilities</w:t>
      </w:r>
    </w:p>
    <w:p w14:paraId="32F5C485" w14:textId="3D019B33" w:rsidR="00D511BD" w:rsidRPr="00D511BD" w:rsidRDefault="00D511BD" w:rsidP="00D511BD">
      <w:pPr>
        <w:pStyle w:val="VLADocumentText"/>
      </w:pPr>
      <w:r w:rsidRPr="00D511BD">
        <w:t>The following standards and capabilities are mandatory and are required to perform the duties and responsibilities of this position</w:t>
      </w:r>
      <w:r w:rsidR="00BF058F">
        <w:t>:</w:t>
      </w:r>
    </w:p>
    <w:p w14:paraId="07EC242C" w14:textId="35741206" w:rsidR="00F71D53" w:rsidRPr="00D467D6" w:rsidRDefault="00F71D53" w:rsidP="00F71D53">
      <w:pPr>
        <w:pStyle w:val="Bulleted"/>
        <w:numPr>
          <w:ilvl w:val="0"/>
          <w:numId w:val="22"/>
        </w:numPr>
      </w:pPr>
      <w:r w:rsidRPr="00D467D6">
        <w:t xml:space="preserve">A current </w:t>
      </w:r>
      <w:r w:rsidR="000038DE">
        <w:t>unrestricted</w:t>
      </w:r>
      <w:r w:rsidRPr="00D467D6">
        <w:t xml:space="preserve"> Australian practising certificate which entitles you to practise in Victoria as a </w:t>
      </w:r>
      <w:r w:rsidRPr="006926C9">
        <w:t xml:space="preserve">government legal </w:t>
      </w:r>
      <w:r w:rsidRPr="00D467D6">
        <w:t>practitioner.</w:t>
      </w:r>
    </w:p>
    <w:p w14:paraId="39280493" w14:textId="1B5B5B35" w:rsidR="00F71D53" w:rsidRPr="00E61037" w:rsidRDefault="00F71D53" w:rsidP="00F71D53">
      <w:pPr>
        <w:pStyle w:val="Bulleted"/>
        <w:numPr>
          <w:ilvl w:val="0"/>
          <w:numId w:val="22"/>
        </w:numPr>
        <w:rPr>
          <w:i/>
          <w:iCs/>
        </w:rPr>
      </w:pPr>
      <w:r w:rsidRPr="00E61037">
        <w:t>Demonstrated experience working with Australian First Nations people and understanding of cultural norms and communication styles.</w:t>
      </w:r>
    </w:p>
    <w:p w14:paraId="5DA5CA28" w14:textId="77777777" w:rsidR="00BF058F" w:rsidRDefault="00D511BD" w:rsidP="00BF058F">
      <w:pPr>
        <w:pStyle w:val="VLADocumentText"/>
        <w:numPr>
          <w:ilvl w:val="0"/>
          <w:numId w:val="22"/>
        </w:numPr>
      </w:pPr>
      <w:r w:rsidRPr="00E61037">
        <w:t xml:space="preserve">You must have the right to work in Australia (i.e., be an Australian or New Zealand citizen, </w:t>
      </w:r>
      <w:r w:rsidRPr="00BF058F">
        <w:t>permanent resident, or hold a valid visa).</w:t>
      </w:r>
    </w:p>
    <w:p w14:paraId="2340B4E1" w14:textId="65573554" w:rsidR="000004F0" w:rsidRPr="00BF058F" w:rsidRDefault="005D4619" w:rsidP="00BF058F">
      <w:pPr>
        <w:pStyle w:val="VLADocumentText"/>
        <w:numPr>
          <w:ilvl w:val="0"/>
          <w:numId w:val="22"/>
        </w:numPr>
      </w:pPr>
      <w:r w:rsidRPr="00BF058F">
        <w:t xml:space="preserve">VLA follows a hybrid work structure where employees work from the office or remotely as required to perform the duties specific to each role. All VLA employees are subject to minimum levels of in-office </w:t>
      </w:r>
      <w:r w:rsidR="0AF83CCA" w:rsidRPr="00BF058F">
        <w:t xml:space="preserve">and/or at-court </w:t>
      </w:r>
      <w:r w:rsidRPr="00BF058F">
        <w:t>attendance, as determined by operational needs. Hybrid work</w:t>
      </w:r>
      <w:r w:rsidRPr="005D4619">
        <w:t xml:space="preserve"> arrangements may be </w:t>
      </w:r>
      <w:r>
        <w:t xml:space="preserve">reduced or not </w:t>
      </w:r>
      <w:r w:rsidRPr="005D4619">
        <w:t xml:space="preserve">available </w:t>
      </w:r>
      <w:r>
        <w:t xml:space="preserve">for this </w:t>
      </w:r>
      <w:r w:rsidRPr="005D4619">
        <w:t>role due to the nature and responsibilities of the role</w:t>
      </w:r>
    </w:p>
    <w:p w14:paraId="5AA44069" w14:textId="77777777" w:rsidR="00BF058F" w:rsidRPr="00BF058F" w:rsidRDefault="00E421D9" w:rsidP="00BF058F">
      <w:pPr>
        <w:pStyle w:val="VLADocumentText"/>
        <w:numPr>
          <w:ilvl w:val="0"/>
          <w:numId w:val="22"/>
        </w:numPr>
      </w:pPr>
      <w:r w:rsidRPr="00BF058F">
        <w:t xml:space="preserve">It is a requirement that all VLA employees reside in Victoria, or a nearby border community, and can attend for office-based days at their primary work location. From time to </w:t>
      </w:r>
      <w:proofErr w:type="gramStart"/>
      <w:r w:rsidRPr="00BF058F">
        <w:t>time</w:t>
      </w:r>
      <w:proofErr w:type="gramEnd"/>
      <w:r w:rsidRPr="00BF058F">
        <w:t xml:space="preserve"> you will be required to travel between various office locations to deliver quality services to our clients or for professional development</w:t>
      </w:r>
      <w:r w:rsidR="00BF058F" w:rsidRPr="00BF058F">
        <w:t>.</w:t>
      </w:r>
    </w:p>
    <w:p w14:paraId="58E662D7" w14:textId="1B099BA1" w:rsidR="00D511BD" w:rsidRPr="00D511BD" w:rsidRDefault="00D511BD" w:rsidP="00BF058F">
      <w:pPr>
        <w:pStyle w:val="VLADocumentText"/>
        <w:numPr>
          <w:ilvl w:val="0"/>
          <w:numId w:val="22"/>
        </w:numPr>
      </w:pPr>
      <w:r w:rsidRPr="00D511BD">
        <w:t>Ability to independently travel to various office locations</w:t>
      </w:r>
      <w:r w:rsidR="00D84E89">
        <w:t xml:space="preserve">, </w:t>
      </w:r>
      <w:r w:rsidR="00D84E89" w:rsidRPr="00D467D6">
        <w:t>meeting venues, outreach services, courts and tribunals to deliver quality services to our clients</w:t>
      </w:r>
      <w:r w:rsidR="00D84E89">
        <w:t xml:space="preserve">, </w:t>
      </w:r>
      <w:r w:rsidR="00D84E89" w:rsidRPr="00D511BD">
        <w:t>for meetings and/or professional development, as required.</w:t>
      </w:r>
    </w:p>
    <w:p w14:paraId="2757F02E" w14:textId="58F4EDFD" w:rsidR="00E8524E" w:rsidRPr="00D467D6" w:rsidRDefault="00E8524E" w:rsidP="00E8524E">
      <w:pPr>
        <w:pStyle w:val="Bulleted"/>
      </w:pPr>
      <w:r>
        <w:t>This position will require you to work duty lawyer shifts at Melbourne Magistrates’ Court on a rotating seven-day</w:t>
      </w:r>
      <w:r w:rsidR="00F24BF2">
        <w:t xml:space="preserve"> roster</w:t>
      </w:r>
      <w:r>
        <w:t xml:space="preserve"> (including evenings</w:t>
      </w:r>
      <w:r w:rsidR="00F24BF2">
        <w:t xml:space="preserve"> and </w:t>
      </w:r>
      <w:r>
        <w:t>weekends).</w:t>
      </w:r>
    </w:p>
    <w:p w14:paraId="1DBB7744" w14:textId="7B9E3862" w:rsidR="001E450A" w:rsidRPr="00366E18" w:rsidRDefault="002106CE" w:rsidP="001E450A">
      <w:pPr>
        <w:pStyle w:val="VLADocumentText"/>
        <w:numPr>
          <w:ilvl w:val="0"/>
          <w:numId w:val="22"/>
        </w:numPr>
      </w:pPr>
      <w:r w:rsidRPr="00366E18">
        <w:t xml:space="preserve">All appointments are subject to reference checks and </w:t>
      </w:r>
      <w:r w:rsidR="001E450A" w:rsidRPr="00366E18">
        <w:t xml:space="preserve">pre-employment </w:t>
      </w:r>
      <w:r w:rsidRPr="00366E18">
        <w:t xml:space="preserve">misconduct screening. </w:t>
      </w:r>
    </w:p>
    <w:p w14:paraId="544D6792" w14:textId="77777777" w:rsidR="005B7594" w:rsidRPr="00D467D6" w:rsidRDefault="005B7594" w:rsidP="005B7594">
      <w:pPr>
        <w:pStyle w:val="Heading3"/>
      </w:pPr>
      <w:r w:rsidRPr="00D467D6">
        <w:lastRenderedPageBreak/>
        <w:t>Occupational health and safety responsibilities at Victoria Legal Aid:</w:t>
      </w:r>
    </w:p>
    <w:p w14:paraId="4D6CB815" w14:textId="77777777" w:rsidR="005B7594" w:rsidRPr="00D467D6" w:rsidRDefault="005B7594" w:rsidP="005B7594">
      <w:pPr>
        <w:pStyle w:val="VLADocumentText"/>
        <w:numPr>
          <w:ilvl w:val="0"/>
          <w:numId w:val="22"/>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414A7288" w14:textId="77777777" w:rsidR="00DF6A22" w:rsidRPr="00D467D6" w:rsidRDefault="00DF6A22" w:rsidP="00171F93">
      <w:pPr>
        <w:pStyle w:val="Heading2"/>
        <w:spacing w:before="360"/>
      </w:pPr>
      <w:r w:rsidRPr="00D467D6">
        <w:t>Responsibilities</w:t>
      </w:r>
    </w:p>
    <w:p w14:paraId="391568DA" w14:textId="77777777" w:rsidR="00E92DAB" w:rsidRDefault="00E92DAB" w:rsidP="00E92DAB">
      <w:pPr>
        <w:pStyle w:val="NumberedList"/>
      </w:pPr>
      <w:r>
        <w:t>Appear as a duty lawyer at the Magistrates’ Court of Victoria and other courts or tribunals to effectively advocate for legal aid clients.</w:t>
      </w:r>
    </w:p>
    <w:p w14:paraId="72158DF6" w14:textId="77777777" w:rsidR="005E2D4B" w:rsidRDefault="005E2D4B" w:rsidP="00EE4610">
      <w:pPr>
        <w:pStyle w:val="NumberedList"/>
      </w:pPr>
      <w:r w:rsidRPr="005E2D4B">
        <w:t>Deliver quality legal services by conducting casework in both indictable and/or summary criminal law matters</w:t>
      </w:r>
    </w:p>
    <w:p w14:paraId="41FB7879" w14:textId="77777777" w:rsidR="00E60489" w:rsidRDefault="00E60489" w:rsidP="00E60489">
      <w:pPr>
        <w:pStyle w:val="NumberedList"/>
      </w:pPr>
      <w:r>
        <w:t>Provide legal advice to clients in custody or members of the public by appointment, phone or teleconference and outreach visiting services.</w:t>
      </w:r>
    </w:p>
    <w:p w14:paraId="62F47969" w14:textId="77777777" w:rsidR="002F56F7" w:rsidRDefault="002F56F7" w:rsidP="002F56F7">
      <w:pPr>
        <w:pStyle w:val="NumberedList"/>
      </w:pPr>
      <w:r>
        <w:t>Participate in community legal education projects, law reform and other VLA projects as required.</w:t>
      </w:r>
    </w:p>
    <w:p w14:paraId="5B184C4B" w14:textId="77777777" w:rsidR="00141209" w:rsidRDefault="00141209" w:rsidP="00141209">
      <w:pPr>
        <w:pStyle w:val="NumberedList"/>
      </w:pPr>
      <w:r>
        <w:t>Keep up to date with relevant legal developments and procedures by attending VLA’s professional legal education program and maintain an understanding of issues impacting the justice system.</w:t>
      </w:r>
    </w:p>
    <w:p w14:paraId="24614292" w14:textId="77777777" w:rsidR="00DF6A22" w:rsidRPr="00D467D6" w:rsidRDefault="00DF6A22" w:rsidP="00171F93">
      <w:pPr>
        <w:pStyle w:val="Heading2"/>
        <w:spacing w:before="360"/>
      </w:pPr>
      <w:r w:rsidRPr="00D467D6">
        <w:t>Key selection criteria</w:t>
      </w:r>
    </w:p>
    <w:p w14:paraId="60A774A1" w14:textId="77777777" w:rsidR="00D40EE5" w:rsidRDefault="00D40EE5" w:rsidP="00D40EE5">
      <w:pPr>
        <w:pStyle w:val="NumberedList"/>
        <w:numPr>
          <w:ilvl w:val="0"/>
          <w:numId w:val="16"/>
        </w:numPr>
        <w:tabs>
          <w:tab w:val="clear" w:pos="360"/>
          <w:tab w:val="num" w:pos="502"/>
        </w:tabs>
        <w:spacing w:line="256" w:lineRule="auto"/>
      </w:pPr>
      <w:bookmarkStart w:id="1" w:name="_Hlk169528969"/>
      <w:r>
        <w:t>Capacity to work as an advocate and caseworker in complex criminal law matters.</w:t>
      </w:r>
    </w:p>
    <w:p w14:paraId="13322047" w14:textId="77777777" w:rsidR="00D40EE5" w:rsidRDefault="00D40EE5" w:rsidP="00D40EE5">
      <w:pPr>
        <w:pStyle w:val="NumberedList"/>
        <w:numPr>
          <w:ilvl w:val="0"/>
          <w:numId w:val="16"/>
        </w:numPr>
        <w:tabs>
          <w:tab w:val="clear" w:pos="360"/>
          <w:tab w:val="num" w:pos="502"/>
        </w:tabs>
        <w:spacing w:line="256" w:lineRule="auto"/>
      </w:pPr>
      <w:bookmarkStart w:id="2" w:name="_Hlk169529000"/>
      <w:bookmarkEnd w:id="1"/>
      <w:r>
        <w:t>Knowledge and practical experience in criminal law and relevant court procedures.</w:t>
      </w:r>
    </w:p>
    <w:p w14:paraId="050D0AD4" w14:textId="77777777" w:rsidR="00D40EE5" w:rsidRDefault="00D40EE5" w:rsidP="00D40EE5">
      <w:pPr>
        <w:pStyle w:val="NumberedList"/>
        <w:numPr>
          <w:ilvl w:val="0"/>
          <w:numId w:val="16"/>
        </w:numPr>
        <w:tabs>
          <w:tab w:val="clear" w:pos="360"/>
          <w:tab w:val="num" w:pos="502"/>
        </w:tabs>
        <w:spacing w:line="256" w:lineRule="auto"/>
      </w:pPr>
      <w:bookmarkStart w:id="3" w:name="_Hlk169529049"/>
      <w:bookmarkEnd w:id="2"/>
      <w:r>
        <w:t>High level interpersonal skills and the capacity to communicate effectively with clients (</w:t>
      </w:r>
      <w:proofErr w:type="gramStart"/>
      <w:r>
        <w:t>in particular those</w:t>
      </w:r>
      <w:proofErr w:type="gramEnd"/>
      <w:r>
        <w:t xml:space="preserve"> who are socially and economically disadvantaged), the Judiciary, Police, OPP and other stakeholders.</w:t>
      </w:r>
    </w:p>
    <w:bookmarkEnd w:id="3"/>
    <w:p w14:paraId="606521FC" w14:textId="77777777" w:rsidR="00D40EE5" w:rsidRDefault="00D40EE5" w:rsidP="00D40EE5">
      <w:pPr>
        <w:pStyle w:val="NumberedList"/>
        <w:numPr>
          <w:ilvl w:val="0"/>
          <w:numId w:val="16"/>
        </w:numPr>
        <w:tabs>
          <w:tab w:val="clear" w:pos="360"/>
          <w:tab w:val="num" w:pos="502"/>
        </w:tabs>
        <w:spacing w:line="256" w:lineRule="auto"/>
      </w:pPr>
      <w:r>
        <w:t>Collaboratively work with others to foster a cooperative and supportive team environment.</w:t>
      </w:r>
    </w:p>
    <w:p w14:paraId="6C9D74E2" w14:textId="6872CA67" w:rsidR="00147AA2" w:rsidRPr="00D467D6" w:rsidRDefault="00815D5F" w:rsidP="00EE4610">
      <w:pPr>
        <w:pStyle w:val="NumberedList"/>
        <w:numPr>
          <w:ilvl w:val="0"/>
          <w:numId w:val="16"/>
        </w:numPr>
      </w:pPr>
      <w:bookmarkStart w:id="4" w:name="_Hlk130289970"/>
      <w:r>
        <w:t>Demonstrated e</w:t>
      </w:r>
      <w:r w:rsidR="00D25732" w:rsidRPr="00D467D6">
        <w:t xml:space="preserve">xperience working with </w:t>
      </w:r>
      <w:r w:rsidR="006A3D6C" w:rsidRPr="00D467D6">
        <w:t xml:space="preserve">First Nations </w:t>
      </w:r>
      <w:r w:rsidR="001979A6">
        <w:t>people</w:t>
      </w:r>
      <w:r w:rsidR="00D25732" w:rsidRPr="00D467D6">
        <w:t xml:space="preserve">, including an understanding of </w:t>
      </w:r>
      <w:r w:rsidR="00E61AB0" w:rsidRPr="00D467D6">
        <w:t xml:space="preserve">the </w:t>
      </w:r>
      <w:r w:rsidR="00D25732" w:rsidRPr="00D467D6">
        <w:t>cultural norms, communication styles and complex issues experienced by First Nations peoples</w:t>
      </w:r>
      <w:r w:rsidR="001979A6">
        <w:t xml:space="preserve"> in Australia</w:t>
      </w:r>
      <w:r w:rsidR="00E61AB0" w:rsidRPr="00D467D6">
        <w:t xml:space="preserve">. </w:t>
      </w:r>
    </w:p>
    <w:bookmarkEnd w:id="4"/>
    <w:p w14:paraId="02E135E1" w14:textId="5284385D" w:rsidR="005D4D08" w:rsidRPr="00171F93" w:rsidRDefault="00DF6A22" w:rsidP="00D9420E">
      <w:pPr>
        <w:pStyle w:val="NumberedList"/>
        <w:rPr>
          <w:b/>
          <w:bCs/>
        </w:rPr>
      </w:pPr>
      <w:r w:rsidRPr="00D467D6">
        <w:t>A knowledge of the general business of VLA and a commitment to our vision and values.</w:t>
      </w:r>
      <w:r w:rsidR="00DC45C6" w:rsidRPr="00D467D6">
        <w:t xml:space="preserve"> </w:t>
      </w:r>
    </w:p>
    <w:p w14:paraId="6A4CE5E1" w14:textId="77777777" w:rsidR="00DF6A22" w:rsidRPr="00D467D6" w:rsidRDefault="007B1E77" w:rsidP="00171F93">
      <w:pPr>
        <w:pStyle w:val="Heading2"/>
        <w:spacing w:before="360"/>
      </w:pPr>
      <w:r>
        <w:t>Organisational</w:t>
      </w:r>
      <w:r w:rsidR="000B1990">
        <w:t xml:space="preserve"> context</w:t>
      </w:r>
    </w:p>
    <w:p w14:paraId="02A33620" w14:textId="4AF62AAB"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w:t>
      </w:r>
      <w:r w:rsidR="47B97A30" w:rsidRPr="581E98B4">
        <w:rPr>
          <w:rFonts w:eastAsia="Arial" w:cs="Arial"/>
          <w:color w:val="000000" w:themeColor="text1"/>
          <w:szCs w:val="22"/>
        </w:rPr>
        <w:t>6</w:t>
      </w:r>
      <w:r w:rsidRPr="0AEB55F0">
        <w:rPr>
          <w:rFonts w:eastAsia="Arial" w:cs="Arial"/>
          <w:color w:val="000000" w:themeColor="text1"/>
          <w:szCs w:val="22"/>
        </w:rPr>
        <w:t xml:space="preserve"> offices across Victoria. </w:t>
      </w:r>
    </w:p>
    <w:p w14:paraId="62CBD3DB" w14:textId="4DE259F0"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Victoria Legal Aid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674582B" w14:textId="18DBDC6F"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7B07BEB" w14:textId="25298974"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lastRenderedPageBreak/>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all of the work we do.</w:t>
      </w:r>
    </w:p>
    <w:p w14:paraId="27C4ADFB" w14:textId="7E94F3BE" w:rsidR="00C012FA" w:rsidRDefault="09700348" w:rsidP="06E1ED47">
      <w:pPr>
        <w:rPr>
          <w:rFonts w:eastAsia="Arial" w:cs="Arial"/>
          <w:color w:val="000000" w:themeColor="text1"/>
          <w:szCs w:val="22"/>
        </w:rPr>
      </w:pPr>
      <w:r w:rsidRPr="06E1ED47">
        <w:rPr>
          <w:rFonts w:eastAsia="Arial" w:cs="Arial"/>
          <w:color w:val="000000" w:themeColor="text1"/>
          <w:szCs w:val="22"/>
        </w:rPr>
        <w:t>Our practice covers three program areas</w:t>
      </w:r>
      <w:r w:rsidR="54982F4F" w:rsidRPr="06E1ED47">
        <w:rPr>
          <w:rFonts w:eastAsia="Arial" w:cs="Arial"/>
          <w:color w:val="000000" w:themeColor="text1"/>
          <w:szCs w:val="22"/>
        </w:rPr>
        <w:t>:</w:t>
      </w:r>
      <w:r w:rsidRPr="06E1ED47">
        <w:rPr>
          <w:rFonts w:eastAsia="Arial" w:cs="Arial"/>
          <w:color w:val="000000" w:themeColor="text1"/>
          <w:szCs w:val="22"/>
        </w:rPr>
        <w:t xml:space="preserve"> Criminal Law, Family, Youth and Children’s Law, Civil Justice and Access and Equity.</w:t>
      </w:r>
    </w:p>
    <w:p w14:paraId="6E55A2EC" w14:textId="2351C357" w:rsidR="00224723" w:rsidRPr="00224723" w:rsidRDefault="00224723" w:rsidP="00224723">
      <w:pPr>
        <w:rPr>
          <w:rFonts w:cs="Arial"/>
          <w:b/>
          <w:bCs/>
          <w:sz w:val="26"/>
          <w:szCs w:val="26"/>
          <w:lang w:eastAsia="en-AU"/>
        </w:rPr>
      </w:pPr>
      <w:r w:rsidRPr="00224723">
        <w:rPr>
          <w:rFonts w:cs="Arial"/>
          <w:b/>
          <w:bCs/>
          <w:sz w:val="26"/>
          <w:szCs w:val="26"/>
          <w:lang w:eastAsia="en-AU"/>
        </w:rPr>
        <w:t>Criminal Law program</w:t>
      </w:r>
    </w:p>
    <w:p w14:paraId="665824D4" w14:textId="77777777" w:rsidR="00224723" w:rsidRPr="00224723" w:rsidRDefault="00224723" w:rsidP="00224723">
      <w:pPr>
        <w:rPr>
          <w:rFonts w:eastAsia="Arial" w:cs="Arial"/>
          <w:color w:val="000000" w:themeColor="text1"/>
          <w:szCs w:val="22"/>
        </w:rPr>
      </w:pPr>
      <w:r w:rsidRPr="00224723">
        <w:rPr>
          <w:rFonts w:eastAsia="Arial" w:cs="Arial"/>
          <w:color w:val="000000" w:themeColor="text1"/>
          <w:szCs w:val="22"/>
        </w:rPr>
        <w:t>The Criminal Law Program is responsible for the delivery of services across four sub-programs:</w:t>
      </w:r>
    </w:p>
    <w:p w14:paraId="5E89C4D6" w14:textId="77777777" w:rsidR="00224723" w:rsidRPr="00224723" w:rsidRDefault="00224723" w:rsidP="00224723">
      <w:pPr>
        <w:numPr>
          <w:ilvl w:val="0"/>
          <w:numId w:val="30"/>
        </w:numPr>
        <w:rPr>
          <w:rFonts w:eastAsia="Arial" w:cs="Arial"/>
          <w:color w:val="000000" w:themeColor="text1"/>
          <w:szCs w:val="22"/>
        </w:rPr>
      </w:pPr>
      <w:r w:rsidRPr="00224723">
        <w:rPr>
          <w:rFonts w:eastAsia="Arial" w:cs="Arial"/>
          <w:color w:val="000000" w:themeColor="text1"/>
          <w:szCs w:val="22"/>
        </w:rPr>
        <w:t>Summary Crime Team</w:t>
      </w:r>
    </w:p>
    <w:p w14:paraId="66512E31" w14:textId="77777777" w:rsidR="00224723" w:rsidRPr="00224723" w:rsidRDefault="00224723" w:rsidP="00224723">
      <w:pPr>
        <w:numPr>
          <w:ilvl w:val="0"/>
          <w:numId w:val="30"/>
        </w:numPr>
        <w:rPr>
          <w:rFonts w:eastAsia="Arial" w:cs="Arial"/>
          <w:color w:val="000000" w:themeColor="text1"/>
          <w:szCs w:val="22"/>
        </w:rPr>
      </w:pPr>
      <w:r w:rsidRPr="00224723">
        <w:rPr>
          <w:rFonts w:eastAsia="Arial" w:cs="Arial"/>
          <w:color w:val="000000" w:themeColor="text1"/>
          <w:szCs w:val="22"/>
        </w:rPr>
        <w:t>Indictable Crime Team (including sexual offences)</w:t>
      </w:r>
    </w:p>
    <w:p w14:paraId="5365EF95" w14:textId="77777777" w:rsidR="00224723" w:rsidRPr="00224723" w:rsidRDefault="00224723" w:rsidP="00224723">
      <w:pPr>
        <w:numPr>
          <w:ilvl w:val="0"/>
          <w:numId w:val="30"/>
        </w:numPr>
        <w:rPr>
          <w:rFonts w:eastAsia="Arial" w:cs="Arial"/>
          <w:color w:val="000000" w:themeColor="text1"/>
          <w:szCs w:val="22"/>
        </w:rPr>
      </w:pPr>
      <w:r w:rsidRPr="00224723">
        <w:rPr>
          <w:rFonts w:eastAsia="Arial" w:cs="Arial"/>
          <w:color w:val="000000" w:themeColor="text1"/>
          <w:szCs w:val="22"/>
        </w:rPr>
        <w:t>Youth Crime Team</w:t>
      </w:r>
    </w:p>
    <w:p w14:paraId="08A5028C" w14:textId="77777777" w:rsidR="00224723" w:rsidRPr="00224723" w:rsidRDefault="00224723" w:rsidP="00224723">
      <w:pPr>
        <w:numPr>
          <w:ilvl w:val="0"/>
          <w:numId w:val="30"/>
        </w:numPr>
        <w:rPr>
          <w:rFonts w:eastAsia="Arial" w:cs="Arial"/>
          <w:color w:val="000000" w:themeColor="text1"/>
          <w:szCs w:val="22"/>
        </w:rPr>
      </w:pPr>
      <w:r w:rsidRPr="00224723">
        <w:rPr>
          <w:rFonts w:eastAsia="Arial" w:cs="Arial"/>
          <w:color w:val="000000" w:themeColor="text1"/>
          <w:szCs w:val="22"/>
        </w:rPr>
        <w:t xml:space="preserve">Higher Court Appeals </w:t>
      </w:r>
    </w:p>
    <w:p w14:paraId="3D5F590D" w14:textId="77777777" w:rsidR="00224723" w:rsidRPr="00224723" w:rsidRDefault="00224723" w:rsidP="00224723">
      <w:pPr>
        <w:rPr>
          <w:rFonts w:eastAsia="Arial" w:cs="Arial"/>
          <w:color w:val="000000" w:themeColor="text1"/>
          <w:szCs w:val="22"/>
        </w:rPr>
      </w:pPr>
      <w:r w:rsidRPr="00224723">
        <w:rPr>
          <w:rFonts w:eastAsia="Arial" w:cs="Arial"/>
          <w:color w:val="000000" w:themeColor="text1"/>
          <w:szCs w:val="22"/>
        </w:rPr>
        <w:t>The Criminal Law Program objectives are:</w:t>
      </w:r>
    </w:p>
    <w:p w14:paraId="0DE8174D" w14:textId="77777777" w:rsidR="00224723" w:rsidRPr="00224723" w:rsidRDefault="00224723" w:rsidP="00224723">
      <w:pPr>
        <w:numPr>
          <w:ilvl w:val="0"/>
          <w:numId w:val="31"/>
        </w:numPr>
        <w:rPr>
          <w:rFonts w:eastAsia="Arial" w:cs="Arial"/>
          <w:color w:val="000000" w:themeColor="text1"/>
          <w:szCs w:val="22"/>
        </w:rPr>
      </w:pPr>
      <w:r w:rsidRPr="00224723">
        <w:rPr>
          <w:rFonts w:eastAsia="Arial" w:cs="Arial"/>
          <w:color w:val="000000" w:themeColor="text1"/>
          <w:szCs w:val="22"/>
        </w:rPr>
        <w:t xml:space="preserve">To provide access to quality advice and representation for people charged with offences who cannot otherwise afford it, with a focus on those who are disadvantaged or at risk of social exclusion. </w:t>
      </w:r>
    </w:p>
    <w:p w14:paraId="1BD294B4" w14:textId="77777777" w:rsidR="00224723" w:rsidRPr="00224723" w:rsidRDefault="00224723" w:rsidP="00224723">
      <w:pPr>
        <w:numPr>
          <w:ilvl w:val="0"/>
          <w:numId w:val="31"/>
        </w:numPr>
        <w:rPr>
          <w:rFonts w:eastAsia="Arial" w:cs="Arial"/>
          <w:color w:val="000000" w:themeColor="text1"/>
          <w:szCs w:val="22"/>
        </w:rPr>
      </w:pPr>
      <w:r w:rsidRPr="00224723">
        <w:rPr>
          <w:rFonts w:eastAsia="Arial" w:cs="Arial"/>
          <w:color w:val="000000" w:themeColor="text1"/>
          <w:szCs w:val="22"/>
        </w:rPr>
        <w:t xml:space="preserve">To influence the criminal justice system to provide timely justice, the fair hearing of charges and appropriate outcomes. </w:t>
      </w:r>
    </w:p>
    <w:p w14:paraId="789F8BEA" w14:textId="77777777" w:rsidR="00224723" w:rsidRPr="00224723" w:rsidRDefault="00224723" w:rsidP="00224723">
      <w:pPr>
        <w:numPr>
          <w:ilvl w:val="0"/>
          <w:numId w:val="31"/>
        </w:numPr>
        <w:rPr>
          <w:rFonts w:eastAsia="Arial" w:cs="Arial"/>
          <w:color w:val="000000" w:themeColor="text1"/>
          <w:szCs w:val="22"/>
        </w:rPr>
      </w:pPr>
      <w:r w:rsidRPr="00224723">
        <w:rPr>
          <w:rFonts w:eastAsia="Arial" w:cs="Arial"/>
          <w:color w:val="000000" w:themeColor="text1"/>
          <w:szCs w:val="22"/>
        </w:rPr>
        <w:t xml:space="preserve">To ensure that people charged with offences are treated with dignity, well informed and guided appropriately through the criminal justice system. </w:t>
      </w:r>
    </w:p>
    <w:p w14:paraId="1BC777A3" w14:textId="77777777" w:rsidR="00224723" w:rsidRPr="00224723" w:rsidRDefault="00224723" w:rsidP="00224723">
      <w:pPr>
        <w:numPr>
          <w:ilvl w:val="0"/>
          <w:numId w:val="31"/>
        </w:numPr>
        <w:rPr>
          <w:rFonts w:eastAsia="Arial" w:cs="Arial"/>
          <w:color w:val="000000" w:themeColor="text1"/>
          <w:szCs w:val="22"/>
        </w:rPr>
      </w:pPr>
      <w:r w:rsidRPr="00224723">
        <w:rPr>
          <w:rFonts w:eastAsia="Arial" w:cs="Arial"/>
          <w:color w:val="000000" w:themeColor="text1"/>
          <w:szCs w:val="22"/>
        </w:rPr>
        <w:t>To improve community understanding of criminal justice and behavioural issues.</w:t>
      </w:r>
    </w:p>
    <w:p w14:paraId="4E4563C8" w14:textId="77777777" w:rsidR="00224723" w:rsidRPr="00224723" w:rsidRDefault="00224723" w:rsidP="00224723">
      <w:pPr>
        <w:rPr>
          <w:rFonts w:eastAsia="Arial" w:cs="Arial"/>
          <w:color w:val="000000" w:themeColor="text1"/>
          <w:szCs w:val="22"/>
        </w:rPr>
      </w:pPr>
      <w:r w:rsidRPr="00224723">
        <w:rPr>
          <w:rFonts w:eastAsia="Arial" w:cs="Arial"/>
          <w:color w:val="000000" w:themeColor="text1"/>
          <w:szCs w:val="22"/>
        </w:rPr>
        <w:t>Criminal Law Services are delivered across metropolitan and regional locations.</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lastRenderedPageBreak/>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24D90E2D" w14:textId="64DEAB1D" w:rsidR="00CD0084" w:rsidRPr="00CD0084" w:rsidRDefault="00F14076" w:rsidP="00CD0084">
      <w:r w:rsidRPr="00D467D6">
        <w:t>We provide an inclusive environment for clients, staff, and referral partners.</w:t>
      </w:r>
      <w:r w:rsidRPr="00D467D6">
        <w:br/>
      </w:r>
    </w:p>
    <w:p w14:paraId="0BBCE5A6" w14:textId="77777777" w:rsidR="007102F1" w:rsidRDefault="007102F1" w:rsidP="00CD0084">
      <w:pPr>
        <w:pBdr>
          <w:top w:val="single" w:sz="4" w:space="1" w:color="auto"/>
        </w:pBdr>
        <w:rPr>
          <w:rFonts w:cs="Arial"/>
          <w:b/>
          <w:bCs/>
          <w:iCs/>
          <w:color w:val="755193"/>
          <w:sz w:val="28"/>
          <w:szCs w:val="28"/>
          <w:lang w:eastAsia="en-AU"/>
        </w:rPr>
      </w:pPr>
    </w:p>
    <w:p w14:paraId="3601934A" w14:textId="7B8DD8A3" w:rsidR="00CD0084" w:rsidRPr="00CD0084" w:rsidRDefault="00CD0084" w:rsidP="00CD0084">
      <w:pPr>
        <w:pBdr>
          <w:top w:val="single" w:sz="4" w:space="1" w:color="auto"/>
        </w:pBdr>
        <w:rPr>
          <w:rFonts w:cs="Arial"/>
          <w:b/>
          <w:bCs/>
          <w:iCs/>
          <w:color w:val="755193"/>
          <w:sz w:val="28"/>
          <w:szCs w:val="28"/>
          <w:lang w:eastAsia="en-AU"/>
        </w:rPr>
      </w:pPr>
      <w:r w:rsidRPr="00CD0084">
        <w:rPr>
          <w:rFonts w:cs="Arial"/>
          <w:b/>
          <w:bCs/>
          <w:iCs/>
          <w:color w:val="755193"/>
          <w:sz w:val="28"/>
          <w:szCs w:val="28"/>
          <w:lang w:eastAsia="en-AU"/>
        </w:rPr>
        <w:t>Other relevant information </w:t>
      </w:r>
    </w:p>
    <w:p w14:paraId="07808D19" w14:textId="1A8BC688" w:rsidR="00CD0084" w:rsidRDefault="00CD0084" w:rsidP="00CD0084">
      <w:pPr>
        <w:pStyle w:val="Bulleted"/>
      </w:pPr>
      <w:r w:rsidRPr="00D467D6">
        <w:t xml:space="preserve">This position will require you to work duty lawyer shifts at Melbourne Magistrates’ Court on a rotating seven-day </w:t>
      </w:r>
      <w:r w:rsidR="00F24BF2">
        <w:t xml:space="preserve">roster </w:t>
      </w:r>
      <w:r w:rsidRPr="00D467D6">
        <w:t>(including evenings</w:t>
      </w:r>
      <w:r w:rsidR="00F24BF2">
        <w:t xml:space="preserve"> and</w:t>
      </w:r>
      <w:r w:rsidRPr="00D467D6">
        <w:t xml:space="preserve"> weekends</w:t>
      </w:r>
      <w:r w:rsidR="00F24BF2">
        <w:t>)</w:t>
      </w:r>
    </w:p>
    <w:p w14:paraId="3BD141D0" w14:textId="063A909F" w:rsidR="00CD0084" w:rsidRPr="00CD0084" w:rsidRDefault="00CD0084" w:rsidP="00F24BF2">
      <w:pPr>
        <w:pStyle w:val="Bulleted"/>
      </w:pPr>
      <w:r w:rsidRPr="00CD0084">
        <w:rPr>
          <w:lang w:eastAsia="en-AU"/>
        </w:rPr>
        <w:t>All appointments are subject to ref</w:t>
      </w:r>
      <w:r w:rsidRPr="00A53077">
        <w:rPr>
          <w:lang w:eastAsia="en-AU"/>
        </w:rPr>
        <w:t xml:space="preserve">erence checks and pre-employment misconduct screening, which may include a police check. A preferred </w:t>
      </w:r>
      <w:r w:rsidRPr="00CD0084">
        <w:rPr>
          <w:lang w:eastAsia="en-AU"/>
        </w:rPr>
        <w:t>candidate with an adverse conduct history or criminal record will not necessarily be precluded from employment with VLA and each application will be considered on its merits.  </w:t>
      </w:r>
    </w:p>
    <w:p w14:paraId="65D6A9E4" w14:textId="77777777" w:rsidR="00CD0084" w:rsidRPr="00CD0084" w:rsidRDefault="00CD0084" w:rsidP="00CD0084">
      <w:pPr>
        <w:pStyle w:val="Bulleted"/>
        <w:rPr>
          <w:lang w:eastAsia="en-AU"/>
        </w:rPr>
      </w:pPr>
      <w:r w:rsidRPr="00CD0084">
        <w:rPr>
          <w:b/>
          <w:bCs/>
          <w:lang w:eastAsia="en-AU"/>
        </w:rPr>
        <w:t>VLA is an Equal Opportunity Employer</w:t>
      </w:r>
      <w:r w:rsidRPr="00CD0084">
        <w:rPr>
          <w:lang w:eastAsia="en-AU"/>
        </w:rPr>
        <w:t xml:space="preserve"> committed to promoting a diverse and inclusive workforce. We strongly encourage people from diverse backgrounds and abilities, including First Nations people and refugees to apply for positions within our organisation. We will make reasonable adjustments to enable everyone to participate in our recruitment processes and to work productively and safely. </w:t>
      </w:r>
    </w:p>
    <w:p w14:paraId="77408E27" w14:textId="77777777" w:rsidR="00CD0084" w:rsidRPr="00CD0084" w:rsidRDefault="00CD0084" w:rsidP="00CD0084">
      <w:pPr>
        <w:pStyle w:val="Bulleted"/>
        <w:rPr>
          <w:lang w:eastAsia="en-AU"/>
        </w:rPr>
      </w:pPr>
      <w:r w:rsidRPr="00CD0084">
        <w:rPr>
          <w:lang w:eastAsia="en-AU"/>
        </w:rPr>
        <w:t>It is a key priority of VLA’s</w:t>
      </w:r>
      <w:r w:rsidRPr="00BF058F">
        <w:rPr>
          <w:i/>
          <w:sz w:val="20"/>
          <w:szCs w:val="22"/>
          <w:lang w:eastAsia="en-AU"/>
        </w:rPr>
        <w:t xml:space="preserve"> </w:t>
      </w:r>
      <w:hyperlink r:id="rId14" w:tgtFrame="_blank" w:history="1">
        <w:r w:rsidRPr="00BF058F">
          <w:rPr>
            <w:rStyle w:val="Hyperlink"/>
            <w:rFonts w:cs="Arial"/>
            <w:b/>
            <w:bCs/>
            <w:iCs/>
            <w:sz w:val="24"/>
            <w:lang w:eastAsia="en-AU"/>
          </w:rPr>
          <w:t>Reconciliation Action Plan</w:t>
        </w:r>
      </w:hyperlink>
      <w:r w:rsidRPr="00CD0084">
        <w:rPr>
          <w:i/>
          <w:lang w:eastAsia="en-AU"/>
        </w:rPr>
        <w:t xml:space="preserve"> </w:t>
      </w:r>
      <w:r w:rsidRPr="00CD0084">
        <w:rPr>
          <w:lang w:eastAsia="en-AU"/>
        </w:rPr>
        <w:t>to support principles of self-determination by increasing employment of First Nations people across all areas of VLA. We recognise that our workforce can benefit greatly from the unique knowledge, skills and expertise of a diverse workforce including First Nations people and in achieving a culturally safe and responsive service for our clients.  </w:t>
      </w:r>
    </w:p>
    <w:p w14:paraId="029A77D1" w14:textId="77777777" w:rsidR="00CD0084" w:rsidRPr="00CD0084" w:rsidRDefault="00CD0084" w:rsidP="00CD0084">
      <w:pPr>
        <w:pStyle w:val="Bulleted"/>
        <w:rPr>
          <w:lang w:eastAsia="en-AU"/>
        </w:rPr>
      </w:pPr>
      <w:r w:rsidRPr="00CD0084">
        <w:rPr>
          <w:b/>
          <w:bCs/>
          <w:lang w:eastAsia="en-AU"/>
        </w:rPr>
        <w:t>VLA is a Child-Safe organisation:</w:t>
      </w:r>
      <w:r w:rsidRPr="00CD0084">
        <w:rPr>
          <w:lang w:eastAsia="en-AU"/>
        </w:rPr>
        <w:t xml:space="preserve"> VLA is committed to the safety and wellbeing of children and recognises that children’s rights need to be respected, their views welcomed and valued, and their concerns taken seriously. We additionally acknowledge and appreciate the diverse and unique identities and experiences of First Nations children, which we respect and value. </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4A263C18" w:rsidR="00782112" w:rsidRPr="00D467D6" w:rsidRDefault="00782112" w:rsidP="003F73E1">
      <w:r w:rsidRPr="00D467D6">
        <w:t>Position</w:t>
      </w:r>
      <w:r w:rsidR="00147AA2" w:rsidRPr="00D467D6">
        <w:t xml:space="preserve"> Title</w:t>
      </w:r>
      <w:r w:rsidRPr="00D467D6">
        <w:t xml:space="preserve">: </w:t>
      </w:r>
      <w:r w:rsidR="00BF058F">
        <w:tab/>
      </w:r>
      <w:r w:rsidRPr="00D467D6">
        <w:tab/>
      </w:r>
      <w:r w:rsidR="00BF058F">
        <w:t>Recruitment Specialist</w:t>
      </w:r>
    </w:p>
    <w:p w14:paraId="6DF0F31E" w14:textId="70E94FC7" w:rsidR="003F73E1" w:rsidRPr="00D467D6" w:rsidRDefault="003F73E1" w:rsidP="003F73E1">
      <w:pPr>
        <w:tabs>
          <w:tab w:val="left" w:pos="1418"/>
        </w:tabs>
      </w:pPr>
      <w:r w:rsidRPr="00D467D6">
        <w:t xml:space="preserve">Date approved: </w:t>
      </w:r>
      <w:r w:rsidRPr="00D467D6">
        <w:tab/>
      </w:r>
      <w:r w:rsidR="00BF058F">
        <w:t>3 November 2025</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5056" w14:textId="77777777" w:rsidR="009E3353" w:rsidRDefault="009E3353"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20050ADB" w14:textId="77777777" w:rsidR="009E3353" w:rsidRDefault="009E3353"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1069E1E6" w14:textId="77777777" w:rsidR="009E3353" w:rsidRDefault="009E3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86FB33" id="Line 3"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20083E" id="Line 3"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7861F" w14:textId="77777777" w:rsidR="009E3353" w:rsidRDefault="009E3353"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549690B1" w14:textId="77777777" w:rsidR="009E3353" w:rsidRDefault="009E3353"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527D8E61" w14:textId="77777777" w:rsidR="009E3353" w:rsidRDefault="009E33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01C996E3"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CE445" id="Straight Connector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BF058F">
      <w:rPr>
        <w:rFonts w:ascii="Arial Bold" w:hAnsi="Arial Bold" w:cs="Arial"/>
        <w:b/>
        <w:color w:val="755193"/>
        <w:sz w:val="18"/>
        <w:szCs w:val="18"/>
      </w:rPr>
      <w:t>Lawyer, Summary Crime</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72579"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A0C68" w14:textId="626B15B5" w:rsidR="004176C0" w:rsidRPr="00D82005" w:rsidRDefault="00BF058F" w:rsidP="00BF058F">
    <w:pPr>
      <w:pStyle w:val="VLAPublicationdate"/>
      <w:tabs>
        <w:tab w:val="left" w:pos="7650"/>
      </w:tabs>
      <w:spacing w:before="240" w:after="120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91C77"/>
    <w:multiLevelType w:val="hybridMultilevel"/>
    <w:tmpl w:val="51408CF4"/>
    <w:lvl w:ilvl="0" w:tplc="0074D616">
      <w:start w:val="1"/>
      <w:numFmt w:val="bullet"/>
      <w:pStyle w:val="Bulleted"/>
      <w:lvlText w:val=""/>
      <w:lvlJc w:val="left"/>
      <w:pPr>
        <w:ind w:left="1744" w:hanging="360"/>
      </w:pPr>
      <w:rPr>
        <w:rFonts w:ascii="Symbol" w:hAnsi="Symbol" w:hint="default"/>
      </w:rPr>
    </w:lvl>
    <w:lvl w:ilvl="1" w:tplc="0C090003">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0"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1"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894431"/>
    <w:multiLevelType w:val="hybridMultilevel"/>
    <w:tmpl w:val="890AE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6"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7"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9"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3"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4" w15:restartNumberingAfterBreak="0">
    <w:nsid w:val="66C9073F"/>
    <w:multiLevelType w:val="hybridMultilevel"/>
    <w:tmpl w:val="55204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60057590">
    <w:abstractNumId w:val="15"/>
  </w:num>
  <w:num w:numId="2" w16cid:durableId="1490749494">
    <w:abstractNumId w:val="23"/>
  </w:num>
  <w:num w:numId="3" w16cid:durableId="846603871">
    <w:abstractNumId w:val="26"/>
  </w:num>
  <w:num w:numId="4" w16cid:durableId="183448634">
    <w:abstractNumId w:val="16"/>
  </w:num>
  <w:num w:numId="5" w16cid:durableId="1488786756">
    <w:abstractNumId w:val="17"/>
  </w:num>
  <w:num w:numId="6" w16cid:durableId="1229849399">
    <w:abstractNumId w:val="10"/>
  </w:num>
  <w:num w:numId="7" w16cid:durableId="1843619401">
    <w:abstractNumId w:val="21"/>
  </w:num>
  <w:num w:numId="8" w16cid:durableId="1790659202">
    <w:abstractNumId w:val="18"/>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9"/>
  </w:num>
  <w:num w:numId="16" w16cid:durableId="1173229695">
    <w:abstractNumId w:val="6"/>
    <w:lvlOverride w:ilvl="0">
      <w:startOverride w:val="1"/>
    </w:lvlOverride>
  </w:num>
  <w:num w:numId="17" w16cid:durableId="772358179">
    <w:abstractNumId w:val="21"/>
  </w:num>
  <w:num w:numId="18" w16cid:durableId="611861230">
    <w:abstractNumId w:val="21"/>
  </w:num>
  <w:num w:numId="19" w16cid:durableId="213083287">
    <w:abstractNumId w:val="19"/>
  </w:num>
  <w:num w:numId="20" w16cid:durableId="556744968">
    <w:abstractNumId w:val="5"/>
  </w:num>
  <w:num w:numId="21" w16cid:durableId="1112238294">
    <w:abstractNumId w:val="22"/>
  </w:num>
  <w:num w:numId="22" w16cid:durableId="1941179812">
    <w:abstractNumId w:val="14"/>
  </w:num>
  <w:num w:numId="23" w16cid:durableId="1776898386">
    <w:abstractNumId w:val="25"/>
  </w:num>
  <w:num w:numId="24" w16cid:durableId="414013426">
    <w:abstractNumId w:val="7"/>
  </w:num>
  <w:num w:numId="25" w16cid:durableId="193617984">
    <w:abstractNumId w:val="8"/>
  </w:num>
  <w:num w:numId="26" w16cid:durableId="703600635">
    <w:abstractNumId w:val="13"/>
  </w:num>
  <w:num w:numId="27" w16cid:durableId="952860606">
    <w:abstractNumId w:val="11"/>
  </w:num>
  <w:num w:numId="28" w16cid:durableId="762191567">
    <w:abstractNumId w:val="20"/>
  </w:num>
  <w:num w:numId="29" w16cid:durableId="1666319848">
    <w:abstractNumId w:val="6"/>
    <w:lvlOverride w:ilvl="0">
      <w:startOverride w:val="1"/>
    </w:lvlOverride>
  </w:num>
  <w:num w:numId="30" w16cid:durableId="1517619128">
    <w:abstractNumId w:val="12"/>
  </w:num>
  <w:num w:numId="31" w16cid:durableId="1972245833">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1">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230A"/>
    <w:rsid w:val="00024563"/>
    <w:rsid w:val="000325E9"/>
    <w:rsid w:val="000360EC"/>
    <w:rsid w:val="00040F0B"/>
    <w:rsid w:val="00042C17"/>
    <w:rsid w:val="00045F66"/>
    <w:rsid w:val="00057FDC"/>
    <w:rsid w:val="00062E28"/>
    <w:rsid w:val="00070B42"/>
    <w:rsid w:val="0007290B"/>
    <w:rsid w:val="000759A6"/>
    <w:rsid w:val="00081B16"/>
    <w:rsid w:val="00082FF3"/>
    <w:rsid w:val="0009133B"/>
    <w:rsid w:val="00091432"/>
    <w:rsid w:val="00091AFC"/>
    <w:rsid w:val="00092B9D"/>
    <w:rsid w:val="00093783"/>
    <w:rsid w:val="00093FC4"/>
    <w:rsid w:val="00094FE1"/>
    <w:rsid w:val="00095E87"/>
    <w:rsid w:val="000A0102"/>
    <w:rsid w:val="000A1C94"/>
    <w:rsid w:val="000A27A8"/>
    <w:rsid w:val="000B1990"/>
    <w:rsid w:val="000B5693"/>
    <w:rsid w:val="000C26CD"/>
    <w:rsid w:val="000C6955"/>
    <w:rsid w:val="000E13A8"/>
    <w:rsid w:val="000E1BEB"/>
    <w:rsid w:val="00105968"/>
    <w:rsid w:val="00107545"/>
    <w:rsid w:val="001312AB"/>
    <w:rsid w:val="00131E0C"/>
    <w:rsid w:val="00141209"/>
    <w:rsid w:val="00147AA2"/>
    <w:rsid w:val="00151B7E"/>
    <w:rsid w:val="00151D96"/>
    <w:rsid w:val="0015359B"/>
    <w:rsid w:val="00160C7E"/>
    <w:rsid w:val="00171F93"/>
    <w:rsid w:val="00181303"/>
    <w:rsid w:val="00191AE9"/>
    <w:rsid w:val="00195249"/>
    <w:rsid w:val="001979A6"/>
    <w:rsid w:val="001A2999"/>
    <w:rsid w:val="001B0FB6"/>
    <w:rsid w:val="001B10EC"/>
    <w:rsid w:val="001B1D51"/>
    <w:rsid w:val="001C2165"/>
    <w:rsid w:val="001E450A"/>
    <w:rsid w:val="001E6533"/>
    <w:rsid w:val="00200A23"/>
    <w:rsid w:val="00203FE6"/>
    <w:rsid w:val="002106CE"/>
    <w:rsid w:val="0021722B"/>
    <w:rsid w:val="00224723"/>
    <w:rsid w:val="00231365"/>
    <w:rsid w:val="00235CC7"/>
    <w:rsid w:val="00237C48"/>
    <w:rsid w:val="00241343"/>
    <w:rsid w:val="0024249B"/>
    <w:rsid w:val="00264A86"/>
    <w:rsid w:val="00267477"/>
    <w:rsid w:val="00280EAB"/>
    <w:rsid w:val="00282A0F"/>
    <w:rsid w:val="002842BC"/>
    <w:rsid w:val="002B73A4"/>
    <w:rsid w:val="002C3A31"/>
    <w:rsid w:val="002E075F"/>
    <w:rsid w:val="002E46DB"/>
    <w:rsid w:val="002F56F7"/>
    <w:rsid w:val="002F6810"/>
    <w:rsid w:val="002F7860"/>
    <w:rsid w:val="00306C10"/>
    <w:rsid w:val="00310DD1"/>
    <w:rsid w:val="0031257B"/>
    <w:rsid w:val="00315C03"/>
    <w:rsid w:val="0031722B"/>
    <w:rsid w:val="00320D07"/>
    <w:rsid w:val="00320D79"/>
    <w:rsid w:val="003224F8"/>
    <w:rsid w:val="00323925"/>
    <w:rsid w:val="003315F4"/>
    <w:rsid w:val="00346654"/>
    <w:rsid w:val="00360656"/>
    <w:rsid w:val="00360994"/>
    <w:rsid w:val="00362ACB"/>
    <w:rsid w:val="003655D7"/>
    <w:rsid w:val="00366E18"/>
    <w:rsid w:val="00367865"/>
    <w:rsid w:val="0037081E"/>
    <w:rsid w:val="003744A9"/>
    <w:rsid w:val="00375A7C"/>
    <w:rsid w:val="00380F1B"/>
    <w:rsid w:val="0039675C"/>
    <w:rsid w:val="003A1278"/>
    <w:rsid w:val="003A474E"/>
    <w:rsid w:val="003A4F05"/>
    <w:rsid w:val="003C1598"/>
    <w:rsid w:val="003E222C"/>
    <w:rsid w:val="003F0180"/>
    <w:rsid w:val="003F5174"/>
    <w:rsid w:val="003F5F43"/>
    <w:rsid w:val="003F709B"/>
    <w:rsid w:val="003F73E1"/>
    <w:rsid w:val="00402557"/>
    <w:rsid w:val="00405A09"/>
    <w:rsid w:val="00407F2C"/>
    <w:rsid w:val="004106BF"/>
    <w:rsid w:val="004158B6"/>
    <w:rsid w:val="00416AFC"/>
    <w:rsid w:val="004176C0"/>
    <w:rsid w:val="00427C16"/>
    <w:rsid w:val="004312D2"/>
    <w:rsid w:val="004421BD"/>
    <w:rsid w:val="00443649"/>
    <w:rsid w:val="004555D7"/>
    <w:rsid w:val="004577ED"/>
    <w:rsid w:val="00462522"/>
    <w:rsid w:val="00462E74"/>
    <w:rsid w:val="004674F0"/>
    <w:rsid w:val="004707EF"/>
    <w:rsid w:val="00474E05"/>
    <w:rsid w:val="00477DC4"/>
    <w:rsid w:val="004808CE"/>
    <w:rsid w:val="00480AF3"/>
    <w:rsid w:val="004847C3"/>
    <w:rsid w:val="004A3D83"/>
    <w:rsid w:val="004A6A1E"/>
    <w:rsid w:val="004B01CA"/>
    <w:rsid w:val="004C4AAD"/>
    <w:rsid w:val="004C75B1"/>
    <w:rsid w:val="004D1696"/>
    <w:rsid w:val="004D457F"/>
    <w:rsid w:val="004D7100"/>
    <w:rsid w:val="004E4FBC"/>
    <w:rsid w:val="00504F13"/>
    <w:rsid w:val="00522DB9"/>
    <w:rsid w:val="0052543B"/>
    <w:rsid w:val="00530D38"/>
    <w:rsid w:val="005317C2"/>
    <w:rsid w:val="00531B7D"/>
    <w:rsid w:val="00546C0D"/>
    <w:rsid w:val="00557AA8"/>
    <w:rsid w:val="00572BC9"/>
    <w:rsid w:val="00583164"/>
    <w:rsid w:val="00590CA3"/>
    <w:rsid w:val="00592834"/>
    <w:rsid w:val="005B1640"/>
    <w:rsid w:val="005B3D02"/>
    <w:rsid w:val="005B47A8"/>
    <w:rsid w:val="005B7594"/>
    <w:rsid w:val="005C1DFD"/>
    <w:rsid w:val="005D19C7"/>
    <w:rsid w:val="005D4030"/>
    <w:rsid w:val="005D4619"/>
    <w:rsid w:val="005D4A19"/>
    <w:rsid w:val="005D4D08"/>
    <w:rsid w:val="005D5C9C"/>
    <w:rsid w:val="005E2D4B"/>
    <w:rsid w:val="006243A4"/>
    <w:rsid w:val="00637611"/>
    <w:rsid w:val="006462BE"/>
    <w:rsid w:val="0066019E"/>
    <w:rsid w:val="00662A68"/>
    <w:rsid w:val="00665868"/>
    <w:rsid w:val="00673B60"/>
    <w:rsid w:val="006764E3"/>
    <w:rsid w:val="00680746"/>
    <w:rsid w:val="006926C9"/>
    <w:rsid w:val="006A00A7"/>
    <w:rsid w:val="006A1D0C"/>
    <w:rsid w:val="006A3D6C"/>
    <w:rsid w:val="006A6FC6"/>
    <w:rsid w:val="006A7E8C"/>
    <w:rsid w:val="006B35B8"/>
    <w:rsid w:val="006B3F5E"/>
    <w:rsid w:val="006B5D34"/>
    <w:rsid w:val="006B612D"/>
    <w:rsid w:val="006B6E7E"/>
    <w:rsid w:val="006C450D"/>
    <w:rsid w:val="006D5DBE"/>
    <w:rsid w:val="006E3739"/>
    <w:rsid w:val="006E7C84"/>
    <w:rsid w:val="006F0EB5"/>
    <w:rsid w:val="006F181A"/>
    <w:rsid w:val="006F2D6F"/>
    <w:rsid w:val="006F4718"/>
    <w:rsid w:val="007002CD"/>
    <w:rsid w:val="00706B0E"/>
    <w:rsid w:val="00707FED"/>
    <w:rsid w:val="007102F1"/>
    <w:rsid w:val="00714549"/>
    <w:rsid w:val="00720700"/>
    <w:rsid w:val="00722BA4"/>
    <w:rsid w:val="00724661"/>
    <w:rsid w:val="00726617"/>
    <w:rsid w:val="00732498"/>
    <w:rsid w:val="00761E1C"/>
    <w:rsid w:val="00763828"/>
    <w:rsid w:val="00781FFA"/>
    <w:rsid w:val="00782112"/>
    <w:rsid w:val="0078739B"/>
    <w:rsid w:val="0079054C"/>
    <w:rsid w:val="00797EE6"/>
    <w:rsid w:val="007A13F6"/>
    <w:rsid w:val="007A31BA"/>
    <w:rsid w:val="007B0612"/>
    <w:rsid w:val="007B1E77"/>
    <w:rsid w:val="007C2C18"/>
    <w:rsid w:val="007D203C"/>
    <w:rsid w:val="007D5BA7"/>
    <w:rsid w:val="007F3FC6"/>
    <w:rsid w:val="00803054"/>
    <w:rsid w:val="008074B3"/>
    <w:rsid w:val="0081091F"/>
    <w:rsid w:val="00811140"/>
    <w:rsid w:val="008135EF"/>
    <w:rsid w:val="00815D5F"/>
    <w:rsid w:val="00817EA5"/>
    <w:rsid w:val="00820A34"/>
    <w:rsid w:val="0082595B"/>
    <w:rsid w:val="00825AF8"/>
    <w:rsid w:val="00833658"/>
    <w:rsid w:val="00834FF6"/>
    <w:rsid w:val="008420A4"/>
    <w:rsid w:val="00847377"/>
    <w:rsid w:val="00852849"/>
    <w:rsid w:val="00856DA8"/>
    <w:rsid w:val="008636E1"/>
    <w:rsid w:val="00867C97"/>
    <w:rsid w:val="008709F9"/>
    <w:rsid w:val="00870AA2"/>
    <w:rsid w:val="008859EA"/>
    <w:rsid w:val="008958CB"/>
    <w:rsid w:val="00896E60"/>
    <w:rsid w:val="00897A48"/>
    <w:rsid w:val="008A1E5F"/>
    <w:rsid w:val="008B1016"/>
    <w:rsid w:val="008B2419"/>
    <w:rsid w:val="008C388A"/>
    <w:rsid w:val="008D5CB5"/>
    <w:rsid w:val="008F4DC6"/>
    <w:rsid w:val="00924635"/>
    <w:rsid w:val="00940085"/>
    <w:rsid w:val="00940793"/>
    <w:rsid w:val="00943B1A"/>
    <w:rsid w:val="00981E9E"/>
    <w:rsid w:val="0099270D"/>
    <w:rsid w:val="00997209"/>
    <w:rsid w:val="009A2449"/>
    <w:rsid w:val="009A74F1"/>
    <w:rsid w:val="009B0D09"/>
    <w:rsid w:val="009B35AF"/>
    <w:rsid w:val="009B59BF"/>
    <w:rsid w:val="009C03C6"/>
    <w:rsid w:val="009C34E7"/>
    <w:rsid w:val="009C4A58"/>
    <w:rsid w:val="009C5D7C"/>
    <w:rsid w:val="009D539D"/>
    <w:rsid w:val="009E1AC3"/>
    <w:rsid w:val="009E3353"/>
    <w:rsid w:val="009E4DF6"/>
    <w:rsid w:val="009F0A75"/>
    <w:rsid w:val="009F0AA0"/>
    <w:rsid w:val="00A11120"/>
    <w:rsid w:val="00A153DC"/>
    <w:rsid w:val="00A16BF4"/>
    <w:rsid w:val="00A4395A"/>
    <w:rsid w:val="00A51604"/>
    <w:rsid w:val="00A52F29"/>
    <w:rsid w:val="00A53077"/>
    <w:rsid w:val="00A731A6"/>
    <w:rsid w:val="00A7373D"/>
    <w:rsid w:val="00A80128"/>
    <w:rsid w:val="00A93509"/>
    <w:rsid w:val="00AA3629"/>
    <w:rsid w:val="00AB5376"/>
    <w:rsid w:val="00AC234A"/>
    <w:rsid w:val="00AC3D95"/>
    <w:rsid w:val="00B044A6"/>
    <w:rsid w:val="00B06795"/>
    <w:rsid w:val="00B125D4"/>
    <w:rsid w:val="00B13002"/>
    <w:rsid w:val="00B22CAA"/>
    <w:rsid w:val="00B241AD"/>
    <w:rsid w:val="00B24A63"/>
    <w:rsid w:val="00B31D8B"/>
    <w:rsid w:val="00B34DC1"/>
    <w:rsid w:val="00B56BF9"/>
    <w:rsid w:val="00B6049A"/>
    <w:rsid w:val="00B618A7"/>
    <w:rsid w:val="00B80349"/>
    <w:rsid w:val="00B85795"/>
    <w:rsid w:val="00B95BA0"/>
    <w:rsid w:val="00BB122F"/>
    <w:rsid w:val="00BB1A9B"/>
    <w:rsid w:val="00BB2E9D"/>
    <w:rsid w:val="00BD3873"/>
    <w:rsid w:val="00BD4621"/>
    <w:rsid w:val="00BD70BD"/>
    <w:rsid w:val="00BD7631"/>
    <w:rsid w:val="00BE36EB"/>
    <w:rsid w:val="00BE7F2A"/>
    <w:rsid w:val="00BF058F"/>
    <w:rsid w:val="00BF09B8"/>
    <w:rsid w:val="00BF38BC"/>
    <w:rsid w:val="00C012FA"/>
    <w:rsid w:val="00C05525"/>
    <w:rsid w:val="00C16B80"/>
    <w:rsid w:val="00C23872"/>
    <w:rsid w:val="00C33AEF"/>
    <w:rsid w:val="00C409B0"/>
    <w:rsid w:val="00C415B1"/>
    <w:rsid w:val="00C61CB5"/>
    <w:rsid w:val="00C64161"/>
    <w:rsid w:val="00C64A61"/>
    <w:rsid w:val="00C763D0"/>
    <w:rsid w:val="00C81372"/>
    <w:rsid w:val="00C84D28"/>
    <w:rsid w:val="00CA0DE0"/>
    <w:rsid w:val="00CA4B0D"/>
    <w:rsid w:val="00CB48F9"/>
    <w:rsid w:val="00CC0626"/>
    <w:rsid w:val="00CC216F"/>
    <w:rsid w:val="00CD0084"/>
    <w:rsid w:val="00CD5E2D"/>
    <w:rsid w:val="00CE4501"/>
    <w:rsid w:val="00CF2D05"/>
    <w:rsid w:val="00D042E5"/>
    <w:rsid w:val="00D12129"/>
    <w:rsid w:val="00D1770B"/>
    <w:rsid w:val="00D21958"/>
    <w:rsid w:val="00D2526F"/>
    <w:rsid w:val="00D25732"/>
    <w:rsid w:val="00D30B8E"/>
    <w:rsid w:val="00D40EE5"/>
    <w:rsid w:val="00D425D0"/>
    <w:rsid w:val="00D44A97"/>
    <w:rsid w:val="00D467D6"/>
    <w:rsid w:val="00D511BD"/>
    <w:rsid w:val="00D520A5"/>
    <w:rsid w:val="00D529C5"/>
    <w:rsid w:val="00D53A86"/>
    <w:rsid w:val="00D55E95"/>
    <w:rsid w:val="00D75C29"/>
    <w:rsid w:val="00D82005"/>
    <w:rsid w:val="00D84E89"/>
    <w:rsid w:val="00D86BF8"/>
    <w:rsid w:val="00D878AE"/>
    <w:rsid w:val="00D9420E"/>
    <w:rsid w:val="00DB07C5"/>
    <w:rsid w:val="00DB6D7A"/>
    <w:rsid w:val="00DC01DC"/>
    <w:rsid w:val="00DC0359"/>
    <w:rsid w:val="00DC08D5"/>
    <w:rsid w:val="00DC1AD8"/>
    <w:rsid w:val="00DC45C6"/>
    <w:rsid w:val="00DD3E99"/>
    <w:rsid w:val="00DD5EE1"/>
    <w:rsid w:val="00DE037E"/>
    <w:rsid w:val="00DE3C33"/>
    <w:rsid w:val="00DE4E00"/>
    <w:rsid w:val="00DF6A22"/>
    <w:rsid w:val="00E1299C"/>
    <w:rsid w:val="00E130F8"/>
    <w:rsid w:val="00E149AC"/>
    <w:rsid w:val="00E16FF0"/>
    <w:rsid w:val="00E21425"/>
    <w:rsid w:val="00E2711B"/>
    <w:rsid w:val="00E419FD"/>
    <w:rsid w:val="00E421D9"/>
    <w:rsid w:val="00E60489"/>
    <w:rsid w:val="00E61037"/>
    <w:rsid w:val="00E61AB0"/>
    <w:rsid w:val="00E6358B"/>
    <w:rsid w:val="00E8524E"/>
    <w:rsid w:val="00E865F8"/>
    <w:rsid w:val="00E92D5D"/>
    <w:rsid w:val="00E92DAB"/>
    <w:rsid w:val="00EA73C2"/>
    <w:rsid w:val="00EB0A14"/>
    <w:rsid w:val="00EB6F09"/>
    <w:rsid w:val="00EC076C"/>
    <w:rsid w:val="00EC5DD8"/>
    <w:rsid w:val="00ED0282"/>
    <w:rsid w:val="00ED09D1"/>
    <w:rsid w:val="00ED23CE"/>
    <w:rsid w:val="00EE0DC0"/>
    <w:rsid w:val="00EE375E"/>
    <w:rsid w:val="00EE4610"/>
    <w:rsid w:val="00EF4FC5"/>
    <w:rsid w:val="00EF7C5C"/>
    <w:rsid w:val="00F0005B"/>
    <w:rsid w:val="00F04689"/>
    <w:rsid w:val="00F137B9"/>
    <w:rsid w:val="00F14076"/>
    <w:rsid w:val="00F14EC8"/>
    <w:rsid w:val="00F24BF2"/>
    <w:rsid w:val="00F266B7"/>
    <w:rsid w:val="00F347A0"/>
    <w:rsid w:val="00F37249"/>
    <w:rsid w:val="00F41D97"/>
    <w:rsid w:val="00F42CBD"/>
    <w:rsid w:val="00F50911"/>
    <w:rsid w:val="00F525A7"/>
    <w:rsid w:val="00F55A75"/>
    <w:rsid w:val="00F603E7"/>
    <w:rsid w:val="00F63972"/>
    <w:rsid w:val="00F639F4"/>
    <w:rsid w:val="00F71D53"/>
    <w:rsid w:val="00F73C46"/>
    <w:rsid w:val="00F77AB0"/>
    <w:rsid w:val="00F77E0F"/>
    <w:rsid w:val="00F825B6"/>
    <w:rsid w:val="00F8459A"/>
    <w:rsid w:val="00F85060"/>
    <w:rsid w:val="00F978DD"/>
    <w:rsid w:val="00FB2D62"/>
    <w:rsid w:val="00FB3760"/>
    <w:rsid w:val="00FB3ECB"/>
    <w:rsid w:val="00FC0503"/>
    <w:rsid w:val="00FD2AB6"/>
    <w:rsid w:val="00FD2C62"/>
    <w:rsid w:val="00FD3041"/>
    <w:rsid w:val="00FD5360"/>
    <w:rsid w:val="00FE62C9"/>
    <w:rsid w:val="041796A3"/>
    <w:rsid w:val="04A8A34A"/>
    <w:rsid w:val="06E1ED47"/>
    <w:rsid w:val="09700348"/>
    <w:rsid w:val="0AEB55F0"/>
    <w:rsid w:val="0AF83CCA"/>
    <w:rsid w:val="106CD031"/>
    <w:rsid w:val="111F2E5B"/>
    <w:rsid w:val="128A5FD2"/>
    <w:rsid w:val="2A893C83"/>
    <w:rsid w:val="2E736B53"/>
    <w:rsid w:val="32C6FB9A"/>
    <w:rsid w:val="335BA113"/>
    <w:rsid w:val="40AF75CF"/>
    <w:rsid w:val="47B97A30"/>
    <w:rsid w:val="49C333A0"/>
    <w:rsid w:val="4CDDE35B"/>
    <w:rsid w:val="54982F4F"/>
    <w:rsid w:val="55A2949C"/>
    <w:rsid w:val="574EB110"/>
    <w:rsid w:val="581E98B4"/>
    <w:rsid w:val="58A06941"/>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ru v:ext="edit" colors="#017165,#96004a,#b1005d"/>
    </o:shapedefaults>
    <o:shapelayout v:ext="edit">
      <o:idmap v:ext="edit" data="2"/>
    </o:shapelayout>
  </w:shapeDefaults>
  <w:decimalSymbol w:val="."/>
  <w:listSeparator w:val=","/>
  <w14:docId w14:val="328C3F56"/>
  <w15:docId w15:val="{1014622B-BB2E-4368-8993-52967087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ind w:left="284"/>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37965239">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243534392">
      <w:bodyDiv w:val="1"/>
      <w:marLeft w:val="0"/>
      <w:marRight w:val="0"/>
      <w:marTop w:val="0"/>
      <w:marBottom w:val="0"/>
      <w:divBdr>
        <w:top w:val="none" w:sz="0" w:space="0" w:color="auto"/>
        <w:left w:val="none" w:sz="0" w:space="0" w:color="auto"/>
        <w:bottom w:val="none" w:sz="0" w:space="0" w:color="auto"/>
        <w:right w:val="none" w:sz="0" w:space="0" w:color="auto"/>
      </w:divBdr>
    </w:div>
    <w:div w:id="296883283">
      <w:bodyDiv w:val="1"/>
      <w:marLeft w:val="0"/>
      <w:marRight w:val="0"/>
      <w:marTop w:val="0"/>
      <w:marBottom w:val="0"/>
      <w:divBdr>
        <w:top w:val="none" w:sz="0" w:space="0" w:color="auto"/>
        <w:left w:val="none" w:sz="0" w:space="0" w:color="auto"/>
        <w:bottom w:val="none" w:sz="0" w:space="0" w:color="auto"/>
        <w:right w:val="none" w:sz="0" w:space="0" w:color="auto"/>
      </w:divBdr>
    </w:div>
    <w:div w:id="444882453">
      <w:bodyDiv w:val="1"/>
      <w:marLeft w:val="0"/>
      <w:marRight w:val="0"/>
      <w:marTop w:val="0"/>
      <w:marBottom w:val="0"/>
      <w:divBdr>
        <w:top w:val="none" w:sz="0" w:space="0" w:color="auto"/>
        <w:left w:val="none" w:sz="0" w:space="0" w:color="auto"/>
        <w:bottom w:val="none" w:sz="0" w:space="0" w:color="auto"/>
        <w:right w:val="none" w:sz="0" w:space="0" w:color="auto"/>
      </w:divBdr>
    </w:div>
    <w:div w:id="488979145">
      <w:bodyDiv w:val="1"/>
      <w:marLeft w:val="0"/>
      <w:marRight w:val="0"/>
      <w:marTop w:val="0"/>
      <w:marBottom w:val="0"/>
      <w:divBdr>
        <w:top w:val="none" w:sz="0" w:space="0" w:color="auto"/>
        <w:left w:val="none" w:sz="0" w:space="0" w:color="auto"/>
        <w:bottom w:val="none" w:sz="0" w:space="0" w:color="auto"/>
        <w:right w:val="none" w:sz="0" w:space="0" w:color="auto"/>
      </w:divBdr>
    </w:div>
    <w:div w:id="534931758">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961230216">
      <w:bodyDiv w:val="1"/>
      <w:marLeft w:val="0"/>
      <w:marRight w:val="0"/>
      <w:marTop w:val="0"/>
      <w:marBottom w:val="0"/>
      <w:divBdr>
        <w:top w:val="none" w:sz="0" w:space="0" w:color="auto"/>
        <w:left w:val="none" w:sz="0" w:space="0" w:color="auto"/>
        <w:bottom w:val="none" w:sz="0" w:space="0" w:color="auto"/>
        <w:right w:val="none" w:sz="0" w:space="0" w:color="auto"/>
      </w:divBdr>
    </w:div>
    <w:div w:id="996300841">
      <w:bodyDiv w:val="1"/>
      <w:marLeft w:val="0"/>
      <w:marRight w:val="0"/>
      <w:marTop w:val="0"/>
      <w:marBottom w:val="0"/>
      <w:divBdr>
        <w:top w:val="none" w:sz="0" w:space="0" w:color="auto"/>
        <w:left w:val="none" w:sz="0" w:space="0" w:color="auto"/>
        <w:bottom w:val="none" w:sz="0" w:space="0" w:color="auto"/>
        <w:right w:val="none" w:sz="0" w:space="0" w:color="auto"/>
      </w:divBdr>
    </w:div>
    <w:div w:id="1093015026">
      <w:bodyDiv w:val="1"/>
      <w:marLeft w:val="0"/>
      <w:marRight w:val="0"/>
      <w:marTop w:val="0"/>
      <w:marBottom w:val="0"/>
      <w:divBdr>
        <w:top w:val="none" w:sz="0" w:space="0" w:color="auto"/>
        <w:left w:val="none" w:sz="0" w:space="0" w:color="auto"/>
        <w:bottom w:val="none" w:sz="0" w:space="0" w:color="auto"/>
        <w:right w:val="none" w:sz="0" w:space="0" w:color="auto"/>
      </w:divBdr>
    </w:div>
    <w:div w:id="1270813179">
      <w:bodyDiv w:val="1"/>
      <w:marLeft w:val="0"/>
      <w:marRight w:val="0"/>
      <w:marTop w:val="0"/>
      <w:marBottom w:val="0"/>
      <w:divBdr>
        <w:top w:val="none" w:sz="0" w:space="0" w:color="auto"/>
        <w:left w:val="none" w:sz="0" w:space="0" w:color="auto"/>
        <w:bottom w:val="none" w:sz="0" w:space="0" w:color="auto"/>
        <w:right w:val="none" w:sz="0" w:space="0" w:color="auto"/>
      </w:divBdr>
    </w:div>
    <w:div w:id="1419329019">
      <w:bodyDiv w:val="1"/>
      <w:marLeft w:val="0"/>
      <w:marRight w:val="0"/>
      <w:marTop w:val="0"/>
      <w:marBottom w:val="0"/>
      <w:divBdr>
        <w:top w:val="none" w:sz="0" w:space="0" w:color="auto"/>
        <w:left w:val="none" w:sz="0" w:space="0" w:color="auto"/>
        <w:bottom w:val="none" w:sz="0" w:space="0" w:color="auto"/>
        <w:right w:val="none" w:sz="0" w:space="0" w:color="auto"/>
      </w:divBdr>
    </w:div>
    <w:div w:id="1424523032">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1961838605">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12dbe74ab9d3dda6076d56d1063b867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52b70b264b003d804972a4d9c2ef6438"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2.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3.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4.xml><?xml version="1.0" encoding="utf-8"?>
<ds:datastoreItem xmlns:ds="http://schemas.openxmlformats.org/officeDocument/2006/customXml" ds:itemID="{10A643ED-A4F1-4DE4-A287-40B3EB26B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1403</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Lauren Rolfo</cp:lastModifiedBy>
  <cp:revision>3</cp:revision>
  <cp:lastPrinted>2015-05-20T13:45:00Z</cp:lastPrinted>
  <dcterms:created xsi:type="dcterms:W3CDTF">2025-11-02T23:25:00Z</dcterms:created>
  <dcterms:modified xsi:type="dcterms:W3CDTF">2025-11-02T23:26:00Z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