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A3584" w14:textId="62D3FCDE" w:rsidR="004B431C" w:rsidRPr="004B431C" w:rsidRDefault="00B15F03" w:rsidP="004B431C">
      <w:pPr>
        <w:jc w:val="center"/>
        <w:rPr>
          <w:rFonts w:ascii="Arial Narrow" w:hAnsi="Arial Narrow"/>
          <w:b/>
          <w:bCs/>
          <w:sz w:val="28"/>
          <w:szCs w:val="28"/>
        </w:rPr>
      </w:pPr>
      <w:r w:rsidRPr="004B431C">
        <w:rPr>
          <w:rFonts w:ascii="Arial Narrow" w:hAnsi="Arial Narrow"/>
          <w:b/>
          <w:bCs/>
          <w:sz w:val="28"/>
          <w:szCs w:val="28"/>
        </w:rPr>
        <w:t xml:space="preserve">Olympic Neighbourhood House </w:t>
      </w:r>
      <w:r w:rsidR="002523A9" w:rsidRPr="004B431C">
        <w:rPr>
          <w:rFonts w:ascii="Arial Narrow" w:hAnsi="Arial Narrow"/>
          <w:b/>
          <w:bCs/>
          <w:sz w:val="28"/>
          <w:szCs w:val="28"/>
        </w:rPr>
        <w:t>Position Description</w:t>
      </w:r>
    </w:p>
    <w:p w14:paraId="43B85A1C" w14:textId="7A7F3F3E" w:rsidR="002523A9" w:rsidRPr="002523A9" w:rsidRDefault="004B431C" w:rsidP="004B431C">
      <w:pPr>
        <w:jc w:val="center"/>
        <w:rPr>
          <w:rFonts w:ascii="Arial Narrow" w:hAnsi="Arial Narrow"/>
        </w:rPr>
      </w:pPr>
      <w:r w:rsidRPr="004B431C">
        <w:rPr>
          <w:rFonts w:ascii="Arial Narrow" w:hAnsi="Arial Narrow"/>
          <w:b/>
          <w:bCs/>
          <w:sz w:val="28"/>
          <w:szCs w:val="28"/>
        </w:rPr>
        <w:t>English as an Additional Language Teacher</w:t>
      </w:r>
      <w:r w:rsidRPr="004B431C">
        <w:rPr>
          <w:rFonts w:ascii="Arial Narrow" w:hAnsi="Arial Narrow"/>
          <w:b/>
          <w:bCs/>
        </w:rPr>
        <w:t xml:space="preserve"> </w:t>
      </w:r>
      <w:r w:rsidR="00000000">
        <w:rPr>
          <w:rFonts w:ascii="Arial Narrow" w:hAnsi="Arial Narrow"/>
        </w:rPr>
        <w:pict w14:anchorId="642E2AF0">
          <v:rect id="_x0000_i1025" style="width:0;height:1.5pt" o:hralign="center" o:hrstd="t" o:hrnoshade="t" o:hr="t" fillcolor="#111" stroked="f"/>
        </w:pict>
      </w:r>
    </w:p>
    <w:p w14:paraId="1265CA4D" w14:textId="00AD9676" w:rsidR="002523A9" w:rsidRPr="002523A9" w:rsidRDefault="002523A9" w:rsidP="002523A9">
      <w:pPr>
        <w:rPr>
          <w:rFonts w:ascii="Arial Narrow" w:hAnsi="Arial Narrow"/>
          <w:b/>
          <w:bCs/>
        </w:rPr>
      </w:pPr>
      <w:r w:rsidRPr="12F3DE90">
        <w:rPr>
          <w:rFonts w:ascii="Arial Narrow" w:hAnsi="Arial Narrow"/>
          <w:b/>
          <w:bCs/>
        </w:rPr>
        <w:t xml:space="preserve">Position Title: </w:t>
      </w:r>
      <w:r w:rsidR="6E5834FA" w:rsidRPr="12F3DE90">
        <w:rPr>
          <w:rFonts w:ascii="Arial Narrow" w:hAnsi="Arial Narrow"/>
          <w:b/>
          <w:bCs/>
        </w:rPr>
        <w:t xml:space="preserve">English as an Additional Language </w:t>
      </w:r>
      <w:r w:rsidRPr="12F3DE90">
        <w:rPr>
          <w:rFonts w:ascii="Arial Narrow" w:hAnsi="Arial Narrow"/>
          <w:b/>
          <w:bCs/>
        </w:rPr>
        <w:t>Teacher</w:t>
      </w:r>
    </w:p>
    <w:p w14:paraId="660EB58D" w14:textId="77777777" w:rsidR="002523A9" w:rsidRPr="002523A9" w:rsidRDefault="002523A9" w:rsidP="002523A9">
      <w:pPr>
        <w:rPr>
          <w:rFonts w:ascii="Arial Narrow" w:hAnsi="Arial Narrow"/>
          <w:b/>
          <w:bCs/>
        </w:rPr>
      </w:pPr>
      <w:r w:rsidRPr="002523A9">
        <w:rPr>
          <w:rFonts w:ascii="Arial Narrow" w:hAnsi="Arial Narrow"/>
          <w:b/>
          <w:bCs/>
        </w:rPr>
        <w:t>Location: [Insert Location]</w:t>
      </w:r>
    </w:p>
    <w:p w14:paraId="5D57CA4C" w14:textId="4F25BA57" w:rsidR="002523A9" w:rsidRPr="002523A9" w:rsidRDefault="002523A9" w:rsidP="002523A9">
      <w:pPr>
        <w:rPr>
          <w:rFonts w:ascii="Arial Narrow" w:hAnsi="Arial Narrow"/>
          <w:b/>
          <w:bCs/>
        </w:rPr>
      </w:pPr>
      <w:r w:rsidRPr="12F3DE90">
        <w:rPr>
          <w:rFonts w:ascii="Arial Narrow" w:hAnsi="Arial Narrow"/>
          <w:b/>
          <w:bCs/>
        </w:rPr>
        <w:t xml:space="preserve">Reports To: </w:t>
      </w:r>
      <w:r w:rsidR="53159EF6" w:rsidRPr="12F3DE90">
        <w:rPr>
          <w:rFonts w:ascii="Arial Narrow" w:hAnsi="Arial Narrow"/>
          <w:b/>
          <w:bCs/>
        </w:rPr>
        <w:t>CEO</w:t>
      </w:r>
    </w:p>
    <w:p w14:paraId="0BF8AAEA" w14:textId="4389EE5F" w:rsidR="002523A9" w:rsidRPr="002523A9" w:rsidRDefault="002523A9" w:rsidP="002523A9">
      <w:pPr>
        <w:rPr>
          <w:rFonts w:ascii="Arial Narrow" w:hAnsi="Arial Narrow"/>
          <w:b/>
          <w:bCs/>
        </w:rPr>
      </w:pPr>
      <w:r w:rsidRPr="12F3DE90">
        <w:rPr>
          <w:rFonts w:ascii="Arial Narrow" w:hAnsi="Arial Narrow"/>
          <w:b/>
          <w:bCs/>
        </w:rPr>
        <w:t>Position Type: Full-Time/Part-Time</w:t>
      </w:r>
      <w:r w:rsidR="566D9424" w:rsidRPr="12F3DE90">
        <w:rPr>
          <w:rFonts w:ascii="Arial Narrow" w:hAnsi="Arial Narrow"/>
          <w:b/>
          <w:bCs/>
        </w:rPr>
        <w:t>/Casual</w:t>
      </w:r>
    </w:p>
    <w:p w14:paraId="5DC19CA9" w14:textId="1E823718" w:rsidR="002523A9" w:rsidRPr="002523A9" w:rsidRDefault="002523A9" w:rsidP="002523A9">
      <w:pPr>
        <w:rPr>
          <w:rFonts w:ascii="Arial Narrow" w:hAnsi="Arial Narrow"/>
          <w:b/>
          <w:bCs/>
        </w:rPr>
      </w:pPr>
      <w:r w:rsidRPr="002523A9">
        <w:rPr>
          <w:rFonts w:ascii="Arial Narrow" w:hAnsi="Arial Narrow"/>
          <w:b/>
          <w:bCs/>
        </w:rPr>
        <w:t xml:space="preserve">Salary: </w:t>
      </w:r>
      <w:r w:rsidR="00D75B9D">
        <w:rPr>
          <w:rFonts w:ascii="Arial Narrow" w:hAnsi="Arial Narrow"/>
          <w:b/>
          <w:bCs/>
        </w:rPr>
        <w:t xml:space="preserve">In accordance with the 2016 NHACE Agreement </w:t>
      </w:r>
    </w:p>
    <w:p w14:paraId="67A3EE70" w14:textId="77777777" w:rsidR="002523A9" w:rsidRPr="002523A9" w:rsidRDefault="00000000" w:rsidP="002523A9">
      <w:pPr>
        <w:rPr>
          <w:rFonts w:ascii="Arial Narrow" w:hAnsi="Arial Narrow"/>
        </w:rPr>
      </w:pPr>
      <w:r>
        <w:rPr>
          <w:rFonts w:ascii="Arial Narrow" w:hAnsi="Arial Narrow"/>
        </w:rPr>
        <w:pict w14:anchorId="5A322D66">
          <v:rect id="_x0000_i1026" style="width:0;height:1.5pt" o:hralign="center" o:hrstd="t" o:hrnoshade="t" o:hr="t" fillcolor="#111" stroked="f"/>
        </w:pict>
      </w:r>
    </w:p>
    <w:p w14:paraId="16FF1FDF" w14:textId="77777777" w:rsidR="002523A9" w:rsidRPr="002523A9" w:rsidRDefault="002523A9" w:rsidP="002523A9">
      <w:pPr>
        <w:rPr>
          <w:rFonts w:ascii="Arial Narrow" w:hAnsi="Arial Narrow"/>
          <w:b/>
          <w:bCs/>
        </w:rPr>
      </w:pPr>
      <w:r w:rsidRPr="002523A9">
        <w:rPr>
          <w:rFonts w:ascii="Arial Narrow" w:hAnsi="Arial Narrow"/>
          <w:b/>
          <w:bCs/>
        </w:rPr>
        <w:t>Position Overview</w:t>
      </w:r>
    </w:p>
    <w:p w14:paraId="5476780A" w14:textId="167CFD9C" w:rsidR="002523A9" w:rsidRPr="002523A9" w:rsidRDefault="002523A9" w:rsidP="002523A9">
      <w:pPr>
        <w:jc w:val="both"/>
        <w:rPr>
          <w:rFonts w:ascii="Arial Narrow" w:hAnsi="Arial Narrow"/>
        </w:rPr>
      </w:pPr>
      <w:r w:rsidRPr="12F3DE90">
        <w:rPr>
          <w:rFonts w:ascii="Arial Narrow" w:hAnsi="Arial Narrow"/>
        </w:rPr>
        <w:t xml:space="preserve">The </w:t>
      </w:r>
      <w:r w:rsidR="09711C92" w:rsidRPr="12F3DE90">
        <w:rPr>
          <w:rFonts w:ascii="Arial Narrow" w:hAnsi="Arial Narrow"/>
        </w:rPr>
        <w:t xml:space="preserve">English as an Additional Language Teacher </w:t>
      </w:r>
      <w:r w:rsidRPr="12F3DE90">
        <w:rPr>
          <w:rFonts w:ascii="Arial Narrow" w:hAnsi="Arial Narrow"/>
        </w:rPr>
        <w:t>is responsible for delivering high-quality English language instruction to adult migrants and humanitarian entrants. The role involves creating a supportive and inclusive learning environment that fosters language development and helps students integrate into Australian society.</w:t>
      </w:r>
    </w:p>
    <w:p w14:paraId="5FE80327" w14:textId="77777777" w:rsidR="002523A9" w:rsidRPr="002523A9" w:rsidRDefault="002523A9" w:rsidP="002523A9">
      <w:pPr>
        <w:rPr>
          <w:rFonts w:ascii="Arial Narrow" w:hAnsi="Arial Narrow"/>
          <w:b/>
          <w:bCs/>
        </w:rPr>
      </w:pPr>
      <w:r w:rsidRPr="002523A9">
        <w:rPr>
          <w:rFonts w:ascii="Arial Narrow" w:hAnsi="Arial Narrow"/>
          <w:b/>
          <w:bCs/>
        </w:rPr>
        <w:t>Key Responsibilities</w:t>
      </w:r>
    </w:p>
    <w:p w14:paraId="62CDE21B" w14:textId="77777777" w:rsidR="002523A9" w:rsidRPr="002523A9" w:rsidRDefault="002523A9" w:rsidP="002523A9">
      <w:pPr>
        <w:numPr>
          <w:ilvl w:val="0"/>
          <w:numId w:val="4"/>
        </w:numPr>
        <w:rPr>
          <w:rFonts w:ascii="Arial Narrow" w:hAnsi="Arial Narrow"/>
        </w:rPr>
      </w:pPr>
      <w:r w:rsidRPr="002523A9">
        <w:rPr>
          <w:rFonts w:ascii="Arial Narrow" w:hAnsi="Arial Narrow"/>
          <w:b/>
          <w:bCs/>
        </w:rPr>
        <w:t>Teaching and Instruction</w:t>
      </w:r>
    </w:p>
    <w:p w14:paraId="0F681814" w14:textId="77777777" w:rsidR="002523A9" w:rsidRPr="002523A9" w:rsidRDefault="002523A9" w:rsidP="002523A9">
      <w:pPr>
        <w:numPr>
          <w:ilvl w:val="1"/>
          <w:numId w:val="4"/>
        </w:numPr>
        <w:rPr>
          <w:rFonts w:ascii="Arial Narrow" w:hAnsi="Arial Narrow"/>
        </w:rPr>
      </w:pPr>
      <w:r w:rsidRPr="002523A9">
        <w:rPr>
          <w:rFonts w:ascii="Arial Narrow" w:hAnsi="Arial Narrow"/>
        </w:rPr>
        <w:t>Deliver English language lessons tailored to the needs of adult learners with varying levels of proficiency.</w:t>
      </w:r>
    </w:p>
    <w:p w14:paraId="27706AD1" w14:textId="77777777" w:rsidR="002523A9" w:rsidRPr="002523A9" w:rsidRDefault="002523A9" w:rsidP="002523A9">
      <w:pPr>
        <w:numPr>
          <w:ilvl w:val="1"/>
          <w:numId w:val="4"/>
        </w:numPr>
        <w:rPr>
          <w:rFonts w:ascii="Arial Narrow" w:hAnsi="Arial Narrow"/>
        </w:rPr>
      </w:pPr>
      <w:r w:rsidRPr="002523A9">
        <w:rPr>
          <w:rFonts w:ascii="Arial Narrow" w:hAnsi="Arial Narrow"/>
        </w:rPr>
        <w:t>Use a variety of teaching methods and materials to engage students and enhance learning outcomes.</w:t>
      </w:r>
    </w:p>
    <w:p w14:paraId="1EBEAC91" w14:textId="77777777" w:rsidR="002523A9" w:rsidRPr="002523A9" w:rsidRDefault="002523A9" w:rsidP="002523A9">
      <w:pPr>
        <w:numPr>
          <w:ilvl w:val="1"/>
          <w:numId w:val="4"/>
        </w:numPr>
        <w:rPr>
          <w:rFonts w:ascii="Arial Narrow" w:hAnsi="Arial Narrow"/>
        </w:rPr>
      </w:pPr>
      <w:r w:rsidRPr="002523A9">
        <w:rPr>
          <w:rFonts w:ascii="Arial Narrow" w:hAnsi="Arial Narrow"/>
        </w:rPr>
        <w:t>Incorporate practical settlement skills into lessons, such as navigating public services, understanding Australian culture, and accessing community resources.</w:t>
      </w:r>
    </w:p>
    <w:p w14:paraId="13EF0BF2" w14:textId="77777777" w:rsidR="002523A9" w:rsidRPr="002523A9" w:rsidRDefault="002523A9" w:rsidP="002523A9">
      <w:pPr>
        <w:numPr>
          <w:ilvl w:val="0"/>
          <w:numId w:val="4"/>
        </w:numPr>
        <w:rPr>
          <w:rFonts w:ascii="Arial Narrow" w:hAnsi="Arial Narrow"/>
        </w:rPr>
      </w:pPr>
      <w:r w:rsidRPr="002523A9">
        <w:rPr>
          <w:rFonts w:ascii="Arial Narrow" w:hAnsi="Arial Narrow"/>
          <w:b/>
          <w:bCs/>
        </w:rPr>
        <w:t>Curriculum and Lesson Planning</w:t>
      </w:r>
    </w:p>
    <w:p w14:paraId="54AA1183" w14:textId="44E96FFD" w:rsidR="002523A9" w:rsidRPr="002523A9" w:rsidRDefault="002523A9" w:rsidP="002523A9">
      <w:pPr>
        <w:numPr>
          <w:ilvl w:val="1"/>
          <w:numId w:val="4"/>
        </w:numPr>
        <w:rPr>
          <w:rFonts w:ascii="Arial Narrow" w:hAnsi="Arial Narrow"/>
        </w:rPr>
      </w:pPr>
      <w:r w:rsidRPr="12F3DE90">
        <w:rPr>
          <w:rFonts w:ascii="Arial Narrow" w:hAnsi="Arial Narrow"/>
        </w:rPr>
        <w:t xml:space="preserve">Develop and implement lesson plans that align with the </w:t>
      </w:r>
      <w:r w:rsidR="4101F450" w:rsidRPr="12F3DE90">
        <w:rPr>
          <w:rFonts w:ascii="Arial Narrow" w:hAnsi="Arial Narrow"/>
        </w:rPr>
        <w:t xml:space="preserve">EAL Frameworks </w:t>
      </w:r>
      <w:r w:rsidRPr="12F3DE90">
        <w:rPr>
          <w:rFonts w:ascii="Arial Narrow" w:hAnsi="Arial Narrow"/>
        </w:rPr>
        <w:t>curriculum and meet the diverse needs of students.</w:t>
      </w:r>
    </w:p>
    <w:p w14:paraId="1B6EBD30" w14:textId="0E2CDA22" w:rsidR="002523A9" w:rsidRPr="002523A9" w:rsidRDefault="002523A9" w:rsidP="002523A9">
      <w:pPr>
        <w:numPr>
          <w:ilvl w:val="1"/>
          <w:numId w:val="4"/>
        </w:numPr>
        <w:rPr>
          <w:rFonts w:ascii="Arial Narrow" w:hAnsi="Arial Narrow"/>
        </w:rPr>
      </w:pPr>
      <w:r w:rsidRPr="12F3DE90">
        <w:rPr>
          <w:rFonts w:ascii="Arial Narrow" w:hAnsi="Arial Narrow"/>
        </w:rPr>
        <w:t xml:space="preserve">Adapt teaching strategies to accommodate different learning styles and </w:t>
      </w:r>
      <w:r w:rsidR="19E898D2" w:rsidRPr="12F3DE90">
        <w:rPr>
          <w:rFonts w:ascii="Arial Narrow" w:hAnsi="Arial Narrow"/>
        </w:rPr>
        <w:t xml:space="preserve">skill </w:t>
      </w:r>
      <w:r w:rsidRPr="12F3DE90">
        <w:rPr>
          <w:rFonts w:ascii="Arial Narrow" w:hAnsi="Arial Narrow"/>
        </w:rPr>
        <w:t>level.</w:t>
      </w:r>
    </w:p>
    <w:p w14:paraId="025C91D0" w14:textId="77777777" w:rsidR="002523A9" w:rsidRPr="002523A9" w:rsidRDefault="002523A9" w:rsidP="002523A9">
      <w:pPr>
        <w:numPr>
          <w:ilvl w:val="1"/>
          <w:numId w:val="4"/>
        </w:numPr>
        <w:rPr>
          <w:rFonts w:ascii="Arial Narrow" w:hAnsi="Arial Narrow"/>
        </w:rPr>
      </w:pPr>
      <w:r w:rsidRPr="002523A9">
        <w:rPr>
          <w:rFonts w:ascii="Arial Narrow" w:hAnsi="Arial Narrow"/>
        </w:rPr>
        <w:t>Integrate technology and multimedia resources to support and enhance instruction.</w:t>
      </w:r>
    </w:p>
    <w:p w14:paraId="345294F5" w14:textId="77777777" w:rsidR="002523A9" w:rsidRPr="002523A9" w:rsidRDefault="002523A9" w:rsidP="002523A9">
      <w:pPr>
        <w:numPr>
          <w:ilvl w:val="0"/>
          <w:numId w:val="4"/>
        </w:numPr>
        <w:rPr>
          <w:rFonts w:ascii="Arial Narrow" w:hAnsi="Arial Narrow"/>
        </w:rPr>
      </w:pPr>
      <w:r w:rsidRPr="002523A9">
        <w:rPr>
          <w:rFonts w:ascii="Arial Narrow" w:hAnsi="Arial Narrow"/>
          <w:b/>
          <w:bCs/>
        </w:rPr>
        <w:t>Assessment and Reporting</w:t>
      </w:r>
    </w:p>
    <w:p w14:paraId="5F293DEA" w14:textId="77777777" w:rsidR="002523A9" w:rsidRPr="002523A9" w:rsidRDefault="002523A9" w:rsidP="002523A9">
      <w:pPr>
        <w:numPr>
          <w:ilvl w:val="1"/>
          <w:numId w:val="4"/>
        </w:numPr>
        <w:rPr>
          <w:rFonts w:ascii="Arial Narrow" w:hAnsi="Arial Narrow"/>
        </w:rPr>
      </w:pPr>
      <w:r w:rsidRPr="002523A9">
        <w:rPr>
          <w:rFonts w:ascii="Arial Narrow" w:hAnsi="Arial Narrow"/>
        </w:rPr>
        <w:t>Conduct regular assessments to monitor student progress and identify areas for improvement.</w:t>
      </w:r>
    </w:p>
    <w:p w14:paraId="4C3932B8" w14:textId="77777777" w:rsidR="002523A9" w:rsidRPr="002523A9" w:rsidRDefault="002523A9" w:rsidP="002523A9">
      <w:pPr>
        <w:numPr>
          <w:ilvl w:val="1"/>
          <w:numId w:val="4"/>
        </w:numPr>
        <w:rPr>
          <w:rFonts w:ascii="Arial Narrow" w:hAnsi="Arial Narrow"/>
        </w:rPr>
      </w:pPr>
      <w:r w:rsidRPr="002523A9">
        <w:rPr>
          <w:rFonts w:ascii="Arial Narrow" w:hAnsi="Arial Narrow"/>
        </w:rPr>
        <w:t>Provide constructive feedback to students and maintain accurate records of their achievements.</w:t>
      </w:r>
    </w:p>
    <w:p w14:paraId="495B8839" w14:textId="77777777" w:rsidR="002523A9" w:rsidRPr="002523A9" w:rsidRDefault="002523A9" w:rsidP="002523A9">
      <w:pPr>
        <w:numPr>
          <w:ilvl w:val="1"/>
          <w:numId w:val="4"/>
        </w:numPr>
        <w:rPr>
          <w:rFonts w:ascii="Arial Narrow" w:hAnsi="Arial Narrow"/>
        </w:rPr>
      </w:pPr>
      <w:r w:rsidRPr="002523A9">
        <w:rPr>
          <w:rFonts w:ascii="Arial Narrow" w:hAnsi="Arial Narrow"/>
        </w:rPr>
        <w:t>Prepare and submit reports on student progress and program outcomes to the AMEP Coordinator.</w:t>
      </w:r>
    </w:p>
    <w:p w14:paraId="5785C234" w14:textId="77777777" w:rsidR="002523A9" w:rsidRPr="002523A9" w:rsidRDefault="002523A9" w:rsidP="002523A9">
      <w:pPr>
        <w:numPr>
          <w:ilvl w:val="0"/>
          <w:numId w:val="4"/>
        </w:numPr>
        <w:rPr>
          <w:rFonts w:ascii="Arial Narrow" w:hAnsi="Arial Narrow"/>
        </w:rPr>
      </w:pPr>
      <w:r w:rsidRPr="002523A9">
        <w:rPr>
          <w:rFonts w:ascii="Arial Narrow" w:hAnsi="Arial Narrow"/>
          <w:b/>
          <w:bCs/>
        </w:rPr>
        <w:t>Student Support and Engagement</w:t>
      </w:r>
    </w:p>
    <w:p w14:paraId="41783A61" w14:textId="77777777" w:rsidR="002523A9" w:rsidRPr="002523A9" w:rsidRDefault="002523A9" w:rsidP="002523A9">
      <w:pPr>
        <w:numPr>
          <w:ilvl w:val="1"/>
          <w:numId w:val="4"/>
        </w:numPr>
        <w:rPr>
          <w:rFonts w:ascii="Arial Narrow" w:hAnsi="Arial Narrow"/>
        </w:rPr>
      </w:pPr>
      <w:r w:rsidRPr="002523A9">
        <w:rPr>
          <w:rFonts w:ascii="Arial Narrow" w:hAnsi="Arial Narrow"/>
        </w:rPr>
        <w:t>Create a welcoming and inclusive classroom environment that encourages student participation and engagement.</w:t>
      </w:r>
    </w:p>
    <w:p w14:paraId="3C646DE2" w14:textId="77777777" w:rsidR="002523A9" w:rsidRPr="002523A9" w:rsidRDefault="002523A9" w:rsidP="002523A9">
      <w:pPr>
        <w:numPr>
          <w:ilvl w:val="1"/>
          <w:numId w:val="4"/>
        </w:numPr>
        <w:rPr>
          <w:rFonts w:ascii="Arial Narrow" w:hAnsi="Arial Narrow"/>
        </w:rPr>
      </w:pPr>
      <w:r w:rsidRPr="002523A9">
        <w:rPr>
          <w:rFonts w:ascii="Arial Narrow" w:hAnsi="Arial Narrow"/>
        </w:rPr>
        <w:lastRenderedPageBreak/>
        <w:t>Offer additional support to students with specific needs, such as those with low literacy or limited formal education.</w:t>
      </w:r>
    </w:p>
    <w:p w14:paraId="73D85E5A" w14:textId="77777777" w:rsidR="002523A9" w:rsidRPr="002523A9" w:rsidRDefault="002523A9" w:rsidP="002523A9">
      <w:pPr>
        <w:numPr>
          <w:ilvl w:val="1"/>
          <w:numId w:val="4"/>
        </w:numPr>
        <w:rPr>
          <w:rFonts w:ascii="Arial Narrow" w:hAnsi="Arial Narrow"/>
        </w:rPr>
      </w:pPr>
      <w:r w:rsidRPr="002523A9">
        <w:rPr>
          <w:rFonts w:ascii="Arial Narrow" w:hAnsi="Arial Narrow"/>
        </w:rPr>
        <w:t>Facilitate group activities and discussions to promote language practice and social interaction.</w:t>
      </w:r>
    </w:p>
    <w:p w14:paraId="4EA88813" w14:textId="77777777" w:rsidR="002523A9" w:rsidRPr="002523A9" w:rsidRDefault="002523A9" w:rsidP="002523A9">
      <w:pPr>
        <w:numPr>
          <w:ilvl w:val="0"/>
          <w:numId w:val="4"/>
        </w:numPr>
        <w:rPr>
          <w:rFonts w:ascii="Arial Narrow" w:hAnsi="Arial Narrow"/>
        </w:rPr>
      </w:pPr>
      <w:r w:rsidRPr="002523A9">
        <w:rPr>
          <w:rFonts w:ascii="Arial Narrow" w:hAnsi="Arial Narrow"/>
          <w:b/>
          <w:bCs/>
        </w:rPr>
        <w:t>Professional Development</w:t>
      </w:r>
    </w:p>
    <w:p w14:paraId="3279119A" w14:textId="77777777" w:rsidR="002523A9" w:rsidRPr="002523A9" w:rsidRDefault="002523A9" w:rsidP="002523A9">
      <w:pPr>
        <w:numPr>
          <w:ilvl w:val="1"/>
          <w:numId w:val="4"/>
        </w:numPr>
        <w:rPr>
          <w:rFonts w:ascii="Arial Narrow" w:hAnsi="Arial Narrow"/>
        </w:rPr>
      </w:pPr>
      <w:r w:rsidRPr="002523A9">
        <w:rPr>
          <w:rFonts w:ascii="Arial Narrow" w:hAnsi="Arial Narrow"/>
        </w:rPr>
        <w:t>Participate in ongoing professional development opportunities to stay current with best practices in language teaching and adult education.</w:t>
      </w:r>
    </w:p>
    <w:p w14:paraId="69A50C79" w14:textId="77777777" w:rsidR="002523A9" w:rsidRPr="002523A9" w:rsidRDefault="002523A9" w:rsidP="002523A9">
      <w:pPr>
        <w:numPr>
          <w:ilvl w:val="1"/>
          <w:numId w:val="4"/>
        </w:numPr>
        <w:rPr>
          <w:rFonts w:ascii="Arial Narrow" w:hAnsi="Arial Narrow"/>
        </w:rPr>
      </w:pPr>
      <w:r w:rsidRPr="002523A9">
        <w:rPr>
          <w:rFonts w:ascii="Arial Narrow" w:hAnsi="Arial Narrow"/>
        </w:rPr>
        <w:t>Collaborate with colleagues to share resources and strategies for effective teaching.</w:t>
      </w:r>
    </w:p>
    <w:p w14:paraId="7BDC5B64" w14:textId="77777777" w:rsidR="002523A9" w:rsidRDefault="002523A9" w:rsidP="002523A9">
      <w:pPr>
        <w:numPr>
          <w:ilvl w:val="1"/>
          <w:numId w:val="4"/>
        </w:numPr>
        <w:rPr>
          <w:rFonts w:ascii="Arial Narrow" w:hAnsi="Arial Narrow"/>
        </w:rPr>
      </w:pPr>
      <w:r w:rsidRPr="002523A9">
        <w:rPr>
          <w:rFonts w:ascii="Arial Narrow" w:hAnsi="Arial Narrow"/>
        </w:rPr>
        <w:t>Attend staff meetings and contribute to program planning and evaluation.</w:t>
      </w:r>
    </w:p>
    <w:p w14:paraId="6939FB1B" w14:textId="77777777" w:rsidR="00FD5E60" w:rsidRPr="00752103" w:rsidRDefault="00FD5E60" w:rsidP="00FD5E60">
      <w:pPr>
        <w:numPr>
          <w:ilvl w:val="0"/>
          <w:numId w:val="4"/>
        </w:numPr>
        <w:rPr>
          <w:rFonts w:ascii="Arial Narrow" w:hAnsi="Arial Narrow"/>
        </w:rPr>
      </w:pPr>
      <w:r w:rsidRPr="00752103">
        <w:rPr>
          <w:rFonts w:ascii="Arial Narrow" w:hAnsi="Arial Narrow"/>
          <w:b/>
          <w:bCs/>
        </w:rPr>
        <w:t>Integrating Settlement Skills</w:t>
      </w:r>
    </w:p>
    <w:p w14:paraId="74E00E71" w14:textId="5858FEF6" w:rsidR="00FD5E60" w:rsidRPr="00752103" w:rsidRDefault="00FD5E60" w:rsidP="00FD5E60">
      <w:pPr>
        <w:pStyle w:val="ListParagraph"/>
        <w:numPr>
          <w:ilvl w:val="0"/>
          <w:numId w:val="10"/>
        </w:numPr>
        <w:rPr>
          <w:rFonts w:ascii="Arial Narrow" w:hAnsi="Arial Narrow"/>
        </w:rPr>
      </w:pPr>
      <w:r w:rsidRPr="00752103">
        <w:rPr>
          <w:rFonts w:ascii="Arial Narrow" w:hAnsi="Arial Narrow"/>
        </w:rPr>
        <w:t>Teaching practical skills that help students navigate daily life in Australia, such as accessing government services, banking, and understanding Australian laws</w:t>
      </w:r>
    </w:p>
    <w:p w14:paraId="4FAAF893" w14:textId="77777777" w:rsidR="002523A9" w:rsidRPr="002523A9" w:rsidRDefault="002523A9" w:rsidP="002523A9">
      <w:pPr>
        <w:rPr>
          <w:rFonts w:ascii="Arial Narrow" w:hAnsi="Arial Narrow"/>
          <w:b/>
          <w:bCs/>
        </w:rPr>
      </w:pPr>
      <w:r w:rsidRPr="002523A9">
        <w:rPr>
          <w:rFonts w:ascii="Arial Narrow" w:hAnsi="Arial Narrow"/>
          <w:b/>
          <w:bCs/>
        </w:rPr>
        <w:t>Qualifications and Experience</w:t>
      </w:r>
    </w:p>
    <w:p w14:paraId="696F3C08" w14:textId="77777777" w:rsidR="002523A9" w:rsidRPr="002523A9" w:rsidRDefault="002523A9" w:rsidP="002523A9">
      <w:pPr>
        <w:rPr>
          <w:rFonts w:ascii="Arial Narrow" w:hAnsi="Arial Narrow"/>
        </w:rPr>
      </w:pPr>
      <w:r w:rsidRPr="002523A9">
        <w:rPr>
          <w:rFonts w:ascii="Arial Narrow" w:hAnsi="Arial Narrow"/>
        </w:rPr>
        <w:t>Training must be undertaken by a person or persons in accordance with:</w:t>
      </w:r>
    </w:p>
    <w:p w14:paraId="6B5EF9A3" w14:textId="77777777" w:rsidR="002523A9" w:rsidRPr="002523A9" w:rsidRDefault="002523A9" w:rsidP="002523A9">
      <w:pPr>
        <w:rPr>
          <w:rFonts w:ascii="Arial Narrow" w:hAnsi="Arial Narrow"/>
        </w:rPr>
      </w:pPr>
      <w:r w:rsidRPr="002523A9">
        <w:rPr>
          <w:rFonts w:ascii="Arial Narrow" w:hAnsi="Arial Narrow"/>
        </w:rPr>
        <w:t>• Standard 1.4 of the AQTF: Essential Conditions and Standards for Initial/Continuing Registration and Guideline 3 of the VRQA Guidelines for VET Providers,</w:t>
      </w:r>
    </w:p>
    <w:p w14:paraId="359BD049" w14:textId="77777777" w:rsidR="002523A9" w:rsidRPr="002523A9" w:rsidRDefault="002523A9" w:rsidP="002523A9">
      <w:pPr>
        <w:ind w:firstLine="720"/>
        <w:rPr>
          <w:rFonts w:ascii="Arial Narrow" w:hAnsi="Arial Narrow"/>
        </w:rPr>
      </w:pPr>
      <w:r w:rsidRPr="002523A9">
        <w:rPr>
          <w:rFonts w:ascii="Arial Narrow" w:hAnsi="Arial Narrow"/>
        </w:rPr>
        <w:t>or</w:t>
      </w:r>
    </w:p>
    <w:p w14:paraId="359253EA" w14:textId="77777777" w:rsidR="002523A9" w:rsidRPr="002523A9" w:rsidRDefault="002523A9" w:rsidP="002523A9">
      <w:pPr>
        <w:rPr>
          <w:rFonts w:ascii="Arial Narrow" w:hAnsi="Arial Narrow"/>
        </w:rPr>
      </w:pPr>
      <w:r w:rsidRPr="002523A9">
        <w:rPr>
          <w:rFonts w:ascii="Arial Narrow" w:hAnsi="Arial Narrow"/>
        </w:rPr>
        <w:t>• the Standards for Registered Training Organisations 2015 (SRTOs),</w:t>
      </w:r>
    </w:p>
    <w:p w14:paraId="49AA1837" w14:textId="77777777" w:rsidR="002523A9" w:rsidRPr="002523A9" w:rsidRDefault="002523A9" w:rsidP="002523A9">
      <w:pPr>
        <w:ind w:firstLine="720"/>
        <w:rPr>
          <w:rFonts w:ascii="Arial Narrow" w:hAnsi="Arial Narrow"/>
        </w:rPr>
      </w:pPr>
      <w:r w:rsidRPr="002523A9">
        <w:rPr>
          <w:rFonts w:ascii="Arial Narrow" w:hAnsi="Arial Narrow"/>
        </w:rPr>
        <w:t>or</w:t>
      </w:r>
    </w:p>
    <w:p w14:paraId="1D6FD883" w14:textId="77777777" w:rsidR="002523A9" w:rsidRPr="002523A9" w:rsidRDefault="002523A9" w:rsidP="002523A9">
      <w:pPr>
        <w:rPr>
          <w:rFonts w:ascii="Arial Narrow" w:hAnsi="Arial Narrow"/>
        </w:rPr>
      </w:pPr>
      <w:r w:rsidRPr="002523A9">
        <w:rPr>
          <w:rFonts w:ascii="Arial Narrow" w:hAnsi="Arial Narrow"/>
        </w:rPr>
        <w:t>• the relevant standards and Guidelines for RTOs at the time of assessment.</w:t>
      </w:r>
    </w:p>
    <w:p w14:paraId="66D1EDF5" w14:textId="77777777" w:rsidR="002523A9" w:rsidRPr="002523A9" w:rsidRDefault="002523A9" w:rsidP="002523A9">
      <w:pPr>
        <w:rPr>
          <w:rFonts w:ascii="Arial Narrow" w:hAnsi="Arial Narrow"/>
        </w:rPr>
      </w:pPr>
      <w:r w:rsidRPr="002523A9">
        <w:rPr>
          <w:rFonts w:ascii="Arial Narrow" w:hAnsi="Arial Narrow"/>
        </w:rPr>
        <w:t>It is a requirement of these accredited courses that training and assessment is conducted by qualified TESOL teachers.</w:t>
      </w:r>
    </w:p>
    <w:p w14:paraId="1EA2BE13" w14:textId="77777777" w:rsidR="002523A9" w:rsidRPr="002523A9" w:rsidRDefault="002523A9" w:rsidP="002523A9">
      <w:pPr>
        <w:rPr>
          <w:rFonts w:ascii="Arial Narrow" w:hAnsi="Arial Narrow"/>
        </w:rPr>
      </w:pPr>
      <w:r w:rsidRPr="002523A9">
        <w:rPr>
          <w:rFonts w:ascii="Arial Narrow" w:hAnsi="Arial Narrow"/>
        </w:rPr>
        <w:t>A qualified TESOL teacher is a person who holds an appropriate qualification that includes a supervised teaching practicum in TESOL.</w:t>
      </w:r>
    </w:p>
    <w:p w14:paraId="6462B239" w14:textId="77777777" w:rsidR="002523A9" w:rsidRPr="002523A9" w:rsidRDefault="002523A9" w:rsidP="002523A9">
      <w:pPr>
        <w:rPr>
          <w:rFonts w:ascii="Arial Narrow" w:hAnsi="Arial Narrow"/>
        </w:rPr>
      </w:pPr>
      <w:r w:rsidRPr="002523A9">
        <w:rPr>
          <w:rFonts w:ascii="Arial Narrow" w:hAnsi="Arial Narrow"/>
        </w:rPr>
        <w:t>Appropriate qualifications include but are not limited to:</w:t>
      </w:r>
    </w:p>
    <w:p w14:paraId="395C0DF3" w14:textId="49A3F9D1" w:rsidR="002523A9" w:rsidRPr="00CB7DF7" w:rsidRDefault="002523A9" w:rsidP="00CB7DF7">
      <w:pPr>
        <w:pStyle w:val="ListParagraph"/>
        <w:numPr>
          <w:ilvl w:val="0"/>
          <w:numId w:val="8"/>
        </w:numPr>
        <w:rPr>
          <w:rFonts w:ascii="Arial Narrow" w:hAnsi="Arial Narrow"/>
        </w:rPr>
      </w:pPr>
      <w:r w:rsidRPr="00CB7DF7">
        <w:rPr>
          <w:rFonts w:ascii="Arial Narrow" w:hAnsi="Arial Narrow"/>
        </w:rPr>
        <w:t>A four-year Bachelor of Education, with TESOL as a method</w:t>
      </w:r>
    </w:p>
    <w:p w14:paraId="1B8FE392" w14:textId="30566EF0" w:rsidR="002523A9" w:rsidRPr="00CB7DF7" w:rsidRDefault="002523A9" w:rsidP="00CB7DF7">
      <w:pPr>
        <w:pStyle w:val="ListParagraph"/>
        <w:numPr>
          <w:ilvl w:val="0"/>
          <w:numId w:val="8"/>
        </w:numPr>
        <w:rPr>
          <w:rFonts w:ascii="Arial Narrow" w:hAnsi="Arial Narrow"/>
        </w:rPr>
      </w:pPr>
      <w:r w:rsidRPr="00CB7DF7">
        <w:rPr>
          <w:rFonts w:ascii="Arial Narrow" w:hAnsi="Arial Narrow"/>
        </w:rPr>
        <w:t xml:space="preserve">An undergraduate </w:t>
      </w:r>
      <w:proofErr w:type="gramStart"/>
      <w:r w:rsidRPr="00CB7DF7">
        <w:rPr>
          <w:rFonts w:ascii="Arial Narrow" w:hAnsi="Arial Narrow"/>
        </w:rPr>
        <w:t>bachelor</w:t>
      </w:r>
      <w:proofErr w:type="gramEnd"/>
      <w:r w:rsidRPr="00CB7DF7">
        <w:rPr>
          <w:rFonts w:ascii="Arial Narrow" w:hAnsi="Arial Narrow"/>
        </w:rPr>
        <w:t xml:space="preserve"> degree plus a postgraduate TESOL qualification at AQF8 or above, such as:</w:t>
      </w:r>
    </w:p>
    <w:p w14:paraId="7A1A05AB" w14:textId="5F682247" w:rsidR="002523A9" w:rsidRPr="00CB7DF7" w:rsidRDefault="002523A9" w:rsidP="00CB7DF7">
      <w:pPr>
        <w:pStyle w:val="ListParagraph"/>
        <w:numPr>
          <w:ilvl w:val="0"/>
          <w:numId w:val="9"/>
        </w:numPr>
        <w:ind w:firstLine="414"/>
        <w:rPr>
          <w:rFonts w:ascii="Arial Narrow" w:hAnsi="Arial Narrow"/>
        </w:rPr>
      </w:pPr>
      <w:r w:rsidRPr="00CB7DF7">
        <w:rPr>
          <w:rFonts w:ascii="Arial Narrow" w:hAnsi="Arial Narrow"/>
        </w:rPr>
        <w:t>Graduate Certificate in Education (TESOL)</w:t>
      </w:r>
    </w:p>
    <w:p w14:paraId="535862B6" w14:textId="17FE292E" w:rsidR="002523A9" w:rsidRPr="00CB7DF7" w:rsidRDefault="002523A9" w:rsidP="00CB7DF7">
      <w:pPr>
        <w:pStyle w:val="ListParagraph"/>
        <w:numPr>
          <w:ilvl w:val="0"/>
          <w:numId w:val="9"/>
        </w:numPr>
        <w:ind w:firstLine="414"/>
        <w:rPr>
          <w:rFonts w:ascii="Arial Narrow" w:hAnsi="Arial Narrow"/>
        </w:rPr>
      </w:pPr>
      <w:r w:rsidRPr="00CB7DF7">
        <w:rPr>
          <w:rFonts w:ascii="Arial Narrow" w:hAnsi="Arial Narrow"/>
        </w:rPr>
        <w:t>Graduate Certificate in TESOL</w:t>
      </w:r>
    </w:p>
    <w:p w14:paraId="00CFC80C" w14:textId="6DDA11FC" w:rsidR="002523A9" w:rsidRPr="00CB7DF7" w:rsidRDefault="002523A9" w:rsidP="00CB7DF7">
      <w:pPr>
        <w:pStyle w:val="ListParagraph"/>
        <w:numPr>
          <w:ilvl w:val="0"/>
          <w:numId w:val="9"/>
        </w:numPr>
        <w:ind w:firstLine="414"/>
        <w:rPr>
          <w:rFonts w:ascii="Arial Narrow" w:hAnsi="Arial Narrow"/>
        </w:rPr>
      </w:pPr>
      <w:r w:rsidRPr="00CB7DF7">
        <w:rPr>
          <w:rFonts w:ascii="Arial Narrow" w:hAnsi="Arial Narrow"/>
        </w:rPr>
        <w:t>Graduate Diploma in TESOL</w:t>
      </w:r>
    </w:p>
    <w:p w14:paraId="3E3A255D" w14:textId="6F3A7692" w:rsidR="002523A9" w:rsidRPr="00CB7DF7" w:rsidRDefault="002523A9" w:rsidP="00CB7DF7">
      <w:pPr>
        <w:pStyle w:val="ListParagraph"/>
        <w:numPr>
          <w:ilvl w:val="0"/>
          <w:numId w:val="9"/>
        </w:numPr>
        <w:ind w:firstLine="414"/>
        <w:rPr>
          <w:rFonts w:ascii="Arial Narrow" w:hAnsi="Arial Narrow"/>
        </w:rPr>
      </w:pPr>
      <w:r w:rsidRPr="00CB7DF7">
        <w:rPr>
          <w:rFonts w:ascii="Arial Narrow" w:hAnsi="Arial Narrow"/>
        </w:rPr>
        <w:t>Graduate Diploma of Education with a TESOL method</w:t>
      </w:r>
    </w:p>
    <w:p w14:paraId="57B832AF" w14:textId="27FC4F96" w:rsidR="002523A9" w:rsidRPr="00CB7DF7" w:rsidRDefault="002523A9" w:rsidP="00CB7DF7">
      <w:pPr>
        <w:pStyle w:val="ListParagraph"/>
        <w:numPr>
          <w:ilvl w:val="0"/>
          <w:numId w:val="9"/>
        </w:numPr>
        <w:ind w:firstLine="414"/>
        <w:rPr>
          <w:rFonts w:ascii="Arial Narrow" w:hAnsi="Arial Narrow"/>
        </w:rPr>
      </w:pPr>
      <w:r w:rsidRPr="00CB7DF7">
        <w:rPr>
          <w:rFonts w:ascii="Arial Narrow" w:hAnsi="Arial Narrow"/>
        </w:rPr>
        <w:t>Master of TESOL/Master of Applied Linguistics/Master of Arts (TESOL)</w:t>
      </w:r>
    </w:p>
    <w:p w14:paraId="507D36F8" w14:textId="4E7E5FF6" w:rsidR="002523A9" w:rsidRPr="00CB7DF7" w:rsidRDefault="002523A9" w:rsidP="00CB7DF7">
      <w:pPr>
        <w:pStyle w:val="ListParagraph"/>
        <w:numPr>
          <w:ilvl w:val="0"/>
          <w:numId w:val="9"/>
        </w:numPr>
        <w:ind w:firstLine="414"/>
        <w:rPr>
          <w:rFonts w:ascii="Arial Narrow" w:hAnsi="Arial Narrow"/>
        </w:rPr>
      </w:pPr>
      <w:r w:rsidRPr="00CB7DF7">
        <w:rPr>
          <w:rFonts w:ascii="Arial Narrow" w:hAnsi="Arial Narrow"/>
        </w:rPr>
        <w:t>Master of Teaching with a TESOL method</w:t>
      </w:r>
    </w:p>
    <w:p w14:paraId="1D833003" w14:textId="72C5DE2A" w:rsidR="002523A9" w:rsidRPr="002523A9" w:rsidRDefault="002523A9" w:rsidP="00CB7DF7">
      <w:pPr>
        <w:jc w:val="both"/>
        <w:rPr>
          <w:rFonts w:ascii="Arial Narrow" w:hAnsi="Arial Narrow"/>
        </w:rPr>
      </w:pPr>
      <w:r w:rsidRPr="002523A9">
        <w:rPr>
          <w:rFonts w:ascii="Arial Narrow" w:hAnsi="Arial Narrow"/>
        </w:rPr>
        <w:t>The supervised teaching practicum must involve at least 60 hours of class observation and supervised classroom teaching in TESOL. This will typically be a practicum taken over 22 days with an average of 2-3 hours teaching and observation each day. However, it could be a practicum taken over a longer or shorter period / over more or fewer</w:t>
      </w:r>
      <w:r>
        <w:rPr>
          <w:rFonts w:ascii="Arial Narrow" w:hAnsi="Arial Narrow"/>
        </w:rPr>
        <w:t xml:space="preserve"> </w:t>
      </w:r>
      <w:r w:rsidRPr="002523A9">
        <w:rPr>
          <w:rFonts w:ascii="Arial Narrow" w:hAnsi="Arial Narrow"/>
        </w:rPr>
        <w:t>days. The total number of hours of supervised teaching and observation must be at least 60. The ratio of teaching to observation may vary but there should be no fewer than 25 hours of supervised teaching.</w:t>
      </w:r>
    </w:p>
    <w:p w14:paraId="00C045E4" w14:textId="2CB1AEE3" w:rsidR="002523A9" w:rsidRPr="002523A9" w:rsidRDefault="002523A9" w:rsidP="00134776">
      <w:pPr>
        <w:rPr>
          <w:rFonts w:ascii="Arial Narrow" w:hAnsi="Arial Narrow"/>
        </w:rPr>
      </w:pPr>
      <w:r w:rsidRPr="002523A9">
        <w:rPr>
          <w:rFonts w:ascii="Arial Narrow" w:hAnsi="Arial Narrow"/>
          <w:b/>
          <w:bCs/>
        </w:rPr>
        <w:lastRenderedPageBreak/>
        <w:t>Experience</w:t>
      </w:r>
      <w:r w:rsidRPr="002523A9">
        <w:rPr>
          <w:rFonts w:ascii="Arial Narrow" w:hAnsi="Arial Narrow"/>
        </w:rPr>
        <w:t xml:space="preserve">: Minimum of 2 years of experience teaching English as a Second Language (ESL) to adults, preferably in a multicultural setting preferred however, </w:t>
      </w:r>
      <w:proofErr w:type="gramStart"/>
      <w:r w:rsidRPr="002523A9">
        <w:rPr>
          <w:rFonts w:ascii="Arial Narrow" w:hAnsi="Arial Narrow"/>
        </w:rPr>
        <w:t>past experience</w:t>
      </w:r>
      <w:proofErr w:type="gramEnd"/>
      <w:r w:rsidRPr="002523A9">
        <w:rPr>
          <w:rFonts w:ascii="Arial Narrow" w:hAnsi="Arial Narrow"/>
        </w:rPr>
        <w:t xml:space="preserve"> working </w:t>
      </w:r>
      <w:r w:rsidR="00055DAE">
        <w:rPr>
          <w:rFonts w:ascii="Arial Narrow" w:hAnsi="Arial Narrow"/>
        </w:rPr>
        <w:t>with</w:t>
      </w:r>
      <w:r w:rsidRPr="002523A9">
        <w:rPr>
          <w:rFonts w:ascii="Arial Narrow" w:hAnsi="Arial Narrow"/>
        </w:rPr>
        <w:t xml:space="preserve">in the sector will also </w:t>
      </w:r>
      <w:r w:rsidR="00055DAE">
        <w:rPr>
          <w:rFonts w:ascii="Arial Narrow" w:hAnsi="Arial Narrow"/>
        </w:rPr>
        <w:t>be considered</w:t>
      </w:r>
      <w:r w:rsidRPr="002523A9">
        <w:rPr>
          <w:rFonts w:ascii="Arial Narrow" w:hAnsi="Arial Narrow"/>
        </w:rPr>
        <w:t>.</w:t>
      </w:r>
    </w:p>
    <w:p w14:paraId="6B45F898" w14:textId="77777777" w:rsidR="002523A9" w:rsidRPr="002523A9" w:rsidRDefault="002523A9" w:rsidP="00134776">
      <w:pPr>
        <w:rPr>
          <w:rFonts w:ascii="Arial Narrow" w:hAnsi="Arial Narrow"/>
        </w:rPr>
      </w:pPr>
      <w:r w:rsidRPr="002523A9">
        <w:rPr>
          <w:rFonts w:ascii="Arial Narrow" w:hAnsi="Arial Narrow"/>
          <w:b/>
          <w:bCs/>
        </w:rPr>
        <w:t>Skills</w:t>
      </w:r>
      <w:r w:rsidRPr="002523A9">
        <w:rPr>
          <w:rFonts w:ascii="Arial Narrow" w:hAnsi="Arial Narrow"/>
        </w:rPr>
        <w:t>: Strong communication and interpersonal skills, ability to work with diverse populations, proficiency in using educational technology.</w:t>
      </w:r>
    </w:p>
    <w:p w14:paraId="21535B53" w14:textId="77777777" w:rsidR="00CB7DF7" w:rsidRDefault="00CB7DF7" w:rsidP="002523A9">
      <w:pPr>
        <w:rPr>
          <w:rFonts w:ascii="Arial Narrow" w:hAnsi="Arial Narrow"/>
          <w:b/>
          <w:bCs/>
        </w:rPr>
      </w:pPr>
    </w:p>
    <w:p w14:paraId="2CB75D19" w14:textId="77777777" w:rsidR="002523A9" w:rsidRPr="002523A9" w:rsidRDefault="002523A9" w:rsidP="002523A9">
      <w:pPr>
        <w:numPr>
          <w:ilvl w:val="0"/>
          <w:numId w:val="6"/>
        </w:numPr>
        <w:rPr>
          <w:rFonts w:ascii="Arial Narrow" w:hAnsi="Arial Narrow"/>
        </w:rPr>
      </w:pPr>
      <w:r w:rsidRPr="002523A9">
        <w:rPr>
          <w:rFonts w:ascii="Arial Narrow" w:hAnsi="Arial Narrow"/>
          <w:b/>
          <w:bCs/>
        </w:rPr>
        <w:t>Empathy</w:t>
      </w:r>
      <w:r w:rsidRPr="002523A9">
        <w:rPr>
          <w:rFonts w:ascii="Arial Narrow" w:hAnsi="Arial Narrow"/>
        </w:rPr>
        <w:t>: Understanding and sensitivity to the challenges faced by migrants and humanitarian entrants.</w:t>
      </w:r>
    </w:p>
    <w:p w14:paraId="117B5D6E" w14:textId="77777777" w:rsidR="002523A9" w:rsidRPr="002523A9" w:rsidRDefault="002523A9" w:rsidP="002523A9">
      <w:pPr>
        <w:numPr>
          <w:ilvl w:val="0"/>
          <w:numId w:val="6"/>
        </w:numPr>
        <w:rPr>
          <w:rFonts w:ascii="Arial Narrow" w:hAnsi="Arial Narrow"/>
        </w:rPr>
      </w:pPr>
      <w:r w:rsidRPr="002523A9">
        <w:rPr>
          <w:rFonts w:ascii="Arial Narrow" w:hAnsi="Arial Narrow"/>
          <w:b/>
          <w:bCs/>
        </w:rPr>
        <w:t>Adaptability</w:t>
      </w:r>
      <w:r w:rsidRPr="002523A9">
        <w:rPr>
          <w:rFonts w:ascii="Arial Narrow" w:hAnsi="Arial Narrow"/>
        </w:rPr>
        <w:t>: Ability to adjust teaching methods to meet the varying needs of students.</w:t>
      </w:r>
    </w:p>
    <w:p w14:paraId="44BBF42A" w14:textId="77777777" w:rsidR="002523A9" w:rsidRPr="002523A9" w:rsidRDefault="002523A9" w:rsidP="002523A9">
      <w:pPr>
        <w:numPr>
          <w:ilvl w:val="0"/>
          <w:numId w:val="6"/>
        </w:numPr>
        <w:rPr>
          <w:rFonts w:ascii="Arial Narrow" w:hAnsi="Arial Narrow"/>
        </w:rPr>
      </w:pPr>
      <w:r w:rsidRPr="002523A9">
        <w:rPr>
          <w:rFonts w:ascii="Arial Narrow" w:hAnsi="Arial Narrow"/>
          <w:b/>
          <w:bCs/>
        </w:rPr>
        <w:t>Patience</w:t>
      </w:r>
      <w:r w:rsidRPr="002523A9">
        <w:rPr>
          <w:rFonts w:ascii="Arial Narrow" w:hAnsi="Arial Narrow"/>
        </w:rPr>
        <w:t>: Patience and perseverance in helping students achieve their language learning goals.</w:t>
      </w:r>
    </w:p>
    <w:p w14:paraId="7992D9BA" w14:textId="77777777" w:rsidR="002523A9" w:rsidRPr="002523A9" w:rsidRDefault="002523A9" w:rsidP="002523A9">
      <w:pPr>
        <w:numPr>
          <w:ilvl w:val="0"/>
          <w:numId w:val="6"/>
        </w:numPr>
        <w:rPr>
          <w:rFonts w:ascii="Arial Narrow" w:hAnsi="Arial Narrow"/>
        </w:rPr>
      </w:pPr>
      <w:r w:rsidRPr="002523A9">
        <w:rPr>
          <w:rFonts w:ascii="Arial Narrow" w:hAnsi="Arial Narrow"/>
          <w:b/>
          <w:bCs/>
        </w:rPr>
        <w:t>Cultural Awareness</w:t>
      </w:r>
      <w:r w:rsidRPr="002523A9">
        <w:rPr>
          <w:rFonts w:ascii="Arial Narrow" w:hAnsi="Arial Narrow"/>
        </w:rPr>
        <w:t>: Respect for and understanding of different cultural backgrounds and experiences.</w:t>
      </w:r>
    </w:p>
    <w:p w14:paraId="20EB8183" w14:textId="77777777" w:rsidR="002523A9" w:rsidRDefault="002523A9">
      <w:pPr>
        <w:rPr>
          <w:rFonts w:ascii="Arial Narrow" w:hAnsi="Arial Narrow"/>
        </w:rPr>
      </w:pPr>
    </w:p>
    <w:p w14:paraId="7BA38DB7" w14:textId="77777777" w:rsidR="009146FB" w:rsidRDefault="009146FB">
      <w:pPr>
        <w:rPr>
          <w:rFonts w:ascii="Arial Narrow" w:hAnsi="Arial Narrow"/>
        </w:rPr>
      </w:pPr>
    </w:p>
    <w:p w14:paraId="005805C5" w14:textId="77777777" w:rsidR="009146FB" w:rsidRDefault="009146FB">
      <w:pPr>
        <w:rPr>
          <w:rFonts w:ascii="Arial Narrow" w:hAnsi="Arial Narrow"/>
        </w:rPr>
      </w:pPr>
    </w:p>
    <w:p w14:paraId="43652E8D" w14:textId="77777777" w:rsidR="009146FB" w:rsidRPr="002523A9" w:rsidRDefault="009146FB">
      <w:pPr>
        <w:rPr>
          <w:rFonts w:ascii="Arial Narrow" w:hAnsi="Arial Narrow"/>
        </w:rPr>
      </w:pPr>
    </w:p>
    <w:sectPr w:rsidR="009146FB" w:rsidRPr="002523A9">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3852B" w14:textId="77777777" w:rsidR="00F74997" w:rsidRDefault="00F74997" w:rsidP="001D3E76">
      <w:pPr>
        <w:spacing w:after="0" w:line="240" w:lineRule="auto"/>
      </w:pPr>
      <w:r>
        <w:separator/>
      </w:r>
    </w:p>
  </w:endnote>
  <w:endnote w:type="continuationSeparator" w:id="0">
    <w:p w14:paraId="7531A8DC" w14:textId="77777777" w:rsidR="00F74997" w:rsidRDefault="00F74997" w:rsidP="001D3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A972" w14:textId="0666A706" w:rsidR="001D3E76" w:rsidRPr="001D3E76" w:rsidRDefault="001D3E76">
    <w:pPr>
      <w:pStyle w:val="Footer"/>
    </w:pPr>
    <w:r w:rsidRPr="001D3E76">
      <w:rPr>
        <w:rFonts w:ascii="Arial Narrow" w:hAnsi="Arial Narrow"/>
      </w:rPr>
      <w:fldChar w:fldCharType="begin"/>
    </w:r>
    <w:r w:rsidRPr="001D3E76">
      <w:rPr>
        <w:rFonts w:ascii="Arial Narrow" w:hAnsi="Arial Narrow"/>
      </w:rPr>
      <w:instrText xml:space="preserve"> FILENAME  \* Lower \p  \* MERGEFORMAT </w:instrText>
    </w:r>
    <w:r w:rsidRPr="001D3E76">
      <w:rPr>
        <w:rFonts w:ascii="Arial Narrow" w:hAnsi="Arial Narrow"/>
      </w:rPr>
      <w:fldChar w:fldCharType="separate"/>
    </w:r>
    <w:r w:rsidR="00581F3E">
      <w:rPr>
        <w:rFonts w:ascii="Arial Narrow" w:hAnsi="Arial Narrow"/>
        <w:noProof/>
      </w:rPr>
      <w:t>https://oaetemp.sharepoint.com/sites//shared documents//onh position description english as a second langauage teacher .docx</w:t>
    </w:r>
    <w:r w:rsidRPr="001D3E76">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C2C93" w14:textId="77777777" w:rsidR="00F74997" w:rsidRDefault="00F74997" w:rsidP="001D3E76">
      <w:pPr>
        <w:spacing w:after="0" w:line="240" w:lineRule="auto"/>
      </w:pPr>
      <w:r>
        <w:separator/>
      </w:r>
    </w:p>
  </w:footnote>
  <w:footnote w:type="continuationSeparator" w:id="0">
    <w:p w14:paraId="604321E3" w14:textId="77777777" w:rsidR="00F74997" w:rsidRDefault="00F74997" w:rsidP="001D3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C737" w14:textId="1D8569E8" w:rsidR="001D3E76" w:rsidRDefault="00B15F03">
    <w:pPr>
      <w:pStyle w:val="Header"/>
    </w:pPr>
    <w:r>
      <w:rPr>
        <w:noProof/>
      </w:rPr>
      <w:drawing>
        <wp:anchor distT="0" distB="0" distL="114300" distR="114300" simplePos="0" relativeHeight="251658240" behindDoc="0" locked="0" layoutInCell="1" allowOverlap="1" wp14:anchorId="3DBC0F66" wp14:editId="3651635E">
          <wp:simplePos x="0" y="0"/>
          <wp:positionH relativeFrom="margin">
            <wp:posOffset>4265930</wp:posOffset>
          </wp:positionH>
          <wp:positionV relativeFrom="margin">
            <wp:posOffset>-752475</wp:posOffset>
          </wp:positionV>
          <wp:extent cx="1932305" cy="579120"/>
          <wp:effectExtent l="0" t="0" r="0" b="0"/>
          <wp:wrapSquare wrapText="bothSides"/>
          <wp:docPr id="475052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5791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6C2"/>
    <w:multiLevelType w:val="multilevel"/>
    <w:tmpl w:val="8C58AC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45810"/>
    <w:multiLevelType w:val="multilevel"/>
    <w:tmpl w:val="6552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13D81"/>
    <w:multiLevelType w:val="hybridMultilevel"/>
    <w:tmpl w:val="63CC08B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A922E2"/>
    <w:multiLevelType w:val="hybridMultilevel"/>
    <w:tmpl w:val="D7E85D3E"/>
    <w:lvl w:ilvl="0" w:tplc="04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7B32D86"/>
    <w:multiLevelType w:val="multilevel"/>
    <w:tmpl w:val="4558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B75E8"/>
    <w:multiLevelType w:val="hybridMultilevel"/>
    <w:tmpl w:val="50C02AF6"/>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B27D01"/>
    <w:multiLevelType w:val="hybridMultilevel"/>
    <w:tmpl w:val="EA80B2AE"/>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27A20A2"/>
    <w:multiLevelType w:val="multilevel"/>
    <w:tmpl w:val="2DBC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AE6E9D"/>
    <w:multiLevelType w:val="multilevel"/>
    <w:tmpl w:val="99D619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8A5CBB"/>
    <w:multiLevelType w:val="multilevel"/>
    <w:tmpl w:val="8144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245624">
    <w:abstractNumId w:val="0"/>
  </w:num>
  <w:num w:numId="2" w16cid:durableId="2114591622">
    <w:abstractNumId w:val="9"/>
  </w:num>
  <w:num w:numId="3" w16cid:durableId="2023581489">
    <w:abstractNumId w:val="1"/>
  </w:num>
  <w:num w:numId="4" w16cid:durableId="600187060">
    <w:abstractNumId w:val="8"/>
  </w:num>
  <w:num w:numId="5" w16cid:durableId="1058019863">
    <w:abstractNumId w:val="7"/>
  </w:num>
  <w:num w:numId="6" w16cid:durableId="1747461312">
    <w:abstractNumId w:val="4"/>
  </w:num>
  <w:num w:numId="7" w16cid:durableId="933710684">
    <w:abstractNumId w:val="6"/>
  </w:num>
  <w:num w:numId="8" w16cid:durableId="1660381631">
    <w:abstractNumId w:val="2"/>
  </w:num>
  <w:num w:numId="9" w16cid:durableId="643432952">
    <w:abstractNumId w:val="5"/>
  </w:num>
  <w:num w:numId="10" w16cid:durableId="1090807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A9"/>
    <w:rsid w:val="00042A37"/>
    <w:rsid w:val="00055DAE"/>
    <w:rsid w:val="00096715"/>
    <w:rsid w:val="00134776"/>
    <w:rsid w:val="001C7CD2"/>
    <w:rsid w:val="001D3E76"/>
    <w:rsid w:val="002409AD"/>
    <w:rsid w:val="002523A9"/>
    <w:rsid w:val="003B5837"/>
    <w:rsid w:val="00426DC4"/>
    <w:rsid w:val="00470ABA"/>
    <w:rsid w:val="004B431C"/>
    <w:rsid w:val="005149B2"/>
    <w:rsid w:val="00581F3E"/>
    <w:rsid w:val="005E132F"/>
    <w:rsid w:val="006036FD"/>
    <w:rsid w:val="006749FD"/>
    <w:rsid w:val="006821CF"/>
    <w:rsid w:val="00752103"/>
    <w:rsid w:val="007553E3"/>
    <w:rsid w:val="00784150"/>
    <w:rsid w:val="007F74D0"/>
    <w:rsid w:val="0082244E"/>
    <w:rsid w:val="00837AE0"/>
    <w:rsid w:val="0084166D"/>
    <w:rsid w:val="0085240C"/>
    <w:rsid w:val="0087696A"/>
    <w:rsid w:val="00894EC9"/>
    <w:rsid w:val="008E22AC"/>
    <w:rsid w:val="009146FB"/>
    <w:rsid w:val="00965203"/>
    <w:rsid w:val="009926FB"/>
    <w:rsid w:val="00A472EA"/>
    <w:rsid w:val="00B15F03"/>
    <w:rsid w:val="00BA0D14"/>
    <w:rsid w:val="00BD0809"/>
    <w:rsid w:val="00CB7DF7"/>
    <w:rsid w:val="00D75B9D"/>
    <w:rsid w:val="00D80A70"/>
    <w:rsid w:val="00F5104E"/>
    <w:rsid w:val="00F5289C"/>
    <w:rsid w:val="00F55622"/>
    <w:rsid w:val="00F74997"/>
    <w:rsid w:val="00FA2530"/>
    <w:rsid w:val="00FC7CB8"/>
    <w:rsid w:val="00FD5E60"/>
    <w:rsid w:val="00FE04CB"/>
    <w:rsid w:val="09711C92"/>
    <w:rsid w:val="12083C50"/>
    <w:rsid w:val="12F3DE90"/>
    <w:rsid w:val="19E898D2"/>
    <w:rsid w:val="2B25AAD9"/>
    <w:rsid w:val="2D72E9B9"/>
    <w:rsid w:val="3AB73AE6"/>
    <w:rsid w:val="4101F450"/>
    <w:rsid w:val="53159EF6"/>
    <w:rsid w:val="566D9424"/>
    <w:rsid w:val="6E5834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22C44"/>
  <w15:chartTrackingRefBased/>
  <w15:docId w15:val="{9E79DD74-F32C-4AAA-A119-D1FD8B81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3A9"/>
    <w:rPr>
      <w:rFonts w:eastAsiaTheme="majorEastAsia" w:cstheme="majorBidi"/>
      <w:color w:val="272727" w:themeColor="text1" w:themeTint="D8"/>
    </w:rPr>
  </w:style>
  <w:style w:type="paragraph" w:styleId="Title">
    <w:name w:val="Title"/>
    <w:basedOn w:val="Normal"/>
    <w:next w:val="Normal"/>
    <w:link w:val="TitleChar"/>
    <w:uiPriority w:val="10"/>
    <w:qFormat/>
    <w:rsid w:val="00252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3A9"/>
    <w:pPr>
      <w:spacing w:before="160"/>
      <w:jc w:val="center"/>
    </w:pPr>
    <w:rPr>
      <w:i/>
      <w:iCs/>
      <w:color w:val="404040" w:themeColor="text1" w:themeTint="BF"/>
    </w:rPr>
  </w:style>
  <w:style w:type="character" w:customStyle="1" w:styleId="QuoteChar">
    <w:name w:val="Quote Char"/>
    <w:basedOn w:val="DefaultParagraphFont"/>
    <w:link w:val="Quote"/>
    <w:uiPriority w:val="29"/>
    <w:rsid w:val="002523A9"/>
    <w:rPr>
      <w:i/>
      <w:iCs/>
      <w:color w:val="404040" w:themeColor="text1" w:themeTint="BF"/>
    </w:rPr>
  </w:style>
  <w:style w:type="paragraph" w:styleId="ListParagraph">
    <w:name w:val="List Paragraph"/>
    <w:basedOn w:val="Normal"/>
    <w:uiPriority w:val="34"/>
    <w:qFormat/>
    <w:rsid w:val="002523A9"/>
    <w:pPr>
      <w:ind w:left="720"/>
      <w:contextualSpacing/>
    </w:pPr>
  </w:style>
  <w:style w:type="character" w:styleId="IntenseEmphasis">
    <w:name w:val="Intense Emphasis"/>
    <w:basedOn w:val="DefaultParagraphFont"/>
    <w:uiPriority w:val="21"/>
    <w:qFormat/>
    <w:rsid w:val="002523A9"/>
    <w:rPr>
      <w:i/>
      <w:iCs/>
      <w:color w:val="0F4761" w:themeColor="accent1" w:themeShade="BF"/>
    </w:rPr>
  </w:style>
  <w:style w:type="paragraph" w:styleId="IntenseQuote">
    <w:name w:val="Intense Quote"/>
    <w:basedOn w:val="Normal"/>
    <w:next w:val="Normal"/>
    <w:link w:val="IntenseQuoteChar"/>
    <w:uiPriority w:val="30"/>
    <w:qFormat/>
    <w:rsid w:val="00252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3A9"/>
    <w:rPr>
      <w:i/>
      <w:iCs/>
      <w:color w:val="0F4761" w:themeColor="accent1" w:themeShade="BF"/>
    </w:rPr>
  </w:style>
  <w:style w:type="character" w:styleId="IntenseReference">
    <w:name w:val="Intense Reference"/>
    <w:basedOn w:val="DefaultParagraphFont"/>
    <w:uiPriority w:val="32"/>
    <w:qFormat/>
    <w:rsid w:val="002523A9"/>
    <w:rPr>
      <w:b/>
      <w:bCs/>
      <w:smallCaps/>
      <w:color w:val="0F4761" w:themeColor="accent1" w:themeShade="BF"/>
      <w:spacing w:val="5"/>
    </w:rPr>
  </w:style>
  <w:style w:type="paragraph" w:styleId="Header">
    <w:name w:val="header"/>
    <w:basedOn w:val="Normal"/>
    <w:link w:val="HeaderChar"/>
    <w:uiPriority w:val="99"/>
    <w:unhideWhenUsed/>
    <w:rsid w:val="001D3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E76"/>
  </w:style>
  <w:style w:type="paragraph" w:styleId="Footer">
    <w:name w:val="footer"/>
    <w:basedOn w:val="Normal"/>
    <w:link w:val="FooterChar"/>
    <w:uiPriority w:val="99"/>
    <w:unhideWhenUsed/>
    <w:rsid w:val="001D3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571327">
      <w:bodyDiv w:val="1"/>
      <w:marLeft w:val="0"/>
      <w:marRight w:val="0"/>
      <w:marTop w:val="0"/>
      <w:marBottom w:val="0"/>
      <w:divBdr>
        <w:top w:val="none" w:sz="0" w:space="0" w:color="auto"/>
        <w:left w:val="none" w:sz="0" w:space="0" w:color="auto"/>
        <w:bottom w:val="none" w:sz="0" w:space="0" w:color="auto"/>
        <w:right w:val="none" w:sz="0" w:space="0" w:color="auto"/>
      </w:divBdr>
    </w:div>
    <w:div w:id="43175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7AE2A8C9B2EB4CA98CB58022AB55A2" ma:contentTypeVersion="8" ma:contentTypeDescription="Create a new document." ma:contentTypeScope="" ma:versionID="21915e523f2b14e5f4e7549d479c93c6">
  <xsd:schema xmlns:xsd="http://www.w3.org/2001/XMLSchema" xmlns:xs="http://www.w3.org/2001/XMLSchema" xmlns:p="http://schemas.microsoft.com/office/2006/metadata/properties" xmlns:ns2="c3c3337e-de44-49d1-8aa1-d43b5eec1691" targetNamespace="http://schemas.microsoft.com/office/2006/metadata/properties" ma:root="true" ma:fieldsID="93b7282658f6df6b3c88d05793d13360" ns2:_="">
    <xsd:import namespace="c3c3337e-de44-49d1-8aa1-d43b5eec16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3337e-de44-49d1-8aa1-d43b5eec1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833EE-CBD6-472B-9A11-E36C7DF0FB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4E8F29-F1DB-4B4D-B0B1-1581C5386090}">
  <ds:schemaRefs>
    <ds:schemaRef ds:uri="http://schemas.microsoft.com/sharepoint/v3/contenttype/forms"/>
  </ds:schemaRefs>
</ds:datastoreItem>
</file>

<file path=customXml/itemProps3.xml><?xml version="1.0" encoding="utf-8"?>
<ds:datastoreItem xmlns:ds="http://schemas.openxmlformats.org/officeDocument/2006/customXml" ds:itemID="{72DB6DE3-D7C7-46DA-A379-23B316DB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3337e-de44-49d1-8aa1-d43b5eec1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720</Words>
  <Characters>4312</Characters>
  <Application>Microsoft Office Word</Application>
  <DocSecurity>0</DocSecurity>
  <Lines>86</Lines>
  <Paragraphs>57</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Fitzsimons</dc:creator>
  <cp:keywords/>
  <dc:description/>
  <cp:lastModifiedBy>Karen Fitzsimons</cp:lastModifiedBy>
  <cp:revision>3</cp:revision>
  <cp:lastPrinted>2025-09-25T01:23:00Z</cp:lastPrinted>
  <dcterms:created xsi:type="dcterms:W3CDTF">2025-10-30T02:30:00Z</dcterms:created>
  <dcterms:modified xsi:type="dcterms:W3CDTF">2025-10-31T00:31:00Z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29551700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ontentTypeId">
    <vt:lpwstr>0x0101007C7AE2A8C9B2EB4CA98CB58022AB55A2</vt:lpwstr>
  </property>
</Properties>
</file>