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9BD9" w14:textId="77777777" w:rsidR="00C6428A" w:rsidRPr="00FB5244" w:rsidRDefault="00C6428A" w:rsidP="00C6428A">
      <w:pPr>
        <w:tabs>
          <w:tab w:val="left" w:pos="5954"/>
        </w:tabs>
        <w:spacing w:after="0" w:line="276" w:lineRule="auto"/>
        <w:jc w:val="center"/>
        <w:rPr>
          <w:b/>
          <w:sz w:val="24"/>
          <w:szCs w:val="24"/>
        </w:rPr>
      </w:pPr>
      <w:r w:rsidRPr="00FB5244">
        <w:rPr>
          <w:b/>
          <w:sz w:val="24"/>
          <w:szCs w:val="24"/>
        </w:rPr>
        <w:t>Tiny Treasures Program</w:t>
      </w:r>
      <w:r>
        <w:rPr>
          <w:b/>
          <w:sz w:val="24"/>
          <w:szCs w:val="24"/>
        </w:rPr>
        <w:t xml:space="preserve"> Officer (Casual)</w:t>
      </w:r>
    </w:p>
    <w:p w14:paraId="61CA8429" w14:textId="77777777" w:rsidR="00FB5244" w:rsidRDefault="00FB5244" w:rsidP="004F4352">
      <w:pPr>
        <w:tabs>
          <w:tab w:val="left" w:pos="5954"/>
        </w:tabs>
        <w:spacing w:after="0" w:line="276" w:lineRule="auto"/>
        <w:rPr>
          <w:rFonts w:asciiTheme="majorHAnsi" w:hAnsiTheme="majorHAnsi" w:cstheme="majorHAnsi"/>
          <w:b/>
          <w:sz w:val="24"/>
          <w:szCs w:val="24"/>
        </w:rPr>
      </w:pPr>
    </w:p>
    <w:p w14:paraId="05CAC171" w14:textId="77777777" w:rsidR="00C6428A" w:rsidRDefault="00C6428A" w:rsidP="004F4352">
      <w:pPr>
        <w:tabs>
          <w:tab w:val="left" w:pos="5954"/>
        </w:tabs>
        <w:spacing w:after="0" w:line="276" w:lineRule="auto"/>
        <w:rPr>
          <w:rFonts w:asciiTheme="majorHAnsi" w:hAnsiTheme="majorHAnsi" w:cstheme="majorHAnsi"/>
          <w:b/>
          <w:sz w:val="24"/>
          <w:szCs w:val="24"/>
        </w:rPr>
      </w:pPr>
    </w:p>
    <w:p w14:paraId="6053C290" w14:textId="6DF8A877" w:rsidR="00FB5244" w:rsidRPr="00FB5244" w:rsidRDefault="00FB5244" w:rsidP="002E4478">
      <w:pPr>
        <w:tabs>
          <w:tab w:val="left" w:pos="5954"/>
        </w:tabs>
        <w:spacing w:after="0" w:line="276" w:lineRule="auto"/>
        <w:rPr>
          <w:b/>
          <w:sz w:val="24"/>
          <w:szCs w:val="24"/>
        </w:rPr>
      </w:pPr>
      <w:r w:rsidRPr="00FB5244">
        <w:rPr>
          <w:b/>
          <w:bCs/>
          <w:sz w:val="24"/>
          <w:szCs w:val="24"/>
        </w:rPr>
        <w:t>Position Title:</w:t>
      </w:r>
      <w:r w:rsidRPr="00FB5244">
        <w:rPr>
          <w:b/>
          <w:sz w:val="24"/>
          <w:szCs w:val="24"/>
        </w:rPr>
        <w:t xml:space="preserve"> Tiny Treasures Program</w:t>
      </w:r>
      <w:r w:rsidR="00D515FD">
        <w:rPr>
          <w:b/>
          <w:sz w:val="24"/>
          <w:szCs w:val="24"/>
        </w:rPr>
        <w:t xml:space="preserve"> Officer (Casual)</w:t>
      </w:r>
    </w:p>
    <w:p w14:paraId="1966BDDC" w14:textId="2913A540" w:rsidR="001854B2" w:rsidRPr="001854B2" w:rsidRDefault="001854B2" w:rsidP="004F4352">
      <w:pPr>
        <w:spacing w:line="276" w:lineRule="auto"/>
        <w:rPr>
          <w:rFonts w:asciiTheme="majorHAnsi" w:hAnsiTheme="majorHAnsi" w:cstheme="majorHAnsi"/>
          <w:sz w:val="24"/>
          <w:szCs w:val="24"/>
        </w:rPr>
      </w:pPr>
      <w:r w:rsidRPr="001854B2">
        <w:rPr>
          <w:rFonts w:asciiTheme="majorHAnsi" w:hAnsiTheme="majorHAnsi" w:cstheme="majorHAnsi"/>
          <w:b/>
          <w:bCs/>
          <w:sz w:val="24"/>
          <w:szCs w:val="24"/>
        </w:rPr>
        <w:t>Location:</w:t>
      </w:r>
      <w:r w:rsidRPr="001854B2">
        <w:rPr>
          <w:rFonts w:asciiTheme="majorHAnsi" w:hAnsiTheme="majorHAnsi" w:cstheme="majorHAnsi"/>
          <w:sz w:val="24"/>
          <w:szCs w:val="24"/>
        </w:rPr>
        <w:t xml:space="preserve"> </w:t>
      </w:r>
      <w:r w:rsidR="00CF4FDE">
        <w:rPr>
          <w:rFonts w:asciiTheme="majorHAnsi" w:hAnsiTheme="majorHAnsi" w:cstheme="majorHAnsi"/>
          <w:sz w:val="24"/>
          <w:szCs w:val="24"/>
        </w:rPr>
        <w:t xml:space="preserve">Perth and remote </w:t>
      </w:r>
      <w:r w:rsidRPr="001854B2">
        <w:rPr>
          <w:rFonts w:asciiTheme="majorHAnsi" w:hAnsiTheme="majorHAnsi" w:cstheme="majorHAnsi"/>
          <w:sz w:val="24"/>
          <w:szCs w:val="24"/>
        </w:rPr>
        <w:br/>
      </w:r>
      <w:r w:rsidRPr="001854B2">
        <w:rPr>
          <w:rFonts w:asciiTheme="majorHAnsi" w:hAnsiTheme="majorHAnsi" w:cstheme="majorHAnsi"/>
          <w:b/>
          <w:bCs/>
          <w:sz w:val="24"/>
          <w:szCs w:val="24"/>
        </w:rPr>
        <w:t>Reports To:</w:t>
      </w:r>
      <w:r w:rsidR="00282336">
        <w:rPr>
          <w:rFonts w:asciiTheme="majorHAnsi" w:hAnsiTheme="majorHAnsi" w:cstheme="majorHAnsi"/>
          <w:b/>
          <w:bCs/>
          <w:sz w:val="24"/>
          <w:szCs w:val="24"/>
        </w:rPr>
        <w:t xml:space="preserve"> </w:t>
      </w:r>
      <w:r w:rsidR="00282336">
        <w:rPr>
          <w:rFonts w:asciiTheme="majorHAnsi" w:hAnsiTheme="majorHAnsi" w:cstheme="majorHAnsi"/>
          <w:sz w:val="24"/>
          <w:szCs w:val="24"/>
        </w:rPr>
        <w:t>Noonga</w:t>
      </w:r>
      <w:r w:rsidR="00CF4FDE">
        <w:rPr>
          <w:rFonts w:asciiTheme="majorHAnsi" w:hAnsiTheme="majorHAnsi" w:cstheme="majorHAnsi"/>
          <w:sz w:val="24"/>
          <w:szCs w:val="24"/>
        </w:rPr>
        <w:t>r</w:t>
      </w:r>
      <w:r w:rsidR="00282336">
        <w:rPr>
          <w:rFonts w:asciiTheme="majorHAnsi" w:hAnsiTheme="majorHAnsi" w:cstheme="majorHAnsi"/>
          <w:sz w:val="24"/>
          <w:szCs w:val="24"/>
        </w:rPr>
        <w:t xml:space="preserve"> </w:t>
      </w:r>
      <w:proofErr w:type="spellStart"/>
      <w:r w:rsidR="00282336">
        <w:rPr>
          <w:rFonts w:asciiTheme="majorHAnsi" w:hAnsiTheme="majorHAnsi" w:cstheme="majorHAnsi"/>
          <w:sz w:val="24"/>
          <w:szCs w:val="24"/>
        </w:rPr>
        <w:t>Boodja</w:t>
      </w:r>
      <w:proofErr w:type="spellEnd"/>
      <w:r w:rsidR="00282336">
        <w:rPr>
          <w:rFonts w:asciiTheme="majorHAnsi" w:hAnsiTheme="majorHAnsi" w:cstheme="majorHAnsi"/>
          <w:sz w:val="24"/>
          <w:szCs w:val="24"/>
        </w:rPr>
        <w:t xml:space="preserve"> </w:t>
      </w:r>
      <w:r w:rsidR="002E4478">
        <w:rPr>
          <w:rFonts w:asciiTheme="majorHAnsi" w:hAnsiTheme="majorHAnsi" w:cstheme="majorHAnsi"/>
          <w:sz w:val="24"/>
          <w:szCs w:val="24"/>
        </w:rPr>
        <w:t>State Manager</w:t>
      </w:r>
      <w:r w:rsidRPr="001854B2">
        <w:rPr>
          <w:rFonts w:asciiTheme="majorHAnsi" w:hAnsiTheme="majorHAnsi" w:cstheme="majorHAnsi"/>
          <w:sz w:val="24"/>
          <w:szCs w:val="24"/>
        </w:rPr>
        <w:br/>
      </w:r>
      <w:r w:rsidRPr="001854B2">
        <w:rPr>
          <w:rFonts w:asciiTheme="majorHAnsi" w:hAnsiTheme="majorHAnsi" w:cstheme="majorHAnsi"/>
          <w:b/>
          <w:bCs/>
          <w:sz w:val="24"/>
          <w:szCs w:val="24"/>
        </w:rPr>
        <w:t>Position Type:</w:t>
      </w:r>
      <w:r w:rsidRPr="001854B2">
        <w:rPr>
          <w:rFonts w:asciiTheme="majorHAnsi" w:hAnsiTheme="majorHAnsi" w:cstheme="majorHAnsi"/>
          <w:sz w:val="24"/>
          <w:szCs w:val="24"/>
        </w:rPr>
        <w:t xml:space="preserve"> </w:t>
      </w:r>
      <w:r w:rsidR="004F4352">
        <w:rPr>
          <w:rFonts w:asciiTheme="majorHAnsi" w:hAnsiTheme="majorHAnsi" w:cstheme="majorHAnsi"/>
          <w:sz w:val="24"/>
          <w:szCs w:val="24"/>
        </w:rPr>
        <w:t>Casual</w:t>
      </w:r>
      <w:r w:rsidR="00DD5FCA">
        <w:rPr>
          <w:rFonts w:asciiTheme="majorHAnsi" w:hAnsiTheme="majorHAnsi" w:cstheme="majorHAnsi"/>
          <w:sz w:val="24"/>
          <w:szCs w:val="24"/>
        </w:rPr>
        <w:t xml:space="preserve">, </w:t>
      </w:r>
      <w:r w:rsidRPr="001854B2">
        <w:rPr>
          <w:rFonts w:asciiTheme="majorHAnsi" w:hAnsiTheme="majorHAnsi" w:cstheme="majorHAnsi"/>
          <w:sz w:val="24"/>
          <w:szCs w:val="24"/>
        </w:rPr>
        <w:br/>
      </w:r>
      <w:r w:rsidRPr="001854B2">
        <w:rPr>
          <w:rFonts w:asciiTheme="majorHAnsi" w:hAnsiTheme="majorHAnsi" w:cstheme="majorHAnsi"/>
          <w:b/>
          <w:bCs/>
          <w:sz w:val="24"/>
          <w:szCs w:val="24"/>
        </w:rPr>
        <w:t>Closing Date:</w:t>
      </w:r>
      <w:r w:rsidR="004F4352">
        <w:rPr>
          <w:rFonts w:asciiTheme="majorHAnsi" w:hAnsiTheme="majorHAnsi" w:cstheme="majorHAnsi"/>
          <w:sz w:val="24"/>
          <w:szCs w:val="24"/>
        </w:rPr>
        <w:t xml:space="preserve"> TBC</w:t>
      </w:r>
      <w:r w:rsidR="004F4352" w:rsidRPr="001854B2">
        <w:rPr>
          <w:rFonts w:asciiTheme="majorHAnsi" w:hAnsiTheme="majorHAnsi" w:cstheme="majorHAnsi"/>
          <w:sz w:val="24"/>
          <w:szCs w:val="24"/>
        </w:rPr>
        <w:t xml:space="preserve"> </w:t>
      </w:r>
    </w:p>
    <w:p w14:paraId="158E54B3" w14:textId="77777777" w:rsidR="001854B2" w:rsidRPr="001854B2" w:rsidRDefault="001854B2" w:rsidP="000847A4">
      <w:pPr>
        <w:spacing w:line="276" w:lineRule="auto"/>
        <w:jc w:val="both"/>
        <w:rPr>
          <w:rFonts w:asciiTheme="majorHAnsi" w:hAnsiTheme="majorHAnsi" w:cstheme="majorHAnsi"/>
          <w:b/>
          <w:bCs/>
          <w:sz w:val="24"/>
          <w:szCs w:val="24"/>
        </w:rPr>
      </w:pPr>
      <w:r w:rsidRPr="001854B2">
        <w:rPr>
          <w:rFonts w:asciiTheme="majorHAnsi" w:hAnsiTheme="majorHAnsi" w:cstheme="majorHAnsi"/>
          <w:b/>
          <w:bCs/>
          <w:sz w:val="24"/>
          <w:szCs w:val="24"/>
        </w:rPr>
        <w:t>About Books n Boots</w:t>
      </w:r>
    </w:p>
    <w:p w14:paraId="10541E36" w14:textId="34901670" w:rsidR="001854B2" w:rsidRPr="001854B2" w:rsidRDefault="001854B2" w:rsidP="000847A4">
      <w:p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Books n Boots is a not-for-profit organisation dedicated to supporting the health, wellbeing, and happiness of First Nations children across Australia. Through our programs, we aim to level inequalities in health and education, fostering meaningful relationships between communities and resources that promote learning and growth.</w:t>
      </w:r>
      <w:r w:rsidR="004F4352" w:rsidRPr="001854B2">
        <w:rPr>
          <w:rFonts w:asciiTheme="majorHAnsi" w:hAnsiTheme="majorHAnsi" w:cstheme="majorHAnsi"/>
          <w:sz w:val="24"/>
          <w:szCs w:val="24"/>
        </w:rPr>
        <w:t xml:space="preserve"> </w:t>
      </w:r>
    </w:p>
    <w:p w14:paraId="0617C687" w14:textId="77777777" w:rsidR="001854B2" w:rsidRPr="001854B2" w:rsidRDefault="001854B2" w:rsidP="000847A4">
      <w:pPr>
        <w:spacing w:line="276" w:lineRule="auto"/>
        <w:jc w:val="both"/>
        <w:rPr>
          <w:rFonts w:asciiTheme="majorHAnsi" w:hAnsiTheme="majorHAnsi" w:cstheme="majorHAnsi"/>
          <w:b/>
          <w:bCs/>
          <w:sz w:val="24"/>
          <w:szCs w:val="24"/>
        </w:rPr>
      </w:pPr>
      <w:r w:rsidRPr="001854B2">
        <w:rPr>
          <w:rFonts w:asciiTheme="majorHAnsi" w:hAnsiTheme="majorHAnsi" w:cstheme="majorHAnsi"/>
          <w:b/>
          <w:bCs/>
          <w:sz w:val="24"/>
          <w:szCs w:val="24"/>
        </w:rPr>
        <w:t>Position Summary</w:t>
      </w:r>
    </w:p>
    <w:p w14:paraId="5927D267" w14:textId="77777777" w:rsidR="001854B2" w:rsidRDefault="001854B2" w:rsidP="000847A4">
      <w:p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The Tiny Treasures Program Officer (TTPO) will play a pivotal role in engaging with First Nations communities in Western Australia to identify and address educational needs. This includes the selection, packing, and delivery of appropriate children's books, both fiction and non-fiction, to remote areas. The TTPO will also establish ongoing relationships with communities to assess the impact of the books and encourage meaningful engagement with Books n Boots.</w:t>
      </w:r>
    </w:p>
    <w:p w14:paraId="2D705B08" w14:textId="77777777" w:rsidR="004F4352" w:rsidRPr="001854B2" w:rsidRDefault="004F4352" w:rsidP="000847A4">
      <w:pPr>
        <w:spacing w:line="276" w:lineRule="auto"/>
        <w:jc w:val="both"/>
        <w:rPr>
          <w:rFonts w:asciiTheme="majorHAnsi" w:hAnsiTheme="majorHAnsi" w:cstheme="majorHAnsi"/>
          <w:sz w:val="24"/>
          <w:szCs w:val="24"/>
        </w:rPr>
      </w:pPr>
    </w:p>
    <w:p w14:paraId="67BF9D72" w14:textId="77777777" w:rsidR="001854B2" w:rsidRPr="001854B2" w:rsidRDefault="001854B2" w:rsidP="000847A4">
      <w:pPr>
        <w:spacing w:line="276" w:lineRule="auto"/>
        <w:jc w:val="both"/>
        <w:rPr>
          <w:rFonts w:asciiTheme="majorHAnsi" w:hAnsiTheme="majorHAnsi" w:cstheme="majorHAnsi"/>
          <w:b/>
          <w:bCs/>
          <w:sz w:val="24"/>
          <w:szCs w:val="24"/>
        </w:rPr>
      </w:pPr>
      <w:r w:rsidRPr="001854B2">
        <w:rPr>
          <w:rFonts w:asciiTheme="majorHAnsi" w:hAnsiTheme="majorHAnsi" w:cstheme="majorHAnsi"/>
          <w:b/>
          <w:bCs/>
          <w:sz w:val="24"/>
          <w:szCs w:val="24"/>
        </w:rPr>
        <w:t>Key Responsibilities</w:t>
      </w:r>
    </w:p>
    <w:p w14:paraId="3D080B10" w14:textId="77777777" w:rsidR="001854B2" w:rsidRP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t>Community Engagement:</w:t>
      </w:r>
      <w:r w:rsidRPr="001854B2">
        <w:rPr>
          <w:rFonts w:asciiTheme="majorHAnsi" w:hAnsiTheme="majorHAnsi" w:cstheme="majorHAnsi"/>
          <w:sz w:val="24"/>
          <w:szCs w:val="24"/>
        </w:rPr>
        <w:t xml:space="preserve"> Build and maintain strong, respectful relationships with First Nations communities to understand their educational needs and preferences.</w:t>
      </w:r>
    </w:p>
    <w:p w14:paraId="789D26D2" w14:textId="77777777" w:rsidR="001854B2" w:rsidRP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t>Needs Assessment:</w:t>
      </w:r>
      <w:r w:rsidRPr="001854B2">
        <w:rPr>
          <w:rFonts w:asciiTheme="majorHAnsi" w:hAnsiTheme="majorHAnsi" w:cstheme="majorHAnsi"/>
          <w:sz w:val="24"/>
          <w:szCs w:val="24"/>
        </w:rPr>
        <w:t xml:space="preserve"> Collaborate with community leaders and educators to identify suitable children's books that align with cultural values and educational goals.</w:t>
      </w:r>
    </w:p>
    <w:p w14:paraId="3FE74777" w14:textId="77777777" w:rsidR="001854B2" w:rsidRP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t>Logistics Coordination:</w:t>
      </w:r>
      <w:r w:rsidRPr="001854B2">
        <w:rPr>
          <w:rFonts w:asciiTheme="majorHAnsi" w:hAnsiTheme="majorHAnsi" w:cstheme="majorHAnsi"/>
          <w:sz w:val="24"/>
          <w:szCs w:val="24"/>
        </w:rPr>
        <w:t xml:space="preserve"> Oversee the packing, organisation, and delivery of selected books to communities, ensuring timely and efficient distribution.</w:t>
      </w:r>
    </w:p>
    <w:p w14:paraId="26AD7FC4" w14:textId="77777777" w:rsidR="001854B2" w:rsidRP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t>Impact Evaluation:</w:t>
      </w:r>
      <w:r w:rsidRPr="001854B2">
        <w:rPr>
          <w:rFonts w:asciiTheme="majorHAnsi" w:hAnsiTheme="majorHAnsi" w:cstheme="majorHAnsi"/>
          <w:sz w:val="24"/>
          <w:szCs w:val="24"/>
        </w:rPr>
        <w:t xml:space="preserve"> Develop and implement methods to assess the effectiveness of the book distribution, gathering feedback from community members and stakeholders.</w:t>
      </w:r>
    </w:p>
    <w:p w14:paraId="690B4C61" w14:textId="06EFAD3B" w:rsid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lastRenderedPageBreak/>
        <w:t>Relationship Building:</w:t>
      </w:r>
      <w:r w:rsidRPr="001854B2">
        <w:rPr>
          <w:rFonts w:asciiTheme="majorHAnsi" w:hAnsiTheme="majorHAnsi" w:cstheme="majorHAnsi"/>
          <w:sz w:val="24"/>
          <w:szCs w:val="24"/>
        </w:rPr>
        <w:t xml:space="preserve"> Foster ongoing connections between Books n Boots and communities, </w:t>
      </w:r>
      <w:r w:rsidR="00CA5B11">
        <w:rPr>
          <w:rFonts w:asciiTheme="majorHAnsi" w:hAnsiTheme="majorHAnsi" w:cstheme="majorHAnsi"/>
          <w:sz w:val="24"/>
          <w:szCs w:val="24"/>
        </w:rPr>
        <w:t>including libraries and primary schools to secure donations of books and education resources</w:t>
      </w:r>
    </w:p>
    <w:p w14:paraId="2435EA36" w14:textId="62ABBA05" w:rsidR="00CA5B11" w:rsidRPr="001854B2" w:rsidRDefault="00CA5B11" w:rsidP="000847A4">
      <w:pPr>
        <w:numPr>
          <w:ilvl w:val="0"/>
          <w:numId w:val="17"/>
        </w:numPr>
        <w:spacing w:line="276" w:lineRule="auto"/>
        <w:jc w:val="both"/>
        <w:rPr>
          <w:rFonts w:asciiTheme="majorHAnsi" w:hAnsiTheme="majorHAnsi" w:cstheme="majorHAnsi"/>
          <w:sz w:val="24"/>
          <w:szCs w:val="24"/>
        </w:rPr>
      </w:pPr>
      <w:r>
        <w:rPr>
          <w:rFonts w:asciiTheme="majorHAnsi" w:hAnsiTheme="majorHAnsi" w:cstheme="majorHAnsi"/>
          <w:b/>
          <w:bCs/>
          <w:sz w:val="24"/>
          <w:szCs w:val="24"/>
        </w:rPr>
        <w:t>Marketing:</w:t>
      </w:r>
      <w:r>
        <w:rPr>
          <w:rFonts w:asciiTheme="majorHAnsi" w:hAnsiTheme="majorHAnsi" w:cstheme="majorHAnsi"/>
          <w:sz w:val="24"/>
          <w:szCs w:val="24"/>
        </w:rPr>
        <w:t xml:space="preserve"> support the organisation with social media, creating content and engaging with followers</w:t>
      </w:r>
    </w:p>
    <w:p w14:paraId="717E1EB2" w14:textId="77777777" w:rsidR="001854B2" w:rsidRPr="001854B2" w:rsidRDefault="001854B2" w:rsidP="000847A4">
      <w:pPr>
        <w:numPr>
          <w:ilvl w:val="0"/>
          <w:numId w:val="17"/>
        </w:numPr>
        <w:spacing w:line="276" w:lineRule="auto"/>
        <w:jc w:val="both"/>
        <w:rPr>
          <w:rFonts w:asciiTheme="majorHAnsi" w:hAnsiTheme="majorHAnsi" w:cstheme="majorHAnsi"/>
          <w:sz w:val="24"/>
          <w:szCs w:val="24"/>
        </w:rPr>
      </w:pPr>
      <w:r w:rsidRPr="001854B2">
        <w:rPr>
          <w:rFonts w:asciiTheme="majorHAnsi" w:hAnsiTheme="majorHAnsi" w:cstheme="majorHAnsi"/>
          <w:b/>
          <w:bCs/>
          <w:sz w:val="24"/>
          <w:szCs w:val="24"/>
        </w:rPr>
        <w:t>Reporting:</w:t>
      </w:r>
      <w:r w:rsidRPr="001854B2">
        <w:rPr>
          <w:rFonts w:asciiTheme="majorHAnsi" w:hAnsiTheme="majorHAnsi" w:cstheme="majorHAnsi"/>
          <w:sz w:val="24"/>
          <w:szCs w:val="24"/>
        </w:rPr>
        <w:t xml:space="preserve"> Provide regular updates and reports on program activities, outcomes, and community feedback to the Program Manager.</w:t>
      </w:r>
    </w:p>
    <w:p w14:paraId="0E6C7D5E" w14:textId="77777777" w:rsidR="001854B2" w:rsidRPr="001854B2" w:rsidRDefault="001854B2" w:rsidP="000847A4">
      <w:pPr>
        <w:spacing w:line="276" w:lineRule="auto"/>
        <w:jc w:val="both"/>
        <w:rPr>
          <w:rFonts w:asciiTheme="majorHAnsi" w:hAnsiTheme="majorHAnsi" w:cstheme="majorHAnsi"/>
          <w:b/>
          <w:bCs/>
          <w:sz w:val="24"/>
          <w:szCs w:val="24"/>
        </w:rPr>
      </w:pPr>
      <w:r w:rsidRPr="001854B2">
        <w:rPr>
          <w:rFonts w:asciiTheme="majorHAnsi" w:hAnsiTheme="majorHAnsi" w:cstheme="majorHAnsi"/>
          <w:b/>
          <w:bCs/>
          <w:sz w:val="24"/>
          <w:szCs w:val="24"/>
        </w:rPr>
        <w:t>Essential Criteria</w:t>
      </w:r>
    </w:p>
    <w:p w14:paraId="7312256F" w14:textId="3E433ADA" w:rsidR="001854B2" w:rsidRPr="001854B2" w:rsidRDefault="001854B2" w:rsidP="000847A4">
      <w:pPr>
        <w:numPr>
          <w:ilvl w:val="0"/>
          <w:numId w:val="18"/>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Demonstrated experience in community engagement, preferably with First Nations communities</w:t>
      </w:r>
    </w:p>
    <w:p w14:paraId="1A330C90" w14:textId="77777777" w:rsidR="001854B2" w:rsidRPr="001854B2" w:rsidRDefault="001854B2" w:rsidP="000847A4">
      <w:pPr>
        <w:numPr>
          <w:ilvl w:val="0"/>
          <w:numId w:val="18"/>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Strong understanding of cultural protocols and sensitivity in working with Aboriginal and Torres Strait Islander peoples.</w:t>
      </w:r>
    </w:p>
    <w:p w14:paraId="33759FE5" w14:textId="77777777" w:rsidR="001854B2" w:rsidRPr="001854B2" w:rsidRDefault="001854B2" w:rsidP="000847A4">
      <w:pPr>
        <w:numPr>
          <w:ilvl w:val="0"/>
          <w:numId w:val="18"/>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Excellent communication and interpersonal skills, with the ability to build trust and rapport.</w:t>
      </w:r>
    </w:p>
    <w:p w14:paraId="4283D4C8" w14:textId="0DB8A2A4" w:rsidR="001854B2" w:rsidRPr="001854B2" w:rsidRDefault="001854B2" w:rsidP="000847A4">
      <w:pPr>
        <w:numPr>
          <w:ilvl w:val="0"/>
          <w:numId w:val="18"/>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Organisational skills with experience in logistics and project coordination.</w:t>
      </w:r>
      <w:r w:rsidR="00967DB8" w:rsidRPr="001854B2">
        <w:rPr>
          <w:rFonts w:asciiTheme="majorHAnsi" w:hAnsiTheme="majorHAnsi" w:cstheme="majorHAnsi"/>
          <w:sz w:val="24"/>
          <w:szCs w:val="24"/>
        </w:rPr>
        <w:t xml:space="preserve"> </w:t>
      </w:r>
    </w:p>
    <w:p w14:paraId="5686C629" w14:textId="77777777" w:rsidR="001854B2" w:rsidRPr="001854B2" w:rsidRDefault="001854B2" w:rsidP="000847A4">
      <w:pPr>
        <w:numPr>
          <w:ilvl w:val="0"/>
          <w:numId w:val="18"/>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Ability to work independently and as part of a team, with a proactive and solutions-focused approach.</w:t>
      </w:r>
    </w:p>
    <w:p w14:paraId="33D61F77" w14:textId="77777777" w:rsidR="00967DB8" w:rsidRPr="00B276EC" w:rsidRDefault="001854B2" w:rsidP="000847A4">
      <w:pPr>
        <w:numPr>
          <w:ilvl w:val="0"/>
          <w:numId w:val="18"/>
        </w:numPr>
        <w:spacing w:line="276" w:lineRule="auto"/>
        <w:jc w:val="both"/>
        <w:rPr>
          <w:rFonts w:asciiTheme="majorHAnsi" w:hAnsiTheme="majorHAnsi" w:cstheme="majorHAnsi"/>
          <w:b/>
          <w:bCs/>
          <w:sz w:val="24"/>
          <w:szCs w:val="24"/>
        </w:rPr>
      </w:pPr>
      <w:r w:rsidRPr="001854B2">
        <w:rPr>
          <w:rFonts w:asciiTheme="majorHAnsi" w:hAnsiTheme="majorHAnsi" w:cstheme="majorHAnsi"/>
          <w:sz w:val="24"/>
          <w:szCs w:val="24"/>
        </w:rPr>
        <w:t>Commitment to the mission and values of Books n Boots.</w:t>
      </w:r>
    </w:p>
    <w:p w14:paraId="1B10A2B5" w14:textId="41B3A32A" w:rsidR="00B276EC" w:rsidRPr="00967DB8" w:rsidRDefault="00B276EC" w:rsidP="000847A4">
      <w:pPr>
        <w:numPr>
          <w:ilvl w:val="0"/>
          <w:numId w:val="18"/>
        </w:numPr>
        <w:spacing w:line="276" w:lineRule="auto"/>
        <w:jc w:val="both"/>
        <w:rPr>
          <w:rFonts w:asciiTheme="majorHAnsi" w:hAnsiTheme="majorHAnsi" w:cstheme="majorHAnsi"/>
          <w:b/>
          <w:bCs/>
          <w:sz w:val="24"/>
          <w:szCs w:val="24"/>
        </w:rPr>
      </w:pPr>
      <w:r>
        <w:rPr>
          <w:rFonts w:asciiTheme="majorHAnsi" w:hAnsiTheme="majorHAnsi" w:cstheme="majorHAnsi"/>
          <w:sz w:val="24"/>
          <w:szCs w:val="24"/>
        </w:rPr>
        <w:t xml:space="preserve">Must have a drivers licence </w:t>
      </w:r>
    </w:p>
    <w:p w14:paraId="6DD98D6C" w14:textId="24C1A4A5" w:rsidR="001854B2" w:rsidRPr="001854B2" w:rsidRDefault="001854B2" w:rsidP="000847A4">
      <w:pPr>
        <w:spacing w:line="276" w:lineRule="auto"/>
        <w:ind w:left="360"/>
        <w:jc w:val="both"/>
        <w:rPr>
          <w:rFonts w:asciiTheme="majorHAnsi" w:hAnsiTheme="majorHAnsi" w:cstheme="majorHAnsi"/>
          <w:b/>
          <w:bCs/>
          <w:sz w:val="24"/>
          <w:szCs w:val="24"/>
        </w:rPr>
      </w:pPr>
      <w:r w:rsidRPr="001854B2">
        <w:rPr>
          <w:rFonts w:asciiTheme="majorHAnsi" w:hAnsiTheme="majorHAnsi" w:cstheme="majorHAnsi"/>
          <w:b/>
          <w:bCs/>
          <w:sz w:val="24"/>
          <w:szCs w:val="24"/>
        </w:rPr>
        <w:t>Desirable Criteria</w:t>
      </w:r>
    </w:p>
    <w:p w14:paraId="4E1357E1" w14:textId="77777777" w:rsidR="001854B2" w:rsidRPr="001854B2" w:rsidRDefault="001854B2" w:rsidP="000847A4">
      <w:pPr>
        <w:numPr>
          <w:ilvl w:val="0"/>
          <w:numId w:val="19"/>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Experience in educational program delivery or literacy initiatives.</w:t>
      </w:r>
    </w:p>
    <w:p w14:paraId="571F1F17" w14:textId="77777777" w:rsidR="001854B2" w:rsidRPr="001854B2" w:rsidRDefault="001854B2" w:rsidP="000847A4">
      <w:pPr>
        <w:numPr>
          <w:ilvl w:val="0"/>
          <w:numId w:val="19"/>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Knowledge of Western Australian communities and regional dynamics.</w:t>
      </w:r>
    </w:p>
    <w:p w14:paraId="5FF892B7" w14:textId="77777777" w:rsidR="001854B2" w:rsidRPr="001854B2" w:rsidRDefault="001854B2" w:rsidP="000847A4">
      <w:pPr>
        <w:numPr>
          <w:ilvl w:val="0"/>
          <w:numId w:val="19"/>
        </w:num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Proficiency in Microsoft Office Suite and data management tools.</w:t>
      </w:r>
    </w:p>
    <w:p w14:paraId="5E215CC2" w14:textId="77777777" w:rsidR="001854B2" w:rsidRPr="001854B2" w:rsidRDefault="001854B2" w:rsidP="000847A4">
      <w:pPr>
        <w:spacing w:line="276" w:lineRule="auto"/>
        <w:jc w:val="both"/>
        <w:rPr>
          <w:rFonts w:asciiTheme="majorHAnsi" w:hAnsiTheme="majorHAnsi" w:cstheme="majorHAnsi"/>
          <w:b/>
          <w:bCs/>
          <w:sz w:val="24"/>
          <w:szCs w:val="24"/>
        </w:rPr>
      </w:pPr>
      <w:r w:rsidRPr="001854B2">
        <w:rPr>
          <w:rFonts w:asciiTheme="majorHAnsi" w:hAnsiTheme="majorHAnsi" w:cstheme="majorHAnsi"/>
          <w:b/>
          <w:bCs/>
          <w:sz w:val="24"/>
          <w:szCs w:val="24"/>
        </w:rPr>
        <w:t>Application Process</w:t>
      </w:r>
    </w:p>
    <w:p w14:paraId="40F055FE" w14:textId="259CB8CE" w:rsidR="001854B2" w:rsidRPr="001854B2" w:rsidRDefault="001854B2" w:rsidP="000847A4">
      <w:pPr>
        <w:spacing w:line="276" w:lineRule="auto"/>
        <w:jc w:val="both"/>
        <w:rPr>
          <w:rFonts w:asciiTheme="majorHAnsi" w:hAnsiTheme="majorHAnsi" w:cstheme="majorHAnsi"/>
          <w:sz w:val="24"/>
          <w:szCs w:val="24"/>
        </w:rPr>
      </w:pPr>
      <w:r w:rsidRPr="001854B2">
        <w:rPr>
          <w:rFonts w:asciiTheme="majorHAnsi" w:hAnsiTheme="majorHAnsi" w:cstheme="majorHAnsi"/>
          <w:sz w:val="24"/>
          <w:szCs w:val="24"/>
        </w:rPr>
        <w:t xml:space="preserve">Interested applicants are invited to submit a detailed CV and a cover letter (maximum two pages) addressing the essential criteria. Please email your application </w:t>
      </w:r>
      <w:r w:rsidR="00CA5B11">
        <w:rPr>
          <w:rFonts w:asciiTheme="majorHAnsi" w:hAnsiTheme="majorHAnsi" w:cstheme="majorHAnsi"/>
          <w:sz w:val="24"/>
          <w:szCs w:val="24"/>
        </w:rPr>
        <w:t>and enquiries to wominjeka@booksnboots.org.au</w:t>
      </w:r>
    </w:p>
    <w:p w14:paraId="5979B393" w14:textId="285A0B5B" w:rsidR="002D0183" w:rsidRPr="000D04D4" w:rsidRDefault="002D0183" w:rsidP="004F4352">
      <w:pPr>
        <w:spacing w:line="276" w:lineRule="auto"/>
        <w:rPr>
          <w:rFonts w:asciiTheme="majorHAnsi" w:hAnsiTheme="majorHAnsi" w:cstheme="majorHAnsi"/>
          <w:sz w:val="24"/>
          <w:szCs w:val="24"/>
        </w:rPr>
      </w:pPr>
    </w:p>
    <w:sectPr w:rsidR="002D0183" w:rsidRPr="000D04D4">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4C9E" w14:textId="77777777" w:rsidR="001F00CC" w:rsidRDefault="001F00CC">
      <w:pPr>
        <w:spacing w:after="0" w:line="240" w:lineRule="auto"/>
      </w:pPr>
      <w:r>
        <w:separator/>
      </w:r>
    </w:p>
  </w:endnote>
  <w:endnote w:type="continuationSeparator" w:id="0">
    <w:p w14:paraId="44B2E6F1" w14:textId="77777777" w:rsidR="001F00CC" w:rsidRDefault="001F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BBCE" w14:textId="77777777" w:rsidR="005B443F" w:rsidRDefault="005B443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490188"/>
      <w:docPartObj>
        <w:docPartGallery w:val="Page Numbers (Bottom of Page)"/>
        <w:docPartUnique/>
      </w:docPartObj>
    </w:sdtPr>
    <w:sdtContent>
      <w:sdt>
        <w:sdtPr>
          <w:id w:val="1728636285"/>
          <w:docPartObj>
            <w:docPartGallery w:val="Page Numbers (Top of Page)"/>
            <w:docPartUnique/>
          </w:docPartObj>
        </w:sdtPr>
        <w:sdtContent>
          <w:p w14:paraId="5EEFABC5" w14:textId="55043913" w:rsidR="008842EB" w:rsidRDefault="008842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A791ED" w14:textId="02C1C6AE" w:rsidR="005B443F" w:rsidRDefault="005B443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8F85" w14:textId="77777777" w:rsidR="005B443F" w:rsidRDefault="005B44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DD38" w14:textId="77777777" w:rsidR="001F00CC" w:rsidRDefault="001F00CC">
      <w:pPr>
        <w:spacing w:after="0" w:line="240" w:lineRule="auto"/>
      </w:pPr>
      <w:r>
        <w:separator/>
      </w:r>
    </w:p>
  </w:footnote>
  <w:footnote w:type="continuationSeparator" w:id="0">
    <w:p w14:paraId="4AE057B8" w14:textId="77777777" w:rsidR="001F00CC" w:rsidRDefault="001F0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95E" w14:textId="77777777" w:rsidR="005B443F" w:rsidRDefault="005B443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0E5C" w14:textId="009916B5" w:rsidR="005B443F" w:rsidRDefault="008842EB" w:rsidP="008842EB">
    <w:pPr>
      <w:pBdr>
        <w:top w:val="nil"/>
        <w:left w:val="nil"/>
        <w:bottom w:val="nil"/>
        <w:right w:val="nil"/>
        <w:between w:val="nil"/>
      </w:pBdr>
      <w:tabs>
        <w:tab w:val="center" w:pos="4513"/>
        <w:tab w:val="right" w:pos="9026"/>
      </w:tabs>
      <w:spacing w:after="0" w:line="240" w:lineRule="auto"/>
      <w:rPr>
        <w:color w:val="595959"/>
      </w:rPr>
    </w:pPr>
    <w:r>
      <w:rPr>
        <w:color w:val="595959"/>
      </w:rPr>
      <w:t xml:space="preserve">                                                 </w:t>
    </w:r>
    <w:r w:rsidR="00FF4159">
      <w:rPr>
        <w:noProof/>
        <w:color w:val="595959"/>
      </w:rPr>
      <w:drawing>
        <wp:inline distT="0" distB="0" distL="0" distR="0" wp14:anchorId="603CA777" wp14:editId="11F15953">
          <wp:extent cx="2389412" cy="122433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89412" cy="1224339"/>
                  </a:xfrm>
                  <a:prstGeom prst="rect">
                    <a:avLst/>
                  </a:prstGeom>
                  <a:ln/>
                </pic:spPr>
              </pic:pic>
            </a:graphicData>
          </a:graphic>
        </wp:inline>
      </w:drawing>
    </w:r>
  </w:p>
  <w:p w14:paraId="2D51CE8B" w14:textId="77777777" w:rsidR="005B443F" w:rsidRDefault="00FF4159">
    <w:pPr>
      <w:pBdr>
        <w:top w:val="nil"/>
        <w:left w:val="nil"/>
        <w:bottom w:val="nil"/>
        <w:right w:val="nil"/>
        <w:between w:val="nil"/>
      </w:pBdr>
      <w:tabs>
        <w:tab w:val="center" w:pos="4513"/>
        <w:tab w:val="right" w:pos="9026"/>
        <w:tab w:val="right" w:pos="9214"/>
      </w:tabs>
      <w:spacing w:after="0" w:line="240" w:lineRule="auto"/>
      <w:rPr>
        <w:rFonts w:ascii="Abadi" w:eastAsia="Abadi" w:hAnsi="Abadi" w:cs="Abadi"/>
        <w:color w:val="000000"/>
      </w:rPr>
    </w:pPr>
    <w:r>
      <w:rPr>
        <w:color w:val="000000"/>
      </w:rPr>
      <w:tab/>
    </w:r>
    <w:r>
      <w:rPr>
        <w:color w:val="000000"/>
      </w:rPr>
      <w:tab/>
    </w:r>
  </w:p>
  <w:p w14:paraId="366D6C49" w14:textId="638927A8" w:rsidR="005B443F" w:rsidRDefault="00FF4159">
    <w:pPr>
      <w:pBdr>
        <w:top w:val="nil"/>
        <w:left w:val="nil"/>
        <w:bottom w:val="nil"/>
        <w:right w:val="nil"/>
        <w:between w:val="nil"/>
      </w:pBdr>
      <w:tabs>
        <w:tab w:val="center" w:pos="4513"/>
        <w:tab w:val="right" w:pos="9026"/>
        <w:tab w:val="right" w:pos="9214"/>
      </w:tabs>
      <w:spacing w:after="0" w:line="240" w:lineRule="auto"/>
      <w:ind w:left="720"/>
      <w:rPr>
        <w:color w:val="000000"/>
        <w:sz w:val="20"/>
        <w:szCs w:val="20"/>
      </w:rPr>
    </w:pPr>
    <w:r>
      <w:rPr>
        <w:color w:val="000000"/>
      </w:rPr>
      <w:t xml:space="preserve">  </w:t>
    </w:r>
    <w:r>
      <w:rPr>
        <w:color w:val="000000"/>
        <w:sz w:val="20"/>
        <w:szCs w:val="20"/>
      </w:rPr>
      <w:tab/>
    </w:r>
    <w:r>
      <w:rPr>
        <w:color w:val="000000"/>
        <w:sz w:val="20"/>
        <w:szCs w:val="20"/>
      </w:rPr>
      <w:tab/>
    </w:r>
  </w:p>
  <w:p w14:paraId="6DE57030" w14:textId="77777777" w:rsidR="005B443F" w:rsidRDefault="00FF4159">
    <w:pPr>
      <w:pBdr>
        <w:top w:val="nil"/>
        <w:left w:val="nil"/>
        <w:bottom w:val="nil"/>
        <w:right w:val="nil"/>
        <w:between w:val="nil"/>
      </w:pBdr>
      <w:tabs>
        <w:tab w:val="center" w:pos="4513"/>
        <w:tab w:val="right" w:pos="9026"/>
      </w:tabs>
      <w:spacing w:after="0" w:line="240" w:lineRule="auto"/>
      <w:ind w:left="720"/>
      <w:jc w:val="center"/>
      <w:rPr>
        <w:rFonts w:ascii="Abadi" w:eastAsia="Abadi" w:hAnsi="Abadi" w:cs="Abadi"/>
        <w:color w:val="595959"/>
        <w:sz w:val="20"/>
        <w:szCs w:val="20"/>
      </w:rPr>
    </w:pPr>
    <w:r>
      <w:rPr>
        <w:rFonts w:ascii="Abadi" w:eastAsia="Abadi" w:hAnsi="Abadi" w:cs="Abadi"/>
        <w:color w:val="595959"/>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2CAB" w14:textId="77777777" w:rsidR="005B443F" w:rsidRDefault="005B44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CC4"/>
    <w:multiLevelType w:val="hybridMultilevel"/>
    <w:tmpl w:val="E3F0F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EC07E3F"/>
    <w:multiLevelType w:val="hybridMultilevel"/>
    <w:tmpl w:val="2DF8D6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FC06979"/>
    <w:multiLevelType w:val="hybridMultilevel"/>
    <w:tmpl w:val="4D1C8DE8"/>
    <w:lvl w:ilvl="0" w:tplc="740C805C">
      <w:start w:val="1"/>
      <w:numFmt w:val="bullet"/>
      <w:lvlText w:val="-"/>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180A848">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1CE6958">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930CBEA">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5AC3C2A">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986A706">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3384B66">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688A97A">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C689818">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7182C8B"/>
    <w:multiLevelType w:val="multilevel"/>
    <w:tmpl w:val="20D0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B6074"/>
    <w:multiLevelType w:val="multilevel"/>
    <w:tmpl w:val="2DCA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17D93"/>
    <w:multiLevelType w:val="multilevel"/>
    <w:tmpl w:val="7EC2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B3714"/>
    <w:multiLevelType w:val="hybridMultilevel"/>
    <w:tmpl w:val="62DE59BE"/>
    <w:lvl w:ilvl="0" w:tplc="0C090001">
      <w:start w:val="1"/>
      <w:numFmt w:val="bullet"/>
      <w:lvlText w:val=""/>
      <w:lvlJc w:val="left"/>
      <w:pPr>
        <w:ind w:left="1798" w:hanging="360"/>
      </w:pPr>
      <w:rPr>
        <w:rFonts w:ascii="Symbol" w:hAnsi="Symbol" w:hint="default"/>
      </w:rPr>
    </w:lvl>
    <w:lvl w:ilvl="1" w:tplc="0C090003" w:tentative="1">
      <w:start w:val="1"/>
      <w:numFmt w:val="bullet"/>
      <w:lvlText w:val="o"/>
      <w:lvlJc w:val="left"/>
      <w:pPr>
        <w:ind w:left="2518" w:hanging="360"/>
      </w:pPr>
      <w:rPr>
        <w:rFonts w:ascii="Courier New" w:hAnsi="Courier New" w:cs="Courier New" w:hint="default"/>
      </w:rPr>
    </w:lvl>
    <w:lvl w:ilvl="2" w:tplc="0C090005" w:tentative="1">
      <w:start w:val="1"/>
      <w:numFmt w:val="bullet"/>
      <w:lvlText w:val=""/>
      <w:lvlJc w:val="left"/>
      <w:pPr>
        <w:ind w:left="3238" w:hanging="360"/>
      </w:pPr>
      <w:rPr>
        <w:rFonts w:ascii="Wingdings" w:hAnsi="Wingdings" w:hint="default"/>
      </w:rPr>
    </w:lvl>
    <w:lvl w:ilvl="3" w:tplc="0C090001" w:tentative="1">
      <w:start w:val="1"/>
      <w:numFmt w:val="bullet"/>
      <w:lvlText w:val=""/>
      <w:lvlJc w:val="left"/>
      <w:pPr>
        <w:ind w:left="3958" w:hanging="360"/>
      </w:pPr>
      <w:rPr>
        <w:rFonts w:ascii="Symbol" w:hAnsi="Symbol" w:hint="default"/>
      </w:rPr>
    </w:lvl>
    <w:lvl w:ilvl="4" w:tplc="0C090003" w:tentative="1">
      <w:start w:val="1"/>
      <w:numFmt w:val="bullet"/>
      <w:lvlText w:val="o"/>
      <w:lvlJc w:val="left"/>
      <w:pPr>
        <w:ind w:left="4678" w:hanging="360"/>
      </w:pPr>
      <w:rPr>
        <w:rFonts w:ascii="Courier New" w:hAnsi="Courier New" w:cs="Courier New" w:hint="default"/>
      </w:rPr>
    </w:lvl>
    <w:lvl w:ilvl="5" w:tplc="0C090005" w:tentative="1">
      <w:start w:val="1"/>
      <w:numFmt w:val="bullet"/>
      <w:lvlText w:val=""/>
      <w:lvlJc w:val="left"/>
      <w:pPr>
        <w:ind w:left="5398" w:hanging="360"/>
      </w:pPr>
      <w:rPr>
        <w:rFonts w:ascii="Wingdings" w:hAnsi="Wingdings" w:hint="default"/>
      </w:rPr>
    </w:lvl>
    <w:lvl w:ilvl="6" w:tplc="0C090001" w:tentative="1">
      <w:start w:val="1"/>
      <w:numFmt w:val="bullet"/>
      <w:lvlText w:val=""/>
      <w:lvlJc w:val="left"/>
      <w:pPr>
        <w:ind w:left="6118" w:hanging="360"/>
      </w:pPr>
      <w:rPr>
        <w:rFonts w:ascii="Symbol" w:hAnsi="Symbol" w:hint="default"/>
      </w:rPr>
    </w:lvl>
    <w:lvl w:ilvl="7" w:tplc="0C090003" w:tentative="1">
      <w:start w:val="1"/>
      <w:numFmt w:val="bullet"/>
      <w:lvlText w:val="o"/>
      <w:lvlJc w:val="left"/>
      <w:pPr>
        <w:ind w:left="6838" w:hanging="360"/>
      </w:pPr>
      <w:rPr>
        <w:rFonts w:ascii="Courier New" w:hAnsi="Courier New" w:cs="Courier New" w:hint="default"/>
      </w:rPr>
    </w:lvl>
    <w:lvl w:ilvl="8" w:tplc="0C090005" w:tentative="1">
      <w:start w:val="1"/>
      <w:numFmt w:val="bullet"/>
      <w:lvlText w:val=""/>
      <w:lvlJc w:val="left"/>
      <w:pPr>
        <w:ind w:left="7558" w:hanging="360"/>
      </w:pPr>
      <w:rPr>
        <w:rFonts w:ascii="Wingdings" w:hAnsi="Wingdings" w:hint="default"/>
      </w:rPr>
    </w:lvl>
  </w:abstractNum>
  <w:abstractNum w:abstractNumId="7" w15:restartNumberingAfterBreak="0">
    <w:nsid w:val="25B8305A"/>
    <w:multiLevelType w:val="multilevel"/>
    <w:tmpl w:val="3228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54B6B"/>
    <w:multiLevelType w:val="multilevel"/>
    <w:tmpl w:val="36D63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80900"/>
    <w:multiLevelType w:val="hybridMultilevel"/>
    <w:tmpl w:val="FA227670"/>
    <w:lvl w:ilvl="0" w:tplc="3B8E3D5C">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CF49F66">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67C03E8">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C96BED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6944DCC">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170D6AA">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950601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5A0B182">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6FC325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8294B3F"/>
    <w:multiLevelType w:val="multilevel"/>
    <w:tmpl w:val="EB4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34D20"/>
    <w:multiLevelType w:val="hybridMultilevel"/>
    <w:tmpl w:val="1CE26B8C"/>
    <w:lvl w:ilvl="0" w:tplc="0C090001">
      <w:start w:val="1"/>
      <w:numFmt w:val="bullet"/>
      <w:lvlText w:val=""/>
      <w:lvlJc w:val="left"/>
      <w:pPr>
        <w:ind w:left="1439" w:hanging="360"/>
      </w:pPr>
      <w:rPr>
        <w:rFonts w:ascii="Symbol" w:hAnsi="Symbol" w:hint="default"/>
      </w:rPr>
    </w:lvl>
    <w:lvl w:ilvl="1" w:tplc="0C090003" w:tentative="1">
      <w:start w:val="1"/>
      <w:numFmt w:val="bullet"/>
      <w:lvlText w:val="o"/>
      <w:lvlJc w:val="left"/>
      <w:pPr>
        <w:ind w:left="2159" w:hanging="360"/>
      </w:pPr>
      <w:rPr>
        <w:rFonts w:ascii="Courier New" w:hAnsi="Courier New" w:cs="Courier New" w:hint="default"/>
      </w:rPr>
    </w:lvl>
    <w:lvl w:ilvl="2" w:tplc="0C090005" w:tentative="1">
      <w:start w:val="1"/>
      <w:numFmt w:val="bullet"/>
      <w:lvlText w:val=""/>
      <w:lvlJc w:val="left"/>
      <w:pPr>
        <w:ind w:left="2879" w:hanging="360"/>
      </w:pPr>
      <w:rPr>
        <w:rFonts w:ascii="Wingdings" w:hAnsi="Wingdings" w:hint="default"/>
      </w:rPr>
    </w:lvl>
    <w:lvl w:ilvl="3" w:tplc="0C090001" w:tentative="1">
      <w:start w:val="1"/>
      <w:numFmt w:val="bullet"/>
      <w:lvlText w:val=""/>
      <w:lvlJc w:val="left"/>
      <w:pPr>
        <w:ind w:left="3599" w:hanging="360"/>
      </w:pPr>
      <w:rPr>
        <w:rFonts w:ascii="Symbol" w:hAnsi="Symbol" w:hint="default"/>
      </w:rPr>
    </w:lvl>
    <w:lvl w:ilvl="4" w:tplc="0C090003" w:tentative="1">
      <w:start w:val="1"/>
      <w:numFmt w:val="bullet"/>
      <w:lvlText w:val="o"/>
      <w:lvlJc w:val="left"/>
      <w:pPr>
        <w:ind w:left="4319" w:hanging="360"/>
      </w:pPr>
      <w:rPr>
        <w:rFonts w:ascii="Courier New" w:hAnsi="Courier New" w:cs="Courier New" w:hint="default"/>
      </w:rPr>
    </w:lvl>
    <w:lvl w:ilvl="5" w:tplc="0C090005" w:tentative="1">
      <w:start w:val="1"/>
      <w:numFmt w:val="bullet"/>
      <w:lvlText w:val=""/>
      <w:lvlJc w:val="left"/>
      <w:pPr>
        <w:ind w:left="5039" w:hanging="360"/>
      </w:pPr>
      <w:rPr>
        <w:rFonts w:ascii="Wingdings" w:hAnsi="Wingdings" w:hint="default"/>
      </w:rPr>
    </w:lvl>
    <w:lvl w:ilvl="6" w:tplc="0C090001" w:tentative="1">
      <w:start w:val="1"/>
      <w:numFmt w:val="bullet"/>
      <w:lvlText w:val=""/>
      <w:lvlJc w:val="left"/>
      <w:pPr>
        <w:ind w:left="5759" w:hanging="360"/>
      </w:pPr>
      <w:rPr>
        <w:rFonts w:ascii="Symbol" w:hAnsi="Symbol" w:hint="default"/>
      </w:rPr>
    </w:lvl>
    <w:lvl w:ilvl="7" w:tplc="0C090003" w:tentative="1">
      <w:start w:val="1"/>
      <w:numFmt w:val="bullet"/>
      <w:lvlText w:val="o"/>
      <w:lvlJc w:val="left"/>
      <w:pPr>
        <w:ind w:left="6479" w:hanging="360"/>
      </w:pPr>
      <w:rPr>
        <w:rFonts w:ascii="Courier New" w:hAnsi="Courier New" w:cs="Courier New" w:hint="default"/>
      </w:rPr>
    </w:lvl>
    <w:lvl w:ilvl="8" w:tplc="0C090005" w:tentative="1">
      <w:start w:val="1"/>
      <w:numFmt w:val="bullet"/>
      <w:lvlText w:val=""/>
      <w:lvlJc w:val="left"/>
      <w:pPr>
        <w:ind w:left="7199" w:hanging="360"/>
      </w:pPr>
      <w:rPr>
        <w:rFonts w:ascii="Wingdings" w:hAnsi="Wingdings" w:hint="default"/>
      </w:rPr>
    </w:lvl>
  </w:abstractNum>
  <w:abstractNum w:abstractNumId="12" w15:restartNumberingAfterBreak="0">
    <w:nsid w:val="3D5E0D49"/>
    <w:multiLevelType w:val="hybridMultilevel"/>
    <w:tmpl w:val="B18CC3BA"/>
    <w:lvl w:ilvl="0" w:tplc="6B7E3EAC">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26245E"/>
    <w:multiLevelType w:val="hybridMultilevel"/>
    <w:tmpl w:val="C8D8AB36"/>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14" w15:restartNumberingAfterBreak="0">
    <w:nsid w:val="48007394"/>
    <w:multiLevelType w:val="multilevel"/>
    <w:tmpl w:val="8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80053"/>
    <w:multiLevelType w:val="multilevel"/>
    <w:tmpl w:val="5510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16D2F"/>
    <w:multiLevelType w:val="hybridMultilevel"/>
    <w:tmpl w:val="F7288318"/>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17" w15:restartNumberingAfterBreak="0">
    <w:nsid w:val="708C7078"/>
    <w:multiLevelType w:val="hybridMultilevel"/>
    <w:tmpl w:val="DF008080"/>
    <w:lvl w:ilvl="0" w:tplc="23A859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E04D1E">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8504DCC">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E80817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94AB388">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7C2BD8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6A4057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70745E">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E2A25CC">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74CC762F"/>
    <w:multiLevelType w:val="hybridMultilevel"/>
    <w:tmpl w:val="54580A1E"/>
    <w:lvl w:ilvl="0" w:tplc="8C88B6B0">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6F604A0">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1F69FAE">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6E4674C">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EE442AE">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194B3CA">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9A856D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706ADF8">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61C7EF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596135690">
    <w:abstractNumId w:val="7"/>
  </w:num>
  <w:num w:numId="2" w16cid:durableId="1401556605">
    <w:abstractNumId w:val="3"/>
  </w:num>
  <w:num w:numId="3" w16cid:durableId="1987129698">
    <w:abstractNumId w:val="18"/>
  </w:num>
  <w:num w:numId="4" w16cid:durableId="1899972198">
    <w:abstractNumId w:val="9"/>
  </w:num>
  <w:num w:numId="5" w16cid:durableId="1856116351">
    <w:abstractNumId w:val="17"/>
  </w:num>
  <w:num w:numId="6" w16cid:durableId="1769932420">
    <w:abstractNumId w:val="2"/>
  </w:num>
  <w:num w:numId="7" w16cid:durableId="1741250669">
    <w:abstractNumId w:val="0"/>
  </w:num>
  <w:num w:numId="8" w16cid:durableId="970399253">
    <w:abstractNumId w:val="11"/>
  </w:num>
  <w:num w:numId="9" w16cid:durableId="797452859">
    <w:abstractNumId w:val="6"/>
  </w:num>
  <w:num w:numId="10" w16cid:durableId="1272737123">
    <w:abstractNumId w:val="16"/>
  </w:num>
  <w:num w:numId="11" w16cid:durableId="1407260482">
    <w:abstractNumId w:val="13"/>
  </w:num>
  <w:num w:numId="12" w16cid:durableId="1613433756">
    <w:abstractNumId w:val="1"/>
  </w:num>
  <w:num w:numId="13" w16cid:durableId="507673592">
    <w:abstractNumId w:val="12"/>
  </w:num>
  <w:num w:numId="14" w16cid:durableId="1184975674">
    <w:abstractNumId w:val="8"/>
  </w:num>
  <w:num w:numId="15" w16cid:durableId="961378437">
    <w:abstractNumId w:val="14"/>
  </w:num>
  <w:num w:numId="16" w16cid:durableId="2031568723">
    <w:abstractNumId w:val="15"/>
  </w:num>
  <w:num w:numId="17" w16cid:durableId="334192957">
    <w:abstractNumId w:val="4"/>
  </w:num>
  <w:num w:numId="18" w16cid:durableId="2045596682">
    <w:abstractNumId w:val="5"/>
  </w:num>
  <w:num w:numId="19" w16cid:durableId="1228371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tDA2NzGwMDQxNzRX0lEKTi0uzszPAykwqgUAKrqnaSwAAAA="/>
  </w:docVars>
  <w:rsids>
    <w:rsidRoot w:val="005B443F"/>
    <w:rsid w:val="000847A4"/>
    <w:rsid w:val="00090F1D"/>
    <w:rsid w:val="000D04D4"/>
    <w:rsid w:val="000E62BA"/>
    <w:rsid w:val="00136BB0"/>
    <w:rsid w:val="00145583"/>
    <w:rsid w:val="001534A5"/>
    <w:rsid w:val="001854B2"/>
    <w:rsid w:val="001F00CC"/>
    <w:rsid w:val="00211F0F"/>
    <w:rsid w:val="00230420"/>
    <w:rsid w:val="0024715F"/>
    <w:rsid w:val="002775EB"/>
    <w:rsid w:val="00282336"/>
    <w:rsid w:val="00295345"/>
    <w:rsid w:val="002D0183"/>
    <w:rsid w:val="002E4478"/>
    <w:rsid w:val="0036595B"/>
    <w:rsid w:val="003804B5"/>
    <w:rsid w:val="003D2B55"/>
    <w:rsid w:val="00403E3F"/>
    <w:rsid w:val="00445D9C"/>
    <w:rsid w:val="004B485C"/>
    <w:rsid w:val="004E2E0D"/>
    <w:rsid w:val="004F4352"/>
    <w:rsid w:val="005258E4"/>
    <w:rsid w:val="00555894"/>
    <w:rsid w:val="005B443F"/>
    <w:rsid w:val="006A483D"/>
    <w:rsid w:val="006D1BE7"/>
    <w:rsid w:val="006D55CF"/>
    <w:rsid w:val="006F6375"/>
    <w:rsid w:val="00724BC2"/>
    <w:rsid w:val="007C05AC"/>
    <w:rsid w:val="007C1B36"/>
    <w:rsid w:val="00817EAA"/>
    <w:rsid w:val="00877195"/>
    <w:rsid w:val="008842EB"/>
    <w:rsid w:val="00940883"/>
    <w:rsid w:val="00967DB8"/>
    <w:rsid w:val="009D3B2E"/>
    <w:rsid w:val="009D63BB"/>
    <w:rsid w:val="00AA4C9E"/>
    <w:rsid w:val="00B00DC2"/>
    <w:rsid w:val="00B276EC"/>
    <w:rsid w:val="00B617B7"/>
    <w:rsid w:val="00C16721"/>
    <w:rsid w:val="00C36DCC"/>
    <w:rsid w:val="00C434BE"/>
    <w:rsid w:val="00C6428A"/>
    <w:rsid w:val="00C85FCD"/>
    <w:rsid w:val="00C97ED6"/>
    <w:rsid w:val="00CA5B11"/>
    <w:rsid w:val="00CF4FDE"/>
    <w:rsid w:val="00D46A0B"/>
    <w:rsid w:val="00D515FD"/>
    <w:rsid w:val="00D72E77"/>
    <w:rsid w:val="00DA630C"/>
    <w:rsid w:val="00DD0034"/>
    <w:rsid w:val="00DD5FCA"/>
    <w:rsid w:val="00DF0A6C"/>
    <w:rsid w:val="00E61478"/>
    <w:rsid w:val="00EF77D7"/>
    <w:rsid w:val="00FB5244"/>
    <w:rsid w:val="00FD5C1B"/>
    <w:rsid w:val="00FF4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C3505"/>
  <w15:docId w15:val="{EEF0469C-8493-49E5-A5A5-9E02316F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842EB"/>
    <w:rPr>
      <w:color w:val="0000FF" w:themeColor="hyperlink"/>
      <w:u w:val="single"/>
    </w:rPr>
  </w:style>
  <w:style w:type="character" w:styleId="UnresolvedMention">
    <w:name w:val="Unresolved Mention"/>
    <w:basedOn w:val="DefaultParagraphFont"/>
    <w:uiPriority w:val="99"/>
    <w:semiHidden/>
    <w:unhideWhenUsed/>
    <w:rsid w:val="008842EB"/>
    <w:rPr>
      <w:color w:val="605E5C"/>
      <w:shd w:val="clear" w:color="auto" w:fill="E1DFDD"/>
    </w:rPr>
  </w:style>
  <w:style w:type="paragraph" w:styleId="Footer">
    <w:name w:val="footer"/>
    <w:basedOn w:val="Normal"/>
    <w:link w:val="FooterChar"/>
    <w:uiPriority w:val="99"/>
    <w:unhideWhenUsed/>
    <w:rsid w:val="008842EB"/>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8842EB"/>
    <w:rPr>
      <w:rFonts w:asciiTheme="minorHAnsi" w:eastAsiaTheme="minorEastAsia" w:hAnsiTheme="minorHAnsi" w:cs="Times New Roman"/>
      <w:lang w:val="en-US" w:eastAsia="en-US"/>
    </w:rPr>
  </w:style>
  <w:style w:type="paragraph" w:styleId="NormalWeb">
    <w:name w:val="Normal (Web)"/>
    <w:basedOn w:val="Normal"/>
    <w:uiPriority w:val="99"/>
    <w:unhideWhenUsed/>
    <w:rsid w:val="006A48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7B7"/>
    <w:rPr>
      <w:b/>
      <w:bCs/>
    </w:rPr>
  </w:style>
  <w:style w:type="paragraph" w:styleId="ListParagraph">
    <w:name w:val="List Paragraph"/>
    <w:basedOn w:val="Normal"/>
    <w:uiPriority w:val="34"/>
    <w:qFormat/>
    <w:rsid w:val="001534A5"/>
    <w:pPr>
      <w:ind w:left="720"/>
      <w:contextualSpacing/>
    </w:pPr>
  </w:style>
  <w:style w:type="character" w:customStyle="1" w:styleId="overflow-hidden">
    <w:name w:val="overflow-hidden"/>
    <w:basedOn w:val="DefaultParagraphFont"/>
    <w:rsid w:val="0081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3859">
      <w:bodyDiv w:val="1"/>
      <w:marLeft w:val="0"/>
      <w:marRight w:val="0"/>
      <w:marTop w:val="0"/>
      <w:marBottom w:val="0"/>
      <w:divBdr>
        <w:top w:val="none" w:sz="0" w:space="0" w:color="auto"/>
        <w:left w:val="none" w:sz="0" w:space="0" w:color="auto"/>
        <w:bottom w:val="none" w:sz="0" w:space="0" w:color="auto"/>
        <w:right w:val="none" w:sz="0" w:space="0" w:color="auto"/>
      </w:divBdr>
    </w:div>
    <w:div w:id="880366053">
      <w:bodyDiv w:val="1"/>
      <w:marLeft w:val="0"/>
      <w:marRight w:val="0"/>
      <w:marTop w:val="0"/>
      <w:marBottom w:val="0"/>
      <w:divBdr>
        <w:top w:val="none" w:sz="0" w:space="0" w:color="auto"/>
        <w:left w:val="none" w:sz="0" w:space="0" w:color="auto"/>
        <w:bottom w:val="none" w:sz="0" w:space="0" w:color="auto"/>
        <w:right w:val="none" w:sz="0" w:space="0" w:color="auto"/>
      </w:divBdr>
      <w:divsChild>
        <w:div w:id="1678774095">
          <w:marLeft w:val="0"/>
          <w:marRight w:val="0"/>
          <w:marTop w:val="0"/>
          <w:marBottom w:val="0"/>
          <w:divBdr>
            <w:top w:val="none" w:sz="0" w:space="0" w:color="auto"/>
            <w:left w:val="none" w:sz="0" w:space="0" w:color="auto"/>
            <w:bottom w:val="none" w:sz="0" w:space="0" w:color="auto"/>
            <w:right w:val="none" w:sz="0" w:space="0" w:color="auto"/>
          </w:divBdr>
          <w:divsChild>
            <w:div w:id="201290252">
              <w:marLeft w:val="0"/>
              <w:marRight w:val="0"/>
              <w:marTop w:val="0"/>
              <w:marBottom w:val="0"/>
              <w:divBdr>
                <w:top w:val="none" w:sz="0" w:space="0" w:color="auto"/>
                <w:left w:val="none" w:sz="0" w:space="0" w:color="auto"/>
                <w:bottom w:val="none" w:sz="0" w:space="0" w:color="auto"/>
                <w:right w:val="none" w:sz="0" w:space="0" w:color="auto"/>
              </w:divBdr>
              <w:divsChild>
                <w:div w:id="416638923">
                  <w:marLeft w:val="0"/>
                  <w:marRight w:val="0"/>
                  <w:marTop w:val="0"/>
                  <w:marBottom w:val="0"/>
                  <w:divBdr>
                    <w:top w:val="none" w:sz="0" w:space="0" w:color="auto"/>
                    <w:left w:val="none" w:sz="0" w:space="0" w:color="auto"/>
                    <w:bottom w:val="none" w:sz="0" w:space="0" w:color="auto"/>
                    <w:right w:val="none" w:sz="0" w:space="0" w:color="auto"/>
                  </w:divBdr>
                  <w:divsChild>
                    <w:div w:id="19523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7742">
          <w:marLeft w:val="0"/>
          <w:marRight w:val="0"/>
          <w:marTop w:val="0"/>
          <w:marBottom w:val="0"/>
          <w:divBdr>
            <w:top w:val="none" w:sz="0" w:space="0" w:color="auto"/>
            <w:left w:val="none" w:sz="0" w:space="0" w:color="auto"/>
            <w:bottom w:val="none" w:sz="0" w:space="0" w:color="auto"/>
            <w:right w:val="none" w:sz="0" w:space="0" w:color="auto"/>
          </w:divBdr>
          <w:divsChild>
            <w:div w:id="288242433">
              <w:marLeft w:val="0"/>
              <w:marRight w:val="0"/>
              <w:marTop w:val="0"/>
              <w:marBottom w:val="0"/>
              <w:divBdr>
                <w:top w:val="none" w:sz="0" w:space="0" w:color="auto"/>
                <w:left w:val="none" w:sz="0" w:space="0" w:color="auto"/>
                <w:bottom w:val="none" w:sz="0" w:space="0" w:color="auto"/>
                <w:right w:val="none" w:sz="0" w:space="0" w:color="auto"/>
              </w:divBdr>
              <w:divsChild>
                <w:div w:id="1458601016">
                  <w:marLeft w:val="0"/>
                  <w:marRight w:val="0"/>
                  <w:marTop w:val="0"/>
                  <w:marBottom w:val="0"/>
                  <w:divBdr>
                    <w:top w:val="none" w:sz="0" w:space="0" w:color="auto"/>
                    <w:left w:val="none" w:sz="0" w:space="0" w:color="auto"/>
                    <w:bottom w:val="none" w:sz="0" w:space="0" w:color="auto"/>
                    <w:right w:val="none" w:sz="0" w:space="0" w:color="auto"/>
                  </w:divBdr>
                  <w:divsChild>
                    <w:div w:id="15169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6644">
      <w:bodyDiv w:val="1"/>
      <w:marLeft w:val="0"/>
      <w:marRight w:val="0"/>
      <w:marTop w:val="0"/>
      <w:marBottom w:val="0"/>
      <w:divBdr>
        <w:top w:val="none" w:sz="0" w:space="0" w:color="auto"/>
        <w:left w:val="none" w:sz="0" w:space="0" w:color="auto"/>
        <w:bottom w:val="none" w:sz="0" w:space="0" w:color="auto"/>
        <w:right w:val="none" w:sz="0" w:space="0" w:color="auto"/>
      </w:divBdr>
    </w:div>
    <w:div w:id="1276206684">
      <w:bodyDiv w:val="1"/>
      <w:marLeft w:val="0"/>
      <w:marRight w:val="0"/>
      <w:marTop w:val="0"/>
      <w:marBottom w:val="0"/>
      <w:divBdr>
        <w:top w:val="none" w:sz="0" w:space="0" w:color="auto"/>
        <w:left w:val="none" w:sz="0" w:space="0" w:color="auto"/>
        <w:bottom w:val="none" w:sz="0" w:space="0" w:color="auto"/>
        <w:right w:val="none" w:sz="0" w:space="0" w:color="auto"/>
      </w:divBdr>
    </w:div>
    <w:div w:id="1382092313">
      <w:bodyDiv w:val="1"/>
      <w:marLeft w:val="0"/>
      <w:marRight w:val="0"/>
      <w:marTop w:val="0"/>
      <w:marBottom w:val="0"/>
      <w:divBdr>
        <w:top w:val="none" w:sz="0" w:space="0" w:color="auto"/>
        <w:left w:val="none" w:sz="0" w:space="0" w:color="auto"/>
        <w:bottom w:val="none" w:sz="0" w:space="0" w:color="auto"/>
        <w:right w:val="none" w:sz="0" w:space="0" w:color="auto"/>
      </w:divBdr>
    </w:div>
    <w:div w:id="1589848918">
      <w:bodyDiv w:val="1"/>
      <w:marLeft w:val="0"/>
      <w:marRight w:val="0"/>
      <w:marTop w:val="0"/>
      <w:marBottom w:val="0"/>
      <w:divBdr>
        <w:top w:val="none" w:sz="0" w:space="0" w:color="auto"/>
        <w:left w:val="none" w:sz="0" w:space="0" w:color="auto"/>
        <w:bottom w:val="none" w:sz="0" w:space="0" w:color="auto"/>
        <w:right w:val="none" w:sz="0" w:space="0" w:color="auto"/>
      </w:divBdr>
    </w:div>
    <w:div w:id="1672103161">
      <w:bodyDiv w:val="1"/>
      <w:marLeft w:val="0"/>
      <w:marRight w:val="0"/>
      <w:marTop w:val="0"/>
      <w:marBottom w:val="0"/>
      <w:divBdr>
        <w:top w:val="none" w:sz="0" w:space="0" w:color="auto"/>
        <w:left w:val="none" w:sz="0" w:space="0" w:color="auto"/>
        <w:bottom w:val="none" w:sz="0" w:space="0" w:color="auto"/>
        <w:right w:val="none" w:sz="0" w:space="0" w:color="auto"/>
      </w:divBdr>
    </w:div>
    <w:div w:id="1780105579">
      <w:bodyDiv w:val="1"/>
      <w:marLeft w:val="0"/>
      <w:marRight w:val="0"/>
      <w:marTop w:val="0"/>
      <w:marBottom w:val="0"/>
      <w:divBdr>
        <w:top w:val="none" w:sz="0" w:space="0" w:color="auto"/>
        <w:left w:val="none" w:sz="0" w:space="0" w:color="auto"/>
        <w:bottom w:val="none" w:sz="0" w:space="0" w:color="auto"/>
        <w:right w:val="none" w:sz="0" w:space="0" w:color="auto"/>
      </w:divBdr>
    </w:div>
    <w:div w:id="179405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Tara Newen</cp:lastModifiedBy>
  <cp:revision>5</cp:revision>
  <cp:lastPrinted>2021-12-20T07:23:00Z</cp:lastPrinted>
  <dcterms:created xsi:type="dcterms:W3CDTF">2025-05-28T00:34:00Z</dcterms:created>
  <dcterms:modified xsi:type="dcterms:W3CDTF">2025-05-28T00:37:00Z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e871155a5c452b002868c4484234a0ba91f5d43a88061f31256115996bab08ec</vt:lpwstr>
  </property>
</Properties>
</file>