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05B31" w14:textId="77777777" w:rsidR="003D43FC" w:rsidRPr="008D0163" w:rsidRDefault="003D43FC" w:rsidP="003D43FC">
      <w:pPr>
        <w:spacing w:line="240" w:lineRule="auto"/>
        <w:jc w:val="center"/>
        <w:rPr>
          <w:rFonts w:ascii="Museo 500" w:hAnsi="Museo 500"/>
          <w:b/>
          <w:bCs/>
          <w:color w:val="684C80"/>
          <w:sz w:val="32"/>
          <w:szCs w:val="32"/>
        </w:rPr>
      </w:pPr>
      <w:r w:rsidRPr="008D0163">
        <w:rPr>
          <w:rFonts w:cstheme="minorHAnsi"/>
          <w:b/>
          <w:bCs/>
          <w:sz w:val="32"/>
          <w:szCs w:val="32"/>
        </w:rPr>
        <w:t>Position Description</w:t>
      </w:r>
    </w:p>
    <w:p w14:paraId="61973BEB" w14:textId="35F0F391" w:rsidR="003D43FC" w:rsidRPr="0013520A" w:rsidRDefault="00F64702" w:rsidP="004E7D31">
      <w:pPr>
        <w:spacing w:line="240" w:lineRule="auto"/>
        <w:jc w:val="center"/>
        <w:rPr>
          <w:rFonts w:ascii="Museo 500" w:hAnsi="Museo 500"/>
          <w:sz w:val="32"/>
          <w:szCs w:val="32"/>
        </w:rPr>
      </w:pPr>
      <w:r>
        <w:rPr>
          <w:rFonts w:ascii="Museo 500" w:hAnsi="Museo 500"/>
          <w:b/>
          <w:bCs/>
          <w:color w:val="684C80"/>
          <w:sz w:val="32"/>
          <w:szCs w:val="32"/>
        </w:rPr>
        <w:t>Anti</w:t>
      </w:r>
      <w:r w:rsidR="000205C8">
        <w:rPr>
          <w:rFonts w:ascii="Museo 500" w:hAnsi="Museo 500"/>
          <w:b/>
          <w:bCs/>
          <w:color w:val="684C80"/>
          <w:sz w:val="32"/>
          <w:szCs w:val="32"/>
        </w:rPr>
        <w:t>-</w:t>
      </w:r>
      <w:r>
        <w:rPr>
          <w:rFonts w:ascii="Museo 500" w:hAnsi="Museo 500"/>
          <w:b/>
          <w:bCs/>
          <w:color w:val="684C80"/>
          <w:sz w:val="32"/>
          <w:szCs w:val="32"/>
        </w:rPr>
        <w:t xml:space="preserve">Violence </w:t>
      </w:r>
      <w:r w:rsidR="003F1361">
        <w:rPr>
          <w:rFonts w:ascii="Museo 500" w:hAnsi="Museo 500"/>
          <w:b/>
          <w:bCs/>
          <w:color w:val="684C80"/>
          <w:sz w:val="32"/>
          <w:szCs w:val="32"/>
        </w:rPr>
        <w:t xml:space="preserve">Case </w:t>
      </w:r>
      <w:r w:rsidR="003F34F9" w:rsidRPr="00BF7832">
        <w:rPr>
          <w:rFonts w:ascii="Museo 500" w:hAnsi="Museo 500"/>
          <w:b/>
          <w:bCs/>
          <w:color w:val="684C80"/>
          <w:sz w:val="32"/>
          <w:szCs w:val="32"/>
        </w:rPr>
        <w:t>Worker</w:t>
      </w:r>
    </w:p>
    <w:tbl>
      <w:tblPr>
        <w:tblStyle w:val="GridTable2-Accent3"/>
        <w:tblpPr w:leftFromText="180" w:rightFromText="180" w:vertAnchor="text" w:tblpY="1"/>
        <w:tblOverlap w:val="never"/>
        <w:tblW w:w="8930" w:type="dxa"/>
        <w:tblLook w:val="0480" w:firstRow="0" w:lastRow="0" w:firstColumn="1" w:lastColumn="0" w:noHBand="0" w:noVBand="1"/>
      </w:tblPr>
      <w:tblGrid>
        <w:gridCol w:w="1711"/>
        <w:gridCol w:w="7219"/>
      </w:tblGrid>
      <w:tr w:rsidR="003D43FC" w14:paraId="1005E209" w14:textId="77777777" w:rsidTr="00A625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shd w:val="clear" w:color="auto" w:fill="EAE5EF"/>
          </w:tcPr>
          <w:p w14:paraId="01E28D67" w14:textId="77777777" w:rsidR="003D43FC" w:rsidRPr="00252750" w:rsidRDefault="003D43FC" w:rsidP="00A625FF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252750">
              <w:rPr>
                <w:b w:val="0"/>
                <w:bCs w:val="0"/>
                <w:sz w:val="24"/>
                <w:szCs w:val="24"/>
              </w:rPr>
              <w:t>Position</w:t>
            </w:r>
          </w:p>
        </w:tc>
        <w:tc>
          <w:tcPr>
            <w:tcW w:w="7219" w:type="dxa"/>
            <w:shd w:val="clear" w:color="auto" w:fill="EAE5EF"/>
          </w:tcPr>
          <w:p w14:paraId="6B575286" w14:textId="220A9677" w:rsidR="003D43FC" w:rsidRDefault="00F64702" w:rsidP="00A625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Anti</w:t>
            </w:r>
            <w:r w:rsidR="000205C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Violence </w:t>
            </w:r>
            <w:r w:rsidR="003F1361">
              <w:rPr>
                <w:sz w:val="24"/>
                <w:szCs w:val="24"/>
              </w:rPr>
              <w:t xml:space="preserve">Case </w:t>
            </w:r>
            <w:r w:rsidR="003F34F9" w:rsidRPr="00BF7832">
              <w:rPr>
                <w:sz w:val="24"/>
                <w:szCs w:val="24"/>
              </w:rPr>
              <w:t>Worker</w:t>
            </w:r>
          </w:p>
        </w:tc>
      </w:tr>
      <w:tr w:rsidR="00F64702" w14:paraId="3296A49C" w14:textId="77777777" w:rsidTr="00754064">
        <w:trPr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shd w:val="clear" w:color="auto" w:fill="auto"/>
          </w:tcPr>
          <w:p w14:paraId="4C5315C5" w14:textId="784D3579" w:rsidR="00F64702" w:rsidRPr="00252750" w:rsidRDefault="00F64702" w:rsidP="00F64702">
            <w:pPr>
              <w:jc w:val="center"/>
              <w:rPr>
                <w:sz w:val="24"/>
                <w:szCs w:val="24"/>
              </w:rPr>
            </w:pPr>
            <w:r w:rsidRPr="00252750">
              <w:rPr>
                <w:b w:val="0"/>
                <w:bCs w:val="0"/>
                <w:sz w:val="24"/>
                <w:szCs w:val="24"/>
              </w:rPr>
              <w:t>Classification</w:t>
            </w:r>
          </w:p>
        </w:tc>
        <w:tc>
          <w:tcPr>
            <w:tcW w:w="7219" w:type="dxa"/>
            <w:shd w:val="clear" w:color="auto" w:fill="auto"/>
          </w:tcPr>
          <w:p w14:paraId="11792CE3" w14:textId="77777777" w:rsidR="00F64702" w:rsidRPr="00535BF4" w:rsidRDefault="00F64702" w:rsidP="00F64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35BF4">
              <w:rPr>
                <w:rFonts w:cstheme="minorHAnsi"/>
              </w:rPr>
              <w:t>Social, Community, Home Care and Disability Services Industry Award 2010</w:t>
            </w:r>
          </w:p>
          <w:p w14:paraId="2A77020E" w14:textId="5A3665F9" w:rsidR="00F64702" w:rsidRPr="00754064" w:rsidRDefault="00F64702" w:rsidP="00F6470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E0824">
              <w:rPr>
                <w:rFonts w:cstheme="minorHAnsi"/>
              </w:rPr>
              <w:t xml:space="preserve">Level </w:t>
            </w:r>
            <w:r w:rsidR="003F1361">
              <w:rPr>
                <w:rFonts w:cstheme="minorHAnsi"/>
              </w:rPr>
              <w:t>4</w:t>
            </w:r>
            <w:r w:rsidRPr="003E0824">
              <w:rPr>
                <w:rFonts w:cstheme="minorHAnsi"/>
              </w:rPr>
              <w:t>,</w:t>
            </w:r>
            <w:r w:rsidRPr="00535BF4">
              <w:rPr>
                <w:rFonts w:cstheme="minorHAnsi"/>
              </w:rPr>
              <w:t xml:space="preserve"> Pay Point </w:t>
            </w:r>
            <w:r w:rsidR="003F1361">
              <w:rPr>
                <w:rFonts w:cstheme="minorHAnsi"/>
              </w:rPr>
              <w:t>1</w:t>
            </w:r>
            <w:r w:rsidR="00223CD2">
              <w:rPr>
                <w:rFonts w:cstheme="minorHAnsi"/>
              </w:rPr>
              <w:t>–3</w:t>
            </w:r>
            <w:r w:rsidR="00AC1FDD">
              <w:rPr>
                <w:rFonts w:cstheme="minorHAnsi"/>
              </w:rPr>
              <w:t>,</w:t>
            </w:r>
            <w:r w:rsidR="00223CD2">
              <w:rPr>
                <w:rFonts w:cstheme="minorHAnsi"/>
              </w:rPr>
              <w:t xml:space="preserve"> depending on experience</w:t>
            </w:r>
          </w:p>
        </w:tc>
      </w:tr>
      <w:tr w:rsidR="00F64702" w14:paraId="68F12F14" w14:textId="77777777" w:rsidTr="007540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shd w:val="clear" w:color="auto" w:fill="EAE5EF"/>
          </w:tcPr>
          <w:p w14:paraId="19F3B6F5" w14:textId="5EB1A2B9" w:rsidR="00F64702" w:rsidRPr="00252750" w:rsidRDefault="00F64702" w:rsidP="00F64702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252750">
              <w:rPr>
                <w:b w:val="0"/>
                <w:bCs w:val="0"/>
                <w:sz w:val="24"/>
                <w:szCs w:val="24"/>
              </w:rPr>
              <w:t>Reports to</w:t>
            </w:r>
          </w:p>
        </w:tc>
        <w:tc>
          <w:tcPr>
            <w:tcW w:w="7219" w:type="dxa"/>
            <w:shd w:val="clear" w:color="auto" w:fill="EAE5EF"/>
          </w:tcPr>
          <w:p w14:paraId="35BE8496" w14:textId="5B28F199" w:rsidR="00F64702" w:rsidRPr="00475549" w:rsidRDefault="00F64702" w:rsidP="00F64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sz w:val="24"/>
                <w:szCs w:val="24"/>
              </w:rPr>
              <w:t>Manager</w:t>
            </w:r>
          </w:p>
        </w:tc>
      </w:tr>
    </w:tbl>
    <w:p w14:paraId="18DA75CB" w14:textId="416DEF7B" w:rsidR="003D43FC" w:rsidRPr="003F1361" w:rsidRDefault="00A625FF" w:rsidP="003F1361">
      <w:pPr>
        <w:spacing w:after="0" w:line="240" w:lineRule="auto"/>
        <w:ind w:left="110"/>
        <w:rPr>
          <w:b/>
          <w:bCs/>
          <w:sz w:val="24"/>
          <w:szCs w:val="24"/>
        </w:rPr>
      </w:pPr>
      <w:r>
        <w:rPr>
          <w:sz w:val="24"/>
          <w:szCs w:val="24"/>
        </w:rPr>
        <w:br w:type="textWrapping" w:clear="all"/>
      </w:r>
      <w:r w:rsidR="003D43FC" w:rsidRPr="003F1361">
        <w:rPr>
          <w:b/>
          <w:bCs/>
          <w:sz w:val="24"/>
          <w:szCs w:val="24"/>
        </w:rPr>
        <w:t>Accountability:</w:t>
      </w:r>
    </w:p>
    <w:p w14:paraId="1AB27D21" w14:textId="77777777" w:rsidR="003F1361" w:rsidRDefault="003F1361" w:rsidP="003F1361">
      <w:pPr>
        <w:spacing w:after="0" w:line="240" w:lineRule="auto"/>
        <w:ind w:left="110"/>
      </w:pPr>
    </w:p>
    <w:p w14:paraId="0FE5A219" w14:textId="6C0F1C03" w:rsidR="003D43FC" w:rsidRDefault="003D43FC" w:rsidP="003F1361">
      <w:pPr>
        <w:spacing w:after="0" w:line="240" w:lineRule="auto"/>
        <w:ind w:left="110"/>
      </w:pPr>
      <w:r>
        <w:t>It is the policy of Leichhardt Women’s Community Health Centre that all staff:</w:t>
      </w:r>
    </w:p>
    <w:p w14:paraId="0E393F7E" w14:textId="77777777" w:rsidR="003F1361" w:rsidRDefault="003F1361" w:rsidP="003F1361">
      <w:pPr>
        <w:spacing w:after="0" w:line="240" w:lineRule="auto"/>
        <w:ind w:left="110"/>
      </w:pPr>
    </w:p>
    <w:p w14:paraId="1F9DD434" w14:textId="1D45BC6C" w:rsidR="003D43FC" w:rsidRDefault="003D43FC" w:rsidP="003F1361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Maintain statistics on clients according to LWCHC </w:t>
      </w:r>
      <w:r w:rsidR="004E7D31">
        <w:t>procedures.</w:t>
      </w:r>
    </w:p>
    <w:p w14:paraId="2DF67CA7" w14:textId="72D01B9A" w:rsidR="003D43FC" w:rsidRDefault="003D43FC" w:rsidP="003F1361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Maintain health records according to LWCHC protocols. </w:t>
      </w:r>
    </w:p>
    <w:p w14:paraId="04E28238" w14:textId="120533AE" w:rsidR="003D43FC" w:rsidRDefault="003D43FC" w:rsidP="003F1361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Operate in accordance with the LWCHC Constitution, </w:t>
      </w:r>
      <w:r w:rsidR="00B969D5">
        <w:t>Contract</w:t>
      </w:r>
      <w:r>
        <w:t xml:space="preserve"> and current policies and </w:t>
      </w:r>
      <w:r w:rsidR="00A54632">
        <w:t>procedures.</w:t>
      </w:r>
      <w:r>
        <w:t xml:space="preserve"> </w:t>
      </w:r>
    </w:p>
    <w:p w14:paraId="00AA6215" w14:textId="77777777" w:rsidR="003D43FC" w:rsidRDefault="003D43FC" w:rsidP="003F1361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Operate within the guidelines set down by the NSW Department of Health </w:t>
      </w:r>
    </w:p>
    <w:p w14:paraId="23817AE6" w14:textId="588531DD" w:rsidR="003D43FC" w:rsidRDefault="003D43FC" w:rsidP="003F1361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Participate in staff meetings and attend appropriate </w:t>
      </w:r>
      <w:r w:rsidR="00A54632">
        <w:t>training.</w:t>
      </w:r>
    </w:p>
    <w:p w14:paraId="39549708" w14:textId="5A978773" w:rsidR="003D43FC" w:rsidRDefault="003D43FC" w:rsidP="003F1361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Contribute to strategic planning, decision and policy making and needs </w:t>
      </w:r>
      <w:r w:rsidR="00A54632">
        <w:t>assessment.</w:t>
      </w:r>
      <w:r>
        <w:t xml:space="preserve"> </w:t>
      </w:r>
    </w:p>
    <w:p w14:paraId="7D32EC33" w14:textId="213E9267" w:rsidR="003D43FC" w:rsidRDefault="003D43FC" w:rsidP="003F1361">
      <w:pPr>
        <w:pStyle w:val="ListParagraph"/>
        <w:numPr>
          <w:ilvl w:val="0"/>
          <w:numId w:val="1"/>
        </w:numPr>
        <w:spacing w:after="0" w:line="240" w:lineRule="auto"/>
      </w:pPr>
      <w:r>
        <w:t>Participate in regular staff appraisal and monitoring of work plans</w:t>
      </w:r>
      <w:r w:rsidR="00A54632">
        <w:t>.</w:t>
      </w:r>
    </w:p>
    <w:p w14:paraId="259C6467" w14:textId="4E555225" w:rsidR="003D43FC" w:rsidRDefault="003D43FC" w:rsidP="003F1361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Contribute to the organisation’s accreditation and continuous quality improvement </w:t>
      </w:r>
      <w:r w:rsidR="00A54632">
        <w:t>process.</w:t>
      </w:r>
      <w:r>
        <w:t xml:space="preserve"> </w:t>
      </w:r>
    </w:p>
    <w:p w14:paraId="3F05D357" w14:textId="46DB2264" w:rsidR="003D43FC" w:rsidRDefault="003D43FC" w:rsidP="003F1361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Maintain the </w:t>
      </w:r>
      <w:r w:rsidR="00634971">
        <w:t>client</w:t>
      </w:r>
      <w:r>
        <w:t xml:space="preserve">-focused approach to service provision with genuine empathy and interest in </w:t>
      </w:r>
      <w:r w:rsidR="00634971">
        <w:t>clien</w:t>
      </w:r>
      <w:r>
        <w:t xml:space="preserve">ts’ </w:t>
      </w:r>
      <w:r w:rsidR="00A54632">
        <w:t>needs.</w:t>
      </w:r>
      <w:r>
        <w:t xml:space="preserve"> </w:t>
      </w:r>
    </w:p>
    <w:p w14:paraId="5D899156" w14:textId="54834C83" w:rsidR="003D43FC" w:rsidRPr="009F6EAF" w:rsidRDefault="003D43FC" w:rsidP="003F1361">
      <w:pPr>
        <w:pStyle w:val="ListParagraph"/>
        <w:numPr>
          <w:ilvl w:val="0"/>
          <w:numId w:val="1"/>
        </w:numPr>
        <w:spacing w:after="0" w:line="240" w:lineRule="auto"/>
      </w:pPr>
      <w:r w:rsidRPr="009F6EAF">
        <w:t xml:space="preserve">Participate in </w:t>
      </w:r>
      <w:r w:rsidR="00634971" w:rsidRPr="009F6EAF">
        <w:t>Work Health and Safety (WHS)</w:t>
      </w:r>
      <w:r w:rsidRPr="009F6EAF">
        <w:t xml:space="preserve"> monitoring by identifying and respond</w:t>
      </w:r>
      <w:r w:rsidR="00634971" w:rsidRPr="009F6EAF">
        <w:t>ing</w:t>
      </w:r>
      <w:r w:rsidRPr="009F6EAF">
        <w:t xml:space="preserve"> to any unsafe practice</w:t>
      </w:r>
      <w:r w:rsidR="00634971" w:rsidRPr="009F6EAF">
        <w:t>s</w:t>
      </w:r>
      <w:r w:rsidRPr="009F6EAF">
        <w:t xml:space="preserve">, </w:t>
      </w:r>
      <w:r w:rsidR="00071800" w:rsidRPr="009F6EAF">
        <w:t>environment,</w:t>
      </w:r>
      <w:r w:rsidRPr="009F6EAF">
        <w:t xml:space="preserve"> and situations – assist with implementing interventions to prevent unsafe situations and practices</w:t>
      </w:r>
      <w:r w:rsidR="00A54632">
        <w:t xml:space="preserve">. </w:t>
      </w:r>
    </w:p>
    <w:p w14:paraId="01997D31" w14:textId="034B65EB" w:rsidR="003D43FC" w:rsidRPr="009F6EAF" w:rsidRDefault="003D43FC" w:rsidP="003F1361">
      <w:pPr>
        <w:pStyle w:val="ListParagraph"/>
        <w:numPr>
          <w:ilvl w:val="0"/>
          <w:numId w:val="1"/>
        </w:numPr>
        <w:spacing w:after="0" w:line="240" w:lineRule="auto"/>
      </w:pPr>
      <w:r w:rsidRPr="009F6EAF">
        <w:t xml:space="preserve">Conduct other appropriate duties as requested by the </w:t>
      </w:r>
      <w:r w:rsidR="00A54632" w:rsidRPr="009F6EAF">
        <w:t>manager.</w:t>
      </w:r>
    </w:p>
    <w:p w14:paraId="778614AA" w14:textId="77777777" w:rsidR="003F1361" w:rsidRDefault="003F1361" w:rsidP="003F1361">
      <w:pPr>
        <w:spacing w:after="0" w:line="240" w:lineRule="auto"/>
        <w:ind w:left="91"/>
        <w:rPr>
          <w:b/>
          <w:bCs/>
          <w:sz w:val="24"/>
          <w:szCs w:val="24"/>
          <w:u w:val="single"/>
        </w:rPr>
      </w:pPr>
    </w:p>
    <w:p w14:paraId="74A1A184" w14:textId="77777777" w:rsidR="005430F8" w:rsidRDefault="005430F8" w:rsidP="003F1361">
      <w:pPr>
        <w:spacing w:after="0" w:line="240" w:lineRule="auto"/>
        <w:ind w:left="91"/>
        <w:rPr>
          <w:b/>
          <w:bCs/>
          <w:sz w:val="24"/>
          <w:szCs w:val="24"/>
          <w:u w:val="single"/>
        </w:rPr>
      </w:pPr>
    </w:p>
    <w:p w14:paraId="74013CB1" w14:textId="049C3411" w:rsidR="00263849" w:rsidRDefault="00263849" w:rsidP="003F1361">
      <w:pPr>
        <w:spacing w:after="0" w:line="240" w:lineRule="auto"/>
        <w:ind w:left="91"/>
        <w:rPr>
          <w:b/>
          <w:bCs/>
        </w:rPr>
      </w:pPr>
      <w:r w:rsidRPr="003F1361">
        <w:rPr>
          <w:b/>
          <w:bCs/>
          <w:u w:val="single"/>
        </w:rPr>
        <w:t>Responsibilities</w:t>
      </w:r>
      <w:r w:rsidRPr="008D0163">
        <w:rPr>
          <w:b/>
          <w:bCs/>
          <w:sz w:val="24"/>
          <w:szCs w:val="24"/>
          <w:u w:val="single"/>
        </w:rPr>
        <w:t>:</w:t>
      </w:r>
      <w:r w:rsidRPr="008D0163">
        <w:rPr>
          <w:b/>
          <w:bCs/>
        </w:rPr>
        <w:t xml:space="preserve"> </w:t>
      </w:r>
    </w:p>
    <w:p w14:paraId="4E8CA829" w14:textId="77777777" w:rsidR="005430F8" w:rsidRPr="008D0163" w:rsidRDefault="005430F8" w:rsidP="003F1361">
      <w:pPr>
        <w:spacing w:after="0" w:line="240" w:lineRule="auto"/>
        <w:ind w:left="91"/>
        <w:rPr>
          <w:b/>
          <w:bCs/>
        </w:rPr>
      </w:pPr>
    </w:p>
    <w:p w14:paraId="4C049511" w14:textId="1730CAFB" w:rsidR="00A54632" w:rsidRPr="001929FA" w:rsidRDefault="00A54632" w:rsidP="003F1361">
      <w:pPr>
        <w:pStyle w:val="ListParagraph"/>
        <w:numPr>
          <w:ilvl w:val="0"/>
          <w:numId w:val="2"/>
        </w:numPr>
        <w:spacing w:after="0" w:line="240" w:lineRule="auto"/>
        <w:rPr>
          <w:lang w:val="en-GB"/>
        </w:rPr>
      </w:pPr>
      <w:r w:rsidRPr="001929FA">
        <w:rPr>
          <w:lang w:val="en-GB"/>
        </w:rPr>
        <w:t xml:space="preserve">To work with the Manager </w:t>
      </w:r>
      <w:r w:rsidR="00B06BEC" w:rsidRPr="001929FA">
        <w:rPr>
          <w:lang w:val="en-GB"/>
        </w:rPr>
        <w:t>and</w:t>
      </w:r>
      <w:r w:rsidR="00F86DE1" w:rsidRPr="001929FA">
        <w:rPr>
          <w:lang w:val="en-GB"/>
        </w:rPr>
        <w:t xml:space="preserve"> LWCHC team to </w:t>
      </w:r>
      <w:r w:rsidR="003F1361">
        <w:rPr>
          <w:lang w:val="en-GB"/>
        </w:rPr>
        <w:t>f</w:t>
      </w:r>
      <w:r w:rsidR="00AF66B5">
        <w:rPr>
          <w:lang w:val="en-GB"/>
        </w:rPr>
        <w:t>ollow the domestic</w:t>
      </w:r>
      <w:r w:rsidR="003F1361">
        <w:rPr>
          <w:lang w:val="en-GB"/>
        </w:rPr>
        <w:t xml:space="preserve"> and </w:t>
      </w:r>
      <w:r w:rsidR="00AF66B5">
        <w:rPr>
          <w:lang w:val="en-GB"/>
        </w:rPr>
        <w:t xml:space="preserve">family </w:t>
      </w:r>
      <w:r w:rsidR="003F1361">
        <w:rPr>
          <w:lang w:val="en-GB"/>
        </w:rPr>
        <w:t xml:space="preserve">violence (DFV) </w:t>
      </w:r>
      <w:r w:rsidR="00AF66B5">
        <w:rPr>
          <w:lang w:val="en-GB"/>
        </w:rPr>
        <w:t>and Non-Fatal Strangulation policies, guidelines and procedures</w:t>
      </w:r>
      <w:r w:rsidR="003F1361">
        <w:rPr>
          <w:lang w:val="en-GB"/>
        </w:rPr>
        <w:t>.</w:t>
      </w:r>
    </w:p>
    <w:p w14:paraId="6E14F02A" w14:textId="0C268356" w:rsidR="007D7AE7" w:rsidRPr="001929FA" w:rsidRDefault="007D7AE7" w:rsidP="003F1361">
      <w:pPr>
        <w:pStyle w:val="ListParagraph"/>
        <w:numPr>
          <w:ilvl w:val="0"/>
          <w:numId w:val="2"/>
        </w:numPr>
        <w:spacing w:after="0" w:line="240" w:lineRule="auto"/>
        <w:rPr>
          <w:lang w:val="en-GB"/>
        </w:rPr>
      </w:pPr>
      <w:r w:rsidRPr="001929FA">
        <w:rPr>
          <w:lang w:val="en-GB"/>
        </w:rPr>
        <w:t xml:space="preserve">To build </w:t>
      </w:r>
      <w:r w:rsidR="00F86DE1" w:rsidRPr="001929FA">
        <w:rPr>
          <w:lang w:val="en-GB"/>
        </w:rPr>
        <w:t xml:space="preserve">LWCHC </w:t>
      </w:r>
      <w:r w:rsidRPr="001929FA">
        <w:rPr>
          <w:lang w:val="en-GB"/>
        </w:rPr>
        <w:t>capacity</w:t>
      </w:r>
      <w:r w:rsidR="00F86DE1" w:rsidRPr="001929FA">
        <w:rPr>
          <w:lang w:val="en-GB"/>
        </w:rPr>
        <w:t xml:space="preserve"> of professionals</w:t>
      </w:r>
      <w:r w:rsidRPr="001929FA">
        <w:rPr>
          <w:lang w:val="en-GB"/>
        </w:rPr>
        <w:t xml:space="preserve"> </w:t>
      </w:r>
      <w:r w:rsidR="00F86DE1" w:rsidRPr="001929FA">
        <w:rPr>
          <w:lang w:val="en-GB"/>
        </w:rPr>
        <w:t>to hold health focused, DFV case management client loads</w:t>
      </w:r>
      <w:r w:rsidR="003F1361">
        <w:rPr>
          <w:lang w:val="en-GB"/>
        </w:rPr>
        <w:t>.</w:t>
      </w:r>
    </w:p>
    <w:p w14:paraId="57A3C4AC" w14:textId="0C0A8F42" w:rsidR="00F86DE1" w:rsidRPr="001929FA" w:rsidRDefault="00F86DE1" w:rsidP="003F1361">
      <w:pPr>
        <w:pStyle w:val="ListParagraph"/>
        <w:numPr>
          <w:ilvl w:val="0"/>
          <w:numId w:val="2"/>
        </w:numPr>
        <w:spacing w:after="0" w:line="240" w:lineRule="auto"/>
        <w:rPr>
          <w:lang w:val="en-GB"/>
        </w:rPr>
      </w:pPr>
      <w:r w:rsidRPr="001929FA">
        <w:rPr>
          <w:lang w:val="en-GB"/>
        </w:rPr>
        <w:t xml:space="preserve">To provide </w:t>
      </w:r>
      <w:r w:rsidR="00322841">
        <w:rPr>
          <w:lang w:val="en-GB"/>
        </w:rPr>
        <w:t xml:space="preserve">health focused </w:t>
      </w:r>
      <w:r w:rsidRPr="001929FA">
        <w:rPr>
          <w:lang w:val="en-GB"/>
        </w:rPr>
        <w:t>case management case/coordination to women affected by DFV</w:t>
      </w:r>
      <w:r w:rsidR="00322841">
        <w:rPr>
          <w:lang w:val="en-GB"/>
        </w:rPr>
        <w:t>, prioritising NFS experiences</w:t>
      </w:r>
      <w:r w:rsidR="003F1361">
        <w:rPr>
          <w:lang w:val="en-GB"/>
        </w:rPr>
        <w:t>.</w:t>
      </w:r>
    </w:p>
    <w:p w14:paraId="2EDE903D" w14:textId="3C894219" w:rsidR="006F6D30" w:rsidRPr="001929FA" w:rsidRDefault="006F6D30" w:rsidP="003F1361">
      <w:pPr>
        <w:pStyle w:val="ListParagraph"/>
        <w:numPr>
          <w:ilvl w:val="0"/>
          <w:numId w:val="2"/>
        </w:numPr>
        <w:spacing w:after="0" w:line="240" w:lineRule="auto"/>
        <w:rPr>
          <w:lang w:val="en-GB"/>
        </w:rPr>
      </w:pPr>
      <w:r w:rsidRPr="001929FA">
        <w:rPr>
          <w:lang w:val="en-GB"/>
        </w:rPr>
        <w:t xml:space="preserve">To </w:t>
      </w:r>
      <w:r w:rsidR="00E656C3">
        <w:rPr>
          <w:lang w:val="en-GB"/>
        </w:rPr>
        <w:t>monitor and evaluate the</w:t>
      </w:r>
      <w:r w:rsidR="00CF5AF2" w:rsidRPr="001929FA">
        <w:rPr>
          <w:lang w:val="en-GB"/>
        </w:rPr>
        <w:t xml:space="preserve"> </w:t>
      </w:r>
      <w:r w:rsidR="00E656C3">
        <w:rPr>
          <w:lang w:val="en-GB"/>
        </w:rPr>
        <w:t xml:space="preserve">current </w:t>
      </w:r>
      <w:r w:rsidR="00F86DE1" w:rsidRPr="001929FA">
        <w:rPr>
          <w:lang w:val="en-GB"/>
        </w:rPr>
        <w:t xml:space="preserve">evidence based, trauma informed risk and needs assessment </w:t>
      </w:r>
      <w:r w:rsidR="00E656C3">
        <w:rPr>
          <w:lang w:val="en-GB"/>
        </w:rPr>
        <w:t>ensuring it is fit for purpose, supports staff’s ability to implement and is appropriate for clients</w:t>
      </w:r>
      <w:r w:rsidR="003F1361">
        <w:rPr>
          <w:lang w:val="en-GB"/>
        </w:rPr>
        <w:t>.</w:t>
      </w:r>
    </w:p>
    <w:p w14:paraId="3D2E4689" w14:textId="49F16CC8" w:rsidR="0086659C" w:rsidRPr="001929FA" w:rsidRDefault="0086659C" w:rsidP="003F1361">
      <w:pPr>
        <w:pStyle w:val="ListParagraph"/>
        <w:numPr>
          <w:ilvl w:val="0"/>
          <w:numId w:val="2"/>
        </w:numPr>
        <w:spacing w:after="0" w:line="240" w:lineRule="auto"/>
        <w:rPr>
          <w:lang w:val="en-GB"/>
        </w:rPr>
      </w:pPr>
      <w:r w:rsidRPr="001929FA">
        <w:rPr>
          <w:lang w:val="en-GB"/>
        </w:rPr>
        <w:t xml:space="preserve">Build and maintain partnerships with relevant stakeholders </w:t>
      </w:r>
      <w:r w:rsidR="00223CD2">
        <w:rPr>
          <w:lang w:val="en-GB"/>
        </w:rPr>
        <w:t xml:space="preserve">in the </w:t>
      </w:r>
      <w:r w:rsidRPr="001929FA">
        <w:rPr>
          <w:lang w:val="en-GB"/>
        </w:rPr>
        <w:t>Sydney L</w:t>
      </w:r>
      <w:r w:rsidR="003F1361">
        <w:rPr>
          <w:lang w:val="en-GB"/>
        </w:rPr>
        <w:t>ocal Health District.</w:t>
      </w:r>
    </w:p>
    <w:p w14:paraId="2B1F18EB" w14:textId="330FFC3A" w:rsidR="00110171" w:rsidRPr="001929FA" w:rsidRDefault="00977815" w:rsidP="003F1361">
      <w:pPr>
        <w:pStyle w:val="ListParagraph"/>
        <w:numPr>
          <w:ilvl w:val="0"/>
          <w:numId w:val="2"/>
        </w:numPr>
        <w:spacing w:after="0" w:line="240" w:lineRule="auto"/>
        <w:rPr>
          <w:lang w:val="en-GB"/>
        </w:rPr>
      </w:pPr>
      <w:r>
        <w:rPr>
          <w:lang w:val="en-GB"/>
        </w:rPr>
        <w:t>Implement the</w:t>
      </w:r>
      <w:r w:rsidR="00110171" w:rsidRPr="00110171">
        <w:rPr>
          <w:lang w:val="en-GB"/>
        </w:rPr>
        <w:t xml:space="preserve"> </w:t>
      </w:r>
      <w:r w:rsidR="001929FA" w:rsidRPr="00110171">
        <w:rPr>
          <w:lang w:val="en-GB"/>
        </w:rPr>
        <w:t xml:space="preserve">screening </w:t>
      </w:r>
      <w:r w:rsidR="00110171" w:rsidRPr="00110171">
        <w:rPr>
          <w:lang w:val="en-GB"/>
        </w:rPr>
        <w:t>questionnaire</w:t>
      </w:r>
      <w:r w:rsidR="001929FA" w:rsidRPr="00110171">
        <w:rPr>
          <w:lang w:val="en-GB"/>
        </w:rPr>
        <w:t xml:space="preserve"> </w:t>
      </w:r>
      <w:r w:rsidR="00110171" w:rsidRPr="00110171">
        <w:rPr>
          <w:lang w:val="en-GB"/>
        </w:rPr>
        <w:t>for</w:t>
      </w:r>
      <w:r w:rsidR="00110171">
        <w:rPr>
          <w:lang w:val="en-GB"/>
        </w:rPr>
        <w:t xml:space="preserve"> LWCHC clients on their experiences of </w:t>
      </w:r>
      <w:r w:rsidR="003B7A1B">
        <w:rPr>
          <w:lang w:val="en-GB"/>
        </w:rPr>
        <w:t>domestic and family violence, mental health experiences, drug and alcohol use to ensure referrals are appropriate and fit for purpose</w:t>
      </w:r>
      <w:r w:rsidR="003F1361">
        <w:rPr>
          <w:lang w:val="en-GB"/>
        </w:rPr>
        <w:t>.</w:t>
      </w:r>
    </w:p>
    <w:p w14:paraId="51065559" w14:textId="77010FEA" w:rsidR="00C0501C" w:rsidRPr="001929FA" w:rsidRDefault="00C0501C" w:rsidP="003F1361">
      <w:pPr>
        <w:pStyle w:val="ListParagraph"/>
        <w:numPr>
          <w:ilvl w:val="0"/>
          <w:numId w:val="2"/>
        </w:numPr>
        <w:spacing w:after="0" w:line="240" w:lineRule="auto"/>
        <w:rPr>
          <w:lang w:val="en-GB"/>
        </w:rPr>
      </w:pPr>
      <w:r w:rsidRPr="001929FA">
        <w:rPr>
          <w:lang w:val="en-GB"/>
        </w:rPr>
        <w:t>Comply with relevant Child Protection and Risk of Harm reporting requirements</w:t>
      </w:r>
      <w:r w:rsidR="003F1361">
        <w:rPr>
          <w:lang w:val="en-GB"/>
        </w:rPr>
        <w:t>.</w:t>
      </w:r>
    </w:p>
    <w:p w14:paraId="2285E9F5" w14:textId="0541113B" w:rsidR="00A54632" w:rsidRPr="001929FA" w:rsidRDefault="00A54632" w:rsidP="003F1361">
      <w:pPr>
        <w:pStyle w:val="ListParagraph"/>
        <w:numPr>
          <w:ilvl w:val="0"/>
          <w:numId w:val="2"/>
        </w:numPr>
        <w:spacing w:after="0" w:line="240" w:lineRule="auto"/>
        <w:rPr>
          <w:lang w:val="en-GB"/>
        </w:rPr>
      </w:pPr>
      <w:r w:rsidRPr="001929FA">
        <w:rPr>
          <w:lang w:val="en-GB"/>
        </w:rPr>
        <w:lastRenderedPageBreak/>
        <w:t xml:space="preserve">To complete tasks as directed by the Manager or Board in line with the KPIs in the </w:t>
      </w:r>
      <w:r w:rsidR="0086659C" w:rsidRPr="001929FA">
        <w:rPr>
          <w:lang w:val="en-GB"/>
        </w:rPr>
        <w:t>Women’s Health Funding Agreement</w:t>
      </w:r>
      <w:r w:rsidR="003F1361">
        <w:rPr>
          <w:lang w:val="en-GB"/>
        </w:rPr>
        <w:t>.</w:t>
      </w:r>
    </w:p>
    <w:p w14:paraId="516F45DC" w14:textId="69BE2BBE" w:rsidR="00A54632" w:rsidRPr="001929FA" w:rsidRDefault="00A54632" w:rsidP="003F1361">
      <w:pPr>
        <w:pStyle w:val="ListParagraph"/>
        <w:numPr>
          <w:ilvl w:val="0"/>
          <w:numId w:val="2"/>
        </w:numPr>
        <w:spacing w:after="0" w:line="240" w:lineRule="auto"/>
        <w:rPr>
          <w:lang w:val="en-GB"/>
        </w:rPr>
      </w:pPr>
      <w:r w:rsidRPr="001929FA">
        <w:rPr>
          <w:lang w:val="en-GB"/>
        </w:rPr>
        <w:t xml:space="preserve">To assist in providing </w:t>
      </w:r>
      <w:r w:rsidR="00C0501C" w:rsidRPr="001929FA">
        <w:rPr>
          <w:lang w:val="en-GB"/>
        </w:rPr>
        <w:t xml:space="preserve">written and statistical </w:t>
      </w:r>
      <w:r w:rsidRPr="001929FA">
        <w:rPr>
          <w:lang w:val="en-GB"/>
        </w:rPr>
        <w:t>progress reports in line with reporting requirements.</w:t>
      </w:r>
    </w:p>
    <w:p w14:paraId="5916A843" w14:textId="2FBCD3AF" w:rsidR="00C0501C" w:rsidRPr="001929FA" w:rsidRDefault="00C0501C" w:rsidP="003F1361">
      <w:pPr>
        <w:pStyle w:val="ListParagraph"/>
        <w:numPr>
          <w:ilvl w:val="0"/>
          <w:numId w:val="2"/>
        </w:numPr>
        <w:spacing w:after="0" w:line="240" w:lineRule="auto"/>
        <w:rPr>
          <w:lang w:val="en-GB"/>
        </w:rPr>
      </w:pPr>
      <w:r w:rsidRPr="001929FA">
        <w:rPr>
          <w:lang w:val="en-GB"/>
        </w:rPr>
        <w:t xml:space="preserve">Assist with </w:t>
      </w:r>
      <w:r w:rsidR="00987AA6">
        <w:rPr>
          <w:lang w:val="en-GB"/>
        </w:rPr>
        <w:t xml:space="preserve">monitoring </w:t>
      </w:r>
      <w:r w:rsidRPr="001929FA">
        <w:rPr>
          <w:lang w:val="en-GB"/>
        </w:rPr>
        <w:t xml:space="preserve">relevant policy in relation to </w:t>
      </w:r>
      <w:r w:rsidR="001929FA" w:rsidRPr="001929FA">
        <w:rPr>
          <w:lang w:val="en-GB"/>
        </w:rPr>
        <w:t xml:space="preserve">protocol development, triage processing, screening questions, </w:t>
      </w:r>
      <w:r w:rsidRPr="001929FA">
        <w:rPr>
          <w:lang w:val="en-GB"/>
        </w:rPr>
        <w:t xml:space="preserve">referral pathways, case management </w:t>
      </w:r>
      <w:r w:rsidR="001929FA" w:rsidRPr="001929FA">
        <w:rPr>
          <w:lang w:val="en-GB"/>
        </w:rPr>
        <w:t xml:space="preserve">plan </w:t>
      </w:r>
      <w:r w:rsidRPr="001929FA">
        <w:rPr>
          <w:lang w:val="en-GB"/>
        </w:rPr>
        <w:t xml:space="preserve">and Risk management procedures. </w:t>
      </w:r>
    </w:p>
    <w:p w14:paraId="1F6AFA6E" w14:textId="09FB6D92" w:rsidR="00C0501C" w:rsidRPr="001929FA" w:rsidRDefault="00C2038E" w:rsidP="003F1361">
      <w:pPr>
        <w:pStyle w:val="ListParagraph"/>
        <w:numPr>
          <w:ilvl w:val="0"/>
          <w:numId w:val="2"/>
        </w:numPr>
        <w:spacing w:after="0" w:line="240" w:lineRule="auto"/>
        <w:rPr>
          <w:lang w:val="en-GB"/>
        </w:rPr>
      </w:pPr>
      <w:r>
        <w:rPr>
          <w:lang w:val="en-GB"/>
        </w:rPr>
        <w:t>Keep informed of domestic</w:t>
      </w:r>
      <w:r w:rsidR="003F1361">
        <w:rPr>
          <w:lang w:val="en-GB"/>
        </w:rPr>
        <w:t xml:space="preserve"> and </w:t>
      </w:r>
      <w:r>
        <w:rPr>
          <w:lang w:val="en-GB"/>
        </w:rPr>
        <w:t xml:space="preserve">family </w:t>
      </w:r>
      <w:r w:rsidR="003F1361">
        <w:rPr>
          <w:lang w:val="en-GB"/>
        </w:rPr>
        <w:t xml:space="preserve">violence </w:t>
      </w:r>
      <w:r>
        <w:rPr>
          <w:lang w:val="en-GB"/>
        </w:rPr>
        <w:t xml:space="preserve">and non-fatal strangulation research, data and publications to assist LWCHC in remaining current and up to date for </w:t>
      </w:r>
      <w:r w:rsidR="00C0501C" w:rsidRPr="001929FA">
        <w:rPr>
          <w:lang w:val="en-GB"/>
        </w:rPr>
        <w:t xml:space="preserve">planning, evaluation and </w:t>
      </w:r>
      <w:r>
        <w:rPr>
          <w:lang w:val="en-GB"/>
        </w:rPr>
        <w:t>service provision</w:t>
      </w:r>
      <w:r w:rsidRPr="001929FA">
        <w:rPr>
          <w:lang w:val="en-GB"/>
        </w:rPr>
        <w:t xml:space="preserve"> </w:t>
      </w:r>
      <w:r w:rsidR="00C0501C" w:rsidRPr="001929FA">
        <w:rPr>
          <w:lang w:val="en-GB"/>
        </w:rPr>
        <w:t>purposes</w:t>
      </w:r>
      <w:r w:rsidR="003F1361">
        <w:rPr>
          <w:lang w:val="en-GB"/>
        </w:rPr>
        <w:t>.</w:t>
      </w:r>
    </w:p>
    <w:p w14:paraId="4454F3E2" w14:textId="7BEBC548" w:rsidR="00C0501C" w:rsidRPr="001929FA" w:rsidRDefault="00C0501C" w:rsidP="003F1361">
      <w:pPr>
        <w:pStyle w:val="ListParagraph"/>
        <w:numPr>
          <w:ilvl w:val="0"/>
          <w:numId w:val="2"/>
        </w:numPr>
        <w:spacing w:after="0" w:line="240" w:lineRule="auto"/>
        <w:rPr>
          <w:lang w:val="en-GB"/>
        </w:rPr>
      </w:pPr>
      <w:r w:rsidRPr="001929FA">
        <w:rPr>
          <w:lang w:val="en-GB"/>
        </w:rPr>
        <w:t>Comply with information and data collection, quality improvement, risk management, record keeping, and administrative practices of the organisation</w:t>
      </w:r>
      <w:r w:rsidR="003F1361">
        <w:rPr>
          <w:lang w:val="en-GB"/>
        </w:rPr>
        <w:t>.</w:t>
      </w:r>
      <w:r w:rsidRPr="001929FA">
        <w:rPr>
          <w:lang w:val="en-GB"/>
        </w:rPr>
        <w:t xml:space="preserve"> </w:t>
      </w:r>
    </w:p>
    <w:p w14:paraId="7E04521F" w14:textId="681C3CFA" w:rsidR="00DD37BC" w:rsidRPr="001929FA" w:rsidRDefault="00DD37BC" w:rsidP="003F1361">
      <w:pPr>
        <w:pStyle w:val="ListParagraph"/>
        <w:numPr>
          <w:ilvl w:val="0"/>
          <w:numId w:val="2"/>
        </w:numPr>
        <w:spacing w:after="0" w:line="240" w:lineRule="auto"/>
        <w:rPr>
          <w:lang w:val="en-GB"/>
        </w:rPr>
      </w:pPr>
      <w:r w:rsidRPr="001929FA">
        <w:rPr>
          <w:lang w:val="en-GB"/>
        </w:rPr>
        <w:t xml:space="preserve">Attending </w:t>
      </w:r>
      <w:r w:rsidR="00212DF9" w:rsidRPr="001929FA">
        <w:rPr>
          <w:lang w:val="en-GB"/>
        </w:rPr>
        <w:t>events, conferences</w:t>
      </w:r>
      <w:r w:rsidR="00322F55" w:rsidRPr="001929FA">
        <w:rPr>
          <w:lang w:val="en-GB"/>
        </w:rPr>
        <w:t>,</w:t>
      </w:r>
      <w:r w:rsidR="00212DF9" w:rsidRPr="001929FA">
        <w:rPr>
          <w:lang w:val="en-GB"/>
        </w:rPr>
        <w:t xml:space="preserve"> and forums where appropriate.</w:t>
      </w:r>
    </w:p>
    <w:p w14:paraId="3F0B7F0B" w14:textId="1EFC4BA0" w:rsidR="00212DF9" w:rsidRPr="001929FA" w:rsidRDefault="00212DF9" w:rsidP="003F1361">
      <w:pPr>
        <w:pStyle w:val="ListParagraph"/>
        <w:numPr>
          <w:ilvl w:val="0"/>
          <w:numId w:val="2"/>
        </w:numPr>
        <w:spacing w:after="0" w:line="240" w:lineRule="auto"/>
        <w:rPr>
          <w:lang w:val="en-GB"/>
        </w:rPr>
      </w:pPr>
      <w:r w:rsidRPr="001929FA">
        <w:rPr>
          <w:lang w:val="en-GB"/>
        </w:rPr>
        <w:t>Maintaining professional development</w:t>
      </w:r>
      <w:r w:rsidR="003F1361">
        <w:rPr>
          <w:lang w:val="en-GB"/>
        </w:rPr>
        <w:t>.</w:t>
      </w:r>
    </w:p>
    <w:p w14:paraId="514457F6" w14:textId="77777777" w:rsidR="00AF6FB3" w:rsidRDefault="00AF6FB3" w:rsidP="003F1361">
      <w:pPr>
        <w:spacing w:after="0" w:line="240" w:lineRule="auto"/>
        <w:rPr>
          <w:color w:val="FF33CC"/>
          <w:lang w:val="en-GB"/>
        </w:rPr>
      </w:pPr>
    </w:p>
    <w:p w14:paraId="27F3E435" w14:textId="77777777" w:rsidR="005430F8" w:rsidRPr="003F1361" w:rsidRDefault="005430F8" w:rsidP="003F1361">
      <w:pPr>
        <w:spacing w:after="0" w:line="240" w:lineRule="auto"/>
        <w:rPr>
          <w:color w:val="FF33CC"/>
          <w:lang w:val="en-GB"/>
        </w:rPr>
      </w:pPr>
    </w:p>
    <w:p w14:paraId="58640895" w14:textId="051C162C" w:rsidR="00BD71EB" w:rsidRDefault="00A54632" w:rsidP="003F1361">
      <w:pPr>
        <w:spacing w:after="0" w:line="240" w:lineRule="auto"/>
        <w:ind w:left="110"/>
        <w:rPr>
          <w:b/>
          <w:bCs/>
          <w:u w:val="single"/>
          <w:lang w:val="en-GB"/>
        </w:rPr>
      </w:pPr>
      <w:r w:rsidRPr="00A54632">
        <w:rPr>
          <w:b/>
          <w:bCs/>
          <w:u w:val="single"/>
          <w:lang w:val="en-GB"/>
        </w:rPr>
        <w:t>Key performance indicators</w:t>
      </w:r>
      <w:r w:rsidR="005430F8">
        <w:rPr>
          <w:b/>
          <w:bCs/>
          <w:u w:val="single"/>
          <w:lang w:val="en-GB"/>
        </w:rPr>
        <w:t>:</w:t>
      </w:r>
    </w:p>
    <w:p w14:paraId="78BBD7F5" w14:textId="77777777" w:rsidR="005430F8" w:rsidRPr="003F1361" w:rsidRDefault="005430F8" w:rsidP="003F1361">
      <w:pPr>
        <w:spacing w:after="0" w:line="240" w:lineRule="auto"/>
        <w:ind w:left="110"/>
        <w:rPr>
          <w:b/>
          <w:bCs/>
          <w:u w:val="single"/>
          <w:lang w:val="en-GB"/>
        </w:rPr>
      </w:pPr>
    </w:p>
    <w:p w14:paraId="68C2FD45" w14:textId="69D65BD7" w:rsidR="00BD71EB" w:rsidRPr="001929FA" w:rsidRDefault="00BD71EB" w:rsidP="003F1361">
      <w:pPr>
        <w:pStyle w:val="ListParagraph"/>
        <w:numPr>
          <w:ilvl w:val="0"/>
          <w:numId w:val="2"/>
        </w:numPr>
        <w:spacing w:after="0" w:line="240" w:lineRule="auto"/>
        <w:rPr>
          <w:lang w:val="en-GB"/>
        </w:rPr>
      </w:pPr>
      <w:r w:rsidRPr="001929FA">
        <w:rPr>
          <w:lang w:val="en-GB"/>
        </w:rPr>
        <w:t xml:space="preserve">Number of clients </w:t>
      </w:r>
      <w:r w:rsidR="00384451">
        <w:rPr>
          <w:lang w:val="en-GB"/>
        </w:rPr>
        <w:t>referred through to AVCM role</w:t>
      </w:r>
      <w:r w:rsidR="003F1361">
        <w:rPr>
          <w:lang w:val="en-GB"/>
        </w:rPr>
        <w:t>.</w:t>
      </w:r>
    </w:p>
    <w:p w14:paraId="3027918D" w14:textId="40743322" w:rsidR="00A54632" w:rsidRPr="00223CD2" w:rsidRDefault="00E82B50" w:rsidP="00223CD2">
      <w:pPr>
        <w:pStyle w:val="ListParagraph"/>
        <w:numPr>
          <w:ilvl w:val="0"/>
          <w:numId w:val="2"/>
        </w:numPr>
        <w:spacing w:after="0" w:line="240" w:lineRule="auto"/>
        <w:rPr>
          <w:lang w:val="en-GB"/>
        </w:rPr>
      </w:pPr>
      <w:r w:rsidRPr="001929FA">
        <w:rPr>
          <w:lang w:val="en-GB"/>
        </w:rPr>
        <w:t xml:space="preserve">Number </w:t>
      </w:r>
      <w:r w:rsidR="00C0501C" w:rsidRPr="001929FA">
        <w:rPr>
          <w:lang w:val="en-GB"/>
        </w:rPr>
        <w:t xml:space="preserve">key stakeholders </w:t>
      </w:r>
      <w:r w:rsidR="00BD71EB">
        <w:rPr>
          <w:lang w:val="en-GB"/>
        </w:rPr>
        <w:t>utilised in referral pathways for women</w:t>
      </w:r>
      <w:r w:rsidR="003F1361">
        <w:rPr>
          <w:lang w:val="en-GB"/>
        </w:rPr>
        <w:t>.</w:t>
      </w:r>
      <w:r w:rsidR="00C0501C" w:rsidRPr="001929FA">
        <w:rPr>
          <w:lang w:val="en-GB"/>
        </w:rPr>
        <w:t xml:space="preserve"> </w:t>
      </w:r>
    </w:p>
    <w:p w14:paraId="62035495" w14:textId="159CDD3E" w:rsidR="003F1361" w:rsidRPr="001929FA" w:rsidRDefault="003F1361" w:rsidP="003F1361">
      <w:pPr>
        <w:pStyle w:val="ListParagraph"/>
        <w:numPr>
          <w:ilvl w:val="0"/>
          <w:numId w:val="2"/>
        </w:numPr>
        <w:spacing w:after="0" w:line="240" w:lineRule="auto"/>
        <w:rPr>
          <w:lang w:val="en-GB"/>
        </w:rPr>
      </w:pPr>
      <w:r>
        <w:rPr>
          <w:lang w:val="en-GB"/>
        </w:rPr>
        <w:t>Number of clients screened, assessed and referred for DFV and NFS.</w:t>
      </w:r>
    </w:p>
    <w:p w14:paraId="0099D0AD" w14:textId="77777777" w:rsidR="00AF6FB3" w:rsidRDefault="00AF6FB3" w:rsidP="003F1361">
      <w:pPr>
        <w:spacing w:after="0" w:line="240" w:lineRule="auto"/>
        <w:rPr>
          <w:b/>
          <w:bCs/>
        </w:rPr>
      </w:pPr>
    </w:p>
    <w:p w14:paraId="0DB839C1" w14:textId="77777777" w:rsidR="005430F8" w:rsidRDefault="005430F8" w:rsidP="003F1361">
      <w:pPr>
        <w:spacing w:after="0" w:line="240" w:lineRule="auto"/>
        <w:rPr>
          <w:b/>
          <w:bCs/>
        </w:rPr>
      </w:pPr>
    </w:p>
    <w:p w14:paraId="3DF154BC" w14:textId="5E3A51CE" w:rsidR="006D58E0" w:rsidRDefault="006D58E0" w:rsidP="003F1361">
      <w:pPr>
        <w:spacing w:after="0" w:line="240" w:lineRule="auto"/>
        <w:jc w:val="both"/>
        <w:rPr>
          <w:b/>
          <w:bCs/>
        </w:rPr>
      </w:pPr>
      <w:r w:rsidRPr="00F64702">
        <w:rPr>
          <w:b/>
          <w:bCs/>
          <w:u w:val="single"/>
        </w:rPr>
        <w:t>Planning</w:t>
      </w:r>
      <w:r>
        <w:rPr>
          <w:b/>
          <w:bCs/>
        </w:rPr>
        <w:t>:</w:t>
      </w:r>
    </w:p>
    <w:p w14:paraId="3DD8C058" w14:textId="77777777" w:rsidR="005430F8" w:rsidRPr="00394F7E" w:rsidRDefault="005430F8" w:rsidP="003F1361">
      <w:pPr>
        <w:spacing w:after="0" w:line="240" w:lineRule="auto"/>
        <w:jc w:val="both"/>
        <w:rPr>
          <w:b/>
          <w:bCs/>
        </w:rPr>
      </w:pPr>
    </w:p>
    <w:p w14:paraId="6E4C8EB4" w14:textId="3DF98576" w:rsidR="006D58E0" w:rsidRPr="002321C2" w:rsidRDefault="006D58E0" w:rsidP="003F1361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b/>
          <w:bCs/>
        </w:rPr>
      </w:pPr>
      <w:r w:rsidRPr="002321C2">
        <w:t>Participate in meetings as schedule</w:t>
      </w:r>
      <w:r w:rsidR="00634971" w:rsidRPr="002321C2">
        <w:t>d</w:t>
      </w:r>
      <w:r w:rsidRPr="002321C2">
        <w:t>, including staff</w:t>
      </w:r>
      <w:r w:rsidR="00EB5036" w:rsidRPr="002321C2">
        <w:t xml:space="preserve"> meetings</w:t>
      </w:r>
      <w:r w:rsidRPr="002321C2">
        <w:t xml:space="preserve">, </w:t>
      </w:r>
      <w:r w:rsidR="00BD426B" w:rsidRPr="002321C2">
        <w:t>networking</w:t>
      </w:r>
      <w:r w:rsidRPr="002321C2">
        <w:t xml:space="preserve">, </w:t>
      </w:r>
      <w:r w:rsidR="00BD426B" w:rsidRPr="002321C2">
        <w:t xml:space="preserve">strategic planning, communications and </w:t>
      </w:r>
      <w:r w:rsidR="00EB5036" w:rsidRPr="002321C2">
        <w:t>promotion</w:t>
      </w:r>
      <w:r w:rsidR="00366B36" w:rsidRPr="002321C2">
        <w:t>.</w:t>
      </w:r>
      <w:r w:rsidRPr="002321C2">
        <w:t xml:space="preserve"> </w:t>
      </w:r>
    </w:p>
    <w:p w14:paraId="4E6ADE56" w14:textId="43482D2E" w:rsidR="0047451A" w:rsidRPr="002321C2" w:rsidRDefault="0047451A" w:rsidP="003F1361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b/>
          <w:bCs/>
        </w:rPr>
      </w:pPr>
      <w:r w:rsidRPr="002321C2">
        <w:t>Participate in research projects relevant to the service</w:t>
      </w:r>
    </w:p>
    <w:p w14:paraId="0A0B8A80" w14:textId="047EE5F9" w:rsidR="006D58E0" w:rsidRPr="00C52F38" w:rsidRDefault="006D58E0" w:rsidP="003F136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b/>
          <w:bCs/>
        </w:rPr>
      </w:pPr>
      <w:r>
        <w:t xml:space="preserve">Communicate information from the meetings to any other staff as </w:t>
      </w:r>
      <w:r w:rsidR="004E7D31">
        <w:t>necessary.</w:t>
      </w:r>
      <w:r>
        <w:t xml:space="preserve"> </w:t>
      </w:r>
    </w:p>
    <w:p w14:paraId="77CD14C2" w14:textId="77777777" w:rsidR="006D58E0" w:rsidRPr="00073777" w:rsidRDefault="006D58E0" w:rsidP="003F136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b/>
          <w:bCs/>
        </w:rPr>
      </w:pPr>
      <w:r>
        <w:t xml:space="preserve">Assist in identifying gaps in service to assist with service delivery improvements. </w:t>
      </w:r>
    </w:p>
    <w:p w14:paraId="35338228" w14:textId="77777777" w:rsidR="000F195D" w:rsidRDefault="000F195D" w:rsidP="003F1361">
      <w:pPr>
        <w:spacing w:after="0" w:line="240" w:lineRule="auto"/>
        <w:jc w:val="both"/>
        <w:rPr>
          <w:b/>
          <w:bCs/>
        </w:rPr>
      </w:pPr>
    </w:p>
    <w:p w14:paraId="5A221942" w14:textId="77777777" w:rsidR="005430F8" w:rsidRPr="009F6EAF" w:rsidRDefault="005430F8" w:rsidP="003F1361">
      <w:pPr>
        <w:spacing w:after="0" w:line="240" w:lineRule="auto"/>
        <w:jc w:val="both"/>
        <w:rPr>
          <w:b/>
          <w:bCs/>
        </w:rPr>
      </w:pPr>
    </w:p>
    <w:p w14:paraId="6DDD46B0" w14:textId="77777777" w:rsidR="00EF28B3" w:rsidRPr="00F64702" w:rsidRDefault="00EF28B3" w:rsidP="003F1361">
      <w:pPr>
        <w:spacing w:after="0" w:line="240" w:lineRule="auto"/>
        <w:jc w:val="both"/>
        <w:rPr>
          <w:b/>
          <w:bCs/>
          <w:u w:val="single"/>
        </w:rPr>
      </w:pPr>
      <w:r w:rsidRPr="00F64702">
        <w:rPr>
          <w:b/>
          <w:bCs/>
          <w:u w:val="single"/>
        </w:rPr>
        <w:t>Skills and Knowledge Competencies:</w:t>
      </w:r>
    </w:p>
    <w:p w14:paraId="4C66814D" w14:textId="77777777" w:rsidR="00F52832" w:rsidRDefault="00F52832" w:rsidP="003F1361">
      <w:pPr>
        <w:spacing w:after="0" w:line="240" w:lineRule="auto"/>
        <w:jc w:val="both"/>
        <w:rPr>
          <w:b/>
          <w:bCs/>
        </w:rPr>
      </w:pPr>
    </w:p>
    <w:p w14:paraId="5CEDBACF" w14:textId="76523FCD" w:rsidR="00EF28B3" w:rsidRPr="000A3417" w:rsidRDefault="00EF28B3" w:rsidP="003F1361">
      <w:pPr>
        <w:spacing w:after="0" w:line="240" w:lineRule="auto"/>
        <w:jc w:val="both"/>
        <w:rPr>
          <w:rFonts w:cstheme="minorHAnsi"/>
          <w:b/>
          <w:bCs/>
        </w:rPr>
      </w:pPr>
      <w:r w:rsidRPr="000A3417">
        <w:rPr>
          <w:rFonts w:cstheme="minorHAnsi"/>
          <w:b/>
          <w:bCs/>
        </w:rPr>
        <w:t>Essential:</w:t>
      </w:r>
    </w:p>
    <w:p w14:paraId="3E7B9BF0" w14:textId="2A0F9685" w:rsidR="000A3417" w:rsidRDefault="000A3417" w:rsidP="003F1361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</w:rPr>
      </w:pPr>
      <w:r w:rsidRPr="001929FA">
        <w:rPr>
          <w:rFonts w:cstheme="minorHAnsi"/>
        </w:rPr>
        <w:t xml:space="preserve">Relevant tertiary qualifications in either </w:t>
      </w:r>
      <w:r w:rsidR="00703F72">
        <w:rPr>
          <w:rFonts w:cstheme="minorHAnsi"/>
        </w:rPr>
        <w:t>s</w:t>
      </w:r>
      <w:r w:rsidR="00CF4AF7">
        <w:rPr>
          <w:rFonts w:cstheme="minorHAnsi"/>
        </w:rPr>
        <w:t xml:space="preserve">ocial </w:t>
      </w:r>
      <w:r w:rsidR="00703F72">
        <w:rPr>
          <w:rFonts w:cstheme="minorHAnsi"/>
        </w:rPr>
        <w:t>w</w:t>
      </w:r>
      <w:r w:rsidR="00CF4AF7">
        <w:rPr>
          <w:rFonts w:cstheme="minorHAnsi"/>
        </w:rPr>
        <w:t>ork/</w:t>
      </w:r>
      <w:r w:rsidR="00703F72">
        <w:rPr>
          <w:rFonts w:cstheme="minorHAnsi"/>
        </w:rPr>
        <w:t>c</w:t>
      </w:r>
      <w:r w:rsidR="00CF4AF7">
        <w:rPr>
          <w:rFonts w:cstheme="minorHAnsi"/>
        </w:rPr>
        <w:t>ounselling</w:t>
      </w:r>
      <w:r w:rsidR="00703F72">
        <w:rPr>
          <w:rFonts w:cstheme="minorHAnsi"/>
        </w:rPr>
        <w:t>, social welfare</w:t>
      </w:r>
      <w:r w:rsidR="006B79B7">
        <w:rPr>
          <w:rFonts w:cstheme="minorHAnsi"/>
        </w:rPr>
        <w:t xml:space="preserve"> or </w:t>
      </w:r>
      <w:r w:rsidR="00703F72">
        <w:rPr>
          <w:rFonts w:cstheme="minorHAnsi"/>
        </w:rPr>
        <w:t>community services</w:t>
      </w:r>
      <w:r w:rsidR="006B79B7">
        <w:rPr>
          <w:rFonts w:cstheme="minorHAnsi"/>
        </w:rPr>
        <w:t>.</w:t>
      </w:r>
    </w:p>
    <w:p w14:paraId="118D088F" w14:textId="76EA4262" w:rsidR="006B79B7" w:rsidRPr="006B79B7" w:rsidRDefault="006B79B7" w:rsidP="006B79B7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E</w:t>
      </w:r>
      <w:r w:rsidRPr="001929FA">
        <w:rPr>
          <w:rFonts w:cstheme="minorHAnsi"/>
        </w:rPr>
        <w:t xml:space="preserve">xperience in </w:t>
      </w:r>
      <w:r>
        <w:rPr>
          <w:rFonts w:cstheme="minorHAnsi"/>
        </w:rPr>
        <w:t xml:space="preserve">case management </w:t>
      </w:r>
      <w:r w:rsidRPr="001929FA">
        <w:rPr>
          <w:rFonts w:cstheme="minorHAnsi"/>
        </w:rPr>
        <w:t xml:space="preserve">with </w:t>
      </w:r>
      <w:r w:rsidR="00EA440B">
        <w:rPr>
          <w:rFonts w:cstheme="minorHAnsi"/>
        </w:rPr>
        <w:t xml:space="preserve">complex clients and </w:t>
      </w:r>
      <w:r w:rsidRPr="001929FA">
        <w:rPr>
          <w:rFonts w:cstheme="minorHAnsi"/>
        </w:rPr>
        <w:t>victims</w:t>
      </w:r>
      <w:r>
        <w:rPr>
          <w:rFonts w:cstheme="minorHAnsi"/>
        </w:rPr>
        <w:t>/survivors</w:t>
      </w:r>
      <w:r w:rsidRPr="001929FA">
        <w:rPr>
          <w:rFonts w:cstheme="minorHAnsi"/>
        </w:rPr>
        <w:t xml:space="preserve"> of </w:t>
      </w:r>
      <w:r>
        <w:rPr>
          <w:rFonts w:cstheme="minorHAnsi"/>
        </w:rPr>
        <w:t>domestic and family violence (</w:t>
      </w:r>
      <w:r w:rsidRPr="001929FA">
        <w:rPr>
          <w:rFonts w:cstheme="minorHAnsi"/>
        </w:rPr>
        <w:t>DFV</w:t>
      </w:r>
      <w:r>
        <w:rPr>
          <w:rFonts w:cstheme="minorHAnsi"/>
        </w:rPr>
        <w:t>).</w:t>
      </w:r>
    </w:p>
    <w:p w14:paraId="5C66DBE2" w14:textId="35337144" w:rsidR="00E54CC7" w:rsidRPr="001929FA" w:rsidRDefault="00E54CC7" w:rsidP="003F1361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Strong knowledge of local organisations and referral pathways in Inner West Sydney </w:t>
      </w:r>
      <w:r w:rsidR="005B7957">
        <w:rPr>
          <w:rFonts w:cstheme="minorHAnsi"/>
        </w:rPr>
        <w:t>for health related domestic and family violence impacts</w:t>
      </w:r>
      <w:r w:rsidR="003F1361">
        <w:rPr>
          <w:rFonts w:cstheme="minorHAnsi"/>
        </w:rPr>
        <w:t>.</w:t>
      </w:r>
    </w:p>
    <w:p w14:paraId="61B0743B" w14:textId="281D0911" w:rsidR="00D60020" w:rsidRPr="001929FA" w:rsidRDefault="00D60020" w:rsidP="003F1361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Understanding of Non-Fatal Strangulation and it’s impacts on women</w:t>
      </w:r>
      <w:r w:rsidR="003F1361">
        <w:rPr>
          <w:rFonts w:cstheme="minorHAnsi"/>
        </w:rPr>
        <w:t>.</w:t>
      </w:r>
    </w:p>
    <w:p w14:paraId="55A7715E" w14:textId="068A1F22" w:rsidR="00322F55" w:rsidRPr="001929FA" w:rsidRDefault="00322F55" w:rsidP="003F1361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</w:rPr>
      </w:pPr>
      <w:r w:rsidRPr="001929FA">
        <w:rPr>
          <w:rFonts w:cstheme="minorHAnsi"/>
        </w:rPr>
        <w:t xml:space="preserve">Demonstrated ability to work and communicate with vulnerable clients taking into consideration trauma history, cultural and linguistic needs, economic backgrounds, ability needs and stage of life. </w:t>
      </w:r>
    </w:p>
    <w:p w14:paraId="51348B86" w14:textId="2E702F5F" w:rsidR="00322F55" w:rsidRPr="001929FA" w:rsidRDefault="00322F55" w:rsidP="003F1361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</w:rPr>
      </w:pPr>
      <w:r w:rsidRPr="001929FA">
        <w:rPr>
          <w:rFonts w:cstheme="minorHAnsi"/>
        </w:rPr>
        <w:t>An understanding of the NSW Justice System and Safer Pathways model for DFV service users, as well as Child Protection legislation/Risk of Harm</w:t>
      </w:r>
      <w:r w:rsidR="006B79B7">
        <w:rPr>
          <w:rFonts w:cstheme="minorHAnsi"/>
        </w:rPr>
        <w:t xml:space="preserve"> </w:t>
      </w:r>
      <w:r w:rsidRPr="001929FA">
        <w:rPr>
          <w:rFonts w:cstheme="minorHAnsi"/>
        </w:rPr>
        <w:t>frameworks</w:t>
      </w:r>
      <w:r w:rsidR="003F1361">
        <w:rPr>
          <w:rFonts w:cstheme="minorHAnsi"/>
        </w:rPr>
        <w:t>.</w:t>
      </w:r>
    </w:p>
    <w:p w14:paraId="1D0B59C4" w14:textId="0F5B2865" w:rsidR="00322F55" w:rsidRPr="001929FA" w:rsidRDefault="00322F55" w:rsidP="003F1361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</w:rPr>
      </w:pPr>
      <w:r w:rsidRPr="001929FA">
        <w:rPr>
          <w:rFonts w:cstheme="minorHAnsi"/>
        </w:rPr>
        <w:t>Strong interpersonal communication ability, including well-developed written and oral communication skills</w:t>
      </w:r>
      <w:r w:rsidR="003F1361">
        <w:rPr>
          <w:rFonts w:cstheme="minorHAnsi"/>
        </w:rPr>
        <w:t>.</w:t>
      </w:r>
    </w:p>
    <w:p w14:paraId="185BB5DB" w14:textId="4B2AD0FB" w:rsidR="00322F55" w:rsidRPr="001929FA" w:rsidRDefault="00322F55" w:rsidP="003F1361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</w:rPr>
      </w:pPr>
      <w:r w:rsidRPr="001929FA">
        <w:rPr>
          <w:rFonts w:cstheme="minorHAnsi"/>
        </w:rPr>
        <w:lastRenderedPageBreak/>
        <w:t>Demonstrated commitment to feminist pri</w:t>
      </w:r>
      <w:r w:rsidR="00155F1B" w:rsidRPr="001929FA">
        <w:rPr>
          <w:rFonts w:cstheme="minorHAnsi"/>
        </w:rPr>
        <w:t>nciples and practice, and strong understanding of trauma informed practice frameworks</w:t>
      </w:r>
      <w:r w:rsidR="003F1361">
        <w:rPr>
          <w:rFonts w:cstheme="minorHAnsi"/>
        </w:rPr>
        <w:t>.</w:t>
      </w:r>
    </w:p>
    <w:p w14:paraId="520D6EC4" w14:textId="449FFF15" w:rsidR="00155F1B" w:rsidRPr="001929FA" w:rsidRDefault="00155F1B" w:rsidP="003F1361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</w:rPr>
      </w:pPr>
      <w:r w:rsidRPr="001929FA">
        <w:rPr>
          <w:rFonts w:cstheme="minorHAnsi"/>
        </w:rPr>
        <w:t>Demonstrated administrative and organisational skills including computer literacy, data entry and record keeping</w:t>
      </w:r>
      <w:r w:rsidR="003F1361">
        <w:rPr>
          <w:rFonts w:cstheme="minorHAnsi"/>
        </w:rPr>
        <w:t>.</w:t>
      </w:r>
    </w:p>
    <w:p w14:paraId="728DD484" w14:textId="77777777" w:rsidR="000A3417" w:rsidRPr="000A3417" w:rsidRDefault="000A3417" w:rsidP="003F1361">
      <w:pPr>
        <w:pStyle w:val="ListParagraph"/>
        <w:spacing w:after="0" w:line="240" w:lineRule="auto"/>
        <w:rPr>
          <w:rFonts w:cstheme="minorHAnsi"/>
        </w:rPr>
      </w:pPr>
    </w:p>
    <w:p w14:paraId="461EB41A" w14:textId="77777777" w:rsidR="000A3417" w:rsidRPr="000A3417" w:rsidRDefault="000A3417" w:rsidP="003F1361">
      <w:pPr>
        <w:spacing w:after="0" w:line="240" w:lineRule="auto"/>
        <w:rPr>
          <w:rFonts w:cstheme="minorHAnsi"/>
          <w:b/>
          <w:bCs/>
        </w:rPr>
      </w:pPr>
      <w:r w:rsidRPr="000A3417">
        <w:rPr>
          <w:rFonts w:cstheme="minorHAnsi"/>
          <w:b/>
          <w:bCs/>
        </w:rPr>
        <w:t>Desirable criteria:</w:t>
      </w:r>
    </w:p>
    <w:p w14:paraId="4F70DC3C" w14:textId="2A417D20" w:rsidR="006B79B7" w:rsidRDefault="006B79B7" w:rsidP="003F1361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Three (3) years’ experience in case management in either specialised homelessness services or domestic and family violence services.</w:t>
      </w:r>
    </w:p>
    <w:p w14:paraId="231ABB14" w14:textId="20D611AD" w:rsidR="000A3417" w:rsidRDefault="000A3417" w:rsidP="003F1361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cstheme="minorHAnsi"/>
        </w:rPr>
      </w:pPr>
      <w:r w:rsidRPr="00155F1B">
        <w:rPr>
          <w:rFonts w:cstheme="minorHAnsi"/>
        </w:rPr>
        <w:t>Experience with specific groups serviced by LWCHC such as migrant and refugee, aged, CALD communities, Aboriginal and Torres Strait Islander communities and LGBTQIA+ and non-binary persons.</w:t>
      </w:r>
    </w:p>
    <w:p w14:paraId="78519561" w14:textId="77777777" w:rsidR="003F1361" w:rsidRPr="00155F1B" w:rsidRDefault="003F1361" w:rsidP="003F1361">
      <w:pPr>
        <w:pStyle w:val="ListParagraph"/>
        <w:spacing w:after="0" w:line="240" w:lineRule="auto"/>
        <w:jc w:val="both"/>
        <w:rPr>
          <w:rFonts w:cstheme="minorHAnsi"/>
        </w:rPr>
      </w:pPr>
    </w:p>
    <w:sectPr w:rsidR="003F1361" w:rsidRPr="00155F1B" w:rsidSect="00754064">
      <w:headerReference w:type="default" r:id="rId10"/>
      <w:footerReference w:type="default" r:id="rId11"/>
      <w:pgSz w:w="11906" w:h="16838"/>
      <w:pgMar w:top="1985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80460" w14:textId="77777777" w:rsidR="00435B86" w:rsidRDefault="00435B86" w:rsidP="003D43FC">
      <w:pPr>
        <w:spacing w:after="0" w:line="240" w:lineRule="auto"/>
      </w:pPr>
      <w:r>
        <w:separator/>
      </w:r>
    </w:p>
  </w:endnote>
  <w:endnote w:type="continuationSeparator" w:id="0">
    <w:p w14:paraId="58FE42E6" w14:textId="77777777" w:rsidR="00435B86" w:rsidRDefault="00435B86" w:rsidP="003D4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useo 5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69484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85F3E9" w14:textId="2119893B" w:rsidR="00F52832" w:rsidRDefault="00F5283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7EB191" w14:textId="77777777" w:rsidR="00F52832" w:rsidRDefault="00F528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F5CBA" w14:textId="77777777" w:rsidR="00435B86" w:rsidRDefault="00435B86" w:rsidP="003D43FC">
      <w:pPr>
        <w:spacing w:after="0" w:line="240" w:lineRule="auto"/>
      </w:pPr>
      <w:r>
        <w:separator/>
      </w:r>
    </w:p>
  </w:footnote>
  <w:footnote w:type="continuationSeparator" w:id="0">
    <w:p w14:paraId="2691773F" w14:textId="77777777" w:rsidR="00435B86" w:rsidRDefault="00435B86" w:rsidP="003D4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3BD48" w14:textId="6DF8EFB5" w:rsidR="003D43FC" w:rsidRDefault="003D43FC" w:rsidP="003D43FC">
    <w:pPr>
      <w:pStyle w:val="Header"/>
      <w:jc w:val="center"/>
    </w:pPr>
    <w:r>
      <w:rPr>
        <w:rFonts w:cstheme="minorHAnsi"/>
        <w:b/>
        <w:bCs/>
        <w:noProof/>
        <w:sz w:val="32"/>
        <w:szCs w:val="32"/>
      </w:rPr>
      <w:drawing>
        <wp:inline distT="0" distB="0" distL="0" distR="0" wp14:anchorId="0210D716" wp14:editId="728BA4EB">
          <wp:extent cx="2647950" cy="635508"/>
          <wp:effectExtent l="0" t="0" r="0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4743" cy="6395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56819"/>
    <w:multiLevelType w:val="hybridMultilevel"/>
    <w:tmpl w:val="C95ECB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800E9"/>
    <w:multiLevelType w:val="hybridMultilevel"/>
    <w:tmpl w:val="236064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063BA"/>
    <w:multiLevelType w:val="hybridMultilevel"/>
    <w:tmpl w:val="47C6F9A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DB1416"/>
    <w:multiLevelType w:val="hybridMultilevel"/>
    <w:tmpl w:val="A3962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54440"/>
    <w:multiLevelType w:val="hybridMultilevel"/>
    <w:tmpl w:val="423693EE"/>
    <w:lvl w:ilvl="0" w:tplc="0C090001">
      <w:start w:val="1"/>
      <w:numFmt w:val="bullet"/>
      <w:lvlText w:val=""/>
      <w:lvlJc w:val="left"/>
      <w:pPr>
        <w:ind w:left="4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5" w15:restartNumberingAfterBreak="0">
    <w:nsid w:val="18011B7A"/>
    <w:multiLevelType w:val="hybridMultilevel"/>
    <w:tmpl w:val="8C84501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18180976"/>
    <w:multiLevelType w:val="hybridMultilevel"/>
    <w:tmpl w:val="9FF04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F516AF"/>
    <w:multiLevelType w:val="hybridMultilevel"/>
    <w:tmpl w:val="B9A0D0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3A7D5B"/>
    <w:multiLevelType w:val="hybridMultilevel"/>
    <w:tmpl w:val="9BBCE46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B75F26"/>
    <w:multiLevelType w:val="hybridMultilevel"/>
    <w:tmpl w:val="DDF815AC"/>
    <w:lvl w:ilvl="0" w:tplc="3126F734">
      <w:start w:val="1"/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BB6DD8"/>
    <w:multiLevelType w:val="hybridMultilevel"/>
    <w:tmpl w:val="7110D078"/>
    <w:lvl w:ilvl="0" w:tplc="0C090001">
      <w:start w:val="1"/>
      <w:numFmt w:val="bullet"/>
      <w:lvlText w:val=""/>
      <w:lvlJc w:val="left"/>
      <w:pPr>
        <w:ind w:left="4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1" w15:restartNumberingAfterBreak="0">
    <w:nsid w:val="3FD164FE"/>
    <w:multiLevelType w:val="hybridMultilevel"/>
    <w:tmpl w:val="4CE6963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115DD7"/>
    <w:multiLevelType w:val="hybridMultilevel"/>
    <w:tmpl w:val="8412405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9C54BBC"/>
    <w:multiLevelType w:val="hybridMultilevel"/>
    <w:tmpl w:val="67F6E20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74013D"/>
    <w:multiLevelType w:val="hybridMultilevel"/>
    <w:tmpl w:val="7A92B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9770728">
    <w:abstractNumId w:val="10"/>
  </w:num>
  <w:num w:numId="2" w16cid:durableId="1304431907">
    <w:abstractNumId w:val="4"/>
  </w:num>
  <w:num w:numId="3" w16cid:durableId="397747996">
    <w:abstractNumId w:val="1"/>
  </w:num>
  <w:num w:numId="4" w16cid:durableId="1526208917">
    <w:abstractNumId w:val="13"/>
  </w:num>
  <w:num w:numId="5" w16cid:durableId="804617660">
    <w:abstractNumId w:val="11"/>
  </w:num>
  <w:num w:numId="6" w16cid:durableId="285086847">
    <w:abstractNumId w:val="9"/>
  </w:num>
  <w:num w:numId="7" w16cid:durableId="1875071874">
    <w:abstractNumId w:val="8"/>
  </w:num>
  <w:num w:numId="8" w16cid:durableId="983854204">
    <w:abstractNumId w:val="5"/>
  </w:num>
  <w:num w:numId="9" w16cid:durableId="1425952723">
    <w:abstractNumId w:val="3"/>
  </w:num>
  <w:num w:numId="10" w16cid:durableId="1621296450">
    <w:abstractNumId w:val="14"/>
  </w:num>
  <w:num w:numId="11" w16cid:durableId="132214891">
    <w:abstractNumId w:val="6"/>
  </w:num>
  <w:num w:numId="12" w16cid:durableId="1615938924">
    <w:abstractNumId w:val="0"/>
  </w:num>
  <w:num w:numId="13" w16cid:durableId="1980988494">
    <w:abstractNumId w:val="2"/>
  </w:num>
  <w:num w:numId="14" w16cid:durableId="994265821">
    <w:abstractNumId w:val="12"/>
  </w:num>
  <w:num w:numId="15" w16cid:durableId="9235335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3FC"/>
    <w:rsid w:val="000205C8"/>
    <w:rsid w:val="00071800"/>
    <w:rsid w:val="0007234D"/>
    <w:rsid w:val="000A3417"/>
    <w:rsid w:val="000A71A7"/>
    <w:rsid w:val="000B73A2"/>
    <w:rsid w:val="000C3E8D"/>
    <w:rsid w:val="000E327E"/>
    <w:rsid w:val="000F195D"/>
    <w:rsid w:val="00105BD5"/>
    <w:rsid w:val="00110171"/>
    <w:rsid w:val="00132751"/>
    <w:rsid w:val="0015197B"/>
    <w:rsid w:val="00155F1B"/>
    <w:rsid w:val="0016152B"/>
    <w:rsid w:val="00181E6A"/>
    <w:rsid w:val="00191DC8"/>
    <w:rsid w:val="001929FA"/>
    <w:rsid w:val="00201301"/>
    <w:rsid w:val="00212DF9"/>
    <w:rsid w:val="00223CD2"/>
    <w:rsid w:val="002321C2"/>
    <w:rsid w:val="0023760B"/>
    <w:rsid w:val="00263849"/>
    <w:rsid w:val="002947CE"/>
    <w:rsid w:val="00296078"/>
    <w:rsid w:val="002A24E0"/>
    <w:rsid w:val="00322841"/>
    <w:rsid w:val="0032287B"/>
    <w:rsid w:val="00322F55"/>
    <w:rsid w:val="00366B36"/>
    <w:rsid w:val="00384451"/>
    <w:rsid w:val="003A4718"/>
    <w:rsid w:val="003B7A1B"/>
    <w:rsid w:val="003C6CEE"/>
    <w:rsid w:val="003D43FC"/>
    <w:rsid w:val="003E0319"/>
    <w:rsid w:val="003F1361"/>
    <w:rsid w:val="003F34F9"/>
    <w:rsid w:val="00435B86"/>
    <w:rsid w:val="004375D0"/>
    <w:rsid w:val="0047451A"/>
    <w:rsid w:val="00475549"/>
    <w:rsid w:val="004E7D31"/>
    <w:rsid w:val="0051416A"/>
    <w:rsid w:val="005430F8"/>
    <w:rsid w:val="00565D5B"/>
    <w:rsid w:val="00574AA0"/>
    <w:rsid w:val="005812A6"/>
    <w:rsid w:val="00582926"/>
    <w:rsid w:val="005B7957"/>
    <w:rsid w:val="005C70F7"/>
    <w:rsid w:val="005F324F"/>
    <w:rsid w:val="005F4326"/>
    <w:rsid w:val="006063AA"/>
    <w:rsid w:val="006234BE"/>
    <w:rsid w:val="00634971"/>
    <w:rsid w:val="006B79B7"/>
    <w:rsid w:val="006D58E0"/>
    <w:rsid w:val="006F1D2F"/>
    <w:rsid w:val="006F6D30"/>
    <w:rsid w:val="00703F72"/>
    <w:rsid w:val="007101AC"/>
    <w:rsid w:val="007171D3"/>
    <w:rsid w:val="00754064"/>
    <w:rsid w:val="007640EF"/>
    <w:rsid w:val="0078240E"/>
    <w:rsid w:val="00795877"/>
    <w:rsid w:val="007973E7"/>
    <w:rsid w:val="007B7D2D"/>
    <w:rsid w:val="007D7AE7"/>
    <w:rsid w:val="00842394"/>
    <w:rsid w:val="0086659C"/>
    <w:rsid w:val="00874BD6"/>
    <w:rsid w:val="009330B7"/>
    <w:rsid w:val="0094501B"/>
    <w:rsid w:val="00977815"/>
    <w:rsid w:val="0098465C"/>
    <w:rsid w:val="00987AA6"/>
    <w:rsid w:val="009A357C"/>
    <w:rsid w:val="009E41C2"/>
    <w:rsid w:val="009F6EAF"/>
    <w:rsid w:val="00A122EB"/>
    <w:rsid w:val="00A17BCC"/>
    <w:rsid w:val="00A44A95"/>
    <w:rsid w:val="00A54632"/>
    <w:rsid w:val="00A625FF"/>
    <w:rsid w:val="00A805B2"/>
    <w:rsid w:val="00A91AF2"/>
    <w:rsid w:val="00AC1FDD"/>
    <w:rsid w:val="00AC20F1"/>
    <w:rsid w:val="00AF66B5"/>
    <w:rsid w:val="00AF6FB3"/>
    <w:rsid w:val="00B06BEC"/>
    <w:rsid w:val="00B52C84"/>
    <w:rsid w:val="00B661C9"/>
    <w:rsid w:val="00B82F39"/>
    <w:rsid w:val="00B969D5"/>
    <w:rsid w:val="00BD2E2B"/>
    <w:rsid w:val="00BD426B"/>
    <w:rsid w:val="00BD71EB"/>
    <w:rsid w:val="00BF7832"/>
    <w:rsid w:val="00C022EA"/>
    <w:rsid w:val="00C0501C"/>
    <w:rsid w:val="00C2038E"/>
    <w:rsid w:val="00C2322B"/>
    <w:rsid w:val="00C24017"/>
    <w:rsid w:val="00C50F9F"/>
    <w:rsid w:val="00C519B2"/>
    <w:rsid w:val="00CB35EF"/>
    <w:rsid w:val="00CE3151"/>
    <w:rsid w:val="00CE57CF"/>
    <w:rsid w:val="00CE5981"/>
    <w:rsid w:val="00CF4AF7"/>
    <w:rsid w:val="00CF5AF2"/>
    <w:rsid w:val="00D11C77"/>
    <w:rsid w:val="00D236BD"/>
    <w:rsid w:val="00D60020"/>
    <w:rsid w:val="00DD37BC"/>
    <w:rsid w:val="00E02C44"/>
    <w:rsid w:val="00E42252"/>
    <w:rsid w:val="00E54CC7"/>
    <w:rsid w:val="00E656C3"/>
    <w:rsid w:val="00E80DA0"/>
    <w:rsid w:val="00E82B50"/>
    <w:rsid w:val="00EA440B"/>
    <w:rsid w:val="00EB5036"/>
    <w:rsid w:val="00EC68A5"/>
    <w:rsid w:val="00EF28B3"/>
    <w:rsid w:val="00F41927"/>
    <w:rsid w:val="00F5193B"/>
    <w:rsid w:val="00F52832"/>
    <w:rsid w:val="00F64702"/>
    <w:rsid w:val="00F64CAD"/>
    <w:rsid w:val="00F6760B"/>
    <w:rsid w:val="00F767BE"/>
    <w:rsid w:val="00F85554"/>
    <w:rsid w:val="00F86DE1"/>
    <w:rsid w:val="00F9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41FA53"/>
  <w15:chartTrackingRefBased/>
  <w15:docId w15:val="{73AEC7BB-51C3-4F73-8C59-E29A3C489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3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43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3FC"/>
  </w:style>
  <w:style w:type="paragraph" w:styleId="Footer">
    <w:name w:val="footer"/>
    <w:basedOn w:val="Normal"/>
    <w:link w:val="FooterChar"/>
    <w:uiPriority w:val="99"/>
    <w:unhideWhenUsed/>
    <w:rsid w:val="003D43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3FC"/>
  </w:style>
  <w:style w:type="table" w:styleId="GridTable2-Accent3">
    <w:name w:val="Grid Table 2 Accent 3"/>
    <w:basedOn w:val="TableNormal"/>
    <w:uiPriority w:val="47"/>
    <w:rsid w:val="003D43FC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ListParagraph">
    <w:name w:val="List Paragraph"/>
    <w:basedOn w:val="Normal"/>
    <w:uiPriority w:val="34"/>
    <w:qFormat/>
    <w:rsid w:val="003D43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70F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A625FF"/>
    <w:pPr>
      <w:spacing w:after="0" w:line="240" w:lineRule="auto"/>
    </w:pPr>
  </w:style>
  <w:style w:type="paragraph" w:styleId="Revision">
    <w:name w:val="Revision"/>
    <w:hidden/>
    <w:uiPriority w:val="99"/>
    <w:semiHidden/>
    <w:rsid w:val="00AF66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8CAE6067A78B4EA205CAFF2D5A6FE2" ma:contentTypeVersion="5" ma:contentTypeDescription="Create a new document." ma:contentTypeScope="" ma:versionID="ddc2aaba89437af7a849083eb8ab4c6d">
  <xsd:schema xmlns:xsd="http://www.w3.org/2001/XMLSchema" xmlns:xs="http://www.w3.org/2001/XMLSchema" xmlns:p="http://schemas.microsoft.com/office/2006/metadata/properties" xmlns:ns3="236f4546-0c0a-45bf-8d91-2813d8e7b839" targetNamespace="http://schemas.microsoft.com/office/2006/metadata/properties" ma:root="true" ma:fieldsID="9d425d0c743b2cfadd048cdde771b98b" ns3:_="">
    <xsd:import namespace="236f4546-0c0a-45bf-8d91-2813d8e7b8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f4546-0c0a-45bf-8d91-2813d8e7b8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16795C-86C5-45C3-A406-4539C48DEF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2D5B51-783F-4434-91DB-C06DD8663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6f4546-0c0a-45bf-8d91-2813d8e7b8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790FE1-8351-4FAC-9189-DBC3541503F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786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Marcella Grien</dc:creator>
  <cp:keywords/>
  <dc:description/>
  <cp:lastModifiedBy>Donna Theodoridis</cp:lastModifiedBy>
  <cp:revision>12</cp:revision>
  <cp:lastPrinted>2025-05-06T00:55:00Z</cp:lastPrinted>
  <dcterms:created xsi:type="dcterms:W3CDTF">2025-05-06T00:31:00Z</dcterms:created>
  <dcterms:modified xsi:type="dcterms:W3CDTF">2025-05-06T03:22:00Z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0x010100D88CAE6067A78B4EA205CAFF2D5A6FE2</vt:lpwstr>
  </property>
</Properties>
</file>