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7D6C" w14:textId="5F6E8BDE" w:rsidR="00F71788" w:rsidRPr="000C691F" w:rsidRDefault="001A01C2" w:rsidP="001A01C2">
      <w:pPr>
        <w:jc w:val="right"/>
        <w:rPr>
          <w:rFonts w:asciiTheme="minorHAnsi" w:hAnsiTheme="minorHAnsi"/>
          <w:b/>
          <w:sz w:val="32"/>
          <w:szCs w:val="28"/>
        </w:rPr>
      </w:pPr>
      <w:r>
        <w:rPr>
          <w:noProof/>
        </w:rPr>
        <w:drawing>
          <wp:inline distT="0" distB="0" distL="0" distR="0" wp14:anchorId="2EF8B3BE" wp14:editId="1EA41864">
            <wp:extent cx="1080135" cy="445134"/>
            <wp:effectExtent l="0" t="0" r="5715" b="0"/>
            <wp:docPr id="1659108918" name="Picture 165910891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20" cy="45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78CE7" w14:textId="77777777" w:rsidR="00147F6D" w:rsidRDefault="00A475F2" w:rsidP="00F56E8B">
      <w:pPr>
        <w:jc w:val="center"/>
        <w:rPr>
          <w:rFonts w:asciiTheme="minorHAnsi" w:hAnsiTheme="minorHAnsi"/>
          <w:sz w:val="28"/>
          <w:szCs w:val="28"/>
        </w:rPr>
      </w:pPr>
      <w:r w:rsidRPr="000C691F">
        <w:rPr>
          <w:rFonts w:asciiTheme="minorHAnsi" w:hAnsiTheme="minorHAnsi"/>
          <w:b/>
          <w:sz w:val="32"/>
          <w:szCs w:val="28"/>
        </w:rPr>
        <w:t>POSITION DESCRIPTION</w:t>
      </w:r>
    </w:p>
    <w:p w14:paraId="24B52647" w14:textId="77777777" w:rsidR="00A475F2" w:rsidRDefault="00A475F2" w:rsidP="00F56E8B">
      <w:pPr>
        <w:jc w:val="center"/>
        <w:rPr>
          <w:rFonts w:asciiTheme="minorHAnsi" w:hAnsiTheme="minorHAnsi"/>
          <w:sz w:val="28"/>
          <w:szCs w:val="28"/>
        </w:rPr>
      </w:pPr>
    </w:p>
    <w:p w14:paraId="548A39A6" w14:textId="77777777" w:rsidR="00A475F2" w:rsidRPr="00F67E4C" w:rsidRDefault="00A475F2" w:rsidP="00F56E8B">
      <w:pPr>
        <w:jc w:val="center"/>
        <w:rPr>
          <w:rFonts w:asciiTheme="minorHAnsi" w:hAnsiTheme="minorHAnsi"/>
          <w:sz w:val="4"/>
          <w:szCs w:val="4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87"/>
      </w:tblGrid>
      <w:tr w:rsidR="00FD229C" w:rsidRPr="00147F6D" w14:paraId="061B4350" w14:textId="77777777" w:rsidTr="008C05D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55D27690" w14:textId="77777777" w:rsidR="00FD229C" w:rsidRPr="00147F6D" w:rsidRDefault="00FD229C" w:rsidP="00F67E4C">
            <w:pPr>
              <w:pStyle w:val="ABLOCKPARA"/>
              <w:spacing w:before="120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General Information</w:t>
            </w:r>
          </w:p>
        </w:tc>
      </w:tr>
      <w:tr w:rsidR="00FD229C" w:rsidRPr="00147F6D" w14:paraId="08205367" w14:textId="77777777" w:rsidTr="008C05DB"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F21519" w14:textId="77777777" w:rsidR="00FD229C" w:rsidRPr="00147F6D" w:rsidRDefault="00FD229C" w:rsidP="00074EBE">
            <w:pPr>
              <w:pStyle w:val="ABLOCKPARA"/>
              <w:rPr>
                <w:rFonts w:asciiTheme="minorHAnsi" w:hAnsiTheme="minorHAnsi"/>
                <w:sz w:val="16"/>
              </w:rPr>
            </w:pPr>
          </w:p>
        </w:tc>
      </w:tr>
      <w:tr w:rsidR="001D3CAF" w:rsidRPr="00147F6D" w14:paraId="5AED4226" w14:textId="77777777" w:rsidTr="00F67E4C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2C386F" w14:textId="77777777" w:rsidR="001D3CAF" w:rsidRPr="00147F6D" w:rsidRDefault="001D3CAF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</w:rPr>
              <w:t>Position Title: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E5FF" w14:textId="06508A38" w:rsidR="001D3CAF" w:rsidRPr="00147F6D" w:rsidRDefault="009C5EFF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State </w:t>
            </w:r>
            <w:r w:rsidR="00C11A4B">
              <w:rPr>
                <w:rFonts w:asciiTheme="minorHAnsi" w:hAnsiTheme="minorHAnsi"/>
                <w:b/>
                <w:sz w:val="20"/>
              </w:rPr>
              <w:t xml:space="preserve">Project </w:t>
            </w:r>
            <w:r>
              <w:rPr>
                <w:rFonts w:asciiTheme="minorHAnsi" w:hAnsiTheme="minorHAnsi"/>
                <w:b/>
                <w:sz w:val="20"/>
              </w:rPr>
              <w:t>Lead, Growing Careers Project</w:t>
            </w:r>
            <w:r w:rsidR="001D3CAF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="001D3CAF" w:rsidRPr="00147F6D" w14:paraId="4533A4CF" w14:textId="77777777" w:rsidTr="00F67E4C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0F95D4" w14:textId="77777777" w:rsidR="001D3CAF" w:rsidRPr="00147F6D" w:rsidRDefault="001D3CAF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</w:rPr>
              <w:t>Incumbent: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C0AD" w14:textId="2879317C" w:rsidR="001D3CAF" w:rsidRPr="00147F6D" w:rsidRDefault="000A688E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Georgina Paterson</w:t>
            </w:r>
          </w:p>
        </w:tc>
      </w:tr>
      <w:tr w:rsidR="001D3CAF" w:rsidRPr="00147F6D" w14:paraId="5094B871" w14:textId="77777777" w:rsidTr="00F67E4C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466BB1" w14:textId="77777777" w:rsidR="001D3CAF" w:rsidRPr="00147F6D" w:rsidRDefault="001D3CAF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</w:rPr>
              <w:t>Function &amp; Team/Program</w:t>
            </w:r>
            <w:r w:rsidRPr="00147F6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64FA" w14:textId="64690C42" w:rsidR="001D3CAF" w:rsidRPr="00147F6D" w:rsidRDefault="001D3CAF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State and Territory Operations</w:t>
            </w:r>
          </w:p>
        </w:tc>
      </w:tr>
      <w:tr w:rsidR="001D3CAF" w:rsidRPr="00147F6D" w14:paraId="13B63082" w14:textId="77777777" w:rsidTr="00F67E4C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7496EC" w14:textId="77777777" w:rsidR="001D3CAF" w:rsidRPr="00147F6D" w:rsidRDefault="001D3CAF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</w:rPr>
              <w:t>Location(s):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132B" w14:textId="77777777" w:rsidR="001D3CAF" w:rsidRDefault="00F323D4" w:rsidP="009C5EF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Western Sydney</w:t>
            </w:r>
          </w:p>
          <w:p w14:paraId="37CECDB3" w14:textId="1D50A9D4" w:rsidR="00F323D4" w:rsidRPr="00F323D4" w:rsidRDefault="00F323D4" w:rsidP="009C5EF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Cs/>
                <w:sz w:val="20"/>
              </w:rPr>
            </w:pPr>
            <w:r w:rsidRPr="00F323D4">
              <w:rPr>
                <w:rFonts w:asciiTheme="minorHAnsi" w:hAnsiTheme="minorHAnsi"/>
                <w:bCs/>
                <w:sz w:val="20"/>
              </w:rPr>
              <w:t xml:space="preserve">Communities dispersed across Western, </w:t>
            </w:r>
            <w:proofErr w:type="gramStart"/>
            <w:r w:rsidRPr="00F323D4">
              <w:rPr>
                <w:rFonts w:asciiTheme="minorHAnsi" w:hAnsiTheme="minorHAnsi"/>
                <w:bCs/>
                <w:sz w:val="20"/>
              </w:rPr>
              <w:t>South Western</w:t>
            </w:r>
            <w:proofErr w:type="gramEnd"/>
            <w:r w:rsidRPr="00F323D4">
              <w:rPr>
                <w:rFonts w:asciiTheme="minorHAnsi" w:hAnsiTheme="minorHAnsi"/>
                <w:bCs/>
                <w:sz w:val="20"/>
              </w:rPr>
              <w:t xml:space="preserve"> and Far Western Sydney</w:t>
            </w:r>
          </w:p>
        </w:tc>
      </w:tr>
      <w:tr w:rsidR="001D3CAF" w:rsidRPr="00147F6D" w14:paraId="789FE5BA" w14:textId="77777777" w:rsidTr="00F67E4C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6FB4F5" w14:textId="77777777" w:rsidR="001D3CAF" w:rsidRPr="00147F6D" w:rsidRDefault="001D3CAF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</w:rPr>
              <w:t xml:space="preserve">Manager’s </w:t>
            </w:r>
            <w:r>
              <w:rPr>
                <w:rFonts w:asciiTheme="minorHAnsi" w:hAnsiTheme="minorHAnsi"/>
                <w:b/>
              </w:rPr>
              <w:t xml:space="preserve">Position </w:t>
            </w:r>
            <w:r w:rsidRPr="00147F6D">
              <w:rPr>
                <w:rFonts w:asciiTheme="minorHAnsi" w:hAnsiTheme="minorHAnsi"/>
                <w:b/>
              </w:rPr>
              <w:t>Title: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EAA8" w14:textId="64B500C8" w:rsidR="001D3CAF" w:rsidRPr="00147F6D" w:rsidRDefault="007C721D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Delivery Manager, Operations (Growing Careers Project)</w:t>
            </w:r>
          </w:p>
        </w:tc>
      </w:tr>
      <w:tr w:rsidR="001D3CAF" w:rsidRPr="00147F6D" w14:paraId="713C90BA" w14:textId="77777777" w:rsidTr="00F67E4C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D0157" w14:textId="77777777" w:rsidR="001D3CAF" w:rsidRPr="00147F6D" w:rsidRDefault="001D3CAF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</w:rPr>
              <w:t>Manager’s Name: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2852" w14:textId="7426B179" w:rsidR="001D3CAF" w:rsidRPr="00147F6D" w:rsidRDefault="00CF78A1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Georgina Paterson</w:t>
            </w:r>
          </w:p>
        </w:tc>
      </w:tr>
      <w:tr w:rsidR="001D3CAF" w:rsidRPr="00147F6D" w14:paraId="5423C4D2" w14:textId="77777777" w:rsidTr="00F67E4C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891F97" w14:textId="77777777" w:rsidR="001D3CAF" w:rsidRPr="00147F6D" w:rsidRDefault="001D3CAF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Date Prepared: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DAC9D" w14:textId="303CD90B" w:rsidR="001D3CAF" w:rsidRPr="00147F6D" w:rsidRDefault="001D3CAF" w:rsidP="007C721D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7C721D">
              <w:rPr>
                <w:rFonts w:asciiTheme="minorHAnsi" w:hAnsiTheme="minorHAnsi"/>
                <w:b/>
                <w:sz w:val="20"/>
              </w:rPr>
              <w:t>J</w:t>
            </w:r>
            <w:r w:rsidR="001A01C2">
              <w:rPr>
                <w:rFonts w:asciiTheme="minorHAnsi" w:hAnsiTheme="minorHAnsi"/>
                <w:b/>
                <w:sz w:val="20"/>
              </w:rPr>
              <w:t>anuary 2024</w:t>
            </w:r>
            <w:r w:rsidR="007C721D">
              <w:rPr>
                <w:rFonts w:asciiTheme="minorHAnsi" w:hAnsiTheme="minorHAnsi"/>
                <w:b/>
                <w:sz w:val="20"/>
              </w:rPr>
              <w:t xml:space="preserve"> (refresh)</w:t>
            </w:r>
          </w:p>
        </w:tc>
      </w:tr>
      <w:tr w:rsidR="001D3CAF" w:rsidRPr="00147F6D" w14:paraId="695EFAE3" w14:textId="77777777" w:rsidTr="00F67E4C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42988F" w14:textId="77777777" w:rsidR="001D3CAF" w:rsidRPr="00147F6D" w:rsidRDefault="001D3CAF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Prepared By: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91D9" w14:textId="740C123A" w:rsidR="001D3CAF" w:rsidRPr="00147F6D" w:rsidRDefault="009C5EFF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Tania Kihl, National Manager Learning for Life Operations</w:t>
            </w:r>
            <w:r w:rsidR="001D3CAF">
              <w:rPr>
                <w:rFonts w:asciiTheme="minorHAnsi" w:hAnsiTheme="minorHAnsi"/>
                <w:b/>
                <w:sz w:val="20"/>
              </w:rPr>
              <w:t xml:space="preserve">   </w:t>
            </w:r>
          </w:p>
        </w:tc>
      </w:tr>
      <w:tr w:rsidR="001D3CAF" w:rsidRPr="00147F6D" w14:paraId="7224A89D" w14:textId="77777777" w:rsidTr="00F67E4C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CBB41F" w14:textId="77777777" w:rsidR="001D3CAF" w:rsidRPr="00147F6D" w:rsidRDefault="001D3CAF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Approved By: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0B69" w14:textId="1FB8A07B" w:rsidR="001D3CAF" w:rsidRPr="00147F6D" w:rsidRDefault="00C11A4B" w:rsidP="001D3CAF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Leonie Green, </w:t>
            </w:r>
            <w:r w:rsidR="001D3CAF">
              <w:rPr>
                <w:rFonts w:asciiTheme="minorHAnsi" w:hAnsiTheme="minorHAnsi"/>
                <w:b/>
                <w:sz w:val="20"/>
              </w:rPr>
              <w:t>Head of State and Territory Operations</w:t>
            </w:r>
          </w:p>
        </w:tc>
      </w:tr>
    </w:tbl>
    <w:p w14:paraId="03657757" w14:textId="77777777" w:rsidR="00BB157B" w:rsidRPr="00147F6D" w:rsidRDefault="00BB157B" w:rsidP="00E045F9">
      <w:pPr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D229C" w:rsidRPr="00147F6D" w14:paraId="211719A6" w14:textId="77777777" w:rsidTr="00F519B4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669FF216" w14:textId="77777777" w:rsidR="00FD229C" w:rsidRPr="00147F6D" w:rsidRDefault="00FD229C" w:rsidP="00F67E4C">
            <w:pPr>
              <w:pStyle w:val="ABLOCKPARA"/>
              <w:spacing w:before="120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 xml:space="preserve">Primary Purpose of this Position </w:t>
            </w:r>
          </w:p>
        </w:tc>
      </w:tr>
      <w:tr w:rsidR="00FD229C" w:rsidRPr="00147F6D" w14:paraId="3E936BCA" w14:textId="77777777" w:rsidTr="00F519B4">
        <w:tc>
          <w:tcPr>
            <w:tcW w:w="98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3FBF1D" w14:textId="77777777" w:rsidR="00FD229C" w:rsidRPr="00147F6D" w:rsidRDefault="00FD229C" w:rsidP="00074EBE">
            <w:pPr>
              <w:pStyle w:val="ABLOCKPARA"/>
              <w:rPr>
                <w:rFonts w:asciiTheme="minorHAnsi" w:hAnsiTheme="minorHAnsi"/>
                <w:sz w:val="16"/>
              </w:rPr>
            </w:pPr>
          </w:p>
        </w:tc>
      </w:tr>
      <w:tr w:rsidR="00FD229C" w:rsidRPr="00147F6D" w14:paraId="60EA22B1" w14:textId="77777777" w:rsidTr="00BA6B5D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AFD53" w14:textId="4033D52A" w:rsidR="008B44FE" w:rsidRDefault="00BA6B5D" w:rsidP="008B44F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This role has three core dimensions for which it is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responsible;</w:t>
            </w:r>
            <w:proofErr w:type="gramEnd"/>
          </w:p>
          <w:p w14:paraId="1F859456" w14:textId="77777777" w:rsidR="00BA6B5D" w:rsidRDefault="00BA6B5D" w:rsidP="008B44F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  <w:p w14:paraId="52F38F3E" w14:textId="32D9E2E0" w:rsidR="00EB67AC" w:rsidRPr="00EB67AC" w:rsidRDefault="00EB67AC" w:rsidP="00EB67AC">
            <w:pPr>
              <w:pStyle w:val="ABLOCKPARA"/>
              <w:numPr>
                <w:ilvl w:val="0"/>
                <w:numId w:val="43"/>
              </w:numPr>
              <w:rPr>
                <w:rFonts w:asciiTheme="minorHAnsi" w:hAnsiTheme="minorHAnsi"/>
                <w:sz w:val="20"/>
              </w:rPr>
            </w:pPr>
            <w:r w:rsidRPr="00EB67AC">
              <w:rPr>
                <w:rFonts w:asciiTheme="minorHAnsi" w:hAnsiTheme="minorHAnsi"/>
                <w:sz w:val="20"/>
              </w:rPr>
              <w:t xml:space="preserve">Providing leadership and support to a geographically dispersed team responsible for the implementation of </w:t>
            </w:r>
            <w:r w:rsidR="00275407">
              <w:rPr>
                <w:rFonts w:asciiTheme="minorHAnsi" w:hAnsiTheme="minorHAnsi"/>
                <w:sz w:val="20"/>
              </w:rPr>
              <w:t>The Smith Family</w:t>
            </w:r>
            <w:r w:rsidR="00AD3A12">
              <w:rPr>
                <w:rFonts w:asciiTheme="minorHAnsi" w:hAnsiTheme="minorHAnsi"/>
                <w:sz w:val="20"/>
              </w:rPr>
              <w:t xml:space="preserve">’s Growing Careers Project programs </w:t>
            </w:r>
            <w:r w:rsidRPr="00EB67AC">
              <w:rPr>
                <w:rFonts w:asciiTheme="minorHAnsi" w:hAnsiTheme="minorHAnsi"/>
                <w:sz w:val="20"/>
              </w:rPr>
              <w:t>in accordance with practice guidelines, program fidelity requirements and internal processes, within identified project partner schools.</w:t>
            </w:r>
          </w:p>
          <w:p w14:paraId="37C8113D" w14:textId="3D5B27CF" w:rsidR="00BA6B5D" w:rsidRDefault="00C11A4B" w:rsidP="00BA6B5D">
            <w:pPr>
              <w:pStyle w:val="ABLOCKPARA"/>
              <w:numPr>
                <w:ilvl w:val="0"/>
                <w:numId w:val="4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Operationalise</w:t>
            </w:r>
            <w:r w:rsidR="00BA6B5D">
              <w:rPr>
                <w:rFonts w:asciiTheme="minorHAnsi" w:hAnsiTheme="minorHAnsi"/>
                <w:sz w:val="20"/>
              </w:rPr>
              <w:t xml:space="preserve"> strategic direction to the state</w:t>
            </w:r>
            <w:r w:rsidR="00275407">
              <w:rPr>
                <w:rFonts w:asciiTheme="minorHAnsi" w:hAnsiTheme="minorHAnsi"/>
                <w:sz w:val="20"/>
              </w:rPr>
              <w:t xml:space="preserve"> primarily</w:t>
            </w:r>
            <w:r w:rsidR="00BA6B5D">
              <w:rPr>
                <w:rFonts w:asciiTheme="minorHAnsi" w:hAnsiTheme="minorHAnsi"/>
                <w:sz w:val="20"/>
              </w:rPr>
              <w:t xml:space="preserve"> in relatio</w:t>
            </w:r>
            <w:r>
              <w:rPr>
                <w:rFonts w:asciiTheme="minorHAnsi" w:hAnsiTheme="minorHAnsi"/>
                <w:sz w:val="20"/>
              </w:rPr>
              <w:t>n to the Growing Careers Project as guided by overarching governance model</w:t>
            </w:r>
            <w:r w:rsidR="00BA6B5D">
              <w:rPr>
                <w:rFonts w:asciiTheme="minorHAnsi" w:hAnsiTheme="minorHAnsi"/>
                <w:sz w:val="20"/>
              </w:rPr>
              <w:t xml:space="preserve">.  This includes </w:t>
            </w:r>
            <w:r w:rsidR="00044408">
              <w:rPr>
                <w:rFonts w:asciiTheme="minorHAnsi" w:hAnsiTheme="minorHAnsi"/>
                <w:sz w:val="20"/>
              </w:rPr>
              <w:t>coordination of activity</w:t>
            </w:r>
            <w:r w:rsidR="00BA6B5D">
              <w:rPr>
                <w:rFonts w:asciiTheme="minorHAnsi" w:hAnsiTheme="minorHAnsi"/>
                <w:sz w:val="20"/>
              </w:rPr>
              <w:t>, driving communications, monitoring milestone and target achievement and contributing to the larger project team</w:t>
            </w:r>
            <w:r w:rsidR="00044408">
              <w:rPr>
                <w:rFonts w:asciiTheme="minorHAnsi" w:hAnsiTheme="minorHAnsi"/>
                <w:sz w:val="20"/>
              </w:rPr>
              <w:t>.</w:t>
            </w:r>
          </w:p>
          <w:p w14:paraId="028290FF" w14:textId="3CAA20E2" w:rsidR="00BA6B5D" w:rsidRPr="00A33BAF" w:rsidRDefault="00BA6B5D" w:rsidP="00BA6B5D">
            <w:pPr>
              <w:pStyle w:val="ABLOCKPARA"/>
              <w:numPr>
                <w:ilvl w:val="0"/>
                <w:numId w:val="4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A33BAF">
              <w:rPr>
                <w:rFonts w:asciiTheme="minorHAnsi" w:hAnsiTheme="minorHAnsi"/>
                <w:sz w:val="20"/>
              </w:rPr>
              <w:t>Working in close collaboration with key stakeholder groups</w:t>
            </w:r>
            <w:r w:rsidR="00275407" w:rsidRPr="00A33BAF">
              <w:rPr>
                <w:rFonts w:asciiTheme="minorHAnsi" w:hAnsiTheme="minorHAnsi"/>
                <w:sz w:val="20"/>
              </w:rPr>
              <w:t xml:space="preserve"> (internal and external)</w:t>
            </w:r>
            <w:r w:rsidRPr="00A33BAF">
              <w:rPr>
                <w:rFonts w:asciiTheme="minorHAnsi" w:hAnsiTheme="minorHAnsi"/>
                <w:sz w:val="20"/>
              </w:rPr>
              <w:t xml:space="preserve">, </w:t>
            </w:r>
            <w:r w:rsidR="00044408" w:rsidRPr="00A33BAF">
              <w:rPr>
                <w:rFonts w:asciiTheme="minorHAnsi" w:hAnsiTheme="minorHAnsi"/>
                <w:sz w:val="20"/>
              </w:rPr>
              <w:t xml:space="preserve">to </w:t>
            </w:r>
            <w:r w:rsidR="00C11A4B">
              <w:rPr>
                <w:rFonts w:asciiTheme="minorHAnsi" w:hAnsiTheme="minorHAnsi"/>
                <w:sz w:val="20"/>
              </w:rPr>
              <w:t xml:space="preserve">ensure successful delivery of career related programs </w:t>
            </w:r>
            <w:r w:rsidR="001A01C2">
              <w:rPr>
                <w:rFonts w:asciiTheme="minorHAnsi" w:hAnsiTheme="minorHAnsi"/>
                <w:sz w:val="20"/>
              </w:rPr>
              <w:t xml:space="preserve">and </w:t>
            </w:r>
            <w:proofErr w:type="gramStart"/>
            <w:r w:rsidR="001A01C2">
              <w:rPr>
                <w:rFonts w:asciiTheme="minorHAnsi" w:hAnsiTheme="minorHAnsi"/>
                <w:sz w:val="20"/>
              </w:rPr>
              <w:t>activities</w:t>
            </w:r>
            <w:proofErr w:type="gramEnd"/>
            <w:r w:rsidR="00C11A4B">
              <w:rPr>
                <w:rFonts w:asciiTheme="minorHAnsi" w:hAnsiTheme="minorHAnsi"/>
                <w:sz w:val="20"/>
              </w:rPr>
              <w:t xml:space="preserve">  </w:t>
            </w:r>
          </w:p>
          <w:p w14:paraId="0886A19C" w14:textId="77777777" w:rsidR="00044408" w:rsidRPr="00BA6B5D" w:rsidRDefault="00044408" w:rsidP="00044408">
            <w:pPr>
              <w:pStyle w:val="ABLOCKPARA"/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</w:p>
          <w:p w14:paraId="727DD891" w14:textId="77777777" w:rsidR="008B44FE" w:rsidRPr="004970FE" w:rsidRDefault="008B44FE" w:rsidP="008B44F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p w14:paraId="1141CF6C" w14:textId="77777777" w:rsidR="00FD229C" w:rsidRPr="00147F6D" w:rsidRDefault="00FD229C" w:rsidP="00FD229C">
      <w:pPr>
        <w:pStyle w:val="ABLOCKPARA"/>
        <w:rPr>
          <w:rFonts w:asciiTheme="minorHAnsi" w:hAnsiTheme="minorHAnsi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7"/>
        <w:gridCol w:w="4652"/>
      </w:tblGrid>
      <w:tr w:rsidR="00FD229C" w:rsidRPr="00147F6D" w14:paraId="53D5C016" w14:textId="77777777" w:rsidTr="008C05D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24BF2406" w14:textId="77777777" w:rsidR="00FD229C" w:rsidRPr="00147F6D" w:rsidRDefault="00FD229C" w:rsidP="00227F98">
            <w:pPr>
              <w:pStyle w:val="ABLOCKPARA"/>
              <w:spacing w:before="120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Scope</w:t>
            </w:r>
          </w:p>
        </w:tc>
      </w:tr>
      <w:tr w:rsidR="00FD229C" w:rsidRPr="00147F6D" w14:paraId="39D0AEE2" w14:textId="77777777" w:rsidTr="008C05DB"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36F7E3" w14:textId="77777777" w:rsidR="00FD229C" w:rsidRPr="00147F6D" w:rsidRDefault="00FD229C" w:rsidP="00074EBE">
            <w:pPr>
              <w:pStyle w:val="ABLOCKPARA"/>
              <w:rPr>
                <w:rFonts w:asciiTheme="minorHAnsi" w:hAnsiTheme="minorHAnsi"/>
                <w:sz w:val="16"/>
              </w:rPr>
            </w:pPr>
          </w:p>
        </w:tc>
      </w:tr>
      <w:tr w:rsidR="00BB157B" w:rsidRPr="00147F6D" w14:paraId="28296486" w14:textId="77777777" w:rsidTr="00227F98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15D1F1C4" w14:textId="77777777" w:rsidR="00BB157B" w:rsidRPr="00147F6D" w:rsidRDefault="00E045F9" w:rsidP="00074EBE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Direct Reports to this Position</w:t>
            </w:r>
          </w:p>
        </w:tc>
        <w:tc>
          <w:tcPr>
            <w:tcW w:w="46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234A1A1" w14:textId="77777777" w:rsidR="00BB157B" w:rsidRPr="00147F6D" w:rsidRDefault="00121B07" w:rsidP="00A05D90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 xml:space="preserve">Indirect </w:t>
            </w:r>
            <w:r w:rsidR="00BB157B" w:rsidRPr="00147F6D">
              <w:rPr>
                <w:rFonts w:asciiTheme="minorHAnsi" w:hAnsiTheme="minorHAnsi"/>
                <w:b/>
              </w:rPr>
              <w:t>Reports</w:t>
            </w:r>
          </w:p>
        </w:tc>
      </w:tr>
      <w:tr w:rsidR="00BB157B" w:rsidRPr="00147F6D" w14:paraId="129F8D59" w14:textId="77777777" w:rsidTr="00227F98">
        <w:tc>
          <w:tcPr>
            <w:tcW w:w="52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0223A6" w14:textId="77777777" w:rsidR="00BB157B" w:rsidRPr="00147F6D" w:rsidRDefault="006F141B" w:rsidP="00074EBE">
            <w:pPr>
              <w:pStyle w:val="ABLOCKPARA"/>
              <w:rPr>
                <w:rFonts w:asciiTheme="minorHAnsi" w:hAnsiTheme="minorHAnsi"/>
                <w:sz w:val="16"/>
              </w:rPr>
            </w:pPr>
            <w:r w:rsidRPr="00147F6D">
              <w:rPr>
                <w:rFonts w:asciiTheme="minorHAnsi" w:hAnsiTheme="minorHAnsi"/>
                <w:sz w:val="16"/>
              </w:rPr>
              <w:t xml:space="preserve">By </w:t>
            </w:r>
            <w:r w:rsidR="00DD4950">
              <w:rPr>
                <w:rFonts w:asciiTheme="minorHAnsi" w:hAnsiTheme="minorHAnsi"/>
                <w:sz w:val="16"/>
              </w:rPr>
              <w:t xml:space="preserve">Position </w:t>
            </w:r>
            <w:r w:rsidRPr="00147F6D">
              <w:rPr>
                <w:rFonts w:asciiTheme="minorHAnsi" w:hAnsiTheme="minorHAnsi"/>
                <w:sz w:val="16"/>
              </w:rPr>
              <w:t>Title</w:t>
            </w:r>
          </w:p>
        </w:tc>
        <w:tc>
          <w:tcPr>
            <w:tcW w:w="46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1E6F46" w14:textId="77777777" w:rsidR="00E358BA" w:rsidRPr="00147F6D" w:rsidRDefault="006F141B" w:rsidP="006F141B">
            <w:pPr>
              <w:pStyle w:val="ABLOCKPARA"/>
              <w:rPr>
                <w:rFonts w:asciiTheme="minorHAnsi" w:hAnsiTheme="minorHAnsi"/>
                <w:sz w:val="16"/>
              </w:rPr>
            </w:pPr>
            <w:r w:rsidRPr="00147F6D">
              <w:rPr>
                <w:rFonts w:asciiTheme="minorHAnsi" w:hAnsiTheme="minorHAnsi"/>
                <w:sz w:val="16"/>
              </w:rPr>
              <w:t>Total Number</w:t>
            </w:r>
          </w:p>
        </w:tc>
      </w:tr>
      <w:tr w:rsidR="001D3CAF" w:rsidRPr="00147F6D" w14:paraId="76CB57BF" w14:textId="77777777" w:rsidTr="00577BDD">
        <w:tc>
          <w:tcPr>
            <w:tcW w:w="5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7D47" w14:textId="5B1A73EB" w:rsidR="001D3CAF" w:rsidRDefault="001D3CAF" w:rsidP="00247ADE">
            <w:pPr>
              <w:pStyle w:val="ABLOCKPARA"/>
              <w:numPr>
                <w:ilvl w:val="0"/>
                <w:numId w:val="2"/>
              </w:numPr>
              <w:tabs>
                <w:tab w:val="left" w:pos="426"/>
              </w:tabs>
              <w:ind w:left="426" w:hanging="426"/>
              <w:rPr>
                <w:rFonts w:asciiTheme="minorHAnsi" w:hAnsiTheme="minorHAnsi"/>
                <w:sz w:val="20"/>
              </w:rPr>
            </w:pPr>
            <w:r w:rsidRPr="00247ADE">
              <w:rPr>
                <w:rFonts w:asciiTheme="minorHAnsi" w:hAnsiTheme="minorHAnsi"/>
                <w:sz w:val="20"/>
              </w:rPr>
              <w:t>Programs Coordinators</w:t>
            </w:r>
            <w:r w:rsidR="004E37AB">
              <w:rPr>
                <w:rFonts w:asciiTheme="minorHAnsi" w:hAnsiTheme="minorHAnsi"/>
                <w:sz w:val="20"/>
              </w:rPr>
              <w:t xml:space="preserve"> </w:t>
            </w:r>
            <w:r w:rsidR="0069335C">
              <w:rPr>
                <w:rFonts w:asciiTheme="minorHAnsi" w:hAnsiTheme="minorHAnsi"/>
                <w:sz w:val="20"/>
              </w:rPr>
              <w:t>and/or</w:t>
            </w:r>
          </w:p>
          <w:p w14:paraId="0CB40829" w14:textId="2F67F3B9" w:rsidR="00E31526" w:rsidRDefault="00E31526" w:rsidP="004E37AB">
            <w:pPr>
              <w:pStyle w:val="ABLOCKPARA"/>
              <w:numPr>
                <w:ilvl w:val="0"/>
                <w:numId w:val="2"/>
              </w:numPr>
              <w:tabs>
                <w:tab w:val="left" w:pos="426"/>
              </w:tabs>
              <w:ind w:left="426" w:hanging="426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Paid Facilitators (where applicable)</w:t>
            </w:r>
          </w:p>
          <w:p w14:paraId="72358440" w14:textId="77777777" w:rsidR="001D3CAF" w:rsidRPr="00147F6D" w:rsidRDefault="001D3CAF" w:rsidP="00BA6B5D">
            <w:pPr>
              <w:pStyle w:val="ABLOCKPARA"/>
              <w:tabs>
                <w:tab w:val="left" w:pos="426"/>
              </w:tabs>
              <w:ind w:left="426"/>
              <w:rPr>
                <w:rFonts w:asciiTheme="minorHAnsi" w:hAnsiTheme="minorHAnsi"/>
                <w:sz w:val="20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DAF1" w14:textId="69711141" w:rsidR="001D3CAF" w:rsidRDefault="001D3CAF" w:rsidP="001D3CAF">
            <w:pPr>
              <w:pStyle w:val="ABLOCKPARA"/>
              <w:numPr>
                <w:ilvl w:val="0"/>
                <w:numId w:val="42"/>
              </w:numPr>
              <w:tabs>
                <w:tab w:val="left" w:pos="405"/>
              </w:tabs>
              <w:rPr>
                <w:rFonts w:asciiTheme="minorHAnsi" w:hAnsiTheme="minorHAnsi"/>
                <w:sz w:val="20"/>
              </w:rPr>
            </w:pPr>
            <w:r w:rsidRPr="009C3924">
              <w:rPr>
                <w:rFonts w:asciiTheme="minorHAnsi" w:hAnsiTheme="minorHAnsi"/>
                <w:sz w:val="20"/>
              </w:rPr>
              <w:t>Volunteers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14:paraId="0A1F88AF" w14:textId="77777777" w:rsidR="001D3CAF" w:rsidRPr="00147F6D" w:rsidRDefault="001D3CAF" w:rsidP="00BA6B5D">
            <w:pPr>
              <w:pStyle w:val="ABLOCKPARA"/>
              <w:tabs>
                <w:tab w:val="left" w:pos="405"/>
              </w:tabs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FD229C" w:rsidRPr="00147F6D" w14:paraId="70DED14B" w14:textId="77777777" w:rsidTr="00227F98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71F220BC" w14:textId="77777777" w:rsidR="00FD229C" w:rsidRPr="00147F6D" w:rsidRDefault="00FD229C" w:rsidP="00577BDD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 xml:space="preserve">Financial Dimensions controlled by this Position </w:t>
            </w:r>
          </w:p>
        </w:tc>
      </w:tr>
      <w:tr w:rsidR="00FD229C" w:rsidRPr="00147F6D" w14:paraId="692890D6" w14:textId="77777777" w:rsidTr="00577BDD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13F9" w14:textId="77777777" w:rsidR="00FD229C" w:rsidRPr="00147F6D" w:rsidRDefault="00FD229C" w:rsidP="00147F6D">
            <w:pPr>
              <w:pStyle w:val="ABLOCKPARA"/>
              <w:tabs>
                <w:tab w:val="left" w:pos="720"/>
              </w:tabs>
              <w:ind w:left="360"/>
              <w:jc w:val="center"/>
              <w:rPr>
                <w:rFonts w:asciiTheme="minorHAnsi" w:hAnsiTheme="minorHAnsi"/>
                <w:b/>
                <w:szCs w:val="22"/>
                <w:lang w:val="en-AU" w:eastAsia="en-AU"/>
              </w:rPr>
            </w:pPr>
            <w:r w:rsidRPr="00147F6D">
              <w:rPr>
                <w:rFonts w:asciiTheme="minorHAnsi" w:hAnsiTheme="minorHAnsi"/>
                <w:b/>
                <w:szCs w:val="22"/>
                <w:lang w:val="en-AU" w:eastAsia="en-AU"/>
              </w:rPr>
              <w:t>Direct</w:t>
            </w:r>
            <w:r w:rsidR="00DD22E7" w:rsidRPr="00147F6D">
              <w:rPr>
                <w:rFonts w:asciiTheme="minorHAnsi" w:hAnsiTheme="minorHAnsi"/>
                <w:b/>
                <w:szCs w:val="22"/>
                <w:lang w:val="en-AU" w:eastAsia="en-AU"/>
              </w:rPr>
              <w:t xml:space="preserve"> control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F653" w14:textId="77777777" w:rsidR="00FD229C" w:rsidRPr="00147F6D" w:rsidRDefault="00FD229C" w:rsidP="00147F6D">
            <w:pPr>
              <w:pStyle w:val="ABLOCKPARA"/>
              <w:tabs>
                <w:tab w:val="left" w:pos="720"/>
              </w:tabs>
              <w:ind w:left="360"/>
              <w:jc w:val="center"/>
              <w:rPr>
                <w:rFonts w:asciiTheme="minorHAnsi" w:hAnsiTheme="minorHAnsi"/>
                <w:b/>
                <w:szCs w:val="22"/>
                <w:lang w:val="en-AU" w:eastAsia="en-AU"/>
              </w:rPr>
            </w:pPr>
            <w:r w:rsidRPr="00147F6D">
              <w:rPr>
                <w:rFonts w:asciiTheme="minorHAnsi" w:hAnsiTheme="minorHAnsi"/>
                <w:b/>
                <w:szCs w:val="22"/>
                <w:lang w:val="en-AU" w:eastAsia="en-AU"/>
              </w:rPr>
              <w:t>Indirect</w:t>
            </w:r>
            <w:r w:rsidR="00DD22E7" w:rsidRPr="00147F6D">
              <w:rPr>
                <w:rFonts w:asciiTheme="minorHAnsi" w:hAnsiTheme="minorHAnsi"/>
                <w:b/>
                <w:szCs w:val="22"/>
                <w:lang w:val="en-AU" w:eastAsia="en-AU"/>
              </w:rPr>
              <w:t xml:space="preserve"> control</w:t>
            </w:r>
          </w:p>
        </w:tc>
      </w:tr>
      <w:tr w:rsidR="001D3CAF" w:rsidRPr="00147F6D" w14:paraId="1833E053" w14:textId="77777777" w:rsidTr="00577BDD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2917" w14:textId="3E8836E5" w:rsidR="001D3CAF" w:rsidRPr="00577BDD" w:rsidRDefault="001D3CAF" w:rsidP="007B20FA">
            <w:pPr>
              <w:pStyle w:val="ABLOCKPARA"/>
              <w:tabs>
                <w:tab w:val="left" w:pos="426"/>
              </w:tabs>
              <w:rPr>
                <w:rFonts w:asciiTheme="minorHAnsi" w:hAnsiTheme="minorHAnsi"/>
                <w:sz w:val="20"/>
                <w:lang w:val="en-AU" w:eastAsia="en-AU"/>
              </w:rPr>
            </w:pPr>
            <w:r w:rsidRPr="00E5754D">
              <w:rPr>
                <w:rFonts w:asciiTheme="minorHAnsi" w:hAnsiTheme="minorHAnsi"/>
                <w:sz w:val="20"/>
              </w:rPr>
              <w:t xml:space="preserve">Operating expenditure relating </w:t>
            </w:r>
            <w:r w:rsidRPr="009C3924">
              <w:rPr>
                <w:rFonts w:asciiTheme="minorHAnsi" w:hAnsiTheme="minorHAnsi"/>
                <w:sz w:val="20"/>
              </w:rPr>
              <w:t>to program implementation and delivery</w:t>
            </w:r>
            <w:r>
              <w:rPr>
                <w:rFonts w:asciiTheme="minorHAnsi" w:hAnsiTheme="minorHAnsi"/>
                <w:sz w:val="20"/>
              </w:rPr>
              <w:t xml:space="preserve"> as outlined in local</w:t>
            </w:r>
            <w:r w:rsidR="007B20FA">
              <w:rPr>
                <w:rFonts w:asciiTheme="minorHAnsi" w:hAnsiTheme="minorHAnsi"/>
                <w:sz w:val="20"/>
              </w:rPr>
              <w:t xml:space="preserve"> and project</w:t>
            </w:r>
            <w:r>
              <w:rPr>
                <w:rFonts w:asciiTheme="minorHAnsi" w:hAnsiTheme="minorHAnsi"/>
                <w:sz w:val="20"/>
              </w:rPr>
              <w:t xml:space="preserve"> budgets</w:t>
            </w:r>
            <w:r w:rsidR="00BA6B5D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8E9C" w14:textId="7220D34E" w:rsidR="001D3CAF" w:rsidRDefault="001D3CAF" w:rsidP="001D3CAF">
            <w:pPr>
              <w:pStyle w:val="ABLOCKPARA"/>
              <w:numPr>
                <w:ilvl w:val="0"/>
                <w:numId w:val="12"/>
              </w:numPr>
              <w:ind w:left="405" w:hanging="405"/>
              <w:rPr>
                <w:rFonts w:asciiTheme="minorHAnsi" w:hAnsiTheme="minorHAnsi"/>
                <w:sz w:val="20"/>
                <w:lang w:val="en-AU" w:eastAsia="en-AU"/>
              </w:rPr>
            </w:pPr>
            <w:r>
              <w:rPr>
                <w:rFonts w:asciiTheme="minorHAnsi" w:hAnsiTheme="minorHAnsi"/>
                <w:sz w:val="20"/>
                <w:lang w:val="en-AU" w:eastAsia="en-AU"/>
              </w:rPr>
              <w:t>E</w:t>
            </w:r>
            <w:r w:rsidRPr="009C3924">
              <w:rPr>
                <w:rFonts w:asciiTheme="minorHAnsi" w:hAnsiTheme="minorHAnsi"/>
                <w:sz w:val="20"/>
                <w:lang w:val="en-AU" w:eastAsia="en-AU"/>
              </w:rPr>
              <w:t xml:space="preserve">xpenditure as it relates to </w:t>
            </w:r>
            <w:r w:rsidRPr="00DE26F7">
              <w:rPr>
                <w:rFonts w:asciiTheme="minorHAnsi" w:hAnsiTheme="minorHAnsi"/>
                <w:i/>
                <w:sz w:val="20"/>
                <w:lang w:val="en-AU" w:eastAsia="en-AU"/>
              </w:rPr>
              <w:t>Learning for Life</w:t>
            </w:r>
            <w:r w:rsidRPr="009C3924">
              <w:rPr>
                <w:rFonts w:asciiTheme="minorHAnsi" w:hAnsiTheme="minorHAnsi"/>
                <w:sz w:val="20"/>
                <w:lang w:val="en-AU" w:eastAsia="en-AU"/>
              </w:rPr>
              <w:t xml:space="preserve"> </w:t>
            </w:r>
            <w:proofErr w:type="gramStart"/>
            <w:r w:rsidRPr="009C3924">
              <w:rPr>
                <w:rFonts w:asciiTheme="minorHAnsi" w:hAnsiTheme="minorHAnsi"/>
                <w:sz w:val="20"/>
                <w:lang w:val="en-AU" w:eastAsia="en-AU"/>
              </w:rPr>
              <w:t>sites</w:t>
            </w:r>
            <w:proofErr w:type="gramEnd"/>
          </w:p>
          <w:p w14:paraId="7EA54F67" w14:textId="77777777" w:rsidR="001D3CAF" w:rsidRPr="00044408" w:rsidRDefault="001D3CAF" w:rsidP="001D3CAF">
            <w:pPr>
              <w:pStyle w:val="ABLOCKPARA"/>
              <w:numPr>
                <w:ilvl w:val="0"/>
                <w:numId w:val="12"/>
              </w:numPr>
              <w:ind w:left="405" w:hanging="405"/>
              <w:rPr>
                <w:rFonts w:asciiTheme="minorHAnsi" w:hAnsiTheme="minorHAnsi"/>
                <w:sz w:val="20"/>
                <w:lang w:val="en-AU" w:eastAsia="en-AU"/>
              </w:rPr>
            </w:pPr>
            <w:r w:rsidRPr="001D3CAF">
              <w:rPr>
                <w:rFonts w:asciiTheme="minorHAnsi" w:hAnsiTheme="minorHAnsi"/>
                <w:sz w:val="20"/>
              </w:rPr>
              <w:t xml:space="preserve">Ensuring funded programs are acquitted as </w:t>
            </w:r>
            <w:proofErr w:type="gramStart"/>
            <w:r w:rsidRPr="001D3CAF">
              <w:rPr>
                <w:rFonts w:asciiTheme="minorHAnsi" w:hAnsiTheme="minorHAnsi"/>
                <w:sz w:val="20"/>
              </w:rPr>
              <w:t>obligated</w:t>
            </w:r>
            <w:proofErr w:type="gramEnd"/>
          </w:p>
          <w:p w14:paraId="75484319" w14:textId="77777777" w:rsidR="00044408" w:rsidRDefault="00044408" w:rsidP="00044408">
            <w:pPr>
              <w:pStyle w:val="ABLOCKPARA"/>
              <w:ind w:left="405"/>
              <w:rPr>
                <w:rFonts w:asciiTheme="minorHAnsi" w:hAnsiTheme="minorHAnsi"/>
                <w:sz w:val="20"/>
              </w:rPr>
            </w:pPr>
          </w:p>
          <w:p w14:paraId="085BF1D6" w14:textId="77777777" w:rsidR="00044408" w:rsidRDefault="00044408" w:rsidP="00044408">
            <w:pPr>
              <w:pStyle w:val="ABLOCKPARA"/>
              <w:ind w:left="405"/>
              <w:rPr>
                <w:rFonts w:asciiTheme="minorHAnsi" w:hAnsiTheme="minorHAnsi"/>
                <w:sz w:val="20"/>
              </w:rPr>
            </w:pPr>
          </w:p>
          <w:p w14:paraId="5C934110" w14:textId="1C3DC284" w:rsidR="00044408" w:rsidRPr="001D3CAF" w:rsidRDefault="00044408" w:rsidP="00044408">
            <w:pPr>
              <w:pStyle w:val="ABLOCKPARA"/>
              <w:ind w:left="405"/>
              <w:rPr>
                <w:rFonts w:asciiTheme="minorHAnsi" w:hAnsiTheme="minorHAnsi"/>
                <w:sz w:val="20"/>
                <w:lang w:val="en-AU" w:eastAsia="en-AU"/>
              </w:rPr>
            </w:pPr>
          </w:p>
        </w:tc>
      </w:tr>
      <w:tr w:rsidR="001D3CAF" w:rsidRPr="00147F6D" w14:paraId="1F875BA4" w14:textId="77777777" w:rsidTr="00227F9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19E01" w14:textId="77777777" w:rsidR="001D3CAF" w:rsidRPr="00147F6D" w:rsidRDefault="001D3CAF" w:rsidP="001D3CAF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lastRenderedPageBreak/>
              <w:t xml:space="preserve">Other Dimensions of this </w:t>
            </w:r>
            <w:r>
              <w:rPr>
                <w:rFonts w:asciiTheme="minorHAnsi" w:hAnsiTheme="minorHAnsi"/>
                <w:b/>
              </w:rPr>
              <w:t>P</w:t>
            </w:r>
            <w:r w:rsidRPr="00147F6D">
              <w:rPr>
                <w:rFonts w:asciiTheme="minorHAnsi" w:hAnsiTheme="minorHAnsi"/>
                <w:b/>
              </w:rPr>
              <w:t>osition</w:t>
            </w:r>
          </w:p>
        </w:tc>
      </w:tr>
      <w:tr w:rsidR="001D3CAF" w:rsidRPr="00147F6D" w14:paraId="159BDD1F" w14:textId="77777777" w:rsidTr="006F141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465" w14:textId="5BBC4CCC" w:rsidR="00BA6B5D" w:rsidRDefault="001D3CAF" w:rsidP="001D3CAF">
            <w:pPr>
              <w:tabs>
                <w:tab w:val="num" w:pos="122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5754D">
              <w:rPr>
                <w:rFonts w:asciiTheme="minorHAnsi" w:hAnsiTheme="minorHAnsi" w:cstheme="minorHAnsi"/>
                <w:sz w:val="20"/>
                <w:szCs w:val="20"/>
              </w:rPr>
              <w:t xml:space="preserve">This position will provide leadership to their team </w:t>
            </w:r>
            <w:r w:rsidR="00BA6B5D">
              <w:rPr>
                <w:rFonts w:asciiTheme="minorHAnsi" w:hAnsiTheme="minorHAnsi" w:cstheme="minorHAnsi"/>
                <w:sz w:val="20"/>
                <w:szCs w:val="20"/>
              </w:rPr>
              <w:t xml:space="preserve">and/or the state </w:t>
            </w:r>
            <w:r w:rsidRPr="00E5754D">
              <w:rPr>
                <w:rFonts w:asciiTheme="minorHAnsi" w:hAnsiTheme="minorHAnsi" w:cstheme="minorHAnsi"/>
                <w:sz w:val="20"/>
                <w:szCs w:val="20"/>
              </w:rPr>
              <w:t xml:space="preserve">through pro-active and vigorous oversight of their implementation </w:t>
            </w:r>
            <w:proofErr w:type="spellStart"/>
            <w:r w:rsidRPr="00E5754D">
              <w:rPr>
                <w:rFonts w:asciiTheme="minorHAnsi" w:hAnsiTheme="minorHAnsi" w:cstheme="minorHAnsi"/>
                <w:sz w:val="20"/>
                <w:szCs w:val="20"/>
              </w:rPr>
              <w:t>activiti</w:t>
            </w:r>
            <w:r w:rsidR="000A688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5754D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proofErr w:type="spellEnd"/>
            <w:r w:rsidRPr="00E5754D">
              <w:rPr>
                <w:rFonts w:asciiTheme="minorHAnsi" w:hAnsiTheme="minorHAnsi" w:cstheme="minorHAnsi"/>
                <w:sz w:val="20"/>
                <w:szCs w:val="20"/>
              </w:rPr>
              <w:t xml:space="preserve"> aligned to </w:t>
            </w:r>
            <w:r w:rsidR="00247ADE">
              <w:rPr>
                <w:rFonts w:asciiTheme="minorHAnsi" w:hAnsiTheme="minorHAnsi" w:cstheme="minorHAnsi"/>
                <w:sz w:val="20"/>
                <w:szCs w:val="20"/>
              </w:rPr>
              <w:t xml:space="preserve">national and </w:t>
            </w:r>
            <w:r w:rsidRPr="00E5754D">
              <w:rPr>
                <w:rFonts w:asciiTheme="minorHAnsi" w:hAnsiTheme="minorHAnsi" w:cstheme="minorHAnsi"/>
                <w:sz w:val="20"/>
                <w:szCs w:val="20"/>
              </w:rPr>
              <w:t xml:space="preserve">state developed plans.  The role provides clarity of expectations and inspires a sense of purpose and direction within the team. </w:t>
            </w:r>
          </w:p>
          <w:p w14:paraId="76F5E298" w14:textId="3601AEFE" w:rsidR="001D3CAF" w:rsidRPr="00E5754D" w:rsidRDefault="001D3CAF" w:rsidP="001D3CAF">
            <w:pPr>
              <w:tabs>
                <w:tab w:val="num" w:pos="122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D35CCD" w14:textId="1FB7BE6C" w:rsidR="001D3CAF" w:rsidRPr="00147F6D" w:rsidRDefault="001D3CAF" w:rsidP="0088688C">
            <w:pPr>
              <w:tabs>
                <w:tab w:val="num" w:pos="1225"/>
              </w:tabs>
            </w:pPr>
            <w:r w:rsidRPr="00E5754D">
              <w:rPr>
                <w:rFonts w:asciiTheme="minorHAnsi" w:hAnsiTheme="minorHAnsi" w:cstheme="minorHAnsi"/>
                <w:sz w:val="20"/>
                <w:szCs w:val="20"/>
              </w:rPr>
              <w:t xml:space="preserve">This position supports team members across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set geography</w:t>
            </w:r>
            <w:r w:rsidRPr="00E5754D">
              <w:rPr>
                <w:rFonts w:asciiTheme="minorHAnsi" w:hAnsiTheme="minorHAnsi" w:cstheme="minorHAnsi"/>
                <w:sz w:val="20"/>
                <w:szCs w:val="20"/>
              </w:rPr>
              <w:t xml:space="preserve"> and will require strong communication skills to bridge the geographical dispersion across their team and with other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key stakeholders.</w:t>
            </w:r>
          </w:p>
        </w:tc>
      </w:tr>
    </w:tbl>
    <w:p w14:paraId="177EAE07" w14:textId="77777777" w:rsidR="00BB157B" w:rsidRPr="004970FE" w:rsidRDefault="00BB157B" w:rsidP="00BB157B">
      <w:pPr>
        <w:pStyle w:val="ABLOCKPARA"/>
        <w:rPr>
          <w:rFonts w:asciiTheme="minorHAnsi" w:hAnsiTheme="minorHAnsi"/>
          <w:sz w:val="8"/>
          <w:szCs w:val="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7"/>
        <w:gridCol w:w="4652"/>
      </w:tblGrid>
      <w:tr w:rsidR="00CC71EA" w:rsidRPr="00147F6D" w14:paraId="47C8E956" w14:textId="77777777" w:rsidTr="008C05D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71E70C1F" w14:textId="77777777" w:rsidR="00CC71EA" w:rsidRPr="00147F6D" w:rsidRDefault="00CC71EA" w:rsidP="00227F98">
            <w:pPr>
              <w:pStyle w:val="ABLOCKPARA"/>
              <w:spacing w:before="120"/>
              <w:rPr>
                <w:rFonts w:asciiTheme="minorHAnsi" w:hAnsiTheme="minorHAnsi"/>
                <w:b/>
                <w:i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 xml:space="preserve">Setting Priorities </w:t>
            </w:r>
          </w:p>
        </w:tc>
      </w:tr>
      <w:tr w:rsidR="00FB53A9" w:rsidRPr="00147F6D" w14:paraId="4EF63D62" w14:textId="77777777" w:rsidTr="008C05DB">
        <w:trPr>
          <w:trHeight w:val="187"/>
        </w:trPr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AC6DA0" w14:textId="77777777" w:rsidR="00FB53A9" w:rsidRPr="00147F6D" w:rsidRDefault="00FB53A9" w:rsidP="00147F6D">
            <w:pPr>
              <w:pStyle w:val="ABLOCKPARA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D3CAF" w:rsidRPr="00147F6D" w14:paraId="1EDADBF8" w14:textId="77777777" w:rsidTr="00577BDD">
        <w:trPr>
          <w:trHeight w:val="187"/>
        </w:trPr>
        <w:tc>
          <w:tcPr>
            <w:tcW w:w="5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9E726" w14:textId="77777777" w:rsidR="001D3CAF" w:rsidRDefault="001D3CAF" w:rsidP="001D3CAF">
            <w:pPr>
              <w:pStyle w:val="ABLOCKPARA"/>
              <w:rPr>
                <w:rFonts w:asciiTheme="minorHAnsi" w:hAnsiTheme="minorHAnsi"/>
                <w:sz w:val="20"/>
              </w:rPr>
            </w:pPr>
            <w:r w:rsidRPr="00147F6D">
              <w:rPr>
                <w:rFonts w:asciiTheme="minorHAnsi" w:hAnsiTheme="minorHAnsi"/>
                <w:sz w:val="20"/>
              </w:rPr>
              <w:t xml:space="preserve">How often does </w:t>
            </w:r>
            <w:r>
              <w:rPr>
                <w:rFonts w:asciiTheme="minorHAnsi" w:hAnsiTheme="minorHAnsi"/>
                <w:sz w:val="20"/>
              </w:rPr>
              <w:t>team member</w:t>
            </w:r>
            <w:r w:rsidRPr="00147F6D">
              <w:rPr>
                <w:rFonts w:asciiTheme="minorHAnsi" w:hAnsiTheme="minorHAnsi"/>
                <w:sz w:val="20"/>
              </w:rPr>
              <w:t xml:space="preserve"> prioritise their own work?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14:paraId="579DC387" w14:textId="3BAB88C4" w:rsidR="001D3CAF" w:rsidRPr="00147F6D" w:rsidRDefault="00247ADE" w:rsidP="001D3CAF">
            <w:pPr>
              <w:pStyle w:val="ABLOCKPARA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E.g.</w:t>
            </w:r>
            <w:r w:rsidR="001D3CAF">
              <w:rPr>
                <w:rFonts w:asciiTheme="minorHAnsi" w:hAnsiTheme="minorHAnsi"/>
                <w:sz w:val="20"/>
              </w:rPr>
              <w:t xml:space="preserve"> Daily, weekly, monthly, annually, other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E43D" w14:textId="7AD27281" w:rsidR="001D3CAF" w:rsidRPr="008C05DB" w:rsidRDefault="0088688C" w:rsidP="001D3CAF">
            <w:pPr>
              <w:pStyle w:val="ABLOCKPARA"/>
              <w:tabs>
                <w:tab w:val="left" w:pos="34"/>
              </w:tabs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2"/>
              </w:rPr>
              <w:t>Daily</w:t>
            </w:r>
          </w:p>
        </w:tc>
      </w:tr>
      <w:tr w:rsidR="001D3CAF" w:rsidRPr="00147F6D" w14:paraId="31290092" w14:textId="77777777" w:rsidTr="00577BDD">
        <w:trPr>
          <w:trHeight w:val="187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56A79" w14:textId="3EAA95E1" w:rsidR="001D3CAF" w:rsidRPr="00147F6D" w:rsidRDefault="001D3CAF" w:rsidP="001D3CAF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20"/>
              </w:rPr>
            </w:pPr>
            <w:r w:rsidRPr="00147F6D">
              <w:rPr>
                <w:rFonts w:asciiTheme="minorHAnsi" w:hAnsiTheme="minorHAnsi"/>
                <w:sz w:val="20"/>
              </w:rPr>
              <w:t xml:space="preserve">How often does </w:t>
            </w:r>
            <w:r>
              <w:rPr>
                <w:rFonts w:asciiTheme="minorHAnsi" w:hAnsiTheme="minorHAnsi"/>
                <w:sz w:val="20"/>
              </w:rPr>
              <w:t>team memb</w:t>
            </w:r>
            <w:r w:rsidRPr="00147F6D">
              <w:rPr>
                <w:rFonts w:asciiTheme="minorHAnsi" w:hAnsiTheme="minorHAnsi"/>
                <w:sz w:val="20"/>
              </w:rPr>
              <w:t>e</w:t>
            </w:r>
            <w:r>
              <w:rPr>
                <w:rFonts w:asciiTheme="minorHAnsi" w:hAnsiTheme="minorHAnsi"/>
                <w:sz w:val="20"/>
              </w:rPr>
              <w:t>r</w:t>
            </w:r>
            <w:r w:rsidRPr="00147F6D">
              <w:rPr>
                <w:rFonts w:asciiTheme="minorHAnsi" w:hAnsiTheme="minorHAnsi"/>
                <w:sz w:val="20"/>
              </w:rPr>
              <w:t xml:space="preserve"> determine the priorities of others?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247ADE">
              <w:rPr>
                <w:rFonts w:asciiTheme="minorHAnsi" w:hAnsiTheme="minorHAnsi"/>
                <w:sz w:val="20"/>
              </w:rPr>
              <w:t>E.g.</w:t>
            </w:r>
            <w:r>
              <w:rPr>
                <w:rFonts w:asciiTheme="minorHAnsi" w:hAnsiTheme="minorHAnsi"/>
                <w:sz w:val="20"/>
              </w:rPr>
              <w:t xml:space="preserve"> Daily, weekly, monthly, annually, other</w:t>
            </w:r>
          </w:p>
        </w:tc>
        <w:tc>
          <w:tcPr>
            <w:tcW w:w="4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7256" w14:textId="31216DAF" w:rsidR="001D3CAF" w:rsidRPr="008C05DB" w:rsidRDefault="0088688C" w:rsidP="001D3CAF">
            <w:pPr>
              <w:pStyle w:val="ABLOCKPARA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Weekly - Monthly</w:t>
            </w:r>
          </w:p>
        </w:tc>
      </w:tr>
    </w:tbl>
    <w:p w14:paraId="7949218F" w14:textId="77777777" w:rsidR="00577BDD" w:rsidRPr="00147F6D" w:rsidRDefault="00577BDD" w:rsidP="00BB157B">
      <w:pPr>
        <w:pStyle w:val="ABLOCKPARA"/>
        <w:rPr>
          <w:rFonts w:asciiTheme="minorHAnsi" w:hAnsiTheme="minorHAnsi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05"/>
      </w:tblGrid>
      <w:tr w:rsidR="00BB157B" w:rsidRPr="00147F6D" w14:paraId="67D63E54" w14:textId="77777777" w:rsidTr="008C05D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5995ECB" w14:textId="77777777" w:rsidR="00BB157B" w:rsidRPr="00147F6D" w:rsidRDefault="00BB157B" w:rsidP="00227F98">
            <w:pPr>
              <w:pStyle w:val="ABLOCKPARA"/>
              <w:spacing w:before="120"/>
              <w:rPr>
                <w:rFonts w:asciiTheme="minorHAnsi" w:hAnsiTheme="minorHAnsi"/>
                <w:b/>
                <w:i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 xml:space="preserve">Key Relationships </w:t>
            </w:r>
          </w:p>
        </w:tc>
      </w:tr>
      <w:tr w:rsidR="00FB53A9" w:rsidRPr="00147F6D" w14:paraId="2F64EDB0" w14:textId="77777777" w:rsidTr="008C05DB">
        <w:trPr>
          <w:trHeight w:val="187"/>
        </w:trPr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21F947" w14:textId="77777777" w:rsidR="00FB53A9" w:rsidRPr="00147F6D" w:rsidRDefault="00FB53A9" w:rsidP="00074EBE">
            <w:pPr>
              <w:pStyle w:val="ABLOCKPARA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D3CAF" w:rsidRPr="00147F6D" w14:paraId="3CA2CFDF" w14:textId="77777777" w:rsidTr="006F141B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F4B0F" w14:textId="77777777" w:rsidR="001D3CAF" w:rsidRPr="00147F6D" w:rsidRDefault="001D3CAF" w:rsidP="001D3CAF">
            <w:pPr>
              <w:pStyle w:val="ABLOCKPARA"/>
              <w:jc w:val="center"/>
              <w:rPr>
                <w:rFonts w:asciiTheme="minorHAnsi" w:hAnsiTheme="minorHAnsi"/>
                <w:b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Internal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6D2E" w14:textId="199FCB38" w:rsidR="007C721D" w:rsidRDefault="007C721D" w:rsidP="001D3CAF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Delivery Manager, Operations (Growing Careers Project)</w:t>
            </w:r>
          </w:p>
          <w:p w14:paraId="2243DA0B" w14:textId="6D02E8EE" w:rsidR="007C721D" w:rsidRDefault="007C721D" w:rsidP="001D3CAF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Delivery Support Coordinator, Operations (Growing Careers Project)</w:t>
            </w:r>
          </w:p>
          <w:p w14:paraId="20FA4941" w14:textId="3E2BDDA6" w:rsidR="001D3CAF" w:rsidRDefault="001D3CAF" w:rsidP="001D3CAF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5F3769">
              <w:rPr>
                <w:rFonts w:asciiTheme="minorHAnsi" w:hAnsiTheme="minorHAnsi"/>
                <w:sz w:val="20"/>
              </w:rPr>
              <w:t>Regional Program</w:t>
            </w:r>
            <w:r>
              <w:rPr>
                <w:rFonts w:asciiTheme="minorHAnsi" w:hAnsiTheme="minorHAnsi"/>
                <w:sz w:val="20"/>
              </w:rPr>
              <w:t>s</w:t>
            </w:r>
            <w:r w:rsidRPr="005F3769">
              <w:rPr>
                <w:rFonts w:asciiTheme="minorHAnsi" w:hAnsiTheme="minorHAnsi"/>
                <w:sz w:val="20"/>
              </w:rPr>
              <w:t xml:space="preserve"> Manager</w:t>
            </w:r>
          </w:p>
          <w:p w14:paraId="6AAD7ECB" w14:textId="77777777" w:rsidR="001D3CAF" w:rsidRDefault="001D3CAF" w:rsidP="001D3CAF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General Manager</w:t>
            </w:r>
          </w:p>
          <w:p w14:paraId="4AEA55B8" w14:textId="44DE1D96" w:rsidR="00EB67AC" w:rsidRDefault="00EB67AC" w:rsidP="00EB67AC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State and </w:t>
            </w:r>
            <w:r w:rsidR="001D3CAF" w:rsidRPr="00E5754D">
              <w:rPr>
                <w:rFonts w:asciiTheme="minorHAnsi" w:hAnsiTheme="minorHAnsi"/>
                <w:sz w:val="20"/>
              </w:rPr>
              <w:t>National Team Leader group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14:paraId="1821DE3C" w14:textId="2DF0A7DB" w:rsidR="007C721D" w:rsidRDefault="007C721D" w:rsidP="00EB67AC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Program Manager, Growing Careers Project</w:t>
            </w:r>
          </w:p>
          <w:p w14:paraId="04643FEC" w14:textId="1763239D" w:rsidR="007C721D" w:rsidRDefault="007C721D" w:rsidP="00EB67AC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National Manager, Learning for Life Operations</w:t>
            </w:r>
          </w:p>
          <w:p w14:paraId="2977081A" w14:textId="004C9816" w:rsidR="00EB67AC" w:rsidRDefault="00EB67AC" w:rsidP="00EB67AC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Manager, Program </w:t>
            </w:r>
            <w:r w:rsidR="007C721D">
              <w:rPr>
                <w:rFonts w:asciiTheme="minorHAnsi" w:hAnsiTheme="minorHAnsi"/>
                <w:sz w:val="20"/>
              </w:rPr>
              <w:t>Insights and Strategy</w:t>
            </w:r>
          </w:p>
          <w:p w14:paraId="338F34F6" w14:textId="77777777" w:rsidR="001D3CAF" w:rsidRPr="005F3769" w:rsidRDefault="001D3CAF" w:rsidP="001D3CAF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5F3769">
              <w:rPr>
                <w:rFonts w:asciiTheme="minorHAnsi" w:hAnsiTheme="minorHAnsi"/>
                <w:sz w:val="20"/>
              </w:rPr>
              <w:t>Volunteering Team</w:t>
            </w:r>
          </w:p>
          <w:p w14:paraId="17EF845B" w14:textId="77777777" w:rsidR="001D3CAF" w:rsidRPr="005F3769" w:rsidRDefault="001D3CAF" w:rsidP="001D3CAF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5F3769">
              <w:rPr>
                <w:rFonts w:asciiTheme="minorHAnsi" w:hAnsiTheme="minorHAnsi"/>
                <w:sz w:val="20"/>
              </w:rPr>
              <w:t>Business Information Services (BIS) Team</w:t>
            </w:r>
          </w:p>
          <w:p w14:paraId="41BE4D28" w14:textId="4A57CBDC" w:rsidR="001D3CAF" w:rsidRPr="0088688C" w:rsidRDefault="001D3CAF" w:rsidP="0088688C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5F3769">
              <w:rPr>
                <w:rFonts w:asciiTheme="minorHAnsi" w:hAnsiTheme="minorHAnsi"/>
                <w:sz w:val="20"/>
              </w:rPr>
              <w:t>People &amp; Culture Team</w:t>
            </w:r>
          </w:p>
        </w:tc>
      </w:tr>
      <w:tr w:rsidR="001D3CAF" w:rsidRPr="00147F6D" w14:paraId="624DA2E0" w14:textId="77777777" w:rsidTr="006F141B">
        <w:trPr>
          <w:trHeight w:val="187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7DC5" w14:textId="77777777" w:rsidR="001D3CAF" w:rsidRPr="00147F6D" w:rsidRDefault="001D3CAF" w:rsidP="001D3CAF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External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61D5" w14:textId="6C571802" w:rsidR="001D3CAF" w:rsidRPr="00212146" w:rsidRDefault="007C721D" w:rsidP="001D3CAF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Project </w:t>
            </w:r>
            <w:r w:rsidR="001D3CAF" w:rsidRPr="00E5754D">
              <w:rPr>
                <w:rFonts w:asciiTheme="minorHAnsi" w:hAnsiTheme="minorHAnsi"/>
                <w:sz w:val="20"/>
              </w:rPr>
              <w:t xml:space="preserve">Partner Schools </w:t>
            </w:r>
          </w:p>
          <w:p w14:paraId="529E0F00" w14:textId="6CF36F2E" w:rsidR="00EB67AC" w:rsidRPr="00756D74" w:rsidRDefault="00C11A4B" w:rsidP="00EB67AC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Guided by the relevant stakeholder relationship </w:t>
            </w:r>
            <w:proofErr w:type="gramStart"/>
            <w:r>
              <w:rPr>
                <w:rFonts w:asciiTheme="minorHAnsi" w:hAnsiTheme="minorHAnsi"/>
                <w:sz w:val="20"/>
              </w:rPr>
              <w:t>manager,(</w:t>
            </w:r>
            <w:proofErr w:type="spellStart"/>
            <w:proofErr w:type="gramEnd"/>
            <w:r>
              <w:rPr>
                <w:rFonts w:asciiTheme="minorHAnsi" w:hAnsiTheme="minorHAnsi"/>
                <w:sz w:val="20"/>
              </w:rPr>
              <w:t>eg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r w:rsidR="007C721D">
              <w:rPr>
                <w:rFonts w:asciiTheme="minorHAnsi" w:hAnsiTheme="minorHAnsi"/>
                <w:sz w:val="20"/>
              </w:rPr>
              <w:t xml:space="preserve">Strategic Engagement, </w:t>
            </w:r>
            <w:r>
              <w:rPr>
                <w:rFonts w:asciiTheme="minorHAnsi" w:hAnsiTheme="minorHAnsi"/>
                <w:sz w:val="20"/>
              </w:rPr>
              <w:t>Corporate Partnerships, Higher Education) play a role as a key</w:t>
            </w:r>
            <w:r w:rsidR="007C721D">
              <w:rPr>
                <w:rFonts w:asciiTheme="minorHAnsi" w:hAnsiTheme="minorHAnsi"/>
                <w:sz w:val="20"/>
              </w:rPr>
              <w:t xml:space="preserve"> contact</w:t>
            </w:r>
            <w:r w:rsidR="00EB67AC">
              <w:rPr>
                <w:rFonts w:asciiTheme="minorHAnsi" w:hAnsiTheme="minorHAnsi"/>
                <w:sz w:val="20"/>
              </w:rPr>
              <w:t xml:space="preserve"> for local</w:t>
            </w:r>
            <w:r w:rsidR="00EB67AC" w:rsidRPr="00756D74">
              <w:rPr>
                <w:rFonts w:asciiTheme="minorHAnsi" w:hAnsiTheme="minorHAnsi"/>
                <w:sz w:val="20"/>
              </w:rPr>
              <w:t xml:space="preserve"> employers who will support </w:t>
            </w:r>
            <w:r w:rsidR="00EB67AC">
              <w:rPr>
                <w:rFonts w:asciiTheme="minorHAnsi" w:hAnsiTheme="minorHAnsi"/>
                <w:sz w:val="20"/>
              </w:rPr>
              <w:t>career related program activity</w:t>
            </w:r>
            <w:r w:rsidR="00EB67AC" w:rsidRPr="00756D74">
              <w:rPr>
                <w:rFonts w:asciiTheme="minorHAnsi" w:hAnsiTheme="minorHAnsi"/>
                <w:sz w:val="20"/>
              </w:rPr>
              <w:t xml:space="preserve"> </w:t>
            </w:r>
            <w:r w:rsidR="00EB67AC">
              <w:rPr>
                <w:rFonts w:asciiTheme="minorHAnsi" w:hAnsiTheme="minorHAnsi"/>
                <w:sz w:val="20"/>
              </w:rPr>
              <w:t>in their communities</w:t>
            </w:r>
            <w:r>
              <w:rPr>
                <w:rFonts w:asciiTheme="minorHAnsi" w:hAnsiTheme="minorHAnsi"/>
                <w:sz w:val="20"/>
              </w:rPr>
              <w:t>.  This may include Universities and Vocational Education Providers.</w:t>
            </w:r>
          </w:p>
          <w:p w14:paraId="7C444666" w14:textId="6C5A1462" w:rsidR="00EB67AC" w:rsidRPr="00C11A4B" w:rsidRDefault="00EB67AC" w:rsidP="00C11A4B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756D74">
              <w:rPr>
                <w:rFonts w:asciiTheme="minorHAnsi" w:hAnsiTheme="minorHAnsi"/>
                <w:sz w:val="20"/>
              </w:rPr>
              <w:t>Other community agencies who have a local role in building engagement with employers or schools</w:t>
            </w:r>
            <w:r>
              <w:rPr>
                <w:rFonts w:asciiTheme="minorHAnsi" w:hAnsiTheme="minorHAnsi"/>
                <w:sz w:val="20"/>
              </w:rPr>
              <w:t xml:space="preserve"> (guided by national teams)</w:t>
            </w:r>
          </w:p>
        </w:tc>
      </w:tr>
    </w:tbl>
    <w:p w14:paraId="576E53E6" w14:textId="77777777" w:rsidR="00BB157B" w:rsidRPr="0069335C" w:rsidRDefault="00BB157B" w:rsidP="00BB157B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BB157B" w:rsidRPr="00147F6D" w14:paraId="097492A2" w14:textId="77777777" w:rsidTr="00BC167D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3E95874E" w14:textId="77777777" w:rsidR="00E045F9" w:rsidRPr="00147F6D" w:rsidRDefault="00BB157B" w:rsidP="00227F98">
            <w:pPr>
              <w:pStyle w:val="ABLOCKPARA"/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i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 xml:space="preserve">Key Decision Making in this Role </w:t>
            </w:r>
            <w:r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(What are the key decisions </w:t>
            </w:r>
            <w:r w:rsidR="00121B07"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and recommendations </w:t>
            </w:r>
            <w:r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>made in this role?)</w:t>
            </w:r>
          </w:p>
        </w:tc>
      </w:tr>
      <w:tr w:rsidR="00BB157B" w:rsidRPr="00147F6D" w14:paraId="5CB8D5EC" w14:textId="77777777" w:rsidTr="00BC167D">
        <w:tc>
          <w:tcPr>
            <w:tcW w:w="98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29F56A" w14:textId="77777777" w:rsidR="00BB157B" w:rsidRPr="00147F6D" w:rsidRDefault="00BB157B" w:rsidP="00074EBE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D3CAF" w:rsidRPr="00147F6D" w14:paraId="5509A463" w14:textId="77777777" w:rsidTr="00BC167D">
        <w:tc>
          <w:tcPr>
            <w:tcW w:w="9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64A6D" w14:textId="77777777" w:rsidR="001D3CAF" w:rsidRPr="00950C93" w:rsidRDefault="001D3CAF" w:rsidP="001D3CAF">
            <w:pPr>
              <w:pStyle w:val="ABLOCKPARA"/>
              <w:tabs>
                <w:tab w:val="left" w:pos="720"/>
              </w:tabs>
              <w:rPr>
                <w:rFonts w:asciiTheme="minorHAnsi" w:hAnsiTheme="minorHAnsi"/>
                <w:szCs w:val="22"/>
              </w:rPr>
            </w:pPr>
            <w:r w:rsidRPr="00950C93">
              <w:rPr>
                <w:rFonts w:asciiTheme="minorHAnsi" w:hAnsiTheme="minorHAnsi"/>
                <w:szCs w:val="22"/>
              </w:rPr>
              <w:t>Decisions Expected</w:t>
            </w:r>
          </w:p>
          <w:p w14:paraId="4C01E621" w14:textId="77777777" w:rsidR="001D3CAF" w:rsidRPr="00950C93" w:rsidRDefault="001D3CAF" w:rsidP="001D3CAF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950C93">
              <w:rPr>
                <w:rFonts w:asciiTheme="minorHAnsi" w:hAnsiTheme="minorHAnsi" w:cstheme="minorHAnsi"/>
                <w:sz w:val="20"/>
              </w:rPr>
              <w:t>Prioritisation of own workload and those of direct reports</w:t>
            </w:r>
          </w:p>
          <w:p w14:paraId="6FD838D8" w14:textId="11BF3360" w:rsidR="001D3CAF" w:rsidRPr="00453943" w:rsidRDefault="001D3CAF" w:rsidP="007C721D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E5754D">
              <w:rPr>
                <w:rFonts w:asciiTheme="minorHAnsi" w:hAnsiTheme="minorHAnsi"/>
                <w:sz w:val="20"/>
              </w:rPr>
              <w:t xml:space="preserve">Recruitment of new team members (joint decision with </w:t>
            </w:r>
            <w:r w:rsidR="007C721D">
              <w:rPr>
                <w:rFonts w:asciiTheme="minorHAnsi" w:hAnsiTheme="minorHAnsi"/>
                <w:sz w:val="20"/>
              </w:rPr>
              <w:t>Delivery Manager, Operations - GCP</w:t>
            </w:r>
            <w:r w:rsidRPr="00E5754D">
              <w:rPr>
                <w:rFonts w:asciiTheme="minorHAnsi" w:hAnsiTheme="minorHAnsi"/>
                <w:sz w:val="20"/>
              </w:rPr>
              <w:t>)</w:t>
            </w:r>
          </w:p>
        </w:tc>
      </w:tr>
      <w:tr w:rsidR="001D3CAF" w:rsidRPr="00147F6D" w14:paraId="73466F07" w14:textId="77777777" w:rsidTr="00BC167D">
        <w:tc>
          <w:tcPr>
            <w:tcW w:w="9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902" w14:textId="77777777" w:rsidR="001D3CAF" w:rsidRPr="00950C93" w:rsidRDefault="001D3CAF" w:rsidP="001D3CAF">
            <w:pPr>
              <w:pStyle w:val="ABLOCKPARA"/>
              <w:tabs>
                <w:tab w:val="left" w:pos="720"/>
              </w:tabs>
              <w:rPr>
                <w:rFonts w:asciiTheme="minorHAnsi" w:hAnsiTheme="minorHAnsi"/>
                <w:szCs w:val="22"/>
              </w:rPr>
            </w:pPr>
            <w:r w:rsidRPr="00950C93">
              <w:rPr>
                <w:rFonts w:asciiTheme="minorHAnsi" w:hAnsiTheme="minorHAnsi"/>
                <w:szCs w:val="22"/>
              </w:rPr>
              <w:t>Recommendations Expected</w:t>
            </w:r>
          </w:p>
          <w:p w14:paraId="132FB4EC" w14:textId="475544E8" w:rsidR="00EB67AC" w:rsidRDefault="00EB67AC" w:rsidP="001D3CAF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Plan and oversee delivery of the Growing Care</w:t>
            </w:r>
            <w:r w:rsidR="00C11A4B">
              <w:rPr>
                <w:rFonts w:asciiTheme="minorHAnsi" w:hAnsiTheme="minorHAnsi" w:cstheme="minorHAnsi"/>
                <w:sz w:val="20"/>
              </w:rPr>
              <w:t>ers project within your state in accordance with the national and state project plans.</w:t>
            </w:r>
          </w:p>
          <w:p w14:paraId="1CD9FDAB" w14:textId="68C97238" w:rsidR="001D3CAF" w:rsidRPr="00E5754D" w:rsidRDefault="001D3CAF" w:rsidP="001D3CAF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Theme="minorHAnsi" w:hAnsiTheme="minorHAnsi" w:cstheme="minorHAnsi"/>
                <w:sz w:val="20"/>
              </w:rPr>
            </w:pPr>
            <w:r w:rsidRPr="00E5754D">
              <w:rPr>
                <w:rFonts w:asciiTheme="minorHAnsi" w:hAnsiTheme="minorHAnsi" w:cstheme="minorHAnsi"/>
                <w:sz w:val="20"/>
              </w:rPr>
              <w:t>Feedback to maximise effectiveness of The Smith Family program delivery linked to a continuous improvement approach to program delivery.</w:t>
            </w:r>
          </w:p>
          <w:p w14:paraId="7F622585" w14:textId="71E537B9" w:rsidR="001D3CAF" w:rsidRPr="00453943" w:rsidRDefault="001D3CAF" w:rsidP="0069335C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E5754D">
              <w:rPr>
                <w:rFonts w:asciiTheme="minorHAnsi" w:hAnsiTheme="minorHAnsi" w:cstheme="minorHAnsi"/>
                <w:sz w:val="20"/>
              </w:rPr>
              <w:t>Program planning with state and territory operations teams to support optimum delivery.</w:t>
            </w:r>
          </w:p>
        </w:tc>
      </w:tr>
    </w:tbl>
    <w:p w14:paraId="701E485D" w14:textId="77777777" w:rsidR="00BC167D" w:rsidRDefault="00BC167D" w:rsidP="00BC167D">
      <w:pPr>
        <w:ind w:firstLine="426"/>
        <w:rPr>
          <w:rFonts w:asciiTheme="minorHAnsi" w:hAnsiTheme="minorHAnsi" w:cstheme="minorHAnsi"/>
          <w:color w:val="000000"/>
          <w:sz w:val="20"/>
          <w:szCs w:val="20"/>
        </w:rPr>
      </w:pPr>
    </w:p>
    <w:p w14:paraId="54CB1C7B" w14:textId="7A6E310E" w:rsidR="00BC167D" w:rsidRPr="00ED2258" w:rsidRDefault="00BC167D" w:rsidP="00ED2258">
      <w:pPr>
        <w:spacing w:after="120"/>
        <w:rPr>
          <w:rFonts w:asciiTheme="minorHAnsi" w:hAnsiTheme="minorHAnsi" w:cstheme="minorHAnsi"/>
          <w:b/>
          <w:color w:val="000000"/>
        </w:rPr>
      </w:pPr>
      <w:r w:rsidRPr="00ED2258">
        <w:rPr>
          <w:rFonts w:asciiTheme="minorHAnsi" w:hAnsiTheme="minorHAnsi" w:cstheme="minorHAnsi"/>
          <w:b/>
          <w:color w:val="000000"/>
        </w:rPr>
        <w:t xml:space="preserve">Every </w:t>
      </w:r>
      <w:r w:rsidR="00227F98">
        <w:rPr>
          <w:rFonts w:asciiTheme="minorHAnsi" w:hAnsiTheme="minorHAnsi" w:cstheme="minorHAnsi"/>
          <w:b/>
          <w:color w:val="000000"/>
        </w:rPr>
        <w:t>T</w:t>
      </w:r>
      <w:r w:rsidRPr="00ED2258">
        <w:rPr>
          <w:rFonts w:asciiTheme="minorHAnsi" w:hAnsiTheme="minorHAnsi" w:cstheme="minorHAnsi"/>
          <w:b/>
          <w:color w:val="000000"/>
        </w:rPr>
        <w:t xml:space="preserve">eam </w:t>
      </w:r>
      <w:r w:rsidR="00227F98">
        <w:rPr>
          <w:rFonts w:asciiTheme="minorHAnsi" w:hAnsiTheme="minorHAnsi" w:cstheme="minorHAnsi"/>
          <w:b/>
          <w:color w:val="000000"/>
        </w:rPr>
        <w:t>M</w:t>
      </w:r>
      <w:r w:rsidRPr="00ED2258">
        <w:rPr>
          <w:rFonts w:asciiTheme="minorHAnsi" w:hAnsiTheme="minorHAnsi" w:cstheme="minorHAnsi"/>
          <w:b/>
          <w:color w:val="000000"/>
        </w:rPr>
        <w:t>ember at The Smith Family:</w:t>
      </w:r>
    </w:p>
    <w:p w14:paraId="0F108EE7" w14:textId="77777777" w:rsidR="00BC167D" w:rsidRPr="007946F3" w:rsidRDefault="00BC167D" w:rsidP="00ED2258">
      <w:pPr>
        <w:numPr>
          <w:ilvl w:val="0"/>
          <w:numId w:val="41"/>
        </w:numPr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7946F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Is expected to uphold The Smith Family Values and </w:t>
      </w:r>
      <w:proofErr w:type="gramStart"/>
      <w:r w:rsidRPr="007946F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Culture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;</w:t>
      </w:r>
      <w:proofErr w:type="gramEnd"/>
      <w:r w:rsidRPr="007946F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</w:p>
    <w:p w14:paraId="0946DCD5" w14:textId="77777777" w:rsidR="00BC167D" w:rsidRPr="007946F3" w:rsidRDefault="00BC167D" w:rsidP="00ED2258">
      <w:pPr>
        <w:numPr>
          <w:ilvl w:val="0"/>
          <w:numId w:val="41"/>
        </w:numPr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7946F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Understands and complies with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the </w:t>
      </w:r>
      <w:r w:rsidRPr="007946F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Child Protection </w:t>
      </w:r>
      <w:proofErr w:type="gramStart"/>
      <w:r w:rsidRPr="007946F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Framework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;</w:t>
      </w:r>
      <w:proofErr w:type="gramEnd"/>
      <w:r w:rsidRPr="007946F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</w:p>
    <w:p w14:paraId="7E929198" w14:textId="77777777" w:rsidR="00BC167D" w:rsidRPr="007946F3" w:rsidRDefault="00BC167D" w:rsidP="00ED2258">
      <w:pPr>
        <w:numPr>
          <w:ilvl w:val="0"/>
          <w:numId w:val="41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7946F3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Takes reasonable care for the health and safety of themselves and </w:t>
      </w:r>
      <w:proofErr w:type="gramStart"/>
      <w:r w:rsidRPr="007946F3">
        <w:rPr>
          <w:rFonts w:asciiTheme="minorHAnsi" w:hAnsiTheme="minorHAnsi" w:cstheme="minorHAnsi"/>
          <w:color w:val="000000"/>
          <w:sz w:val="20"/>
          <w:szCs w:val="20"/>
          <w:lang w:val="en-US"/>
        </w:rPr>
        <w:t>others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;</w:t>
      </w:r>
      <w:proofErr w:type="gramEnd"/>
    </w:p>
    <w:p w14:paraId="57E87997" w14:textId="77777777" w:rsidR="00BC167D" w:rsidRPr="007946F3" w:rsidRDefault="00BC167D" w:rsidP="00ED2258">
      <w:pPr>
        <w:numPr>
          <w:ilvl w:val="0"/>
          <w:numId w:val="41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7946F3">
        <w:rPr>
          <w:rFonts w:asciiTheme="minorHAnsi" w:hAnsiTheme="minorHAnsi" w:cstheme="minorHAnsi"/>
          <w:color w:val="000000"/>
          <w:sz w:val="20"/>
          <w:szCs w:val="20"/>
          <w:lang w:val="en-US"/>
        </w:rPr>
        <w:lastRenderedPageBreak/>
        <w:t xml:space="preserve">Understands and complies with the 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Workplace, Health and </w:t>
      </w:r>
      <w:r w:rsidRPr="007946F3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Safety </w:t>
      </w:r>
      <w:proofErr w:type="gramStart"/>
      <w:r w:rsidRPr="007946F3">
        <w:rPr>
          <w:rFonts w:asciiTheme="minorHAnsi" w:hAnsiTheme="minorHAnsi" w:cstheme="minorHAnsi"/>
          <w:color w:val="000000"/>
          <w:sz w:val="20"/>
          <w:szCs w:val="20"/>
          <w:lang w:val="en-US"/>
        </w:rPr>
        <w:t>Systems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;</w:t>
      </w:r>
      <w:proofErr w:type="gramEnd"/>
    </w:p>
    <w:p w14:paraId="0C8D7BFC" w14:textId="0B1AABEF" w:rsidR="00BC167D" w:rsidRDefault="00BC167D" w:rsidP="00ED2258">
      <w:pPr>
        <w:numPr>
          <w:ilvl w:val="0"/>
          <w:numId w:val="41"/>
        </w:num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7946F3">
        <w:rPr>
          <w:rFonts w:asciiTheme="minorHAnsi" w:hAnsiTheme="minorHAnsi" w:cstheme="minorHAnsi"/>
          <w:color w:val="000000"/>
          <w:sz w:val="20"/>
          <w:szCs w:val="20"/>
          <w:lang w:val="en-US"/>
        </w:rPr>
        <w:t>Reports hazards and incidents and participates in risk management as required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</w:p>
    <w:p w14:paraId="1942B835" w14:textId="77777777" w:rsidR="00EB67AC" w:rsidRPr="007946F3" w:rsidRDefault="00EB67AC" w:rsidP="00EB67AC">
      <w:pPr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2ADA3C21" w14:textId="77777777" w:rsidR="003E15C5" w:rsidRPr="00147F6D" w:rsidRDefault="003E15C5">
      <w:pPr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6"/>
        <w:gridCol w:w="3234"/>
      </w:tblGrid>
      <w:tr w:rsidR="00E045F9" w:rsidRPr="00147F6D" w14:paraId="18CCDB55" w14:textId="77777777" w:rsidTr="00227F98"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9D9D9" w:themeFill="background1" w:themeFillShade="D9"/>
            <w:vAlign w:val="center"/>
          </w:tcPr>
          <w:p w14:paraId="11417FB4" w14:textId="77777777" w:rsidR="00E045F9" w:rsidRPr="00147F6D" w:rsidRDefault="00E045F9" w:rsidP="00227F98">
            <w:pPr>
              <w:pStyle w:val="ABLOCKPARA"/>
              <w:numPr>
                <w:ilvl w:val="12"/>
                <w:numId w:val="0"/>
              </w:numPr>
              <w:spacing w:before="120" w:after="100" w:afterAutospacing="1"/>
              <w:rPr>
                <w:rFonts w:asciiTheme="minorHAnsi" w:hAnsiTheme="minorHAnsi"/>
                <w:b/>
              </w:rPr>
            </w:pPr>
            <w:r w:rsidRPr="00227F98">
              <w:rPr>
                <w:rFonts w:asciiTheme="minorHAnsi" w:hAnsiTheme="minorHAnsi"/>
                <w:b/>
                <w:szCs w:val="22"/>
              </w:rPr>
              <w:t>Key Responsibilities</w:t>
            </w:r>
            <w:r w:rsidR="00147F6D" w:rsidRPr="00227F98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227F98">
              <w:rPr>
                <w:rFonts w:asciiTheme="minorHAnsi" w:hAnsiTheme="minorHAnsi"/>
                <w:b/>
                <w:szCs w:val="22"/>
              </w:rPr>
              <w:t>/ Accountabilities</w:t>
            </w:r>
            <w:r w:rsidR="00B17615"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E045F9" w:rsidRPr="00147F6D" w14:paraId="58D1F173" w14:textId="77777777" w:rsidTr="008A4EC1">
        <w:trPr>
          <w:trHeight w:val="187"/>
        </w:trPr>
        <w:tc>
          <w:tcPr>
            <w:tcW w:w="9889" w:type="dxa"/>
            <w:gridSpan w:val="3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0607158A" w14:textId="77777777" w:rsidR="00E045F9" w:rsidRPr="00147F6D" w:rsidRDefault="00E045F9" w:rsidP="00074EBE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16"/>
              </w:rPr>
            </w:pPr>
          </w:p>
        </w:tc>
      </w:tr>
      <w:tr w:rsidR="00B17615" w:rsidRPr="00B17615" w14:paraId="27A16A37" w14:textId="77777777" w:rsidTr="00C6775C">
        <w:trPr>
          <w:trHeight w:val="359"/>
        </w:trPr>
        <w:tc>
          <w:tcPr>
            <w:tcW w:w="66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28A9F7" w14:textId="61CEDA0A" w:rsidR="008C05DB" w:rsidRPr="00772289" w:rsidRDefault="008C05DB" w:rsidP="0069335C">
            <w:pPr>
              <w:pStyle w:val="ABLOCKPARA"/>
              <w:numPr>
                <w:ilvl w:val="12"/>
                <w:numId w:val="0"/>
              </w:numPr>
              <w:spacing w:before="120" w:after="120"/>
              <w:rPr>
                <w:rFonts w:asciiTheme="minorHAnsi" w:hAnsiTheme="minorHAnsi"/>
                <w:i/>
                <w:szCs w:val="22"/>
              </w:rPr>
            </w:pPr>
            <w:r w:rsidRPr="00772289">
              <w:rPr>
                <w:rFonts w:asciiTheme="minorHAnsi" w:hAnsiTheme="minorHAnsi"/>
                <w:b/>
                <w:szCs w:val="22"/>
              </w:rPr>
              <w:t xml:space="preserve">Major Area:  </w:t>
            </w:r>
            <w:r w:rsidR="00227F98">
              <w:rPr>
                <w:rFonts w:asciiTheme="minorHAnsi" w:hAnsiTheme="minorHAnsi"/>
                <w:b/>
                <w:szCs w:val="22"/>
              </w:rPr>
              <w:t>People Management</w:t>
            </w:r>
          </w:p>
        </w:tc>
        <w:tc>
          <w:tcPr>
            <w:tcW w:w="326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0D0C65" w14:textId="10AE2FAC" w:rsidR="008C05DB" w:rsidRPr="00772289" w:rsidRDefault="008C05DB" w:rsidP="0069335C">
            <w:pPr>
              <w:pStyle w:val="ABLOCKPARA"/>
              <w:numPr>
                <w:ilvl w:val="12"/>
                <w:numId w:val="0"/>
              </w:numPr>
              <w:spacing w:before="120" w:after="120"/>
              <w:rPr>
                <w:rFonts w:asciiTheme="minorHAnsi" w:hAnsiTheme="minorHAnsi"/>
                <w:sz w:val="14"/>
              </w:rPr>
            </w:pPr>
            <w:r w:rsidRPr="00772289">
              <w:rPr>
                <w:rFonts w:asciiTheme="minorHAnsi" w:hAnsiTheme="minorHAnsi"/>
                <w:b/>
                <w:szCs w:val="22"/>
              </w:rPr>
              <w:t>% of Job</w:t>
            </w:r>
            <w:r w:rsidRPr="006C2CD6">
              <w:rPr>
                <w:rFonts w:asciiTheme="minorHAnsi" w:hAnsiTheme="minorHAnsi"/>
                <w:b/>
                <w:szCs w:val="22"/>
              </w:rPr>
              <w:t xml:space="preserve">:  </w:t>
            </w:r>
            <w:r w:rsidR="00275407">
              <w:rPr>
                <w:rFonts w:asciiTheme="minorHAnsi" w:hAnsiTheme="minorHAnsi"/>
                <w:b/>
                <w:szCs w:val="22"/>
              </w:rPr>
              <w:t>4</w:t>
            </w:r>
            <w:r w:rsidR="00247ADE">
              <w:rPr>
                <w:rFonts w:asciiTheme="minorHAnsi" w:hAnsiTheme="minorHAnsi"/>
                <w:b/>
                <w:szCs w:val="22"/>
              </w:rPr>
              <w:t>0</w:t>
            </w:r>
            <w:r w:rsidR="00227F98">
              <w:rPr>
                <w:rFonts w:asciiTheme="minorHAnsi" w:hAnsiTheme="minorHAnsi"/>
                <w:b/>
                <w:szCs w:val="22"/>
              </w:rPr>
              <w:t>%</w:t>
            </w:r>
          </w:p>
        </w:tc>
      </w:tr>
      <w:tr w:rsidR="00227F98" w:rsidRPr="00B17615" w14:paraId="2AF6CB66" w14:textId="77777777" w:rsidTr="00227F98">
        <w:trPr>
          <w:trHeight w:val="41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3E24826" w14:textId="2391B27D" w:rsidR="00227F98" w:rsidRPr="00227F98" w:rsidRDefault="001D3CAF" w:rsidP="007C721D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5F3769">
              <w:rPr>
                <w:rFonts w:asciiTheme="minorHAnsi" w:hAnsiTheme="minorHAnsi"/>
                <w:sz w:val="20"/>
              </w:rPr>
              <w:t xml:space="preserve">In consultation with </w:t>
            </w:r>
            <w:r w:rsidR="007C721D">
              <w:rPr>
                <w:rFonts w:asciiTheme="minorHAnsi" w:hAnsiTheme="minorHAnsi"/>
                <w:sz w:val="20"/>
              </w:rPr>
              <w:t>Delivery Manager, Operations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5F3769">
              <w:rPr>
                <w:rFonts w:asciiTheme="minorHAnsi" w:hAnsiTheme="minorHAnsi"/>
                <w:sz w:val="20"/>
              </w:rPr>
              <w:t>effectively recruit and induct new team members</w:t>
            </w:r>
          </w:p>
        </w:tc>
      </w:tr>
      <w:tr w:rsidR="00227F98" w:rsidRPr="00B17615" w14:paraId="00386C7D" w14:textId="77777777" w:rsidTr="00227F98">
        <w:trPr>
          <w:trHeight w:val="41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299B52" w14:textId="2B30ABBA" w:rsidR="00227F98" w:rsidRPr="00227F98" w:rsidRDefault="00227F98" w:rsidP="00227F98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227F98">
              <w:rPr>
                <w:rFonts w:asciiTheme="minorHAnsi" w:hAnsiTheme="minorHAnsi" w:cstheme="minorHAnsi"/>
                <w:sz w:val="20"/>
              </w:rPr>
              <w:t>Manage performance by having regular one on one meetings; giving and receiving feedback; acknowledging achievements and conducting formal and informal performance and development reviews and planning discussions.</w:t>
            </w:r>
          </w:p>
        </w:tc>
      </w:tr>
      <w:tr w:rsidR="00227F98" w:rsidRPr="00B17615" w14:paraId="07587F41" w14:textId="77777777" w:rsidTr="00227F98">
        <w:trPr>
          <w:trHeight w:val="41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FA6A6C5" w14:textId="43AFDBB3" w:rsidR="00227F98" w:rsidRPr="00227F98" w:rsidRDefault="00E30856" w:rsidP="00E30856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Working with a coaching mind set, d</w:t>
            </w:r>
            <w:r w:rsidR="00227F98" w:rsidRPr="00227F98">
              <w:rPr>
                <w:rFonts w:asciiTheme="minorHAnsi" w:hAnsiTheme="minorHAnsi" w:cstheme="minorHAnsi"/>
                <w:sz w:val="20"/>
              </w:rPr>
              <w:t>evelop team member/s capability to perform current and future role/s at The Smith Family</w:t>
            </w:r>
            <w:r w:rsidR="00227F98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227F98" w:rsidRPr="00B17615" w14:paraId="23CADE16" w14:textId="77777777" w:rsidTr="00227F98">
        <w:trPr>
          <w:trHeight w:val="41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9169E7C" w14:textId="4C7849F3" w:rsidR="00227F98" w:rsidRPr="00227F98" w:rsidRDefault="00227F98" w:rsidP="00227F98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227F98">
              <w:rPr>
                <w:rFonts w:asciiTheme="minorHAnsi" w:hAnsiTheme="minorHAnsi" w:cstheme="minorHAnsi"/>
                <w:sz w:val="20"/>
              </w:rPr>
              <w:t>Develop and manage a culture of process improvement and customer service.</w:t>
            </w:r>
          </w:p>
        </w:tc>
      </w:tr>
      <w:tr w:rsidR="00227F98" w:rsidRPr="00B17615" w14:paraId="4A7C4299" w14:textId="77777777" w:rsidTr="00227F98">
        <w:trPr>
          <w:trHeight w:val="41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B32416" w14:textId="62B8A20A" w:rsidR="00227F98" w:rsidRPr="00227F98" w:rsidRDefault="00227F98" w:rsidP="00227F98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227F98">
              <w:rPr>
                <w:rFonts w:asciiTheme="minorHAnsi" w:hAnsiTheme="minorHAnsi" w:cstheme="minorHAnsi"/>
                <w:sz w:val="20"/>
              </w:rPr>
              <w:t>Maintain a safe workplace by ensuring adherence to Work, Health and Safety policies and procedures and relevant legislation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227F98" w:rsidRPr="00B17615" w14:paraId="60DD8E26" w14:textId="77777777" w:rsidTr="00227F98">
        <w:trPr>
          <w:trHeight w:val="41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A6B4908" w14:textId="44649BC5" w:rsidR="00227F98" w:rsidRPr="00227F98" w:rsidRDefault="00227F98" w:rsidP="00227F98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227F98">
              <w:rPr>
                <w:rFonts w:asciiTheme="minorHAnsi" w:hAnsiTheme="minorHAnsi" w:cstheme="minorHAnsi"/>
                <w:sz w:val="20"/>
              </w:rPr>
              <w:t>Clearly communicate team and organisation wide information to team members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B17615" w:rsidRPr="00B17615" w14:paraId="16B9BF91" w14:textId="77777777" w:rsidTr="00227F98">
        <w:trPr>
          <w:trHeight w:val="41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65E973" w14:textId="3E685A7F" w:rsidR="00ED2258" w:rsidRPr="00227F98" w:rsidRDefault="00227F98" w:rsidP="00227F98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227F98">
              <w:rPr>
                <w:rFonts w:asciiTheme="minorHAnsi" w:hAnsiTheme="minorHAnsi" w:cstheme="minorHAnsi"/>
                <w:sz w:val="20"/>
              </w:rPr>
              <w:t>Ensure compliance with all relevant organisational policies and procedures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1D3CAF" w:rsidRPr="00B17615" w14:paraId="1257CAD4" w14:textId="77777777" w:rsidTr="005E4985">
        <w:trPr>
          <w:trHeight w:val="41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293FCD8" w14:textId="41B1A92B" w:rsidR="001D3CAF" w:rsidRPr="00227F98" w:rsidRDefault="001D3CAF" w:rsidP="001D3CAF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5F3769">
              <w:rPr>
                <w:rFonts w:asciiTheme="minorHAnsi" w:hAnsiTheme="minorHAnsi"/>
                <w:sz w:val="20"/>
              </w:rPr>
              <w:t>Provide regular two-way feedback and communicati</w:t>
            </w:r>
            <w:r>
              <w:rPr>
                <w:rFonts w:asciiTheme="minorHAnsi" w:hAnsiTheme="minorHAnsi"/>
                <w:sz w:val="20"/>
              </w:rPr>
              <w:t xml:space="preserve">on between your team </w:t>
            </w:r>
            <w:r w:rsidRPr="00E5754D">
              <w:rPr>
                <w:rFonts w:asciiTheme="minorHAnsi" w:hAnsiTheme="minorHAnsi"/>
                <w:sz w:val="20"/>
              </w:rPr>
              <w:t xml:space="preserve">members and </w:t>
            </w:r>
            <w:r w:rsidRPr="005F3769">
              <w:rPr>
                <w:rFonts w:asciiTheme="minorHAnsi" w:hAnsiTheme="minorHAnsi"/>
                <w:sz w:val="20"/>
              </w:rPr>
              <w:t>Regional Program</w:t>
            </w:r>
            <w:r>
              <w:rPr>
                <w:rFonts w:asciiTheme="minorHAnsi" w:hAnsiTheme="minorHAnsi"/>
                <w:sz w:val="20"/>
              </w:rPr>
              <w:t>s</w:t>
            </w:r>
            <w:r w:rsidRPr="005F3769">
              <w:rPr>
                <w:rFonts w:asciiTheme="minorHAnsi" w:hAnsiTheme="minorHAnsi"/>
                <w:sz w:val="20"/>
              </w:rPr>
              <w:t xml:space="preserve"> Manager</w:t>
            </w:r>
          </w:p>
        </w:tc>
      </w:tr>
      <w:tr w:rsidR="00B3160B" w:rsidRPr="00B17615" w14:paraId="737FFE24" w14:textId="77777777" w:rsidTr="00AD1E75">
        <w:trPr>
          <w:trHeight w:val="400"/>
        </w:trPr>
        <w:tc>
          <w:tcPr>
            <w:tcW w:w="665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14:paraId="6EF6C888" w14:textId="1D9B431D" w:rsidR="00B3160B" w:rsidRPr="00772289" w:rsidRDefault="00B3160B" w:rsidP="00D92378">
            <w:pPr>
              <w:pStyle w:val="ABLOCKPARA"/>
              <w:numPr>
                <w:ilvl w:val="12"/>
                <w:numId w:val="0"/>
              </w:numPr>
              <w:spacing w:before="120" w:after="120"/>
              <w:rPr>
                <w:rFonts w:asciiTheme="minorHAnsi" w:hAnsiTheme="minorHAnsi"/>
                <w:sz w:val="20"/>
              </w:rPr>
            </w:pPr>
            <w:r w:rsidRPr="006C2CD6">
              <w:rPr>
                <w:rFonts w:asciiTheme="minorHAnsi" w:hAnsiTheme="minorHAnsi"/>
                <w:b/>
                <w:szCs w:val="22"/>
              </w:rPr>
              <w:t xml:space="preserve">Major Area: </w:t>
            </w:r>
            <w:r w:rsidR="00D92378">
              <w:rPr>
                <w:rFonts w:asciiTheme="minorHAnsi" w:hAnsiTheme="minorHAnsi"/>
                <w:b/>
                <w:szCs w:val="22"/>
              </w:rPr>
              <w:t>Project Coordination</w:t>
            </w:r>
          </w:p>
        </w:tc>
        <w:tc>
          <w:tcPr>
            <w:tcW w:w="3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vAlign w:val="center"/>
          </w:tcPr>
          <w:p w14:paraId="0C7805B7" w14:textId="1B92D094" w:rsidR="00B3160B" w:rsidRPr="00772289" w:rsidRDefault="00B3160B" w:rsidP="0069335C">
            <w:pPr>
              <w:pStyle w:val="ABLOCKPARA"/>
              <w:numPr>
                <w:ilvl w:val="12"/>
                <w:numId w:val="0"/>
              </w:numPr>
              <w:spacing w:before="120" w:after="120"/>
              <w:rPr>
                <w:rFonts w:asciiTheme="minorHAnsi" w:hAnsiTheme="minorHAnsi"/>
                <w:sz w:val="20"/>
              </w:rPr>
            </w:pPr>
            <w:r w:rsidRPr="00C04150">
              <w:rPr>
                <w:rFonts w:asciiTheme="minorHAnsi" w:hAnsiTheme="minorHAnsi"/>
                <w:b/>
                <w:szCs w:val="22"/>
              </w:rPr>
              <w:t>% of Job</w:t>
            </w:r>
            <w:r w:rsidR="00C04150">
              <w:rPr>
                <w:rFonts w:asciiTheme="minorHAnsi" w:hAnsiTheme="minorHAnsi"/>
                <w:b/>
                <w:szCs w:val="22"/>
              </w:rPr>
              <w:t>:</w:t>
            </w:r>
            <w:r w:rsidR="00C6775C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275407">
              <w:rPr>
                <w:rFonts w:asciiTheme="minorHAnsi" w:hAnsiTheme="minorHAnsi"/>
                <w:b/>
                <w:szCs w:val="22"/>
              </w:rPr>
              <w:t>4</w:t>
            </w:r>
            <w:r w:rsidR="001D3CAF" w:rsidRPr="00E5754D">
              <w:rPr>
                <w:rFonts w:asciiTheme="minorHAnsi" w:hAnsiTheme="minorHAnsi"/>
                <w:b/>
                <w:szCs w:val="22"/>
              </w:rPr>
              <w:t>0%</w:t>
            </w:r>
          </w:p>
        </w:tc>
      </w:tr>
      <w:tr w:rsidR="001D3CAF" w:rsidRPr="00B17615" w14:paraId="0CBE0C9F" w14:textId="77777777" w:rsidTr="008A4EC1">
        <w:trPr>
          <w:trHeight w:val="40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74611A" w14:textId="643422DF" w:rsidR="001D3CAF" w:rsidRPr="00227F98" w:rsidRDefault="001D3CAF" w:rsidP="00D92378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E5754D">
              <w:rPr>
                <w:rFonts w:asciiTheme="minorHAnsi" w:hAnsiTheme="minorHAnsi"/>
                <w:sz w:val="20"/>
              </w:rPr>
              <w:t xml:space="preserve">Support the </w:t>
            </w:r>
            <w:r w:rsidR="00D92378">
              <w:rPr>
                <w:rFonts w:asciiTheme="minorHAnsi" w:hAnsiTheme="minorHAnsi"/>
                <w:sz w:val="20"/>
              </w:rPr>
              <w:t xml:space="preserve">state </w:t>
            </w:r>
            <w:r w:rsidRPr="00E5754D">
              <w:rPr>
                <w:rFonts w:asciiTheme="minorHAnsi" w:hAnsiTheme="minorHAnsi"/>
                <w:sz w:val="20"/>
              </w:rPr>
              <w:t xml:space="preserve">team to implement </w:t>
            </w:r>
            <w:r w:rsidR="00D92378">
              <w:rPr>
                <w:rFonts w:asciiTheme="minorHAnsi" w:hAnsiTheme="minorHAnsi"/>
                <w:sz w:val="20"/>
              </w:rPr>
              <w:t xml:space="preserve">the Growing Careers Project </w:t>
            </w:r>
            <w:r w:rsidRPr="00E5754D">
              <w:rPr>
                <w:rFonts w:asciiTheme="minorHAnsi" w:hAnsiTheme="minorHAnsi"/>
                <w:sz w:val="20"/>
              </w:rPr>
              <w:t>in accordance with guidelines, agreed processes and targets</w:t>
            </w:r>
            <w:r w:rsidR="00D92378">
              <w:rPr>
                <w:rFonts w:asciiTheme="minorHAnsi" w:hAnsiTheme="minorHAnsi"/>
                <w:sz w:val="20"/>
              </w:rPr>
              <w:t xml:space="preserve">.  This will be achieved through </w:t>
            </w:r>
            <w:r w:rsidR="00D92378">
              <w:rPr>
                <w:rFonts w:asciiTheme="minorHAnsi" w:hAnsiTheme="minorHAnsi"/>
                <w:sz w:val="20"/>
                <w:lang w:val="en-AU"/>
              </w:rPr>
              <w:t>p</w:t>
            </w:r>
            <w:r w:rsidR="00D92378" w:rsidRPr="00D92378">
              <w:rPr>
                <w:rFonts w:asciiTheme="minorHAnsi" w:hAnsiTheme="minorHAnsi"/>
                <w:sz w:val="20"/>
                <w:lang w:val="en-AU"/>
              </w:rPr>
              <w:t xml:space="preserve">roviding clear and relevant updates, </w:t>
            </w:r>
            <w:proofErr w:type="gramStart"/>
            <w:r w:rsidR="00D92378" w:rsidRPr="00D92378">
              <w:rPr>
                <w:rFonts w:asciiTheme="minorHAnsi" w:hAnsiTheme="minorHAnsi"/>
                <w:sz w:val="20"/>
                <w:lang w:val="en-AU"/>
              </w:rPr>
              <w:t>direction</w:t>
            </w:r>
            <w:proofErr w:type="gramEnd"/>
            <w:r w:rsidR="00D92378" w:rsidRPr="00D92378">
              <w:rPr>
                <w:rFonts w:asciiTheme="minorHAnsi" w:hAnsiTheme="minorHAnsi"/>
                <w:sz w:val="20"/>
                <w:lang w:val="en-AU"/>
              </w:rPr>
              <w:t xml:space="preserve"> and support to staff across different levels and functional teams</w:t>
            </w:r>
          </w:p>
        </w:tc>
      </w:tr>
      <w:tr w:rsidR="001D3CAF" w:rsidRPr="00B17615" w14:paraId="0498DEA2" w14:textId="77777777" w:rsidTr="008A4EC1">
        <w:trPr>
          <w:trHeight w:val="40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402359" w14:textId="7B21CDA1" w:rsidR="001D3CAF" w:rsidRPr="00227F98" w:rsidRDefault="001D3CAF" w:rsidP="001D3CAF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E5754D">
              <w:rPr>
                <w:rFonts w:asciiTheme="minorHAnsi" w:hAnsiTheme="minorHAnsi"/>
                <w:sz w:val="20"/>
              </w:rPr>
              <w:t>Be accountable for the targets linked to your team</w:t>
            </w:r>
            <w:r w:rsidR="00D92378">
              <w:rPr>
                <w:rFonts w:asciiTheme="minorHAnsi" w:hAnsiTheme="minorHAnsi"/>
                <w:sz w:val="20"/>
              </w:rPr>
              <w:t>/state</w:t>
            </w:r>
            <w:r w:rsidRPr="00E5754D">
              <w:rPr>
                <w:rFonts w:asciiTheme="minorHAnsi" w:hAnsiTheme="minorHAnsi"/>
                <w:sz w:val="20"/>
              </w:rPr>
              <w:t xml:space="preserve">. Take steps to support the team to meet targets across all program areas.  </w:t>
            </w:r>
          </w:p>
        </w:tc>
      </w:tr>
      <w:tr w:rsidR="00D92378" w:rsidRPr="00B17615" w14:paraId="49EC7917" w14:textId="77777777" w:rsidTr="008A4EC1">
        <w:trPr>
          <w:trHeight w:val="40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B74C07" w14:textId="647D3F96" w:rsidR="00D92378" w:rsidRPr="00E5754D" w:rsidRDefault="00D92378" w:rsidP="001D3CAF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Participate in relevant working groups related to the delivery of </w:t>
            </w:r>
            <w:r w:rsidR="001A01C2">
              <w:rPr>
                <w:rFonts w:asciiTheme="minorHAnsi" w:hAnsiTheme="minorHAnsi"/>
                <w:sz w:val="20"/>
              </w:rPr>
              <w:t xml:space="preserve">the </w:t>
            </w:r>
            <w:r>
              <w:rPr>
                <w:rFonts w:asciiTheme="minorHAnsi" w:hAnsiTheme="minorHAnsi"/>
                <w:sz w:val="20"/>
              </w:rPr>
              <w:t xml:space="preserve">Growing Careers </w:t>
            </w:r>
            <w:r w:rsidR="001A01C2">
              <w:rPr>
                <w:rFonts w:asciiTheme="minorHAnsi" w:hAnsiTheme="minorHAnsi"/>
                <w:sz w:val="20"/>
              </w:rPr>
              <w:t xml:space="preserve">Project </w:t>
            </w:r>
            <w:r>
              <w:rPr>
                <w:rFonts w:asciiTheme="minorHAnsi" w:hAnsiTheme="minorHAnsi"/>
                <w:sz w:val="20"/>
              </w:rPr>
              <w:t xml:space="preserve">as required.  </w:t>
            </w:r>
          </w:p>
        </w:tc>
      </w:tr>
      <w:tr w:rsidR="001D3CAF" w:rsidRPr="00B17615" w14:paraId="55B61C83" w14:textId="77777777" w:rsidTr="008A4EC1">
        <w:trPr>
          <w:trHeight w:val="40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88FF47" w14:textId="2E5B5BC7" w:rsidR="001D3CAF" w:rsidRPr="00227F98" w:rsidRDefault="001D3CAF" w:rsidP="001D3CAF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E5754D">
              <w:rPr>
                <w:rFonts w:asciiTheme="minorHAnsi" w:hAnsiTheme="minorHAnsi"/>
                <w:sz w:val="20"/>
              </w:rPr>
              <w:t>Ensure the team understands and applies The Smith Family outcomes framework and requirements that support program fidelity</w:t>
            </w:r>
          </w:p>
        </w:tc>
      </w:tr>
      <w:tr w:rsidR="001D3CAF" w:rsidRPr="00B17615" w14:paraId="6BEDD75C" w14:textId="77777777" w:rsidTr="008A4EC1">
        <w:trPr>
          <w:trHeight w:val="40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303F02" w14:textId="01DCAC60" w:rsidR="001D3CAF" w:rsidRPr="00227F98" w:rsidRDefault="001D3CAF" w:rsidP="001D3CAF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E5754D">
              <w:rPr>
                <w:rFonts w:asciiTheme="minorHAnsi" w:hAnsiTheme="minorHAnsi"/>
                <w:sz w:val="20"/>
              </w:rPr>
              <w:t xml:space="preserve">Develop and lead a team that provides effective program delivery through </w:t>
            </w:r>
            <w:r w:rsidRPr="00E5754D">
              <w:rPr>
                <w:rFonts w:asciiTheme="minorHAnsi" w:hAnsiTheme="minorHAnsi" w:cs="Arial"/>
                <w:sz w:val="20"/>
              </w:rPr>
              <w:t>accurate and timely information and resolution of issues as they arise, or escalating where appropriate</w:t>
            </w:r>
          </w:p>
        </w:tc>
      </w:tr>
      <w:tr w:rsidR="001D3CAF" w:rsidRPr="00B17615" w14:paraId="0DA5693E" w14:textId="77777777" w:rsidTr="008A4EC1">
        <w:trPr>
          <w:trHeight w:val="40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30FEA2" w14:textId="2E7A181D" w:rsidR="001D3CAF" w:rsidRPr="00227F98" w:rsidRDefault="001D3CAF" w:rsidP="001D3CAF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950C93">
              <w:rPr>
                <w:rFonts w:asciiTheme="minorHAnsi" w:hAnsiTheme="minorHAnsi"/>
                <w:sz w:val="20"/>
              </w:rPr>
              <w:t>Ensure accurate and timely data collection</w:t>
            </w:r>
          </w:p>
        </w:tc>
      </w:tr>
      <w:tr w:rsidR="001D3CAF" w:rsidRPr="00B17615" w14:paraId="67312190" w14:textId="77777777" w:rsidTr="00A33BAF">
        <w:trPr>
          <w:trHeight w:val="400"/>
        </w:trPr>
        <w:tc>
          <w:tcPr>
            <w:tcW w:w="665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14:paraId="31DDF4C9" w14:textId="13FD6260" w:rsidR="001D3CAF" w:rsidRPr="00A33BAF" w:rsidRDefault="001D3CAF" w:rsidP="0069335C">
            <w:pPr>
              <w:pStyle w:val="ABLOCKPARA"/>
              <w:numPr>
                <w:ilvl w:val="12"/>
                <w:numId w:val="0"/>
              </w:num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A33BAF">
              <w:rPr>
                <w:rFonts w:asciiTheme="minorHAnsi" w:hAnsiTheme="minorHAnsi"/>
                <w:b/>
                <w:szCs w:val="22"/>
              </w:rPr>
              <w:t xml:space="preserve">Major Area:  </w:t>
            </w:r>
            <w:r w:rsidRPr="00A33BAF">
              <w:rPr>
                <w:rFonts w:ascii="Calibri" w:hAnsi="Calibri"/>
                <w:b/>
                <w:szCs w:val="22"/>
              </w:rPr>
              <w:t xml:space="preserve"> Stakeholder Management</w:t>
            </w:r>
          </w:p>
        </w:tc>
        <w:tc>
          <w:tcPr>
            <w:tcW w:w="32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</w:tcPr>
          <w:p w14:paraId="2B048362" w14:textId="5C51190E" w:rsidR="001D3CAF" w:rsidRPr="003D0247" w:rsidRDefault="001D3CAF" w:rsidP="0069335C">
            <w:pPr>
              <w:pStyle w:val="ABLOCKPARA"/>
              <w:numPr>
                <w:ilvl w:val="12"/>
                <w:numId w:val="0"/>
              </w:numPr>
              <w:spacing w:before="120" w:after="120"/>
              <w:rPr>
                <w:rFonts w:asciiTheme="minorHAnsi" w:hAnsiTheme="minorHAnsi"/>
                <w:szCs w:val="22"/>
                <w:highlight w:val="yellow"/>
              </w:rPr>
            </w:pPr>
            <w:r w:rsidRPr="00A33BAF">
              <w:rPr>
                <w:rFonts w:asciiTheme="minorHAnsi" w:hAnsiTheme="minorHAnsi"/>
                <w:b/>
                <w:szCs w:val="22"/>
              </w:rPr>
              <w:t xml:space="preserve">% of Job:  </w:t>
            </w:r>
            <w:r w:rsidR="00E37CFC" w:rsidRPr="00A33BAF">
              <w:rPr>
                <w:rFonts w:asciiTheme="minorHAnsi" w:hAnsiTheme="minorHAnsi"/>
                <w:b/>
                <w:szCs w:val="22"/>
              </w:rPr>
              <w:t>2</w:t>
            </w:r>
            <w:r w:rsidR="00247ADE" w:rsidRPr="00A33BAF">
              <w:rPr>
                <w:rFonts w:asciiTheme="minorHAnsi" w:hAnsiTheme="minorHAnsi"/>
                <w:b/>
                <w:szCs w:val="22"/>
              </w:rPr>
              <w:t>0</w:t>
            </w:r>
            <w:r w:rsidRPr="00A33BAF">
              <w:rPr>
                <w:rFonts w:asciiTheme="minorHAnsi" w:hAnsiTheme="minorHAnsi"/>
                <w:b/>
                <w:szCs w:val="22"/>
              </w:rPr>
              <w:t>%</w:t>
            </w:r>
          </w:p>
        </w:tc>
      </w:tr>
      <w:tr w:rsidR="00E92F13" w:rsidRPr="00B17615" w14:paraId="3DE7AC9A" w14:textId="77777777" w:rsidTr="00A33BAF">
        <w:trPr>
          <w:trHeight w:val="40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1524C008" w14:textId="097869C8" w:rsidR="00E92F13" w:rsidRPr="00A33BAF" w:rsidRDefault="00E92F13" w:rsidP="00E92F13">
            <w:pPr>
              <w:pStyle w:val="ABLOCKPARA"/>
              <w:numPr>
                <w:ilvl w:val="12"/>
                <w:numId w:val="0"/>
              </w:numPr>
              <w:rPr>
                <w:rFonts w:ascii="Calibri" w:hAnsi="Calibri"/>
                <w:sz w:val="20"/>
              </w:rPr>
            </w:pPr>
            <w:r w:rsidRPr="00A33BAF">
              <w:rPr>
                <w:rFonts w:ascii="Calibri" w:hAnsi="Calibri"/>
                <w:sz w:val="20"/>
              </w:rPr>
              <w:t xml:space="preserve">Develop and maintain strong internal relationships within the organisation.  This will be of particular importance for </w:t>
            </w:r>
            <w:r>
              <w:rPr>
                <w:rFonts w:ascii="Calibri" w:hAnsi="Calibri"/>
                <w:sz w:val="20"/>
              </w:rPr>
              <w:t>national strategic engagement teams (</w:t>
            </w:r>
            <w:r w:rsidRPr="00A33BAF">
              <w:rPr>
                <w:rFonts w:ascii="Calibri" w:hAnsi="Calibri"/>
                <w:sz w:val="20"/>
              </w:rPr>
              <w:t>Higher Education, Strategic Engagement</w:t>
            </w:r>
            <w:r>
              <w:rPr>
                <w:rFonts w:ascii="Calibri" w:hAnsi="Calibri"/>
                <w:sz w:val="20"/>
              </w:rPr>
              <w:t xml:space="preserve"> and Corporate Partnerships) who are the key stakeholder relationship managers in the post school/career space.</w:t>
            </w:r>
          </w:p>
        </w:tc>
      </w:tr>
      <w:tr w:rsidR="00E92F13" w:rsidRPr="00B17615" w14:paraId="1D5ADFF4" w14:textId="77777777" w:rsidTr="00A33BAF">
        <w:trPr>
          <w:trHeight w:val="40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5ED7F18F" w14:textId="0E1FB6AF" w:rsidR="00E92F13" w:rsidRPr="00A33BAF" w:rsidRDefault="00E92F13" w:rsidP="00E92F13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A33BAF">
              <w:rPr>
                <w:rFonts w:ascii="Calibri" w:hAnsi="Calibri"/>
                <w:sz w:val="20"/>
              </w:rPr>
              <w:t xml:space="preserve">Working with your team (including state leadership team), develop and maintain strong working relationships with </w:t>
            </w:r>
            <w:r w:rsidR="007C721D">
              <w:rPr>
                <w:rFonts w:ascii="Calibri" w:hAnsi="Calibri"/>
                <w:sz w:val="20"/>
              </w:rPr>
              <w:t xml:space="preserve">project </w:t>
            </w:r>
            <w:r w:rsidRPr="00A33BAF">
              <w:rPr>
                <w:rFonts w:ascii="Calibri" w:hAnsi="Calibri"/>
                <w:sz w:val="20"/>
              </w:rPr>
              <w:t>partner schools and relevant community agencies</w:t>
            </w:r>
            <w:r>
              <w:rPr>
                <w:rFonts w:ascii="Calibri" w:hAnsi="Calibri"/>
                <w:sz w:val="20"/>
              </w:rPr>
              <w:t xml:space="preserve"> in collaboration with stakeholder relationship managers listed above.</w:t>
            </w:r>
          </w:p>
        </w:tc>
      </w:tr>
      <w:tr w:rsidR="00E92F13" w:rsidRPr="00B17615" w14:paraId="35308F5C" w14:textId="77777777" w:rsidTr="00A33BAF">
        <w:trPr>
          <w:trHeight w:val="40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7578C528" w14:textId="33FD4F29" w:rsidR="00E92F13" w:rsidRPr="00A33BAF" w:rsidRDefault="00E92F13" w:rsidP="00E92F13">
            <w:pPr>
              <w:pStyle w:val="ABLOCKPARA"/>
              <w:numPr>
                <w:ilvl w:val="12"/>
                <w:numId w:val="0"/>
              </w:numPr>
              <w:rPr>
                <w:rFonts w:ascii="Calibri" w:hAnsi="Calibri" w:cs="Arial"/>
                <w:sz w:val="20"/>
              </w:rPr>
            </w:pPr>
            <w:r w:rsidRPr="00A33BAF">
              <w:rPr>
                <w:rFonts w:ascii="Calibri" w:hAnsi="Calibri" w:cs="Arial"/>
                <w:sz w:val="20"/>
                <w:lang w:val="en-AU"/>
              </w:rPr>
              <w:t xml:space="preserve">Guided by, and in collaboration with national strategic engagement teams, develop, and maintain strong relationships with business and industry partnerships to support place-based program delivery.  </w:t>
            </w:r>
          </w:p>
        </w:tc>
      </w:tr>
      <w:tr w:rsidR="00E92F13" w:rsidRPr="00B17615" w14:paraId="2E72161D" w14:textId="77777777" w:rsidTr="00A33BAF">
        <w:trPr>
          <w:trHeight w:val="400"/>
        </w:trPr>
        <w:tc>
          <w:tcPr>
            <w:tcW w:w="988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46510D25" w14:textId="6ADD1AF4" w:rsidR="00E92F13" w:rsidRPr="00A33BAF" w:rsidRDefault="00E92F13" w:rsidP="00E92F13">
            <w:pPr>
              <w:pStyle w:val="ABLOCKPARA"/>
              <w:numPr>
                <w:ilvl w:val="12"/>
                <w:numId w:val="0"/>
              </w:numPr>
              <w:rPr>
                <w:rFonts w:ascii="Calibri" w:hAnsi="Calibri" w:cs="Arial"/>
                <w:sz w:val="20"/>
              </w:rPr>
            </w:pPr>
            <w:r w:rsidRPr="00A33BAF">
              <w:rPr>
                <w:rFonts w:ascii="Calibri" w:hAnsi="Calibri" w:cs="Arial"/>
                <w:sz w:val="20"/>
                <w:lang w:val="en-AU"/>
              </w:rPr>
              <w:t xml:space="preserve">Promote and position The Smith Family and inform the community about organisational activities </w:t>
            </w:r>
            <w:r>
              <w:rPr>
                <w:rFonts w:ascii="Calibri" w:hAnsi="Calibri" w:cs="Arial"/>
                <w:sz w:val="20"/>
                <w:lang w:val="en-AU"/>
              </w:rPr>
              <w:t>as required.</w:t>
            </w:r>
          </w:p>
        </w:tc>
      </w:tr>
    </w:tbl>
    <w:p w14:paraId="22F891C4" w14:textId="77777777" w:rsidR="00C6775C" w:rsidRPr="0069335C" w:rsidRDefault="00C6775C">
      <w:pPr>
        <w:rPr>
          <w:rFonts w:asciiTheme="minorHAnsi" w:hAnsiTheme="minorHAnsi"/>
          <w:sz w:val="22"/>
          <w:szCs w:val="22"/>
          <w:lang w:val="en-GB" w:eastAsia="en-US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E045F9" w:rsidRPr="00147F6D" w14:paraId="646E2D0A" w14:textId="77777777" w:rsidTr="00134875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</w:tcPr>
          <w:p w14:paraId="34FCE1C6" w14:textId="77777777" w:rsidR="00E045F9" w:rsidRPr="00147F6D" w:rsidRDefault="00E045F9" w:rsidP="00227F98">
            <w:pPr>
              <w:pStyle w:val="ABLOCKPARA"/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i/>
                <w:sz w:val="20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Key Challenges in Achieving Goal(s):</w:t>
            </w:r>
            <w:r w:rsidRPr="00147F6D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="00E045F9" w:rsidRPr="00147F6D" w14:paraId="55E97642" w14:textId="77777777" w:rsidTr="00134875">
        <w:tc>
          <w:tcPr>
            <w:tcW w:w="98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C2B6BD" w14:textId="77777777" w:rsidR="00E045F9" w:rsidRPr="00147F6D" w:rsidRDefault="00E045F9" w:rsidP="00074EBE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045F9" w:rsidRPr="00147F6D" w14:paraId="21CD108F" w14:textId="77777777" w:rsidTr="00134875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62A8" w14:textId="1D14529F" w:rsidR="001D3CAF" w:rsidRPr="00E5754D" w:rsidRDefault="001D3CAF" w:rsidP="001D3CAF">
            <w:pPr>
              <w:pStyle w:val="ABLOCKPARA"/>
              <w:numPr>
                <w:ilvl w:val="0"/>
                <w:numId w:val="8"/>
              </w:numPr>
              <w:tabs>
                <w:tab w:val="left" w:pos="426"/>
              </w:tabs>
              <w:ind w:hanging="720"/>
              <w:rPr>
                <w:rFonts w:asciiTheme="minorHAnsi" w:hAnsiTheme="minorHAnsi"/>
                <w:sz w:val="20"/>
              </w:rPr>
            </w:pPr>
            <w:r w:rsidRPr="00E5754D">
              <w:rPr>
                <w:rFonts w:asciiTheme="minorHAnsi" w:hAnsiTheme="minorHAnsi"/>
                <w:sz w:val="20"/>
              </w:rPr>
              <w:t xml:space="preserve">Supporting team members that are geographically </w:t>
            </w:r>
            <w:proofErr w:type="gramStart"/>
            <w:r w:rsidRPr="00E5754D">
              <w:rPr>
                <w:rFonts w:asciiTheme="minorHAnsi" w:hAnsiTheme="minorHAnsi"/>
                <w:sz w:val="20"/>
              </w:rPr>
              <w:t>dispersed</w:t>
            </w:r>
            <w:proofErr w:type="gramEnd"/>
          </w:p>
          <w:p w14:paraId="7F4483B8" w14:textId="77777777" w:rsidR="001D3CAF" w:rsidRPr="00E5754D" w:rsidRDefault="001D3CAF" w:rsidP="001D3CAF">
            <w:pPr>
              <w:pStyle w:val="ABLOCKPARA"/>
              <w:numPr>
                <w:ilvl w:val="0"/>
                <w:numId w:val="8"/>
              </w:numPr>
              <w:tabs>
                <w:tab w:val="left" w:pos="426"/>
              </w:tabs>
              <w:ind w:hanging="720"/>
              <w:rPr>
                <w:rFonts w:asciiTheme="minorHAnsi" w:hAnsiTheme="minorHAnsi"/>
                <w:sz w:val="20"/>
              </w:rPr>
            </w:pPr>
            <w:r w:rsidRPr="00E5754D">
              <w:rPr>
                <w:rFonts w:asciiTheme="minorHAnsi" w:hAnsiTheme="minorHAnsi"/>
                <w:sz w:val="20"/>
              </w:rPr>
              <w:t xml:space="preserve">Working within an environment of incremental growth </w:t>
            </w:r>
          </w:p>
          <w:p w14:paraId="027E2EFF" w14:textId="77777777" w:rsidR="001D3CAF" w:rsidRPr="009C3924" w:rsidRDefault="001D3CAF" w:rsidP="001D3CAF">
            <w:pPr>
              <w:pStyle w:val="ABLOCKPARA"/>
              <w:numPr>
                <w:ilvl w:val="0"/>
                <w:numId w:val="8"/>
              </w:numPr>
              <w:tabs>
                <w:tab w:val="left" w:pos="426"/>
              </w:tabs>
              <w:ind w:hanging="720"/>
              <w:rPr>
                <w:rFonts w:asciiTheme="minorHAnsi" w:hAnsiTheme="minorHAnsi" w:cstheme="minorHAnsi"/>
                <w:sz w:val="20"/>
              </w:rPr>
            </w:pPr>
            <w:r w:rsidRPr="009C3924">
              <w:rPr>
                <w:rFonts w:asciiTheme="minorHAnsi" w:hAnsiTheme="minorHAnsi" w:cstheme="minorHAnsi"/>
                <w:sz w:val="20"/>
              </w:rPr>
              <w:t xml:space="preserve">Managing multiple competing priorities </w:t>
            </w:r>
          </w:p>
          <w:p w14:paraId="3DDD9792" w14:textId="38295C51" w:rsidR="001D3CAF" w:rsidRDefault="001D3CAF" w:rsidP="001D3CAF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9C3924">
              <w:rPr>
                <w:rFonts w:asciiTheme="minorHAnsi" w:hAnsiTheme="minorHAnsi" w:cstheme="minorHAnsi"/>
                <w:sz w:val="20"/>
                <w:szCs w:val="20"/>
              </w:rPr>
              <w:t>Taking a flexible and creative approach whilst working within resource constraints</w:t>
            </w:r>
          </w:p>
          <w:p w14:paraId="065E04D9" w14:textId="7C325BD6" w:rsidR="00275407" w:rsidRPr="00E37CFC" w:rsidRDefault="00275407" w:rsidP="00E37CFC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lastRenderedPageBreak/>
              <w:t>Maintaining connections and clarity within our matrix structure</w:t>
            </w:r>
          </w:p>
          <w:p w14:paraId="2134DCF1" w14:textId="77777777" w:rsidR="00E37CFC" w:rsidRPr="00E37CFC" w:rsidRDefault="00E37CFC" w:rsidP="00E37CFC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24FB65" w14:textId="77777777" w:rsidR="00E045F9" w:rsidRPr="008A4953" w:rsidRDefault="00E045F9" w:rsidP="00E37CFC">
            <w:pPr>
              <w:pStyle w:val="ABLOCKPARA"/>
              <w:tabs>
                <w:tab w:val="left" w:pos="426"/>
              </w:tabs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p w14:paraId="530100A2" w14:textId="77777777" w:rsidR="00E045F9" w:rsidRPr="0069335C" w:rsidRDefault="00E045F9" w:rsidP="00E045F9">
      <w:pPr>
        <w:pStyle w:val="ABLOCKPARA"/>
        <w:numPr>
          <w:ilvl w:val="12"/>
          <w:numId w:val="0"/>
        </w:numPr>
        <w:rPr>
          <w:rFonts w:asciiTheme="minorHAnsi" w:hAnsiTheme="minorHAnsi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4239"/>
        <w:gridCol w:w="3957"/>
      </w:tblGrid>
      <w:tr w:rsidR="00E045F9" w:rsidRPr="00147F6D" w14:paraId="66F88C42" w14:textId="77777777" w:rsidTr="008C05DB">
        <w:tc>
          <w:tcPr>
            <w:tcW w:w="98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68823A04" w14:textId="77777777" w:rsidR="00E045F9" w:rsidRPr="00147F6D" w:rsidRDefault="00E35B75" w:rsidP="00227F98">
            <w:pPr>
              <w:pStyle w:val="ABLOCKPARA"/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 xml:space="preserve">Qualifications, </w:t>
            </w:r>
            <w:r w:rsidR="00E045F9" w:rsidRPr="00147F6D">
              <w:rPr>
                <w:rFonts w:asciiTheme="minorHAnsi" w:hAnsiTheme="minorHAnsi"/>
                <w:b/>
                <w:szCs w:val="22"/>
              </w:rPr>
              <w:t>Experience</w:t>
            </w:r>
            <w:r w:rsidRPr="00147F6D">
              <w:rPr>
                <w:rFonts w:asciiTheme="minorHAnsi" w:hAnsiTheme="minorHAnsi"/>
                <w:b/>
                <w:szCs w:val="22"/>
              </w:rPr>
              <w:t xml:space="preserve"> and </w:t>
            </w:r>
            <w:r w:rsidR="006F133A" w:rsidRPr="00147F6D">
              <w:rPr>
                <w:rFonts w:asciiTheme="minorHAnsi" w:hAnsiTheme="minorHAnsi"/>
                <w:b/>
                <w:szCs w:val="22"/>
              </w:rPr>
              <w:t>C</w:t>
            </w:r>
            <w:r w:rsidRPr="00147F6D">
              <w:rPr>
                <w:rFonts w:asciiTheme="minorHAnsi" w:hAnsiTheme="minorHAnsi"/>
                <w:b/>
                <w:szCs w:val="22"/>
              </w:rPr>
              <w:t>ompetencies</w:t>
            </w:r>
            <w:r w:rsidR="00CD255A" w:rsidRPr="00147F6D">
              <w:rPr>
                <w:rFonts w:asciiTheme="minorHAnsi" w:hAnsiTheme="minorHAnsi"/>
                <w:b/>
                <w:szCs w:val="22"/>
              </w:rPr>
              <w:t xml:space="preserve">: </w:t>
            </w:r>
          </w:p>
        </w:tc>
      </w:tr>
      <w:tr w:rsidR="00CD255A" w:rsidRPr="00147F6D" w14:paraId="22E70B98" w14:textId="77777777" w:rsidTr="008C05DB">
        <w:tc>
          <w:tcPr>
            <w:tcW w:w="988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6829B3E3" w14:textId="77777777" w:rsidR="00CD255A" w:rsidRPr="00147F6D" w:rsidRDefault="00CD255A" w:rsidP="00074EBE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D229C" w:rsidRPr="00147F6D" w14:paraId="6AA9F346" w14:textId="77777777" w:rsidTr="0088688C">
        <w:trPr>
          <w:trHeight w:val="362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B490ED" w14:textId="77777777" w:rsidR="00FD229C" w:rsidRPr="00147F6D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Education</w:t>
            </w:r>
            <w:r w:rsidR="00147F6D">
              <w:rPr>
                <w:rFonts w:asciiTheme="minorHAnsi" w:hAnsiTheme="minorHAnsi"/>
                <w:b/>
                <w:szCs w:val="22"/>
              </w:rPr>
              <w:t xml:space="preserve"> </w:t>
            </w:r>
          </w:p>
          <w:p w14:paraId="6E288B3E" w14:textId="77777777" w:rsidR="00FD229C" w:rsidRPr="00147F6D" w:rsidRDefault="00FD229C" w:rsidP="003454BB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  <w:proofErr w:type="gramStart"/>
            <w:r w:rsidRPr="00147F6D">
              <w:rPr>
                <w:rFonts w:asciiTheme="minorHAnsi" w:hAnsiTheme="minorHAnsi"/>
                <w:b/>
                <w:szCs w:val="22"/>
              </w:rPr>
              <w:t>Qualifications</w:t>
            </w:r>
            <w:r w:rsidR="00147F6D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147F6D">
              <w:rPr>
                <w:rFonts w:asciiTheme="minorHAnsi" w:hAnsiTheme="minorHAnsi"/>
                <w:b/>
                <w:szCs w:val="22"/>
              </w:rPr>
              <w:t xml:space="preserve"> Memberships</w:t>
            </w:r>
            <w:proofErr w:type="gramEnd"/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72BDBD" w14:textId="77777777" w:rsidR="00FD229C" w:rsidRPr="003454BB" w:rsidRDefault="00FD229C" w:rsidP="00147F6D">
            <w:pPr>
              <w:pStyle w:val="ABLOCKPARA"/>
              <w:ind w:left="34"/>
              <w:jc w:val="center"/>
              <w:rPr>
                <w:rFonts w:asciiTheme="minorHAnsi" w:hAnsiTheme="minorHAnsi"/>
                <w:b/>
                <w:sz w:val="20"/>
              </w:rPr>
            </w:pPr>
            <w:r w:rsidRPr="003454BB">
              <w:rPr>
                <w:rFonts w:asciiTheme="minorHAnsi" w:hAnsiTheme="minorHAnsi"/>
                <w:b/>
                <w:sz w:val="20"/>
              </w:rPr>
              <w:t>Essential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E5CB02" w14:textId="77777777" w:rsidR="00FD229C" w:rsidRPr="003454BB" w:rsidRDefault="00FD229C" w:rsidP="00147F6D">
            <w:pPr>
              <w:pStyle w:val="ABLOCKPARA"/>
              <w:ind w:left="67"/>
              <w:jc w:val="center"/>
              <w:rPr>
                <w:rFonts w:asciiTheme="minorHAnsi" w:hAnsiTheme="minorHAnsi"/>
                <w:b/>
                <w:sz w:val="20"/>
              </w:rPr>
            </w:pPr>
            <w:r w:rsidRPr="003454BB">
              <w:rPr>
                <w:rFonts w:asciiTheme="minorHAnsi" w:hAnsiTheme="minorHAnsi"/>
                <w:b/>
                <w:sz w:val="20"/>
              </w:rPr>
              <w:t>Desirable</w:t>
            </w:r>
          </w:p>
        </w:tc>
      </w:tr>
      <w:tr w:rsidR="00FD229C" w:rsidRPr="00147F6D" w14:paraId="7BE6ABFD" w14:textId="77777777" w:rsidTr="0088688C">
        <w:trPr>
          <w:trHeight w:val="556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C5AF" w14:textId="77777777" w:rsidR="00FD229C" w:rsidRPr="00147F6D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548B" w14:textId="2243DAFD" w:rsidR="001D3CAF" w:rsidRPr="0088688C" w:rsidRDefault="001D3CAF" w:rsidP="0088688C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  <w:r w:rsidRPr="009C3924">
              <w:rPr>
                <w:rFonts w:asciiTheme="minorHAnsi" w:hAnsiTheme="minorHAnsi"/>
                <w:sz w:val="20"/>
              </w:rPr>
              <w:t xml:space="preserve">Relevant tertiary qualifications or equivalent experience 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E6AE" w14:textId="77777777" w:rsidR="00FD229C" w:rsidRDefault="00912BE3" w:rsidP="00E37CFC">
            <w:pPr>
              <w:pStyle w:val="ABLOCKPARA"/>
              <w:numPr>
                <w:ilvl w:val="0"/>
                <w:numId w:val="38"/>
              </w:numPr>
              <w:rPr>
                <w:rFonts w:asciiTheme="minorHAnsi" w:hAnsiTheme="minorHAnsi"/>
                <w:sz w:val="20"/>
              </w:rPr>
            </w:pPr>
            <w:r w:rsidRPr="003454BB">
              <w:rPr>
                <w:rFonts w:asciiTheme="minorHAnsi" w:hAnsiTheme="minorHAnsi"/>
                <w:sz w:val="20"/>
              </w:rPr>
              <w:t xml:space="preserve">Experience working for a social purpose </w:t>
            </w:r>
            <w:proofErr w:type="gramStart"/>
            <w:r w:rsidRPr="003454BB">
              <w:rPr>
                <w:rFonts w:asciiTheme="minorHAnsi" w:hAnsiTheme="minorHAnsi"/>
                <w:sz w:val="20"/>
              </w:rPr>
              <w:t>organisation</w:t>
            </w:r>
            <w:proofErr w:type="gramEnd"/>
          </w:p>
          <w:p w14:paraId="600005AD" w14:textId="13EEABD1" w:rsidR="00E37CFC" w:rsidRPr="00E37CFC" w:rsidRDefault="00E37CFC" w:rsidP="00E37CFC">
            <w:pPr>
              <w:pStyle w:val="ABLOCKPARA"/>
              <w:numPr>
                <w:ilvl w:val="0"/>
                <w:numId w:val="38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Experience </w:t>
            </w:r>
            <w:r>
              <w:rPr>
                <w:rFonts w:asciiTheme="minorHAnsi" w:hAnsiTheme="minorHAnsi" w:cstheme="minorHAnsi"/>
                <w:sz w:val="20"/>
                <w:lang w:eastAsia="ar-SA"/>
              </w:rPr>
              <w:t>in business workforce development, program development, youth attainment and transition</w:t>
            </w:r>
            <w:r w:rsidRPr="001D7730">
              <w:rPr>
                <w:rFonts w:asciiTheme="minorHAnsi" w:hAnsiTheme="minorHAnsi" w:cstheme="minorHAnsi"/>
                <w:sz w:val="20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eastAsia="ar-SA"/>
              </w:rPr>
              <w:t xml:space="preserve">to work </w:t>
            </w:r>
            <w:r w:rsidRPr="001D7730">
              <w:rPr>
                <w:rFonts w:asciiTheme="minorHAnsi" w:hAnsiTheme="minorHAnsi" w:cstheme="minorHAnsi"/>
                <w:sz w:val="20"/>
                <w:lang w:eastAsia="ar-SA"/>
              </w:rPr>
              <w:t>or related discipline</w:t>
            </w:r>
            <w:r>
              <w:rPr>
                <w:rFonts w:asciiTheme="minorHAnsi" w:hAnsiTheme="minorHAnsi"/>
                <w:sz w:val="20"/>
              </w:rPr>
              <w:t>s</w:t>
            </w:r>
          </w:p>
        </w:tc>
      </w:tr>
      <w:tr w:rsidR="00FD229C" w:rsidRPr="00147F6D" w14:paraId="4F285C46" w14:textId="77777777" w:rsidTr="0088688C">
        <w:trPr>
          <w:trHeight w:val="404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610990" w14:textId="77777777" w:rsidR="00FD229C" w:rsidRPr="00147F6D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Experience: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B8AE82" w14:textId="77777777" w:rsidR="00FD229C" w:rsidRPr="003454BB" w:rsidRDefault="00FD229C" w:rsidP="00147F6D">
            <w:pPr>
              <w:pStyle w:val="ABLOCKPARA"/>
              <w:ind w:left="34"/>
              <w:jc w:val="center"/>
              <w:rPr>
                <w:rFonts w:asciiTheme="minorHAnsi" w:hAnsiTheme="minorHAnsi"/>
                <w:b/>
                <w:sz w:val="20"/>
              </w:rPr>
            </w:pPr>
            <w:r w:rsidRPr="003454BB">
              <w:rPr>
                <w:rFonts w:asciiTheme="minorHAnsi" w:hAnsiTheme="minorHAnsi"/>
                <w:b/>
                <w:sz w:val="20"/>
              </w:rPr>
              <w:t>Essential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0B78DC" w14:textId="77777777" w:rsidR="00FD229C" w:rsidRPr="003454BB" w:rsidRDefault="00FD229C" w:rsidP="00147F6D">
            <w:pPr>
              <w:pStyle w:val="ABLOCKPARA"/>
              <w:ind w:left="67"/>
              <w:jc w:val="center"/>
              <w:rPr>
                <w:rFonts w:asciiTheme="minorHAnsi" w:hAnsiTheme="minorHAnsi"/>
                <w:b/>
                <w:sz w:val="20"/>
              </w:rPr>
            </w:pPr>
            <w:r w:rsidRPr="003454BB">
              <w:rPr>
                <w:rFonts w:asciiTheme="minorHAnsi" w:hAnsiTheme="minorHAnsi"/>
                <w:b/>
                <w:sz w:val="20"/>
              </w:rPr>
              <w:t>Desirable</w:t>
            </w:r>
          </w:p>
        </w:tc>
      </w:tr>
      <w:tr w:rsidR="00FD229C" w:rsidRPr="00147F6D" w14:paraId="511412FC" w14:textId="77777777" w:rsidTr="0088688C">
        <w:trPr>
          <w:trHeight w:val="554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8C6CA" w14:textId="77777777" w:rsidR="00FD229C" w:rsidRPr="00147F6D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01EC" w14:textId="4B147A5C" w:rsidR="00CD52D2" w:rsidRPr="00CD52D2" w:rsidRDefault="00CD52D2" w:rsidP="00CD52D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4B8A">
              <w:rPr>
                <w:rFonts w:asciiTheme="minorHAnsi" w:hAnsiTheme="minorHAnsi" w:cstheme="minorHAnsi"/>
                <w:sz w:val="20"/>
                <w:szCs w:val="20"/>
              </w:rPr>
              <w:t xml:space="preserve">Demonstrated </w:t>
            </w:r>
            <w:r w:rsidR="00E92F13">
              <w:rPr>
                <w:rFonts w:asciiTheme="minorHAnsi" w:hAnsiTheme="minorHAnsi" w:cstheme="minorHAnsi"/>
                <w:sz w:val="20"/>
                <w:szCs w:val="20"/>
              </w:rPr>
              <w:t xml:space="preserve">project management </w:t>
            </w:r>
            <w:proofErr w:type="gramStart"/>
            <w:r w:rsidR="00E92F13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gramEnd"/>
          </w:p>
          <w:p w14:paraId="19D55FAF" w14:textId="77777777" w:rsidR="001D3CAF" w:rsidRDefault="001D3CAF" w:rsidP="00CD52D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E53F7">
              <w:rPr>
                <w:rFonts w:asciiTheme="minorHAnsi" w:hAnsiTheme="minorHAnsi" w:cstheme="minorHAnsi"/>
                <w:sz w:val="20"/>
                <w:szCs w:val="20"/>
              </w:rPr>
              <w:t xml:space="preserve">Demonstrated experience in supporting </w:t>
            </w:r>
            <w:r w:rsidRPr="009C3924">
              <w:rPr>
                <w:rFonts w:asciiTheme="minorHAnsi" w:hAnsiTheme="minorHAnsi" w:cstheme="minorHAnsi"/>
                <w:sz w:val="20"/>
                <w:szCs w:val="20"/>
              </w:rPr>
              <w:t xml:space="preserve">quality program </w:t>
            </w:r>
            <w:proofErr w:type="gramStart"/>
            <w:r w:rsidRPr="009C3924">
              <w:rPr>
                <w:rFonts w:asciiTheme="minorHAnsi" w:hAnsiTheme="minorHAnsi" w:cstheme="minorHAnsi"/>
                <w:sz w:val="20"/>
                <w:szCs w:val="20"/>
              </w:rPr>
              <w:t>implementation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C46E7A" w14:textId="7737AFE7" w:rsidR="001D3CAF" w:rsidRDefault="001D3CAF" w:rsidP="00CD52D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C3924">
              <w:rPr>
                <w:rFonts w:asciiTheme="minorHAnsi" w:hAnsiTheme="minorHAnsi" w:cstheme="minorHAnsi"/>
                <w:sz w:val="20"/>
                <w:szCs w:val="20"/>
              </w:rPr>
              <w:t xml:space="preserve">Proven experience in establishing and maintaining relevant </w:t>
            </w:r>
            <w:proofErr w:type="gramStart"/>
            <w:r w:rsidRPr="009C3924">
              <w:rPr>
                <w:rFonts w:asciiTheme="minorHAnsi" w:hAnsiTheme="minorHAnsi" w:cstheme="minorHAnsi"/>
                <w:sz w:val="20"/>
                <w:szCs w:val="20"/>
              </w:rPr>
              <w:t>partnerships</w:t>
            </w:r>
            <w:proofErr w:type="gramEnd"/>
            <w:r w:rsidRPr="009C39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FC6C38" w14:textId="77777777" w:rsidR="000C7012" w:rsidRPr="000C7012" w:rsidRDefault="000C7012" w:rsidP="000C701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C7012">
              <w:rPr>
                <w:rFonts w:asciiTheme="minorHAnsi" w:hAnsiTheme="minorHAnsi" w:cstheme="minorHAnsi"/>
                <w:sz w:val="20"/>
                <w:szCs w:val="20"/>
              </w:rPr>
              <w:t xml:space="preserve">Demonstrated experience in leading a </w:t>
            </w:r>
            <w:proofErr w:type="gramStart"/>
            <w:r w:rsidRPr="000C7012">
              <w:rPr>
                <w:rFonts w:asciiTheme="minorHAnsi" w:hAnsiTheme="minorHAnsi" w:cstheme="minorHAnsi"/>
                <w:sz w:val="20"/>
                <w:szCs w:val="20"/>
              </w:rPr>
              <w:t>team</w:t>
            </w:r>
            <w:proofErr w:type="gramEnd"/>
          </w:p>
          <w:p w14:paraId="2E6426C8" w14:textId="77777777" w:rsidR="000C7012" w:rsidRPr="000C7012" w:rsidRDefault="000C7012" w:rsidP="000C7012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A83FE8" w14:textId="48156F45" w:rsidR="001D3CAF" w:rsidRPr="001D3CAF" w:rsidRDefault="001D3CAF" w:rsidP="001D3CAF">
            <w:pPr>
              <w:pStyle w:val="ABLOCKPARA"/>
              <w:rPr>
                <w:rFonts w:asciiTheme="minorHAnsi" w:hAnsiTheme="minorHAnsi"/>
                <w:sz w:val="20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A899" w14:textId="77777777" w:rsidR="001D3CAF" w:rsidRPr="000E53F7" w:rsidRDefault="001D3CAF" w:rsidP="001D3CAF">
            <w:pPr>
              <w:pStyle w:val="ABLOCKPARA"/>
              <w:numPr>
                <w:ilvl w:val="0"/>
                <w:numId w:val="8"/>
              </w:numPr>
              <w:ind w:left="350"/>
              <w:rPr>
                <w:rFonts w:asciiTheme="minorHAnsi" w:hAnsiTheme="minorHAnsi"/>
                <w:sz w:val="20"/>
              </w:rPr>
            </w:pPr>
            <w:r w:rsidRPr="000E53F7">
              <w:rPr>
                <w:rFonts w:asciiTheme="minorHAnsi" w:hAnsiTheme="minorHAnsi"/>
                <w:sz w:val="20"/>
              </w:rPr>
              <w:t xml:space="preserve">Demonstrated experience working within a matrix management </w:t>
            </w:r>
            <w:proofErr w:type="gramStart"/>
            <w:r w:rsidRPr="000E53F7">
              <w:rPr>
                <w:rFonts w:asciiTheme="minorHAnsi" w:hAnsiTheme="minorHAnsi"/>
                <w:sz w:val="20"/>
              </w:rPr>
              <w:t>framework</w:t>
            </w:r>
            <w:proofErr w:type="gramEnd"/>
          </w:p>
          <w:p w14:paraId="5A2DB006" w14:textId="6FD86EC5" w:rsidR="001D3CAF" w:rsidRPr="005F3769" w:rsidRDefault="00073B09" w:rsidP="001D3CAF">
            <w:pPr>
              <w:pStyle w:val="ABLOCKPARA"/>
              <w:numPr>
                <w:ilvl w:val="0"/>
                <w:numId w:val="8"/>
              </w:numPr>
              <w:ind w:left="35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Experience and/or u</w:t>
            </w:r>
            <w:r w:rsidR="001D3CAF" w:rsidRPr="00B345B6">
              <w:rPr>
                <w:rFonts w:asciiTheme="minorHAnsi" w:hAnsiTheme="minorHAnsi"/>
                <w:sz w:val="20"/>
              </w:rPr>
              <w:t xml:space="preserve">nderstanding of the education </w:t>
            </w:r>
            <w:proofErr w:type="gramStart"/>
            <w:r w:rsidR="001D3CAF" w:rsidRPr="00B345B6">
              <w:rPr>
                <w:rFonts w:asciiTheme="minorHAnsi" w:hAnsiTheme="minorHAnsi"/>
                <w:sz w:val="20"/>
              </w:rPr>
              <w:t>sector</w:t>
            </w:r>
            <w:proofErr w:type="gramEnd"/>
            <w:r w:rsidR="001D3CAF">
              <w:rPr>
                <w:rFonts w:asciiTheme="minorHAnsi" w:hAnsiTheme="minorHAnsi"/>
                <w:sz w:val="20"/>
              </w:rPr>
              <w:t xml:space="preserve"> </w:t>
            </w:r>
          </w:p>
          <w:p w14:paraId="25C6CA18" w14:textId="27C17E79" w:rsidR="001D3CAF" w:rsidRDefault="001D3CAF" w:rsidP="001D3CAF">
            <w:pPr>
              <w:pStyle w:val="ABLOCKPARA"/>
              <w:numPr>
                <w:ilvl w:val="0"/>
                <w:numId w:val="8"/>
              </w:numPr>
              <w:ind w:left="350"/>
              <w:rPr>
                <w:rFonts w:asciiTheme="minorHAnsi" w:hAnsiTheme="minorHAnsi"/>
                <w:sz w:val="20"/>
              </w:rPr>
            </w:pPr>
            <w:r w:rsidRPr="005F3769">
              <w:rPr>
                <w:rFonts w:asciiTheme="minorHAnsi" w:hAnsiTheme="minorHAnsi"/>
                <w:sz w:val="20"/>
              </w:rPr>
              <w:t>Experience in monitoring budgets</w:t>
            </w:r>
          </w:p>
          <w:p w14:paraId="3BA8AD7B" w14:textId="7204E18F" w:rsidR="00FD229C" w:rsidRPr="0088688C" w:rsidRDefault="00247ADE" w:rsidP="00E92F13">
            <w:pPr>
              <w:pStyle w:val="ABLOCKPARA"/>
              <w:numPr>
                <w:ilvl w:val="0"/>
                <w:numId w:val="8"/>
              </w:numPr>
              <w:ind w:left="35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Demonstrated experience working collaboratively with i</w:t>
            </w:r>
            <w:r w:rsidR="00E92F13">
              <w:rPr>
                <w:rFonts w:asciiTheme="minorHAnsi" w:hAnsiTheme="minorHAnsi"/>
                <w:sz w:val="20"/>
              </w:rPr>
              <w:t>ndustry/business partnerships to</w:t>
            </w:r>
            <w:r>
              <w:rPr>
                <w:rFonts w:asciiTheme="minorHAnsi" w:hAnsiTheme="minorHAnsi"/>
                <w:sz w:val="20"/>
              </w:rPr>
              <w:t xml:space="preserve"> implement and deliver programs.</w:t>
            </w:r>
          </w:p>
        </w:tc>
      </w:tr>
      <w:tr w:rsidR="00E35B75" w:rsidRPr="00147F6D" w14:paraId="691D61A9" w14:textId="77777777" w:rsidTr="0088688C">
        <w:trPr>
          <w:trHeight w:val="278"/>
        </w:trPr>
        <w:tc>
          <w:tcPr>
            <w:tcW w:w="16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293C72" w14:textId="77777777" w:rsidR="00E35B75" w:rsidRPr="00147F6D" w:rsidRDefault="00E35B75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Competencies</w:t>
            </w:r>
            <w:r w:rsidR="00902115">
              <w:rPr>
                <w:rFonts w:asciiTheme="minorHAnsi" w:hAnsiTheme="minorHAnsi"/>
                <w:b/>
                <w:szCs w:val="22"/>
              </w:rPr>
              <w:t>: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08E4B" w14:textId="77777777" w:rsidR="00E35B75" w:rsidRPr="00147F6D" w:rsidRDefault="00DD22E7" w:rsidP="00902115">
            <w:pPr>
              <w:pStyle w:val="ABLOCKPARA"/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  <w:sz w:val="20"/>
              </w:rPr>
              <w:t>Essential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FCBE2" w14:textId="77777777" w:rsidR="00E35B75" w:rsidRPr="00147F6D" w:rsidRDefault="00DD22E7" w:rsidP="00902115">
            <w:pPr>
              <w:pStyle w:val="ABLOCKPARA"/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  <w:sz w:val="20"/>
              </w:rPr>
              <w:t>Desirable</w:t>
            </w:r>
          </w:p>
        </w:tc>
      </w:tr>
      <w:tr w:rsidR="00E35B75" w:rsidRPr="00147F6D" w14:paraId="606E73A8" w14:textId="77777777" w:rsidTr="0088688C">
        <w:trPr>
          <w:trHeight w:val="554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871F4" w14:textId="77777777" w:rsidR="00E35B75" w:rsidRPr="00147F6D" w:rsidRDefault="00E35B75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51C2" w14:textId="77777777" w:rsidR="001D3CAF" w:rsidRPr="000E53F7" w:rsidRDefault="001D3CAF" w:rsidP="00247ADE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 w:cstheme="minorHAnsi"/>
                <w:sz w:val="20"/>
              </w:rPr>
            </w:pPr>
            <w:r w:rsidRPr="000E53F7">
              <w:rPr>
                <w:rFonts w:asciiTheme="minorHAnsi" w:hAnsiTheme="minorHAnsi" w:cstheme="minorHAnsi"/>
                <w:sz w:val="20"/>
              </w:rPr>
              <w:t>Leadership skills</w:t>
            </w:r>
          </w:p>
          <w:p w14:paraId="42F589B8" w14:textId="77777777" w:rsidR="001D3CAF" w:rsidRPr="000E53F7" w:rsidRDefault="001D3CAF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  <w:r w:rsidRPr="000E53F7">
              <w:rPr>
                <w:rFonts w:asciiTheme="minorHAnsi" w:hAnsiTheme="minorHAnsi"/>
                <w:sz w:val="20"/>
              </w:rPr>
              <w:t>Strong Interpersonal skills</w:t>
            </w:r>
          </w:p>
          <w:p w14:paraId="60B136A0" w14:textId="77777777" w:rsidR="001D3CAF" w:rsidRPr="000E53F7" w:rsidRDefault="001D3CAF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  <w:r w:rsidRPr="000E53F7">
              <w:rPr>
                <w:rFonts w:asciiTheme="minorHAnsi" w:hAnsiTheme="minorHAnsi"/>
                <w:sz w:val="20"/>
              </w:rPr>
              <w:t>Effective communication skills across multi-modes</w:t>
            </w:r>
          </w:p>
          <w:p w14:paraId="09898FB7" w14:textId="12AA7B46" w:rsidR="001D3CAF" w:rsidRPr="000E53F7" w:rsidRDefault="00E92F13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Influencing</w:t>
            </w:r>
            <w:r w:rsidR="001D3CAF" w:rsidRPr="000E53F7">
              <w:rPr>
                <w:rFonts w:asciiTheme="minorHAnsi" w:hAnsiTheme="minorHAnsi"/>
                <w:sz w:val="20"/>
              </w:rPr>
              <w:t xml:space="preserve"> and negotiation skills</w:t>
            </w:r>
          </w:p>
          <w:p w14:paraId="7D5B0F0E" w14:textId="3EAEA1C0" w:rsidR="001D3CAF" w:rsidRPr="00B5293C" w:rsidRDefault="001D3CAF" w:rsidP="0069335C">
            <w:pPr>
              <w:pStyle w:val="ListParagraph"/>
              <w:numPr>
                <w:ilvl w:val="0"/>
                <w:numId w:val="8"/>
              </w:numPr>
              <w:ind w:left="318" w:hanging="318"/>
              <w:rPr>
                <w:rFonts w:asciiTheme="minorHAnsi" w:hAnsiTheme="minorHAnsi" w:cs="Arial"/>
                <w:sz w:val="20"/>
                <w:szCs w:val="20"/>
              </w:rPr>
            </w:pPr>
            <w:r w:rsidRPr="00960CC3">
              <w:rPr>
                <w:rFonts w:asciiTheme="minorHAnsi" w:hAnsiTheme="minorHAnsi" w:cs="Arial"/>
                <w:sz w:val="20"/>
                <w:szCs w:val="20"/>
              </w:rPr>
              <w:t xml:space="preserve">Able to </w:t>
            </w:r>
            <w:r>
              <w:rPr>
                <w:rFonts w:asciiTheme="minorHAnsi" w:hAnsiTheme="minorHAnsi" w:cs="Arial"/>
                <w:sz w:val="20"/>
                <w:szCs w:val="20"/>
              </w:rPr>
              <w:t>lead</w:t>
            </w:r>
            <w:r w:rsidRPr="00D35E19">
              <w:rPr>
                <w:rFonts w:asciiTheme="minorHAnsi" w:hAnsiTheme="minorHAnsi" w:cs="Arial"/>
                <w:sz w:val="20"/>
                <w:szCs w:val="20"/>
              </w:rPr>
              <w:t xml:space="preserve"> discussions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and work </w:t>
            </w:r>
            <w:r w:rsidR="00E92F13">
              <w:rPr>
                <w:rFonts w:asciiTheme="minorHAnsi" w:hAnsiTheme="minorHAnsi" w:cs="Arial"/>
                <w:sz w:val="20"/>
                <w:szCs w:val="20"/>
              </w:rPr>
              <w:t xml:space="preserve">collaboratively </w:t>
            </w:r>
            <w:r w:rsidRPr="00D35E19">
              <w:rPr>
                <w:rFonts w:asciiTheme="minorHAnsi" w:hAnsiTheme="minorHAnsi" w:cs="Arial"/>
                <w:sz w:val="20"/>
                <w:szCs w:val="20"/>
              </w:rPr>
              <w:t>with the wider State/Territory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and National</w:t>
            </w:r>
            <w:r w:rsidRPr="00D35E19">
              <w:rPr>
                <w:rFonts w:asciiTheme="minorHAnsi" w:hAnsiTheme="minorHAnsi" w:cs="Arial"/>
                <w:sz w:val="20"/>
                <w:szCs w:val="20"/>
              </w:rPr>
              <w:t xml:space="preserve"> team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members</w:t>
            </w:r>
            <w:proofErr w:type="gramEnd"/>
            <w:r w:rsidRPr="00D35E1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295D9967" w14:textId="77777777" w:rsidR="001D3CAF" w:rsidRPr="009C3924" w:rsidRDefault="001D3CAF" w:rsidP="00247ADE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  <w:r w:rsidRPr="009C3924">
              <w:rPr>
                <w:rFonts w:asciiTheme="minorHAnsi" w:hAnsiTheme="minorHAnsi"/>
                <w:sz w:val="20"/>
              </w:rPr>
              <w:t>Presentation and facilitation skills</w:t>
            </w:r>
          </w:p>
          <w:p w14:paraId="06D2CE14" w14:textId="77777777" w:rsidR="001D3CAF" w:rsidRPr="009C3924" w:rsidRDefault="001D3CAF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  <w:r w:rsidRPr="009C3924">
              <w:rPr>
                <w:rFonts w:asciiTheme="minorHAnsi" w:hAnsiTheme="minorHAnsi"/>
                <w:sz w:val="20"/>
              </w:rPr>
              <w:t xml:space="preserve">Capability to work independently to achieve identified goals within time </w:t>
            </w:r>
            <w:proofErr w:type="gramStart"/>
            <w:r w:rsidRPr="009C3924">
              <w:rPr>
                <w:rFonts w:asciiTheme="minorHAnsi" w:hAnsiTheme="minorHAnsi"/>
                <w:sz w:val="20"/>
              </w:rPr>
              <w:t>constraints</w:t>
            </w:r>
            <w:proofErr w:type="gramEnd"/>
            <w:r w:rsidRPr="009C3924">
              <w:rPr>
                <w:rFonts w:asciiTheme="minorHAnsi" w:hAnsiTheme="minorHAnsi"/>
                <w:sz w:val="20"/>
              </w:rPr>
              <w:t xml:space="preserve"> </w:t>
            </w:r>
          </w:p>
          <w:p w14:paraId="60387795" w14:textId="77777777" w:rsidR="001D3CAF" w:rsidRDefault="001D3CAF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  <w:r w:rsidRPr="009C3924">
              <w:rPr>
                <w:rFonts w:asciiTheme="minorHAnsi" w:hAnsiTheme="minorHAnsi"/>
                <w:sz w:val="20"/>
              </w:rPr>
              <w:t>Excellent organisational</w:t>
            </w:r>
            <w:r>
              <w:rPr>
                <w:rFonts w:asciiTheme="minorHAnsi" w:hAnsiTheme="minorHAnsi"/>
                <w:sz w:val="20"/>
              </w:rPr>
              <w:t>,</w:t>
            </w:r>
            <w:r w:rsidRPr="009C3924">
              <w:rPr>
                <w:rFonts w:asciiTheme="minorHAnsi" w:hAnsiTheme="minorHAnsi"/>
                <w:sz w:val="20"/>
              </w:rPr>
              <w:t xml:space="preserve"> administrative</w:t>
            </w:r>
            <w:r>
              <w:rPr>
                <w:rFonts w:asciiTheme="minorHAnsi" w:hAnsiTheme="minorHAnsi"/>
                <w:sz w:val="20"/>
              </w:rPr>
              <w:t xml:space="preserve"> and time management</w:t>
            </w:r>
            <w:r w:rsidRPr="009C3924">
              <w:rPr>
                <w:rFonts w:asciiTheme="minorHAnsi" w:hAnsiTheme="minorHAnsi"/>
                <w:sz w:val="20"/>
              </w:rPr>
              <w:t xml:space="preserve"> skills </w:t>
            </w:r>
          </w:p>
          <w:p w14:paraId="7150704F" w14:textId="77777777" w:rsidR="001D3CAF" w:rsidRPr="000E53F7" w:rsidRDefault="001D3CAF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  <w:r w:rsidRPr="000E53F7">
              <w:rPr>
                <w:rFonts w:asciiTheme="minorHAnsi" w:hAnsiTheme="minorHAnsi"/>
                <w:sz w:val="20"/>
              </w:rPr>
              <w:t>Strong skills related to computer literacy.  In particular, a high degree of Excel competency and exper</w:t>
            </w:r>
            <w:r>
              <w:rPr>
                <w:rFonts w:asciiTheme="minorHAnsi" w:hAnsiTheme="minorHAnsi"/>
                <w:sz w:val="20"/>
              </w:rPr>
              <w:t xml:space="preserve">ience using a database/CRM </w:t>
            </w:r>
            <w:proofErr w:type="gramStart"/>
            <w:r>
              <w:rPr>
                <w:rFonts w:asciiTheme="minorHAnsi" w:hAnsiTheme="minorHAnsi"/>
                <w:sz w:val="20"/>
              </w:rPr>
              <w:t>tool</w:t>
            </w:r>
            <w:proofErr w:type="gramEnd"/>
          </w:p>
          <w:p w14:paraId="59F49F26" w14:textId="77777777" w:rsidR="00BC167D" w:rsidRDefault="001D3CAF" w:rsidP="00247ADE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  <w:r w:rsidRPr="009C3924">
              <w:rPr>
                <w:rFonts w:asciiTheme="minorHAnsi" w:hAnsiTheme="minorHAnsi"/>
                <w:sz w:val="20"/>
              </w:rPr>
              <w:t xml:space="preserve">Holds a current driver’s </w:t>
            </w:r>
            <w:proofErr w:type="gramStart"/>
            <w:r w:rsidRPr="009C3924">
              <w:rPr>
                <w:rFonts w:asciiTheme="minorHAnsi" w:hAnsiTheme="minorHAnsi"/>
                <w:sz w:val="20"/>
              </w:rPr>
              <w:t>licence</w:t>
            </w:r>
            <w:proofErr w:type="gramEnd"/>
          </w:p>
          <w:p w14:paraId="3B786426" w14:textId="4C3CF7A0" w:rsidR="00247ADE" w:rsidRPr="001D3CAF" w:rsidRDefault="00247ADE" w:rsidP="0069335C">
            <w:pPr>
              <w:pStyle w:val="ABLOCKPARA"/>
              <w:rPr>
                <w:rFonts w:asciiTheme="minorHAnsi" w:hAnsiTheme="minorHAnsi"/>
                <w:sz w:val="20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0F0B" w14:textId="77777777" w:rsidR="001D3CAF" w:rsidRPr="00B5293C" w:rsidRDefault="001D3CAF" w:rsidP="00247ADE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  <w:r w:rsidRPr="009C3924">
              <w:rPr>
                <w:rFonts w:asciiTheme="minorHAnsi" w:hAnsiTheme="minorHAnsi" w:cstheme="minorHAnsi"/>
                <w:sz w:val="20"/>
              </w:rPr>
              <w:t>Financial Management</w:t>
            </w:r>
          </w:p>
          <w:p w14:paraId="3793E5B9" w14:textId="5736931C" w:rsidR="001D3CAF" w:rsidRPr="0069335C" w:rsidRDefault="001D3CAF" w:rsidP="00247ADE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  <w:r w:rsidRPr="00D35E19">
              <w:rPr>
                <w:rFonts w:asciiTheme="minorHAnsi" w:hAnsiTheme="minorHAnsi" w:cs="Arial"/>
                <w:color w:val="000000"/>
                <w:sz w:val="20"/>
              </w:rPr>
              <w:t xml:space="preserve">Appreciation of broader </w:t>
            </w:r>
            <w:r w:rsidR="00E92F13">
              <w:rPr>
                <w:rFonts w:asciiTheme="minorHAnsi" w:hAnsiTheme="minorHAnsi" w:cs="Arial"/>
                <w:color w:val="000000"/>
                <w:sz w:val="20"/>
              </w:rPr>
              <w:t xml:space="preserve">operations </w:t>
            </w:r>
            <w:r w:rsidRPr="00D35E19">
              <w:rPr>
                <w:rFonts w:asciiTheme="minorHAnsi" w:hAnsiTheme="minorHAnsi" w:cs="Arial"/>
                <w:color w:val="000000"/>
                <w:sz w:val="20"/>
              </w:rPr>
              <w:t xml:space="preserve">team as customers with an expectation around </w:t>
            </w:r>
            <w:r w:rsidR="00E92F13">
              <w:rPr>
                <w:rFonts w:asciiTheme="minorHAnsi" w:hAnsiTheme="minorHAnsi" w:cs="Arial"/>
                <w:color w:val="000000"/>
                <w:sz w:val="20"/>
              </w:rPr>
              <w:t xml:space="preserve">timely and quality </w:t>
            </w:r>
            <w:r w:rsidRPr="00D35E19">
              <w:rPr>
                <w:rFonts w:asciiTheme="minorHAnsi" w:hAnsiTheme="minorHAnsi" w:cs="Arial"/>
                <w:color w:val="000000"/>
                <w:sz w:val="20"/>
              </w:rPr>
              <w:t>service</w:t>
            </w:r>
          </w:p>
          <w:p w14:paraId="14A6DCB9" w14:textId="77777777" w:rsidR="00ED5043" w:rsidRPr="00147F6D" w:rsidRDefault="00ED5043" w:rsidP="00E92F13">
            <w:pPr>
              <w:pStyle w:val="ABLOCKPARA"/>
              <w:ind w:left="318"/>
              <w:rPr>
                <w:rFonts w:asciiTheme="minorHAnsi" w:hAnsiTheme="minorHAnsi"/>
                <w:sz w:val="20"/>
              </w:rPr>
            </w:pPr>
          </w:p>
        </w:tc>
      </w:tr>
    </w:tbl>
    <w:p w14:paraId="0857D4B1" w14:textId="77777777" w:rsidR="00ED5043" w:rsidRPr="00147F6D" w:rsidRDefault="00ED5043" w:rsidP="008A4953">
      <w:pPr>
        <w:pStyle w:val="ABLOCKPARA"/>
        <w:rPr>
          <w:rFonts w:asciiTheme="minorHAnsi" w:hAnsiTheme="minorHAnsi"/>
          <w:b/>
          <w:szCs w:val="22"/>
        </w:rPr>
      </w:pPr>
    </w:p>
    <w:sectPr w:rsidR="00ED5043" w:rsidRPr="00147F6D" w:rsidSect="000C691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077" w:bottom="1440" w:left="107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4A4D" w14:textId="77777777" w:rsidR="00601F0A" w:rsidRDefault="00601F0A" w:rsidP="00E76667">
      <w:r>
        <w:separator/>
      </w:r>
    </w:p>
  </w:endnote>
  <w:endnote w:type="continuationSeparator" w:id="0">
    <w:p w14:paraId="5FF103D5" w14:textId="77777777" w:rsidR="00601F0A" w:rsidRDefault="00601F0A" w:rsidP="00E7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8D1B" w14:textId="0C723267" w:rsidR="00134875" w:rsidRPr="00227F98" w:rsidRDefault="00134875" w:rsidP="00BC167D">
    <w:pPr>
      <w:pStyle w:val="Footer"/>
      <w:pBdr>
        <w:top w:val="single" w:sz="4" w:space="1" w:color="auto"/>
      </w:pBdr>
      <w:tabs>
        <w:tab w:val="clear" w:pos="9026"/>
        <w:tab w:val="right" w:pos="9781"/>
      </w:tabs>
      <w:rPr>
        <w:rFonts w:asciiTheme="minorHAnsi" w:hAnsiTheme="minorHAnsi" w:cstheme="minorHAnsi"/>
        <w:sz w:val="22"/>
        <w:szCs w:val="22"/>
      </w:rPr>
    </w:pPr>
    <w:r w:rsidRPr="00227F98">
      <w:rPr>
        <w:rFonts w:asciiTheme="minorHAnsi" w:hAnsiTheme="minorHAnsi" w:cstheme="minorHAnsi"/>
        <w:sz w:val="16"/>
        <w:szCs w:val="18"/>
      </w:rPr>
      <w:tab/>
    </w:r>
    <w:sdt>
      <w:sdtPr>
        <w:rPr>
          <w:rFonts w:asciiTheme="minorHAnsi" w:hAnsiTheme="minorHAnsi" w:cstheme="minorHAnsi"/>
          <w:sz w:val="22"/>
          <w:szCs w:val="22"/>
        </w:rPr>
        <w:id w:val="131298653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2"/>
              <w:szCs w:val="22"/>
            </w:rPr>
            <w:id w:val="986668684"/>
            <w:docPartObj>
              <w:docPartGallery w:val="Page Numbers (Top of Page)"/>
              <w:docPartUnique/>
            </w:docPartObj>
          </w:sdtPr>
          <w:sdtEndPr/>
          <w:sdtContent>
            <w:r w:rsidRPr="00227F9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27F98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227F98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227F98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PAGE </w:instrText>
            </w:r>
            <w:r w:rsidRPr="00227F98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341C78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4</w:t>
            </w:r>
            <w:r w:rsidRPr="00227F98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227F98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227F98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227F98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NUMPAGES  </w:instrText>
            </w:r>
            <w:r w:rsidRPr="00227F98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341C78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4</w:t>
            </w:r>
            <w:r w:rsidRPr="00227F98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8CEB" w14:textId="716EE342" w:rsidR="00134875" w:rsidRPr="000C691F" w:rsidRDefault="00044408" w:rsidP="00DD4950">
    <w:pPr>
      <w:pStyle w:val="Footer"/>
      <w:pBdr>
        <w:top w:val="single" w:sz="4" w:space="1" w:color="auto"/>
      </w:pBdr>
      <w:tabs>
        <w:tab w:val="clear" w:pos="9026"/>
        <w:tab w:val="right" w:pos="9781"/>
      </w:tabs>
    </w:pPr>
    <w:r>
      <w:rPr>
        <w:rFonts w:asciiTheme="minorHAnsi" w:hAnsiTheme="minorHAnsi"/>
        <w:sz w:val="18"/>
        <w:szCs w:val="20"/>
      </w:rPr>
      <w:t>February 2021</w:t>
    </w:r>
    <w:r w:rsidR="00134875">
      <w:rPr>
        <w:rFonts w:asciiTheme="minorHAnsi" w:hAnsiTheme="minorHAnsi"/>
        <w:sz w:val="18"/>
        <w:szCs w:val="20"/>
      </w:rPr>
      <w:tab/>
    </w:r>
    <w:r w:rsidR="00134875">
      <w:rPr>
        <w:rFonts w:asciiTheme="minorHAnsi" w:hAnsiTheme="minorHAnsi"/>
        <w:sz w:val="18"/>
        <w:szCs w:val="20"/>
      </w:rPr>
      <w:tab/>
    </w:r>
    <w:sdt>
      <w:sdtPr>
        <w:id w:val="-931117640"/>
        <w:docPartObj>
          <w:docPartGallery w:val="Page Numbers (Bottom of Page)"/>
          <w:docPartUnique/>
        </w:docPartObj>
      </w:sdtPr>
      <w:sdtEndPr/>
      <w:sdtContent>
        <w:sdt>
          <w:sdtPr>
            <w:id w:val="-382870019"/>
            <w:docPartObj>
              <w:docPartGallery w:val="Page Numbers (Top of Page)"/>
              <w:docPartUnique/>
            </w:docPartObj>
          </w:sdtPr>
          <w:sdtEndPr/>
          <w:sdtContent>
            <w:r w:rsidR="00134875" w:rsidRPr="006F141B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="00134875"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="00134875" w:rsidRPr="006F141B">
              <w:rPr>
                <w:rFonts w:asciiTheme="minorHAnsi" w:hAnsiTheme="minorHAnsi"/>
                <w:b/>
                <w:sz w:val="20"/>
                <w:szCs w:val="20"/>
              </w:rPr>
              <w:instrText xml:space="preserve"> PAGE </w:instrText>
            </w:r>
            <w:r w:rsidR="00134875"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41C78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="00134875"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="00134875" w:rsidRPr="006F141B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134875"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="00134875" w:rsidRPr="006F141B">
              <w:rPr>
                <w:rFonts w:asciiTheme="minorHAnsi" w:hAnsiTheme="minorHAnsi"/>
                <w:b/>
                <w:sz w:val="20"/>
                <w:szCs w:val="20"/>
              </w:rPr>
              <w:instrText xml:space="preserve"> NUMPAGES  </w:instrText>
            </w:r>
            <w:r w:rsidR="00134875"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41C78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="00134875"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4101D8AE" w14:textId="77777777" w:rsidR="00134875" w:rsidRDefault="00134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0F65" w14:textId="77777777" w:rsidR="00601F0A" w:rsidRDefault="00601F0A" w:rsidP="00E76667">
      <w:r>
        <w:separator/>
      </w:r>
    </w:p>
  </w:footnote>
  <w:footnote w:type="continuationSeparator" w:id="0">
    <w:p w14:paraId="3DFF62FA" w14:textId="77777777" w:rsidR="00601F0A" w:rsidRDefault="00601F0A" w:rsidP="00E7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F1FA" w14:textId="77777777" w:rsidR="00134875" w:rsidRDefault="00134875" w:rsidP="00E76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673D" w14:textId="3186AE53" w:rsidR="00134875" w:rsidRDefault="00134875" w:rsidP="000C691F">
    <w:pPr>
      <w:pStyle w:val="Header"/>
      <w:tabs>
        <w:tab w:val="clear" w:pos="9026"/>
        <w:tab w:val="right" w:pos="978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26224F8"/>
    <w:lvl w:ilvl="0">
      <w:numFmt w:val="decimal"/>
      <w:lvlText w:val="*"/>
      <w:lvlJc w:val="left"/>
    </w:lvl>
  </w:abstractNum>
  <w:abstractNum w:abstractNumId="1" w15:restartNumberingAfterBreak="0">
    <w:nsid w:val="01B95811"/>
    <w:multiLevelType w:val="hybridMultilevel"/>
    <w:tmpl w:val="80C46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C5916"/>
    <w:multiLevelType w:val="singleLevel"/>
    <w:tmpl w:val="CC42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2A052FA"/>
    <w:multiLevelType w:val="hybridMultilevel"/>
    <w:tmpl w:val="08088D7A"/>
    <w:lvl w:ilvl="0" w:tplc="32BC9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1E097E"/>
    <w:multiLevelType w:val="hybridMultilevel"/>
    <w:tmpl w:val="CEB45B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1306D"/>
    <w:multiLevelType w:val="singleLevel"/>
    <w:tmpl w:val="03482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AA6FAD"/>
    <w:multiLevelType w:val="hybridMultilevel"/>
    <w:tmpl w:val="2A52E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96F52"/>
    <w:multiLevelType w:val="singleLevel"/>
    <w:tmpl w:val="A26224F8"/>
    <w:lvl w:ilvl="0">
      <w:numFmt w:val="decimal"/>
      <w:lvlText w:val="*"/>
      <w:lvlJc w:val="left"/>
    </w:lvl>
  </w:abstractNum>
  <w:abstractNum w:abstractNumId="8" w15:restartNumberingAfterBreak="0">
    <w:nsid w:val="10A24904"/>
    <w:multiLevelType w:val="hybridMultilevel"/>
    <w:tmpl w:val="CCBE48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63396B"/>
    <w:multiLevelType w:val="hybridMultilevel"/>
    <w:tmpl w:val="FB686C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CF559D"/>
    <w:multiLevelType w:val="hybridMultilevel"/>
    <w:tmpl w:val="5B1213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E07BCA"/>
    <w:multiLevelType w:val="hybridMultilevel"/>
    <w:tmpl w:val="73B6B0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0A3054"/>
    <w:multiLevelType w:val="hybridMultilevel"/>
    <w:tmpl w:val="6DF84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1D63CC"/>
    <w:multiLevelType w:val="hybridMultilevel"/>
    <w:tmpl w:val="A33CCE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F974F1"/>
    <w:multiLevelType w:val="hybridMultilevel"/>
    <w:tmpl w:val="430A3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20BDE"/>
    <w:multiLevelType w:val="hybridMultilevel"/>
    <w:tmpl w:val="E814F9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A21F04"/>
    <w:multiLevelType w:val="hybridMultilevel"/>
    <w:tmpl w:val="20FE05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5C7EA8"/>
    <w:multiLevelType w:val="hybridMultilevel"/>
    <w:tmpl w:val="795C28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C655E8"/>
    <w:multiLevelType w:val="hybridMultilevel"/>
    <w:tmpl w:val="D1FC4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633B0"/>
    <w:multiLevelType w:val="hybridMultilevel"/>
    <w:tmpl w:val="4224B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F5472"/>
    <w:multiLevelType w:val="hybridMultilevel"/>
    <w:tmpl w:val="054EC6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34DAB"/>
    <w:multiLevelType w:val="multilevel"/>
    <w:tmpl w:val="E1EC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EE429F"/>
    <w:multiLevelType w:val="hybridMultilevel"/>
    <w:tmpl w:val="AE8E07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50641F"/>
    <w:multiLevelType w:val="hybridMultilevel"/>
    <w:tmpl w:val="8DDCA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130FB"/>
    <w:multiLevelType w:val="hybridMultilevel"/>
    <w:tmpl w:val="F44CBC1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8A6492"/>
    <w:multiLevelType w:val="hybridMultilevel"/>
    <w:tmpl w:val="08666E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783CA8"/>
    <w:multiLevelType w:val="hybridMultilevel"/>
    <w:tmpl w:val="C7FCB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420FB2"/>
    <w:multiLevelType w:val="hybridMultilevel"/>
    <w:tmpl w:val="B058C8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1D5933"/>
    <w:multiLevelType w:val="hybridMultilevel"/>
    <w:tmpl w:val="CB9CD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10FEA"/>
    <w:multiLevelType w:val="multilevel"/>
    <w:tmpl w:val="7236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D91E51"/>
    <w:multiLevelType w:val="singleLevel"/>
    <w:tmpl w:val="CC42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" w15:restartNumberingAfterBreak="0">
    <w:nsid w:val="6E364CAE"/>
    <w:multiLevelType w:val="multilevel"/>
    <w:tmpl w:val="EF72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3B42B9"/>
    <w:multiLevelType w:val="hybridMultilevel"/>
    <w:tmpl w:val="DAF47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81E6E"/>
    <w:multiLevelType w:val="hybridMultilevel"/>
    <w:tmpl w:val="1A40540E"/>
    <w:lvl w:ilvl="0" w:tplc="A6884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935C0D"/>
    <w:multiLevelType w:val="hybridMultilevel"/>
    <w:tmpl w:val="5F302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83FBB"/>
    <w:multiLevelType w:val="hybridMultilevel"/>
    <w:tmpl w:val="4E66F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F7D"/>
    <w:multiLevelType w:val="hybridMultilevel"/>
    <w:tmpl w:val="A2B469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F47A72"/>
    <w:multiLevelType w:val="hybridMultilevel"/>
    <w:tmpl w:val="2AA8E276"/>
    <w:lvl w:ilvl="0" w:tplc="E432E16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C305D3"/>
    <w:multiLevelType w:val="hybridMultilevel"/>
    <w:tmpl w:val="5CAE1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32BB7"/>
    <w:multiLevelType w:val="hybridMultilevel"/>
    <w:tmpl w:val="3AD2DB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3F258A"/>
    <w:multiLevelType w:val="hybridMultilevel"/>
    <w:tmpl w:val="7E9CB39E"/>
    <w:lvl w:ilvl="0" w:tplc="45BEF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F3C42"/>
    <w:multiLevelType w:val="multilevel"/>
    <w:tmpl w:val="F134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D5604C"/>
    <w:multiLevelType w:val="hybridMultilevel"/>
    <w:tmpl w:val="CE74F7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610697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47733006">
    <w:abstractNumId w:val="2"/>
  </w:num>
  <w:num w:numId="3" w16cid:durableId="1219319016">
    <w:abstractNumId w:val="7"/>
  </w:num>
  <w:num w:numId="4" w16cid:durableId="279385445">
    <w:abstractNumId w:val="5"/>
  </w:num>
  <w:num w:numId="5" w16cid:durableId="1969821264">
    <w:abstractNumId w:val="6"/>
  </w:num>
  <w:num w:numId="6" w16cid:durableId="1506818329">
    <w:abstractNumId w:val="32"/>
  </w:num>
  <w:num w:numId="7" w16cid:durableId="937106576">
    <w:abstractNumId w:val="14"/>
  </w:num>
  <w:num w:numId="8" w16cid:durableId="851072669">
    <w:abstractNumId w:val="35"/>
  </w:num>
  <w:num w:numId="9" w16cid:durableId="363672123">
    <w:abstractNumId w:val="20"/>
  </w:num>
  <w:num w:numId="10" w16cid:durableId="1370841693">
    <w:abstractNumId w:val="33"/>
  </w:num>
  <w:num w:numId="11" w16cid:durableId="299503897">
    <w:abstractNumId w:val="30"/>
  </w:num>
  <w:num w:numId="12" w16cid:durableId="1404059176">
    <w:abstractNumId w:val="40"/>
  </w:num>
  <w:num w:numId="13" w16cid:durableId="23291666">
    <w:abstractNumId w:val="17"/>
  </w:num>
  <w:num w:numId="14" w16cid:durableId="1741516614">
    <w:abstractNumId w:val="13"/>
  </w:num>
  <w:num w:numId="15" w16cid:durableId="1094327085">
    <w:abstractNumId w:val="24"/>
  </w:num>
  <w:num w:numId="16" w16cid:durableId="801465406">
    <w:abstractNumId w:val="31"/>
  </w:num>
  <w:num w:numId="17" w16cid:durableId="1345472456">
    <w:abstractNumId w:val="29"/>
  </w:num>
  <w:num w:numId="18" w16cid:durableId="1136148094">
    <w:abstractNumId w:val="21"/>
  </w:num>
  <w:num w:numId="19" w16cid:durableId="1579099179">
    <w:abstractNumId w:val="41"/>
  </w:num>
  <w:num w:numId="20" w16cid:durableId="810253137">
    <w:abstractNumId w:val="15"/>
  </w:num>
  <w:num w:numId="21" w16cid:durableId="1399787892">
    <w:abstractNumId w:val="23"/>
  </w:num>
  <w:num w:numId="22" w16cid:durableId="91126369">
    <w:abstractNumId w:val="18"/>
  </w:num>
  <w:num w:numId="23" w16cid:durableId="1275135862">
    <w:abstractNumId w:val="4"/>
  </w:num>
  <w:num w:numId="24" w16cid:durableId="1924103401">
    <w:abstractNumId w:val="10"/>
  </w:num>
  <w:num w:numId="25" w16cid:durableId="1737239345">
    <w:abstractNumId w:val="38"/>
  </w:num>
  <w:num w:numId="26" w16cid:durableId="161820214">
    <w:abstractNumId w:val="28"/>
  </w:num>
  <w:num w:numId="27" w16cid:durableId="1960913410">
    <w:abstractNumId w:val="34"/>
  </w:num>
  <w:num w:numId="28" w16cid:durableId="550922812">
    <w:abstractNumId w:val="36"/>
  </w:num>
  <w:num w:numId="29" w16cid:durableId="1375076987">
    <w:abstractNumId w:val="16"/>
  </w:num>
  <w:num w:numId="30" w16cid:durableId="1247962160">
    <w:abstractNumId w:val="19"/>
  </w:num>
  <w:num w:numId="31" w16cid:durableId="890381953">
    <w:abstractNumId w:val="39"/>
  </w:num>
  <w:num w:numId="32" w16cid:durableId="1786267751">
    <w:abstractNumId w:val="8"/>
  </w:num>
  <w:num w:numId="33" w16cid:durableId="1576090626">
    <w:abstractNumId w:val="26"/>
  </w:num>
  <w:num w:numId="34" w16cid:durableId="772239204">
    <w:abstractNumId w:val="9"/>
  </w:num>
  <w:num w:numId="35" w16cid:durableId="8334478">
    <w:abstractNumId w:val="42"/>
  </w:num>
  <w:num w:numId="36" w16cid:durableId="751242428">
    <w:abstractNumId w:val="25"/>
  </w:num>
  <w:num w:numId="37" w16cid:durableId="62533688">
    <w:abstractNumId w:val="27"/>
  </w:num>
  <w:num w:numId="38" w16cid:durableId="2131124361">
    <w:abstractNumId w:val="12"/>
  </w:num>
  <w:num w:numId="39" w16cid:durableId="783816606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31041030">
    <w:abstractNumId w:val="37"/>
  </w:num>
  <w:num w:numId="41" w16cid:durableId="1847361152">
    <w:abstractNumId w:val="11"/>
  </w:num>
  <w:num w:numId="42" w16cid:durableId="1633317658">
    <w:abstractNumId w:val="3"/>
  </w:num>
  <w:num w:numId="43" w16cid:durableId="1175071467">
    <w:abstractNumId w:val="1"/>
  </w:num>
  <w:num w:numId="44" w16cid:durableId="19794583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67"/>
    <w:rsid w:val="00013C6C"/>
    <w:rsid w:val="00044408"/>
    <w:rsid w:val="0005555A"/>
    <w:rsid w:val="000653F3"/>
    <w:rsid w:val="000724D0"/>
    <w:rsid w:val="00073B09"/>
    <w:rsid w:val="00074EBE"/>
    <w:rsid w:val="0008743C"/>
    <w:rsid w:val="000A0ED7"/>
    <w:rsid w:val="000A30ED"/>
    <w:rsid w:val="000A688E"/>
    <w:rsid w:val="000B7EAA"/>
    <w:rsid w:val="000C691F"/>
    <w:rsid w:val="000C7012"/>
    <w:rsid w:val="000D1FCD"/>
    <w:rsid w:val="000D5833"/>
    <w:rsid w:val="00121B07"/>
    <w:rsid w:val="00124F46"/>
    <w:rsid w:val="00134875"/>
    <w:rsid w:val="00147F6D"/>
    <w:rsid w:val="001526C3"/>
    <w:rsid w:val="00190499"/>
    <w:rsid w:val="00196670"/>
    <w:rsid w:val="001A01C2"/>
    <w:rsid w:val="001D2382"/>
    <w:rsid w:val="001D3CAF"/>
    <w:rsid w:val="00201B07"/>
    <w:rsid w:val="002114A3"/>
    <w:rsid w:val="00215F8C"/>
    <w:rsid w:val="002177C5"/>
    <w:rsid w:val="00227F98"/>
    <w:rsid w:val="0023388B"/>
    <w:rsid w:val="00247ADE"/>
    <w:rsid w:val="00254533"/>
    <w:rsid w:val="00272111"/>
    <w:rsid w:val="00275407"/>
    <w:rsid w:val="00291A82"/>
    <w:rsid w:val="002A29CF"/>
    <w:rsid w:val="002C7984"/>
    <w:rsid w:val="002F4318"/>
    <w:rsid w:val="002F4EAB"/>
    <w:rsid w:val="003070EA"/>
    <w:rsid w:val="003225E7"/>
    <w:rsid w:val="003228E5"/>
    <w:rsid w:val="0033204B"/>
    <w:rsid w:val="00341C78"/>
    <w:rsid w:val="003454BB"/>
    <w:rsid w:val="00351E2D"/>
    <w:rsid w:val="0036291D"/>
    <w:rsid w:val="00365C11"/>
    <w:rsid w:val="003678D4"/>
    <w:rsid w:val="0038777E"/>
    <w:rsid w:val="00390156"/>
    <w:rsid w:val="00397C29"/>
    <w:rsid w:val="003B17AB"/>
    <w:rsid w:val="003C0240"/>
    <w:rsid w:val="003D0247"/>
    <w:rsid w:val="003D101B"/>
    <w:rsid w:val="003D6811"/>
    <w:rsid w:val="003E15C5"/>
    <w:rsid w:val="003E79DD"/>
    <w:rsid w:val="00412099"/>
    <w:rsid w:val="00442D0D"/>
    <w:rsid w:val="004460FC"/>
    <w:rsid w:val="00453943"/>
    <w:rsid w:val="004970DE"/>
    <w:rsid w:val="004970FE"/>
    <w:rsid w:val="004B0A87"/>
    <w:rsid w:val="004C4E64"/>
    <w:rsid w:val="004D6AB4"/>
    <w:rsid w:val="004E37AB"/>
    <w:rsid w:val="00504769"/>
    <w:rsid w:val="00522935"/>
    <w:rsid w:val="005319C0"/>
    <w:rsid w:val="005516AC"/>
    <w:rsid w:val="00572F0D"/>
    <w:rsid w:val="00577BDD"/>
    <w:rsid w:val="005A3340"/>
    <w:rsid w:val="005A4F3F"/>
    <w:rsid w:val="005D1A11"/>
    <w:rsid w:val="005D3544"/>
    <w:rsid w:val="005D68B1"/>
    <w:rsid w:val="005F1EDA"/>
    <w:rsid w:val="00601F0A"/>
    <w:rsid w:val="00606DD8"/>
    <w:rsid w:val="00641A2F"/>
    <w:rsid w:val="00641BB9"/>
    <w:rsid w:val="00665193"/>
    <w:rsid w:val="00670B41"/>
    <w:rsid w:val="00676419"/>
    <w:rsid w:val="00686121"/>
    <w:rsid w:val="0069335C"/>
    <w:rsid w:val="00695DD4"/>
    <w:rsid w:val="006C1CB5"/>
    <w:rsid w:val="006C2CD6"/>
    <w:rsid w:val="006F133A"/>
    <w:rsid w:val="006F141B"/>
    <w:rsid w:val="006F7715"/>
    <w:rsid w:val="007232F5"/>
    <w:rsid w:val="007552F1"/>
    <w:rsid w:val="0075574A"/>
    <w:rsid w:val="007629AE"/>
    <w:rsid w:val="00772289"/>
    <w:rsid w:val="007B20FA"/>
    <w:rsid w:val="007C721D"/>
    <w:rsid w:val="007F7119"/>
    <w:rsid w:val="00816B1C"/>
    <w:rsid w:val="008263D2"/>
    <w:rsid w:val="0085160A"/>
    <w:rsid w:val="00865032"/>
    <w:rsid w:val="00872AAD"/>
    <w:rsid w:val="0087663C"/>
    <w:rsid w:val="00877ABE"/>
    <w:rsid w:val="00884960"/>
    <w:rsid w:val="0088688C"/>
    <w:rsid w:val="008A4953"/>
    <w:rsid w:val="008A4A72"/>
    <w:rsid w:val="008A4EC1"/>
    <w:rsid w:val="008B44FE"/>
    <w:rsid w:val="008B7B93"/>
    <w:rsid w:val="008C05DB"/>
    <w:rsid w:val="008D2C7A"/>
    <w:rsid w:val="008E3626"/>
    <w:rsid w:val="00902115"/>
    <w:rsid w:val="009122C0"/>
    <w:rsid w:val="00912BE3"/>
    <w:rsid w:val="00913A52"/>
    <w:rsid w:val="00936304"/>
    <w:rsid w:val="00941ECE"/>
    <w:rsid w:val="00970BE6"/>
    <w:rsid w:val="009C5EFF"/>
    <w:rsid w:val="009C5F78"/>
    <w:rsid w:val="009D043D"/>
    <w:rsid w:val="00A025CB"/>
    <w:rsid w:val="00A05D90"/>
    <w:rsid w:val="00A33BAF"/>
    <w:rsid w:val="00A475F2"/>
    <w:rsid w:val="00A55E21"/>
    <w:rsid w:val="00A56012"/>
    <w:rsid w:val="00A61EC4"/>
    <w:rsid w:val="00A742DE"/>
    <w:rsid w:val="00A82EFA"/>
    <w:rsid w:val="00A934E9"/>
    <w:rsid w:val="00AB25C7"/>
    <w:rsid w:val="00AB7721"/>
    <w:rsid w:val="00AD1E75"/>
    <w:rsid w:val="00AD3A12"/>
    <w:rsid w:val="00AE6B75"/>
    <w:rsid w:val="00AF75FE"/>
    <w:rsid w:val="00B02591"/>
    <w:rsid w:val="00B17615"/>
    <w:rsid w:val="00B178A3"/>
    <w:rsid w:val="00B25761"/>
    <w:rsid w:val="00B3160B"/>
    <w:rsid w:val="00B44474"/>
    <w:rsid w:val="00B44D6C"/>
    <w:rsid w:val="00B621B2"/>
    <w:rsid w:val="00B76057"/>
    <w:rsid w:val="00B97EBA"/>
    <w:rsid w:val="00BA1130"/>
    <w:rsid w:val="00BA16EF"/>
    <w:rsid w:val="00BA6B5D"/>
    <w:rsid w:val="00BA7E06"/>
    <w:rsid w:val="00BB157B"/>
    <w:rsid w:val="00BB3696"/>
    <w:rsid w:val="00BC167D"/>
    <w:rsid w:val="00BC7368"/>
    <w:rsid w:val="00BE6708"/>
    <w:rsid w:val="00C04150"/>
    <w:rsid w:val="00C11A4B"/>
    <w:rsid w:val="00C1293E"/>
    <w:rsid w:val="00C214C7"/>
    <w:rsid w:val="00C2150E"/>
    <w:rsid w:val="00C258BA"/>
    <w:rsid w:val="00C6775C"/>
    <w:rsid w:val="00CC71EA"/>
    <w:rsid w:val="00CD255A"/>
    <w:rsid w:val="00CD52D2"/>
    <w:rsid w:val="00CE5618"/>
    <w:rsid w:val="00CF78A1"/>
    <w:rsid w:val="00D13A26"/>
    <w:rsid w:val="00D2180C"/>
    <w:rsid w:val="00D2271C"/>
    <w:rsid w:val="00D3492C"/>
    <w:rsid w:val="00D80739"/>
    <w:rsid w:val="00D86F21"/>
    <w:rsid w:val="00D900AC"/>
    <w:rsid w:val="00D92378"/>
    <w:rsid w:val="00DB650F"/>
    <w:rsid w:val="00DC725F"/>
    <w:rsid w:val="00DD22E7"/>
    <w:rsid w:val="00DD4950"/>
    <w:rsid w:val="00DE1E28"/>
    <w:rsid w:val="00DE4F9A"/>
    <w:rsid w:val="00DF50D5"/>
    <w:rsid w:val="00E045F9"/>
    <w:rsid w:val="00E060FF"/>
    <w:rsid w:val="00E30856"/>
    <w:rsid w:val="00E31526"/>
    <w:rsid w:val="00E358BA"/>
    <w:rsid w:val="00E35B75"/>
    <w:rsid w:val="00E37CFC"/>
    <w:rsid w:val="00E60656"/>
    <w:rsid w:val="00E76667"/>
    <w:rsid w:val="00E82042"/>
    <w:rsid w:val="00E92F13"/>
    <w:rsid w:val="00EB374B"/>
    <w:rsid w:val="00EB67AC"/>
    <w:rsid w:val="00EC1253"/>
    <w:rsid w:val="00EC420B"/>
    <w:rsid w:val="00ED2258"/>
    <w:rsid w:val="00ED4D6B"/>
    <w:rsid w:val="00ED5043"/>
    <w:rsid w:val="00F14E67"/>
    <w:rsid w:val="00F323D4"/>
    <w:rsid w:val="00F50084"/>
    <w:rsid w:val="00F519B4"/>
    <w:rsid w:val="00F56E8B"/>
    <w:rsid w:val="00F67E4C"/>
    <w:rsid w:val="00F71788"/>
    <w:rsid w:val="00FB4707"/>
    <w:rsid w:val="00FB53A9"/>
    <w:rsid w:val="00FD1D46"/>
    <w:rsid w:val="00FD229C"/>
    <w:rsid w:val="00FD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1E3B867"/>
  <w15:docId w15:val="{1C7D5F08-3189-4807-B9B4-52E4E765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7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21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2B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7666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leader="underscore" w:pos="4608"/>
        <w:tab w:val="left" w:pos="5040"/>
        <w:tab w:val="left" w:leader="underscore" w:pos="10080"/>
      </w:tabs>
      <w:outlineLvl w:val="3"/>
    </w:pPr>
    <w:rPr>
      <w:rFonts w:ascii="Arial" w:hAnsi="Arial"/>
      <w:b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6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66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66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667"/>
    <w:rPr>
      <w:sz w:val="24"/>
      <w:szCs w:val="24"/>
    </w:rPr>
  </w:style>
  <w:style w:type="table" w:styleId="TableGrid">
    <w:name w:val="Table Grid"/>
    <w:basedOn w:val="TableNormal"/>
    <w:rsid w:val="00E76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rsid w:val="00E76667"/>
    <w:rPr>
      <w:rFonts w:ascii="Arial" w:hAnsi="Arial"/>
      <w:b/>
      <w:sz w:val="22"/>
      <w:lang w:val="en-US" w:eastAsia="en-US"/>
    </w:rPr>
  </w:style>
  <w:style w:type="table" w:styleId="TableClassic1">
    <w:name w:val="Table Classic 1"/>
    <w:basedOn w:val="TableNormal"/>
    <w:rsid w:val="00E766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76667"/>
    <w:rPr>
      <w:color w:val="808080"/>
    </w:rPr>
  </w:style>
  <w:style w:type="paragraph" w:styleId="BalloonText">
    <w:name w:val="Balloon Text"/>
    <w:basedOn w:val="Normal"/>
    <w:link w:val="BalloonTextChar"/>
    <w:rsid w:val="00E76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667"/>
    <w:rPr>
      <w:rFonts w:ascii="Tahoma" w:hAnsi="Tahoma" w:cs="Tahoma"/>
      <w:sz w:val="16"/>
      <w:szCs w:val="16"/>
    </w:rPr>
  </w:style>
  <w:style w:type="paragraph" w:customStyle="1" w:styleId="ABLOCKPARA">
    <w:name w:val="A BLOCK PARA"/>
    <w:basedOn w:val="Normal"/>
    <w:rsid w:val="00BB157B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2721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qFormat/>
    <w:rsid w:val="00272111"/>
    <w:pPr>
      <w:ind w:left="-993"/>
    </w:pPr>
    <w:rPr>
      <w:rFonts w:ascii="Tahoma" w:hAnsi="Tahoma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272111"/>
    <w:rPr>
      <w:rFonts w:ascii="Tahoma" w:hAnsi="Tahoma"/>
      <w:sz w:val="1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72111"/>
    <w:rPr>
      <w:rFonts w:ascii="Tahoma" w:hAnsi="Tahoma"/>
      <w:sz w:val="16"/>
      <w:lang w:val="en-US"/>
    </w:rPr>
  </w:style>
  <w:style w:type="paragraph" w:styleId="NormalWeb">
    <w:name w:val="Normal (Web)"/>
    <w:basedOn w:val="Normal"/>
    <w:uiPriority w:val="99"/>
    <w:unhideWhenUsed/>
    <w:rsid w:val="00912BE3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912B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12B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4F46"/>
    <w:pPr>
      <w:ind w:left="720"/>
      <w:contextualSpacing/>
    </w:pPr>
  </w:style>
  <w:style w:type="character" w:customStyle="1" w:styleId="fontstyle01">
    <w:name w:val="fontstyle01"/>
    <w:basedOn w:val="DefaultParagraphFont"/>
    <w:rsid w:val="003454B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0724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24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24D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2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2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5f3864fc3a4fd9a8f0bfbc1c67c3c9 xmlns="a0d5ec4d-79d0-4901-b05d-df1b1bdb41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Culture</TermName>
          <TermId xmlns="http://schemas.microsoft.com/office/infopath/2007/PartnerControls">e2d63bf2-9aae-41df-af9a-f88f4ea3f854</TermId>
        </TermInfo>
      </Terms>
    </a15f3864fc3a4fd9a8f0bfbc1c67c3c9>
    <TaxCatchAll xmlns="a0d5ec4d-79d0-4901-b05d-df1b1bdb41c6">
      <Value>34</Value>
      <Value>131</Value>
      <Value>25</Value>
      <Value>72</Value>
      <Value>2</Value>
    </TaxCatchAll>
    <TaxKeywordTaxHTField xmlns="a0d5ec4d-79d0-4901-b05d-df1b1bdb41c6">
      <Terms xmlns="http://schemas.microsoft.com/office/infopath/2007/PartnerControls"/>
    </TaxKeywordTaxHTField>
    <lb18a1029c1e4b47abb13eeaf0771759 xmlns="a0d5ec4d-79d0-4901-b05d-df1b1bdb41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70d33bb1-ad50-4662-a049-8f9f352946fd</TermId>
        </TermInfo>
      </Terms>
    </lb18a1029c1e4b47abb13eeaf0771759>
    <Action xmlns="dfedf7bd-31cf-4791-9e11-c939ac824034" xsi:nil="true"/>
    <Move_x0020_Document_x0020_to_x0020_Archive xmlns="dfedf7bd-31cf-4791-9e11-c939ac824034">
      <Url xsi:nil="true"/>
      <Description xsi:nil="true"/>
    </Move_x0020_Document_x0020_to_x0020_Archive>
    <Next_x0020_Review_x0020_Date xmlns="a0d5ec4d-79d0-4901-b05d-df1b1bdb41c6">2021-02-11T13:00:00+00:00</Next_x0020_Review_x0020_Date>
    <IconOverlay xmlns="http://schemas.microsoft.com/sharepoint/v4" xsi:nil="true"/>
    <je980b53a42a48f68ea63ffc92474484 xmlns="a0d5ec4d-79d0-4901-b05d-df1b1bdb41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Recruit and select new team members</TermName>
          <TermId xmlns="http://schemas.microsoft.com/office/infopath/2007/PartnerControls">82d71555-1dcc-43fe-8f17-301bbb0a202a</TermId>
        </TermInfo>
      </Terms>
    </je980b53a42a48f68ea63ffc92474484>
    <f91d6d7a2a38464a8aa07e34eb69e7e6 xmlns="a0d5ec4d-79d0-4901-b05d-df1b1bdb41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TSF</TermName>
          <TermId xmlns="http://schemas.microsoft.com/office/infopath/2007/PartnerControls">b1f0ae3d-0b10-4cf8-870c-f4a7f2f0773f</TermId>
        </TermInfo>
      </Terms>
    </f91d6d7a2a38464a8aa07e34eb69e7e6>
    <_ip_UnifiedCompliancePolicyUIAction xmlns="http://schemas.microsoft.com/sharepoint/v3" xsi:nil="true"/>
    <_ip_UnifiedCompliancePolicyProperties xmlns="http://schemas.microsoft.com/sharepoint/v3" xsi:nil="true"/>
    <Toggle_x0020_Archive_x0020__x002d__x0020_Document_x0020_Hub xmlns="dfedf7bd-31cf-4791-9e11-c939ac824034">
      <Url xsi:nil="true"/>
      <Description xsi:nil="true"/>
    </Toggle_x0020_Archive_x0020__x002d__x0020_Document_x0020_Hub>
    <i37b01aaa040454ab6ad8a241e86e353 xmlns="a0d5ec4d-79d0-4901-b05d-df1b1bdb41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9b41299a-ce0b-4762-8e09-68b73df516c0</TermId>
        </TermInfo>
      </Terms>
    </i37b01aaa040454ab6ad8a241e86e353>
    <Responsibility_x0020_Of xmlns="a0d5ec4d-79d0-4901-b05d-df1b1bdb41c6">
      <UserInfo>
        <DisplayName>i:0#.f|membership|hr.support@thesmithfamily.com.au</DisplayName>
        <AccountId>124</AccountId>
        <AccountType/>
      </UserInfo>
    </Responsibility_x0020_O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ithNet Document" ma:contentTypeID="0x01010024CF711745D46D4D880B01CE8A9BCA9400EB8D87655C5D7242B9C5CCC9B588202C" ma:contentTypeVersion="68" ma:contentTypeDescription="" ma:contentTypeScope="" ma:versionID="7a736c3d21f192ad2054820d336ae213">
  <xsd:schema xmlns:xsd="http://www.w3.org/2001/XMLSchema" xmlns:xs="http://www.w3.org/2001/XMLSchema" xmlns:p="http://schemas.microsoft.com/office/2006/metadata/properties" xmlns:ns1="http://schemas.microsoft.com/sharepoint/v3" xmlns:ns2="a0d5ec4d-79d0-4901-b05d-df1b1bdb41c6" xmlns:ns3="dfedf7bd-31cf-4791-9e11-c939ac824034" xmlns:ns4="http://schemas.microsoft.com/sharepoint/v4" targetNamespace="http://schemas.microsoft.com/office/2006/metadata/properties" ma:root="true" ma:fieldsID="1d921513ecbb1113c1698f73bec58632" ns1:_="" ns2:_="" ns3:_="" ns4:_="">
    <xsd:import namespace="http://schemas.microsoft.com/sharepoint/v3"/>
    <xsd:import namespace="a0d5ec4d-79d0-4901-b05d-df1b1bdb41c6"/>
    <xsd:import namespace="dfedf7bd-31cf-4791-9e11-c939ac8240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sponsibility_x0020_Of"/>
                <xsd:element ref="ns2:Next_x0020_Review_x0020_Date"/>
                <xsd:element ref="ns2:TaxCatchAll" minOccurs="0"/>
                <xsd:element ref="ns2:TaxCatchAllLabel" minOccurs="0"/>
                <xsd:element ref="ns2:a15f3864fc3a4fd9a8f0bfbc1c67c3c9" minOccurs="0"/>
                <xsd:element ref="ns2:je980b53a42a48f68ea63ffc92474484" minOccurs="0"/>
                <xsd:element ref="ns2:f91d6d7a2a38464a8aa07e34eb69e7e6" minOccurs="0"/>
                <xsd:element ref="ns2:lb18a1029c1e4b47abb13eeaf0771759" minOccurs="0"/>
                <xsd:element ref="ns2:SharedWithUsers" minOccurs="0"/>
                <xsd:element ref="ns2:SharedWithDetails" minOccurs="0"/>
                <xsd:element ref="ns2:i37b01aaa040454ab6ad8a241e86e353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Action" minOccurs="0"/>
                <xsd:element ref="ns3:Toggle_x0020_Archive_x0020__x002d__x0020_Document_x0020_Hub" minOccurs="0"/>
                <xsd:element ref="ns3:MediaServiceAutoKeyPoints" minOccurs="0"/>
                <xsd:element ref="ns3:MediaServiceKeyPoints" minOccurs="0"/>
                <xsd:element ref="ns2:TaxKeywordTaxHTField" minOccurs="0"/>
                <xsd:element ref="ns3:Move_x0020_Document_x0020_to_x0020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description="" ma:hidden="true" ma:internalName="_ip_UnifiedCompliancePolicyUIAction">
      <xsd:simpleType>
        <xsd:restriction base="dms:Text"/>
      </xsd:simpleType>
    </xsd:element>
    <xsd:element name="_vti_ItemDeclaredRecord" ma:index="36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  <xsd:element name="_vti_ItemHoldRecordStatus" ma:index="3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5ec4d-79d0-4901-b05d-df1b1bdb41c6" elementFormDefault="qualified">
    <xsd:import namespace="http://schemas.microsoft.com/office/2006/documentManagement/types"/>
    <xsd:import namespace="http://schemas.microsoft.com/office/infopath/2007/PartnerControls"/>
    <xsd:element name="Responsibility_x0020_Of" ma:index="4" ma:displayName="Responsibility Of" ma:description="Describes the name(s) of those that are responsible for the management of this document" ma:list="UserInfo" ma:SharePointGroup="0" ma:internalName="Responsibility_x0020_Of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xt_x0020_Review_x0020_Date" ma:index="8" ma:displayName="Next Review Date" ma:description="Describes the next time this document is up for review" ma:format="DateOnly" ma:indexed="true" ma:internalName="Next_x0020_Review_x0020_Date" ma:readOnly="false">
      <xsd:simpleType>
        <xsd:restriction base="dms:DateTime"/>
      </xsd:simpleType>
    </xsd:element>
    <xsd:element name="TaxCatchAll" ma:index="9" nillable="true" ma:displayName="Taxonomy Catch All Column" ma:description="" ma:hidden="true" ma:list="{0bce01ec-fa2e-4187-a298-5e2f671a63f9}" ma:internalName="TaxCatchAll" ma:readOnly="false" ma:showField="CatchAllData" ma:web="a0d5ec4d-79d0-4901-b05d-df1b1bdb4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bce01ec-fa2e-4187-a298-5e2f671a63f9}" ma:internalName="TaxCatchAllLabel" ma:readOnly="true" ma:showField="CatchAllDataLabel" ma:web="a0d5ec4d-79d0-4901-b05d-df1b1bdb4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15f3864fc3a4fd9a8f0bfbc1c67c3c9" ma:index="12" ma:taxonomy="true" ma:internalName="a15f3864fc3a4fd9a8f0bfbc1c67c3c9" ma:taxonomyFieldName="Area" ma:displayName="Responsible Area" ma:indexed="true" ma:readOnly="false" ma:default="" ma:fieldId="{a15f3864-fc3a-4fd9-a8f0-bfbc1c67c3c9}" ma:sspId="fc9b5fa0-cacf-448e-938d-8dacc2580d58" ma:termSetId="ecaaabed-4ea0-40a7-b74a-d13d3300d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980b53a42a48f68ea63ffc92474484" ma:index="14" nillable="true" ma:taxonomy="true" ma:internalName="je980b53a42a48f68ea63ffc92474484" ma:taxonomyFieldName="Related_x0020_Process" ma:displayName="Related Process" ma:readOnly="false" ma:default="1;#[Unassociated]|be478631-ddff-46de-8ae8-2565ed353a17" ma:fieldId="{3e980b53-a42a-48f6-8ea6-3ffc92474484}" ma:sspId="fc9b5fa0-cacf-448e-938d-8dacc2580d58" ma:termSetId="fe44ab6b-d9be-48a1-ac3c-e3b8707ce72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91d6d7a2a38464a8aa07e34eb69e7e6" ma:index="16" ma:taxonomy="true" ma:internalName="f91d6d7a2a38464a8aa07e34eb69e7e6" ma:taxonomyFieldName="State_x0020__x005C__x0020_Location" ma:displayName="State or Location" ma:indexed="true" ma:readOnly="false" ma:default="2;#National|b1f0ae3d-0b10-4cf8-870c-f4a7f2f0773f" ma:fieldId="{f91d6d7a-2a38-464a-8aa0-7e34eb69e7e6}" ma:sspId="fc9b5fa0-cacf-448e-938d-8dacc2580d58" ma:termSetId="b2fa92c6-ac36-4980-95b1-6f99d3ecaf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18a1029c1e4b47abb13eeaf0771759" ma:index="18" ma:taxonomy="true" ma:internalName="lb18a1029c1e4b47abb13eeaf0771759" ma:taxonomyFieldName="Document_x0020_Type" ma:displayName="Document Type" ma:indexed="true" ma:readOnly="false" ma:default="" ma:fieldId="{5b18a102-9c1e-4b47-abb1-3eeaf0771759}" ma:sspId="fc9b5fa0-cacf-448e-938d-8dacc2580d58" ma:termSetId="966542e3-ba35-4e76-8e88-8218553e4f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i37b01aaa040454ab6ad8a241e86e353" ma:index="22" nillable="true" ma:taxonomy="true" ma:internalName="i37b01aaa040454ab6ad8a241e86e353" ma:taxonomyFieldName="Focus_x0020_Area" ma:displayName="Focus Area" ma:indexed="true" ma:readOnly="false" ma:default="" ma:fieldId="{237b01aa-a040-454a-b6ad-8a241e86e353}" ma:sspId="fc9b5fa0-cacf-448e-938d-8dacc2580d58" ma:termSetId="11b4a613-87f1-4a61-a047-5076d3c35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SharedByUser" ma:index="2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5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45" nillable="true" ma:taxonomy="true" ma:internalName="TaxKeywordTaxHTField" ma:taxonomyFieldName="TaxKeyword" ma:displayName="Enterprise Keywords" ma:fieldId="{23f27201-bee3-471e-b2e7-b64fd8b7ca38}" ma:taxonomyMulti="true" ma:sspId="fc9b5fa0-cacf-448e-938d-8dacc2580d5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f7bd-31cf-4791-9e11-c939ac824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Action" ma:index="38" nillable="true" ma:displayName="Action" ma:internalName="Action">
      <xsd:simpleType>
        <xsd:restriction base="dms:Text">
          <xsd:maxLength value="255"/>
        </xsd:restriction>
      </xsd:simpleType>
    </xsd:element>
    <xsd:element name="Toggle_x0020_Archive_x0020__x002d__x0020_Document_x0020_Hub" ma:index="39" nillable="true" ma:displayName="Toggle Archive - Document Hub" ma:internalName="Toggle_x0020_Archive_x0020__x002d__x0020_Document_x0020_Hub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ove_x0020_Document_x0020_to_x0020_Archive" ma:index="46" nillable="true" ma:displayName="Move Document to Archive" ma:internalName="Move_x0020_Document_x0020_to_x0020_Archiv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64AED-951A-4806-B2F8-7C6C7B4237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1F4CF-5020-4310-845C-8BFB7865B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BE5DE-C047-4D6D-9E23-B7F0D59EEAEE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a0d5ec4d-79d0-4901-b05d-df1b1bdb41c6"/>
    <ds:schemaRef ds:uri="http://purl.org/dc/dcmitype/"/>
    <ds:schemaRef ds:uri="http://schemas.microsoft.com/sharepoint/v4"/>
    <ds:schemaRef ds:uri="dfedf7bd-31cf-4791-9e11-c939ac824034"/>
    <ds:schemaRef ds:uri="http://schemas.microsoft.com/sharepoint/v3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FAD59F-5B4C-42BD-9EC1-C60F0434C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d5ec4d-79d0-4901-b05d-df1b1bdb41c6"/>
    <ds:schemaRef ds:uri="dfedf7bd-31cf-4791-9e11-c939ac8240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Brands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 Noumertzis</dc:creator>
  <cp:keywords/>
  <cp:lastModifiedBy>Georgina Paterson</cp:lastModifiedBy>
  <cp:revision>2</cp:revision>
  <cp:lastPrinted>2024-02-12T00:46:00Z</cp:lastPrinted>
  <dcterms:created xsi:type="dcterms:W3CDTF">2024-03-12T08:54:00Z</dcterms:created>
  <dcterms:modified xsi:type="dcterms:W3CDTF">2024-03-12T08:54:00Z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policyId">
    <vt:lpwstr>0x01010024CF711745D46D4D880B01CE8A9BCA9400EB8D87655C5D7242B9C5CCC9B588202C|51009982</vt:lpwstr>
  </property>
  <property fmtid="{D5CDD505-2E9C-101B-9397-08002B2CF9AE}" pid="4" name="ContentTypeId">
    <vt:lpwstr>0x01010024CF711745D46D4D880B01CE8A9BCA9400EB8D87655C5D7242B9C5CCC9B588202C</vt:lpwstr>
  </property>
  <property fmtid="{D5CDD505-2E9C-101B-9397-08002B2CF9AE}" pid="5" name="Focus Area">
    <vt:lpwstr>72;#Human Resources|9b41299a-ce0b-4762-8e09-68b73df516c0</vt:lpwstr>
  </property>
  <property fmtid="{D5CDD505-2E9C-101B-9397-08002B2CF9AE}" pid="6" name="Related Process">
    <vt:lpwstr>131;#Recruit and select new team members|82d71555-1dcc-43fe-8f17-301bbb0a202a</vt:lpwstr>
  </property>
  <property fmtid="{D5CDD505-2E9C-101B-9397-08002B2CF9AE}" pid="7" name="ItemRetentionFormula">
    <vt:lpwstr>&lt;formula id="Microsoft.Office.RecordsManagement.PolicyFeatures.Expiration.Formula.BuiltIn"&gt;&lt;number&gt;1&lt;/number&gt;&lt;property&gt;_vti_ItemDeclaredRecord&lt;/property&gt;&lt;propertyId&gt;f9a44731-84eb-43a4-9973-cd2953ad8646&lt;/propertyId&gt;&lt;period&gt;days&lt;/period&gt;&lt;/formula&gt;</vt:lpwstr>
  </property>
  <property fmtid="{D5CDD505-2E9C-101B-9397-08002B2CF9AE}" pid="8" name="Area">
    <vt:lpwstr>25;#People ＆ Culture|e2d63bf2-9aae-41df-af9a-f88f4ea3f854</vt:lpwstr>
  </property>
  <property fmtid="{D5CDD505-2E9C-101B-9397-08002B2CF9AE}" pid="9" name="Set Default Next Review Date">
    <vt:lpwstr>, </vt:lpwstr>
  </property>
  <property fmtid="{D5CDD505-2E9C-101B-9397-08002B2CF9AE}" pid="10" name="Document Type">
    <vt:lpwstr>34;#Template|70d33bb1-ad50-4662-a049-8f9f352946fd</vt:lpwstr>
  </property>
  <property fmtid="{D5CDD505-2E9C-101B-9397-08002B2CF9AE}" pid="11" name="State \ Location">
    <vt:lpwstr>2;#All TSF|b1f0ae3d-0b10-4cf8-870c-f4a7f2f0773f</vt:lpwstr>
  </property>
</Properties>
</file>