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C7BBD" w14:textId="77777777" w:rsidR="00DC540E" w:rsidRPr="009C0D74" w:rsidRDefault="00DC540E" w:rsidP="00DC540E">
      <w:pPr>
        <w:rPr>
          <w:rFonts w:asciiTheme="minorHAnsi" w:hAnsiTheme="minorHAnsi" w:cstheme="minorHAnsi"/>
          <w:b/>
          <w:sz w:val="28"/>
        </w:rPr>
      </w:pPr>
      <w:r w:rsidRPr="009C0D74">
        <w:rPr>
          <w:rFonts w:asciiTheme="minorHAnsi" w:hAnsiTheme="minorHAnsi" w:cstheme="minorHAnsi"/>
          <w:b/>
          <w:sz w:val="28"/>
        </w:rPr>
        <w:t>Ethical Jobs Format</w:t>
      </w:r>
    </w:p>
    <w:p w14:paraId="751107EE" w14:textId="77777777" w:rsidR="009C0D74" w:rsidRPr="009C0D74" w:rsidRDefault="009C0D74" w:rsidP="009C0D74">
      <w:pPr>
        <w:pStyle w:val="BodyText"/>
        <w:spacing w:after="240"/>
        <w:outlineLvl w:val="0"/>
        <w:rPr>
          <w:rFonts w:asciiTheme="minorHAnsi" w:hAnsiTheme="minorHAnsi" w:cstheme="minorHAnsi"/>
          <w:b/>
          <w:bCs/>
          <w:color w:val="2C2C2B"/>
          <w:sz w:val="29"/>
          <w:szCs w:val="29"/>
        </w:rPr>
      </w:pPr>
      <w:r w:rsidRPr="009C0D74">
        <w:rPr>
          <w:rFonts w:asciiTheme="minorHAnsi" w:hAnsiTheme="minorHAnsi" w:cstheme="minorHAnsi"/>
          <w:b/>
          <w:bCs/>
          <w:color w:val="2C2C2B"/>
          <w:sz w:val="29"/>
          <w:szCs w:val="29"/>
        </w:rPr>
        <w:t>Student Engagement Officer - Graduate Groups</w:t>
      </w:r>
    </w:p>
    <w:p w14:paraId="2EBAFD11" w14:textId="77777777" w:rsidR="00DC540E" w:rsidRPr="009C0D74" w:rsidRDefault="00DC540E" w:rsidP="00DC540E">
      <w:pPr>
        <w:pStyle w:val="Heading5"/>
        <w:shd w:val="clear" w:color="auto" w:fill="FFFFFF"/>
        <w:rPr>
          <w:rFonts w:asciiTheme="minorHAnsi" w:hAnsiTheme="minorHAnsi" w:cstheme="minorHAnsi"/>
          <w:color w:val="005000"/>
          <w:sz w:val="24"/>
          <w:szCs w:val="24"/>
        </w:rPr>
      </w:pPr>
      <w:r w:rsidRPr="009C0D74">
        <w:rPr>
          <w:rFonts w:asciiTheme="minorHAnsi" w:hAnsiTheme="minorHAnsi" w:cstheme="minorHAnsi"/>
          <w:color w:val="005000"/>
          <w:sz w:val="24"/>
          <w:szCs w:val="24"/>
        </w:rPr>
        <w:t>University of Melbourne Graduate Student Association</w:t>
      </w:r>
    </w:p>
    <w:p w14:paraId="568B4D11" w14:textId="720F10AD" w:rsidR="00DC540E" w:rsidRPr="00C76E4D" w:rsidRDefault="008D5FE7" w:rsidP="00DC540E">
      <w:pPr>
        <w:keepNext w:val="0"/>
        <w:keepLines w:val="0"/>
        <w:numPr>
          <w:ilvl w:val="0"/>
          <w:numId w:val="5"/>
        </w:numPr>
        <w:shd w:val="clear" w:color="auto" w:fill="FFFFFF"/>
        <w:spacing w:before="100" w:beforeAutospacing="1" w:after="100" w:afterAutospacing="1" w:line="240" w:lineRule="auto"/>
        <w:rPr>
          <w:rFonts w:asciiTheme="minorHAnsi" w:hAnsiTheme="minorHAnsi" w:cstheme="minorHAnsi"/>
          <w:szCs w:val="22"/>
        </w:rPr>
      </w:pPr>
      <w:r>
        <w:rPr>
          <w:rStyle w:val="Strong"/>
          <w:rFonts w:asciiTheme="minorHAnsi" w:hAnsiTheme="minorHAnsi" w:cstheme="minorHAnsi"/>
          <w:szCs w:val="22"/>
        </w:rPr>
        <w:t>Full time</w:t>
      </w:r>
    </w:p>
    <w:p w14:paraId="7760C9DB" w14:textId="77777777" w:rsidR="00DC540E" w:rsidRPr="009C0D74" w:rsidRDefault="00DC540E" w:rsidP="00DC540E">
      <w:pPr>
        <w:pStyle w:val="Heading3"/>
        <w:shd w:val="clear" w:color="auto" w:fill="FFFFFF"/>
        <w:rPr>
          <w:rFonts w:asciiTheme="minorHAnsi" w:hAnsiTheme="minorHAnsi" w:cstheme="minorHAnsi"/>
          <w:caps/>
          <w:color w:val="55AF31"/>
          <w:spacing w:val="15"/>
        </w:rPr>
      </w:pPr>
      <w:r w:rsidRPr="009C0D74">
        <w:rPr>
          <w:rFonts w:asciiTheme="minorHAnsi" w:hAnsiTheme="minorHAnsi" w:cstheme="minorHAnsi"/>
          <w:caps/>
          <w:color w:val="55AF31"/>
          <w:spacing w:val="15"/>
        </w:rPr>
        <w:t>ABOUT US</w:t>
      </w:r>
    </w:p>
    <w:p w14:paraId="572CC168" w14:textId="40104B1F" w:rsidR="00DC540E" w:rsidRPr="009C0D74" w:rsidRDefault="00DC540E" w:rsidP="00DC540E">
      <w:pPr>
        <w:keepNext w:val="0"/>
        <w:keepLines w:val="0"/>
        <w:numPr>
          <w:ilvl w:val="0"/>
          <w:numId w:val="6"/>
        </w:numPr>
        <w:shd w:val="clear" w:color="auto" w:fill="FFFFFF"/>
        <w:spacing w:before="100" w:beforeAutospacing="1" w:after="100" w:afterAutospacing="1" w:line="240" w:lineRule="auto"/>
        <w:rPr>
          <w:rFonts w:asciiTheme="minorHAnsi" w:hAnsiTheme="minorHAnsi" w:cstheme="minorHAnsi"/>
          <w:color w:val="000000"/>
          <w:szCs w:val="22"/>
        </w:rPr>
      </w:pPr>
      <w:r w:rsidRPr="009C0D74">
        <w:rPr>
          <w:rStyle w:val="Strong"/>
          <w:rFonts w:asciiTheme="minorHAnsi" w:hAnsiTheme="minorHAnsi" w:cstheme="minorHAnsi"/>
          <w:color w:val="000000"/>
          <w:szCs w:val="22"/>
        </w:rPr>
        <w:t xml:space="preserve">Based on the University of Melbourne's beautiful Parkville campus, close to public transport, </w:t>
      </w:r>
      <w:r w:rsidR="008D5FE7" w:rsidRPr="009C0D74">
        <w:rPr>
          <w:rStyle w:val="Strong"/>
          <w:rFonts w:asciiTheme="minorHAnsi" w:hAnsiTheme="minorHAnsi" w:cstheme="minorHAnsi"/>
          <w:color w:val="000000"/>
          <w:szCs w:val="22"/>
        </w:rPr>
        <w:t>parks,</w:t>
      </w:r>
      <w:r w:rsidRPr="009C0D74">
        <w:rPr>
          <w:rStyle w:val="Strong"/>
          <w:rFonts w:asciiTheme="minorHAnsi" w:hAnsiTheme="minorHAnsi" w:cstheme="minorHAnsi"/>
          <w:color w:val="000000"/>
          <w:szCs w:val="22"/>
        </w:rPr>
        <w:t xml:space="preserve"> and amenities</w:t>
      </w:r>
    </w:p>
    <w:p w14:paraId="6B048D84" w14:textId="77777777" w:rsidR="00DC540E" w:rsidRPr="009C0D74" w:rsidRDefault="007E3279" w:rsidP="00DC540E">
      <w:pPr>
        <w:keepNext w:val="0"/>
        <w:keepLines w:val="0"/>
        <w:numPr>
          <w:ilvl w:val="0"/>
          <w:numId w:val="6"/>
        </w:numPr>
        <w:shd w:val="clear" w:color="auto" w:fill="FFFFFF"/>
        <w:spacing w:before="100" w:beforeAutospacing="1" w:after="100" w:afterAutospacing="1" w:line="240" w:lineRule="auto"/>
        <w:rPr>
          <w:rFonts w:asciiTheme="minorHAnsi" w:hAnsiTheme="minorHAnsi" w:cstheme="minorHAnsi"/>
          <w:color w:val="000000"/>
          <w:szCs w:val="22"/>
        </w:rPr>
      </w:pPr>
      <w:r w:rsidRPr="009C0D74">
        <w:rPr>
          <w:rStyle w:val="Strong"/>
          <w:rFonts w:asciiTheme="minorHAnsi" w:hAnsiTheme="minorHAnsi" w:cstheme="minorHAnsi"/>
          <w:color w:val="000000"/>
          <w:szCs w:val="22"/>
        </w:rPr>
        <w:t>Flexible and inclusive workplace</w:t>
      </w:r>
      <w:r w:rsidR="00DC540E" w:rsidRPr="009C0D74">
        <w:rPr>
          <w:rStyle w:val="Strong"/>
          <w:rFonts w:asciiTheme="minorHAnsi" w:hAnsiTheme="minorHAnsi" w:cstheme="minorHAnsi"/>
          <w:color w:val="000000"/>
          <w:szCs w:val="22"/>
        </w:rPr>
        <w:t xml:space="preserve"> committed to progressive values and life balance</w:t>
      </w:r>
    </w:p>
    <w:p w14:paraId="28B5FFE2" w14:textId="77777777" w:rsidR="00DC540E" w:rsidRPr="009C0D74" w:rsidRDefault="00DC540E" w:rsidP="00AC7702">
      <w:pPr>
        <w:rPr>
          <w:rFonts w:asciiTheme="minorHAnsi" w:hAnsiTheme="minorHAnsi" w:cstheme="minorHAnsi"/>
          <w:i/>
          <w:sz w:val="24"/>
        </w:rPr>
      </w:pPr>
      <w:r w:rsidRPr="009C0D74">
        <w:rPr>
          <w:rFonts w:asciiTheme="minorHAnsi" w:hAnsiTheme="minorHAnsi" w:cstheme="minorHAnsi"/>
          <w:i/>
          <w:sz w:val="24"/>
        </w:rPr>
        <w:t>About GSA</w:t>
      </w:r>
    </w:p>
    <w:p w14:paraId="69264F8D" w14:textId="77777777" w:rsidR="0045645C" w:rsidRPr="009C0D74" w:rsidRDefault="0045645C" w:rsidP="0045645C">
      <w:pPr>
        <w:rPr>
          <w:rFonts w:asciiTheme="minorHAnsi" w:hAnsiTheme="minorHAnsi" w:cstheme="minorHAnsi"/>
          <w:szCs w:val="22"/>
        </w:rPr>
      </w:pPr>
      <w:r w:rsidRPr="009C0D74">
        <w:rPr>
          <w:rFonts w:asciiTheme="minorHAnsi" w:hAnsiTheme="minorHAnsi" w:cstheme="minorHAnsi"/>
          <w:szCs w:val="22"/>
        </w:rPr>
        <w:t xml:space="preserve">The University of Melbourne Graduate Student Association (GSA) is the independent representative organisation for all graduate coursework and research students at the University of Melbourne. GSA is led by an elected </w:t>
      </w:r>
      <w:r w:rsidR="00CF4C61" w:rsidRPr="009C0D74">
        <w:rPr>
          <w:rFonts w:asciiTheme="minorHAnsi" w:hAnsiTheme="minorHAnsi" w:cstheme="minorHAnsi"/>
          <w:szCs w:val="22"/>
        </w:rPr>
        <w:t xml:space="preserve">Board </w:t>
      </w:r>
      <w:r w:rsidRPr="009C0D74">
        <w:rPr>
          <w:rFonts w:asciiTheme="minorHAnsi" w:hAnsiTheme="minorHAnsi" w:cstheme="minorHAnsi"/>
          <w:szCs w:val="22"/>
        </w:rPr>
        <w:t xml:space="preserve">of </w:t>
      </w:r>
      <w:r w:rsidR="00CF4C61" w:rsidRPr="009C0D74">
        <w:rPr>
          <w:rFonts w:asciiTheme="minorHAnsi" w:hAnsiTheme="minorHAnsi" w:cstheme="minorHAnsi"/>
          <w:szCs w:val="22"/>
        </w:rPr>
        <w:t>8</w:t>
      </w:r>
      <w:r w:rsidRPr="009C0D74">
        <w:rPr>
          <w:rFonts w:asciiTheme="minorHAnsi" w:hAnsiTheme="minorHAnsi" w:cstheme="minorHAnsi"/>
          <w:szCs w:val="22"/>
        </w:rPr>
        <w:t xml:space="preserve"> graduate students, and on behalf of over 30,000 constituents represents graduate student interests to the University and wider community, provides facilities and services, delivers events and activities to promote graduate student community and academic excellence, and supports 149 affiliated graduate student groups.</w:t>
      </w:r>
    </w:p>
    <w:p w14:paraId="7DC6B4E0" w14:textId="77777777" w:rsidR="0045645C" w:rsidRPr="009C0D74" w:rsidRDefault="0045645C" w:rsidP="0045645C">
      <w:pPr>
        <w:rPr>
          <w:rFonts w:asciiTheme="minorHAnsi" w:hAnsiTheme="minorHAnsi" w:cstheme="minorHAnsi"/>
          <w:szCs w:val="22"/>
        </w:rPr>
      </w:pPr>
      <w:r w:rsidRPr="009C0D74">
        <w:rPr>
          <w:rFonts w:asciiTheme="minorHAnsi" w:hAnsiTheme="minorHAnsi" w:cstheme="minorHAnsi"/>
          <w:szCs w:val="22"/>
        </w:rPr>
        <w:t>As the largest dedicated postgraduate association in Australia, GSA’s vision is for cohesive communities that actively empower graduate students to achieve meaningful holistic outcomes and experiences. Our mission is to enable and build these communities through proactive, responsible representation and advocacy; purposeful, impactful services and support; and strong partnerships with the University of Melbourne and relevant stakeholders and agencies.</w:t>
      </w:r>
    </w:p>
    <w:p w14:paraId="4B1601B7" w14:textId="77777777" w:rsidR="00DC540E" w:rsidRPr="009C0D74" w:rsidRDefault="00DC540E" w:rsidP="00DC540E">
      <w:pPr>
        <w:ind w:left="360"/>
        <w:rPr>
          <w:rFonts w:asciiTheme="minorHAnsi" w:hAnsiTheme="minorHAnsi" w:cstheme="minorHAnsi"/>
          <w:szCs w:val="22"/>
        </w:rPr>
      </w:pPr>
    </w:p>
    <w:p w14:paraId="665E843C" w14:textId="2027A09E" w:rsidR="00446FD7" w:rsidRPr="009C0D74" w:rsidRDefault="00DC540E" w:rsidP="009C0D74">
      <w:pPr>
        <w:pStyle w:val="Heading3"/>
        <w:shd w:val="clear" w:color="auto" w:fill="FFFFFF"/>
        <w:rPr>
          <w:rFonts w:asciiTheme="minorHAnsi" w:hAnsiTheme="minorHAnsi" w:cstheme="minorHAnsi"/>
          <w:caps/>
          <w:color w:val="55AF31"/>
          <w:spacing w:val="15"/>
        </w:rPr>
      </w:pPr>
      <w:r w:rsidRPr="009C0D74">
        <w:rPr>
          <w:rFonts w:asciiTheme="minorHAnsi" w:hAnsiTheme="minorHAnsi" w:cstheme="minorHAnsi"/>
          <w:caps/>
          <w:color w:val="55AF31"/>
          <w:spacing w:val="15"/>
        </w:rPr>
        <w:t>PURPOSE OF THE ROLE</w:t>
      </w:r>
    </w:p>
    <w:p w14:paraId="54A4F281" w14:textId="114220CB" w:rsidR="00BF499D" w:rsidRPr="00C76E4D" w:rsidRDefault="009C0D74" w:rsidP="00DC540E">
      <w:pPr>
        <w:pStyle w:val="BodyText"/>
        <w:spacing w:before="260" w:after="64"/>
        <w:outlineLvl w:val="0"/>
        <w:rPr>
          <w:rFonts w:asciiTheme="minorHAnsi" w:hAnsiTheme="minorHAnsi" w:cstheme="minorHAnsi"/>
          <w:color w:val="auto"/>
          <w:sz w:val="22"/>
          <w:szCs w:val="22"/>
        </w:rPr>
      </w:pPr>
      <w:r w:rsidRPr="00C76E4D">
        <w:rPr>
          <w:rFonts w:asciiTheme="minorHAnsi" w:hAnsiTheme="minorHAnsi" w:cstheme="minorHAnsi"/>
          <w:color w:val="auto"/>
          <w:sz w:val="22"/>
          <w:szCs w:val="22"/>
        </w:rPr>
        <w:t xml:space="preserve">The Student Engagement Officer has the responsibility to work with the Manager Student Engagement and execute the operational plan in relation </w:t>
      </w:r>
      <w:r w:rsidR="008D5FE7">
        <w:rPr>
          <w:rFonts w:asciiTheme="minorHAnsi" w:hAnsiTheme="minorHAnsi" w:cstheme="minorHAnsi"/>
          <w:color w:val="auto"/>
          <w:sz w:val="22"/>
          <w:szCs w:val="22"/>
        </w:rPr>
        <w:t xml:space="preserve">to the </w:t>
      </w:r>
      <w:r w:rsidR="0045359B" w:rsidRPr="00C76E4D">
        <w:rPr>
          <w:rFonts w:asciiTheme="minorHAnsi" w:hAnsiTheme="minorHAnsi" w:cstheme="minorHAnsi"/>
          <w:color w:val="auto"/>
          <w:sz w:val="22"/>
          <w:szCs w:val="22"/>
        </w:rPr>
        <w:t>Graduate</w:t>
      </w:r>
      <w:r w:rsidRPr="00C76E4D">
        <w:rPr>
          <w:rFonts w:asciiTheme="minorHAnsi" w:hAnsiTheme="minorHAnsi" w:cstheme="minorHAnsi"/>
          <w:color w:val="auto"/>
          <w:sz w:val="22"/>
          <w:szCs w:val="22"/>
        </w:rPr>
        <w:t xml:space="preserve"> Groups Program annually. The role will assist with the development and evaluation of the plan. The role will have primary responsibility in the team to work with the Communication Team and </w:t>
      </w:r>
      <w:r w:rsidR="008D5FE7">
        <w:rPr>
          <w:rFonts w:asciiTheme="minorHAnsi" w:hAnsiTheme="minorHAnsi" w:cstheme="minorHAnsi"/>
          <w:color w:val="auto"/>
          <w:sz w:val="22"/>
          <w:szCs w:val="22"/>
        </w:rPr>
        <w:t xml:space="preserve">further </w:t>
      </w:r>
      <w:r w:rsidRPr="00C76E4D">
        <w:rPr>
          <w:rFonts w:asciiTheme="minorHAnsi" w:hAnsiTheme="minorHAnsi" w:cstheme="minorHAnsi"/>
          <w:color w:val="auto"/>
          <w:sz w:val="22"/>
          <w:szCs w:val="22"/>
        </w:rPr>
        <w:t>develop the Marketing Plan to support the establishment and promotion of all graduate groups.</w:t>
      </w:r>
    </w:p>
    <w:p w14:paraId="5EBD530A" w14:textId="77777777" w:rsidR="009C0D74" w:rsidRPr="009C0D74" w:rsidRDefault="009C0D74" w:rsidP="00DC540E">
      <w:pPr>
        <w:pStyle w:val="BodyText"/>
        <w:spacing w:before="260" w:after="64"/>
        <w:outlineLvl w:val="0"/>
        <w:rPr>
          <w:rFonts w:asciiTheme="minorHAnsi" w:hAnsiTheme="minorHAnsi" w:cstheme="minorHAnsi"/>
          <w:b/>
          <w:color w:val="373736"/>
          <w:spacing w:val="2"/>
          <w:sz w:val="22"/>
          <w:szCs w:val="22"/>
        </w:rPr>
      </w:pPr>
    </w:p>
    <w:p w14:paraId="603FB9AA" w14:textId="77777777" w:rsidR="008D5FE7" w:rsidRDefault="008D5FE7">
      <w:pPr>
        <w:keepNext w:val="0"/>
        <w:keepLines w:val="0"/>
        <w:spacing w:after="160" w:line="259" w:lineRule="auto"/>
        <w:rPr>
          <w:rFonts w:asciiTheme="minorHAnsi" w:eastAsiaTheme="majorEastAsia" w:hAnsiTheme="minorHAnsi" w:cstheme="minorHAnsi"/>
          <w:caps/>
          <w:color w:val="55AF31"/>
          <w:spacing w:val="15"/>
          <w:sz w:val="24"/>
          <w:lang w:val="en-US"/>
        </w:rPr>
      </w:pPr>
      <w:r>
        <w:rPr>
          <w:rFonts w:asciiTheme="minorHAnsi" w:hAnsiTheme="minorHAnsi" w:cstheme="minorHAnsi"/>
          <w:caps/>
          <w:color w:val="55AF31"/>
          <w:spacing w:val="15"/>
        </w:rPr>
        <w:br w:type="page"/>
      </w:r>
    </w:p>
    <w:p w14:paraId="56F82D3B" w14:textId="1C2205A8" w:rsidR="00DC540E" w:rsidRPr="00C76E4D" w:rsidRDefault="00DC540E" w:rsidP="00DC540E">
      <w:pPr>
        <w:pStyle w:val="Heading3"/>
        <w:shd w:val="clear" w:color="auto" w:fill="FFFFFF"/>
        <w:rPr>
          <w:rFonts w:asciiTheme="minorHAnsi" w:hAnsiTheme="minorHAnsi" w:cstheme="minorHAnsi"/>
          <w:caps/>
          <w:color w:val="55AF31"/>
          <w:spacing w:val="15"/>
        </w:rPr>
      </w:pPr>
      <w:r w:rsidRPr="00C76E4D">
        <w:rPr>
          <w:rFonts w:asciiTheme="minorHAnsi" w:hAnsiTheme="minorHAnsi" w:cstheme="minorHAnsi"/>
          <w:caps/>
          <w:color w:val="55AF31"/>
          <w:spacing w:val="15"/>
        </w:rPr>
        <w:lastRenderedPageBreak/>
        <w:t xml:space="preserve">THE ROLE IS A </w:t>
      </w:r>
      <w:r w:rsidR="008D5FE7">
        <w:rPr>
          <w:rFonts w:asciiTheme="minorHAnsi" w:hAnsiTheme="minorHAnsi" w:cstheme="minorHAnsi"/>
          <w:caps/>
          <w:color w:val="55AF31"/>
          <w:spacing w:val="15"/>
        </w:rPr>
        <w:t>FULL-TIME POSITION</w:t>
      </w:r>
    </w:p>
    <w:p w14:paraId="09EC1FA1" w14:textId="77777777" w:rsidR="00DC540E" w:rsidRPr="00C76E4D" w:rsidRDefault="00DC540E" w:rsidP="00DC540E">
      <w:pPr>
        <w:pStyle w:val="Heading3"/>
        <w:shd w:val="clear" w:color="auto" w:fill="FFFFFF"/>
        <w:rPr>
          <w:rFonts w:asciiTheme="minorHAnsi" w:hAnsiTheme="minorHAnsi" w:cstheme="minorHAnsi"/>
          <w:caps/>
          <w:color w:val="55AF31"/>
          <w:spacing w:val="15"/>
        </w:rPr>
      </w:pPr>
      <w:r w:rsidRPr="00C76E4D">
        <w:rPr>
          <w:rFonts w:asciiTheme="minorHAnsi" w:hAnsiTheme="minorHAnsi" w:cstheme="minorHAnsi"/>
          <w:caps/>
          <w:color w:val="55AF31"/>
          <w:spacing w:val="15"/>
        </w:rPr>
        <w:t>KEY SELECTION CRITERIA</w:t>
      </w:r>
    </w:p>
    <w:p w14:paraId="42862C3E" w14:textId="77777777" w:rsidR="00DC540E" w:rsidRPr="009C0D74" w:rsidRDefault="00DC540E" w:rsidP="00136992">
      <w:pPr>
        <w:widowControl w:val="0"/>
        <w:suppressAutoHyphens/>
        <w:autoSpaceDE w:val="0"/>
        <w:autoSpaceDN w:val="0"/>
        <w:adjustRightInd w:val="0"/>
        <w:spacing w:after="64"/>
        <w:textAlignment w:val="center"/>
        <w:rPr>
          <w:rFonts w:asciiTheme="minorHAnsi" w:hAnsiTheme="minorHAnsi" w:cstheme="minorHAnsi"/>
          <w:b/>
          <w:color w:val="2C2C2B"/>
          <w:spacing w:val="2"/>
          <w:szCs w:val="22"/>
        </w:rPr>
      </w:pPr>
    </w:p>
    <w:p w14:paraId="6A0C71E4" w14:textId="07C28FD5" w:rsidR="00FB61AF" w:rsidRPr="00C76E4D" w:rsidRDefault="00FB61AF" w:rsidP="00FB61AF">
      <w:pPr>
        <w:pStyle w:val="ListParagraph"/>
        <w:numPr>
          <w:ilvl w:val="0"/>
          <w:numId w:val="30"/>
        </w:numPr>
        <w:shd w:val="clear" w:color="auto" w:fill="FFFFFF"/>
        <w:spacing w:line="360" w:lineRule="atLeast"/>
        <w:textAlignment w:val="baseline"/>
        <w:rPr>
          <w:rFonts w:asciiTheme="minorHAnsi" w:hAnsiTheme="minorHAnsi" w:cstheme="minorHAnsi"/>
          <w:sz w:val="22"/>
          <w:szCs w:val="22"/>
        </w:rPr>
      </w:pPr>
      <w:r w:rsidRPr="00C76E4D">
        <w:rPr>
          <w:rFonts w:asciiTheme="minorHAnsi" w:hAnsiTheme="minorHAnsi" w:cstheme="minorHAnsi"/>
          <w:sz w:val="22"/>
          <w:szCs w:val="22"/>
        </w:rPr>
        <w:t xml:space="preserve">Minimum of three </w:t>
      </w:r>
      <w:r w:rsidR="0045359B" w:rsidRPr="00C76E4D">
        <w:rPr>
          <w:rFonts w:asciiTheme="minorHAnsi" w:hAnsiTheme="minorHAnsi" w:cstheme="minorHAnsi"/>
          <w:sz w:val="22"/>
          <w:szCs w:val="22"/>
        </w:rPr>
        <w:t>years’ experience</w:t>
      </w:r>
      <w:r w:rsidRPr="00C76E4D">
        <w:rPr>
          <w:rFonts w:asciiTheme="minorHAnsi" w:hAnsiTheme="minorHAnsi" w:cstheme="minorHAnsi"/>
          <w:sz w:val="22"/>
          <w:szCs w:val="22"/>
        </w:rPr>
        <w:t xml:space="preserve"> </w:t>
      </w:r>
      <w:r w:rsidR="0045359B" w:rsidRPr="00C76E4D">
        <w:rPr>
          <w:rFonts w:asciiTheme="minorHAnsi" w:hAnsiTheme="minorHAnsi" w:cstheme="minorHAnsi"/>
          <w:sz w:val="22"/>
          <w:szCs w:val="22"/>
        </w:rPr>
        <w:t>undertaking</w:t>
      </w:r>
      <w:r w:rsidRPr="00C76E4D">
        <w:rPr>
          <w:rFonts w:asciiTheme="minorHAnsi" w:hAnsiTheme="minorHAnsi" w:cstheme="minorHAnsi"/>
          <w:sz w:val="22"/>
          <w:szCs w:val="22"/>
        </w:rPr>
        <w:t xml:space="preserve"> community engagement roles</w:t>
      </w:r>
    </w:p>
    <w:p w14:paraId="7A7A1DCD" w14:textId="1D7B8D36" w:rsidR="00FB61AF" w:rsidRPr="00C76E4D" w:rsidRDefault="00FB61AF" w:rsidP="00FB61AF">
      <w:pPr>
        <w:pStyle w:val="ListParagraph"/>
        <w:numPr>
          <w:ilvl w:val="0"/>
          <w:numId w:val="30"/>
        </w:numPr>
        <w:shd w:val="clear" w:color="auto" w:fill="FFFFFF"/>
        <w:spacing w:line="360" w:lineRule="atLeast"/>
        <w:textAlignment w:val="baseline"/>
        <w:rPr>
          <w:rFonts w:asciiTheme="minorHAnsi" w:hAnsiTheme="minorHAnsi" w:cstheme="minorHAnsi"/>
          <w:sz w:val="22"/>
          <w:szCs w:val="22"/>
        </w:rPr>
      </w:pPr>
      <w:r w:rsidRPr="00C76E4D">
        <w:rPr>
          <w:rFonts w:asciiTheme="minorHAnsi" w:hAnsiTheme="minorHAnsi" w:cstheme="minorHAnsi"/>
          <w:sz w:val="22"/>
          <w:szCs w:val="22"/>
        </w:rPr>
        <w:t xml:space="preserve">Experience </w:t>
      </w:r>
      <w:r w:rsidR="001A4C86" w:rsidRPr="00C76E4D">
        <w:rPr>
          <w:rFonts w:asciiTheme="minorHAnsi" w:hAnsiTheme="minorHAnsi" w:cstheme="minorHAnsi"/>
          <w:sz w:val="22"/>
          <w:szCs w:val="22"/>
        </w:rPr>
        <w:t>undertakes</w:t>
      </w:r>
      <w:r w:rsidRPr="00C76E4D">
        <w:rPr>
          <w:rFonts w:asciiTheme="minorHAnsi" w:hAnsiTheme="minorHAnsi" w:cstheme="minorHAnsi"/>
          <w:sz w:val="22"/>
          <w:szCs w:val="22"/>
        </w:rPr>
        <w:t xml:space="preserve"> planning and </w:t>
      </w:r>
      <w:r w:rsidR="001A4C86" w:rsidRPr="00C76E4D">
        <w:rPr>
          <w:rFonts w:asciiTheme="minorHAnsi" w:hAnsiTheme="minorHAnsi" w:cstheme="minorHAnsi"/>
          <w:sz w:val="22"/>
          <w:szCs w:val="22"/>
        </w:rPr>
        <w:t>evaluation.</w:t>
      </w:r>
      <w:r w:rsidRPr="00C76E4D">
        <w:rPr>
          <w:rFonts w:asciiTheme="minorHAnsi" w:hAnsiTheme="minorHAnsi" w:cstheme="minorHAnsi"/>
          <w:sz w:val="22"/>
          <w:szCs w:val="22"/>
        </w:rPr>
        <w:t xml:space="preserve"> </w:t>
      </w:r>
    </w:p>
    <w:p w14:paraId="39D649D8" w14:textId="77777777" w:rsidR="00FB61AF" w:rsidRPr="00C76E4D" w:rsidRDefault="00FB61AF" w:rsidP="00FB61AF">
      <w:pPr>
        <w:pStyle w:val="ListParagraph"/>
        <w:numPr>
          <w:ilvl w:val="0"/>
          <w:numId w:val="30"/>
        </w:numPr>
        <w:shd w:val="clear" w:color="auto" w:fill="FFFFFF"/>
        <w:spacing w:line="360" w:lineRule="atLeast"/>
        <w:textAlignment w:val="baseline"/>
        <w:rPr>
          <w:rFonts w:asciiTheme="minorHAnsi" w:hAnsiTheme="minorHAnsi" w:cstheme="minorHAnsi"/>
          <w:sz w:val="22"/>
          <w:szCs w:val="22"/>
        </w:rPr>
      </w:pPr>
      <w:r w:rsidRPr="00C76E4D">
        <w:rPr>
          <w:rFonts w:asciiTheme="minorHAnsi" w:hAnsiTheme="minorHAnsi" w:cstheme="minorHAnsi"/>
          <w:sz w:val="22"/>
          <w:szCs w:val="22"/>
        </w:rPr>
        <w:t xml:space="preserve">Experience in events/activities management </w:t>
      </w:r>
    </w:p>
    <w:p w14:paraId="6CDBAD6C" w14:textId="3ABED2B1" w:rsidR="00FB61AF" w:rsidRPr="00C76E4D" w:rsidRDefault="00FB61AF" w:rsidP="00FB61AF">
      <w:pPr>
        <w:pStyle w:val="ListParagraph"/>
        <w:numPr>
          <w:ilvl w:val="0"/>
          <w:numId w:val="30"/>
        </w:numPr>
        <w:shd w:val="clear" w:color="auto" w:fill="FFFFFF"/>
        <w:spacing w:line="360" w:lineRule="atLeast"/>
        <w:textAlignment w:val="baseline"/>
        <w:rPr>
          <w:rFonts w:asciiTheme="minorHAnsi" w:hAnsiTheme="minorHAnsi" w:cstheme="minorHAnsi"/>
          <w:sz w:val="22"/>
          <w:szCs w:val="22"/>
        </w:rPr>
      </w:pPr>
      <w:r w:rsidRPr="00C76E4D">
        <w:rPr>
          <w:rFonts w:asciiTheme="minorHAnsi" w:hAnsiTheme="minorHAnsi" w:cstheme="minorHAnsi"/>
          <w:sz w:val="22"/>
          <w:szCs w:val="22"/>
        </w:rPr>
        <w:t xml:space="preserve">Excellent knowledge and understanding of operations of clubs, societies and/or incorporated </w:t>
      </w:r>
      <w:r w:rsidR="001A4C86" w:rsidRPr="00C76E4D">
        <w:rPr>
          <w:rFonts w:asciiTheme="minorHAnsi" w:hAnsiTheme="minorHAnsi" w:cstheme="minorHAnsi"/>
          <w:sz w:val="22"/>
          <w:szCs w:val="22"/>
        </w:rPr>
        <w:t>associations.</w:t>
      </w:r>
    </w:p>
    <w:p w14:paraId="4298ECCA" w14:textId="77777777" w:rsidR="00FB61AF" w:rsidRPr="00C76E4D" w:rsidRDefault="00FB61AF" w:rsidP="00FB61AF">
      <w:pPr>
        <w:pStyle w:val="ListParagraph"/>
        <w:numPr>
          <w:ilvl w:val="0"/>
          <w:numId w:val="30"/>
        </w:numPr>
        <w:shd w:val="clear" w:color="auto" w:fill="FFFFFF"/>
        <w:spacing w:line="360" w:lineRule="atLeast"/>
        <w:textAlignment w:val="baseline"/>
        <w:rPr>
          <w:rFonts w:asciiTheme="minorHAnsi" w:hAnsiTheme="minorHAnsi" w:cstheme="minorHAnsi"/>
          <w:sz w:val="22"/>
          <w:szCs w:val="22"/>
        </w:rPr>
      </w:pPr>
      <w:r w:rsidRPr="00C76E4D">
        <w:rPr>
          <w:rFonts w:asciiTheme="minorHAnsi" w:hAnsiTheme="minorHAnsi" w:cstheme="minorHAnsi"/>
          <w:sz w:val="22"/>
          <w:szCs w:val="22"/>
        </w:rPr>
        <w:t xml:space="preserve">Good verbal and written communication skills </w:t>
      </w:r>
    </w:p>
    <w:p w14:paraId="7FC0D23A" w14:textId="77777777" w:rsidR="00FB61AF" w:rsidRPr="00C76E4D" w:rsidRDefault="00FB61AF" w:rsidP="00FB61AF">
      <w:pPr>
        <w:pStyle w:val="ListParagraph"/>
        <w:numPr>
          <w:ilvl w:val="0"/>
          <w:numId w:val="30"/>
        </w:numPr>
        <w:shd w:val="clear" w:color="auto" w:fill="FFFFFF"/>
        <w:spacing w:line="360" w:lineRule="atLeast"/>
        <w:textAlignment w:val="baseline"/>
        <w:rPr>
          <w:rFonts w:asciiTheme="minorHAnsi" w:hAnsiTheme="minorHAnsi" w:cstheme="minorHAnsi"/>
          <w:sz w:val="22"/>
          <w:szCs w:val="22"/>
        </w:rPr>
      </w:pPr>
      <w:r w:rsidRPr="00C76E4D">
        <w:rPr>
          <w:rFonts w:asciiTheme="minorHAnsi" w:hAnsiTheme="minorHAnsi" w:cstheme="minorHAnsi"/>
          <w:sz w:val="22"/>
          <w:szCs w:val="22"/>
        </w:rPr>
        <w:t xml:space="preserve">Knowledge and skills of Microsoft Office Skills with particular focus on Excel skills </w:t>
      </w:r>
    </w:p>
    <w:p w14:paraId="234DFAE6" w14:textId="77777777" w:rsidR="00FB61AF" w:rsidRPr="00C76E4D" w:rsidRDefault="00FB61AF" w:rsidP="00FB61AF">
      <w:pPr>
        <w:pStyle w:val="ListParagraph"/>
        <w:numPr>
          <w:ilvl w:val="0"/>
          <w:numId w:val="30"/>
        </w:numPr>
        <w:shd w:val="clear" w:color="auto" w:fill="FFFFFF"/>
        <w:spacing w:line="360" w:lineRule="atLeast"/>
        <w:textAlignment w:val="baseline"/>
        <w:rPr>
          <w:rFonts w:asciiTheme="minorHAnsi" w:hAnsiTheme="minorHAnsi" w:cstheme="minorHAnsi"/>
          <w:sz w:val="22"/>
          <w:szCs w:val="22"/>
        </w:rPr>
      </w:pPr>
      <w:r w:rsidRPr="00C76E4D">
        <w:rPr>
          <w:rFonts w:asciiTheme="minorHAnsi" w:hAnsiTheme="minorHAnsi" w:cstheme="minorHAnsi"/>
          <w:sz w:val="22"/>
          <w:szCs w:val="22"/>
        </w:rPr>
        <w:t xml:space="preserve">Organisational and time management skills. </w:t>
      </w:r>
    </w:p>
    <w:p w14:paraId="53AD8C59" w14:textId="77777777" w:rsidR="00737BF4" w:rsidRPr="009C0D74" w:rsidRDefault="00737BF4" w:rsidP="00737BF4">
      <w:pPr>
        <w:pStyle w:val="ListParagraph"/>
        <w:rPr>
          <w:rFonts w:asciiTheme="minorHAnsi" w:eastAsia="Times New Roman" w:hAnsiTheme="minorHAnsi" w:cstheme="minorHAnsi"/>
          <w:sz w:val="22"/>
          <w:szCs w:val="22"/>
        </w:rPr>
      </w:pPr>
    </w:p>
    <w:p w14:paraId="43EE0A5F" w14:textId="77777777" w:rsidR="00737BF4" w:rsidRPr="009C0D74" w:rsidRDefault="00737BF4" w:rsidP="00737BF4">
      <w:pPr>
        <w:pStyle w:val="ListParagraph"/>
        <w:rPr>
          <w:rFonts w:asciiTheme="minorHAnsi" w:eastAsia="Times New Roman" w:hAnsiTheme="minorHAnsi" w:cstheme="minorHAnsi"/>
          <w:sz w:val="22"/>
          <w:szCs w:val="22"/>
        </w:rPr>
      </w:pPr>
    </w:p>
    <w:p w14:paraId="1E10C8C3" w14:textId="77777777" w:rsidR="00DC540E" w:rsidRPr="009C0D74" w:rsidRDefault="00DC540E" w:rsidP="00DC540E">
      <w:pPr>
        <w:pStyle w:val="Heading3"/>
        <w:shd w:val="clear" w:color="auto" w:fill="FFFFFF"/>
        <w:rPr>
          <w:rFonts w:asciiTheme="minorHAnsi" w:hAnsiTheme="minorHAnsi" w:cstheme="minorHAnsi"/>
          <w:caps/>
          <w:color w:val="55AF31"/>
          <w:spacing w:val="15"/>
        </w:rPr>
      </w:pPr>
      <w:r w:rsidRPr="009C0D74">
        <w:rPr>
          <w:rFonts w:asciiTheme="minorHAnsi" w:hAnsiTheme="minorHAnsi" w:cstheme="minorHAnsi"/>
          <w:caps/>
          <w:color w:val="55AF31"/>
          <w:spacing w:val="15"/>
        </w:rPr>
        <w:t>IN RETURN, WE OFFER</w:t>
      </w:r>
    </w:p>
    <w:p w14:paraId="04F2AA0C" w14:textId="1A417F0D" w:rsidR="00DC540E" w:rsidRPr="009C0D74" w:rsidRDefault="00DC540E" w:rsidP="00DC540E">
      <w:pPr>
        <w:keepNext w:val="0"/>
        <w:keepLines w:val="0"/>
        <w:numPr>
          <w:ilvl w:val="0"/>
          <w:numId w:val="7"/>
        </w:numPr>
        <w:shd w:val="clear" w:color="auto" w:fill="FFFFFF"/>
        <w:spacing w:before="100" w:beforeAutospacing="1" w:after="100" w:afterAutospacing="1" w:line="240" w:lineRule="auto"/>
        <w:rPr>
          <w:rFonts w:asciiTheme="minorHAnsi" w:hAnsiTheme="minorHAnsi" w:cstheme="minorHAnsi"/>
          <w:color w:val="000000"/>
          <w:szCs w:val="22"/>
        </w:rPr>
      </w:pPr>
      <w:r w:rsidRPr="009C0D74">
        <w:rPr>
          <w:rFonts w:asciiTheme="minorHAnsi" w:hAnsiTheme="minorHAnsi" w:cstheme="minorHAnsi"/>
          <w:color w:val="000000"/>
          <w:szCs w:val="22"/>
        </w:rPr>
        <w:t xml:space="preserve">A competitive salary and benefits, including generous leave </w:t>
      </w:r>
      <w:r w:rsidR="001A4C86" w:rsidRPr="009C0D74">
        <w:rPr>
          <w:rFonts w:asciiTheme="minorHAnsi" w:hAnsiTheme="minorHAnsi" w:cstheme="minorHAnsi"/>
          <w:color w:val="000000"/>
          <w:szCs w:val="22"/>
        </w:rPr>
        <w:t>entitlements.</w:t>
      </w:r>
    </w:p>
    <w:p w14:paraId="6C725397" w14:textId="77777777" w:rsidR="00DC540E" w:rsidRPr="009C0D74" w:rsidRDefault="00DC540E" w:rsidP="00DC540E">
      <w:pPr>
        <w:keepNext w:val="0"/>
        <w:keepLines w:val="0"/>
        <w:numPr>
          <w:ilvl w:val="0"/>
          <w:numId w:val="7"/>
        </w:numPr>
        <w:shd w:val="clear" w:color="auto" w:fill="FFFFFF"/>
        <w:spacing w:before="100" w:beforeAutospacing="1" w:after="100" w:afterAutospacing="1" w:line="240" w:lineRule="auto"/>
        <w:rPr>
          <w:rFonts w:asciiTheme="minorHAnsi" w:hAnsiTheme="minorHAnsi" w:cstheme="minorHAnsi"/>
          <w:color w:val="000000"/>
          <w:szCs w:val="22"/>
        </w:rPr>
      </w:pPr>
      <w:r w:rsidRPr="009C0D74">
        <w:rPr>
          <w:rFonts w:asciiTheme="minorHAnsi" w:hAnsiTheme="minorHAnsi" w:cstheme="minorHAnsi"/>
          <w:color w:val="000000"/>
          <w:szCs w:val="22"/>
        </w:rPr>
        <w:t>Opportunities for career progression, and comprehensive professional development</w:t>
      </w:r>
    </w:p>
    <w:p w14:paraId="78FDC1C3" w14:textId="2C610124" w:rsidR="00DC540E" w:rsidRPr="009C0D74" w:rsidRDefault="00DC540E" w:rsidP="00DC540E">
      <w:pPr>
        <w:keepNext w:val="0"/>
        <w:keepLines w:val="0"/>
        <w:numPr>
          <w:ilvl w:val="0"/>
          <w:numId w:val="7"/>
        </w:numPr>
        <w:shd w:val="clear" w:color="auto" w:fill="FFFFFF"/>
        <w:spacing w:before="100" w:beforeAutospacing="1" w:after="100" w:afterAutospacing="1" w:line="240" w:lineRule="auto"/>
        <w:rPr>
          <w:rFonts w:asciiTheme="minorHAnsi" w:hAnsiTheme="minorHAnsi" w:cstheme="minorHAnsi"/>
          <w:color w:val="000000"/>
          <w:szCs w:val="22"/>
        </w:rPr>
      </w:pPr>
      <w:r w:rsidRPr="009C0D74">
        <w:rPr>
          <w:rFonts w:asciiTheme="minorHAnsi" w:hAnsiTheme="minorHAnsi" w:cstheme="minorHAnsi"/>
          <w:color w:val="000000"/>
          <w:szCs w:val="22"/>
        </w:rPr>
        <w:t xml:space="preserve">The chance to work in a supportive </w:t>
      </w:r>
      <w:r w:rsidR="001A4C86" w:rsidRPr="009C0D74">
        <w:rPr>
          <w:rFonts w:asciiTheme="minorHAnsi" w:hAnsiTheme="minorHAnsi" w:cstheme="minorHAnsi"/>
          <w:color w:val="000000"/>
          <w:szCs w:val="22"/>
        </w:rPr>
        <w:t>environment.</w:t>
      </w:r>
    </w:p>
    <w:p w14:paraId="39FF440F" w14:textId="77777777" w:rsidR="00DC540E" w:rsidRPr="009C0D74" w:rsidRDefault="00DC540E" w:rsidP="00DC540E">
      <w:pPr>
        <w:pStyle w:val="Heading3"/>
        <w:shd w:val="clear" w:color="auto" w:fill="ECEDF2"/>
        <w:rPr>
          <w:rFonts w:asciiTheme="minorHAnsi" w:hAnsiTheme="minorHAnsi" w:cstheme="minorHAnsi"/>
          <w:caps/>
          <w:color w:val="55AF31"/>
          <w:spacing w:val="15"/>
        </w:rPr>
      </w:pPr>
      <w:r w:rsidRPr="009C0D74">
        <w:rPr>
          <w:rFonts w:asciiTheme="minorHAnsi" w:hAnsiTheme="minorHAnsi" w:cstheme="minorHAnsi"/>
          <w:caps/>
          <w:color w:val="55AF31"/>
          <w:spacing w:val="15"/>
        </w:rPr>
        <w:t>SUPPORTING MATERIALS</w:t>
      </w:r>
    </w:p>
    <w:p w14:paraId="10E2D4C9" w14:textId="77777777" w:rsidR="00DC540E" w:rsidRPr="009C0D74" w:rsidRDefault="00DC540E" w:rsidP="00DC540E">
      <w:pPr>
        <w:keepNext w:val="0"/>
        <w:keepLines w:val="0"/>
        <w:numPr>
          <w:ilvl w:val="0"/>
          <w:numId w:val="8"/>
        </w:numPr>
        <w:shd w:val="clear" w:color="auto" w:fill="ECEDF2"/>
        <w:spacing w:before="100" w:beforeAutospacing="1" w:after="100" w:afterAutospacing="1" w:line="240" w:lineRule="auto"/>
        <w:rPr>
          <w:rFonts w:asciiTheme="minorHAnsi" w:hAnsiTheme="minorHAnsi" w:cstheme="minorHAnsi"/>
          <w:color w:val="000000"/>
          <w:szCs w:val="22"/>
        </w:rPr>
      </w:pPr>
      <w:r w:rsidRPr="009C0D74">
        <w:rPr>
          <w:rFonts w:asciiTheme="minorHAnsi" w:hAnsiTheme="minorHAnsi" w:cstheme="minorHAnsi"/>
          <w:color w:val="005000"/>
          <w:szCs w:val="22"/>
        </w:rPr>
        <w:t xml:space="preserve">Upload the PD </w:t>
      </w:r>
    </w:p>
    <w:p w14:paraId="6909D49F" w14:textId="77777777" w:rsidR="00DC540E" w:rsidRPr="009C0D74" w:rsidRDefault="00DC540E" w:rsidP="00DC540E">
      <w:pPr>
        <w:pStyle w:val="Heading3"/>
        <w:shd w:val="clear" w:color="auto" w:fill="FFFFFF"/>
        <w:rPr>
          <w:rFonts w:asciiTheme="minorHAnsi" w:hAnsiTheme="minorHAnsi" w:cstheme="minorHAnsi"/>
          <w:caps/>
          <w:color w:val="55AF31"/>
          <w:spacing w:val="15"/>
        </w:rPr>
      </w:pPr>
      <w:r w:rsidRPr="009C0D74">
        <w:rPr>
          <w:rFonts w:asciiTheme="minorHAnsi" w:hAnsiTheme="minorHAnsi" w:cstheme="minorHAnsi"/>
          <w:caps/>
          <w:color w:val="55AF31"/>
          <w:spacing w:val="15"/>
        </w:rPr>
        <w:t>HOW TO APPLY</w:t>
      </w:r>
    </w:p>
    <w:p w14:paraId="392EBB0B" w14:textId="5DB3E465" w:rsidR="00DC540E" w:rsidRPr="009C0D74" w:rsidRDefault="00DC540E" w:rsidP="00DC540E">
      <w:pPr>
        <w:pStyle w:val="NormalWeb"/>
        <w:shd w:val="clear" w:color="auto" w:fill="FFFFFF"/>
        <w:rPr>
          <w:rFonts w:asciiTheme="minorHAnsi" w:hAnsiTheme="minorHAnsi" w:cstheme="minorHAnsi"/>
          <w:color w:val="000000"/>
          <w:sz w:val="22"/>
          <w:szCs w:val="22"/>
        </w:rPr>
      </w:pPr>
      <w:r w:rsidRPr="009C0D74">
        <w:rPr>
          <w:rFonts w:asciiTheme="minorHAnsi" w:hAnsiTheme="minorHAnsi" w:cstheme="minorHAnsi"/>
          <w:color w:val="000000"/>
          <w:sz w:val="22"/>
          <w:szCs w:val="22"/>
        </w:rPr>
        <w:t>Please read the position description and provide a CV</w:t>
      </w:r>
      <w:r w:rsidR="00737BF4" w:rsidRPr="009C0D74">
        <w:rPr>
          <w:rFonts w:asciiTheme="minorHAnsi" w:hAnsiTheme="minorHAnsi" w:cstheme="minorHAnsi"/>
          <w:color w:val="000000"/>
          <w:sz w:val="22"/>
          <w:szCs w:val="22"/>
        </w:rPr>
        <w:t xml:space="preserve">, </w:t>
      </w:r>
      <w:r w:rsidRPr="009C0D74">
        <w:rPr>
          <w:rFonts w:asciiTheme="minorHAnsi" w:hAnsiTheme="minorHAnsi" w:cstheme="minorHAnsi"/>
          <w:color w:val="000000"/>
          <w:sz w:val="22"/>
          <w:szCs w:val="22"/>
        </w:rPr>
        <w:t>cover letter</w:t>
      </w:r>
      <w:r w:rsidR="00737BF4" w:rsidRPr="009C0D74">
        <w:rPr>
          <w:rFonts w:asciiTheme="minorHAnsi" w:hAnsiTheme="minorHAnsi" w:cstheme="minorHAnsi"/>
          <w:color w:val="000000"/>
          <w:sz w:val="22"/>
          <w:szCs w:val="22"/>
        </w:rPr>
        <w:t>, and a response to</w:t>
      </w:r>
      <w:r w:rsidRPr="009C0D74">
        <w:rPr>
          <w:rFonts w:asciiTheme="minorHAnsi" w:hAnsiTheme="minorHAnsi" w:cstheme="minorHAnsi"/>
          <w:color w:val="000000"/>
          <w:sz w:val="22"/>
          <w:szCs w:val="22"/>
        </w:rPr>
        <w:t xml:space="preserve"> the key selection criteria. </w:t>
      </w:r>
      <w:r w:rsidR="00652781" w:rsidRPr="009C0D74">
        <w:rPr>
          <w:rFonts w:asciiTheme="minorHAnsi" w:hAnsiTheme="minorHAnsi" w:cstheme="minorHAnsi"/>
          <w:color w:val="000000"/>
          <w:sz w:val="22"/>
          <w:szCs w:val="22"/>
        </w:rPr>
        <w:t xml:space="preserve">Applications not including these documents will </w:t>
      </w:r>
      <w:r w:rsidR="00652781" w:rsidRPr="009C0D74">
        <w:rPr>
          <w:rFonts w:asciiTheme="minorHAnsi" w:hAnsiTheme="minorHAnsi" w:cstheme="minorHAnsi"/>
          <w:b/>
          <w:bCs/>
          <w:color w:val="000000"/>
          <w:sz w:val="22"/>
          <w:szCs w:val="22"/>
        </w:rPr>
        <w:t>not</w:t>
      </w:r>
      <w:r w:rsidR="00652781" w:rsidRPr="009C0D74">
        <w:rPr>
          <w:rFonts w:asciiTheme="minorHAnsi" w:hAnsiTheme="minorHAnsi" w:cstheme="minorHAnsi"/>
          <w:color w:val="000000"/>
          <w:sz w:val="22"/>
          <w:szCs w:val="22"/>
        </w:rPr>
        <w:t xml:space="preserve"> be accepted.</w:t>
      </w:r>
    </w:p>
    <w:p w14:paraId="50CA6252" w14:textId="68EF767B" w:rsidR="00DC540E" w:rsidRPr="00C76E4D" w:rsidRDefault="00DC540E" w:rsidP="00DC540E">
      <w:pPr>
        <w:pStyle w:val="NormalWeb"/>
        <w:shd w:val="clear" w:color="auto" w:fill="FFFFFF"/>
        <w:rPr>
          <w:rFonts w:asciiTheme="minorHAnsi" w:hAnsiTheme="minorHAnsi" w:cstheme="minorHAnsi"/>
          <w:sz w:val="22"/>
          <w:szCs w:val="22"/>
        </w:rPr>
      </w:pPr>
      <w:r w:rsidRPr="009C0D74">
        <w:rPr>
          <w:rFonts w:asciiTheme="minorHAnsi" w:hAnsiTheme="minorHAnsi" w:cstheme="minorHAnsi"/>
          <w:color w:val="000000"/>
          <w:sz w:val="22"/>
          <w:szCs w:val="22"/>
        </w:rPr>
        <w:t>Send your application to </w:t>
      </w:r>
      <w:hyperlink r:id="rId5" w:tgtFrame="_blank" w:history="1">
        <w:r w:rsidRPr="009C0D74">
          <w:rPr>
            <w:rStyle w:val="Hyperlink"/>
            <w:rFonts w:asciiTheme="minorHAnsi" w:eastAsia="Calibri" w:hAnsiTheme="minorHAnsi" w:cstheme="minorHAnsi"/>
            <w:color w:val="3E8420"/>
            <w:sz w:val="22"/>
            <w:szCs w:val="22"/>
          </w:rPr>
          <w:t>jobs@gsa.unimelb.edu.au</w:t>
        </w:r>
      </w:hyperlink>
      <w:r w:rsidRPr="009C0D74">
        <w:rPr>
          <w:rFonts w:asciiTheme="minorHAnsi" w:hAnsiTheme="minorHAnsi" w:cstheme="minorHAnsi"/>
          <w:color w:val="000000"/>
          <w:sz w:val="22"/>
          <w:szCs w:val="22"/>
        </w:rPr>
        <w:t> </w:t>
      </w:r>
      <w:r w:rsidRPr="009C0D74">
        <w:rPr>
          <w:rStyle w:val="Strong"/>
          <w:rFonts w:asciiTheme="minorHAnsi" w:hAnsiTheme="minorHAnsi" w:cstheme="minorHAnsi"/>
          <w:color w:val="000000"/>
          <w:sz w:val="22"/>
          <w:szCs w:val="22"/>
        </w:rPr>
        <w:t xml:space="preserve">with the subject line: </w:t>
      </w:r>
      <w:r w:rsidR="00FB61AF" w:rsidRPr="00C76E4D">
        <w:rPr>
          <w:rStyle w:val="Strong"/>
          <w:rFonts w:asciiTheme="minorHAnsi" w:hAnsiTheme="minorHAnsi" w:cstheme="minorHAnsi"/>
          <w:sz w:val="22"/>
          <w:szCs w:val="22"/>
        </w:rPr>
        <w:t>Student Engagement Officer – Grad Groups</w:t>
      </w:r>
      <w:r w:rsidR="00E36983" w:rsidRPr="00C76E4D">
        <w:rPr>
          <w:rStyle w:val="Strong"/>
          <w:rFonts w:asciiTheme="minorHAnsi" w:hAnsiTheme="minorHAnsi" w:cstheme="minorHAnsi"/>
          <w:sz w:val="22"/>
          <w:szCs w:val="22"/>
        </w:rPr>
        <w:t xml:space="preserve"> </w:t>
      </w:r>
      <w:r w:rsidR="001A4CFA" w:rsidRPr="00C76E4D">
        <w:rPr>
          <w:rStyle w:val="Strong"/>
          <w:rFonts w:asciiTheme="minorHAnsi" w:hAnsiTheme="minorHAnsi" w:cstheme="minorHAnsi"/>
          <w:sz w:val="22"/>
          <w:szCs w:val="22"/>
        </w:rPr>
        <w:t xml:space="preserve">or </w:t>
      </w:r>
      <w:r w:rsidRPr="00C76E4D">
        <w:rPr>
          <w:rStyle w:val="Strong"/>
          <w:rFonts w:asciiTheme="minorHAnsi" w:hAnsiTheme="minorHAnsi" w:cstheme="minorHAnsi"/>
          <w:sz w:val="22"/>
          <w:szCs w:val="22"/>
        </w:rPr>
        <w:t xml:space="preserve">via </w:t>
      </w:r>
      <w:r w:rsidR="00C42243" w:rsidRPr="00C76E4D">
        <w:rPr>
          <w:rStyle w:val="Strong"/>
          <w:rFonts w:asciiTheme="minorHAnsi" w:hAnsiTheme="minorHAnsi" w:cstheme="minorHAnsi"/>
          <w:sz w:val="22"/>
          <w:szCs w:val="22"/>
        </w:rPr>
        <w:t>Ethical Jobs</w:t>
      </w:r>
      <w:r w:rsidRPr="00C76E4D">
        <w:rPr>
          <w:rFonts w:asciiTheme="minorHAnsi" w:hAnsiTheme="minorHAnsi" w:cstheme="minorHAnsi"/>
          <w:sz w:val="22"/>
          <w:szCs w:val="22"/>
        </w:rPr>
        <w:t xml:space="preserve"> by </w:t>
      </w:r>
      <w:r w:rsidR="008D5FE7">
        <w:rPr>
          <w:rFonts w:asciiTheme="minorHAnsi" w:hAnsiTheme="minorHAnsi" w:cstheme="minorHAnsi"/>
          <w:sz w:val="22"/>
          <w:szCs w:val="22"/>
        </w:rPr>
        <w:t xml:space="preserve">2 October 2023 </w:t>
      </w:r>
      <w:r w:rsidRPr="00C76E4D">
        <w:rPr>
          <w:rFonts w:asciiTheme="minorHAnsi" w:hAnsiTheme="minorHAnsi" w:cstheme="minorHAnsi"/>
          <w:sz w:val="22"/>
          <w:szCs w:val="22"/>
        </w:rPr>
        <w:t>(</w:t>
      </w:r>
      <w:r w:rsidR="00737BF4" w:rsidRPr="00C76E4D">
        <w:rPr>
          <w:rFonts w:asciiTheme="minorHAnsi" w:hAnsiTheme="minorHAnsi" w:cstheme="minorHAnsi"/>
          <w:sz w:val="22"/>
          <w:szCs w:val="22"/>
        </w:rPr>
        <w:t xml:space="preserve">by </w:t>
      </w:r>
      <w:r w:rsidRPr="00C76E4D">
        <w:rPr>
          <w:rFonts w:asciiTheme="minorHAnsi" w:hAnsiTheme="minorHAnsi" w:cstheme="minorHAnsi"/>
          <w:sz w:val="22"/>
          <w:szCs w:val="22"/>
        </w:rPr>
        <w:t>close of business 5pm)</w:t>
      </w:r>
    </w:p>
    <w:p w14:paraId="2E17DB5A" w14:textId="4717E8DB" w:rsidR="006543FC" w:rsidRPr="00C76E4D" w:rsidRDefault="006543FC" w:rsidP="00FB61AF">
      <w:pPr>
        <w:keepNext w:val="0"/>
        <w:keepLines w:val="0"/>
        <w:shd w:val="clear" w:color="auto" w:fill="FFFFFF"/>
        <w:spacing w:after="0" w:line="360" w:lineRule="atLeast"/>
        <w:ind w:left="-60"/>
        <w:textAlignment w:val="baseline"/>
        <w:rPr>
          <w:rFonts w:ascii="Arial" w:hAnsi="Arial" w:cs="Arial"/>
          <w:sz w:val="23"/>
          <w:szCs w:val="23"/>
        </w:rPr>
      </w:pPr>
      <w:r w:rsidRPr="00C76E4D">
        <w:rPr>
          <w:rFonts w:asciiTheme="minorHAnsi" w:eastAsia="Times New Roman" w:hAnsiTheme="minorHAnsi" w:cstheme="minorHAnsi"/>
          <w:szCs w:val="22"/>
          <w:bdr w:val="none" w:sz="0" w:space="0" w:color="auto" w:frame="1"/>
        </w:rPr>
        <w:t xml:space="preserve">For enquiries about the role, please contact </w:t>
      </w:r>
      <w:r w:rsidR="008D5FE7">
        <w:rPr>
          <w:rFonts w:asciiTheme="minorHAnsi" w:eastAsia="Times New Roman" w:hAnsiTheme="minorHAnsi" w:cstheme="minorHAnsi"/>
          <w:szCs w:val="22"/>
          <w:bdr w:val="none" w:sz="0" w:space="0" w:color="auto" w:frame="1"/>
        </w:rPr>
        <w:t>jobs@gsa.unimelb.edu.au</w:t>
      </w:r>
    </w:p>
    <w:p w14:paraId="28547D29" w14:textId="77777777" w:rsidR="008D5FE7" w:rsidRDefault="008D5FE7"/>
    <w:sectPr w:rsidR="008D5F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brade Book">
    <w:altName w:val="Calibri"/>
    <w:charset w:val="00"/>
    <w:family w:val="auto"/>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brade Light">
    <w:altName w:val="Calibri"/>
    <w:charset w:val="00"/>
    <w:family w:val="auto"/>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brade-Light">
    <w:altName w:val="Calibri"/>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brade-Medium">
    <w:altName w:val="Calibri"/>
    <w:panose1 w:val="00000000000000000000"/>
    <w:charset w:val="00"/>
    <w:family w:val="auto"/>
    <w:notTrueType/>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068A"/>
    <w:multiLevelType w:val="hybridMultilevel"/>
    <w:tmpl w:val="EE2838FC"/>
    <w:lvl w:ilvl="0" w:tplc="1F6CCED2">
      <w:numFmt w:val="bullet"/>
      <w:lvlText w:val="•"/>
      <w:lvlJc w:val="left"/>
      <w:pPr>
        <w:ind w:left="720" w:hanging="360"/>
      </w:pPr>
      <w:rPr>
        <w:rFonts w:ascii="Abrade Book" w:eastAsiaTheme="minorHAnsi" w:hAnsi="Abrade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007C2"/>
    <w:multiLevelType w:val="hybridMultilevel"/>
    <w:tmpl w:val="82683CB0"/>
    <w:lvl w:ilvl="0" w:tplc="611E2584">
      <w:numFmt w:val="bullet"/>
      <w:lvlText w:val="•"/>
      <w:lvlJc w:val="left"/>
      <w:pPr>
        <w:ind w:left="1080" w:hanging="360"/>
      </w:pPr>
      <w:rPr>
        <w:rFonts w:ascii="Abrade Book" w:eastAsiaTheme="minorHAnsi" w:hAnsi="Abrade Book"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904314"/>
    <w:multiLevelType w:val="hybridMultilevel"/>
    <w:tmpl w:val="51989DCE"/>
    <w:lvl w:ilvl="0" w:tplc="19009A36">
      <w:numFmt w:val="bullet"/>
      <w:lvlText w:val="•"/>
      <w:lvlJc w:val="left"/>
      <w:pPr>
        <w:ind w:left="1440" w:hanging="720"/>
      </w:pPr>
      <w:rPr>
        <w:rFonts w:ascii="Abrade Book" w:eastAsiaTheme="minorHAnsi" w:hAnsi="Abrade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314F7"/>
    <w:multiLevelType w:val="multilevel"/>
    <w:tmpl w:val="37D43E90"/>
    <w:lvl w:ilvl="0">
      <w:start w:val="1"/>
      <w:numFmt w:val="bullet"/>
      <w:pStyle w:val="Bullets"/>
      <w:lvlText w:val=""/>
      <w:lvlJc w:val="left"/>
      <w:pPr>
        <w:ind w:left="567" w:hanging="567"/>
      </w:pPr>
      <w:rPr>
        <w:rFonts w:ascii="Symbol" w:hAnsi="Symbol" w:hint="default"/>
        <w:color w:val="auto"/>
        <w:sz w:val="20"/>
      </w:rPr>
    </w:lvl>
    <w:lvl w:ilvl="1">
      <w:start w:val="1"/>
      <w:numFmt w:val="bullet"/>
      <w:lvlText w:val="o"/>
      <w:lvlJc w:val="left"/>
      <w:pPr>
        <w:ind w:left="1134" w:hanging="567"/>
      </w:pPr>
      <w:rPr>
        <w:rFonts w:ascii="Courier New" w:hAnsi="Courier New" w:hint="default"/>
      </w:rPr>
    </w:lvl>
    <w:lvl w:ilvl="2">
      <w:start w:val="1"/>
      <w:numFmt w:val="bullet"/>
      <w:lvlText w:val=""/>
      <w:lvlJc w:val="left"/>
      <w:pPr>
        <w:ind w:left="1701" w:hanging="567"/>
      </w:pPr>
      <w:rPr>
        <w:rFonts w:ascii="Wingdings" w:hAnsi="Wingdings" w:hint="default"/>
      </w:rPr>
    </w:lvl>
    <w:lvl w:ilvl="3">
      <w:start w:val="1"/>
      <w:numFmt w:val="bullet"/>
      <w:lvlText w:val=""/>
      <w:lvlJc w:val="left"/>
      <w:pPr>
        <w:ind w:left="2268" w:hanging="567"/>
      </w:pPr>
      <w:rPr>
        <w:rFonts w:ascii="Symbol" w:hAnsi="Symbol" w:hint="default"/>
      </w:rPr>
    </w:lvl>
    <w:lvl w:ilvl="4">
      <w:start w:val="1"/>
      <w:numFmt w:val="bullet"/>
      <w:lvlText w:val="o"/>
      <w:lvlJc w:val="left"/>
      <w:pPr>
        <w:ind w:left="2835" w:hanging="567"/>
      </w:pPr>
      <w:rPr>
        <w:rFonts w:ascii="Courier New" w:hAnsi="Courier New"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Symbol" w:hAnsi="Symbol" w:hint="default"/>
      </w:rPr>
    </w:lvl>
    <w:lvl w:ilvl="7">
      <w:start w:val="1"/>
      <w:numFmt w:val="bullet"/>
      <w:lvlText w:val="o"/>
      <w:lvlJc w:val="left"/>
      <w:pPr>
        <w:ind w:left="4536" w:hanging="567"/>
      </w:pPr>
      <w:rPr>
        <w:rFonts w:ascii="Courier New" w:hAnsi="Courier New" w:hint="default"/>
      </w:rPr>
    </w:lvl>
    <w:lvl w:ilvl="8">
      <w:start w:val="1"/>
      <w:numFmt w:val="bullet"/>
      <w:lvlText w:val=""/>
      <w:lvlJc w:val="left"/>
      <w:pPr>
        <w:ind w:left="5103" w:hanging="567"/>
      </w:pPr>
      <w:rPr>
        <w:rFonts w:ascii="Wingdings" w:hAnsi="Wingdings" w:hint="default"/>
      </w:rPr>
    </w:lvl>
  </w:abstractNum>
  <w:abstractNum w:abstractNumId="4" w15:restartNumberingAfterBreak="0">
    <w:nsid w:val="12433BE8"/>
    <w:multiLevelType w:val="hybridMultilevel"/>
    <w:tmpl w:val="45B4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6C14FA"/>
    <w:multiLevelType w:val="hybridMultilevel"/>
    <w:tmpl w:val="B8D8ED7C"/>
    <w:lvl w:ilvl="0" w:tplc="19009A36">
      <w:numFmt w:val="bullet"/>
      <w:lvlText w:val="•"/>
      <w:lvlJc w:val="left"/>
      <w:pPr>
        <w:ind w:left="1440" w:hanging="720"/>
      </w:pPr>
      <w:rPr>
        <w:rFonts w:ascii="Abrade Book" w:eastAsiaTheme="minorHAnsi" w:hAnsi="Abrade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9D02C0"/>
    <w:multiLevelType w:val="hybridMultilevel"/>
    <w:tmpl w:val="0888B0B4"/>
    <w:lvl w:ilvl="0" w:tplc="81A628DC">
      <w:numFmt w:val="bullet"/>
      <w:lvlText w:val="•"/>
      <w:lvlJc w:val="left"/>
      <w:pPr>
        <w:ind w:left="720" w:hanging="360"/>
      </w:pPr>
      <w:rPr>
        <w:rFonts w:ascii="Abrade Book" w:eastAsiaTheme="minorHAnsi" w:hAnsi="Abrade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7A52B1"/>
    <w:multiLevelType w:val="hybridMultilevel"/>
    <w:tmpl w:val="345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31CE5"/>
    <w:multiLevelType w:val="hybridMultilevel"/>
    <w:tmpl w:val="616AA8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7D1CB8"/>
    <w:multiLevelType w:val="multilevel"/>
    <w:tmpl w:val="CF9C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D05CD7"/>
    <w:multiLevelType w:val="hybridMultilevel"/>
    <w:tmpl w:val="FA3EA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E314BAA"/>
    <w:multiLevelType w:val="hybridMultilevel"/>
    <w:tmpl w:val="00B688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B7E16B7"/>
    <w:multiLevelType w:val="multilevel"/>
    <w:tmpl w:val="50CE6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A95985"/>
    <w:multiLevelType w:val="hybridMultilevel"/>
    <w:tmpl w:val="0394B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53271F"/>
    <w:multiLevelType w:val="multilevel"/>
    <w:tmpl w:val="F064D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5080E39"/>
    <w:multiLevelType w:val="hybridMultilevel"/>
    <w:tmpl w:val="B0B47724"/>
    <w:lvl w:ilvl="0" w:tplc="19009A36">
      <w:numFmt w:val="bullet"/>
      <w:lvlText w:val="•"/>
      <w:lvlJc w:val="left"/>
      <w:pPr>
        <w:ind w:left="1440" w:hanging="720"/>
      </w:pPr>
      <w:rPr>
        <w:rFonts w:ascii="Abrade Book" w:eastAsiaTheme="minorHAnsi" w:hAnsi="Abrade Book"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8104B87"/>
    <w:multiLevelType w:val="hybridMultilevel"/>
    <w:tmpl w:val="58563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E12152"/>
    <w:multiLevelType w:val="hybridMultilevel"/>
    <w:tmpl w:val="88D2749E"/>
    <w:lvl w:ilvl="0" w:tplc="81A628DC">
      <w:numFmt w:val="bullet"/>
      <w:lvlText w:val="•"/>
      <w:lvlJc w:val="left"/>
      <w:pPr>
        <w:ind w:left="720" w:hanging="360"/>
      </w:pPr>
      <w:rPr>
        <w:rFonts w:ascii="Abrade Book" w:eastAsiaTheme="minorHAnsi" w:hAnsi="Abrade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CA6E36"/>
    <w:multiLevelType w:val="hybridMultilevel"/>
    <w:tmpl w:val="B84003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DB0E57"/>
    <w:multiLevelType w:val="hybridMultilevel"/>
    <w:tmpl w:val="ACA02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557E7"/>
    <w:multiLevelType w:val="hybridMultilevel"/>
    <w:tmpl w:val="0E2C2CDA"/>
    <w:lvl w:ilvl="0" w:tplc="19009A36">
      <w:numFmt w:val="bullet"/>
      <w:lvlText w:val="•"/>
      <w:lvlJc w:val="left"/>
      <w:pPr>
        <w:ind w:left="1440" w:hanging="720"/>
      </w:pPr>
      <w:rPr>
        <w:rFonts w:ascii="Abrade Book" w:eastAsiaTheme="minorHAnsi" w:hAnsi="Abrade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015E88"/>
    <w:multiLevelType w:val="hybridMultilevel"/>
    <w:tmpl w:val="BBB0C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B255A5"/>
    <w:multiLevelType w:val="multilevel"/>
    <w:tmpl w:val="C7F8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9942F5F"/>
    <w:multiLevelType w:val="hybridMultilevel"/>
    <w:tmpl w:val="13006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CEC760E"/>
    <w:multiLevelType w:val="hybridMultilevel"/>
    <w:tmpl w:val="9C62DE9C"/>
    <w:lvl w:ilvl="0" w:tplc="81A628DC">
      <w:numFmt w:val="bullet"/>
      <w:lvlText w:val="•"/>
      <w:lvlJc w:val="left"/>
      <w:pPr>
        <w:ind w:left="720" w:hanging="360"/>
      </w:pPr>
      <w:rPr>
        <w:rFonts w:ascii="Abrade Book" w:eastAsiaTheme="minorHAnsi" w:hAnsi="Abrade 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C612A6"/>
    <w:multiLevelType w:val="hybridMultilevel"/>
    <w:tmpl w:val="266E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6C1222"/>
    <w:multiLevelType w:val="multilevel"/>
    <w:tmpl w:val="BA2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7652A06"/>
    <w:multiLevelType w:val="multilevel"/>
    <w:tmpl w:val="A4CE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101D32"/>
    <w:multiLevelType w:val="hybridMultilevel"/>
    <w:tmpl w:val="67DA9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73745F"/>
    <w:multiLevelType w:val="hybridMultilevel"/>
    <w:tmpl w:val="4BC42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85933">
    <w:abstractNumId w:val="25"/>
  </w:num>
  <w:num w:numId="2" w16cid:durableId="678890283">
    <w:abstractNumId w:val="19"/>
  </w:num>
  <w:num w:numId="3" w16cid:durableId="7219614">
    <w:abstractNumId w:val="12"/>
  </w:num>
  <w:num w:numId="4" w16cid:durableId="2087457430">
    <w:abstractNumId w:val="27"/>
  </w:num>
  <w:num w:numId="5" w16cid:durableId="1578663303">
    <w:abstractNumId w:val="9"/>
  </w:num>
  <w:num w:numId="6" w16cid:durableId="142939567">
    <w:abstractNumId w:val="22"/>
  </w:num>
  <w:num w:numId="7" w16cid:durableId="1422094830">
    <w:abstractNumId w:val="26"/>
  </w:num>
  <w:num w:numId="8" w16cid:durableId="1917595117">
    <w:abstractNumId w:val="14"/>
  </w:num>
  <w:num w:numId="9" w16cid:durableId="1443718724">
    <w:abstractNumId w:val="29"/>
  </w:num>
  <w:num w:numId="10" w16cid:durableId="1624457628">
    <w:abstractNumId w:val="28"/>
  </w:num>
  <w:num w:numId="11" w16cid:durableId="1744792050">
    <w:abstractNumId w:val="7"/>
  </w:num>
  <w:num w:numId="12" w16cid:durableId="971253690">
    <w:abstractNumId w:val="3"/>
  </w:num>
  <w:num w:numId="13" w16cid:durableId="1991981267">
    <w:abstractNumId w:val="18"/>
  </w:num>
  <w:num w:numId="14" w16cid:durableId="628627512">
    <w:abstractNumId w:val="10"/>
  </w:num>
  <w:num w:numId="15" w16cid:durableId="127548932">
    <w:abstractNumId w:val="4"/>
  </w:num>
  <w:num w:numId="16" w16cid:durableId="2120563844">
    <w:abstractNumId w:val="13"/>
  </w:num>
  <w:num w:numId="17" w16cid:durableId="2067609941">
    <w:abstractNumId w:val="24"/>
  </w:num>
  <w:num w:numId="18" w16cid:durableId="204024869">
    <w:abstractNumId w:val="17"/>
  </w:num>
  <w:num w:numId="19" w16cid:durableId="1989019725">
    <w:abstractNumId w:val="6"/>
  </w:num>
  <w:num w:numId="20" w16cid:durableId="338628917">
    <w:abstractNumId w:val="23"/>
  </w:num>
  <w:num w:numId="21" w16cid:durableId="242421076">
    <w:abstractNumId w:val="15"/>
  </w:num>
  <w:num w:numId="22" w16cid:durableId="201942317">
    <w:abstractNumId w:val="2"/>
  </w:num>
  <w:num w:numId="23" w16cid:durableId="1876041302">
    <w:abstractNumId w:val="5"/>
  </w:num>
  <w:num w:numId="24" w16cid:durableId="93719563">
    <w:abstractNumId w:val="20"/>
  </w:num>
  <w:num w:numId="25" w16cid:durableId="2141803989">
    <w:abstractNumId w:val="8"/>
  </w:num>
  <w:num w:numId="26" w16cid:durableId="117727672">
    <w:abstractNumId w:val="1"/>
  </w:num>
  <w:num w:numId="27" w16cid:durableId="1261256547">
    <w:abstractNumId w:val="21"/>
  </w:num>
  <w:num w:numId="28" w16cid:durableId="891499956">
    <w:abstractNumId w:val="0"/>
  </w:num>
  <w:num w:numId="29" w16cid:durableId="994139968">
    <w:abstractNumId w:val="11"/>
  </w:num>
  <w:num w:numId="30" w16cid:durableId="3673437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3D3"/>
    <w:rsid w:val="00015C24"/>
    <w:rsid w:val="00043025"/>
    <w:rsid w:val="00075189"/>
    <w:rsid w:val="000A39EA"/>
    <w:rsid w:val="00116633"/>
    <w:rsid w:val="00136992"/>
    <w:rsid w:val="001A4C86"/>
    <w:rsid w:val="001A4CFA"/>
    <w:rsid w:val="001B2D0F"/>
    <w:rsid w:val="001D4D3E"/>
    <w:rsid w:val="001E4A2F"/>
    <w:rsid w:val="001F0A36"/>
    <w:rsid w:val="002040F8"/>
    <w:rsid w:val="002C49CC"/>
    <w:rsid w:val="0030112D"/>
    <w:rsid w:val="003844DC"/>
    <w:rsid w:val="00390A2E"/>
    <w:rsid w:val="003A68D8"/>
    <w:rsid w:val="00446FD7"/>
    <w:rsid w:val="0045359B"/>
    <w:rsid w:val="0045645C"/>
    <w:rsid w:val="0052793E"/>
    <w:rsid w:val="005550E3"/>
    <w:rsid w:val="005F4D57"/>
    <w:rsid w:val="00646F3F"/>
    <w:rsid w:val="00647E30"/>
    <w:rsid w:val="00652781"/>
    <w:rsid w:val="006543FC"/>
    <w:rsid w:val="006A00E2"/>
    <w:rsid w:val="006C3F81"/>
    <w:rsid w:val="00737BF4"/>
    <w:rsid w:val="00743A33"/>
    <w:rsid w:val="007B1415"/>
    <w:rsid w:val="007B316F"/>
    <w:rsid w:val="007E3279"/>
    <w:rsid w:val="007E6594"/>
    <w:rsid w:val="008C3A72"/>
    <w:rsid w:val="008D5FE7"/>
    <w:rsid w:val="00923DFB"/>
    <w:rsid w:val="00981487"/>
    <w:rsid w:val="009C0D74"/>
    <w:rsid w:val="009C39A7"/>
    <w:rsid w:val="00A4255F"/>
    <w:rsid w:val="00A64CA4"/>
    <w:rsid w:val="00A726EA"/>
    <w:rsid w:val="00AC7702"/>
    <w:rsid w:val="00B14715"/>
    <w:rsid w:val="00B303C2"/>
    <w:rsid w:val="00BA3452"/>
    <w:rsid w:val="00BF499D"/>
    <w:rsid w:val="00C22745"/>
    <w:rsid w:val="00C42243"/>
    <w:rsid w:val="00C75465"/>
    <w:rsid w:val="00C76E4D"/>
    <w:rsid w:val="00CC3C5E"/>
    <w:rsid w:val="00CD2919"/>
    <w:rsid w:val="00CF4C61"/>
    <w:rsid w:val="00D36C79"/>
    <w:rsid w:val="00D61F3B"/>
    <w:rsid w:val="00D65E91"/>
    <w:rsid w:val="00DC540E"/>
    <w:rsid w:val="00E36983"/>
    <w:rsid w:val="00EC3896"/>
    <w:rsid w:val="00EC4351"/>
    <w:rsid w:val="00F143D3"/>
    <w:rsid w:val="00FB6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A2688"/>
  <w15:chartTrackingRefBased/>
  <w15:docId w15:val="{F6DFDFFF-E8A4-4ED2-973C-99219EA0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540E"/>
    <w:pPr>
      <w:keepNext/>
      <w:keepLines/>
      <w:spacing w:after="120" w:line="276" w:lineRule="auto"/>
    </w:pPr>
    <w:rPr>
      <w:rFonts w:ascii="Abrade Light" w:hAnsi="Abrade Light"/>
      <w:szCs w:val="24"/>
      <w:lang w:val="en-AU"/>
    </w:rPr>
  </w:style>
  <w:style w:type="paragraph" w:styleId="Heading1">
    <w:name w:val="heading 1"/>
    <w:basedOn w:val="Normal"/>
    <w:link w:val="Heading1Char"/>
    <w:uiPriority w:val="9"/>
    <w:qFormat/>
    <w:rsid w:val="00DC540E"/>
    <w:pPr>
      <w:keepNext w:val="0"/>
      <w:keepLines w:val="0"/>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3">
    <w:name w:val="heading 3"/>
    <w:basedOn w:val="Normal"/>
    <w:next w:val="Normal"/>
    <w:link w:val="Heading3Char"/>
    <w:uiPriority w:val="9"/>
    <w:unhideWhenUsed/>
    <w:qFormat/>
    <w:rsid w:val="00DC540E"/>
    <w:pPr>
      <w:spacing w:before="40" w:after="0" w:line="259" w:lineRule="auto"/>
      <w:outlineLvl w:val="2"/>
    </w:pPr>
    <w:rPr>
      <w:rFonts w:asciiTheme="majorHAnsi" w:eastAsiaTheme="majorEastAsia" w:hAnsiTheme="majorHAnsi" w:cstheme="majorBidi"/>
      <w:color w:val="1F3763" w:themeColor="accent1" w:themeShade="7F"/>
      <w:sz w:val="24"/>
      <w:lang w:val="en-US"/>
    </w:rPr>
  </w:style>
  <w:style w:type="paragraph" w:styleId="Heading5">
    <w:name w:val="heading 5"/>
    <w:basedOn w:val="Normal"/>
    <w:next w:val="Normal"/>
    <w:link w:val="Heading5Char"/>
    <w:uiPriority w:val="9"/>
    <w:semiHidden/>
    <w:unhideWhenUsed/>
    <w:qFormat/>
    <w:rsid w:val="00DC540E"/>
    <w:pPr>
      <w:spacing w:before="40" w:after="0" w:line="259" w:lineRule="auto"/>
      <w:outlineLvl w:val="4"/>
    </w:pPr>
    <w:rPr>
      <w:rFonts w:asciiTheme="majorHAnsi" w:eastAsiaTheme="majorEastAsia" w:hAnsiTheme="majorHAnsi" w:cstheme="majorBidi"/>
      <w:color w:val="2F5496" w:themeColor="accent1" w:themeShade="BF"/>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40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C540E"/>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DC540E"/>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rsid w:val="00DC540E"/>
    <w:pPr>
      <w:keepNext w:val="0"/>
      <w:keepLines w:val="0"/>
      <w:widowControl w:val="0"/>
      <w:suppressAutoHyphens/>
      <w:autoSpaceDE w:val="0"/>
      <w:autoSpaceDN w:val="0"/>
      <w:adjustRightInd w:val="0"/>
      <w:spacing w:after="170" w:line="220" w:lineRule="atLeast"/>
      <w:textAlignment w:val="center"/>
    </w:pPr>
    <w:rPr>
      <w:rFonts w:ascii="Abrade-Light" w:eastAsia="Calibri" w:hAnsi="Abrade-Light" w:cs="Abrade-Light"/>
      <w:color w:val="000000"/>
      <w:sz w:val="18"/>
      <w:szCs w:val="18"/>
      <w:lang w:val="en-US"/>
    </w:rPr>
  </w:style>
  <w:style w:type="character" w:customStyle="1" w:styleId="BodyTextChar">
    <w:name w:val="Body Text Char"/>
    <w:basedOn w:val="DefaultParagraphFont"/>
    <w:link w:val="BodyText"/>
    <w:uiPriority w:val="99"/>
    <w:rsid w:val="00DC540E"/>
    <w:rPr>
      <w:rFonts w:ascii="Abrade-Light" w:eastAsia="Calibri" w:hAnsi="Abrade-Light" w:cs="Abrade-Light"/>
      <w:color w:val="000000"/>
      <w:sz w:val="18"/>
      <w:szCs w:val="18"/>
    </w:rPr>
  </w:style>
  <w:style w:type="paragraph" w:styleId="ListParagraph">
    <w:name w:val="List Paragraph"/>
    <w:basedOn w:val="Normal"/>
    <w:uiPriority w:val="34"/>
    <w:qFormat/>
    <w:rsid w:val="00DC540E"/>
    <w:pPr>
      <w:keepNext w:val="0"/>
      <w:keepLines w:val="0"/>
      <w:spacing w:after="0" w:line="220" w:lineRule="atLeast"/>
      <w:ind w:left="720"/>
      <w:contextualSpacing/>
      <w:jc w:val="both"/>
    </w:pPr>
    <w:rPr>
      <w:rFonts w:ascii="Arial" w:hAnsi="Arial"/>
      <w:sz w:val="19"/>
      <w:szCs w:val="19"/>
      <w:lang w:val="en-NZ"/>
    </w:rPr>
  </w:style>
  <w:style w:type="character" w:styleId="Strong">
    <w:name w:val="Strong"/>
    <w:basedOn w:val="DefaultParagraphFont"/>
    <w:uiPriority w:val="22"/>
    <w:qFormat/>
    <w:rsid w:val="00DC540E"/>
    <w:rPr>
      <w:b/>
      <w:bCs/>
    </w:rPr>
  </w:style>
  <w:style w:type="character" w:styleId="Hyperlink">
    <w:name w:val="Hyperlink"/>
    <w:basedOn w:val="DefaultParagraphFont"/>
    <w:uiPriority w:val="99"/>
    <w:unhideWhenUsed/>
    <w:rsid w:val="00DC540E"/>
    <w:rPr>
      <w:color w:val="0000FF"/>
      <w:u w:val="single"/>
    </w:rPr>
  </w:style>
  <w:style w:type="paragraph" w:styleId="NormalWeb">
    <w:name w:val="Normal (Web)"/>
    <w:basedOn w:val="Normal"/>
    <w:uiPriority w:val="99"/>
    <w:unhideWhenUsed/>
    <w:rsid w:val="00DC540E"/>
    <w:pPr>
      <w:keepNext w:val="0"/>
      <w:keepLines w:val="0"/>
      <w:spacing w:before="100" w:beforeAutospacing="1" w:after="100" w:afterAutospacing="1" w:line="240" w:lineRule="auto"/>
    </w:pPr>
    <w:rPr>
      <w:rFonts w:ascii="Times New Roman" w:eastAsia="Times New Roman" w:hAnsi="Times New Roman" w:cs="Times New Roman"/>
      <w:sz w:val="24"/>
      <w:lang w:val="en-US"/>
    </w:rPr>
  </w:style>
  <w:style w:type="character" w:styleId="UnresolvedMention">
    <w:name w:val="Unresolved Mention"/>
    <w:basedOn w:val="DefaultParagraphFont"/>
    <w:uiPriority w:val="99"/>
    <w:semiHidden/>
    <w:unhideWhenUsed/>
    <w:rsid w:val="00923DFB"/>
    <w:rPr>
      <w:color w:val="605E5C"/>
      <w:shd w:val="clear" w:color="auto" w:fill="E1DFDD"/>
    </w:rPr>
  </w:style>
  <w:style w:type="paragraph" w:customStyle="1" w:styleId="Bullets">
    <w:name w:val="Bullets"/>
    <w:basedOn w:val="Normal"/>
    <w:uiPriority w:val="2"/>
    <w:qFormat/>
    <w:rsid w:val="009C39A7"/>
    <w:pPr>
      <w:keepNext w:val="0"/>
      <w:keepLines w:val="0"/>
      <w:numPr>
        <w:numId w:val="12"/>
      </w:numPr>
      <w:spacing w:after="0" w:line="220" w:lineRule="atLeast"/>
      <w:jc w:val="both"/>
    </w:pPr>
    <w:rPr>
      <w:rFonts w:ascii="Arial" w:hAnsi="Arial"/>
      <w:sz w:val="19"/>
      <w:szCs w:val="19"/>
    </w:rPr>
  </w:style>
  <w:style w:type="paragraph" w:customStyle="1" w:styleId="SubHeading1">
    <w:name w:val="Sub Heading 1"/>
    <w:basedOn w:val="Normal"/>
    <w:link w:val="SubHeading1Char"/>
    <w:qFormat/>
    <w:rsid w:val="009C39A7"/>
    <w:pPr>
      <w:keepNext w:val="0"/>
      <w:keepLines w:val="0"/>
      <w:widowControl w:val="0"/>
      <w:suppressAutoHyphens/>
      <w:autoSpaceDE w:val="0"/>
      <w:autoSpaceDN w:val="0"/>
      <w:adjustRightInd w:val="0"/>
      <w:spacing w:after="64" w:line="220" w:lineRule="atLeast"/>
      <w:textAlignment w:val="center"/>
    </w:pPr>
    <w:rPr>
      <w:rFonts w:ascii="Abrade-Medium" w:eastAsia="Calibri" w:hAnsi="Abrade-Medium" w:cs="Abrade-Medium"/>
      <w:color w:val="689353"/>
      <w:spacing w:val="1"/>
      <w:sz w:val="19"/>
      <w:szCs w:val="19"/>
      <w:lang w:val="en-US" w:eastAsia="en-AU"/>
    </w:rPr>
  </w:style>
  <w:style w:type="character" w:customStyle="1" w:styleId="SubHeading1Char">
    <w:name w:val="Sub Heading 1 Char"/>
    <w:basedOn w:val="DefaultParagraphFont"/>
    <w:link w:val="SubHeading1"/>
    <w:rsid w:val="009C39A7"/>
    <w:rPr>
      <w:rFonts w:ascii="Abrade-Medium" w:eastAsia="Calibri" w:hAnsi="Abrade-Medium" w:cs="Abrade-Medium"/>
      <w:color w:val="689353"/>
      <w:spacing w:val="1"/>
      <w:sz w:val="19"/>
      <w:szCs w:val="19"/>
      <w:lang w:eastAsia="en-AU"/>
    </w:rPr>
  </w:style>
  <w:style w:type="character" w:styleId="FollowedHyperlink">
    <w:name w:val="FollowedHyperlink"/>
    <w:basedOn w:val="DefaultParagraphFont"/>
    <w:uiPriority w:val="99"/>
    <w:semiHidden/>
    <w:unhideWhenUsed/>
    <w:rsid w:val="00C7546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bs@gsa.unimelb.edu.au?subject=Graduate%20Communications%20%26%20Design%20Officer%20application%20via%20Ethical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474</Words>
  <Characters>2706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Dunn</dc:creator>
  <cp:keywords/>
  <dc:description/>
  <cp:lastModifiedBy>Carole Griffin</cp:lastModifiedBy>
  <cp:revision>5</cp:revision>
  <dcterms:created xsi:type="dcterms:W3CDTF">2023-09-19T05:21:00Z</dcterms:created>
  <dcterms:modified xsi:type="dcterms:W3CDTF">2023-09-20T02:49:00Z</dcterms:modified>
</cp:coreProperties>
</file>