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A7D8" w14:textId="314BEB15" w:rsidR="00B77B5A" w:rsidRDefault="00D25502" w:rsidP="00B77B5A">
      <w:pPr>
        <w:pStyle w:val="Title"/>
        <w:ind w:left="2160" w:firstLine="720"/>
        <w:jc w:val="both"/>
        <w:rPr>
          <w:rFonts w:ascii="Arial Narrow" w:hAnsi="Arial Narrow"/>
          <w:sz w:val="28"/>
          <w:szCs w:val="28"/>
        </w:rPr>
      </w:pPr>
      <w:r>
        <w:rPr>
          <w:rFonts w:ascii="Arial Narrow" w:hAnsi="Arial Narrow"/>
          <w:sz w:val="28"/>
          <w:szCs w:val="28"/>
        </w:rPr>
        <w:t xml:space="preserve">                                                                   </w:t>
      </w:r>
      <w:r w:rsidR="007313FA">
        <w:rPr>
          <w:rFonts w:ascii="Arial Narrow" w:hAnsi="Arial Narrow"/>
          <w:noProof/>
          <w:sz w:val="28"/>
          <w:szCs w:val="28"/>
        </w:rPr>
        <w:drawing>
          <wp:inline distT="0" distB="0" distL="0" distR="0" wp14:anchorId="0561EA70" wp14:editId="186B8775">
            <wp:extent cx="1800225" cy="1295400"/>
            <wp:effectExtent l="0" t="0" r="0" b="0"/>
            <wp:docPr id="1" name="Picture 1" descr="cityll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len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295400"/>
                    </a:xfrm>
                    <a:prstGeom prst="rect">
                      <a:avLst/>
                    </a:prstGeom>
                    <a:noFill/>
                    <a:ln>
                      <a:noFill/>
                    </a:ln>
                  </pic:spPr>
                </pic:pic>
              </a:graphicData>
            </a:graphic>
          </wp:inline>
        </w:drawing>
      </w:r>
    </w:p>
    <w:p w14:paraId="2484F5D1" w14:textId="77777777" w:rsidR="006A675F" w:rsidRDefault="006A675F" w:rsidP="00B77B5A">
      <w:pPr>
        <w:pStyle w:val="Title"/>
        <w:ind w:left="2160" w:firstLine="720"/>
        <w:jc w:val="both"/>
        <w:rPr>
          <w:rFonts w:ascii="Arial Narrow" w:hAnsi="Arial Narrow"/>
          <w:sz w:val="28"/>
          <w:szCs w:val="28"/>
        </w:rPr>
      </w:pPr>
    </w:p>
    <w:p w14:paraId="1BD71F6E" w14:textId="5E27470F" w:rsidR="00F220D4" w:rsidRPr="00CC04DA" w:rsidRDefault="00B77B5A" w:rsidP="00B77B5A">
      <w:pPr>
        <w:pStyle w:val="Title"/>
        <w:jc w:val="both"/>
        <w:rPr>
          <w:rFonts w:ascii="Microsoft Sans Serif" w:hAnsi="Microsoft Sans Serif" w:cs="Microsoft Sans Serif"/>
          <w:szCs w:val="36"/>
        </w:rPr>
      </w:pPr>
      <w:r w:rsidRPr="00CC04DA">
        <w:rPr>
          <w:rFonts w:ascii="Microsoft Sans Serif" w:hAnsi="Microsoft Sans Serif" w:cs="Microsoft Sans Serif"/>
          <w:szCs w:val="36"/>
        </w:rPr>
        <w:t>Position Descri</w:t>
      </w:r>
      <w:r w:rsidR="006F6946" w:rsidRPr="00CC04DA">
        <w:rPr>
          <w:rFonts w:ascii="Microsoft Sans Serif" w:hAnsi="Microsoft Sans Serif" w:cs="Microsoft Sans Serif"/>
          <w:szCs w:val="36"/>
        </w:rPr>
        <w:t xml:space="preserve">ption – </w:t>
      </w:r>
      <w:r w:rsidR="003B7289">
        <w:rPr>
          <w:rFonts w:ascii="Microsoft Sans Serif" w:hAnsi="Microsoft Sans Serif" w:cs="Microsoft Sans Serif"/>
          <w:szCs w:val="36"/>
        </w:rPr>
        <w:t>Pathways Coordinator</w:t>
      </w:r>
      <w:r w:rsidR="00215A0E">
        <w:rPr>
          <w:rFonts w:ascii="Microsoft Sans Serif" w:hAnsi="Microsoft Sans Serif" w:cs="Microsoft Sans Serif"/>
          <w:szCs w:val="36"/>
        </w:rPr>
        <w:t xml:space="preserve"> - </w:t>
      </w:r>
      <w:r w:rsidR="004A613F">
        <w:rPr>
          <w:rFonts w:ascii="Microsoft Sans Serif" w:hAnsi="Microsoft Sans Serif" w:cs="Microsoft Sans Serif"/>
          <w:szCs w:val="36"/>
        </w:rPr>
        <w:t>0.6 EFT/3days</w:t>
      </w:r>
    </w:p>
    <w:p w14:paraId="26DD83E6" w14:textId="77777777" w:rsidR="0077289B" w:rsidRPr="007C55E2" w:rsidRDefault="0077289B" w:rsidP="0077289B">
      <w:pPr>
        <w:spacing w:beforeLines="60" w:before="144" w:afterLines="60" w:after="144"/>
        <w:rPr>
          <w:rFonts w:ascii="Tahoma" w:hAnsi="Tahoma" w:cs="Tahoma"/>
          <w:i/>
          <w:color w:val="7F7F7F"/>
          <w:sz w:val="20"/>
          <w:szCs w:val="22"/>
        </w:rPr>
      </w:pPr>
    </w:p>
    <w:p w14:paraId="1B19C63B" w14:textId="77777777" w:rsidR="00D25502" w:rsidRPr="007C55E2" w:rsidRDefault="00D25502" w:rsidP="00D25502">
      <w:pPr>
        <w:pStyle w:val="Subtitle"/>
        <w:shd w:val="pct10" w:color="auto" w:fill="auto"/>
        <w:rPr>
          <w:rFonts w:ascii="Tahoma" w:hAnsi="Tahoma" w:cs="Tahoma"/>
          <w:color w:val="FF0000"/>
          <w:sz w:val="24"/>
          <w:szCs w:val="22"/>
        </w:rPr>
      </w:pPr>
      <w:r w:rsidRPr="007C55E2">
        <w:rPr>
          <w:rFonts w:ascii="Tahoma" w:hAnsi="Tahoma" w:cs="Tahoma"/>
          <w:sz w:val="24"/>
          <w:szCs w:val="22"/>
        </w:rPr>
        <w:t>The Capital City Local Learning &amp; Employment Network</w:t>
      </w:r>
    </w:p>
    <w:p w14:paraId="46D67756" w14:textId="77777777" w:rsidR="00D25502" w:rsidRPr="005410B3" w:rsidRDefault="00D25502" w:rsidP="00D25502">
      <w:pPr>
        <w:pStyle w:val="BodyText"/>
        <w:rPr>
          <w:rFonts w:ascii="Arial Narrow" w:hAnsi="Arial Narrow"/>
          <w:sz w:val="22"/>
          <w:szCs w:val="22"/>
        </w:rPr>
      </w:pPr>
    </w:p>
    <w:p w14:paraId="2CACF709" w14:textId="5F386D26" w:rsidR="00D25502" w:rsidRDefault="00D25502" w:rsidP="00D25502">
      <w:pPr>
        <w:spacing w:beforeLines="60" w:before="144" w:afterLines="60" w:after="144"/>
        <w:jc w:val="both"/>
        <w:rPr>
          <w:rFonts w:ascii="Tahoma" w:hAnsi="Tahoma" w:cs="Tahoma"/>
          <w:color w:val="7F7F7F"/>
          <w:sz w:val="20"/>
          <w:szCs w:val="22"/>
        </w:rPr>
      </w:pPr>
      <w:r w:rsidRPr="007C55E2">
        <w:rPr>
          <w:rFonts w:ascii="Tahoma" w:hAnsi="Tahoma" w:cs="Tahoma"/>
          <w:color w:val="7F7F7F"/>
          <w:sz w:val="20"/>
          <w:szCs w:val="22"/>
        </w:rPr>
        <w:t>The Capital City Local Learning and Employment Network (City LLEN) is a not</w:t>
      </w:r>
      <w:r w:rsidR="00A7136A">
        <w:rPr>
          <w:rFonts w:ascii="Tahoma" w:hAnsi="Tahoma" w:cs="Tahoma"/>
          <w:color w:val="7F7F7F"/>
          <w:sz w:val="20"/>
          <w:szCs w:val="22"/>
        </w:rPr>
        <w:t>-</w:t>
      </w:r>
      <w:r w:rsidRPr="007C55E2">
        <w:rPr>
          <w:rFonts w:ascii="Tahoma" w:hAnsi="Tahoma" w:cs="Tahoma"/>
          <w:color w:val="7F7F7F"/>
          <w:sz w:val="20"/>
          <w:szCs w:val="22"/>
        </w:rPr>
        <w:t>for</w:t>
      </w:r>
      <w:r w:rsidR="00A7136A">
        <w:rPr>
          <w:rFonts w:ascii="Tahoma" w:hAnsi="Tahoma" w:cs="Tahoma"/>
          <w:color w:val="7F7F7F"/>
          <w:sz w:val="20"/>
          <w:szCs w:val="22"/>
        </w:rPr>
        <w:t>-</w:t>
      </w:r>
      <w:r w:rsidRPr="007C55E2">
        <w:rPr>
          <w:rFonts w:ascii="Tahoma" w:hAnsi="Tahoma" w:cs="Tahoma"/>
          <w:color w:val="7F7F7F"/>
          <w:sz w:val="20"/>
          <w:szCs w:val="22"/>
        </w:rPr>
        <w:t xml:space="preserve">profit incorporated association established in 2002 </w:t>
      </w:r>
      <w:r w:rsidR="005E2942" w:rsidRPr="007C55E2">
        <w:rPr>
          <w:rFonts w:ascii="Tahoma" w:hAnsi="Tahoma" w:cs="Tahoma"/>
          <w:color w:val="7F7F7F"/>
          <w:sz w:val="20"/>
          <w:szCs w:val="22"/>
        </w:rPr>
        <w:t xml:space="preserve">to deliver strategic solutions and initiatives </w:t>
      </w:r>
      <w:r w:rsidR="007C55E2">
        <w:rPr>
          <w:rFonts w:ascii="Tahoma" w:hAnsi="Tahoma" w:cs="Tahoma"/>
          <w:color w:val="7F7F7F"/>
          <w:sz w:val="20"/>
          <w:szCs w:val="22"/>
        </w:rPr>
        <w:t xml:space="preserve">to </w:t>
      </w:r>
      <w:r w:rsidR="00C97C43">
        <w:rPr>
          <w:rFonts w:ascii="Tahoma" w:hAnsi="Tahoma" w:cs="Tahoma"/>
          <w:color w:val="7F7F7F"/>
          <w:sz w:val="20"/>
          <w:szCs w:val="22"/>
        </w:rPr>
        <w:t>maximiz</w:t>
      </w:r>
      <w:r w:rsidR="00C97C43" w:rsidRPr="007C55E2">
        <w:rPr>
          <w:rFonts w:ascii="Tahoma" w:hAnsi="Tahoma" w:cs="Tahoma"/>
          <w:color w:val="7F7F7F"/>
          <w:sz w:val="20"/>
          <w:szCs w:val="22"/>
        </w:rPr>
        <w:t>e</w:t>
      </w:r>
      <w:r w:rsidRPr="007C55E2">
        <w:rPr>
          <w:rFonts w:ascii="Tahoma" w:hAnsi="Tahoma" w:cs="Tahoma"/>
          <w:color w:val="7F7F7F"/>
          <w:sz w:val="20"/>
          <w:szCs w:val="22"/>
        </w:rPr>
        <w:t xml:space="preserve"> the participation </w:t>
      </w:r>
      <w:r w:rsidR="005E2942" w:rsidRPr="007C55E2">
        <w:rPr>
          <w:rFonts w:ascii="Tahoma" w:hAnsi="Tahoma" w:cs="Tahoma"/>
          <w:color w:val="7F7F7F"/>
          <w:sz w:val="20"/>
          <w:szCs w:val="22"/>
        </w:rPr>
        <w:t xml:space="preserve">in education, training and employment </w:t>
      </w:r>
      <w:r w:rsidRPr="007C55E2">
        <w:rPr>
          <w:rFonts w:ascii="Tahoma" w:hAnsi="Tahoma" w:cs="Tahoma"/>
          <w:color w:val="7F7F7F"/>
          <w:sz w:val="20"/>
          <w:szCs w:val="22"/>
        </w:rPr>
        <w:t>of young people, focusing on those most at risk</w:t>
      </w:r>
      <w:r w:rsidR="005E2942" w:rsidRPr="007C55E2">
        <w:rPr>
          <w:rFonts w:ascii="Tahoma" w:hAnsi="Tahoma" w:cs="Tahoma"/>
          <w:color w:val="7F7F7F"/>
          <w:sz w:val="20"/>
          <w:szCs w:val="22"/>
        </w:rPr>
        <w:t>.</w:t>
      </w:r>
      <w:r w:rsidRPr="007C55E2">
        <w:rPr>
          <w:rFonts w:ascii="Tahoma" w:hAnsi="Tahoma" w:cs="Tahoma"/>
          <w:color w:val="7F7F7F"/>
          <w:sz w:val="20"/>
          <w:szCs w:val="22"/>
        </w:rPr>
        <w:t xml:space="preserve">  We deliver our services with</w:t>
      </w:r>
      <w:r w:rsidR="007C55E2" w:rsidRPr="007C55E2">
        <w:rPr>
          <w:rFonts w:ascii="Tahoma" w:hAnsi="Tahoma" w:cs="Tahoma"/>
          <w:color w:val="7F7F7F"/>
          <w:sz w:val="20"/>
          <w:szCs w:val="22"/>
        </w:rPr>
        <w:t>in</w:t>
      </w:r>
      <w:r w:rsidRPr="007C55E2">
        <w:rPr>
          <w:rFonts w:ascii="Tahoma" w:hAnsi="Tahoma" w:cs="Tahoma"/>
          <w:color w:val="7F7F7F"/>
          <w:sz w:val="20"/>
          <w:szCs w:val="22"/>
        </w:rPr>
        <w:t xml:space="preserve"> the City of Melbourne </w:t>
      </w:r>
      <w:r w:rsidR="005E2942" w:rsidRPr="007C55E2">
        <w:rPr>
          <w:rFonts w:ascii="Tahoma" w:hAnsi="Tahoma" w:cs="Tahoma"/>
          <w:color w:val="7F7F7F"/>
          <w:sz w:val="20"/>
          <w:szCs w:val="22"/>
        </w:rPr>
        <w:t>local government area boundary</w:t>
      </w:r>
      <w:r w:rsidRPr="007C55E2">
        <w:rPr>
          <w:rFonts w:ascii="Tahoma" w:hAnsi="Tahoma" w:cs="Tahoma"/>
          <w:color w:val="7F7F7F"/>
          <w:sz w:val="20"/>
          <w:szCs w:val="22"/>
        </w:rPr>
        <w:t>.</w:t>
      </w:r>
    </w:p>
    <w:p w14:paraId="028DD11E" w14:textId="065DFD27" w:rsidR="00D25502" w:rsidRDefault="007313FA" w:rsidP="007313FA">
      <w:pPr>
        <w:spacing w:beforeLines="60" w:before="144" w:afterLines="60" w:after="144"/>
        <w:jc w:val="both"/>
        <w:rPr>
          <w:rFonts w:ascii="Tahoma" w:hAnsi="Tahoma" w:cs="Tahoma"/>
          <w:color w:val="7F7F7F"/>
          <w:sz w:val="20"/>
          <w:szCs w:val="22"/>
        </w:rPr>
      </w:pPr>
      <w:r>
        <w:rPr>
          <w:rFonts w:ascii="Tahoma" w:hAnsi="Tahoma" w:cs="Tahoma"/>
          <w:color w:val="7F7F7F"/>
          <w:sz w:val="20"/>
          <w:szCs w:val="22"/>
        </w:rPr>
        <w:t xml:space="preserve">The City LLEN </w:t>
      </w:r>
      <w:r w:rsidR="003B7289">
        <w:rPr>
          <w:rFonts w:ascii="Tahoma" w:hAnsi="Tahoma" w:cs="Tahoma"/>
          <w:color w:val="7F7F7F"/>
          <w:sz w:val="20"/>
          <w:szCs w:val="22"/>
        </w:rPr>
        <w:t xml:space="preserve">is embarking on a new contract with the </w:t>
      </w:r>
      <w:r w:rsidR="005E2942" w:rsidRPr="007C55E2">
        <w:rPr>
          <w:rFonts w:ascii="Tahoma" w:hAnsi="Tahoma" w:cs="Tahoma"/>
          <w:color w:val="7F7F7F"/>
          <w:sz w:val="20"/>
          <w:szCs w:val="22"/>
        </w:rPr>
        <w:t xml:space="preserve">Victorian Department of Education and Training </w:t>
      </w:r>
      <w:r w:rsidR="00C8751F">
        <w:rPr>
          <w:rFonts w:ascii="Tahoma" w:hAnsi="Tahoma" w:cs="Tahoma"/>
          <w:color w:val="7F7F7F"/>
          <w:sz w:val="20"/>
          <w:szCs w:val="22"/>
        </w:rPr>
        <w:t xml:space="preserve">to deliver the </w:t>
      </w:r>
      <w:r w:rsidR="003E65F9">
        <w:rPr>
          <w:rFonts w:ascii="Tahoma" w:hAnsi="Tahoma" w:cs="Tahoma"/>
          <w:color w:val="7F7F7F"/>
          <w:sz w:val="20"/>
          <w:szCs w:val="22"/>
        </w:rPr>
        <w:t xml:space="preserve">LLEN </w:t>
      </w:r>
      <w:r w:rsidR="00C8751F">
        <w:rPr>
          <w:rFonts w:ascii="Tahoma" w:hAnsi="Tahoma" w:cs="Tahoma"/>
          <w:color w:val="7F7F7F"/>
          <w:sz w:val="20"/>
          <w:szCs w:val="22"/>
        </w:rPr>
        <w:t xml:space="preserve">School </w:t>
      </w:r>
      <w:r w:rsidR="003B7289">
        <w:rPr>
          <w:rFonts w:ascii="Tahoma" w:hAnsi="Tahoma" w:cs="Tahoma"/>
          <w:color w:val="7F7F7F"/>
          <w:sz w:val="20"/>
          <w:szCs w:val="22"/>
        </w:rPr>
        <w:t>to Work program that will provide</w:t>
      </w:r>
      <w:r w:rsidR="00C8751F">
        <w:rPr>
          <w:rFonts w:ascii="Tahoma" w:hAnsi="Tahoma" w:cs="Tahoma"/>
          <w:color w:val="7F7F7F"/>
          <w:sz w:val="20"/>
          <w:szCs w:val="22"/>
        </w:rPr>
        <w:t xml:space="preserve"> a range of initiatives to support students in their pathways, careers, transitions,</w:t>
      </w:r>
      <w:r w:rsidR="003E65F9">
        <w:rPr>
          <w:rFonts w:ascii="Tahoma" w:hAnsi="Tahoma" w:cs="Tahoma"/>
          <w:color w:val="7F7F7F"/>
          <w:sz w:val="20"/>
          <w:szCs w:val="22"/>
        </w:rPr>
        <w:t xml:space="preserve"> increase their awareness and</w:t>
      </w:r>
      <w:r w:rsidR="00C8751F">
        <w:rPr>
          <w:rFonts w:ascii="Tahoma" w:hAnsi="Tahoma" w:cs="Tahoma"/>
          <w:color w:val="7F7F7F"/>
          <w:sz w:val="20"/>
          <w:szCs w:val="22"/>
        </w:rPr>
        <w:t xml:space="preserve"> knowledge of industry and </w:t>
      </w:r>
      <w:r w:rsidR="006B468E">
        <w:rPr>
          <w:rFonts w:ascii="Tahoma" w:hAnsi="Tahoma" w:cs="Tahoma"/>
          <w:color w:val="7F7F7F"/>
          <w:sz w:val="20"/>
          <w:szCs w:val="22"/>
        </w:rPr>
        <w:t xml:space="preserve">increase </w:t>
      </w:r>
      <w:r w:rsidR="00C8751F">
        <w:rPr>
          <w:rFonts w:ascii="Tahoma" w:hAnsi="Tahoma" w:cs="Tahoma"/>
          <w:color w:val="7F7F7F"/>
          <w:sz w:val="20"/>
          <w:szCs w:val="22"/>
        </w:rPr>
        <w:t>aspirations</w:t>
      </w:r>
      <w:r w:rsidR="003E65F9">
        <w:rPr>
          <w:rFonts w:ascii="Tahoma" w:hAnsi="Tahoma" w:cs="Tahoma"/>
          <w:color w:val="7F7F7F"/>
          <w:sz w:val="20"/>
          <w:szCs w:val="22"/>
        </w:rPr>
        <w:t>, the On Track Connect initiative and</w:t>
      </w:r>
      <w:r w:rsidR="00C8751F">
        <w:rPr>
          <w:rFonts w:ascii="Tahoma" w:hAnsi="Tahoma" w:cs="Tahoma"/>
          <w:color w:val="7F7F7F"/>
          <w:sz w:val="20"/>
          <w:szCs w:val="22"/>
        </w:rPr>
        <w:t xml:space="preserve"> the Structured Workplace Learning Program. </w:t>
      </w:r>
    </w:p>
    <w:p w14:paraId="2C6FFD62" w14:textId="3A7F6F72" w:rsidR="00C8751F" w:rsidRDefault="007313FA" w:rsidP="007313FA">
      <w:pPr>
        <w:spacing w:beforeLines="60" w:before="144" w:afterLines="60" w:after="144"/>
        <w:jc w:val="both"/>
        <w:rPr>
          <w:rFonts w:ascii="Tahoma" w:hAnsi="Tahoma" w:cs="Tahoma"/>
          <w:color w:val="7F7F7F"/>
          <w:sz w:val="20"/>
          <w:szCs w:val="22"/>
        </w:rPr>
      </w:pPr>
      <w:r>
        <w:rPr>
          <w:rFonts w:ascii="Tahoma" w:hAnsi="Tahoma" w:cs="Tahoma"/>
          <w:color w:val="7F7F7F"/>
          <w:sz w:val="20"/>
          <w:szCs w:val="22"/>
        </w:rPr>
        <w:t xml:space="preserve">The time fraction of this role is </w:t>
      </w:r>
      <w:r w:rsidR="004A613F">
        <w:rPr>
          <w:rFonts w:ascii="Tahoma" w:hAnsi="Tahoma" w:cs="Tahoma"/>
          <w:color w:val="7F7F7F"/>
          <w:sz w:val="20"/>
          <w:szCs w:val="22"/>
        </w:rPr>
        <w:t>3 days per week, these days are flexible and 2 of them can be worked from home</w:t>
      </w:r>
      <w:r w:rsidR="00A7136A">
        <w:rPr>
          <w:rFonts w:ascii="Tahoma" w:hAnsi="Tahoma" w:cs="Tahoma"/>
          <w:color w:val="7F7F7F"/>
          <w:sz w:val="20"/>
          <w:szCs w:val="22"/>
        </w:rPr>
        <w:t>.</w:t>
      </w:r>
      <w:r w:rsidR="000E54FA">
        <w:rPr>
          <w:rFonts w:ascii="Tahoma" w:hAnsi="Tahoma" w:cs="Tahoma"/>
          <w:color w:val="7F7F7F"/>
          <w:sz w:val="20"/>
          <w:szCs w:val="22"/>
        </w:rPr>
        <w:t xml:space="preserve"> </w:t>
      </w:r>
      <w:r w:rsidR="00A7136A">
        <w:rPr>
          <w:rFonts w:ascii="Tahoma" w:hAnsi="Tahoma" w:cs="Tahoma"/>
          <w:color w:val="7F7F7F"/>
          <w:sz w:val="20"/>
          <w:szCs w:val="22"/>
        </w:rPr>
        <w:t>T</w:t>
      </w:r>
      <w:r w:rsidR="003E65F9">
        <w:rPr>
          <w:rFonts w:ascii="Tahoma" w:hAnsi="Tahoma" w:cs="Tahoma"/>
          <w:color w:val="7F7F7F"/>
          <w:sz w:val="20"/>
          <w:szCs w:val="22"/>
        </w:rPr>
        <w:t xml:space="preserve">he </w:t>
      </w:r>
      <w:r w:rsidR="000E54FA">
        <w:rPr>
          <w:rFonts w:ascii="Tahoma" w:hAnsi="Tahoma" w:cs="Tahoma"/>
          <w:color w:val="7F7F7F"/>
          <w:sz w:val="20"/>
          <w:szCs w:val="22"/>
        </w:rPr>
        <w:t xml:space="preserve">salary range </w:t>
      </w:r>
      <w:r w:rsidR="003E65F9">
        <w:rPr>
          <w:rFonts w:ascii="Tahoma" w:hAnsi="Tahoma" w:cs="Tahoma"/>
          <w:color w:val="7F7F7F"/>
          <w:sz w:val="20"/>
          <w:szCs w:val="22"/>
        </w:rPr>
        <w:t xml:space="preserve">is </w:t>
      </w:r>
      <w:r w:rsidR="000E54FA">
        <w:rPr>
          <w:rFonts w:ascii="Tahoma" w:hAnsi="Tahoma" w:cs="Tahoma"/>
          <w:color w:val="7F7F7F"/>
          <w:sz w:val="20"/>
          <w:szCs w:val="22"/>
        </w:rPr>
        <w:t>between $</w:t>
      </w:r>
      <w:r w:rsidR="00406170">
        <w:rPr>
          <w:rFonts w:ascii="Tahoma" w:hAnsi="Tahoma" w:cs="Tahoma"/>
          <w:color w:val="7F7F7F"/>
          <w:sz w:val="20"/>
          <w:szCs w:val="22"/>
        </w:rPr>
        <w:t>7</w:t>
      </w:r>
      <w:r w:rsidR="003E65F9">
        <w:rPr>
          <w:rFonts w:ascii="Tahoma" w:hAnsi="Tahoma" w:cs="Tahoma"/>
          <w:color w:val="7F7F7F"/>
          <w:sz w:val="20"/>
          <w:szCs w:val="22"/>
        </w:rPr>
        <w:t>5</w:t>
      </w:r>
      <w:r w:rsidR="00406170">
        <w:rPr>
          <w:rFonts w:ascii="Tahoma" w:hAnsi="Tahoma" w:cs="Tahoma"/>
          <w:color w:val="7F7F7F"/>
          <w:sz w:val="20"/>
          <w:szCs w:val="22"/>
        </w:rPr>
        <w:t>,000 to</w:t>
      </w:r>
      <w:r w:rsidR="000E54FA">
        <w:rPr>
          <w:rFonts w:ascii="Tahoma" w:hAnsi="Tahoma" w:cs="Tahoma"/>
          <w:color w:val="7F7F7F"/>
          <w:sz w:val="20"/>
          <w:szCs w:val="22"/>
        </w:rPr>
        <w:t xml:space="preserve"> $</w:t>
      </w:r>
      <w:r w:rsidR="00406170">
        <w:rPr>
          <w:rFonts w:ascii="Tahoma" w:hAnsi="Tahoma" w:cs="Tahoma"/>
          <w:color w:val="7F7F7F"/>
          <w:sz w:val="20"/>
          <w:szCs w:val="22"/>
        </w:rPr>
        <w:t>8</w:t>
      </w:r>
      <w:r w:rsidR="004A613F">
        <w:rPr>
          <w:rFonts w:ascii="Tahoma" w:hAnsi="Tahoma" w:cs="Tahoma"/>
          <w:color w:val="7F7F7F"/>
          <w:sz w:val="20"/>
          <w:szCs w:val="22"/>
        </w:rPr>
        <w:t>8</w:t>
      </w:r>
      <w:r w:rsidR="000E54FA">
        <w:rPr>
          <w:rFonts w:ascii="Tahoma" w:hAnsi="Tahoma" w:cs="Tahoma"/>
          <w:color w:val="7F7F7F"/>
          <w:sz w:val="20"/>
          <w:szCs w:val="22"/>
        </w:rPr>
        <w:t xml:space="preserve">,000 </w:t>
      </w:r>
      <w:r w:rsidR="004A613F">
        <w:rPr>
          <w:rFonts w:ascii="Tahoma" w:hAnsi="Tahoma" w:cs="Tahoma"/>
          <w:color w:val="7F7F7F"/>
          <w:sz w:val="20"/>
          <w:szCs w:val="22"/>
        </w:rPr>
        <w:t>pro-rata</w:t>
      </w:r>
      <w:r w:rsidR="006B468E">
        <w:rPr>
          <w:rFonts w:ascii="Tahoma" w:hAnsi="Tahoma" w:cs="Tahoma"/>
          <w:color w:val="7F7F7F"/>
          <w:sz w:val="20"/>
          <w:szCs w:val="22"/>
        </w:rPr>
        <w:t xml:space="preserve"> </w:t>
      </w:r>
      <w:r w:rsidR="000E54FA">
        <w:rPr>
          <w:rFonts w:ascii="Tahoma" w:hAnsi="Tahoma" w:cs="Tahoma"/>
          <w:color w:val="7F7F7F"/>
          <w:sz w:val="20"/>
          <w:szCs w:val="22"/>
        </w:rPr>
        <w:t>based on skills and experience</w:t>
      </w:r>
      <w:r w:rsidR="004A613F">
        <w:rPr>
          <w:rFonts w:ascii="Tahoma" w:hAnsi="Tahoma" w:cs="Tahoma"/>
          <w:color w:val="7F7F7F"/>
          <w:sz w:val="20"/>
          <w:szCs w:val="22"/>
        </w:rPr>
        <w:t>.</w:t>
      </w:r>
      <w:r w:rsidR="00C8751F">
        <w:rPr>
          <w:rFonts w:ascii="Tahoma" w:hAnsi="Tahoma" w:cs="Tahoma"/>
          <w:color w:val="7F7F7F"/>
          <w:sz w:val="20"/>
          <w:szCs w:val="22"/>
        </w:rPr>
        <w:t xml:space="preserve">  </w:t>
      </w:r>
      <w:r w:rsidR="00326FC5">
        <w:rPr>
          <w:rFonts w:ascii="Tahoma" w:hAnsi="Tahoma" w:cs="Tahoma"/>
          <w:color w:val="7F7F7F"/>
          <w:sz w:val="20"/>
          <w:szCs w:val="22"/>
        </w:rPr>
        <w:t xml:space="preserve">We are a registered charity with DGR status meaning we can provide attractive salary packaging arrangements. </w:t>
      </w:r>
      <w:r w:rsidR="00C8751F">
        <w:rPr>
          <w:rFonts w:ascii="Tahoma" w:hAnsi="Tahoma" w:cs="Tahoma"/>
          <w:color w:val="7F7F7F"/>
          <w:sz w:val="20"/>
          <w:szCs w:val="22"/>
        </w:rPr>
        <w:t>The position is funded to the end of 202</w:t>
      </w:r>
      <w:r w:rsidR="004A613F">
        <w:rPr>
          <w:rFonts w:ascii="Tahoma" w:hAnsi="Tahoma" w:cs="Tahoma"/>
          <w:color w:val="7F7F7F"/>
          <w:sz w:val="20"/>
          <w:szCs w:val="22"/>
        </w:rPr>
        <w:t>4</w:t>
      </w:r>
      <w:r w:rsidR="00C8751F">
        <w:rPr>
          <w:rFonts w:ascii="Tahoma" w:hAnsi="Tahoma" w:cs="Tahoma"/>
          <w:color w:val="7F7F7F"/>
          <w:sz w:val="20"/>
          <w:szCs w:val="22"/>
        </w:rPr>
        <w:t xml:space="preserve"> with contract extension based on performance and the government funding.  </w:t>
      </w:r>
    </w:p>
    <w:p w14:paraId="59AF9AAE" w14:textId="128A7355" w:rsidR="007C55E2" w:rsidRDefault="007C55E2" w:rsidP="009E441B">
      <w:pPr>
        <w:spacing w:beforeLines="60" w:before="144" w:afterLines="60" w:after="144"/>
        <w:jc w:val="both"/>
        <w:rPr>
          <w:rFonts w:ascii="Tahoma" w:hAnsi="Tahoma" w:cs="Tahoma"/>
          <w:color w:val="7F7F7F"/>
          <w:sz w:val="20"/>
          <w:szCs w:val="22"/>
        </w:rPr>
      </w:pPr>
      <w:r>
        <w:rPr>
          <w:rFonts w:ascii="Tahoma" w:hAnsi="Tahoma" w:cs="Tahoma"/>
          <w:color w:val="7F7F7F"/>
          <w:sz w:val="20"/>
          <w:szCs w:val="22"/>
        </w:rPr>
        <w:t xml:space="preserve">The City LLEN </w:t>
      </w:r>
      <w:r w:rsidR="00C97C43">
        <w:rPr>
          <w:rFonts w:ascii="Tahoma" w:hAnsi="Tahoma" w:cs="Tahoma"/>
          <w:color w:val="7F7F7F"/>
          <w:sz w:val="20"/>
          <w:szCs w:val="22"/>
        </w:rPr>
        <w:t xml:space="preserve">is </w:t>
      </w:r>
      <w:r w:rsidR="00406170">
        <w:rPr>
          <w:rFonts w:ascii="Tahoma" w:hAnsi="Tahoma" w:cs="Tahoma"/>
          <w:color w:val="7F7F7F"/>
          <w:sz w:val="20"/>
          <w:szCs w:val="22"/>
        </w:rPr>
        <w:t xml:space="preserve">located </w:t>
      </w:r>
      <w:r w:rsidR="00C97C43">
        <w:rPr>
          <w:rFonts w:ascii="Tahoma" w:hAnsi="Tahoma" w:cs="Tahoma"/>
          <w:color w:val="7F7F7F"/>
          <w:sz w:val="20"/>
          <w:szCs w:val="22"/>
        </w:rPr>
        <w:t>in</w:t>
      </w:r>
      <w:r>
        <w:rPr>
          <w:rFonts w:ascii="Tahoma" w:hAnsi="Tahoma" w:cs="Tahoma"/>
          <w:color w:val="7F7F7F"/>
          <w:sz w:val="20"/>
          <w:szCs w:val="22"/>
        </w:rPr>
        <w:t xml:space="preserve"> the heart of the CBD</w:t>
      </w:r>
      <w:r w:rsidR="00406170">
        <w:rPr>
          <w:rFonts w:ascii="Tahoma" w:hAnsi="Tahoma" w:cs="Tahoma"/>
          <w:color w:val="7F7F7F"/>
          <w:sz w:val="20"/>
          <w:szCs w:val="22"/>
        </w:rPr>
        <w:t>:</w:t>
      </w:r>
      <w:r>
        <w:rPr>
          <w:rFonts w:ascii="Tahoma" w:hAnsi="Tahoma" w:cs="Tahoma"/>
          <w:color w:val="7F7F7F"/>
          <w:sz w:val="20"/>
          <w:szCs w:val="22"/>
        </w:rPr>
        <w:t xml:space="preserve"> Suite </w:t>
      </w:r>
      <w:r w:rsidR="00A7136A">
        <w:rPr>
          <w:rFonts w:ascii="Tahoma" w:hAnsi="Tahoma" w:cs="Tahoma"/>
          <w:color w:val="7F7F7F"/>
          <w:sz w:val="20"/>
          <w:szCs w:val="22"/>
        </w:rPr>
        <w:t>314</w:t>
      </w:r>
      <w:r>
        <w:rPr>
          <w:rFonts w:ascii="Tahoma" w:hAnsi="Tahoma" w:cs="Tahoma"/>
          <w:color w:val="7F7F7F"/>
          <w:sz w:val="20"/>
          <w:szCs w:val="22"/>
        </w:rPr>
        <w:t>, 3</w:t>
      </w:r>
      <w:r w:rsidR="009314C2">
        <w:rPr>
          <w:rFonts w:ascii="Tahoma" w:hAnsi="Tahoma" w:cs="Tahoma"/>
          <w:color w:val="7F7F7F"/>
          <w:sz w:val="20"/>
          <w:szCs w:val="22"/>
        </w:rPr>
        <w:t>65</w:t>
      </w:r>
      <w:r>
        <w:rPr>
          <w:rFonts w:ascii="Tahoma" w:hAnsi="Tahoma" w:cs="Tahoma"/>
          <w:color w:val="7F7F7F"/>
          <w:sz w:val="20"/>
          <w:szCs w:val="22"/>
        </w:rPr>
        <w:t xml:space="preserve"> Little Collins Street, Melbourne</w:t>
      </w:r>
      <w:r w:rsidR="008F78B7">
        <w:rPr>
          <w:rFonts w:ascii="Tahoma" w:hAnsi="Tahoma" w:cs="Tahoma"/>
          <w:color w:val="7F7F7F"/>
          <w:sz w:val="20"/>
          <w:szCs w:val="22"/>
        </w:rPr>
        <w:t>, VIC, 3000.</w:t>
      </w:r>
      <w:r w:rsidR="00406170">
        <w:rPr>
          <w:rFonts w:ascii="Tahoma" w:hAnsi="Tahoma" w:cs="Tahoma"/>
          <w:color w:val="7F7F7F"/>
          <w:sz w:val="20"/>
          <w:szCs w:val="22"/>
        </w:rPr>
        <w:t xml:space="preserve">  We are a Covid-19 safe workplace and allow flexible working arrangements including working from home</w:t>
      </w:r>
      <w:r w:rsidR="00326FC5">
        <w:rPr>
          <w:rFonts w:ascii="Tahoma" w:hAnsi="Tahoma" w:cs="Tahoma"/>
          <w:color w:val="7F7F7F"/>
          <w:sz w:val="20"/>
          <w:szCs w:val="22"/>
        </w:rPr>
        <w:t>.</w:t>
      </w:r>
      <w:r w:rsidR="004A613F">
        <w:rPr>
          <w:rFonts w:ascii="Tahoma" w:hAnsi="Tahoma" w:cs="Tahoma"/>
          <w:color w:val="7F7F7F"/>
          <w:sz w:val="20"/>
          <w:szCs w:val="22"/>
        </w:rPr>
        <w:t xml:space="preserve"> </w:t>
      </w:r>
      <w:r w:rsidR="00326FC5">
        <w:rPr>
          <w:rFonts w:ascii="Tahoma" w:hAnsi="Tahoma" w:cs="Tahoma"/>
          <w:color w:val="7F7F7F"/>
          <w:sz w:val="20"/>
          <w:szCs w:val="22"/>
        </w:rPr>
        <w:t>T</w:t>
      </w:r>
      <w:r w:rsidR="004A613F">
        <w:rPr>
          <w:rFonts w:ascii="Tahoma" w:hAnsi="Tahoma" w:cs="Tahoma"/>
          <w:color w:val="7F7F7F"/>
          <w:sz w:val="20"/>
          <w:szCs w:val="22"/>
        </w:rPr>
        <w:t>he incumbent will spend part of their time meeting with schools in person and online as well as attending organized events and activities.</w:t>
      </w:r>
    </w:p>
    <w:p w14:paraId="72EF941B" w14:textId="1B40E7F7" w:rsidR="00A7136A" w:rsidRDefault="00A7136A" w:rsidP="009E441B">
      <w:pPr>
        <w:spacing w:beforeLines="60" w:before="144" w:afterLines="60" w:after="144"/>
        <w:jc w:val="both"/>
        <w:rPr>
          <w:rFonts w:ascii="Tahoma" w:hAnsi="Tahoma" w:cs="Tahoma"/>
          <w:b/>
          <w:bCs/>
          <w:color w:val="7F7F7F"/>
          <w:sz w:val="20"/>
          <w:szCs w:val="22"/>
        </w:rPr>
      </w:pPr>
      <w:r>
        <w:rPr>
          <w:rFonts w:ascii="Tahoma" w:hAnsi="Tahoma" w:cs="Tahoma"/>
          <w:b/>
          <w:bCs/>
          <w:color w:val="7F7F7F"/>
          <w:sz w:val="20"/>
          <w:szCs w:val="22"/>
        </w:rPr>
        <w:t xml:space="preserve">Please note it is mandatory for all City LLEN to be fully vaccinated </w:t>
      </w:r>
      <w:r w:rsidR="004A613F">
        <w:rPr>
          <w:rFonts w:ascii="Tahoma" w:hAnsi="Tahoma" w:cs="Tahoma"/>
          <w:b/>
          <w:bCs/>
          <w:color w:val="7F7F7F"/>
          <w:sz w:val="20"/>
          <w:szCs w:val="22"/>
        </w:rPr>
        <w:t xml:space="preserve">and have a current Working With Children Check </w:t>
      </w:r>
      <w:r>
        <w:rPr>
          <w:rFonts w:ascii="Tahoma" w:hAnsi="Tahoma" w:cs="Tahoma"/>
          <w:b/>
          <w:bCs/>
          <w:color w:val="7F7F7F"/>
          <w:sz w:val="20"/>
          <w:szCs w:val="22"/>
        </w:rPr>
        <w:t xml:space="preserve">as we are required to enter schools regularly and liaise with the community.  </w:t>
      </w:r>
      <w:r w:rsidR="004A613F">
        <w:rPr>
          <w:rFonts w:ascii="Tahoma" w:hAnsi="Tahoma" w:cs="Tahoma"/>
          <w:b/>
          <w:bCs/>
          <w:color w:val="7F7F7F"/>
          <w:sz w:val="20"/>
          <w:szCs w:val="22"/>
        </w:rPr>
        <w:t>If the successful applicant needs to apply for a new WWC the LLEN will reimburse this cost.</w:t>
      </w:r>
    </w:p>
    <w:p w14:paraId="240FAF19" w14:textId="388EE1A3" w:rsidR="00A07C40" w:rsidRPr="00A7136A" w:rsidRDefault="00A07C40" w:rsidP="00A07C40">
      <w:pPr>
        <w:spacing w:beforeLines="60" w:before="144" w:afterLines="60" w:after="144"/>
        <w:jc w:val="center"/>
        <w:rPr>
          <w:rFonts w:ascii="Tahoma" w:hAnsi="Tahoma" w:cs="Tahoma"/>
          <w:b/>
          <w:bCs/>
          <w:color w:val="7F7F7F"/>
          <w:sz w:val="20"/>
          <w:szCs w:val="22"/>
        </w:rPr>
      </w:pPr>
      <w:r>
        <w:rPr>
          <w:rFonts w:ascii="Tahoma" w:hAnsi="Tahoma" w:cs="Tahoma"/>
          <w:b/>
          <w:bCs/>
          <w:color w:val="7F7F7F"/>
          <w:sz w:val="20"/>
          <w:szCs w:val="22"/>
        </w:rPr>
        <w:t>This role will commence mid to late January 2023.</w:t>
      </w:r>
    </w:p>
    <w:p w14:paraId="40CDDC0E" w14:textId="77777777" w:rsidR="00DA3E98" w:rsidRPr="007C55E2" w:rsidRDefault="005E2942" w:rsidP="00DA3E98">
      <w:pPr>
        <w:pStyle w:val="Subtitle"/>
        <w:shd w:val="pct10" w:color="auto" w:fill="auto"/>
        <w:rPr>
          <w:rFonts w:ascii="Tahoma" w:hAnsi="Tahoma" w:cs="Tahoma"/>
          <w:color w:val="FF0000"/>
          <w:sz w:val="24"/>
          <w:szCs w:val="22"/>
        </w:rPr>
      </w:pPr>
      <w:r w:rsidRPr="007C55E2">
        <w:rPr>
          <w:rFonts w:ascii="Tahoma" w:hAnsi="Tahoma" w:cs="Tahoma"/>
          <w:sz w:val="24"/>
          <w:szCs w:val="22"/>
        </w:rPr>
        <w:t>Background</w:t>
      </w:r>
    </w:p>
    <w:p w14:paraId="347FCC92" w14:textId="77777777" w:rsidR="00DA3E98" w:rsidRPr="007C55E2" w:rsidRDefault="00DA3E98" w:rsidP="00DA3E98">
      <w:pPr>
        <w:pStyle w:val="BodyText"/>
        <w:rPr>
          <w:rFonts w:ascii="Tahoma" w:hAnsi="Tahoma" w:cs="Tahoma"/>
          <w:sz w:val="22"/>
          <w:szCs w:val="22"/>
        </w:rPr>
      </w:pPr>
    </w:p>
    <w:p w14:paraId="724D2302" w14:textId="3BBF40C1" w:rsidR="00326FC5" w:rsidRPr="00A7136A" w:rsidRDefault="007C55E2" w:rsidP="00483268">
      <w:pPr>
        <w:spacing w:before="60" w:afterLines="60" w:after="144"/>
        <w:jc w:val="both"/>
        <w:rPr>
          <w:rFonts w:ascii="Tahoma" w:hAnsi="Tahoma" w:cs="Tahoma"/>
          <w:sz w:val="20"/>
        </w:rPr>
      </w:pPr>
      <w:r>
        <w:rPr>
          <w:rFonts w:ascii="Tahoma" w:hAnsi="Tahoma" w:cs="Tahoma"/>
          <w:sz w:val="20"/>
        </w:rPr>
        <w:t>There are 31 LLEN’s across Victoria</w:t>
      </w:r>
      <w:r w:rsidR="008F78B7">
        <w:rPr>
          <w:rFonts w:ascii="Tahoma" w:hAnsi="Tahoma" w:cs="Tahoma"/>
          <w:sz w:val="20"/>
        </w:rPr>
        <w:t xml:space="preserve"> funded by the Victorian Department of Education and Training to assist </w:t>
      </w:r>
      <w:r w:rsidR="00A7136A">
        <w:rPr>
          <w:rFonts w:ascii="Tahoma" w:hAnsi="Tahoma" w:cs="Tahoma"/>
          <w:sz w:val="20"/>
        </w:rPr>
        <w:t>secondary school students make informed career pathway decisions and remain engaged in education.</w:t>
      </w:r>
      <w:r w:rsidR="008F78B7">
        <w:rPr>
          <w:rFonts w:ascii="Tahoma" w:hAnsi="Tahoma" w:cs="Tahoma"/>
          <w:sz w:val="20"/>
        </w:rPr>
        <w:t xml:space="preserve"> </w:t>
      </w:r>
      <w:r w:rsidR="00A7136A">
        <w:rPr>
          <w:rFonts w:ascii="Tahoma" w:hAnsi="Tahoma" w:cs="Tahoma"/>
          <w:sz w:val="20"/>
        </w:rPr>
        <w:t>Our contract’s KPI’s are varied by the Department from time to time</w:t>
      </w:r>
      <w:r w:rsidR="00326FC5">
        <w:rPr>
          <w:rFonts w:ascii="Tahoma" w:hAnsi="Tahoma" w:cs="Tahoma"/>
          <w:sz w:val="20"/>
        </w:rPr>
        <w:t xml:space="preserve">, for the next two years the Pathways Coordinator will be responsible </w:t>
      </w:r>
      <w:r w:rsidR="00A07C40">
        <w:rPr>
          <w:rFonts w:ascii="Tahoma" w:hAnsi="Tahoma" w:cs="Tahoma"/>
          <w:sz w:val="20"/>
        </w:rPr>
        <w:t>for the duties listed below.</w:t>
      </w:r>
    </w:p>
    <w:p w14:paraId="239C8BC9" w14:textId="49AA48BD" w:rsidR="00500EB9" w:rsidRPr="000E54FA" w:rsidRDefault="000E54FA" w:rsidP="00A7136A">
      <w:pPr>
        <w:contextualSpacing/>
        <w:jc w:val="both"/>
        <w:rPr>
          <w:rFonts w:ascii="Tahoma" w:hAnsi="Tahoma" w:cs="Tahoma"/>
          <w:sz w:val="20"/>
        </w:rPr>
      </w:pPr>
      <w:r>
        <w:rPr>
          <w:rFonts w:ascii="Tahoma" w:hAnsi="Tahoma" w:cs="Tahoma"/>
          <w:sz w:val="20"/>
        </w:rPr>
        <w:t xml:space="preserve">For more information about how the LLEN achieves this aim please refer to our website: </w:t>
      </w:r>
      <w:hyperlink r:id="rId8" w:history="1">
        <w:r w:rsidRPr="00EC5C3E">
          <w:rPr>
            <w:rStyle w:val="Hyperlink"/>
            <w:rFonts w:ascii="Tahoma" w:hAnsi="Tahoma" w:cs="Tahoma"/>
            <w:sz w:val="20"/>
          </w:rPr>
          <w:t>www.cityllen.org.au</w:t>
        </w:r>
      </w:hyperlink>
      <w:r>
        <w:rPr>
          <w:rFonts w:ascii="Tahoma" w:hAnsi="Tahoma" w:cs="Tahoma"/>
          <w:sz w:val="20"/>
        </w:rPr>
        <w:t xml:space="preserve"> and look under Resources for a copy of our Annual Reports.</w:t>
      </w:r>
    </w:p>
    <w:p w14:paraId="47AB5A7D" w14:textId="77777777" w:rsidR="00AA5F97" w:rsidRPr="00500EB9" w:rsidRDefault="00AA5F97" w:rsidP="00A7136A">
      <w:pPr>
        <w:pStyle w:val="ListParagraph"/>
        <w:ind w:left="0"/>
        <w:contextualSpacing/>
        <w:jc w:val="both"/>
        <w:rPr>
          <w:rFonts w:ascii="Tahoma" w:hAnsi="Tahoma" w:cs="Tahoma"/>
          <w:sz w:val="20"/>
        </w:rPr>
      </w:pPr>
    </w:p>
    <w:p w14:paraId="13BB374B" w14:textId="77777777" w:rsidR="00DA3E98" w:rsidRPr="00500EB9" w:rsidRDefault="00DA3E98" w:rsidP="00A7136A">
      <w:pPr>
        <w:jc w:val="both"/>
        <w:rPr>
          <w:rFonts w:ascii="Tahoma" w:hAnsi="Tahoma" w:cs="Tahoma"/>
          <w:sz w:val="20"/>
        </w:rPr>
      </w:pPr>
    </w:p>
    <w:p w14:paraId="1044EF79" w14:textId="77777777" w:rsidR="00AA5F97" w:rsidRPr="007C55E2" w:rsidRDefault="00AA5F97" w:rsidP="00A7136A">
      <w:pPr>
        <w:pStyle w:val="Subtitle"/>
        <w:shd w:val="pct10" w:color="auto" w:fill="auto"/>
        <w:jc w:val="both"/>
        <w:rPr>
          <w:rFonts w:ascii="Tahoma" w:hAnsi="Tahoma" w:cs="Tahoma"/>
          <w:color w:val="FF0000"/>
          <w:sz w:val="24"/>
          <w:szCs w:val="22"/>
        </w:rPr>
      </w:pPr>
      <w:r>
        <w:rPr>
          <w:rFonts w:ascii="Tahoma" w:hAnsi="Tahoma" w:cs="Tahoma"/>
          <w:sz w:val="24"/>
          <w:szCs w:val="22"/>
        </w:rPr>
        <w:t>Key Duties and Responsibilities</w:t>
      </w:r>
    </w:p>
    <w:p w14:paraId="3FA3A36A" w14:textId="4E6030EA" w:rsidR="00AA5F97" w:rsidRDefault="00AA5F97" w:rsidP="00A7136A">
      <w:pPr>
        <w:pStyle w:val="BodyText"/>
        <w:rPr>
          <w:rFonts w:ascii="Tahoma" w:hAnsi="Tahoma" w:cs="Tahoma"/>
          <w:sz w:val="22"/>
          <w:szCs w:val="22"/>
        </w:rPr>
      </w:pPr>
    </w:p>
    <w:p w14:paraId="5B4156CD" w14:textId="3323F5FE" w:rsidR="00020804" w:rsidRDefault="00020804" w:rsidP="00A7136A">
      <w:pPr>
        <w:pStyle w:val="BodyText"/>
        <w:rPr>
          <w:rFonts w:ascii="Tahoma" w:hAnsi="Tahoma" w:cs="Tahoma"/>
          <w:sz w:val="20"/>
        </w:rPr>
      </w:pPr>
      <w:r w:rsidRPr="00020804">
        <w:rPr>
          <w:rFonts w:ascii="Tahoma" w:hAnsi="Tahoma" w:cs="Tahoma"/>
          <w:sz w:val="20"/>
        </w:rPr>
        <w:t xml:space="preserve">There are some key components of this role which </w:t>
      </w:r>
      <w:r w:rsidR="006B468E">
        <w:rPr>
          <w:rFonts w:ascii="Tahoma" w:hAnsi="Tahoma" w:cs="Tahoma"/>
          <w:sz w:val="20"/>
        </w:rPr>
        <w:t>the incumbent</w:t>
      </w:r>
      <w:r w:rsidRPr="00020804">
        <w:rPr>
          <w:rFonts w:ascii="Tahoma" w:hAnsi="Tahoma" w:cs="Tahoma"/>
          <w:sz w:val="20"/>
        </w:rPr>
        <w:t xml:space="preserve"> will be required to manage and deliver but </w:t>
      </w:r>
      <w:r w:rsidR="006B468E">
        <w:rPr>
          <w:rFonts w:ascii="Tahoma" w:hAnsi="Tahoma" w:cs="Tahoma"/>
          <w:sz w:val="20"/>
        </w:rPr>
        <w:t xml:space="preserve">the successful applicant will </w:t>
      </w:r>
      <w:r>
        <w:rPr>
          <w:rFonts w:ascii="Tahoma" w:hAnsi="Tahoma" w:cs="Tahoma"/>
          <w:sz w:val="20"/>
        </w:rPr>
        <w:t>also</w:t>
      </w:r>
      <w:r w:rsidRPr="00020804">
        <w:rPr>
          <w:rFonts w:ascii="Tahoma" w:hAnsi="Tahoma" w:cs="Tahoma"/>
          <w:sz w:val="20"/>
        </w:rPr>
        <w:t xml:space="preserve"> have the opportunity to develop and grow this position incorporating </w:t>
      </w:r>
      <w:r w:rsidR="006B468E">
        <w:rPr>
          <w:rFonts w:ascii="Tahoma" w:hAnsi="Tahoma" w:cs="Tahoma"/>
          <w:sz w:val="20"/>
        </w:rPr>
        <w:t>their</w:t>
      </w:r>
      <w:r w:rsidRPr="00020804">
        <w:rPr>
          <w:rFonts w:ascii="Tahoma" w:hAnsi="Tahoma" w:cs="Tahoma"/>
          <w:sz w:val="20"/>
        </w:rPr>
        <w:t xml:space="preserve"> own ideas as long as they meet our contractual obligations.</w:t>
      </w:r>
      <w:r>
        <w:rPr>
          <w:rFonts w:ascii="Tahoma" w:hAnsi="Tahoma" w:cs="Tahoma"/>
          <w:sz w:val="20"/>
        </w:rPr>
        <w:t xml:space="preserve">  Duties </w:t>
      </w:r>
      <w:r w:rsidR="006B468E">
        <w:rPr>
          <w:rFonts w:ascii="Tahoma" w:hAnsi="Tahoma" w:cs="Tahoma"/>
          <w:sz w:val="20"/>
        </w:rPr>
        <w:t xml:space="preserve">of the role </w:t>
      </w:r>
      <w:r>
        <w:rPr>
          <w:rFonts w:ascii="Tahoma" w:hAnsi="Tahoma" w:cs="Tahoma"/>
          <w:sz w:val="20"/>
        </w:rPr>
        <w:t>include:</w:t>
      </w:r>
    </w:p>
    <w:p w14:paraId="79965FB3" w14:textId="77777777" w:rsidR="00A07C40" w:rsidRDefault="00A07C40" w:rsidP="00A07C40">
      <w:pPr>
        <w:pStyle w:val="Default"/>
      </w:pPr>
    </w:p>
    <w:p w14:paraId="18E24A52" w14:textId="21853F2E" w:rsidR="00A07C40" w:rsidRDefault="00A07C40" w:rsidP="00A07C40">
      <w:pPr>
        <w:pStyle w:val="Default"/>
        <w:numPr>
          <w:ilvl w:val="0"/>
          <w:numId w:val="45"/>
        </w:numPr>
        <w:spacing w:after="72"/>
        <w:ind w:left="709"/>
        <w:rPr>
          <w:sz w:val="20"/>
          <w:szCs w:val="20"/>
        </w:rPr>
      </w:pPr>
      <w:r>
        <w:rPr>
          <w:sz w:val="20"/>
          <w:szCs w:val="20"/>
        </w:rPr>
        <w:lastRenderedPageBreak/>
        <w:t xml:space="preserve">Engage with every government school in their catchment and ensure that all government </w:t>
      </w:r>
      <w:r>
        <w:rPr>
          <w:sz w:val="20"/>
          <w:szCs w:val="20"/>
        </w:rPr>
        <w:t>schools are</w:t>
      </w:r>
      <w:r>
        <w:rPr>
          <w:sz w:val="20"/>
          <w:szCs w:val="20"/>
        </w:rPr>
        <w:t xml:space="preserve"> satisfied with the support they receive from their LLEN </w:t>
      </w:r>
    </w:p>
    <w:p w14:paraId="3C49DBAB" w14:textId="21853F2E" w:rsidR="00A07C40" w:rsidRDefault="00A07C40" w:rsidP="00A07C40">
      <w:pPr>
        <w:pStyle w:val="Default"/>
        <w:numPr>
          <w:ilvl w:val="0"/>
          <w:numId w:val="45"/>
        </w:numPr>
        <w:spacing w:after="72"/>
        <w:ind w:left="709"/>
        <w:rPr>
          <w:sz w:val="20"/>
          <w:szCs w:val="20"/>
        </w:rPr>
      </w:pPr>
      <w:r>
        <w:rPr>
          <w:sz w:val="20"/>
          <w:szCs w:val="20"/>
        </w:rPr>
        <w:t xml:space="preserve">Work collaboratively with all relevant schools, programs and partners to achieve the best outcome for Victorian schools and students </w:t>
      </w:r>
    </w:p>
    <w:p w14:paraId="14253E2E" w14:textId="5D6539C2" w:rsidR="00A07C40" w:rsidRPr="00A07C40" w:rsidRDefault="00A07C40" w:rsidP="00A7136A">
      <w:pPr>
        <w:pStyle w:val="Default"/>
        <w:numPr>
          <w:ilvl w:val="0"/>
          <w:numId w:val="45"/>
        </w:numPr>
        <w:ind w:left="709" w:hanging="283"/>
        <w:rPr>
          <w:sz w:val="20"/>
          <w:szCs w:val="20"/>
        </w:rPr>
      </w:pPr>
      <w:r>
        <w:rPr>
          <w:sz w:val="20"/>
          <w:szCs w:val="20"/>
        </w:rPr>
        <w:t xml:space="preserve">Engage in future LLEN strategic change processes including the LLEN Structural Review and the Head Start co-design process </w:t>
      </w:r>
    </w:p>
    <w:p w14:paraId="300A741C" w14:textId="633BED48" w:rsidR="004407EF" w:rsidRDefault="004407EF" w:rsidP="00A7136A">
      <w:pPr>
        <w:numPr>
          <w:ilvl w:val="0"/>
          <w:numId w:val="39"/>
        </w:numPr>
        <w:shd w:val="clear" w:color="auto" w:fill="F7F7F7"/>
        <w:jc w:val="both"/>
        <w:textAlignment w:val="baseline"/>
        <w:rPr>
          <w:rFonts w:ascii="Tahoma" w:hAnsi="Tahoma" w:cs="Tahoma"/>
          <w:color w:val="000000"/>
          <w:sz w:val="20"/>
        </w:rPr>
      </w:pPr>
      <w:r>
        <w:rPr>
          <w:rFonts w:ascii="Tahoma" w:hAnsi="Tahoma" w:cs="Tahoma"/>
          <w:color w:val="000000"/>
          <w:sz w:val="20"/>
        </w:rPr>
        <w:t xml:space="preserve">Provide support to the CEO and deliver the objectives of the LLEN program </w:t>
      </w:r>
    </w:p>
    <w:p w14:paraId="33CDF9CC" w14:textId="0EE00716" w:rsidR="0064280A" w:rsidRPr="00326FC5" w:rsidRDefault="0064280A" w:rsidP="00326FC5">
      <w:pPr>
        <w:numPr>
          <w:ilvl w:val="0"/>
          <w:numId w:val="39"/>
        </w:numPr>
        <w:shd w:val="clear" w:color="auto" w:fill="F7F7F7"/>
        <w:jc w:val="both"/>
        <w:textAlignment w:val="baseline"/>
        <w:rPr>
          <w:rFonts w:ascii="Tahoma" w:hAnsi="Tahoma" w:cs="Tahoma"/>
          <w:color w:val="000000"/>
          <w:sz w:val="20"/>
        </w:rPr>
      </w:pPr>
      <w:r w:rsidRPr="00D55449">
        <w:rPr>
          <w:rFonts w:ascii="Tahoma" w:hAnsi="Tahoma" w:cs="Tahoma"/>
          <w:color w:val="000000"/>
          <w:sz w:val="20"/>
        </w:rPr>
        <w:t xml:space="preserve">Broker partnerships between schools, community, industry and other stakeholders at the local level to improve education and transition outcomes for </w:t>
      </w:r>
      <w:r>
        <w:rPr>
          <w:rFonts w:ascii="Tahoma" w:hAnsi="Tahoma" w:cs="Tahoma"/>
          <w:color w:val="000000"/>
          <w:sz w:val="20"/>
        </w:rPr>
        <w:t>at risk young people</w:t>
      </w:r>
    </w:p>
    <w:p w14:paraId="70F4F546" w14:textId="3071574D" w:rsidR="00B23E69" w:rsidRDefault="00B23E69" w:rsidP="00A7136A">
      <w:pPr>
        <w:numPr>
          <w:ilvl w:val="0"/>
          <w:numId w:val="39"/>
        </w:numPr>
        <w:autoSpaceDE w:val="0"/>
        <w:autoSpaceDN w:val="0"/>
        <w:jc w:val="both"/>
        <w:rPr>
          <w:rFonts w:ascii="Tahoma" w:hAnsi="Tahoma" w:cs="Tahoma"/>
          <w:sz w:val="20"/>
        </w:rPr>
      </w:pPr>
      <w:r>
        <w:rPr>
          <w:rFonts w:ascii="Tahoma" w:hAnsi="Tahoma" w:cs="Tahoma"/>
          <w:sz w:val="20"/>
        </w:rPr>
        <w:t>Maintain positive relationships with our schools and manage our network meetings</w:t>
      </w:r>
    </w:p>
    <w:p w14:paraId="7C4E0FE4" w14:textId="1FAD9A04" w:rsidR="004407EF" w:rsidRDefault="00A07C40" w:rsidP="008145AD">
      <w:pPr>
        <w:numPr>
          <w:ilvl w:val="0"/>
          <w:numId w:val="39"/>
        </w:numPr>
        <w:autoSpaceDE w:val="0"/>
        <w:autoSpaceDN w:val="0"/>
        <w:jc w:val="both"/>
        <w:rPr>
          <w:rFonts w:ascii="Tahoma" w:hAnsi="Tahoma" w:cs="Tahoma"/>
          <w:sz w:val="20"/>
        </w:rPr>
      </w:pPr>
      <w:r>
        <w:rPr>
          <w:rFonts w:ascii="Tahoma" w:hAnsi="Tahoma" w:cs="Tahoma"/>
          <w:sz w:val="20"/>
        </w:rPr>
        <w:t>Work with our schools to identify student cohort careers and aspiration needs and develop initiatives and events to meet them</w:t>
      </w:r>
    </w:p>
    <w:p w14:paraId="61FA5C99" w14:textId="7931F1FA" w:rsidR="00A07C40" w:rsidRPr="0064280A" w:rsidRDefault="00A07C40" w:rsidP="008145AD">
      <w:pPr>
        <w:numPr>
          <w:ilvl w:val="0"/>
          <w:numId w:val="39"/>
        </w:numPr>
        <w:autoSpaceDE w:val="0"/>
        <w:autoSpaceDN w:val="0"/>
        <w:jc w:val="both"/>
        <w:rPr>
          <w:rFonts w:ascii="Tahoma" w:hAnsi="Tahoma" w:cs="Tahoma"/>
          <w:sz w:val="20"/>
        </w:rPr>
      </w:pPr>
      <w:r>
        <w:rPr>
          <w:rFonts w:ascii="Tahoma" w:hAnsi="Tahoma" w:cs="Tahoma"/>
          <w:sz w:val="20"/>
        </w:rPr>
        <w:t>Work with our schools to support the delivery of Vocational Major and Senior Secondary Pathway Reforms</w:t>
      </w:r>
    </w:p>
    <w:p w14:paraId="7E93BEAF" w14:textId="531F9CFC" w:rsidR="008145AD" w:rsidRPr="008145AD" w:rsidRDefault="008145AD" w:rsidP="008145AD">
      <w:pPr>
        <w:numPr>
          <w:ilvl w:val="0"/>
          <w:numId w:val="39"/>
        </w:numPr>
        <w:autoSpaceDE w:val="0"/>
        <w:autoSpaceDN w:val="0"/>
        <w:jc w:val="both"/>
        <w:rPr>
          <w:rFonts w:ascii="Tahoma" w:hAnsi="Tahoma" w:cs="Tahoma"/>
          <w:sz w:val="20"/>
        </w:rPr>
      </w:pPr>
      <w:r>
        <w:rPr>
          <w:rFonts w:ascii="Tahoma" w:hAnsi="Tahoma" w:cs="Tahoma"/>
          <w:sz w:val="20"/>
        </w:rPr>
        <w:t>Work with the SWL Coordinator to support our secondary schools to co-host school information events or activities</w:t>
      </w:r>
    </w:p>
    <w:p w14:paraId="433B4563" w14:textId="5EF6F56B" w:rsidR="00E02522" w:rsidRDefault="00E02522" w:rsidP="008145AD">
      <w:pPr>
        <w:pStyle w:val="ListParagraph"/>
        <w:numPr>
          <w:ilvl w:val="0"/>
          <w:numId w:val="39"/>
        </w:numPr>
        <w:autoSpaceDE w:val="0"/>
        <w:autoSpaceDN w:val="0"/>
        <w:jc w:val="both"/>
        <w:rPr>
          <w:rFonts w:ascii="Tahoma" w:hAnsi="Tahoma" w:cs="Tahoma"/>
          <w:sz w:val="20"/>
        </w:rPr>
      </w:pPr>
      <w:proofErr w:type="spellStart"/>
      <w:r>
        <w:rPr>
          <w:rFonts w:ascii="Tahoma" w:hAnsi="Tahoma" w:cs="Tahoma"/>
          <w:sz w:val="20"/>
        </w:rPr>
        <w:t>Organise</w:t>
      </w:r>
      <w:proofErr w:type="spellEnd"/>
      <w:r>
        <w:rPr>
          <w:rFonts w:ascii="Tahoma" w:hAnsi="Tahoma" w:cs="Tahoma"/>
          <w:sz w:val="20"/>
        </w:rPr>
        <w:t xml:space="preserve"> </w:t>
      </w:r>
      <w:r w:rsidR="00B23E69">
        <w:rPr>
          <w:rFonts w:ascii="Tahoma" w:hAnsi="Tahoma" w:cs="Tahoma"/>
          <w:sz w:val="20"/>
        </w:rPr>
        <w:t xml:space="preserve">careers and industry engagement </w:t>
      </w:r>
      <w:r>
        <w:rPr>
          <w:rFonts w:ascii="Tahoma" w:hAnsi="Tahoma" w:cs="Tahoma"/>
          <w:sz w:val="20"/>
        </w:rPr>
        <w:t xml:space="preserve">events </w:t>
      </w:r>
      <w:r w:rsidR="00B23E69">
        <w:rPr>
          <w:rFonts w:ascii="Tahoma" w:hAnsi="Tahoma" w:cs="Tahoma"/>
          <w:sz w:val="20"/>
        </w:rPr>
        <w:t xml:space="preserve">for online delivery or for students to attend </w:t>
      </w:r>
      <w:r w:rsidR="006B468E">
        <w:rPr>
          <w:rFonts w:ascii="Tahoma" w:hAnsi="Tahoma" w:cs="Tahoma"/>
          <w:sz w:val="20"/>
        </w:rPr>
        <w:t xml:space="preserve">live </w:t>
      </w:r>
      <w:r w:rsidR="00B23E69">
        <w:rPr>
          <w:rFonts w:ascii="Tahoma" w:hAnsi="Tahoma" w:cs="Tahoma"/>
          <w:sz w:val="20"/>
        </w:rPr>
        <w:t>in our area</w:t>
      </w:r>
    </w:p>
    <w:p w14:paraId="7577DF49" w14:textId="2469C254" w:rsidR="00C249C6" w:rsidRPr="00E02522" w:rsidRDefault="00C249C6" w:rsidP="008145AD">
      <w:pPr>
        <w:pStyle w:val="ListParagraph"/>
        <w:numPr>
          <w:ilvl w:val="0"/>
          <w:numId w:val="39"/>
        </w:numPr>
        <w:autoSpaceDE w:val="0"/>
        <w:autoSpaceDN w:val="0"/>
        <w:jc w:val="both"/>
        <w:rPr>
          <w:rFonts w:ascii="Tahoma" w:hAnsi="Tahoma" w:cs="Tahoma"/>
          <w:sz w:val="20"/>
        </w:rPr>
      </w:pPr>
      <w:r>
        <w:rPr>
          <w:rFonts w:ascii="Tahoma" w:hAnsi="Tahoma" w:cs="Tahoma"/>
          <w:sz w:val="20"/>
        </w:rPr>
        <w:t xml:space="preserve">Maintain relevant information and resources and disseminate to schools, students, networks and other stakeholders </w:t>
      </w:r>
    </w:p>
    <w:p w14:paraId="5226A902" w14:textId="4A72B287" w:rsidR="00E02522" w:rsidRDefault="00E02522" w:rsidP="008145AD">
      <w:pPr>
        <w:pStyle w:val="ListParagraph"/>
        <w:numPr>
          <w:ilvl w:val="0"/>
          <w:numId w:val="39"/>
        </w:numPr>
        <w:autoSpaceDE w:val="0"/>
        <w:autoSpaceDN w:val="0"/>
        <w:jc w:val="both"/>
        <w:rPr>
          <w:rFonts w:ascii="Tahoma" w:hAnsi="Tahoma" w:cs="Tahoma"/>
          <w:sz w:val="20"/>
        </w:rPr>
      </w:pPr>
      <w:r>
        <w:rPr>
          <w:rFonts w:ascii="Tahoma" w:hAnsi="Tahoma" w:cs="Tahoma"/>
          <w:sz w:val="20"/>
        </w:rPr>
        <w:t>Prepare reports on achievements from time to time</w:t>
      </w:r>
      <w:r w:rsidR="00C249C6">
        <w:rPr>
          <w:rFonts w:ascii="Tahoma" w:hAnsi="Tahoma" w:cs="Tahoma"/>
          <w:sz w:val="20"/>
        </w:rPr>
        <w:t xml:space="preserve">, </w:t>
      </w:r>
      <w:r>
        <w:rPr>
          <w:rFonts w:ascii="Tahoma" w:hAnsi="Tahoma" w:cs="Tahoma"/>
          <w:sz w:val="20"/>
        </w:rPr>
        <w:t xml:space="preserve">contribute to City LLEN Annual Reports and </w:t>
      </w:r>
      <w:r w:rsidR="00C249C6">
        <w:rPr>
          <w:rFonts w:ascii="Tahoma" w:hAnsi="Tahoma" w:cs="Tahoma"/>
          <w:sz w:val="20"/>
        </w:rPr>
        <w:t>provide ‘on time’ advice to the Digital Officer to promote LLEN events and influence for social</w:t>
      </w:r>
      <w:r w:rsidR="00B23E69">
        <w:rPr>
          <w:rFonts w:ascii="Tahoma" w:hAnsi="Tahoma" w:cs="Tahoma"/>
          <w:sz w:val="20"/>
        </w:rPr>
        <w:t>-</w:t>
      </w:r>
      <w:r w:rsidR="00C249C6">
        <w:rPr>
          <w:rFonts w:ascii="Tahoma" w:hAnsi="Tahoma" w:cs="Tahoma"/>
          <w:sz w:val="20"/>
        </w:rPr>
        <w:t>media</w:t>
      </w:r>
      <w:r w:rsidR="008145AD">
        <w:rPr>
          <w:rFonts w:ascii="Tahoma" w:hAnsi="Tahoma" w:cs="Tahoma"/>
          <w:sz w:val="20"/>
        </w:rPr>
        <w:t xml:space="preserve"> or newsletters</w:t>
      </w:r>
    </w:p>
    <w:p w14:paraId="20E48A33" w14:textId="1E92EF24" w:rsidR="00E02522" w:rsidRPr="0064280A" w:rsidRDefault="00E02522" w:rsidP="008145AD">
      <w:pPr>
        <w:pStyle w:val="ListParagraph"/>
        <w:numPr>
          <w:ilvl w:val="0"/>
          <w:numId w:val="39"/>
        </w:numPr>
        <w:autoSpaceDE w:val="0"/>
        <w:autoSpaceDN w:val="0"/>
        <w:jc w:val="both"/>
        <w:rPr>
          <w:rFonts w:ascii="Tahoma" w:hAnsi="Tahoma" w:cs="Tahoma"/>
          <w:sz w:val="20"/>
        </w:rPr>
      </w:pPr>
      <w:r>
        <w:rPr>
          <w:rFonts w:ascii="Tahoma" w:hAnsi="Tahoma" w:cs="Tahoma"/>
          <w:sz w:val="20"/>
        </w:rPr>
        <w:t xml:space="preserve">Participate in discussions and networks to </w:t>
      </w:r>
      <w:proofErr w:type="spellStart"/>
      <w:r>
        <w:rPr>
          <w:rFonts w:ascii="Tahoma" w:hAnsi="Tahoma" w:cs="Tahoma"/>
          <w:sz w:val="20"/>
        </w:rPr>
        <w:t>analyse</w:t>
      </w:r>
      <w:proofErr w:type="spellEnd"/>
      <w:r>
        <w:rPr>
          <w:rFonts w:ascii="Tahoma" w:hAnsi="Tahoma" w:cs="Tahoma"/>
          <w:sz w:val="20"/>
        </w:rPr>
        <w:t xml:space="preserve"> issues impacting at risk young people and contribute to reports or government paper responses from time to time</w:t>
      </w:r>
    </w:p>
    <w:p w14:paraId="7F54B067" w14:textId="6F9F9F4E" w:rsidR="00C249C6" w:rsidRDefault="00C249C6" w:rsidP="008145AD">
      <w:pPr>
        <w:pStyle w:val="ListParagraph"/>
        <w:numPr>
          <w:ilvl w:val="0"/>
          <w:numId w:val="39"/>
        </w:numPr>
        <w:autoSpaceDE w:val="0"/>
        <w:autoSpaceDN w:val="0"/>
        <w:jc w:val="both"/>
        <w:rPr>
          <w:rFonts w:ascii="Tahoma" w:hAnsi="Tahoma" w:cs="Tahoma"/>
          <w:sz w:val="20"/>
        </w:rPr>
      </w:pPr>
      <w:r>
        <w:rPr>
          <w:rFonts w:ascii="Tahoma" w:hAnsi="Tahoma" w:cs="Tahoma"/>
          <w:sz w:val="20"/>
        </w:rPr>
        <w:t>Represent the City LLEN and advocate for at risk young people in a professional and compassionate capacity</w:t>
      </w:r>
    </w:p>
    <w:p w14:paraId="59AF666D" w14:textId="53EDE884" w:rsidR="00C97C43" w:rsidRPr="0064280A" w:rsidRDefault="00C97C43" w:rsidP="008145AD">
      <w:pPr>
        <w:pStyle w:val="ListParagraph"/>
        <w:numPr>
          <w:ilvl w:val="0"/>
          <w:numId w:val="39"/>
        </w:numPr>
        <w:autoSpaceDE w:val="0"/>
        <w:autoSpaceDN w:val="0"/>
        <w:jc w:val="both"/>
        <w:rPr>
          <w:rFonts w:ascii="Tahoma" w:hAnsi="Tahoma" w:cs="Tahoma"/>
          <w:sz w:val="20"/>
        </w:rPr>
      </w:pPr>
      <w:r>
        <w:rPr>
          <w:rFonts w:ascii="Tahoma" w:hAnsi="Tahoma" w:cs="Tahoma"/>
          <w:sz w:val="20"/>
        </w:rPr>
        <w:t xml:space="preserve">Convene meetings or networks, </w:t>
      </w:r>
      <w:proofErr w:type="spellStart"/>
      <w:r>
        <w:rPr>
          <w:rFonts w:ascii="Tahoma" w:hAnsi="Tahoma" w:cs="Tahoma"/>
          <w:sz w:val="20"/>
        </w:rPr>
        <w:t>organise</w:t>
      </w:r>
      <w:proofErr w:type="spellEnd"/>
      <w:r>
        <w:rPr>
          <w:rFonts w:ascii="Tahoma" w:hAnsi="Tahoma" w:cs="Tahoma"/>
          <w:sz w:val="20"/>
        </w:rPr>
        <w:t xml:space="preserve"> attendance and agenda to support the goals of the LLEN</w:t>
      </w:r>
    </w:p>
    <w:p w14:paraId="1AE560BD" w14:textId="19A8FFE3" w:rsidR="002923C7" w:rsidRDefault="002923C7" w:rsidP="008145AD">
      <w:pPr>
        <w:numPr>
          <w:ilvl w:val="0"/>
          <w:numId w:val="39"/>
        </w:numPr>
        <w:autoSpaceDE w:val="0"/>
        <w:autoSpaceDN w:val="0"/>
        <w:jc w:val="both"/>
        <w:rPr>
          <w:rFonts w:ascii="Tahoma" w:hAnsi="Tahoma" w:cs="Tahoma"/>
          <w:sz w:val="20"/>
        </w:rPr>
      </w:pPr>
      <w:r>
        <w:rPr>
          <w:rFonts w:ascii="Tahoma" w:hAnsi="Tahoma" w:cs="Tahoma"/>
          <w:sz w:val="20"/>
        </w:rPr>
        <w:t>Contribute to the LLEN by communicating and cooperating with team members, working professionally, performing with integrity and operating in accordance with the City LLEN’s policies and procedures</w:t>
      </w:r>
    </w:p>
    <w:p w14:paraId="4B94BD08" w14:textId="50FC4881" w:rsidR="00DA3E98" w:rsidRPr="00DE664D" w:rsidRDefault="006D222E" w:rsidP="008145AD">
      <w:pPr>
        <w:numPr>
          <w:ilvl w:val="0"/>
          <w:numId w:val="39"/>
        </w:numPr>
        <w:autoSpaceDE w:val="0"/>
        <w:autoSpaceDN w:val="0"/>
        <w:jc w:val="both"/>
        <w:rPr>
          <w:rFonts w:ascii="Tahoma" w:hAnsi="Tahoma" w:cs="Tahoma"/>
          <w:sz w:val="20"/>
        </w:rPr>
      </w:pPr>
      <w:r>
        <w:rPr>
          <w:rFonts w:ascii="Tahoma" w:hAnsi="Tahoma" w:cs="Tahoma"/>
          <w:sz w:val="20"/>
        </w:rPr>
        <w:t>Other responsibilities in response to a changing environment.</w:t>
      </w:r>
    </w:p>
    <w:p w14:paraId="2424B899" w14:textId="77777777" w:rsidR="00DA3E98" w:rsidRPr="007C55E2" w:rsidRDefault="00DA3E98" w:rsidP="00DA3E98">
      <w:pPr>
        <w:jc w:val="both"/>
        <w:rPr>
          <w:rFonts w:ascii="Tahoma" w:hAnsi="Tahoma" w:cs="Tahoma"/>
          <w:b/>
          <w:sz w:val="22"/>
          <w:szCs w:val="22"/>
        </w:rPr>
      </w:pPr>
    </w:p>
    <w:p w14:paraId="2FCA8426" w14:textId="77777777" w:rsidR="00DA3E98" w:rsidRPr="005876B8" w:rsidRDefault="00DA3E98" w:rsidP="00DA3E98">
      <w:pPr>
        <w:pStyle w:val="Heading1"/>
        <w:shd w:val="pct10" w:color="auto" w:fill="auto"/>
        <w:rPr>
          <w:rFonts w:ascii="Tahoma" w:hAnsi="Tahoma" w:cs="Tahoma"/>
          <w:b w:val="0"/>
          <w:sz w:val="24"/>
          <w:szCs w:val="22"/>
        </w:rPr>
      </w:pPr>
      <w:r w:rsidRPr="005876B8">
        <w:rPr>
          <w:rFonts w:ascii="Tahoma" w:hAnsi="Tahoma" w:cs="Tahoma"/>
          <w:sz w:val="24"/>
          <w:szCs w:val="22"/>
        </w:rPr>
        <w:t>Reporting Relationships</w:t>
      </w:r>
    </w:p>
    <w:p w14:paraId="073C72FC" w14:textId="77777777" w:rsidR="00DA3E98" w:rsidRPr="005876B8" w:rsidRDefault="00DA3E98" w:rsidP="00DA3E98">
      <w:pPr>
        <w:rPr>
          <w:rFonts w:ascii="Tahoma" w:hAnsi="Tahoma" w:cs="Tahoma"/>
          <w:sz w:val="20"/>
        </w:rPr>
      </w:pPr>
    </w:p>
    <w:p w14:paraId="3513E478" w14:textId="77777777" w:rsidR="00DA3E98" w:rsidRPr="005876B8" w:rsidRDefault="005876B8" w:rsidP="00DA3E98">
      <w:pPr>
        <w:rPr>
          <w:rFonts w:ascii="Tahoma" w:hAnsi="Tahoma" w:cs="Tahoma"/>
          <w:sz w:val="20"/>
        </w:rPr>
      </w:pPr>
      <w:r w:rsidRPr="005876B8">
        <w:rPr>
          <w:rFonts w:ascii="Tahoma" w:hAnsi="Tahoma" w:cs="Tahoma"/>
          <w:sz w:val="20"/>
        </w:rPr>
        <w:t>This position reports to the CEO</w:t>
      </w:r>
    </w:p>
    <w:p w14:paraId="5730AEE7" w14:textId="77777777" w:rsidR="005876B8" w:rsidRPr="005876B8" w:rsidRDefault="005876B8" w:rsidP="00DA3E98">
      <w:pPr>
        <w:rPr>
          <w:rFonts w:ascii="Tahoma" w:hAnsi="Tahoma" w:cs="Tahoma"/>
          <w:sz w:val="20"/>
        </w:rPr>
      </w:pPr>
    </w:p>
    <w:p w14:paraId="01B2AF8F" w14:textId="77777777" w:rsidR="00DA3E98" w:rsidRPr="005876B8" w:rsidRDefault="005876B8" w:rsidP="00DA3E98">
      <w:pPr>
        <w:pStyle w:val="Heading1"/>
        <w:shd w:val="pct10" w:color="auto" w:fill="auto"/>
        <w:rPr>
          <w:rFonts w:ascii="Tahoma" w:hAnsi="Tahoma" w:cs="Tahoma"/>
          <w:sz w:val="24"/>
          <w:szCs w:val="22"/>
        </w:rPr>
      </w:pPr>
      <w:r w:rsidRPr="005876B8">
        <w:rPr>
          <w:rFonts w:ascii="Tahoma" w:hAnsi="Tahoma" w:cs="Tahoma"/>
          <w:sz w:val="24"/>
          <w:szCs w:val="22"/>
        </w:rPr>
        <w:t>Physical Demands and Work Environment</w:t>
      </w:r>
    </w:p>
    <w:p w14:paraId="3F05BA0C" w14:textId="77777777" w:rsidR="00DA3E98" w:rsidRPr="005876B8" w:rsidRDefault="00DA3E98" w:rsidP="00DA3E98">
      <w:pPr>
        <w:rPr>
          <w:rFonts w:ascii="Tahoma" w:hAnsi="Tahoma" w:cs="Tahoma"/>
          <w:sz w:val="22"/>
          <w:szCs w:val="22"/>
        </w:rPr>
      </w:pPr>
    </w:p>
    <w:p w14:paraId="59BF2192" w14:textId="6FF09ED3" w:rsidR="002C6238" w:rsidRDefault="00B23E69" w:rsidP="002C6238">
      <w:pPr>
        <w:rPr>
          <w:rFonts w:ascii="Tahoma" w:hAnsi="Tahoma" w:cs="Tahoma"/>
          <w:sz w:val="20"/>
        </w:rPr>
      </w:pPr>
      <w:r>
        <w:rPr>
          <w:rFonts w:ascii="Tahoma" w:hAnsi="Tahoma" w:cs="Tahoma"/>
          <w:sz w:val="20"/>
        </w:rPr>
        <w:t>Prior to Covid-19, u</w:t>
      </w:r>
      <w:r w:rsidR="000B2C21">
        <w:rPr>
          <w:rFonts w:ascii="Tahoma" w:hAnsi="Tahoma" w:cs="Tahoma"/>
          <w:sz w:val="20"/>
        </w:rPr>
        <w:t>p to 5</w:t>
      </w:r>
      <w:r w:rsidR="006F6946">
        <w:rPr>
          <w:rFonts w:ascii="Tahoma" w:hAnsi="Tahoma" w:cs="Tahoma"/>
          <w:sz w:val="20"/>
        </w:rPr>
        <w:t>0% of the successful employee’</w:t>
      </w:r>
      <w:r w:rsidR="009D7CC6">
        <w:rPr>
          <w:rFonts w:ascii="Tahoma" w:hAnsi="Tahoma" w:cs="Tahoma"/>
          <w:sz w:val="20"/>
        </w:rPr>
        <w:t xml:space="preserve">s time </w:t>
      </w:r>
      <w:r>
        <w:rPr>
          <w:rFonts w:ascii="Tahoma" w:hAnsi="Tahoma" w:cs="Tahoma"/>
          <w:sz w:val="20"/>
        </w:rPr>
        <w:t>was</w:t>
      </w:r>
      <w:r w:rsidR="009D7CC6">
        <w:rPr>
          <w:rFonts w:ascii="Tahoma" w:hAnsi="Tahoma" w:cs="Tahoma"/>
          <w:sz w:val="20"/>
        </w:rPr>
        <w:t xml:space="preserve"> spent</w:t>
      </w:r>
      <w:r w:rsidR="006F6946">
        <w:rPr>
          <w:rFonts w:ascii="Tahoma" w:hAnsi="Tahoma" w:cs="Tahoma"/>
          <w:sz w:val="20"/>
        </w:rPr>
        <w:t xml:space="preserve"> attending meetings </w:t>
      </w:r>
      <w:r>
        <w:rPr>
          <w:rFonts w:ascii="Tahoma" w:hAnsi="Tahoma" w:cs="Tahoma"/>
          <w:sz w:val="20"/>
        </w:rPr>
        <w:t xml:space="preserve">or delivering outcomes/events </w:t>
      </w:r>
      <w:r w:rsidR="006F6946">
        <w:rPr>
          <w:rFonts w:ascii="Tahoma" w:hAnsi="Tahoma" w:cs="Tahoma"/>
          <w:sz w:val="20"/>
        </w:rPr>
        <w:t>within the City of Melbourne</w:t>
      </w:r>
      <w:r>
        <w:rPr>
          <w:rFonts w:ascii="Tahoma" w:hAnsi="Tahoma" w:cs="Tahoma"/>
          <w:sz w:val="20"/>
        </w:rPr>
        <w:t>. This includes the suburbs of</w:t>
      </w:r>
      <w:r w:rsidR="009D7CC6">
        <w:rPr>
          <w:rFonts w:ascii="Tahoma" w:hAnsi="Tahoma" w:cs="Tahoma"/>
          <w:sz w:val="20"/>
        </w:rPr>
        <w:t xml:space="preserve"> Kensington, North Melbourne, Parkville, Carlton, East Melbourne, Docklands, Fisherman’s Bend, West Melbourne, St Kilda Rd district and the Central Business District.</w:t>
      </w:r>
      <w:r w:rsidR="006F6946">
        <w:rPr>
          <w:rFonts w:ascii="Tahoma" w:hAnsi="Tahoma" w:cs="Tahoma"/>
          <w:sz w:val="20"/>
        </w:rPr>
        <w:t xml:space="preserve"> </w:t>
      </w:r>
      <w:r w:rsidR="009D7CC6">
        <w:rPr>
          <w:rFonts w:ascii="Tahoma" w:hAnsi="Tahoma" w:cs="Tahoma"/>
          <w:sz w:val="20"/>
        </w:rPr>
        <w:t>Employees are required to get themselves around the city</w:t>
      </w:r>
      <w:r w:rsidR="003B7890">
        <w:rPr>
          <w:rFonts w:ascii="Tahoma" w:hAnsi="Tahoma" w:cs="Tahoma"/>
          <w:sz w:val="20"/>
        </w:rPr>
        <w:t>;</w:t>
      </w:r>
      <w:r w:rsidR="009D7CC6">
        <w:rPr>
          <w:rFonts w:ascii="Tahoma" w:hAnsi="Tahoma" w:cs="Tahoma"/>
          <w:sz w:val="20"/>
        </w:rPr>
        <w:t xml:space="preserve"> usually via using public tra</w:t>
      </w:r>
      <w:r w:rsidR="000B2C21">
        <w:rPr>
          <w:rFonts w:ascii="Tahoma" w:hAnsi="Tahoma" w:cs="Tahoma"/>
          <w:sz w:val="20"/>
        </w:rPr>
        <w:t xml:space="preserve">nsport and in a safe manner.  </w:t>
      </w:r>
      <w:r>
        <w:rPr>
          <w:rFonts w:ascii="Tahoma" w:hAnsi="Tahoma" w:cs="Tahoma"/>
          <w:sz w:val="20"/>
        </w:rPr>
        <w:t xml:space="preserve">Post </w:t>
      </w:r>
      <w:r w:rsidR="006B468E">
        <w:rPr>
          <w:rFonts w:ascii="Tahoma" w:hAnsi="Tahoma" w:cs="Tahoma"/>
          <w:sz w:val="20"/>
        </w:rPr>
        <w:t>COVID-19</w:t>
      </w:r>
      <w:r>
        <w:rPr>
          <w:rFonts w:ascii="Tahoma" w:hAnsi="Tahoma" w:cs="Tahoma"/>
          <w:sz w:val="20"/>
        </w:rPr>
        <w:t xml:space="preserve"> </w:t>
      </w:r>
      <w:r w:rsidR="00483268">
        <w:rPr>
          <w:rFonts w:ascii="Tahoma" w:hAnsi="Tahoma" w:cs="Tahoma"/>
          <w:sz w:val="20"/>
        </w:rPr>
        <w:t xml:space="preserve">the LLEN has adopted a hybrid model where </w:t>
      </w:r>
      <w:r>
        <w:rPr>
          <w:rFonts w:ascii="Tahoma" w:hAnsi="Tahoma" w:cs="Tahoma"/>
          <w:sz w:val="20"/>
        </w:rPr>
        <w:t xml:space="preserve">employees </w:t>
      </w:r>
      <w:r w:rsidR="00483268">
        <w:rPr>
          <w:rFonts w:ascii="Tahoma" w:hAnsi="Tahoma" w:cs="Tahoma"/>
          <w:sz w:val="20"/>
        </w:rPr>
        <w:t>may</w:t>
      </w:r>
      <w:r>
        <w:rPr>
          <w:rFonts w:ascii="Tahoma" w:hAnsi="Tahoma" w:cs="Tahoma"/>
          <w:sz w:val="20"/>
        </w:rPr>
        <w:t xml:space="preserve"> work from home</w:t>
      </w:r>
      <w:r w:rsidR="00483268">
        <w:rPr>
          <w:rFonts w:ascii="Tahoma" w:hAnsi="Tahoma" w:cs="Tahoma"/>
          <w:sz w:val="20"/>
        </w:rPr>
        <w:t xml:space="preserve"> but are also expected to attend the office at least half of their time and/or visit schools or other </w:t>
      </w:r>
      <w:proofErr w:type="spellStart"/>
      <w:r w:rsidR="00483268">
        <w:rPr>
          <w:rFonts w:ascii="Tahoma" w:hAnsi="Tahoma" w:cs="Tahoma"/>
          <w:sz w:val="20"/>
        </w:rPr>
        <w:t>organisations</w:t>
      </w:r>
      <w:proofErr w:type="spellEnd"/>
      <w:r w:rsidR="00483268">
        <w:rPr>
          <w:rFonts w:ascii="Tahoma" w:hAnsi="Tahoma" w:cs="Tahoma"/>
          <w:sz w:val="20"/>
        </w:rPr>
        <w:t xml:space="preserve"> in the course of their work.</w:t>
      </w:r>
      <w:r>
        <w:rPr>
          <w:rFonts w:ascii="Tahoma" w:hAnsi="Tahoma" w:cs="Tahoma"/>
          <w:sz w:val="20"/>
        </w:rPr>
        <w:t xml:space="preserve"> </w:t>
      </w:r>
    </w:p>
    <w:p w14:paraId="1477CC43" w14:textId="77777777" w:rsidR="009D7CC6" w:rsidRDefault="009D7CC6" w:rsidP="002C6238">
      <w:pPr>
        <w:rPr>
          <w:rFonts w:ascii="Tahoma" w:hAnsi="Tahoma" w:cs="Tahoma"/>
          <w:sz w:val="20"/>
        </w:rPr>
      </w:pPr>
    </w:p>
    <w:p w14:paraId="52E3E13C" w14:textId="3B130D2A" w:rsidR="002C6238" w:rsidRPr="005876B8" w:rsidRDefault="002C6238" w:rsidP="002C6238">
      <w:pPr>
        <w:rPr>
          <w:rFonts w:ascii="Tahoma" w:hAnsi="Tahoma" w:cs="Tahoma"/>
          <w:sz w:val="20"/>
        </w:rPr>
      </w:pPr>
      <w:r>
        <w:rPr>
          <w:rFonts w:ascii="Tahoma" w:hAnsi="Tahoma" w:cs="Tahoma"/>
          <w:sz w:val="20"/>
        </w:rPr>
        <w:t xml:space="preserve">The LLEN is located </w:t>
      </w:r>
      <w:r w:rsidR="00E02522">
        <w:rPr>
          <w:rFonts w:ascii="Tahoma" w:hAnsi="Tahoma" w:cs="Tahoma"/>
          <w:sz w:val="20"/>
        </w:rPr>
        <w:t xml:space="preserve">on Level </w:t>
      </w:r>
      <w:r w:rsidR="00483268">
        <w:rPr>
          <w:rFonts w:ascii="Tahoma" w:hAnsi="Tahoma" w:cs="Tahoma"/>
          <w:sz w:val="20"/>
        </w:rPr>
        <w:t>3</w:t>
      </w:r>
      <w:r w:rsidR="00E02522">
        <w:rPr>
          <w:rFonts w:ascii="Tahoma" w:hAnsi="Tahoma" w:cs="Tahoma"/>
          <w:sz w:val="20"/>
        </w:rPr>
        <w:t xml:space="preserve">, Suite </w:t>
      </w:r>
      <w:r w:rsidR="00483268">
        <w:rPr>
          <w:rFonts w:ascii="Tahoma" w:hAnsi="Tahoma" w:cs="Tahoma"/>
          <w:sz w:val="20"/>
        </w:rPr>
        <w:t>1</w:t>
      </w:r>
      <w:r w:rsidR="00E02522">
        <w:rPr>
          <w:rFonts w:ascii="Tahoma" w:hAnsi="Tahoma" w:cs="Tahoma"/>
          <w:sz w:val="20"/>
        </w:rPr>
        <w:t>4, 365</w:t>
      </w:r>
      <w:r w:rsidR="000B2C21">
        <w:rPr>
          <w:rFonts w:ascii="Tahoma" w:hAnsi="Tahoma" w:cs="Tahoma"/>
          <w:sz w:val="20"/>
        </w:rPr>
        <w:t xml:space="preserve"> Little Collins St</w:t>
      </w:r>
      <w:r w:rsidR="00483268">
        <w:rPr>
          <w:rFonts w:ascii="Tahoma" w:hAnsi="Tahoma" w:cs="Tahoma"/>
          <w:sz w:val="20"/>
        </w:rPr>
        <w:t>, Melbourne.</w:t>
      </w:r>
    </w:p>
    <w:p w14:paraId="0B448BCC" w14:textId="77777777" w:rsidR="009F48F6" w:rsidRDefault="009F48F6" w:rsidP="009F48F6">
      <w:pPr>
        <w:spacing w:line="360" w:lineRule="auto"/>
        <w:rPr>
          <w:rFonts w:ascii="Arial Narrow" w:hAnsi="Arial Narrow" w:cs="Arial"/>
          <w:sz w:val="22"/>
          <w:szCs w:val="22"/>
        </w:rPr>
      </w:pPr>
    </w:p>
    <w:p w14:paraId="5FB3D225" w14:textId="77777777" w:rsidR="00DA3E98" w:rsidRPr="002C6238" w:rsidRDefault="00DA3E98" w:rsidP="00DA3E98">
      <w:pPr>
        <w:pStyle w:val="Heading1"/>
        <w:shd w:val="pct10" w:color="auto" w:fill="auto"/>
        <w:rPr>
          <w:rFonts w:ascii="Tahoma" w:hAnsi="Tahoma" w:cs="Tahoma"/>
          <w:sz w:val="24"/>
          <w:szCs w:val="22"/>
        </w:rPr>
      </w:pPr>
      <w:r w:rsidRPr="002C6238">
        <w:rPr>
          <w:rFonts w:ascii="Tahoma" w:hAnsi="Tahoma" w:cs="Tahoma"/>
          <w:sz w:val="24"/>
          <w:szCs w:val="22"/>
        </w:rPr>
        <w:t>Key Selection Criteria</w:t>
      </w:r>
    </w:p>
    <w:p w14:paraId="1091C8C2" w14:textId="77777777" w:rsidR="00DA3E98" w:rsidRPr="002C6238" w:rsidRDefault="00DA3E98" w:rsidP="00DA3E98">
      <w:pPr>
        <w:jc w:val="both"/>
        <w:rPr>
          <w:rFonts w:ascii="Tahoma" w:hAnsi="Tahoma" w:cs="Tahoma"/>
          <w:b/>
          <w:sz w:val="22"/>
          <w:szCs w:val="22"/>
        </w:rPr>
      </w:pPr>
    </w:p>
    <w:p w14:paraId="43CF82DB" w14:textId="77777777" w:rsidR="00DA3E98" w:rsidRDefault="006D222E" w:rsidP="00E150EC">
      <w:pPr>
        <w:pStyle w:val="Header"/>
        <w:numPr>
          <w:ilvl w:val="0"/>
          <w:numId w:val="26"/>
        </w:numPr>
        <w:tabs>
          <w:tab w:val="clear" w:pos="4513"/>
          <w:tab w:val="clear" w:pos="9026"/>
        </w:tabs>
        <w:ind w:left="426" w:hanging="426"/>
        <w:jc w:val="both"/>
        <w:rPr>
          <w:rFonts w:ascii="Tahoma" w:hAnsi="Tahoma" w:cs="Tahoma"/>
          <w:sz w:val="20"/>
        </w:rPr>
      </w:pPr>
      <w:r w:rsidRPr="006D222E">
        <w:rPr>
          <w:rFonts w:ascii="Tahoma" w:hAnsi="Tahoma" w:cs="Tahoma"/>
          <w:sz w:val="20"/>
        </w:rPr>
        <w:t>High level interpersonal and communication skills, including ve</w:t>
      </w:r>
      <w:r>
        <w:rPr>
          <w:rFonts w:ascii="Tahoma" w:hAnsi="Tahoma" w:cs="Tahoma"/>
          <w:sz w:val="20"/>
        </w:rPr>
        <w:t>rbal and written communication</w:t>
      </w:r>
    </w:p>
    <w:p w14:paraId="5F6869F0" w14:textId="7913C34B" w:rsidR="006D222E" w:rsidRDefault="006D222E" w:rsidP="00DA3E98">
      <w:pPr>
        <w:pStyle w:val="Header"/>
        <w:numPr>
          <w:ilvl w:val="0"/>
          <w:numId w:val="26"/>
        </w:numPr>
        <w:tabs>
          <w:tab w:val="clear" w:pos="4513"/>
          <w:tab w:val="clear" w:pos="9026"/>
        </w:tabs>
        <w:ind w:left="426" w:hanging="426"/>
        <w:rPr>
          <w:rFonts w:ascii="Tahoma" w:hAnsi="Tahoma" w:cs="Tahoma"/>
          <w:sz w:val="20"/>
        </w:rPr>
      </w:pPr>
      <w:r>
        <w:rPr>
          <w:rFonts w:ascii="Tahoma" w:hAnsi="Tahoma" w:cs="Tahoma"/>
          <w:sz w:val="20"/>
        </w:rPr>
        <w:t xml:space="preserve">A good general understanding of </w:t>
      </w:r>
      <w:r w:rsidR="0064280A">
        <w:rPr>
          <w:rFonts w:ascii="Tahoma" w:hAnsi="Tahoma" w:cs="Tahoma"/>
          <w:sz w:val="20"/>
        </w:rPr>
        <w:t>school-based</w:t>
      </w:r>
      <w:r>
        <w:rPr>
          <w:rFonts w:ascii="Tahoma" w:hAnsi="Tahoma" w:cs="Tahoma"/>
          <w:sz w:val="20"/>
        </w:rPr>
        <w:t xml:space="preserve"> transition programs</w:t>
      </w:r>
      <w:r w:rsidR="00264CAD">
        <w:rPr>
          <w:rFonts w:ascii="Tahoma" w:hAnsi="Tahoma" w:cs="Tahoma"/>
          <w:sz w:val="20"/>
        </w:rPr>
        <w:t xml:space="preserve">, including the VCE, </w:t>
      </w:r>
      <w:r w:rsidR="00C97ADB">
        <w:rPr>
          <w:rFonts w:ascii="Tahoma" w:hAnsi="Tahoma" w:cs="Tahoma"/>
          <w:sz w:val="20"/>
        </w:rPr>
        <w:t>new Vocational Major</w:t>
      </w:r>
      <w:r w:rsidR="00483268">
        <w:rPr>
          <w:rFonts w:ascii="Tahoma" w:hAnsi="Tahoma" w:cs="Tahoma"/>
          <w:sz w:val="20"/>
        </w:rPr>
        <w:t xml:space="preserve"> </w:t>
      </w:r>
      <w:r w:rsidR="00C97ADB">
        <w:rPr>
          <w:rFonts w:ascii="Tahoma" w:hAnsi="Tahoma" w:cs="Tahoma"/>
          <w:sz w:val="20"/>
        </w:rPr>
        <w:t xml:space="preserve">VCE – the Victorian Pathways Certificate, </w:t>
      </w:r>
      <w:r w:rsidR="00264CAD">
        <w:rPr>
          <w:rFonts w:ascii="Tahoma" w:hAnsi="Tahoma" w:cs="Tahoma"/>
          <w:sz w:val="20"/>
        </w:rPr>
        <w:t>alternative education settings</w:t>
      </w:r>
      <w:r w:rsidR="00C97C43">
        <w:rPr>
          <w:rFonts w:ascii="Tahoma" w:hAnsi="Tahoma" w:cs="Tahoma"/>
          <w:sz w:val="20"/>
        </w:rPr>
        <w:t xml:space="preserve"> </w:t>
      </w:r>
      <w:r w:rsidR="00020804">
        <w:rPr>
          <w:rFonts w:ascii="Tahoma" w:hAnsi="Tahoma" w:cs="Tahoma"/>
          <w:sz w:val="20"/>
        </w:rPr>
        <w:t xml:space="preserve">(Flexible Learning) </w:t>
      </w:r>
      <w:r w:rsidR="00C97C43">
        <w:rPr>
          <w:rFonts w:ascii="Tahoma" w:hAnsi="Tahoma" w:cs="Tahoma"/>
          <w:sz w:val="20"/>
        </w:rPr>
        <w:t xml:space="preserve">and </w:t>
      </w:r>
      <w:r w:rsidR="00E75630">
        <w:rPr>
          <w:rFonts w:ascii="Tahoma" w:hAnsi="Tahoma" w:cs="Tahoma"/>
          <w:sz w:val="20"/>
        </w:rPr>
        <w:t xml:space="preserve">contemporary issues impacting the education sector and </w:t>
      </w:r>
      <w:r w:rsidR="00C97C43">
        <w:rPr>
          <w:rFonts w:ascii="Tahoma" w:hAnsi="Tahoma" w:cs="Tahoma"/>
          <w:sz w:val="20"/>
        </w:rPr>
        <w:t>at-risk</w:t>
      </w:r>
      <w:r w:rsidR="00E75630">
        <w:rPr>
          <w:rFonts w:ascii="Tahoma" w:hAnsi="Tahoma" w:cs="Tahoma"/>
          <w:sz w:val="20"/>
        </w:rPr>
        <w:t xml:space="preserve"> youth</w:t>
      </w:r>
    </w:p>
    <w:p w14:paraId="328853F8" w14:textId="4FA37F87" w:rsidR="00DE664D" w:rsidRPr="00B23E69" w:rsidRDefault="00DE664D" w:rsidP="00264CAD">
      <w:pPr>
        <w:pStyle w:val="Header"/>
        <w:numPr>
          <w:ilvl w:val="0"/>
          <w:numId w:val="26"/>
        </w:numPr>
        <w:tabs>
          <w:tab w:val="clear" w:pos="4513"/>
          <w:tab w:val="clear" w:pos="9026"/>
        </w:tabs>
        <w:ind w:left="426" w:hanging="426"/>
        <w:rPr>
          <w:rFonts w:ascii="Tahoma" w:hAnsi="Tahoma" w:cs="Tahoma"/>
          <w:sz w:val="20"/>
        </w:rPr>
      </w:pPr>
      <w:r w:rsidRPr="00B23E69">
        <w:rPr>
          <w:rFonts w:ascii="Tahoma" w:hAnsi="Tahoma" w:cs="Tahoma"/>
          <w:sz w:val="20"/>
        </w:rPr>
        <w:t xml:space="preserve">Experience presenting to and working with young people in groups </w:t>
      </w:r>
      <w:r w:rsidR="00B23E69">
        <w:rPr>
          <w:rFonts w:ascii="Tahoma" w:hAnsi="Tahoma" w:cs="Tahoma"/>
          <w:sz w:val="20"/>
        </w:rPr>
        <w:t>or other audiences and understanding how to adapt your speech and presentation according to</w:t>
      </w:r>
      <w:r w:rsidR="00020804">
        <w:rPr>
          <w:rFonts w:ascii="Tahoma" w:hAnsi="Tahoma" w:cs="Tahoma"/>
          <w:sz w:val="20"/>
        </w:rPr>
        <w:t xml:space="preserve"> the needs of the people in attendance</w:t>
      </w:r>
    </w:p>
    <w:p w14:paraId="07CC702C" w14:textId="0EEA9EC3" w:rsidR="00DA3E98" w:rsidRDefault="000E2AFE" w:rsidP="00DA3E98">
      <w:pPr>
        <w:pStyle w:val="Header"/>
        <w:numPr>
          <w:ilvl w:val="0"/>
          <w:numId w:val="26"/>
        </w:numPr>
        <w:tabs>
          <w:tab w:val="clear" w:pos="4513"/>
          <w:tab w:val="clear" w:pos="9026"/>
        </w:tabs>
        <w:ind w:left="426" w:hanging="426"/>
        <w:rPr>
          <w:rFonts w:ascii="Tahoma" w:hAnsi="Tahoma" w:cs="Tahoma"/>
          <w:sz w:val="20"/>
        </w:rPr>
      </w:pPr>
      <w:r>
        <w:rPr>
          <w:rFonts w:ascii="Tahoma" w:hAnsi="Tahoma" w:cs="Tahoma"/>
          <w:sz w:val="20"/>
        </w:rPr>
        <w:t xml:space="preserve">Ability to work independently and driven to </w:t>
      </w:r>
      <w:r w:rsidR="00E75630">
        <w:rPr>
          <w:rFonts w:ascii="Tahoma" w:hAnsi="Tahoma" w:cs="Tahoma"/>
          <w:sz w:val="20"/>
        </w:rPr>
        <w:t>initiate new ideas to achieve the key objectives of the LLEN program</w:t>
      </w:r>
    </w:p>
    <w:p w14:paraId="59D94A72" w14:textId="59CAE53E" w:rsidR="00321610" w:rsidRDefault="00020804" w:rsidP="00DA3E98">
      <w:pPr>
        <w:pStyle w:val="Header"/>
        <w:numPr>
          <w:ilvl w:val="0"/>
          <w:numId w:val="26"/>
        </w:numPr>
        <w:tabs>
          <w:tab w:val="clear" w:pos="4513"/>
          <w:tab w:val="clear" w:pos="9026"/>
        </w:tabs>
        <w:ind w:left="426" w:hanging="426"/>
        <w:rPr>
          <w:rFonts w:ascii="Tahoma" w:hAnsi="Tahoma" w:cs="Tahoma"/>
          <w:sz w:val="20"/>
        </w:rPr>
      </w:pPr>
      <w:r>
        <w:rPr>
          <w:rFonts w:ascii="Tahoma" w:hAnsi="Tahoma" w:cs="Tahoma"/>
          <w:sz w:val="20"/>
        </w:rPr>
        <w:t xml:space="preserve">Great networking and relationship building skills with employers, schools, TAFE’s, community </w:t>
      </w:r>
      <w:proofErr w:type="spellStart"/>
      <w:r>
        <w:rPr>
          <w:rFonts w:ascii="Tahoma" w:hAnsi="Tahoma" w:cs="Tahoma"/>
          <w:sz w:val="20"/>
        </w:rPr>
        <w:t>organisations</w:t>
      </w:r>
      <w:proofErr w:type="spellEnd"/>
    </w:p>
    <w:p w14:paraId="0F3B83CF" w14:textId="59A4B94C" w:rsidR="00321610" w:rsidRPr="000E2AFE" w:rsidRDefault="00321610" w:rsidP="00DA3E98">
      <w:pPr>
        <w:pStyle w:val="Header"/>
        <w:numPr>
          <w:ilvl w:val="0"/>
          <w:numId w:val="26"/>
        </w:numPr>
        <w:tabs>
          <w:tab w:val="clear" w:pos="4513"/>
          <w:tab w:val="clear" w:pos="9026"/>
        </w:tabs>
        <w:ind w:left="426" w:hanging="426"/>
        <w:rPr>
          <w:rFonts w:ascii="Tahoma" w:hAnsi="Tahoma" w:cs="Tahoma"/>
          <w:sz w:val="20"/>
        </w:rPr>
      </w:pPr>
      <w:r>
        <w:rPr>
          <w:rFonts w:ascii="Tahoma" w:hAnsi="Tahoma" w:cs="Tahoma"/>
          <w:sz w:val="20"/>
        </w:rPr>
        <w:t xml:space="preserve">Capacity to bring different </w:t>
      </w:r>
      <w:proofErr w:type="spellStart"/>
      <w:r>
        <w:rPr>
          <w:rFonts w:ascii="Tahoma" w:hAnsi="Tahoma" w:cs="Tahoma"/>
          <w:sz w:val="20"/>
        </w:rPr>
        <w:t>organisations</w:t>
      </w:r>
      <w:proofErr w:type="spellEnd"/>
      <w:r>
        <w:rPr>
          <w:rFonts w:ascii="Tahoma" w:hAnsi="Tahoma" w:cs="Tahoma"/>
          <w:sz w:val="20"/>
        </w:rPr>
        <w:t>/people together to achieve LLEN objectives.</w:t>
      </w:r>
    </w:p>
    <w:p w14:paraId="0CB7BD76" w14:textId="77777777" w:rsidR="00DA3E98" w:rsidRPr="00E96A6F" w:rsidRDefault="00DA3E98" w:rsidP="009F48F6">
      <w:pPr>
        <w:jc w:val="both"/>
        <w:rPr>
          <w:rFonts w:ascii="Tahoma" w:hAnsi="Tahoma" w:cs="Tahoma"/>
          <w:sz w:val="20"/>
        </w:rPr>
      </w:pPr>
    </w:p>
    <w:p w14:paraId="5DFAD1D4" w14:textId="77777777" w:rsidR="00020804" w:rsidRDefault="00020804" w:rsidP="00E96A6F">
      <w:pPr>
        <w:spacing w:line="360" w:lineRule="auto"/>
        <w:rPr>
          <w:rFonts w:ascii="Tahoma" w:hAnsi="Tahoma" w:cs="Tahoma"/>
          <w:b/>
          <w:sz w:val="20"/>
        </w:rPr>
      </w:pPr>
      <w:r>
        <w:rPr>
          <w:rFonts w:ascii="Tahoma" w:hAnsi="Tahoma" w:cs="Tahoma"/>
          <w:b/>
          <w:sz w:val="20"/>
        </w:rPr>
        <w:t>Highly Desired</w:t>
      </w:r>
    </w:p>
    <w:p w14:paraId="7F937C68" w14:textId="0B9381D2" w:rsidR="00020804" w:rsidRDefault="00020804" w:rsidP="00020804">
      <w:pPr>
        <w:pStyle w:val="ListParagraph"/>
        <w:numPr>
          <w:ilvl w:val="0"/>
          <w:numId w:val="43"/>
        </w:numPr>
        <w:spacing w:line="360" w:lineRule="auto"/>
        <w:rPr>
          <w:rFonts w:ascii="Tahoma" w:hAnsi="Tahoma" w:cs="Tahoma"/>
          <w:bCs/>
          <w:sz w:val="20"/>
        </w:rPr>
      </w:pPr>
      <w:r>
        <w:rPr>
          <w:rFonts w:ascii="Tahoma" w:hAnsi="Tahoma" w:cs="Tahoma"/>
          <w:bCs/>
          <w:sz w:val="20"/>
        </w:rPr>
        <w:t>Teaching qualifications and experience</w:t>
      </w:r>
    </w:p>
    <w:p w14:paraId="34E80911" w14:textId="1585AF2A" w:rsidR="00020804" w:rsidRDefault="00020804" w:rsidP="00020804">
      <w:pPr>
        <w:pStyle w:val="ListParagraph"/>
        <w:numPr>
          <w:ilvl w:val="0"/>
          <w:numId w:val="43"/>
        </w:numPr>
        <w:spacing w:line="360" w:lineRule="auto"/>
        <w:rPr>
          <w:rFonts w:ascii="Tahoma" w:hAnsi="Tahoma" w:cs="Tahoma"/>
          <w:bCs/>
          <w:sz w:val="20"/>
        </w:rPr>
      </w:pPr>
      <w:r>
        <w:rPr>
          <w:rFonts w:ascii="Tahoma" w:hAnsi="Tahoma" w:cs="Tahoma"/>
          <w:bCs/>
          <w:sz w:val="20"/>
        </w:rPr>
        <w:lastRenderedPageBreak/>
        <w:t>Careers Education and qualifications</w:t>
      </w:r>
    </w:p>
    <w:p w14:paraId="449DA344" w14:textId="1FF49235" w:rsidR="008145AD" w:rsidRPr="00020804" w:rsidRDefault="006B468E" w:rsidP="00020804">
      <w:pPr>
        <w:pStyle w:val="ListParagraph"/>
        <w:numPr>
          <w:ilvl w:val="0"/>
          <w:numId w:val="43"/>
        </w:numPr>
        <w:spacing w:line="360" w:lineRule="auto"/>
        <w:rPr>
          <w:rFonts w:ascii="Tahoma" w:hAnsi="Tahoma" w:cs="Tahoma"/>
          <w:bCs/>
          <w:sz w:val="20"/>
        </w:rPr>
      </w:pPr>
      <w:r>
        <w:rPr>
          <w:rFonts w:ascii="Tahoma" w:hAnsi="Tahoma" w:cs="Tahoma"/>
          <w:bCs/>
          <w:sz w:val="20"/>
        </w:rPr>
        <w:t xml:space="preserve">Commitment to </w:t>
      </w:r>
      <w:r w:rsidR="008145AD">
        <w:rPr>
          <w:rFonts w:ascii="Tahoma" w:hAnsi="Tahoma" w:cs="Tahoma"/>
          <w:bCs/>
          <w:sz w:val="20"/>
        </w:rPr>
        <w:t>Social Justice and Equity</w:t>
      </w:r>
      <w:r>
        <w:rPr>
          <w:rFonts w:ascii="Tahoma" w:hAnsi="Tahoma" w:cs="Tahoma"/>
          <w:bCs/>
          <w:sz w:val="20"/>
        </w:rPr>
        <w:t>.</w:t>
      </w:r>
    </w:p>
    <w:p w14:paraId="7FEC00B3" w14:textId="7A508F39" w:rsidR="00DA3E98" w:rsidRDefault="00DA3E98" w:rsidP="00E96A6F">
      <w:pPr>
        <w:spacing w:line="360" w:lineRule="auto"/>
        <w:rPr>
          <w:rFonts w:ascii="Tahoma" w:hAnsi="Tahoma" w:cs="Tahoma"/>
          <w:b/>
          <w:sz w:val="20"/>
        </w:rPr>
      </w:pPr>
      <w:r w:rsidRPr="00E96A6F">
        <w:rPr>
          <w:rFonts w:ascii="Tahoma" w:hAnsi="Tahoma" w:cs="Tahoma"/>
          <w:b/>
          <w:sz w:val="20"/>
        </w:rPr>
        <w:t>Other</w:t>
      </w:r>
    </w:p>
    <w:p w14:paraId="1BE3D302" w14:textId="352CECBC" w:rsidR="00DA3E98" w:rsidRPr="0043225D" w:rsidRDefault="0043225D" w:rsidP="00E75630">
      <w:pPr>
        <w:rPr>
          <w:rFonts w:ascii="Tahoma" w:hAnsi="Tahoma" w:cs="Tahoma"/>
          <w:sz w:val="20"/>
        </w:rPr>
      </w:pPr>
      <w:r w:rsidRPr="0043225D">
        <w:rPr>
          <w:rFonts w:ascii="Tahoma" w:hAnsi="Tahoma" w:cs="Tahoma"/>
          <w:sz w:val="20"/>
        </w:rPr>
        <w:t>The position is conditional upon a satisf</w:t>
      </w:r>
      <w:r w:rsidR="000E2AFE">
        <w:rPr>
          <w:rFonts w:ascii="Tahoma" w:hAnsi="Tahoma" w:cs="Tahoma"/>
          <w:sz w:val="20"/>
        </w:rPr>
        <w:t>actory National Police Check,</w:t>
      </w:r>
      <w:r w:rsidRPr="0043225D">
        <w:rPr>
          <w:rFonts w:ascii="Tahoma" w:hAnsi="Tahoma" w:cs="Tahoma"/>
          <w:sz w:val="20"/>
        </w:rPr>
        <w:t xml:space="preserve"> Wo</w:t>
      </w:r>
      <w:r w:rsidR="000E2AFE">
        <w:rPr>
          <w:rFonts w:ascii="Tahoma" w:hAnsi="Tahoma" w:cs="Tahoma"/>
          <w:sz w:val="20"/>
        </w:rPr>
        <w:t>rking with Children Check and valid entitlement to work in Australia until the end of December 20</w:t>
      </w:r>
      <w:r w:rsidR="00020804">
        <w:rPr>
          <w:rFonts w:ascii="Tahoma" w:hAnsi="Tahoma" w:cs="Tahoma"/>
          <w:sz w:val="20"/>
        </w:rPr>
        <w:t>2</w:t>
      </w:r>
      <w:r w:rsidR="00483268">
        <w:rPr>
          <w:rFonts w:ascii="Tahoma" w:hAnsi="Tahoma" w:cs="Tahoma"/>
          <w:sz w:val="20"/>
        </w:rPr>
        <w:t>2</w:t>
      </w:r>
      <w:r w:rsidR="000E2AFE">
        <w:rPr>
          <w:rFonts w:ascii="Tahoma" w:hAnsi="Tahoma" w:cs="Tahoma"/>
          <w:sz w:val="20"/>
        </w:rPr>
        <w:t>.</w:t>
      </w:r>
      <w:r w:rsidR="00E75630">
        <w:rPr>
          <w:rFonts w:ascii="Tahoma" w:hAnsi="Tahoma" w:cs="Tahoma"/>
          <w:sz w:val="20"/>
        </w:rPr>
        <w:t xml:space="preserve">  The LLEN will reimburse the successful candidate for the cost of these checks.</w:t>
      </w:r>
    </w:p>
    <w:p w14:paraId="0E22B07F" w14:textId="77777777" w:rsidR="00DA3E98" w:rsidRPr="002C6238" w:rsidRDefault="00DA3E98" w:rsidP="00DA3E98">
      <w:pPr>
        <w:spacing w:line="360" w:lineRule="auto"/>
        <w:ind w:left="720"/>
        <w:rPr>
          <w:rFonts w:ascii="Tahoma" w:hAnsi="Tahoma" w:cs="Tahoma"/>
          <w:sz w:val="22"/>
          <w:szCs w:val="22"/>
        </w:rPr>
      </w:pPr>
    </w:p>
    <w:p w14:paraId="63D9B786" w14:textId="77777777" w:rsidR="00DA3E98" w:rsidRPr="002C6238" w:rsidRDefault="00DA3E98" w:rsidP="00DA3E98">
      <w:pPr>
        <w:pStyle w:val="Heading1"/>
        <w:shd w:val="pct10" w:color="auto" w:fill="auto"/>
        <w:rPr>
          <w:rFonts w:ascii="Tahoma" w:hAnsi="Tahoma" w:cs="Tahoma"/>
          <w:sz w:val="24"/>
          <w:szCs w:val="22"/>
        </w:rPr>
      </w:pPr>
      <w:r w:rsidRPr="002C6238">
        <w:rPr>
          <w:rFonts w:ascii="Tahoma" w:hAnsi="Tahoma" w:cs="Tahoma"/>
          <w:sz w:val="24"/>
          <w:szCs w:val="22"/>
        </w:rPr>
        <w:t>Contractual Period</w:t>
      </w:r>
    </w:p>
    <w:p w14:paraId="32628325" w14:textId="77777777" w:rsidR="00DA3E98" w:rsidRPr="002C6238" w:rsidRDefault="00DA3E98" w:rsidP="00DA3E98">
      <w:pPr>
        <w:rPr>
          <w:rFonts w:ascii="Tahoma" w:hAnsi="Tahoma" w:cs="Tahoma"/>
          <w:sz w:val="22"/>
          <w:szCs w:val="22"/>
        </w:rPr>
      </w:pPr>
    </w:p>
    <w:p w14:paraId="084DF8C3" w14:textId="517E903E" w:rsidR="00DA3E98" w:rsidRDefault="00C97ADB" w:rsidP="00DA3E98">
      <w:pPr>
        <w:rPr>
          <w:rFonts w:ascii="Tahoma" w:hAnsi="Tahoma" w:cs="Tahoma"/>
          <w:sz w:val="20"/>
        </w:rPr>
      </w:pPr>
      <w:r>
        <w:rPr>
          <w:rFonts w:ascii="Tahoma" w:hAnsi="Tahoma" w:cs="Tahoma"/>
          <w:sz w:val="20"/>
        </w:rPr>
        <w:t>January 2023 to end of December 2024.</w:t>
      </w:r>
      <w:r w:rsidR="003B7890">
        <w:rPr>
          <w:rFonts w:ascii="Tahoma" w:hAnsi="Tahoma" w:cs="Tahoma"/>
          <w:sz w:val="20"/>
        </w:rPr>
        <w:t xml:space="preserve">  There is the opportunity to re-negotiate a further contract at the end of this period depending on funding and satisfactory performance</w:t>
      </w:r>
      <w:r w:rsidR="00483268">
        <w:rPr>
          <w:rFonts w:ascii="Tahoma" w:hAnsi="Tahoma" w:cs="Tahoma"/>
          <w:sz w:val="20"/>
        </w:rPr>
        <w:t xml:space="preserve"> and government renewal of funding.</w:t>
      </w:r>
    </w:p>
    <w:p w14:paraId="324D0DE8" w14:textId="77777777" w:rsidR="00371A42" w:rsidRDefault="00371A42" w:rsidP="00DA3E98">
      <w:pPr>
        <w:rPr>
          <w:rFonts w:ascii="Tahoma" w:hAnsi="Tahoma" w:cs="Tahoma"/>
          <w:sz w:val="20"/>
        </w:rPr>
      </w:pPr>
    </w:p>
    <w:p w14:paraId="511B588B" w14:textId="77777777" w:rsidR="00DA3E98" w:rsidRPr="00E96A6F" w:rsidRDefault="00DA3E98" w:rsidP="00DA3E98">
      <w:pPr>
        <w:rPr>
          <w:rFonts w:ascii="Tahoma" w:hAnsi="Tahoma" w:cs="Tahoma"/>
          <w:sz w:val="20"/>
        </w:rPr>
      </w:pPr>
    </w:p>
    <w:p w14:paraId="2120AF7B" w14:textId="6B2F0510" w:rsidR="00DA3E98" w:rsidRPr="002C6238" w:rsidRDefault="00DA3E98" w:rsidP="00DA3E98">
      <w:pPr>
        <w:pStyle w:val="Heading1"/>
        <w:shd w:val="pct10" w:color="auto" w:fill="auto"/>
        <w:rPr>
          <w:rFonts w:ascii="Tahoma" w:hAnsi="Tahoma" w:cs="Tahoma"/>
          <w:sz w:val="24"/>
          <w:szCs w:val="22"/>
        </w:rPr>
      </w:pPr>
      <w:r w:rsidRPr="002C6238">
        <w:rPr>
          <w:rFonts w:ascii="Tahoma" w:hAnsi="Tahoma" w:cs="Tahoma"/>
          <w:sz w:val="24"/>
          <w:szCs w:val="22"/>
        </w:rPr>
        <w:t>Hours</w:t>
      </w:r>
      <w:r w:rsidR="00C97C43">
        <w:rPr>
          <w:rFonts w:ascii="Tahoma" w:hAnsi="Tahoma" w:cs="Tahoma"/>
          <w:sz w:val="24"/>
          <w:szCs w:val="22"/>
        </w:rPr>
        <w:t xml:space="preserve"> &amp; Time Fraction</w:t>
      </w:r>
      <w:r w:rsidR="008145AD">
        <w:rPr>
          <w:rFonts w:ascii="Tahoma" w:hAnsi="Tahoma" w:cs="Tahoma"/>
          <w:sz w:val="24"/>
          <w:szCs w:val="22"/>
        </w:rPr>
        <w:t xml:space="preserve"> &amp; Equipment</w:t>
      </w:r>
    </w:p>
    <w:p w14:paraId="7DF8B322" w14:textId="77777777" w:rsidR="00DA3E98" w:rsidRPr="002C6238" w:rsidRDefault="00DA3E98" w:rsidP="00DA3E98">
      <w:pPr>
        <w:rPr>
          <w:rFonts w:ascii="Tahoma" w:hAnsi="Tahoma" w:cs="Tahoma"/>
          <w:sz w:val="22"/>
          <w:szCs w:val="22"/>
        </w:rPr>
      </w:pPr>
    </w:p>
    <w:p w14:paraId="3103E418" w14:textId="5372A840" w:rsidR="00DA3E98" w:rsidRDefault="00B7096D" w:rsidP="00DA3E98">
      <w:pPr>
        <w:pStyle w:val="BlockText"/>
        <w:spacing w:after="120"/>
        <w:ind w:left="0"/>
        <w:rPr>
          <w:rFonts w:ascii="Tahoma" w:hAnsi="Tahoma" w:cs="Tahoma"/>
          <w:sz w:val="22"/>
          <w:szCs w:val="22"/>
        </w:rPr>
      </w:pPr>
      <w:r>
        <w:rPr>
          <w:rFonts w:ascii="Tahoma" w:hAnsi="Tahoma" w:cs="Tahoma"/>
          <w:sz w:val="20"/>
          <w:szCs w:val="20"/>
        </w:rPr>
        <w:t>7.36 hours per day</w:t>
      </w:r>
      <w:r w:rsidR="00DA3E98" w:rsidRPr="00E96A6F">
        <w:rPr>
          <w:rFonts w:ascii="Tahoma" w:hAnsi="Tahoma" w:cs="Tahoma"/>
          <w:sz w:val="20"/>
          <w:szCs w:val="20"/>
        </w:rPr>
        <w:t xml:space="preserve"> (negotiation of start and finish times are possible) with flexibility to allow for participation in meetings and functions that may occur outside the regular hours </w:t>
      </w:r>
      <w:r w:rsidR="006B468E">
        <w:rPr>
          <w:rFonts w:ascii="Tahoma" w:hAnsi="Tahoma" w:cs="Tahoma"/>
          <w:sz w:val="20"/>
          <w:szCs w:val="20"/>
        </w:rPr>
        <w:t>from time to time</w:t>
      </w:r>
      <w:r w:rsidR="00DA3E98" w:rsidRPr="002C6238">
        <w:rPr>
          <w:rFonts w:ascii="Tahoma" w:hAnsi="Tahoma" w:cs="Tahoma"/>
          <w:sz w:val="22"/>
          <w:szCs w:val="22"/>
        </w:rPr>
        <w:t>.</w:t>
      </w:r>
    </w:p>
    <w:p w14:paraId="7D5237CB" w14:textId="477934C4" w:rsidR="00845218" w:rsidRDefault="00845218" w:rsidP="00DA3E98">
      <w:pPr>
        <w:pStyle w:val="BlockText"/>
        <w:spacing w:after="120"/>
        <w:ind w:left="0"/>
        <w:rPr>
          <w:rFonts w:ascii="Tahoma" w:hAnsi="Tahoma" w:cs="Tahoma"/>
          <w:sz w:val="20"/>
          <w:szCs w:val="20"/>
        </w:rPr>
      </w:pPr>
      <w:r w:rsidRPr="00845218">
        <w:rPr>
          <w:rFonts w:ascii="Tahoma" w:hAnsi="Tahoma" w:cs="Tahoma"/>
          <w:sz w:val="20"/>
          <w:szCs w:val="20"/>
        </w:rPr>
        <w:t>Attendance at out of hour</w:t>
      </w:r>
      <w:r>
        <w:rPr>
          <w:rFonts w:ascii="Tahoma" w:hAnsi="Tahoma" w:cs="Tahoma"/>
          <w:sz w:val="20"/>
          <w:szCs w:val="20"/>
        </w:rPr>
        <w:t>’</w:t>
      </w:r>
      <w:r w:rsidRPr="00845218">
        <w:rPr>
          <w:rFonts w:ascii="Tahoma" w:hAnsi="Tahoma" w:cs="Tahoma"/>
          <w:sz w:val="20"/>
          <w:szCs w:val="20"/>
        </w:rPr>
        <w:t xml:space="preserve">s functions may be required from time to time and is accumulated as Time in Lieu to be used in accordance with the City LLEN </w:t>
      </w:r>
      <w:r w:rsidR="00DA017B">
        <w:rPr>
          <w:rFonts w:ascii="Tahoma" w:hAnsi="Tahoma" w:cs="Tahoma"/>
          <w:sz w:val="20"/>
          <w:szCs w:val="20"/>
        </w:rPr>
        <w:t xml:space="preserve">policy and </w:t>
      </w:r>
      <w:r w:rsidRPr="00845218">
        <w:rPr>
          <w:rFonts w:ascii="Tahoma" w:hAnsi="Tahoma" w:cs="Tahoma"/>
          <w:sz w:val="20"/>
          <w:szCs w:val="20"/>
        </w:rPr>
        <w:t xml:space="preserve">procedures only.  </w:t>
      </w:r>
    </w:p>
    <w:p w14:paraId="0FEA2E81" w14:textId="1D029EC6" w:rsidR="00C97C43" w:rsidRDefault="00C97C43" w:rsidP="00DA3E98">
      <w:pPr>
        <w:pStyle w:val="BlockText"/>
        <w:spacing w:after="120"/>
        <w:ind w:left="0"/>
        <w:rPr>
          <w:rFonts w:ascii="Tahoma" w:hAnsi="Tahoma" w:cs="Tahoma"/>
          <w:sz w:val="20"/>
          <w:szCs w:val="20"/>
        </w:rPr>
      </w:pPr>
      <w:r>
        <w:rPr>
          <w:rFonts w:ascii="Tahoma" w:hAnsi="Tahoma" w:cs="Tahoma"/>
          <w:sz w:val="20"/>
          <w:szCs w:val="20"/>
        </w:rPr>
        <w:t xml:space="preserve">0.6 </w:t>
      </w:r>
      <w:r w:rsidR="00C97ADB">
        <w:rPr>
          <w:rFonts w:ascii="Tahoma" w:hAnsi="Tahoma" w:cs="Tahoma"/>
          <w:sz w:val="20"/>
          <w:szCs w:val="20"/>
        </w:rPr>
        <w:t>EFT or 3 days per week.</w:t>
      </w:r>
    </w:p>
    <w:p w14:paraId="2120EDB9" w14:textId="2722CA3F" w:rsidR="008F225D" w:rsidRPr="00845218" w:rsidRDefault="008F225D" w:rsidP="00DA3E98">
      <w:pPr>
        <w:pStyle w:val="BlockText"/>
        <w:spacing w:after="120"/>
        <w:ind w:left="0"/>
        <w:rPr>
          <w:rFonts w:ascii="Tahoma" w:hAnsi="Tahoma" w:cs="Tahoma"/>
          <w:sz w:val="20"/>
          <w:szCs w:val="20"/>
        </w:rPr>
      </w:pPr>
      <w:r>
        <w:rPr>
          <w:rFonts w:ascii="Tahoma" w:hAnsi="Tahoma" w:cs="Tahoma"/>
          <w:sz w:val="20"/>
          <w:szCs w:val="20"/>
        </w:rPr>
        <w:t>You will be provided with a laptop computer</w:t>
      </w:r>
      <w:r w:rsidR="00C97ADB">
        <w:rPr>
          <w:rFonts w:ascii="Tahoma" w:hAnsi="Tahoma" w:cs="Tahoma"/>
          <w:sz w:val="20"/>
          <w:szCs w:val="20"/>
        </w:rPr>
        <w:t xml:space="preserve">. </w:t>
      </w:r>
    </w:p>
    <w:p w14:paraId="56336719" w14:textId="77777777" w:rsidR="00DA3E98" w:rsidRPr="002C6238" w:rsidRDefault="00DA3E98" w:rsidP="00DA3E98">
      <w:pPr>
        <w:pStyle w:val="BodyText"/>
        <w:rPr>
          <w:rFonts w:ascii="Tahoma" w:hAnsi="Tahoma" w:cs="Tahoma"/>
          <w:sz w:val="22"/>
          <w:szCs w:val="22"/>
        </w:rPr>
      </w:pPr>
    </w:p>
    <w:p w14:paraId="0D0709C5" w14:textId="77777777" w:rsidR="00DA3E98" w:rsidRPr="002C6238" w:rsidRDefault="00DA3E98" w:rsidP="00DA3E98">
      <w:pPr>
        <w:pStyle w:val="Heading1"/>
        <w:shd w:val="pct10" w:color="auto" w:fill="auto"/>
        <w:rPr>
          <w:rFonts w:ascii="Tahoma" w:hAnsi="Tahoma" w:cs="Tahoma"/>
          <w:sz w:val="24"/>
          <w:szCs w:val="22"/>
        </w:rPr>
      </w:pPr>
      <w:r w:rsidRPr="002C6238">
        <w:rPr>
          <w:rFonts w:ascii="Tahoma" w:hAnsi="Tahoma" w:cs="Tahoma"/>
          <w:sz w:val="24"/>
          <w:szCs w:val="22"/>
        </w:rPr>
        <w:t>Probationary Period</w:t>
      </w:r>
    </w:p>
    <w:p w14:paraId="620E7C51" w14:textId="77777777" w:rsidR="00DA3E98" w:rsidRPr="002C6238" w:rsidRDefault="00DA3E98" w:rsidP="00DA3E98">
      <w:pPr>
        <w:pStyle w:val="BodyText"/>
        <w:rPr>
          <w:rFonts w:ascii="Tahoma" w:hAnsi="Tahoma" w:cs="Tahoma"/>
          <w:sz w:val="22"/>
          <w:szCs w:val="22"/>
        </w:rPr>
      </w:pPr>
    </w:p>
    <w:p w14:paraId="60C420A4" w14:textId="77777777" w:rsidR="00DA3E98" w:rsidRPr="002C6238" w:rsidRDefault="00E972BD" w:rsidP="00DA3E98">
      <w:pPr>
        <w:rPr>
          <w:rFonts w:ascii="Tahoma" w:hAnsi="Tahoma" w:cs="Tahoma"/>
          <w:sz w:val="22"/>
          <w:szCs w:val="22"/>
        </w:rPr>
      </w:pPr>
      <w:r>
        <w:rPr>
          <w:rFonts w:ascii="Tahoma" w:hAnsi="Tahoma" w:cs="Tahoma"/>
          <w:sz w:val="22"/>
          <w:szCs w:val="22"/>
        </w:rPr>
        <w:t>6</w:t>
      </w:r>
      <w:r w:rsidR="00DA3E98" w:rsidRPr="002C6238">
        <w:rPr>
          <w:rFonts w:ascii="Tahoma" w:hAnsi="Tahoma" w:cs="Tahoma"/>
          <w:sz w:val="22"/>
          <w:szCs w:val="22"/>
        </w:rPr>
        <w:t xml:space="preserve"> months</w:t>
      </w:r>
    </w:p>
    <w:p w14:paraId="5F251F06" w14:textId="77777777" w:rsidR="00DA3E98" w:rsidRDefault="00DA3E98" w:rsidP="00DA3E98">
      <w:pPr>
        <w:rPr>
          <w:rFonts w:ascii="Tahoma" w:hAnsi="Tahoma" w:cs="Tahoma"/>
          <w:sz w:val="22"/>
          <w:szCs w:val="22"/>
        </w:rPr>
      </w:pPr>
    </w:p>
    <w:p w14:paraId="2E241527" w14:textId="77777777" w:rsidR="00011B3F" w:rsidRPr="007C55E2" w:rsidRDefault="00011B3F" w:rsidP="00011B3F">
      <w:pPr>
        <w:pStyle w:val="Subtitle"/>
        <w:shd w:val="pct10" w:color="auto" w:fill="auto"/>
        <w:rPr>
          <w:rFonts w:ascii="Tahoma" w:hAnsi="Tahoma" w:cs="Tahoma"/>
          <w:color w:val="FF0000"/>
          <w:sz w:val="24"/>
          <w:szCs w:val="22"/>
        </w:rPr>
      </w:pPr>
      <w:r>
        <w:rPr>
          <w:rFonts w:ascii="Tahoma" w:hAnsi="Tahoma" w:cs="Tahoma"/>
          <w:sz w:val="24"/>
          <w:szCs w:val="22"/>
        </w:rPr>
        <w:t>Reimbursement</w:t>
      </w:r>
    </w:p>
    <w:p w14:paraId="394C4931" w14:textId="77777777" w:rsidR="00C23430" w:rsidRDefault="00C23430" w:rsidP="00011B3F">
      <w:pPr>
        <w:pStyle w:val="BodyText"/>
        <w:rPr>
          <w:rFonts w:ascii="Tahoma" w:hAnsi="Tahoma" w:cs="Tahoma"/>
          <w:sz w:val="20"/>
        </w:rPr>
      </w:pPr>
    </w:p>
    <w:p w14:paraId="3EA0B657" w14:textId="5DCED7E1" w:rsidR="00011B3F" w:rsidRPr="008D6CA8" w:rsidRDefault="008D6CA8" w:rsidP="00011B3F">
      <w:pPr>
        <w:pStyle w:val="BodyText"/>
        <w:rPr>
          <w:rFonts w:ascii="Tahoma" w:hAnsi="Tahoma" w:cs="Tahoma"/>
          <w:sz w:val="20"/>
        </w:rPr>
      </w:pPr>
      <w:r w:rsidRPr="008D6CA8">
        <w:rPr>
          <w:rFonts w:ascii="Tahoma" w:hAnsi="Tahoma" w:cs="Tahoma"/>
          <w:sz w:val="20"/>
        </w:rPr>
        <w:t>Travel</w:t>
      </w:r>
      <w:r w:rsidR="00B7096D">
        <w:rPr>
          <w:rFonts w:ascii="Tahoma" w:hAnsi="Tahoma" w:cs="Tahoma"/>
          <w:sz w:val="20"/>
        </w:rPr>
        <w:t xml:space="preserve"> performed for the City LLEN that is outside of the CBD of Melbourne free Tram Zone</w:t>
      </w:r>
      <w:r w:rsidR="008145AD">
        <w:rPr>
          <w:rFonts w:ascii="Tahoma" w:hAnsi="Tahoma" w:cs="Tahoma"/>
          <w:sz w:val="20"/>
        </w:rPr>
        <w:t xml:space="preserve"> will be reimbursed.</w:t>
      </w:r>
    </w:p>
    <w:p w14:paraId="368003C5" w14:textId="77777777" w:rsidR="00C23430" w:rsidRDefault="00371A42" w:rsidP="00011B3F">
      <w:pPr>
        <w:jc w:val="both"/>
        <w:rPr>
          <w:rFonts w:ascii="Tahoma" w:hAnsi="Tahoma" w:cs="Tahoma"/>
          <w:sz w:val="20"/>
        </w:rPr>
      </w:pPr>
      <w:r>
        <w:rPr>
          <w:rFonts w:ascii="Tahoma" w:hAnsi="Tahoma" w:cs="Tahoma"/>
          <w:sz w:val="20"/>
        </w:rPr>
        <w:t>All travel for work (other than to reach the office from home and vice versa) will be reimbursed regardless of whether the employee has already used their MYKI to reach the LLEN office.</w:t>
      </w:r>
    </w:p>
    <w:p w14:paraId="681D6013" w14:textId="78DDC32C" w:rsidR="008D6CA8" w:rsidRDefault="00B7096D" w:rsidP="00011B3F">
      <w:pPr>
        <w:jc w:val="both"/>
        <w:rPr>
          <w:rFonts w:ascii="Tahoma" w:hAnsi="Tahoma" w:cs="Tahoma"/>
          <w:sz w:val="20"/>
        </w:rPr>
      </w:pPr>
      <w:r>
        <w:rPr>
          <w:rFonts w:ascii="Tahoma" w:hAnsi="Tahoma" w:cs="Tahoma"/>
          <w:sz w:val="20"/>
        </w:rPr>
        <w:t xml:space="preserve">Use of your own </w:t>
      </w:r>
      <w:r w:rsidR="008D6CA8">
        <w:rPr>
          <w:rFonts w:ascii="Tahoma" w:hAnsi="Tahoma" w:cs="Tahoma"/>
          <w:sz w:val="20"/>
        </w:rPr>
        <w:t>Mobile Phone</w:t>
      </w:r>
      <w:r w:rsidR="008145AD">
        <w:rPr>
          <w:rFonts w:ascii="Tahoma" w:hAnsi="Tahoma" w:cs="Tahoma"/>
          <w:sz w:val="20"/>
        </w:rPr>
        <w:t xml:space="preserve"> for work purposes – a proportion of your phone costs will be negotiated with you to use for work.  If you prefer not to use your own phone, a simple mobile phone can be arranged.</w:t>
      </w:r>
    </w:p>
    <w:p w14:paraId="49FBABFE" w14:textId="7EDAF1EF" w:rsidR="00C23430" w:rsidRDefault="00C23430" w:rsidP="00011B3F">
      <w:pPr>
        <w:jc w:val="both"/>
        <w:rPr>
          <w:rFonts w:ascii="Tahoma" w:hAnsi="Tahoma" w:cs="Tahoma"/>
          <w:sz w:val="20"/>
        </w:rPr>
      </w:pPr>
    </w:p>
    <w:p w14:paraId="5702091D" w14:textId="77777777" w:rsidR="00C23430" w:rsidRDefault="00C23430" w:rsidP="00011B3F">
      <w:pPr>
        <w:jc w:val="both"/>
        <w:rPr>
          <w:rFonts w:ascii="Tahoma" w:hAnsi="Tahoma" w:cs="Tahoma"/>
          <w:sz w:val="20"/>
        </w:rPr>
      </w:pPr>
    </w:p>
    <w:p w14:paraId="04246F36" w14:textId="77777777" w:rsidR="008D6CA8" w:rsidRPr="00011B3F" w:rsidRDefault="008D6CA8" w:rsidP="00011B3F">
      <w:pPr>
        <w:jc w:val="both"/>
        <w:rPr>
          <w:rFonts w:ascii="Tahoma" w:hAnsi="Tahoma" w:cs="Tahoma"/>
          <w:sz w:val="20"/>
        </w:rPr>
      </w:pPr>
    </w:p>
    <w:p w14:paraId="04CB1DA6" w14:textId="77777777" w:rsidR="00DA3E98" w:rsidRPr="002C6238" w:rsidRDefault="00DA3E98" w:rsidP="00011B3F">
      <w:pPr>
        <w:pStyle w:val="Heading1"/>
        <w:shd w:val="pct10" w:color="auto" w:fill="auto"/>
        <w:jc w:val="both"/>
        <w:rPr>
          <w:rFonts w:ascii="Tahoma" w:hAnsi="Tahoma" w:cs="Tahoma"/>
          <w:sz w:val="24"/>
          <w:szCs w:val="22"/>
        </w:rPr>
      </w:pPr>
      <w:r w:rsidRPr="002C6238">
        <w:rPr>
          <w:rFonts w:ascii="Tahoma" w:hAnsi="Tahoma" w:cs="Tahoma"/>
          <w:sz w:val="24"/>
          <w:szCs w:val="22"/>
        </w:rPr>
        <w:t>Salary Package</w:t>
      </w:r>
    </w:p>
    <w:p w14:paraId="7F3D112A" w14:textId="77777777" w:rsidR="00DA3E98" w:rsidRPr="002C6238" w:rsidRDefault="00DA3E98" w:rsidP="00DA3E98">
      <w:pPr>
        <w:rPr>
          <w:rFonts w:ascii="Tahoma" w:hAnsi="Tahoma" w:cs="Tahoma"/>
          <w:sz w:val="22"/>
          <w:szCs w:val="22"/>
        </w:rPr>
      </w:pPr>
    </w:p>
    <w:p w14:paraId="64C86A5F" w14:textId="5D8B5174" w:rsidR="00DA3E98" w:rsidRPr="00011B3F" w:rsidRDefault="00CF5706" w:rsidP="00DA3E98">
      <w:pPr>
        <w:rPr>
          <w:rFonts w:ascii="Tahoma" w:hAnsi="Tahoma" w:cs="Tahoma"/>
          <w:sz w:val="20"/>
        </w:rPr>
      </w:pPr>
      <w:r>
        <w:rPr>
          <w:rFonts w:ascii="Tahoma" w:hAnsi="Tahoma" w:cs="Tahoma"/>
          <w:sz w:val="20"/>
        </w:rPr>
        <w:t>$</w:t>
      </w:r>
      <w:r w:rsidR="008F225D">
        <w:rPr>
          <w:rFonts w:ascii="Tahoma" w:hAnsi="Tahoma" w:cs="Tahoma"/>
          <w:sz w:val="20"/>
        </w:rPr>
        <w:t>7</w:t>
      </w:r>
      <w:r w:rsidR="00483268">
        <w:rPr>
          <w:rFonts w:ascii="Tahoma" w:hAnsi="Tahoma" w:cs="Tahoma"/>
          <w:sz w:val="20"/>
        </w:rPr>
        <w:t>5</w:t>
      </w:r>
      <w:r w:rsidR="00E96A6F" w:rsidRPr="00011B3F">
        <w:rPr>
          <w:rFonts w:ascii="Tahoma" w:hAnsi="Tahoma" w:cs="Tahoma"/>
          <w:sz w:val="20"/>
        </w:rPr>
        <w:t>,000</w:t>
      </w:r>
      <w:r w:rsidR="008F225D">
        <w:rPr>
          <w:rFonts w:ascii="Tahoma" w:hAnsi="Tahoma" w:cs="Tahoma"/>
          <w:sz w:val="20"/>
        </w:rPr>
        <w:t xml:space="preserve"> to $8</w:t>
      </w:r>
      <w:r w:rsidR="00C97ADB">
        <w:rPr>
          <w:rFonts w:ascii="Tahoma" w:hAnsi="Tahoma" w:cs="Tahoma"/>
          <w:sz w:val="20"/>
        </w:rPr>
        <w:t>8</w:t>
      </w:r>
      <w:r w:rsidR="008F225D">
        <w:rPr>
          <w:rFonts w:ascii="Tahoma" w:hAnsi="Tahoma" w:cs="Tahoma"/>
          <w:sz w:val="20"/>
        </w:rPr>
        <w:t>,000</w:t>
      </w:r>
      <w:r w:rsidR="00E96A6F" w:rsidRPr="00011B3F">
        <w:rPr>
          <w:rFonts w:ascii="Tahoma" w:hAnsi="Tahoma" w:cs="Tahoma"/>
          <w:sz w:val="20"/>
        </w:rPr>
        <w:t xml:space="preserve"> depending on skills and experience</w:t>
      </w:r>
      <w:r w:rsidR="00011B3F">
        <w:rPr>
          <w:rFonts w:ascii="Tahoma" w:hAnsi="Tahoma" w:cs="Tahoma"/>
          <w:sz w:val="20"/>
        </w:rPr>
        <w:t xml:space="preserve"> and</w:t>
      </w:r>
      <w:r w:rsidR="00E96A6F" w:rsidRPr="00011B3F">
        <w:rPr>
          <w:rFonts w:ascii="Tahoma" w:hAnsi="Tahoma" w:cs="Tahoma"/>
          <w:sz w:val="20"/>
        </w:rPr>
        <w:t xml:space="preserve"> pro rata</w:t>
      </w:r>
      <w:r w:rsidR="00011B3F">
        <w:rPr>
          <w:rFonts w:ascii="Tahoma" w:hAnsi="Tahoma" w:cs="Tahoma"/>
          <w:sz w:val="20"/>
        </w:rPr>
        <w:t xml:space="preserve"> depending on time fraction</w:t>
      </w:r>
      <w:r w:rsidR="000B2426">
        <w:rPr>
          <w:rFonts w:ascii="Tahoma" w:hAnsi="Tahoma" w:cs="Tahoma"/>
          <w:sz w:val="20"/>
        </w:rPr>
        <w:t xml:space="preserve"> (Based on Level 5, Social, Community, Home Care and Disability Services Industry Award 2010</w:t>
      </w:r>
      <w:r w:rsidR="000E2AFE">
        <w:rPr>
          <w:rFonts w:ascii="Tahoma" w:hAnsi="Tahoma" w:cs="Tahoma"/>
          <w:sz w:val="20"/>
        </w:rPr>
        <w:t>, note this range is above the award</w:t>
      </w:r>
      <w:r w:rsidR="000B2426">
        <w:rPr>
          <w:rFonts w:ascii="Tahoma" w:hAnsi="Tahoma" w:cs="Tahoma"/>
          <w:sz w:val="20"/>
        </w:rPr>
        <w:t>).</w:t>
      </w:r>
    </w:p>
    <w:p w14:paraId="77A5B0ED" w14:textId="0A81A8A9" w:rsidR="00DA3E98" w:rsidRDefault="00DA3E98" w:rsidP="00DA3E98">
      <w:pPr>
        <w:rPr>
          <w:rFonts w:ascii="Tahoma" w:hAnsi="Tahoma" w:cs="Tahoma"/>
          <w:sz w:val="20"/>
        </w:rPr>
      </w:pPr>
    </w:p>
    <w:p w14:paraId="2B300090" w14:textId="3C190198" w:rsidR="008F225D" w:rsidRDefault="008F225D" w:rsidP="00DA3E98">
      <w:pPr>
        <w:rPr>
          <w:rFonts w:ascii="Tahoma" w:hAnsi="Tahoma" w:cs="Tahoma"/>
          <w:sz w:val="20"/>
        </w:rPr>
      </w:pPr>
      <w:r>
        <w:rPr>
          <w:rFonts w:ascii="Tahoma" w:hAnsi="Tahoma" w:cs="Tahoma"/>
          <w:sz w:val="20"/>
        </w:rPr>
        <w:t>The City LLEN has DGR Status and employees are able to package a portion of their wages up to $</w:t>
      </w:r>
      <w:r w:rsidR="00A64AD2">
        <w:rPr>
          <w:rFonts w:ascii="Tahoma" w:hAnsi="Tahoma" w:cs="Tahoma"/>
          <w:sz w:val="20"/>
        </w:rPr>
        <w:t>15,</w:t>
      </w:r>
      <w:r w:rsidR="00190715">
        <w:rPr>
          <w:rFonts w:ascii="Tahoma" w:hAnsi="Tahoma" w:cs="Tahoma"/>
          <w:sz w:val="20"/>
        </w:rPr>
        <w:t>899</w:t>
      </w:r>
      <w:r>
        <w:rPr>
          <w:rFonts w:ascii="Tahoma" w:hAnsi="Tahoma" w:cs="Tahoma"/>
          <w:sz w:val="20"/>
        </w:rPr>
        <w:t xml:space="preserve"> under the City LLEN </w:t>
      </w:r>
      <w:r w:rsidR="00190715">
        <w:rPr>
          <w:rFonts w:ascii="Tahoma" w:hAnsi="Tahoma" w:cs="Tahoma"/>
          <w:sz w:val="20"/>
        </w:rPr>
        <w:t xml:space="preserve">DGR </w:t>
      </w:r>
      <w:r>
        <w:rPr>
          <w:rFonts w:ascii="Tahoma" w:hAnsi="Tahoma" w:cs="Tahoma"/>
          <w:sz w:val="20"/>
        </w:rPr>
        <w:t>policy guidelines.</w:t>
      </w:r>
    </w:p>
    <w:p w14:paraId="19A36861" w14:textId="77777777" w:rsidR="008F225D" w:rsidRPr="00011B3F" w:rsidRDefault="008F225D" w:rsidP="00DA3E98">
      <w:pPr>
        <w:rPr>
          <w:rFonts w:ascii="Tahoma" w:hAnsi="Tahoma" w:cs="Tahoma"/>
          <w:sz w:val="20"/>
        </w:rPr>
      </w:pPr>
    </w:p>
    <w:p w14:paraId="2A815BF3" w14:textId="160B0D86" w:rsidR="00DA3E98" w:rsidRDefault="00AE365F" w:rsidP="00DA3E98">
      <w:pPr>
        <w:rPr>
          <w:rFonts w:ascii="Tahoma" w:hAnsi="Tahoma" w:cs="Tahoma"/>
          <w:sz w:val="20"/>
        </w:rPr>
      </w:pPr>
      <w:r>
        <w:rPr>
          <w:rFonts w:ascii="Tahoma" w:hAnsi="Tahoma" w:cs="Tahoma"/>
          <w:sz w:val="20"/>
        </w:rPr>
        <w:t>10</w:t>
      </w:r>
      <w:r w:rsidR="00DA3E98" w:rsidRPr="00011B3F">
        <w:rPr>
          <w:rFonts w:ascii="Tahoma" w:hAnsi="Tahoma" w:cs="Tahoma"/>
          <w:sz w:val="20"/>
        </w:rPr>
        <w:t>% Superannuation</w:t>
      </w:r>
    </w:p>
    <w:p w14:paraId="3FB149D3" w14:textId="77777777" w:rsidR="00371A42" w:rsidRPr="00011B3F" w:rsidRDefault="00371A42" w:rsidP="00DA3E98">
      <w:pPr>
        <w:rPr>
          <w:rFonts w:ascii="Tahoma" w:hAnsi="Tahoma" w:cs="Tahoma"/>
          <w:sz w:val="20"/>
        </w:rPr>
      </w:pPr>
    </w:p>
    <w:p w14:paraId="0F6A079C" w14:textId="77777777" w:rsidR="0047699A" w:rsidRPr="002C6238" w:rsidRDefault="0047699A" w:rsidP="0047699A">
      <w:pPr>
        <w:pStyle w:val="Heading1"/>
        <w:shd w:val="pct10" w:color="auto" w:fill="auto"/>
        <w:jc w:val="both"/>
        <w:rPr>
          <w:rFonts w:ascii="Tahoma" w:hAnsi="Tahoma" w:cs="Tahoma"/>
          <w:sz w:val="24"/>
          <w:szCs w:val="22"/>
        </w:rPr>
      </w:pPr>
      <w:r>
        <w:rPr>
          <w:rFonts w:ascii="Tahoma" w:hAnsi="Tahoma" w:cs="Tahoma"/>
          <w:sz w:val="24"/>
          <w:szCs w:val="22"/>
        </w:rPr>
        <w:t>How to Apply</w:t>
      </w:r>
    </w:p>
    <w:p w14:paraId="71B2AAFC" w14:textId="77777777" w:rsidR="0047699A" w:rsidRPr="002C6238" w:rsidRDefault="0047699A" w:rsidP="0047699A">
      <w:pPr>
        <w:rPr>
          <w:rFonts w:ascii="Tahoma" w:hAnsi="Tahoma" w:cs="Tahoma"/>
          <w:sz w:val="22"/>
          <w:szCs w:val="22"/>
        </w:rPr>
      </w:pPr>
    </w:p>
    <w:p w14:paraId="6E56720A" w14:textId="0E0E3672" w:rsidR="0047699A" w:rsidRDefault="0047699A" w:rsidP="006A675F">
      <w:pPr>
        <w:jc w:val="both"/>
        <w:rPr>
          <w:rFonts w:ascii="Tahoma" w:hAnsi="Tahoma" w:cs="Tahoma"/>
          <w:sz w:val="20"/>
        </w:rPr>
      </w:pPr>
      <w:r>
        <w:rPr>
          <w:rFonts w:ascii="Tahoma" w:hAnsi="Tahoma" w:cs="Tahoma"/>
          <w:sz w:val="20"/>
        </w:rPr>
        <w:t>Please send you</w:t>
      </w:r>
      <w:r w:rsidR="00371A42">
        <w:rPr>
          <w:rFonts w:ascii="Tahoma" w:hAnsi="Tahoma" w:cs="Tahoma"/>
          <w:sz w:val="20"/>
        </w:rPr>
        <w:t>r</w:t>
      </w:r>
      <w:r>
        <w:rPr>
          <w:rFonts w:ascii="Tahoma" w:hAnsi="Tahoma" w:cs="Tahoma"/>
          <w:sz w:val="20"/>
        </w:rPr>
        <w:t xml:space="preserve"> brief cover letter</w:t>
      </w:r>
      <w:r w:rsidR="0019552B">
        <w:rPr>
          <w:rFonts w:ascii="Tahoma" w:hAnsi="Tahoma" w:cs="Tahoma"/>
          <w:sz w:val="20"/>
        </w:rPr>
        <w:t xml:space="preserve"> </w:t>
      </w:r>
      <w:r w:rsidR="00C97ADB">
        <w:rPr>
          <w:rFonts w:ascii="Tahoma" w:hAnsi="Tahoma" w:cs="Tahoma"/>
          <w:sz w:val="20"/>
        </w:rPr>
        <w:t>with</w:t>
      </w:r>
      <w:r>
        <w:rPr>
          <w:rFonts w:ascii="Tahoma" w:hAnsi="Tahoma" w:cs="Tahoma"/>
          <w:sz w:val="20"/>
        </w:rPr>
        <w:t xml:space="preserve"> </w:t>
      </w:r>
      <w:r w:rsidR="00C97C43">
        <w:rPr>
          <w:rFonts w:ascii="Tahoma" w:hAnsi="Tahoma" w:cs="Tahoma"/>
          <w:sz w:val="20"/>
        </w:rPr>
        <w:t xml:space="preserve">brief </w:t>
      </w:r>
      <w:r>
        <w:rPr>
          <w:rFonts w:ascii="Tahoma" w:hAnsi="Tahoma" w:cs="Tahoma"/>
          <w:sz w:val="20"/>
        </w:rPr>
        <w:t>responses to the Key Selection Criteria to</w:t>
      </w:r>
      <w:r w:rsidR="000E2AFE">
        <w:rPr>
          <w:rFonts w:ascii="Tahoma" w:hAnsi="Tahoma" w:cs="Tahoma"/>
          <w:sz w:val="20"/>
        </w:rPr>
        <w:t xml:space="preserve">gether with your resume to </w:t>
      </w:r>
      <w:r w:rsidR="0019552B">
        <w:rPr>
          <w:rFonts w:ascii="Tahoma" w:hAnsi="Tahoma" w:cs="Tahoma"/>
          <w:sz w:val="20"/>
        </w:rPr>
        <w:t>Louise Smith, CEO, Capital City LLEN v</w:t>
      </w:r>
      <w:r w:rsidR="006B468E">
        <w:rPr>
          <w:rFonts w:ascii="Tahoma" w:hAnsi="Tahoma" w:cs="Tahoma"/>
          <w:sz w:val="20"/>
        </w:rPr>
        <w:t xml:space="preserve">ia </w:t>
      </w:r>
      <w:hyperlink r:id="rId9" w:history="1">
        <w:r w:rsidR="006B468E" w:rsidRPr="00BB4CF0">
          <w:rPr>
            <w:rStyle w:val="Hyperlink"/>
            <w:rFonts w:ascii="Tahoma" w:hAnsi="Tahoma" w:cs="Tahoma"/>
            <w:sz w:val="20"/>
          </w:rPr>
          <w:t>louisesmith@cityllen.org.au</w:t>
        </w:r>
      </w:hyperlink>
      <w:r w:rsidR="006B468E">
        <w:rPr>
          <w:rFonts w:ascii="Tahoma" w:hAnsi="Tahoma" w:cs="Tahoma"/>
          <w:sz w:val="20"/>
        </w:rPr>
        <w:t xml:space="preserve"> </w:t>
      </w:r>
      <w:r w:rsidR="00371A42">
        <w:rPr>
          <w:rFonts w:ascii="Tahoma" w:hAnsi="Tahoma" w:cs="Tahoma"/>
          <w:sz w:val="20"/>
        </w:rPr>
        <w:t xml:space="preserve">by close of business </w:t>
      </w:r>
      <w:r w:rsidR="00C97ADB">
        <w:rPr>
          <w:rFonts w:ascii="Tahoma" w:hAnsi="Tahoma" w:cs="Tahoma"/>
          <w:sz w:val="20"/>
        </w:rPr>
        <w:t xml:space="preserve">14 </w:t>
      </w:r>
      <w:r w:rsidR="00F1052C">
        <w:rPr>
          <w:rFonts w:ascii="Tahoma" w:hAnsi="Tahoma" w:cs="Tahoma"/>
          <w:sz w:val="20"/>
        </w:rPr>
        <w:t xml:space="preserve">December </w:t>
      </w:r>
      <w:r w:rsidR="00CF5706">
        <w:rPr>
          <w:rFonts w:ascii="Tahoma" w:hAnsi="Tahoma" w:cs="Tahoma"/>
          <w:sz w:val="20"/>
        </w:rPr>
        <w:t>20</w:t>
      </w:r>
      <w:r w:rsidR="006B468E">
        <w:rPr>
          <w:rFonts w:ascii="Tahoma" w:hAnsi="Tahoma" w:cs="Tahoma"/>
          <w:sz w:val="20"/>
        </w:rPr>
        <w:t>21</w:t>
      </w:r>
      <w:r w:rsidR="00CF5706">
        <w:rPr>
          <w:rFonts w:ascii="Tahoma" w:hAnsi="Tahoma" w:cs="Tahoma"/>
          <w:sz w:val="20"/>
        </w:rPr>
        <w:t>.</w:t>
      </w:r>
      <w:r w:rsidR="00C97ADB">
        <w:rPr>
          <w:rFonts w:ascii="Tahoma" w:hAnsi="Tahoma" w:cs="Tahoma"/>
          <w:sz w:val="20"/>
        </w:rPr>
        <w:t xml:space="preserve">  We hope to conduct interviews between  19</w:t>
      </w:r>
      <w:r w:rsidR="00C97ADB" w:rsidRPr="00C97ADB">
        <w:rPr>
          <w:rFonts w:ascii="Tahoma" w:hAnsi="Tahoma" w:cs="Tahoma"/>
          <w:sz w:val="20"/>
          <w:vertAlign w:val="superscript"/>
        </w:rPr>
        <w:t>th</w:t>
      </w:r>
      <w:r w:rsidR="00C97ADB">
        <w:rPr>
          <w:rFonts w:ascii="Tahoma" w:hAnsi="Tahoma" w:cs="Tahoma"/>
          <w:sz w:val="20"/>
        </w:rPr>
        <w:t xml:space="preserve"> and 21</w:t>
      </w:r>
      <w:r w:rsidR="00C97ADB" w:rsidRPr="00C97ADB">
        <w:rPr>
          <w:rFonts w:ascii="Tahoma" w:hAnsi="Tahoma" w:cs="Tahoma"/>
          <w:sz w:val="20"/>
          <w:vertAlign w:val="superscript"/>
        </w:rPr>
        <w:t>st</w:t>
      </w:r>
      <w:r w:rsidR="00C97ADB">
        <w:rPr>
          <w:rFonts w:ascii="Tahoma" w:hAnsi="Tahoma" w:cs="Tahoma"/>
          <w:sz w:val="20"/>
        </w:rPr>
        <w:t xml:space="preserve"> of December 2023.</w:t>
      </w:r>
    </w:p>
    <w:p w14:paraId="43F5E91D" w14:textId="15D4A3EA" w:rsidR="00A312C6" w:rsidRDefault="00A312C6" w:rsidP="006A675F">
      <w:pPr>
        <w:jc w:val="both"/>
        <w:rPr>
          <w:rFonts w:ascii="Tahoma" w:hAnsi="Tahoma" w:cs="Tahoma"/>
          <w:sz w:val="20"/>
        </w:rPr>
      </w:pPr>
    </w:p>
    <w:p w14:paraId="19A105D4" w14:textId="3F8490AE" w:rsidR="00A312C6" w:rsidRPr="00011B3F" w:rsidRDefault="00A312C6" w:rsidP="006A675F">
      <w:pPr>
        <w:jc w:val="both"/>
        <w:rPr>
          <w:rFonts w:ascii="Tahoma" w:hAnsi="Tahoma" w:cs="Tahoma"/>
          <w:sz w:val="20"/>
        </w:rPr>
      </w:pPr>
      <w:r>
        <w:rPr>
          <w:rFonts w:ascii="Tahoma" w:hAnsi="Tahoma" w:cs="Tahoma"/>
          <w:sz w:val="20"/>
        </w:rPr>
        <w:t xml:space="preserve">Please </w:t>
      </w:r>
      <w:r w:rsidR="006B468E">
        <w:rPr>
          <w:rFonts w:ascii="Tahoma" w:hAnsi="Tahoma" w:cs="Tahoma"/>
          <w:sz w:val="20"/>
        </w:rPr>
        <w:t>Louise Smith via 0430 132 499</w:t>
      </w:r>
      <w:r>
        <w:rPr>
          <w:rFonts w:ascii="Tahoma" w:hAnsi="Tahoma" w:cs="Tahoma"/>
          <w:sz w:val="20"/>
        </w:rPr>
        <w:t xml:space="preserve"> if you would like to discuss this role.</w:t>
      </w:r>
    </w:p>
    <w:sectPr w:rsidR="00A312C6" w:rsidRPr="00011B3F" w:rsidSect="00482282">
      <w:footerReference w:type="default" r:id="rId10"/>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8A9B" w14:textId="77777777" w:rsidR="00C13513" w:rsidRDefault="00C13513" w:rsidP="00344E83">
      <w:r>
        <w:separator/>
      </w:r>
    </w:p>
  </w:endnote>
  <w:endnote w:type="continuationSeparator" w:id="0">
    <w:p w14:paraId="28C13C52" w14:textId="77777777" w:rsidR="00C13513" w:rsidRDefault="00C13513" w:rsidP="0034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4C86" w14:textId="314ABCFC" w:rsidR="004407EF" w:rsidRPr="00E02522" w:rsidRDefault="00A07C40" w:rsidP="00344E83">
    <w:pPr>
      <w:pStyle w:val="Footer"/>
      <w:pBdr>
        <w:top w:val="thinThickSmallGap" w:sz="24" w:space="1" w:color="622423"/>
      </w:pBdr>
      <w:tabs>
        <w:tab w:val="clear" w:pos="4513"/>
        <w:tab w:val="clear" w:pos="9026"/>
        <w:tab w:val="right" w:pos="9639"/>
      </w:tabs>
      <w:rPr>
        <w:rFonts w:ascii="Tahoma" w:hAnsi="Tahoma" w:cs="Tahoma"/>
      </w:rPr>
    </w:pPr>
    <w:r>
      <w:rPr>
        <w:rFonts w:ascii="Century Gothic" w:hAnsi="Century Gothic"/>
        <w:sz w:val="16"/>
        <w:szCs w:val="16"/>
      </w:rPr>
      <w:t xml:space="preserve">Pathways </w:t>
    </w:r>
    <w:r w:rsidR="006B468E">
      <w:rPr>
        <w:rFonts w:ascii="Century Gothic" w:hAnsi="Century Gothic"/>
        <w:sz w:val="16"/>
        <w:szCs w:val="16"/>
      </w:rPr>
      <w:t>Officer</w:t>
    </w:r>
    <w:r w:rsidR="004407EF">
      <w:rPr>
        <w:rFonts w:ascii="Century Gothic" w:hAnsi="Century Gothic"/>
        <w:sz w:val="16"/>
        <w:szCs w:val="16"/>
      </w:rPr>
      <w:t xml:space="preserve"> PD </w:t>
    </w:r>
    <w:r w:rsidR="00F1052C">
      <w:rPr>
        <w:rFonts w:ascii="Century Gothic" w:hAnsi="Century Gothic"/>
        <w:sz w:val="16"/>
        <w:szCs w:val="16"/>
      </w:rPr>
      <w:t>November 2</w:t>
    </w:r>
    <w:r>
      <w:rPr>
        <w:rFonts w:ascii="Century Gothic" w:hAnsi="Century Gothic"/>
        <w:sz w:val="16"/>
        <w:szCs w:val="16"/>
      </w:rPr>
      <w:t>022</w:t>
    </w:r>
    <w:r w:rsidR="004407EF" w:rsidRPr="00344E83">
      <w:rPr>
        <w:rFonts w:ascii="Cambria" w:hAnsi="Cambria"/>
      </w:rPr>
      <w:tab/>
    </w:r>
    <w:r w:rsidR="004407EF" w:rsidRPr="00E02522">
      <w:rPr>
        <w:rFonts w:ascii="Tahoma" w:hAnsi="Tahoma" w:cs="Tahoma"/>
      </w:rPr>
      <w:t xml:space="preserve">Page </w:t>
    </w:r>
    <w:r w:rsidR="004407EF" w:rsidRPr="00E02522">
      <w:rPr>
        <w:rFonts w:ascii="Tahoma" w:hAnsi="Tahoma" w:cs="Tahoma"/>
      </w:rPr>
      <w:fldChar w:fldCharType="begin"/>
    </w:r>
    <w:r w:rsidR="004407EF" w:rsidRPr="00E02522">
      <w:rPr>
        <w:rFonts w:ascii="Tahoma" w:hAnsi="Tahoma" w:cs="Tahoma"/>
      </w:rPr>
      <w:instrText xml:space="preserve"> PAGE   \* MERGEFORMAT </w:instrText>
    </w:r>
    <w:r w:rsidR="004407EF" w:rsidRPr="00E02522">
      <w:rPr>
        <w:rFonts w:ascii="Tahoma" w:hAnsi="Tahoma" w:cs="Tahoma"/>
      </w:rPr>
      <w:fldChar w:fldCharType="separate"/>
    </w:r>
    <w:r w:rsidR="00A312C6">
      <w:rPr>
        <w:rFonts w:ascii="Tahoma" w:hAnsi="Tahoma" w:cs="Tahoma"/>
        <w:noProof/>
      </w:rPr>
      <w:t>3</w:t>
    </w:r>
    <w:r w:rsidR="004407EF" w:rsidRPr="00E02522">
      <w:rPr>
        <w:rFonts w:ascii="Tahoma" w:hAnsi="Tahoma" w:cs="Tahoma"/>
        <w:noProof/>
      </w:rPr>
      <w:fldChar w:fldCharType="end"/>
    </w:r>
  </w:p>
  <w:p w14:paraId="75EA66ED" w14:textId="2826F0EC" w:rsidR="004407EF" w:rsidRPr="005E2942" w:rsidRDefault="004407EF" w:rsidP="005E2942">
    <w:pPr>
      <w:pStyle w:val="Footer"/>
      <w:jc w:val="center"/>
      <w:rPr>
        <w:rFonts w:ascii="Microsoft Sans Serif" w:hAnsi="Microsoft Sans Serif" w:cs="Microsoft Sans Serif"/>
        <w:sz w:val="20"/>
      </w:rPr>
    </w:pPr>
    <w:r>
      <w:rPr>
        <w:rFonts w:ascii="Microsoft Sans Serif" w:hAnsi="Microsoft Sans Serif" w:cs="Microsoft Sans Serif"/>
        <w:sz w:val="20"/>
      </w:rPr>
      <w:t xml:space="preserve">Capital City LLEN, Suite </w:t>
    </w:r>
    <w:r w:rsidR="00F1052C">
      <w:rPr>
        <w:rFonts w:ascii="Microsoft Sans Serif" w:hAnsi="Microsoft Sans Serif" w:cs="Microsoft Sans Serif"/>
        <w:sz w:val="20"/>
      </w:rPr>
      <w:t>31</w:t>
    </w:r>
    <w:r>
      <w:rPr>
        <w:rFonts w:ascii="Microsoft Sans Serif" w:hAnsi="Microsoft Sans Serif" w:cs="Microsoft Sans Serif"/>
        <w:sz w:val="20"/>
      </w:rPr>
      <w:t>4, 365</w:t>
    </w:r>
    <w:r w:rsidRPr="005E2942">
      <w:rPr>
        <w:rFonts w:ascii="Microsoft Sans Serif" w:hAnsi="Microsoft Sans Serif" w:cs="Microsoft Sans Serif"/>
        <w:sz w:val="20"/>
      </w:rPr>
      <w:t xml:space="preserve"> Little Collins St,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1F97" w14:textId="77777777" w:rsidR="00C13513" w:rsidRDefault="00C13513" w:rsidP="00344E83">
      <w:r>
        <w:separator/>
      </w:r>
    </w:p>
  </w:footnote>
  <w:footnote w:type="continuationSeparator" w:id="0">
    <w:p w14:paraId="26208AD4" w14:textId="77777777" w:rsidR="00C13513" w:rsidRDefault="00C13513" w:rsidP="00344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EB"/>
    <w:multiLevelType w:val="hybridMultilevel"/>
    <w:tmpl w:val="2F0A0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9779C"/>
    <w:multiLevelType w:val="singleLevel"/>
    <w:tmpl w:val="6D583D96"/>
    <w:lvl w:ilvl="0">
      <w:start w:val="28"/>
      <w:numFmt w:val="bullet"/>
      <w:lvlText w:val="-"/>
      <w:lvlJc w:val="left"/>
      <w:pPr>
        <w:tabs>
          <w:tab w:val="num" w:pos="2520"/>
        </w:tabs>
        <w:ind w:left="2520" w:hanging="360"/>
      </w:pPr>
      <w:rPr>
        <w:rFonts w:hint="default"/>
      </w:rPr>
    </w:lvl>
  </w:abstractNum>
  <w:abstractNum w:abstractNumId="2" w15:restartNumberingAfterBreak="0">
    <w:nsid w:val="0AFA58C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E35B23"/>
    <w:multiLevelType w:val="hybridMultilevel"/>
    <w:tmpl w:val="0D3AEC74"/>
    <w:lvl w:ilvl="0" w:tplc="DF988566">
      <w:start w:val="1"/>
      <w:numFmt w:val="bullet"/>
      <w:lvlText w:val="•"/>
      <w:lvlJc w:val="left"/>
      <w:pPr>
        <w:tabs>
          <w:tab w:val="num" w:pos="720"/>
        </w:tabs>
        <w:ind w:left="720" w:hanging="360"/>
      </w:pPr>
      <w:rPr>
        <w:rFonts w:ascii="Times New Roman" w:hAnsi="Times New Roman" w:hint="default"/>
      </w:rPr>
    </w:lvl>
    <w:lvl w:ilvl="1" w:tplc="2004A634" w:tentative="1">
      <w:start w:val="1"/>
      <w:numFmt w:val="bullet"/>
      <w:lvlText w:val="•"/>
      <w:lvlJc w:val="left"/>
      <w:pPr>
        <w:tabs>
          <w:tab w:val="num" w:pos="1440"/>
        </w:tabs>
        <w:ind w:left="1440" w:hanging="360"/>
      </w:pPr>
      <w:rPr>
        <w:rFonts w:ascii="Times New Roman" w:hAnsi="Times New Roman" w:hint="default"/>
      </w:rPr>
    </w:lvl>
    <w:lvl w:ilvl="2" w:tplc="AF9A14D8" w:tentative="1">
      <w:start w:val="1"/>
      <w:numFmt w:val="bullet"/>
      <w:lvlText w:val="•"/>
      <w:lvlJc w:val="left"/>
      <w:pPr>
        <w:tabs>
          <w:tab w:val="num" w:pos="2160"/>
        </w:tabs>
        <w:ind w:left="2160" w:hanging="360"/>
      </w:pPr>
      <w:rPr>
        <w:rFonts w:ascii="Times New Roman" w:hAnsi="Times New Roman" w:hint="default"/>
      </w:rPr>
    </w:lvl>
    <w:lvl w:ilvl="3" w:tplc="FB0ED6AC" w:tentative="1">
      <w:start w:val="1"/>
      <w:numFmt w:val="bullet"/>
      <w:lvlText w:val="•"/>
      <w:lvlJc w:val="left"/>
      <w:pPr>
        <w:tabs>
          <w:tab w:val="num" w:pos="2880"/>
        </w:tabs>
        <w:ind w:left="2880" w:hanging="360"/>
      </w:pPr>
      <w:rPr>
        <w:rFonts w:ascii="Times New Roman" w:hAnsi="Times New Roman" w:hint="default"/>
      </w:rPr>
    </w:lvl>
    <w:lvl w:ilvl="4" w:tplc="33B86DE6" w:tentative="1">
      <w:start w:val="1"/>
      <w:numFmt w:val="bullet"/>
      <w:lvlText w:val="•"/>
      <w:lvlJc w:val="left"/>
      <w:pPr>
        <w:tabs>
          <w:tab w:val="num" w:pos="3600"/>
        </w:tabs>
        <w:ind w:left="3600" w:hanging="360"/>
      </w:pPr>
      <w:rPr>
        <w:rFonts w:ascii="Times New Roman" w:hAnsi="Times New Roman" w:hint="default"/>
      </w:rPr>
    </w:lvl>
    <w:lvl w:ilvl="5" w:tplc="B0AA00AE" w:tentative="1">
      <w:start w:val="1"/>
      <w:numFmt w:val="bullet"/>
      <w:lvlText w:val="•"/>
      <w:lvlJc w:val="left"/>
      <w:pPr>
        <w:tabs>
          <w:tab w:val="num" w:pos="4320"/>
        </w:tabs>
        <w:ind w:left="4320" w:hanging="360"/>
      </w:pPr>
      <w:rPr>
        <w:rFonts w:ascii="Times New Roman" w:hAnsi="Times New Roman" w:hint="default"/>
      </w:rPr>
    </w:lvl>
    <w:lvl w:ilvl="6" w:tplc="71ECD5B6" w:tentative="1">
      <w:start w:val="1"/>
      <w:numFmt w:val="bullet"/>
      <w:lvlText w:val="•"/>
      <w:lvlJc w:val="left"/>
      <w:pPr>
        <w:tabs>
          <w:tab w:val="num" w:pos="5040"/>
        </w:tabs>
        <w:ind w:left="5040" w:hanging="360"/>
      </w:pPr>
      <w:rPr>
        <w:rFonts w:ascii="Times New Roman" w:hAnsi="Times New Roman" w:hint="default"/>
      </w:rPr>
    </w:lvl>
    <w:lvl w:ilvl="7" w:tplc="56067A20" w:tentative="1">
      <w:start w:val="1"/>
      <w:numFmt w:val="bullet"/>
      <w:lvlText w:val="•"/>
      <w:lvlJc w:val="left"/>
      <w:pPr>
        <w:tabs>
          <w:tab w:val="num" w:pos="5760"/>
        </w:tabs>
        <w:ind w:left="5760" w:hanging="360"/>
      </w:pPr>
      <w:rPr>
        <w:rFonts w:ascii="Times New Roman" w:hAnsi="Times New Roman" w:hint="default"/>
      </w:rPr>
    </w:lvl>
    <w:lvl w:ilvl="8" w:tplc="C374DDE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5A0E20"/>
    <w:multiLevelType w:val="hybridMultilevel"/>
    <w:tmpl w:val="08807E88"/>
    <w:lvl w:ilvl="0" w:tplc="0C090001">
      <w:start w:val="1"/>
      <w:numFmt w:val="bullet"/>
      <w:lvlText w:val=""/>
      <w:lvlJc w:val="left"/>
      <w:pPr>
        <w:ind w:left="1114" w:hanging="40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800C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85B1FE8"/>
    <w:multiLevelType w:val="hybridMultilevel"/>
    <w:tmpl w:val="F96A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709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A671D59"/>
    <w:multiLevelType w:val="multilevel"/>
    <w:tmpl w:val="17F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F6536"/>
    <w:multiLevelType w:val="singleLevel"/>
    <w:tmpl w:val="6D583D96"/>
    <w:lvl w:ilvl="0">
      <w:start w:val="28"/>
      <w:numFmt w:val="bullet"/>
      <w:lvlText w:val="-"/>
      <w:lvlJc w:val="left"/>
      <w:pPr>
        <w:tabs>
          <w:tab w:val="num" w:pos="2520"/>
        </w:tabs>
        <w:ind w:left="2520" w:hanging="360"/>
      </w:pPr>
      <w:rPr>
        <w:rFonts w:hint="default"/>
      </w:rPr>
    </w:lvl>
  </w:abstractNum>
  <w:abstractNum w:abstractNumId="10" w15:restartNumberingAfterBreak="0">
    <w:nsid w:val="1C6D2588"/>
    <w:multiLevelType w:val="hybridMultilevel"/>
    <w:tmpl w:val="2F22959C"/>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11" w15:restartNumberingAfterBreak="0">
    <w:nsid w:val="1D2E15CC"/>
    <w:multiLevelType w:val="hybridMultilevel"/>
    <w:tmpl w:val="EA54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E07E41"/>
    <w:multiLevelType w:val="singleLevel"/>
    <w:tmpl w:val="CB261C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7B17E2"/>
    <w:multiLevelType w:val="hybridMultilevel"/>
    <w:tmpl w:val="CA663E1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2B2626"/>
    <w:multiLevelType w:val="singleLevel"/>
    <w:tmpl w:val="6D583D96"/>
    <w:lvl w:ilvl="0">
      <w:start w:val="28"/>
      <w:numFmt w:val="bullet"/>
      <w:lvlText w:val="-"/>
      <w:lvlJc w:val="left"/>
      <w:pPr>
        <w:tabs>
          <w:tab w:val="num" w:pos="2520"/>
        </w:tabs>
        <w:ind w:left="2520" w:hanging="360"/>
      </w:pPr>
      <w:rPr>
        <w:rFonts w:hint="default"/>
      </w:rPr>
    </w:lvl>
  </w:abstractNum>
  <w:abstractNum w:abstractNumId="15" w15:restartNumberingAfterBreak="0">
    <w:nsid w:val="2D2B128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DC63436"/>
    <w:multiLevelType w:val="hybridMultilevel"/>
    <w:tmpl w:val="7A8CC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64810"/>
    <w:multiLevelType w:val="singleLevel"/>
    <w:tmpl w:val="CB261CB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093AFD"/>
    <w:multiLevelType w:val="hybridMultilevel"/>
    <w:tmpl w:val="8A1E3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4518B4"/>
    <w:multiLevelType w:val="hybridMultilevel"/>
    <w:tmpl w:val="B1A8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4E03EC"/>
    <w:multiLevelType w:val="hybridMultilevel"/>
    <w:tmpl w:val="44C6F1B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C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C0650C"/>
    <w:multiLevelType w:val="singleLevel"/>
    <w:tmpl w:val="6D583D96"/>
    <w:lvl w:ilvl="0">
      <w:start w:val="28"/>
      <w:numFmt w:val="bullet"/>
      <w:lvlText w:val="-"/>
      <w:lvlJc w:val="left"/>
      <w:pPr>
        <w:tabs>
          <w:tab w:val="num" w:pos="2520"/>
        </w:tabs>
        <w:ind w:left="2520" w:hanging="360"/>
      </w:pPr>
      <w:rPr>
        <w:rFonts w:hint="default"/>
      </w:rPr>
    </w:lvl>
  </w:abstractNum>
  <w:abstractNum w:abstractNumId="22" w15:restartNumberingAfterBreak="0">
    <w:nsid w:val="3B236DD8"/>
    <w:multiLevelType w:val="singleLevel"/>
    <w:tmpl w:val="6D583D96"/>
    <w:lvl w:ilvl="0">
      <w:start w:val="28"/>
      <w:numFmt w:val="bullet"/>
      <w:lvlText w:val="-"/>
      <w:lvlJc w:val="left"/>
      <w:pPr>
        <w:tabs>
          <w:tab w:val="num" w:pos="2520"/>
        </w:tabs>
        <w:ind w:left="2520" w:hanging="360"/>
      </w:pPr>
      <w:rPr>
        <w:rFonts w:hint="default"/>
      </w:rPr>
    </w:lvl>
  </w:abstractNum>
  <w:abstractNum w:abstractNumId="23" w15:restartNumberingAfterBreak="0">
    <w:nsid w:val="3DDF5B7D"/>
    <w:multiLevelType w:val="hybridMultilevel"/>
    <w:tmpl w:val="B78284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072187B"/>
    <w:multiLevelType w:val="hybridMultilevel"/>
    <w:tmpl w:val="2144AF1C"/>
    <w:lvl w:ilvl="0" w:tplc="2C285B54">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D48BC"/>
    <w:multiLevelType w:val="singleLevel"/>
    <w:tmpl w:val="6D583D96"/>
    <w:lvl w:ilvl="0">
      <w:start w:val="28"/>
      <w:numFmt w:val="bullet"/>
      <w:lvlText w:val="-"/>
      <w:lvlJc w:val="left"/>
      <w:pPr>
        <w:tabs>
          <w:tab w:val="num" w:pos="2520"/>
        </w:tabs>
        <w:ind w:left="2520" w:hanging="360"/>
      </w:pPr>
      <w:rPr>
        <w:rFonts w:hint="default"/>
      </w:rPr>
    </w:lvl>
  </w:abstractNum>
  <w:abstractNum w:abstractNumId="26" w15:restartNumberingAfterBreak="0">
    <w:nsid w:val="42003179"/>
    <w:multiLevelType w:val="singleLevel"/>
    <w:tmpl w:val="6D583D96"/>
    <w:lvl w:ilvl="0">
      <w:start w:val="28"/>
      <w:numFmt w:val="bullet"/>
      <w:lvlText w:val="-"/>
      <w:lvlJc w:val="left"/>
      <w:pPr>
        <w:tabs>
          <w:tab w:val="num" w:pos="2520"/>
        </w:tabs>
        <w:ind w:left="2520" w:hanging="360"/>
      </w:pPr>
      <w:rPr>
        <w:rFonts w:hint="default"/>
      </w:rPr>
    </w:lvl>
  </w:abstractNum>
  <w:abstractNum w:abstractNumId="27" w15:restartNumberingAfterBreak="0">
    <w:nsid w:val="42B73B5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9C3088E"/>
    <w:multiLevelType w:val="hybridMultilevel"/>
    <w:tmpl w:val="A5762E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70E77FB"/>
    <w:multiLevelType w:val="singleLevel"/>
    <w:tmpl w:val="CB261CB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1C276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D3E6BD4"/>
    <w:multiLevelType w:val="singleLevel"/>
    <w:tmpl w:val="CB261CB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08739E"/>
    <w:multiLevelType w:val="hybridMultilevel"/>
    <w:tmpl w:val="F6F2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93C2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8AB3EFF"/>
    <w:multiLevelType w:val="hybridMultilevel"/>
    <w:tmpl w:val="C310ED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C944D4"/>
    <w:multiLevelType w:val="singleLevel"/>
    <w:tmpl w:val="6D583D96"/>
    <w:lvl w:ilvl="0">
      <w:start w:val="28"/>
      <w:numFmt w:val="bullet"/>
      <w:lvlText w:val="-"/>
      <w:lvlJc w:val="left"/>
      <w:pPr>
        <w:tabs>
          <w:tab w:val="num" w:pos="2520"/>
        </w:tabs>
        <w:ind w:left="2520" w:hanging="360"/>
      </w:pPr>
      <w:rPr>
        <w:rFonts w:hint="default"/>
      </w:rPr>
    </w:lvl>
  </w:abstractNum>
  <w:abstractNum w:abstractNumId="36" w15:restartNumberingAfterBreak="0">
    <w:nsid w:val="69AB1E10"/>
    <w:multiLevelType w:val="singleLevel"/>
    <w:tmpl w:val="CB261CB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C4304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3571B4"/>
    <w:multiLevelType w:val="hybridMultilevel"/>
    <w:tmpl w:val="6DA27CFA"/>
    <w:lvl w:ilvl="0" w:tplc="0C090001">
      <w:start w:val="1"/>
      <w:numFmt w:val="bullet"/>
      <w:lvlText w:val=""/>
      <w:lvlJc w:val="left"/>
      <w:pPr>
        <w:ind w:left="720" w:hanging="360"/>
      </w:pPr>
      <w:rPr>
        <w:rFonts w:ascii="Symbol" w:hAnsi="Symbol" w:hint="default"/>
      </w:rPr>
    </w:lvl>
    <w:lvl w:ilvl="1" w:tplc="22266BC0">
      <w:numFmt w:val="bullet"/>
      <w:lvlText w:val="·"/>
      <w:lvlJc w:val="left"/>
      <w:pPr>
        <w:ind w:left="1590" w:hanging="510"/>
      </w:pPr>
      <w:rPr>
        <w:rFonts w:ascii="Arial Narrow" w:eastAsia="Calibri"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4303AD"/>
    <w:multiLevelType w:val="hybridMultilevel"/>
    <w:tmpl w:val="574209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590" w:hanging="51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161DA4"/>
    <w:multiLevelType w:val="hybridMultilevel"/>
    <w:tmpl w:val="8B5CA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D53D1C"/>
    <w:multiLevelType w:val="hybridMultilevel"/>
    <w:tmpl w:val="B8F629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6D05A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6F2717A"/>
    <w:multiLevelType w:val="singleLevel"/>
    <w:tmpl w:val="6D583D96"/>
    <w:lvl w:ilvl="0">
      <w:start w:val="28"/>
      <w:numFmt w:val="bullet"/>
      <w:lvlText w:val="-"/>
      <w:lvlJc w:val="left"/>
      <w:pPr>
        <w:tabs>
          <w:tab w:val="num" w:pos="2520"/>
        </w:tabs>
        <w:ind w:left="2520" w:hanging="360"/>
      </w:pPr>
      <w:rPr>
        <w:rFonts w:hint="default"/>
      </w:rPr>
    </w:lvl>
  </w:abstractNum>
  <w:abstractNum w:abstractNumId="44" w15:restartNumberingAfterBreak="0">
    <w:nsid w:val="7D376B36"/>
    <w:multiLevelType w:val="hybridMultilevel"/>
    <w:tmpl w:val="AB5EC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288177">
    <w:abstractNumId w:val="42"/>
  </w:num>
  <w:num w:numId="2" w16cid:durableId="551038170">
    <w:abstractNumId w:val="37"/>
  </w:num>
  <w:num w:numId="3" w16cid:durableId="878585599">
    <w:abstractNumId w:val="5"/>
  </w:num>
  <w:num w:numId="4" w16cid:durableId="1010762072">
    <w:abstractNumId w:val="43"/>
  </w:num>
  <w:num w:numId="5" w16cid:durableId="246229001">
    <w:abstractNumId w:val="9"/>
  </w:num>
  <w:num w:numId="6" w16cid:durableId="1201936533">
    <w:abstractNumId w:val="1"/>
  </w:num>
  <w:num w:numId="7" w16cid:durableId="1075980819">
    <w:abstractNumId w:val="35"/>
  </w:num>
  <w:num w:numId="8" w16cid:durableId="129786187">
    <w:abstractNumId w:val="14"/>
  </w:num>
  <w:num w:numId="9" w16cid:durableId="96602721">
    <w:abstractNumId w:val="26"/>
  </w:num>
  <w:num w:numId="10" w16cid:durableId="1687630327">
    <w:abstractNumId w:val="21"/>
  </w:num>
  <w:num w:numId="11" w16cid:durableId="1823156592">
    <w:abstractNumId w:val="22"/>
  </w:num>
  <w:num w:numId="12" w16cid:durableId="104544723">
    <w:abstractNumId w:val="25"/>
  </w:num>
  <w:num w:numId="13" w16cid:durableId="1248615374">
    <w:abstractNumId w:val="7"/>
  </w:num>
  <w:num w:numId="14" w16cid:durableId="2023050914">
    <w:abstractNumId w:val="27"/>
  </w:num>
  <w:num w:numId="15" w16cid:durableId="368382053">
    <w:abstractNumId w:val="15"/>
  </w:num>
  <w:num w:numId="16" w16cid:durableId="1221818341">
    <w:abstractNumId w:val="2"/>
  </w:num>
  <w:num w:numId="17" w16cid:durableId="681007071">
    <w:abstractNumId w:val="30"/>
  </w:num>
  <w:num w:numId="18" w16cid:durableId="1891264697">
    <w:abstractNumId w:val="33"/>
  </w:num>
  <w:num w:numId="19" w16cid:durableId="1528132747">
    <w:abstractNumId w:val="12"/>
  </w:num>
  <w:num w:numId="20" w16cid:durableId="619189797">
    <w:abstractNumId w:val="29"/>
  </w:num>
  <w:num w:numId="21" w16cid:durableId="1401519473">
    <w:abstractNumId w:val="17"/>
  </w:num>
  <w:num w:numId="22" w16cid:durableId="119569092">
    <w:abstractNumId w:val="31"/>
  </w:num>
  <w:num w:numId="23" w16cid:durableId="1352952536">
    <w:abstractNumId w:val="36"/>
  </w:num>
  <w:num w:numId="24" w16cid:durableId="1540387985">
    <w:abstractNumId w:val="20"/>
  </w:num>
  <w:num w:numId="25" w16cid:durableId="118957725">
    <w:abstractNumId w:val="18"/>
  </w:num>
  <w:num w:numId="26" w16cid:durableId="572394673">
    <w:abstractNumId w:val="10"/>
  </w:num>
  <w:num w:numId="27" w16cid:durableId="1812281828">
    <w:abstractNumId w:val="44"/>
  </w:num>
  <w:num w:numId="28" w16cid:durableId="1864322009">
    <w:abstractNumId w:val="28"/>
  </w:num>
  <w:num w:numId="29" w16cid:durableId="1492483677">
    <w:abstractNumId w:val="3"/>
  </w:num>
  <w:num w:numId="30" w16cid:durableId="1147436883">
    <w:abstractNumId w:val="4"/>
  </w:num>
  <w:num w:numId="31" w16cid:durableId="1207521779">
    <w:abstractNumId w:val="38"/>
  </w:num>
  <w:num w:numId="32" w16cid:durableId="1574269753">
    <w:abstractNumId w:val="39"/>
  </w:num>
  <w:num w:numId="33" w16cid:durableId="685130178">
    <w:abstractNumId w:val="16"/>
  </w:num>
  <w:num w:numId="34" w16cid:durableId="960527950">
    <w:abstractNumId w:val="13"/>
  </w:num>
  <w:num w:numId="35" w16cid:durableId="2125995854">
    <w:abstractNumId w:val="11"/>
  </w:num>
  <w:num w:numId="36" w16cid:durableId="1690179960">
    <w:abstractNumId w:val="40"/>
  </w:num>
  <w:num w:numId="37" w16cid:durableId="1897006291">
    <w:abstractNumId w:val="32"/>
  </w:num>
  <w:num w:numId="38" w16cid:durableId="1824738481">
    <w:abstractNumId w:val="0"/>
  </w:num>
  <w:num w:numId="39" w16cid:durableId="1448543633">
    <w:abstractNumId w:val="6"/>
  </w:num>
  <w:num w:numId="40" w16cid:durableId="1489707806">
    <w:abstractNumId w:val="19"/>
  </w:num>
  <w:num w:numId="41" w16cid:durableId="1479490538">
    <w:abstractNumId w:val="8"/>
  </w:num>
  <w:num w:numId="42" w16cid:durableId="227964631">
    <w:abstractNumId w:val="34"/>
  </w:num>
  <w:num w:numId="43" w16cid:durableId="657537555">
    <w:abstractNumId w:val="41"/>
  </w:num>
  <w:num w:numId="44" w16cid:durableId="1234195724">
    <w:abstractNumId w:val="24"/>
  </w:num>
  <w:num w:numId="45" w16cid:durableId="14295015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17"/>
    <w:rsid w:val="00011B3F"/>
    <w:rsid w:val="00020804"/>
    <w:rsid w:val="0002789E"/>
    <w:rsid w:val="000327D3"/>
    <w:rsid w:val="00066D63"/>
    <w:rsid w:val="000B2426"/>
    <w:rsid w:val="000B2C21"/>
    <w:rsid w:val="000C3C9B"/>
    <w:rsid w:val="000E2AFE"/>
    <w:rsid w:val="000E54FA"/>
    <w:rsid w:val="00102110"/>
    <w:rsid w:val="00156A2A"/>
    <w:rsid w:val="001606E3"/>
    <w:rsid w:val="00173809"/>
    <w:rsid w:val="001831FB"/>
    <w:rsid w:val="00190356"/>
    <w:rsid w:val="00190715"/>
    <w:rsid w:val="0019552B"/>
    <w:rsid w:val="001E6E50"/>
    <w:rsid w:val="00215A0E"/>
    <w:rsid w:val="00264CAD"/>
    <w:rsid w:val="002923C7"/>
    <w:rsid w:val="002963A4"/>
    <w:rsid w:val="002A3E13"/>
    <w:rsid w:val="002C6238"/>
    <w:rsid w:val="00320E88"/>
    <w:rsid w:val="00321610"/>
    <w:rsid w:val="00326FC5"/>
    <w:rsid w:val="00335B85"/>
    <w:rsid w:val="00344E83"/>
    <w:rsid w:val="00371A42"/>
    <w:rsid w:val="00385BA6"/>
    <w:rsid w:val="003B7114"/>
    <w:rsid w:val="003B7289"/>
    <w:rsid w:val="003B7890"/>
    <w:rsid w:val="003E65F9"/>
    <w:rsid w:val="004001DB"/>
    <w:rsid w:val="00401B92"/>
    <w:rsid w:val="00402626"/>
    <w:rsid w:val="00406170"/>
    <w:rsid w:val="00407696"/>
    <w:rsid w:val="00414373"/>
    <w:rsid w:val="00415F05"/>
    <w:rsid w:val="00422B35"/>
    <w:rsid w:val="0043225D"/>
    <w:rsid w:val="004407EF"/>
    <w:rsid w:val="004660B4"/>
    <w:rsid w:val="0047699A"/>
    <w:rsid w:val="00482282"/>
    <w:rsid w:val="00483268"/>
    <w:rsid w:val="0048658C"/>
    <w:rsid w:val="00490F49"/>
    <w:rsid w:val="00493401"/>
    <w:rsid w:val="004A613F"/>
    <w:rsid w:val="004C57BA"/>
    <w:rsid w:val="004C5A12"/>
    <w:rsid w:val="004D5B1A"/>
    <w:rsid w:val="004E14BA"/>
    <w:rsid w:val="00500EB9"/>
    <w:rsid w:val="00517267"/>
    <w:rsid w:val="00520D4D"/>
    <w:rsid w:val="0053178D"/>
    <w:rsid w:val="00545EFC"/>
    <w:rsid w:val="005876B8"/>
    <w:rsid w:val="005B2C70"/>
    <w:rsid w:val="005B48A6"/>
    <w:rsid w:val="005E2942"/>
    <w:rsid w:val="006359FD"/>
    <w:rsid w:val="0064280A"/>
    <w:rsid w:val="00656958"/>
    <w:rsid w:val="00662368"/>
    <w:rsid w:val="00683D97"/>
    <w:rsid w:val="006A675F"/>
    <w:rsid w:val="006B468E"/>
    <w:rsid w:val="006B5F4D"/>
    <w:rsid w:val="006D222E"/>
    <w:rsid w:val="006D3A75"/>
    <w:rsid w:val="006D4237"/>
    <w:rsid w:val="006E02DA"/>
    <w:rsid w:val="006E7E3E"/>
    <w:rsid w:val="006F6946"/>
    <w:rsid w:val="00710E38"/>
    <w:rsid w:val="0072667F"/>
    <w:rsid w:val="007313FA"/>
    <w:rsid w:val="007326DE"/>
    <w:rsid w:val="00753F62"/>
    <w:rsid w:val="0077289B"/>
    <w:rsid w:val="0079100A"/>
    <w:rsid w:val="007963DC"/>
    <w:rsid w:val="007B105D"/>
    <w:rsid w:val="007C55E2"/>
    <w:rsid w:val="008145AD"/>
    <w:rsid w:val="008322B4"/>
    <w:rsid w:val="00845218"/>
    <w:rsid w:val="008714FD"/>
    <w:rsid w:val="008768B8"/>
    <w:rsid w:val="008A0600"/>
    <w:rsid w:val="008D3FAA"/>
    <w:rsid w:val="008D6CA8"/>
    <w:rsid w:val="008F225D"/>
    <w:rsid w:val="008F78B7"/>
    <w:rsid w:val="009314C2"/>
    <w:rsid w:val="0095783E"/>
    <w:rsid w:val="0099179E"/>
    <w:rsid w:val="009A1CF0"/>
    <w:rsid w:val="009C0234"/>
    <w:rsid w:val="009C433E"/>
    <w:rsid w:val="009D7CC6"/>
    <w:rsid w:val="009E441B"/>
    <w:rsid w:val="009F48F6"/>
    <w:rsid w:val="00A07C40"/>
    <w:rsid w:val="00A16EE4"/>
    <w:rsid w:val="00A17780"/>
    <w:rsid w:val="00A30E4E"/>
    <w:rsid w:val="00A312C6"/>
    <w:rsid w:val="00A42457"/>
    <w:rsid w:val="00A54366"/>
    <w:rsid w:val="00A64AD2"/>
    <w:rsid w:val="00A7136A"/>
    <w:rsid w:val="00A77AFF"/>
    <w:rsid w:val="00A9247E"/>
    <w:rsid w:val="00A9536A"/>
    <w:rsid w:val="00AA1517"/>
    <w:rsid w:val="00AA5F97"/>
    <w:rsid w:val="00AB65F3"/>
    <w:rsid w:val="00AB72DA"/>
    <w:rsid w:val="00AD060D"/>
    <w:rsid w:val="00AE0FD3"/>
    <w:rsid w:val="00AE365F"/>
    <w:rsid w:val="00AE382D"/>
    <w:rsid w:val="00B23E69"/>
    <w:rsid w:val="00B3140A"/>
    <w:rsid w:val="00B53316"/>
    <w:rsid w:val="00B7012A"/>
    <w:rsid w:val="00B7096D"/>
    <w:rsid w:val="00B77B5A"/>
    <w:rsid w:val="00B94C1C"/>
    <w:rsid w:val="00BA3E59"/>
    <w:rsid w:val="00BB313D"/>
    <w:rsid w:val="00BB775D"/>
    <w:rsid w:val="00BD0DFB"/>
    <w:rsid w:val="00BE08C9"/>
    <w:rsid w:val="00C02788"/>
    <w:rsid w:val="00C044C6"/>
    <w:rsid w:val="00C13513"/>
    <w:rsid w:val="00C23430"/>
    <w:rsid w:val="00C249C6"/>
    <w:rsid w:val="00C3252A"/>
    <w:rsid w:val="00C453DA"/>
    <w:rsid w:val="00C60451"/>
    <w:rsid w:val="00C64A81"/>
    <w:rsid w:val="00C834EF"/>
    <w:rsid w:val="00C8751F"/>
    <w:rsid w:val="00C97ADB"/>
    <w:rsid w:val="00C97C43"/>
    <w:rsid w:val="00CB4644"/>
    <w:rsid w:val="00CB7A63"/>
    <w:rsid w:val="00CC04DA"/>
    <w:rsid w:val="00CE44DE"/>
    <w:rsid w:val="00CF3CED"/>
    <w:rsid w:val="00CF5706"/>
    <w:rsid w:val="00D25502"/>
    <w:rsid w:val="00D630CF"/>
    <w:rsid w:val="00DA017B"/>
    <w:rsid w:val="00DA3E98"/>
    <w:rsid w:val="00DA657B"/>
    <w:rsid w:val="00DA79E7"/>
    <w:rsid w:val="00DC5938"/>
    <w:rsid w:val="00DE664D"/>
    <w:rsid w:val="00E02522"/>
    <w:rsid w:val="00E150EC"/>
    <w:rsid w:val="00E25FA0"/>
    <w:rsid w:val="00E5419A"/>
    <w:rsid w:val="00E75630"/>
    <w:rsid w:val="00E759F2"/>
    <w:rsid w:val="00E83AEB"/>
    <w:rsid w:val="00E96A6F"/>
    <w:rsid w:val="00E972BD"/>
    <w:rsid w:val="00EA5207"/>
    <w:rsid w:val="00ED7D7D"/>
    <w:rsid w:val="00EE5E67"/>
    <w:rsid w:val="00F1052C"/>
    <w:rsid w:val="00F220D4"/>
    <w:rsid w:val="00F25CC1"/>
    <w:rsid w:val="00F36BB2"/>
    <w:rsid w:val="00F45FD1"/>
    <w:rsid w:val="00F573F4"/>
    <w:rsid w:val="00F611EE"/>
    <w:rsid w:val="00F930EE"/>
    <w:rsid w:val="00F963EA"/>
    <w:rsid w:val="00F96597"/>
    <w:rsid w:val="00FB1A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1B5E5"/>
  <w15:chartTrackingRefBased/>
  <w15:docId w15:val="{96FF19BD-3561-4DDC-BC96-A94CC0FE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jc w:val="both"/>
      <w:outlineLvl w:val="3"/>
    </w:pPr>
    <w:rPr>
      <w:rFonts w:ascii="Arial" w:hAnsi="Arial"/>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Subtitle">
    <w:name w:val="Subtitle"/>
    <w:basedOn w:val="Normal"/>
    <w:link w:val="SubtitleChar"/>
    <w:qFormat/>
    <w:rPr>
      <w:b/>
      <w:sz w:val="28"/>
    </w:rPr>
  </w:style>
  <w:style w:type="paragraph" w:styleId="BodyText">
    <w:name w:val="Body Text"/>
    <w:basedOn w:val="Normal"/>
    <w:link w:val="BodyTextChar"/>
    <w:pPr>
      <w:jc w:val="both"/>
    </w:pPr>
  </w:style>
  <w:style w:type="paragraph" w:styleId="BodyText2">
    <w:name w:val="Body Text 2"/>
    <w:basedOn w:val="Normal"/>
    <w:rPr>
      <w:rFonts w:ascii="Arial" w:hAnsi="Arial"/>
      <w:i/>
      <w:sz w:val="20"/>
    </w:rPr>
  </w:style>
  <w:style w:type="paragraph" w:styleId="Header">
    <w:name w:val="header"/>
    <w:basedOn w:val="Normal"/>
    <w:link w:val="HeaderChar"/>
    <w:rsid w:val="00344E83"/>
    <w:pPr>
      <w:tabs>
        <w:tab w:val="center" w:pos="4513"/>
        <w:tab w:val="right" w:pos="9026"/>
      </w:tabs>
    </w:pPr>
  </w:style>
  <w:style w:type="character" w:customStyle="1" w:styleId="HeaderChar">
    <w:name w:val="Header Char"/>
    <w:link w:val="Header"/>
    <w:rsid w:val="00344E83"/>
    <w:rPr>
      <w:sz w:val="24"/>
      <w:lang w:val="en-US" w:eastAsia="en-US"/>
    </w:rPr>
  </w:style>
  <w:style w:type="paragraph" w:styleId="Footer">
    <w:name w:val="footer"/>
    <w:basedOn w:val="Normal"/>
    <w:link w:val="FooterChar"/>
    <w:uiPriority w:val="99"/>
    <w:rsid w:val="00344E83"/>
    <w:pPr>
      <w:tabs>
        <w:tab w:val="center" w:pos="4513"/>
        <w:tab w:val="right" w:pos="9026"/>
      </w:tabs>
    </w:pPr>
  </w:style>
  <w:style w:type="character" w:customStyle="1" w:styleId="FooterChar">
    <w:name w:val="Footer Char"/>
    <w:link w:val="Footer"/>
    <w:uiPriority w:val="99"/>
    <w:rsid w:val="00344E83"/>
    <w:rPr>
      <w:sz w:val="24"/>
      <w:lang w:val="en-US" w:eastAsia="en-US"/>
    </w:rPr>
  </w:style>
  <w:style w:type="paragraph" w:styleId="BalloonText">
    <w:name w:val="Balloon Text"/>
    <w:basedOn w:val="Normal"/>
    <w:link w:val="BalloonTextChar"/>
    <w:rsid w:val="00344E83"/>
    <w:rPr>
      <w:rFonts w:ascii="Tahoma" w:hAnsi="Tahoma" w:cs="Tahoma"/>
      <w:sz w:val="16"/>
      <w:szCs w:val="16"/>
    </w:rPr>
  </w:style>
  <w:style w:type="character" w:customStyle="1" w:styleId="BalloonTextChar">
    <w:name w:val="Balloon Text Char"/>
    <w:link w:val="BalloonText"/>
    <w:rsid w:val="00344E83"/>
    <w:rPr>
      <w:rFonts w:ascii="Tahoma" w:hAnsi="Tahoma" w:cs="Tahoma"/>
      <w:sz w:val="16"/>
      <w:szCs w:val="16"/>
      <w:lang w:val="en-US" w:eastAsia="en-US"/>
    </w:rPr>
  </w:style>
  <w:style w:type="paragraph" w:styleId="BlockText">
    <w:name w:val="Block Text"/>
    <w:basedOn w:val="Normal"/>
    <w:uiPriority w:val="99"/>
    <w:unhideWhenUsed/>
    <w:rsid w:val="007326DE"/>
    <w:pPr>
      <w:spacing w:before="60" w:after="60"/>
      <w:ind w:left="284"/>
    </w:pPr>
    <w:rPr>
      <w:rFonts w:ascii="Arial" w:eastAsia="Calibri" w:hAnsi="Arial" w:cs="Arial"/>
      <w:sz w:val="18"/>
      <w:szCs w:val="18"/>
      <w:lang w:val="en-AU" w:eastAsia="en-AU"/>
    </w:rPr>
  </w:style>
  <w:style w:type="paragraph" w:styleId="ListParagraph">
    <w:name w:val="List Paragraph"/>
    <w:basedOn w:val="Normal"/>
    <w:uiPriority w:val="34"/>
    <w:qFormat/>
    <w:rsid w:val="00C3252A"/>
    <w:pPr>
      <w:ind w:left="720"/>
    </w:pPr>
  </w:style>
  <w:style w:type="character" w:customStyle="1" w:styleId="SubtitleChar">
    <w:name w:val="Subtitle Char"/>
    <w:link w:val="Subtitle"/>
    <w:rsid w:val="00011B3F"/>
    <w:rPr>
      <w:b/>
      <w:sz w:val="28"/>
      <w:lang w:val="en-US" w:eastAsia="en-US"/>
    </w:rPr>
  </w:style>
  <w:style w:type="character" w:customStyle="1" w:styleId="BodyTextChar">
    <w:name w:val="Body Text Char"/>
    <w:link w:val="BodyText"/>
    <w:rsid w:val="00011B3F"/>
    <w:rPr>
      <w:sz w:val="24"/>
      <w:lang w:val="en-US" w:eastAsia="en-US"/>
    </w:rPr>
  </w:style>
  <w:style w:type="character" w:styleId="Hyperlink">
    <w:name w:val="Hyperlink"/>
    <w:rsid w:val="0047699A"/>
    <w:rPr>
      <w:color w:val="0563C1"/>
      <w:u w:val="single"/>
    </w:rPr>
  </w:style>
  <w:style w:type="character" w:styleId="UnresolvedMention">
    <w:name w:val="Unresolved Mention"/>
    <w:basedOn w:val="DefaultParagraphFont"/>
    <w:uiPriority w:val="99"/>
    <w:semiHidden/>
    <w:unhideWhenUsed/>
    <w:rsid w:val="000E54FA"/>
    <w:rPr>
      <w:color w:val="808080"/>
      <w:shd w:val="clear" w:color="auto" w:fill="E6E6E6"/>
    </w:rPr>
  </w:style>
  <w:style w:type="paragraph" w:customStyle="1" w:styleId="Default">
    <w:name w:val="Default"/>
    <w:rsid w:val="00A07C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150">
      <w:bodyDiv w:val="1"/>
      <w:marLeft w:val="0"/>
      <w:marRight w:val="0"/>
      <w:marTop w:val="0"/>
      <w:marBottom w:val="0"/>
      <w:divBdr>
        <w:top w:val="none" w:sz="0" w:space="0" w:color="auto"/>
        <w:left w:val="none" w:sz="0" w:space="0" w:color="auto"/>
        <w:bottom w:val="none" w:sz="0" w:space="0" w:color="auto"/>
        <w:right w:val="none" w:sz="0" w:space="0" w:color="auto"/>
      </w:divBdr>
      <w:divsChild>
        <w:div w:id="1277063676">
          <w:marLeft w:val="763"/>
          <w:marRight w:val="0"/>
          <w:marTop w:val="158"/>
          <w:marBottom w:val="0"/>
          <w:divBdr>
            <w:top w:val="none" w:sz="0" w:space="0" w:color="auto"/>
            <w:left w:val="none" w:sz="0" w:space="0" w:color="auto"/>
            <w:bottom w:val="none" w:sz="0" w:space="0" w:color="auto"/>
            <w:right w:val="none" w:sz="0" w:space="0" w:color="auto"/>
          </w:divBdr>
        </w:div>
      </w:divsChild>
    </w:div>
    <w:div w:id="12704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llen.org.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ouisesmith@citylle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City LLEN PD</vt:lpstr>
    </vt:vector>
  </TitlesOfParts>
  <Company>BCEC</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LLEN PD</dc:title>
  <dc:subject/>
  <dc:creator>Louise Smith</dc:creator>
  <cp:keywords/>
  <cp:lastModifiedBy>Louise Smith</cp:lastModifiedBy>
  <cp:revision>5</cp:revision>
  <cp:lastPrinted>2018-02-06T02:22:00Z</cp:lastPrinted>
  <dcterms:created xsi:type="dcterms:W3CDTF">2022-11-28T03:59:00Z</dcterms:created>
  <dcterms:modified xsi:type="dcterms:W3CDTF">2022-11-30T01:08:00Z</dcterms:modified>
</cp:coreProperties>
</file>