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B0" w:rsidRDefault="00026525">
      <w:pPr>
        <w:pStyle w:val="Heading1"/>
      </w:pPr>
      <w:r>
        <w:t>ACD Virtual Receptionist</w:t>
      </w:r>
    </w:p>
    <w:p w:rsidR="002C44B0" w:rsidRDefault="0002652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Virtual Receptionist provides professional and efficient customer support service.</w:t>
      </w:r>
    </w:p>
    <w:p w:rsidR="002C44B0" w:rsidRDefault="002C44B0">
      <w:pPr>
        <w:spacing w:after="0"/>
        <w:jc w:val="both"/>
        <w:rPr>
          <w:rFonts w:ascii="Verdana" w:hAnsi="Verdana"/>
          <w:sz w:val="20"/>
          <w:szCs w:val="20"/>
        </w:rPr>
      </w:pPr>
    </w:p>
    <w:p w:rsidR="002C44B0" w:rsidRDefault="0002652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the first point of contact for callers to ACD, you will provide a welcoming and professional service to families of children with disability and professionals working with children with disabilities.  </w:t>
      </w:r>
    </w:p>
    <w:p w:rsidR="002C44B0" w:rsidRDefault="002C44B0">
      <w:pPr>
        <w:spacing w:after="0"/>
        <w:jc w:val="both"/>
        <w:rPr>
          <w:rFonts w:ascii="Verdana" w:hAnsi="Verdana"/>
          <w:sz w:val="20"/>
          <w:szCs w:val="20"/>
        </w:rPr>
      </w:pPr>
    </w:p>
    <w:p w:rsidR="002C44B0" w:rsidRDefault="0002652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Virtual Receptionist will work from home and will be available to provide services during normal business hours. Monday to Friday 9:00am – 5:00pm EST, excluding public holidays. </w:t>
      </w:r>
    </w:p>
    <w:p w:rsidR="002C44B0" w:rsidRDefault="002C44B0">
      <w:pPr>
        <w:spacing w:after="0"/>
        <w:jc w:val="both"/>
        <w:rPr>
          <w:rFonts w:ascii="Verdana" w:hAnsi="Verdana"/>
          <w:sz w:val="20"/>
          <w:szCs w:val="20"/>
        </w:rPr>
      </w:pPr>
    </w:p>
    <w:p w:rsidR="002C44B0" w:rsidRDefault="00026525">
      <w:pPr>
        <w:spacing w:after="0"/>
        <w:jc w:val="both"/>
      </w:pPr>
      <w:r>
        <w:rPr>
          <w:rFonts w:ascii="Verdana" w:hAnsi="Verdana"/>
          <w:sz w:val="20"/>
          <w:szCs w:val="20"/>
        </w:rPr>
        <w:t>ACD will pay compensation to you for your services at a rate of $1600 per calendar month for answering up to 200 telephone calls per calendar month.  Calls during a calendar month that are in excess of 200 will be paid at a rate of $6 per call. This will require you to have your own ABN number to allow for invoicing and payment.</w:t>
      </w:r>
    </w:p>
    <w:p w:rsidR="002C44B0" w:rsidRDefault="00026525">
      <w:pPr>
        <w:pStyle w:val="Standard"/>
        <w:tabs>
          <w:tab w:val="left" w:pos="2340"/>
        </w:tabs>
      </w:pPr>
      <w:r>
        <w:rPr>
          <w:color w:val="00B050"/>
        </w:rPr>
        <w:t xml:space="preserve"> </w:t>
      </w:r>
    </w:p>
    <w:p w:rsidR="002C44B0" w:rsidRDefault="00026525">
      <w:pPr>
        <w:pStyle w:val="Heading2"/>
      </w:pPr>
      <w:r>
        <w:t>About ACD</w:t>
      </w:r>
    </w:p>
    <w:p w:rsidR="002C44B0" w:rsidRDefault="00026525">
      <w:pPr>
        <w:pStyle w:val="Standard"/>
      </w:pPr>
      <w:r>
        <w:t xml:space="preserve">ACD is the leading </w:t>
      </w:r>
      <w:proofErr w:type="spellStart"/>
      <w:r>
        <w:t>organisation</w:t>
      </w:r>
      <w:proofErr w:type="spellEnd"/>
      <w:r>
        <w:t xml:space="preserve"> advocating for children with disability and their families in Victoria. We are a not-for-profit </w:t>
      </w:r>
      <w:proofErr w:type="spellStart"/>
      <w:r>
        <w:t>organisation</w:t>
      </w:r>
      <w:proofErr w:type="spellEnd"/>
      <w:r>
        <w:t xml:space="preserve"> led by and for families.</w:t>
      </w:r>
    </w:p>
    <w:p w:rsidR="002C44B0" w:rsidRDefault="00026525">
      <w:pPr>
        <w:pStyle w:val="Standard"/>
      </w:pPr>
      <w:r>
        <w:t>Our vision is for children with disability and their families to have the same rights and opportunities as other children and families.</w:t>
      </w:r>
    </w:p>
    <w:p w:rsidR="002C44B0" w:rsidRDefault="00026525">
      <w:pPr>
        <w:pStyle w:val="Standard"/>
      </w:pPr>
      <w:r>
        <w:t xml:space="preserve">We </w:t>
      </w:r>
      <w:r>
        <w:rPr>
          <w:b/>
        </w:rPr>
        <w:t>empower</w:t>
      </w:r>
      <w:r>
        <w:t xml:space="preserve"> families with knowledge, skills and confidence to achieve the best for their children.</w:t>
      </w:r>
    </w:p>
    <w:p w:rsidR="002C44B0" w:rsidRDefault="00026525">
      <w:pPr>
        <w:pStyle w:val="Standard"/>
      </w:pPr>
      <w:r>
        <w:t xml:space="preserve">We </w:t>
      </w:r>
      <w:r>
        <w:rPr>
          <w:b/>
        </w:rPr>
        <w:t>advocate</w:t>
      </w:r>
      <w:r>
        <w:t xml:space="preserve"> for children with disability and their families.</w:t>
      </w:r>
    </w:p>
    <w:p w:rsidR="002C44B0" w:rsidRDefault="00026525">
      <w:pPr>
        <w:pStyle w:val="Standard"/>
      </w:pPr>
      <w:r>
        <w:t xml:space="preserve">We </w:t>
      </w:r>
      <w:r>
        <w:rPr>
          <w:b/>
        </w:rPr>
        <w:t>educate</w:t>
      </w:r>
      <w:r>
        <w:t xml:space="preserve"> service providers, professionals and the community to be inclusive of children with disability and to work in partnership with families.</w:t>
      </w:r>
    </w:p>
    <w:p w:rsidR="002C44B0" w:rsidRDefault="00026525">
      <w:pPr>
        <w:pStyle w:val="Standard"/>
        <w:keepLines/>
      </w:pPr>
      <w:r>
        <w:t xml:space="preserve">We </w:t>
      </w:r>
      <w:r>
        <w:rPr>
          <w:b/>
        </w:rPr>
        <w:t>influence</w:t>
      </w:r>
      <w:r>
        <w:t xml:space="preserve"> government and public policy to advance the rights of children with disability and their families.</w:t>
      </w:r>
    </w:p>
    <w:p w:rsidR="002C44B0" w:rsidRDefault="00026525">
      <w:pPr>
        <w:pStyle w:val="Heading2"/>
      </w:pPr>
      <w:r>
        <w:t>Summary</w:t>
      </w:r>
    </w:p>
    <w:p w:rsidR="002C44B0" w:rsidRDefault="00026525">
      <w:pPr>
        <w:pStyle w:val="BodyText"/>
        <w:ind w:left="0" w:right="-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ACD works with families and professionals across Victoria, supporting children with disability aged 0 to 18.  </w:t>
      </w:r>
    </w:p>
    <w:p w:rsidR="002C44B0" w:rsidRDefault="002C44B0">
      <w:pPr>
        <w:pStyle w:val="BodyText"/>
        <w:ind w:left="0" w:right="-3"/>
        <w:rPr>
          <w:rFonts w:ascii="Verdana" w:hAnsi="Verdana"/>
          <w:sz w:val="20"/>
          <w:szCs w:val="20"/>
        </w:rPr>
      </w:pPr>
    </w:p>
    <w:p w:rsidR="002C44B0" w:rsidRDefault="00026525">
      <w:pPr>
        <w:pStyle w:val="Standard"/>
        <w:rPr>
          <w:szCs w:val="20"/>
        </w:rPr>
      </w:pPr>
      <w:r>
        <w:rPr>
          <w:szCs w:val="20"/>
        </w:rPr>
        <w:t xml:space="preserve">The Virtual Receptionist will respond to all incoming calls to the </w:t>
      </w:r>
      <w:proofErr w:type="spellStart"/>
      <w:r>
        <w:rPr>
          <w:szCs w:val="20"/>
        </w:rPr>
        <w:t>organisation</w:t>
      </w:r>
      <w:proofErr w:type="spellEnd"/>
      <w:r>
        <w:rPr>
          <w:szCs w:val="20"/>
        </w:rPr>
        <w:t xml:space="preserve"> via our 3CX VOIP phone system</w:t>
      </w:r>
      <w:bookmarkStart w:id="0" w:name="_GoBack"/>
      <w:bookmarkEnd w:id="0"/>
      <w:r>
        <w:rPr>
          <w:szCs w:val="20"/>
        </w:rPr>
        <w:t xml:space="preserve">.    </w:t>
      </w:r>
    </w:p>
    <w:p w:rsidR="002C44B0" w:rsidRDefault="00026525">
      <w:pPr>
        <w:pStyle w:val="Heading2"/>
        <w:pageBreakBefore/>
      </w:pPr>
      <w:r>
        <w:lastRenderedPageBreak/>
        <w:t xml:space="preserve">Key Deliverables </w:t>
      </w:r>
    </w:p>
    <w:p w:rsidR="002C44B0" w:rsidRDefault="00026525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Be the first point of contact for all callers to ACD, providing a warm phone manner. </w:t>
      </w:r>
    </w:p>
    <w:p w:rsidR="002C44B0" w:rsidRDefault="002C44B0">
      <w:pPr>
        <w:suppressAutoHyphens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Listen and empathize with the caller to identify their current advocacy issue.</w:t>
      </w: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Document intake information from callers and enter the information into the Client Contacts Spreadsheet via Google Documents spreadsheet.</w:t>
      </w: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Transfer phone calls via 3CX VOIP phone system to ACD staff members as required.</w:t>
      </w: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Take messages for ACD staff and email messages to the relevant staff member.</w:t>
      </w: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Inform Support Manager of priority calls in a timely manner.</w:t>
      </w:r>
    </w:p>
    <w:p w:rsidR="002C44B0" w:rsidRDefault="00026525">
      <w:pPr>
        <w:pStyle w:val="ListParagraph"/>
        <w:numPr>
          <w:ilvl w:val="0"/>
          <w:numId w:val="7"/>
        </w:numPr>
        <w:rPr>
          <w:szCs w:val="20"/>
        </w:rPr>
      </w:pPr>
      <w:bookmarkStart w:id="1" w:name="_Hlk93322271"/>
      <w:r>
        <w:rPr>
          <w:szCs w:val="20"/>
        </w:rPr>
        <w:t xml:space="preserve">Be available to provide services during normal business hours. Monday to Friday 9:00am – 5:00pm EST, excluding public holidays. </w:t>
      </w:r>
    </w:p>
    <w:bookmarkEnd w:id="1"/>
    <w:p w:rsidR="002C44B0" w:rsidRDefault="00026525">
      <w:pPr>
        <w:pStyle w:val="Heading2"/>
      </w:pPr>
      <w:r>
        <w:t>Required Skills</w:t>
      </w:r>
    </w:p>
    <w:p w:rsidR="002C44B0" w:rsidRDefault="00026525">
      <w:pPr>
        <w:pStyle w:val="ListParagraph"/>
        <w:numPr>
          <w:ilvl w:val="0"/>
          <w:numId w:val="8"/>
        </w:numPr>
      </w:pPr>
      <w:r>
        <w:t>Excellent communication and interpersonal skills with the ability to provide positive customer service to families.</w:t>
      </w:r>
    </w:p>
    <w:p w:rsidR="002C44B0" w:rsidRDefault="00026525">
      <w:pPr>
        <w:pStyle w:val="ListParagraph"/>
        <w:numPr>
          <w:ilvl w:val="0"/>
          <w:numId w:val="4"/>
        </w:numPr>
      </w:pPr>
      <w:r>
        <w:t>Demonstrated professional experience as a Receptionist or similar role.</w:t>
      </w:r>
    </w:p>
    <w:p w:rsidR="002C44B0" w:rsidRDefault="00026525">
      <w:pPr>
        <w:pStyle w:val="ListParagraph"/>
        <w:numPr>
          <w:ilvl w:val="0"/>
          <w:numId w:val="4"/>
        </w:numPr>
      </w:pPr>
      <w:r>
        <w:t>Understanding of principles and legislation covering confidentiality, privacy and OH&amp;S.</w:t>
      </w:r>
    </w:p>
    <w:p w:rsidR="002C44B0" w:rsidRDefault="00026525">
      <w:pPr>
        <w:pStyle w:val="ListParagraph"/>
        <w:numPr>
          <w:ilvl w:val="0"/>
          <w:numId w:val="4"/>
        </w:numPr>
      </w:pPr>
      <w:r>
        <w:t xml:space="preserve">Good IT skills, including up-to-date knowledge of MS Office suite </w:t>
      </w:r>
    </w:p>
    <w:p w:rsidR="002C44B0" w:rsidRDefault="00026525">
      <w:pPr>
        <w:pStyle w:val="ListParagraph"/>
        <w:numPr>
          <w:ilvl w:val="0"/>
          <w:numId w:val="4"/>
        </w:numPr>
      </w:pPr>
      <w:r>
        <w:t xml:space="preserve">Demonstrated </w:t>
      </w:r>
      <w:proofErr w:type="spellStart"/>
      <w:r>
        <w:t>organisational</w:t>
      </w:r>
      <w:proofErr w:type="spellEnd"/>
      <w:r>
        <w:t xml:space="preserve"> skills and initiative.</w:t>
      </w:r>
    </w:p>
    <w:p w:rsidR="002C44B0" w:rsidRDefault="00026525">
      <w:pPr>
        <w:pStyle w:val="ListParagraph"/>
        <w:numPr>
          <w:ilvl w:val="0"/>
          <w:numId w:val="4"/>
        </w:numPr>
      </w:pPr>
      <w:r>
        <w:t>Desirable - lived experience as a person with disability or experience as a family member of a child with disability.</w:t>
      </w:r>
    </w:p>
    <w:p w:rsidR="002C44B0" w:rsidRDefault="00026525">
      <w:pPr>
        <w:pStyle w:val="ListParagraph"/>
        <w:numPr>
          <w:ilvl w:val="0"/>
          <w:numId w:val="4"/>
        </w:numPr>
      </w:pPr>
      <w:r>
        <w:t xml:space="preserve">Desirable – 3CX VOIP Phone System experience. </w:t>
      </w:r>
    </w:p>
    <w:p w:rsidR="002C44B0" w:rsidRDefault="00026525">
      <w:pPr>
        <w:pStyle w:val="Heading2"/>
      </w:pPr>
      <w:r>
        <w:t>General Requirements</w:t>
      </w:r>
    </w:p>
    <w:p w:rsidR="002C44B0" w:rsidRDefault="00026525">
      <w:pPr>
        <w:pStyle w:val="bullet"/>
      </w:pPr>
      <w:r>
        <w:t>Right to work in Australia.</w:t>
      </w:r>
    </w:p>
    <w:p w:rsidR="002C44B0" w:rsidRDefault="00026525">
      <w:pPr>
        <w:pStyle w:val="bullet"/>
      </w:pPr>
      <w:r>
        <w:t>Successful child safety screening and assessment, including Police Record Check, Working with Children Check and referee checks.</w:t>
      </w:r>
    </w:p>
    <w:p w:rsidR="002C44B0" w:rsidRDefault="00026525">
      <w:pPr>
        <w:pStyle w:val="bullet"/>
      </w:pPr>
      <w:r>
        <w:t>Demonstrate a commitment to ACD’s vision and mission and comply with Code of Conduct.</w:t>
      </w:r>
    </w:p>
    <w:p w:rsidR="002C44B0" w:rsidRDefault="00026525">
      <w:pPr>
        <w:pStyle w:val="bullet"/>
      </w:pPr>
      <w:r>
        <w:t>Comply with ACD policy and procedures.</w:t>
      </w:r>
    </w:p>
    <w:p w:rsidR="002C44B0" w:rsidRDefault="00026525">
      <w:pPr>
        <w:pStyle w:val="bullet"/>
      </w:pPr>
      <w:r>
        <w:t xml:space="preserve">Provide own IT equipment. </w:t>
      </w:r>
    </w:p>
    <w:p w:rsidR="002C44B0" w:rsidRDefault="002C44B0">
      <w:pPr>
        <w:pStyle w:val="Standard"/>
        <w:tabs>
          <w:tab w:val="left" w:leader="dot" w:pos="9360"/>
        </w:tabs>
        <w:spacing w:after="480"/>
      </w:pPr>
    </w:p>
    <w:sectPr w:rsidR="002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62" w:rsidRDefault="00810562">
      <w:pPr>
        <w:spacing w:after="0" w:line="240" w:lineRule="auto"/>
      </w:pPr>
      <w:r>
        <w:separator/>
      </w:r>
    </w:p>
  </w:endnote>
  <w:endnote w:type="continuationSeparator" w:id="0">
    <w:p w:rsidR="00810562" w:rsidRDefault="008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0F" w:rsidRDefault="00026525">
    <w:pPr>
      <w:pStyle w:val="Standard"/>
      <w:pBdr>
        <w:top w:val="single" w:sz="4" w:space="1" w:color="00000A"/>
      </w:pBdr>
      <w:tabs>
        <w:tab w:val="left" w:pos="3510"/>
        <w:tab w:val="center" w:pos="4680"/>
        <w:tab w:val="left" w:pos="9180"/>
        <w:tab w:val="right" w:pos="9360"/>
      </w:tabs>
    </w:pPr>
    <w:r>
      <w:t>ACD Virtual Receptionist</w:t>
    </w:r>
    <w:r>
      <w:tab/>
      <w:t>Revision 1 – Jan 2022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62" w:rsidRDefault="008105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0562" w:rsidRDefault="0081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0F" w:rsidRDefault="00026525">
    <w:pPr>
      <w:pStyle w:val="Standard"/>
      <w:tabs>
        <w:tab w:val="left" w:pos="8730"/>
      </w:tabs>
    </w:pPr>
    <w:r>
      <w:t>Association for Children with a Disability (ACD)</w:t>
    </w:r>
    <w:r>
      <w:tab/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02D"/>
    <w:multiLevelType w:val="multilevel"/>
    <w:tmpl w:val="60169F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2C5C8D"/>
    <w:multiLevelType w:val="multilevel"/>
    <w:tmpl w:val="88C0B1F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6720AA"/>
    <w:multiLevelType w:val="multilevel"/>
    <w:tmpl w:val="846453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DF320D"/>
    <w:multiLevelType w:val="multilevel"/>
    <w:tmpl w:val="D40C66E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9A4677"/>
    <w:multiLevelType w:val="multilevel"/>
    <w:tmpl w:val="E71E18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4E20F1"/>
    <w:multiLevelType w:val="multilevel"/>
    <w:tmpl w:val="D952C7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C941D9F"/>
    <w:multiLevelType w:val="multilevel"/>
    <w:tmpl w:val="4176BF1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B0"/>
    <w:rsid w:val="00026525"/>
    <w:rsid w:val="002C44B0"/>
    <w:rsid w:val="00810562"/>
    <w:rsid w:val="00D723F5"/>
    <w:rsid w:val="00DD35C0"/>
    <w:rsid w:val="00E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5D6B"/>
  <w15:docId w15:val="{8B027BD6-9093-464B-9CEF-D277C62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pBdr>
        <w:bottom w:val="single" w:sz="4" w:space="1" w:color="7030A0"/>
      </w:pBdr>
      <w:spacing w:before="120" w:after="240"/>
      <w:outlineLvl w:val="0"/>
    </w:pPr>
    <w:rPr>
      <w:color w:val="7030A0"/>
      <w:sz w:val="32"/>
      <w:szCs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pBdr>
        <w:bottom w:val="single" w:sz="2" w:space="3" w:color="7030A0"/>
      </w:pBdr>
      <w:spacing w:before="480" w:after="240"/>
      <w:outlineLvl w:val="1"/>
    </w:pPr>
    <w:rPr>
      <w:color w:val="7030A0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Verdana" w:hAnsi="Verdana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bullet">
    <w:name w:val="bullet"/>
    <w:basedOn w:val="ListParagraph"/>
  </w:style>
  <w:style w:type="paragraph" w:styleId="CommentText">
    <w:name w:val="annotation text"/>
    <w:basedOn w:val="Standard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pPr>
      <w:widowControl/>
      <w:suppressAutoHyphens/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rPr>
      <w:rFonts w:ascii="Verdana" w:hAnsi="Verdana" w:cs="F"/>
      <w:color w:val="7030A0"/>
      <w:sz w:val="32"/>
      <w:szCs w:val="32"/>
    </w:rPr>
  </w:style>
  <w:style w:type="character" w:customStyle="1" w:styleId="Heading2Char">
    <w:name w:val="Heading 2 Char"/>
    <w:basedOn w:val="DefaultParagraphFont"/>
    <w:rPr>
      <w:rFonts w:ascii="Verdana" w:hAnsi="Verdana" w:cs="F"/>
      <w:color w:val="7030A0"/>
      <w:sz w:val="26"/>
      <w:szCs w:val="26"/>
    </w:rPr>
  </w:style>
  <w:style w:type="character" w:customStyle="1" w:styleId="Heading3Char">
    <w:name w:val="Heading 3 Char"/>
    <w:basedOn w:val="DefaultParagraphFont"/>
    <w:rPr>
      <w:rFonts w:ascii="Verdana" w:hAnsi="Verdana" w:cs="F"/>
      <w:b/>
      <w:sz w:val="24"/>
      <w:szCs w:val="24"/>
    </w:rPr>
  </w:style>
  <w:style w:type="character" w:customStyle="1" w:styleId="HeaderChar">
    <w:name w:val="Header Char"/>
    <w:basedOn w:val="DefaultParagraphFont"/>
    <w:rPr>
      <w:rFonts w:ascii="Verdana" w:hAnsi="Verdana"/>
      <w:sz w:val="20"/>
    </w:rPr>
  </w:style>
  <w:style w:type="character" w:customStyle="1" w:styleId="FooterChar">
    <w:name w:val="Footer Char"/>
    <w:basedOn w:val="DefaultParagraphFont"/>
    <w:rPr>
      <w:rFonts w:ascii="Verdana" w:hAnsi="Verdana"/>
      <w:sz w:val="20"/>
    </w:rPr>
  </w:style>
  <w:style w:type="character" w:customStyle="1" w:styleId="ListParagraphChar">
    <w:name w:val="List Paragraph Char"/>
    <w:basedOn w:val="DefaultParagraphFont"/>
    <w:rPr>
      <w:rFonts w:ascii="Verdana" w:hAnsi="Verdana"/>
      <w:sz w:val="20"/>
    </w:rPr>
  </w:style>
  <w:style w:type="character" w:customStyle="1" w:styleId="bulletChar">
    <w:name w:val="bullet Char"/>
    <w:basedOn w:val="ListParagraphChar"/>
    <w:rPr>
      <w:rFonts w:ascii="Verdana" w:hAnsi="Verdana"/>
      <w:sz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Verdana" w:hAnsi="Verdana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BodyText">
    <w:name w:val="Body Text"/>
    <w:basedOn w:val="Normal"/>
    <w:pPr>
      <w:suppressAutoHyphens w:val="0"/>
      <w:autoSpaceDE w:val="0"/>
      <w:spacing w:before="13" w:after="0" w:line="240" w:lineRule="auto"/>
      <w:ind w:left="20"/>
      <w:textAlignment w:val="auto"/>
    </w:pPr>
    <w:rPr>
      <w:rFonts w:ascii="Arial" w:eastAsia="Arial" w:hAnsi="Arial" w:cs="Arial"/>
      <w:kern w:val="0"/>
      <w:lang w:val="en-AU" w:eastAsia="en-AU" w:bidi="en-AU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kern w:val="0"/>
      <w:lang w:val="en-AU" w:eastAsia="en-AU" w:bidi="en-AU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Gullifer</dc:creator>
  <cp:lastModifiedBy>Heather Wallace</cp:lastModifiedBy>
  <cp:revision>4</cp:revision>
  <cp:lastPrinted>2021-03-09T06:02:00Z</cp:lastPrinted>
  <dcterms:created xsi:type="dcterms:W3CDTF">2022-01-25T01:25:00Z</dcterms:created>
  <dcterms:modified xsi:type="dcterms:W3CDTF">2022-01-25T01:26:00Z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