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E120" w14:textId="7820C666" w:rsidR="00885079" w:rsidRPr="00885079" w:rsidRDefault="0027056F" w:rsidP="00885079">
      <w:pPr>
        <w:shd w:val="clear" w:color="auto" w:fill="FFFFFF"/>
        <w:spacing w:before="100" w:beforeAutospacing="1" w:after="100" w:afterAutospacing="1" w:line="240" w:lineRule="auto"/>
        <w:outlineLvl w:val="4"/>
        <w:rPr>
          <w:rFonts w:eastAsia="Times New Roman" w:cstheme="minorHAnsi"/>
          <w:b/>
          <w:bCs/>
          <w:color w:val="005000"/>
          <w:sz w:val="24"/>
          <w:szCs w:val="24"/>
          <w:lang w:eastAsia="en-A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228C644" wp14:editId="54320A8B">
            <wp:simplePos x="2981325" y="914400"/>
            <wp:positionH relativeFrom="margin">
              <wp:align>center</wp:align>
            </wp:positionH>
            <wp:positionV relativeFrom="margin">
              <wp:align>top</wp:align>
            </wp:positionV>
            <wp:extent cx="1876425" cy="6292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FDB">
        <w:rPr>
          <w:rFonts w:eastAsia="Times New Roman" w:cstheme="minorHAnsi"/>
          <w:b/>
          <w:bCs/>
          <w:color w:val="005000"/>
          <w:sz w:val="24"/>
          <w:szCs w:val="24"/>
          <w:lang w:eastAsia="en-AU"/>
        </w:rPr>
        <w:t xml:space="preserve">                                                                   </w:t>
      </w:r>
    </w:p>
    <w:p w14:paraId="7923FD36" w14:textId="0467342E" w:rsidR="0027056F" w:rsidRPr="0027056F" w:rsidRDefault="0027056F" w:rsidP="0027056F">
      <w:pPr>
        <w:pBdr>
          <w:bottom w:val="single" w:sz="12" w:space="1" w:color="auto"/>
        </w:pBdr>
        <w:spacing w:before="100" w:beforeAutospacing="1" w:after="100" w:afterAutospacing="1" w:line="240" w:lineRule="auto"/>
        <w:jc w:val="center"/>
        <w:rPr>
          <w:rFonts w:ascii="Calibri" w:hAnsi="Calibri" w:cs="Calibri"/>
          <w:sz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kern w:val="36"/>
          <w:sz w:val="44"/>
          <w:szCs w:val="44"/>
          <w:lang w:eastAsia="en-AU"/>
        </w:rPr>
        <w:br/>
      </w:r>
      <w:r>
        <w:rPr>
          <w:rFonts w:eastAsia="Times New Roman" w:cstheme="minorHAnsi"/>
          <w:b/>
          <w:bCs/>
          <w:color w:val="000000"/>
          <w:kern w:val="36"/>
          <w:sz w:val="44"/>
          <w:szCs w:val="44"/>
          <w:lang w:eastAsia="en-AU"/>
        </w:rPr>
        <w:br/>
      </w:r>
      <w:r w:rsidRPr="0027056F">
        <w:rPr>
          <w:rFonts w:ascii="Calibri" w:hAnsi="Calibri" w:cs="Calibri"/>
          <w:b/>
          <w:bCs/>
          <w:sz w:val="24"/>
          <w:bdr w:val="none" w:sz="0" w:space="0" w:color="auto" w:frame="1"/>
        </w:rPr>
        <w:t>Our Values</w:t>
      </w:r>
      <w:r w:rsidRPr="0027056F">
        <w:rPr>
          <w:rFonts w:ascii="Calibri" w:hAnsi="Calibri" w:cs="Calibri"/>
          <w:sz w:val="24"/>
          <w:bdr w:val="none" w:sz="0" w:space="0" w:color="auto" w:frame="1"/>
        </w:rPr>
        <w:t>: Respect | Diversity | Professionalism | Curiosity</w:t>
      </w:r>
      <w:r>
        <w:rPr>
          <w:rFonts w:ascii="Calibri" w:hAnsi="Calibri" w:cs="Calibri"/>
          <w:sz w:val="24"/>
          <w:bdr w:val="none" w:sz="0" w:space="0" w:color="auto" w:frame="1"/>
        </w:rPr>
        <w:br/>
      </w:r>
    </w:p>
    <w:p w14:paraId="584EA82C" w14:textId="253EB70F" w:rsidR="007A56BB" w:rsidRPr="0027056F" w:rsidRDefault="00906A31" w:rsidP="0027056F">
      <w:pPr>
        <w:shd w:val="clear" w:color="auto" w:fill="FFFFFF"/>
        <w:spacing w:before="300"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</w:pPr>
      <w:r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  <w:t>Gambling Harm Minimisation</w:t>
      </w:r>
      <w:r w:rsidR="007A56BB" w:rsidRPr="0027056F"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  <w:t xml:space="preserve"> Office</w:t>
      </w:r>
      <w:r w:rsidR="00876C8E" w:rsidRPr="0027056F">
        <w:rPr>
          <w:rFonts w:eastAsia="Times New Roman" w:cstheme="minorHAnsi"/>
          <w:b/>
          <w:bCs/>
          <w:color w:val="000000"/>
          <w:kern w:val="36"/>
          <w:sz w:val="40"/>
          <w:szCs w:val="44"/>
          <w:lang w:eastAsia="en-AU"/>
        </w:rPr>
        <w:t>r</w:t>
      </w:r>
      <w:r w:rsidR="00A40FDB" w:rsidRPr="0027056F">
        <w:rPr>
          <w:rFonts w:eastAsia="Times New Roman" w:cstheme="minorHAnsi"/>
          <w:b/>
          <w:bCs/>
          <w:caps/>
          <w:color w:val="55AF31"/>
          <w:spacing w:val="15"/>
          <w:szCs w:val="24"/>
          <w:lang w:eastAsia="en-AU"/>
        </w:rPr>
        <w:t xml:space="preserve">  </w:t>
      </w:r>
    </w:p>
    <w:p w14:paraId="5C968ECD" w14:textId="68E1DDA4" w:rsidR="00AB3D3A" w:rsidRPr="007239FF" w:rsidRDefault="0027056F" w:rsidP="008661D0">
      <w:pPr>
        <w:spacing w:after="0" w:line="384" w:lineRule="atLeast"/>
        <w:jc w:val="both"/>
        <w:textAlignment w:val="baseline"/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br/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Amity is a for-purpose community organisation based in Darwin. Amity delivers a range of professional evidence-informed services and programs that encourage healthier habits and lifestyles. Amity specialises in the areas of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alcohol</w:t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other drugs</w:t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gambling</w:t>
      </w:r>
      <w:r w:rsidR="00AB3D3A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 associated areas of </w:t>
      </w:r>
      <w:r w:rsidR="00AB3D3A" w:rsidRPr="007239FF">
        <w:rPr>
          <w:rFonts w:eastAsia="Times New Roman" w:cstheme="minorHAnsi"/>
          <w:i/>
          <w:color w:val="000000" w:themeColor="text1"/>
          <w:sz w:val="24"/>
          <w:szCs w:val="24"/>
          <w:lang w:eastAsia="en-AU"/>
        </w:rPr>
        <w:t>mental health.</w:t>
      </w:r>
    </w:p>
    <w:p w14:paraId="16F1411E" w14:textId="77777777" w:rsidR="00AB3D3A" w:rsidRPr="007239FF" w:rsidRDefault="00AB3D3A" w:rsidP="008661D0">
      <w:pPr>
        <w:spacing w:after="0" w:line="384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405BCBEE" w14:textId="01E46863" w:rsidR="007A56BB" w:rsidRPr="007239FF" w:rsidRDefault="00AB3D3A" w:rsidP="008661D0">
      <w:pPr>
        <w:spacing w:after="0" w:line="384" w:lineRule="atLeast"/>
        <w:jc w:val="both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Amity works with people to understand their needs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 and aims to </w:t>
      </w: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work collaboratively 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to encourage healthier habits and lifestyles by providing information and educational strategies for harm </w:t>
      </w:r>
      <w:r w:rsidR="00890E03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minimisation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, </w:t>
      </w: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building upon current skills and/or developing new skills that may assist people</w:t>
      </w:r>
      <w:r w:rsidR="008661D0"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</w:t>
      </w:r>
      <w:r w:rsidRPr="007239FF">
        <w:rPr>
          <w:rFonts w:eastAsia="Times New Roman" w:cstheme="minorHAnsi"/>
          <w:color w:val="000000" w:themeColor="text1"/>
          <w:sz w:val="24"/>
          <w:szCs w:val="24"/>
          <w:lang w:eastAsia="en-AU"/>
        </w:rPr>
        <w:t>Amity works in a manner that is non-judgemental, supportive and encouraging. We are recognised for our commitment, connection and contribution to our community.</w:t>
      </w:r>
    </w:p>
    <w:p w14:paraId="3FA133BB" w14:textId="77777777" w:rsidR="007239FF" w:rsidRPr="007239FF" w:rsidRDefault="007239FF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6DFD3847" w14:textId="3EB82676" w:rsidR="00A40FDB" w:rsidRDefault="00A40FDB" w:rsidP="00A40FDB">
      <w:pPr>
        <w:spacing w:after="0" w:line="384" w:lineRule="atLeast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en-AU"/>
        </w:rPr>
      </w:pPr>
      <w:r w:rsidRPr="007239FF">
        <w:rPr>
          <w:rFonts w:eastAsia="Times New Roman" w:cstheme="minorHAnsi"/>
          <w:b/>
          <w:color w:val="000000" w:themeColor="text1"/>
          <w:sz w:val="24"/>
          <w:szCs w:val="24"/>
          <w:lang w:eastAsia="en-AU"/>
        </w:rPr>
        <w:t>Responsibilities:</w:t>
      </w:r>
    </w:p>
    <w:p w14:paraId="39A84792" w14:textId="07CE898E" w:rsidR="00301C9D" w:rsidRDefault="00301C9D" w:rsidP="00A40FDB">
      <w:pPr>
        <w:spacing w:after="0" w:line="384" w:lineRule="atLeast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eastAsia="en-AU"/>
        </w:rPr>
      </w:pPr>
    </w:p>
    <w:p w14:paraId="197FB413" w14:textId="0130C6D4" w:rsidR="00301C9D" w:rsidRPr="00301C9D" w:rsidRDefault="00301C9D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As the Gambling Harm Minimisation Officer, you are directly responsible to the </w:t>
      </w:r>
      <w:r w:rsidR="00482EF1">
        <w:rPr>
          <w:rFonts w:eastAsia="Times New Roman" w:cstheme="minorHAnsi"/>
          <w:color w:val="000000" w:themeColor="text1"/>
          <w:sz w:val="24"/>
          <w:szCs w:val="24"/>
          <w:lang w:eastAsia="en-AU"/>
        </w:rPr>
        <w:t>P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rogram </w:t>
      </w:r>
      <w:r w:rsidR="00482EF1">
        <w:rPr>
          <w:rFonts w:eastAsia="Times New Roman" w:cstheme="minorHAnsi"/>
          <w:color w:val="000000" w:themeColor="text1"/>
          <w:sz w:val="24"/>
          <w:szCs w:val="24"/>
          <w:lang w:eastAsia="en-AU"/>
        </w:rPr>
        <w:t>M</w:t>
      </w:r>
      <w:r>
        <w:rPr>
          <w:rFonts w:eastAsia="Times New Roman" w:cstheme="minorHAnsi"/>
          <w:color w:val="000000" w:themeColor="text1"/>
          <w:sz w:val="24"/>
          <w:szCs w:val="24"/>
          <w:lang w:eastAsia="en-AU"/>
        </w:rPr>
        <w:t>anager</w:t>
      </w:r>
      <w:r w:rsidR="00482EF1">
        <w:rPr>
          <w:rFonts w:eastAsia="Times New Roman" w:cstheme="minorHAnsi"/>
          <w:color w:val="000000" w:themeColor="text1"/>
          <w:sz w:val="24"/>
          <w:szCs w:val="24"/>
          <w:lang w:eastAsia="en-AU"/>
        </w:rPr>
        <w:t xml:space="preserve">. The aim of this role is to work in consultation and collaboratively within the Gambling Team and to contribute to overall program development, delivery and sustainability. </w:t>
      </w:r>
    </w:p>
    <w:p w14:paraId="2664DF26" w14:textId="77777777" w:rsidR="00A40FDB" w:rsidRPr="007239FF" w:rsidRDefault="00A40FDB" w:rsidP="00A40FDB">
      <w:pPr>
        <w:spacing w:after="0" w:line="384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AU"/>
        </w:rPr>
      </w:pPr>
    </w:p>
    <w:p w14:paraId="053742C2" w14:textId="14D76B5F" w:rsidR="00301C9D" w:rsidRPr="007A0A17" w:rsidRDefault="00301C9D" w:rsidP="00301C9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T</w:t>
      </w:r>
      <w:r w:rsidRPr="007A0A17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ravel and work with and within a diverse range of community settings (urban, rural and remote) with community/workers/services to identify and respond to gambling problems;</w:t>
      </w:r>
    </w:p>
    <w:p w14:paraId="3408BFE1" w14:textId="6371EB52" w:rsidR="00301C9D" w:rsidRPr="00482EF1" w:rsidRDefault="00301C9D" w:rsidP="00301C9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 w:rsidRPr="007A0A17">
        <w:rPr>
          <w:rFonts w:asciiTheme="minorHAnsi" w:hAnsiTheme="minorHAnsi" w:cstheme="minorHAnsi"/>
          <w:color w:val="000000" w:themeColor="text1"/>
          <w:sz w:val="23"/>
          <w:szCs w:val="23"/>
        </w:rPr>
        <w:t>develop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 </w:t>
      </w:r>
      <w:r w:rsidRPr="007A0A17">
        <w:rPr>
          <w:rFonts w:asciiTheme="minorHAnsi" w:hAnsiTheme="minorHAnsi" w:cstheme="minorHAnsi"/>
          <w:color w:val="000000" w:themeColor="text1"/>
          <w:sz w:val="23"/>
          <w:szCs w:val="23"/>
        </w:rPr>
        <w:t>and maint</w:t>
      </w:r>
      <w:r>
        <w:rPr>
          <w:rFonts w:asciiTheme="minorHAnsi" w:hAnsiTheme="minorHAnsi" w:cstheme="minorHAnsi"/>
          <w:color w:val="000000" w:themeColor="text1"/>
          <w:sz w:val="23"/>
          <w:szCs w:val="23"/>
        </w:rPr>
        <w:t>ain key r</w:t>
      </w:r>
      <w:r w:rsidRPr="007A0A17">
        <w:rPr>
          <w:rFonts w:asciiTheme="minorHAnsi" w:hAnsiTheme="minorHAnsi" w:cstheme="minorHAnsi"/>
          <w:color w:val="000000" w:themeColor="text1"/>
          <w:sz w:val="23"/>
          <w:szCs w:val="23"/>
        </w:rPr>
        <w:t xml:space="preserve">elationships with individuals, communities, regional councils, other service providers and partnering institutions and universities; </w:t>
      </w:r>
    </w:p>
    <w:p w14:paraId="245D9BF5" w14:textId="5ACA51C6" w:rsidR="00482EF1" w:rsidRPr="007A0A17" w:rsidRDefault="00482EF1" w:rsidP="00301C9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participate in the development</w:t>
      </w:r>
      <w:r w:rsidR="00285F8C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, delivery and review of the program’s community education and development;</w:t>
      </w:r>
    </w:p>
    <w:p w14:paraId="4EB5E571" w14:textId="77777777" w:rsidR="00301C9D" w:rsidRPr="007A0A17" w:rsidRDefault="00301C9D" w:rsidP="00301C9D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 w:rsidRPr="007A0A17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develop</w:t>
      </w: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 xml:space="preserve"> and </w:t>
      </w:r>
      <w:r w:rsidRPr="007A0A17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facilitat</w:t>
      </w: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 xml:space="preserve">e </w:t>
      </w:r>
      <w:r w:rsidRPr="007A0A17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 xml:space="preserve">information sessions;  </w:t>
      </w:r>
    </w:p>
    <w:p w14:paraId="332FFD90" w14:textId="77777777" w:rsidR="00301C9D" w:rsidRPr="007A0A17" w:rsidRDefault="00301C9D" w:rsidP="00301C9D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 w:rsidRPr="007A0A17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develop</w:t>
      </w: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 xml:space="preserve"> and facilitate </w:t>
      </w:r>
      <w:r w:rsidRPr="007A0A17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capacity building sessions/workshops;</w:t>
      </w:r>
    </w:p>
    <w:p w14:paraId="0285E7C9" w14:textId="3B354179" w:rsidR="00285F8C" w:rsidRDefault="00285F8C" w:rsidP="00301C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contribute to the development of resource materials;</w:t>
      </w:r>
    </w:p>
    <w:p w14:paraId="72935987" w14:textId="4EFF8244" w:rsidR="00301C9D" w:rsidRPr="007A0A17" w:rsidRDefault="00301C9D" w:rsidP="00301C9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7A0A17">
        <w:rPr>
          <w:rFonts w:asciiTheme="minorHAnsi" w:hAnsiTheme="minorHAnsi" w:cstheme="minorHAnsi"/>
          <w:sz w:val="23"/>
          <w:szCs w:val="23"/>
        </w:rPr>
        <w:t>disseminat</w:t>
      </w:r>
      <w:r>
        <w:rPr>
          <w:rFonts w:asciiTheme="minorHAnsi" w:hAnsiTheme="minorHAnsi" w:cstheme="minorHAnsi"/>
          <w:sz w:val="23"/>
          <w:szCs w:val="23"/>
        </w:rPr>
        <w:t xml:space="preserve">e </w:t>
      </w:r>
      <w:r w:rsidRPr="007A0A17">
        <w:rPr>
          <w:rFonts w:asciiTheme="minorHAnsi" w:hAnsiTheme="minorHAnsi" w:cstheme="minorHAnsi"/>
          <w:sz w:val="23"/>
          <w:szCs w:val="23"/>
        </w:rPr>
        <w:t>health promotion material; and</w:t>
      </w:r>
    </w:p>
    <w:p w14:paraId="19DE96FE" w14:textId="7EDA6FAB" w:rsidR="00301C9D" w:rsidRPr="007A0A17" w:rsidRDefault="00301C9D" w:rsidP="00301C9D">
      <w:pPr>
        <w:pStyle w:val="ListParagraph"/>
        <w:numPr>
          <w:ilvl w:val="0"/>
          <w:numId w:val="2"/>
        </w:numP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</w:pPr>
      <w:r w:rsidRPr="007A0A17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attend</w:t>
      </w:r>
      <w:r w:rsidR="00285F8C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 xml:space="preserve"> and </w:t>
      </w:r>
      <w:r w:rsidRPr="007A0A17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participat</w:t>
      </w:r>
      <w:r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>e in</w:t>
      </w:r>
      <w:r w:rsidRPr="007A0A17">
        <w:rPr>
          <w:rFonts w:asciiTheme="minorHAnsi" w:eastAsia="Times New Roman" w:hAnsiTheme="minorHAnsi" w:cstheme="minorHAnsi"/>
          <w:color w:val="000000" w:themeColor="text1"/>
          <w:sz w:val="23"/>
          <w:szCs w:val="23"/>
        </w:rPr>
        <w:t xml:space="preserve"> community event(s). </w:t>
      </w:r>
    </w:p>
    <w:p w14:paraId="3FE0E8DA" w14:textId="264A5AB6" w:rsidR="007239FF" w:rsidRDefault="007239FF" w:rsidP="007239F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D86C06D" w14:textId="0590D3F1" w:rsidR="007239FF" w:rsidRDefault="007239FF" w:rsidP="007239F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201F7CD3" w14:textId="77777777" w:rsidR="007239FF" w:rsidRPr="007239FF" w:rsidRDefault="007239FF" w:rsidP="007239FF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14:paraId="0D8D25FD" w14:textId="0CB61218" w:rsidR="00876C8E" w:rsidRPr="007239FF" w:rsidRDefault="00876C8E" w:rsidP="007239FF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7239FF">
        <w:rPr>
          <w:rFonts w:cstheme="minorHAnsi"/>
          <w:b/>
          <w:color w:val="000000" w:themeColor="text1"/>
          <w:sz w:val="24"/>
          <w:szCs w:val="24"/>
        </w:rPr>
        <w:t>Selection Criteria</w:t>
      </w:r>
    </w:p>
    <w:p w14:paraId="7AF71F04" w14:textId="7575ECE8" w:rsidR="00876C8E" w:rsidRPr="007239FF" w:rsidRDefault="00890E03" w:rsidP="00876C8E">
      <w:pPr>
        <w:jc w:val="both"/>
        <w:rPr>
          <w:rFonts w:cstheme="minorHAnsi"/>
          <w:b/>
          <w:sz w:val="24"/>
          <w:szCs w:val="24"/>
        </w:rPr>
      </w:pPr>
      <w:r w:rsidRPr="007239FF">
        <w:rPr>
          <w:rFonts w:cstheme="minorHAnsi"/>
          <w:b/>
          <w:sz w:val="24"/>
          <w:szCs w:val="24"/>
        </w:rPr>
        <w:br/>
      </w:r>
      <w:r w:rsidR="00876C8E" w:rsidRPr="007239FF">
        <w:rPr>
          <w:rFonts w:cstheme="minorHAnsi"/>
          <w:b/>
          <w:sz w:val="24"/>
          <w:szCs w:val="24"/>
        </w:rPr>
        <w:t>Essential:</w:t>
      </w:r>
    </w:p>
    <w:p w14:paraId="0329AB64" w14:textId="411A8FBB" w:rsidR="00285F8C" w:rsidRPr="007239FF" w:rsidRDefault="00285F8C" w:rsidP="00285F8C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Ability to travel throughout the </w:t>
      </w:r>
      <w:r w:rsidR="00234842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T and work outside normal business hours when required;</w:t>
      </w:r>
    </w:p>
    <w:p w14:paraId="70A0D58B" w14:textId="6A424E81" w:rsidR="00285F8C" w:rsidRDefault="00285F8C" w:rsidP="00285F8C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d</w:t>
      </w:r>
      <w:r w:rsidRPr="006E6114">
        <w:rPr>
          <w:sz w:val="24"/>
          <w:szCs w:val="24"/>
        </w:rPr>
        <w:t>emonstrated ability to establish and maintain networks and relationships with key stakeholde</w:t>
      </w:r>
      <w:r>
        <w:rPr>
          <w:sz w:val="24"/>
          <w:szCs w:val="24"/>
        </w:rPr>
        <w:t>rs and community organisations</w:t>
      </w:r>
      <w:r w:rsidRPr="007239F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52D3ADE" w14:textId="46953864" w:rsidR="00285F8C" w:rsidRDefault="00285F8C" w:rsidP="00285F8C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E6114">
        <w:rPr>
          <w:sz w:val="24"/>
          <w:szCs w:val="24"/>
        </w:rPr>
        <w:t>High level communication skills, with the capacity to relate to various members of the public, including business and industry, support agencies, welfare groups and government</w:t>
      </w:r>
      <w:r>
        <w:rPr>
          <w:sz w:val="24"/>
          <w:szCs w:val="24"/>
        </w:rPr>
        <w:t>;</w:t>
      </w:r>
    </w:p>
    <w:p w14:paraId="133853DB" w14:textId="77777777" w:rsidR="00285F8C" w:rsidRDefault="00285F8C" w:rsidP="00285F8C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E6114">
        <w:rPr>
          <w:sz w:val="24"/>
          <w:szCs w:val="24"/>
        </w:rPr>
        <w:t xml:space="preserve">Strong project management and report writing </w:t>
      </w:r>
      <w:r>
        <w:rPr>
          <w:sz w:val="24"/>
          <w:szCs w:val="24"/>
        </w:rPr>
        <w:t>skills;</w:t>
      </w:r>
    </w:p>
    <w:p w14:paraId="72F5C00A" w14:textId="77777777" w:rsidR="00285F8C" w:rsidRDefault="00285F8C" w:rsidP="00285F8C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E6114">
        <w:rPr>
          <w:sz w:val="24"/>
          <w:szCs w:val="24"/>
        </w:rPr>
        <w:t>Ability to work and communicate effect</w:t>
      </w:r>
      <w:r>
        <w:rPr>
          <w:sz w:val="24"/>
          <w:szCs w:val="24"/>
        </w:rPr>
        <w:t>ively in a team environment;</w:t>
      </w:r>
    </w:p>
    <w:p w14:paraId="58D52469" w14:textId="77777777" w:rsidR="00285F8C" w:rsidRDefault="00285F8C" w:rsidP="00285F8C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 w:rsidRPr="006E6114">
        <w:rPr>
          <w:sz w:val="24"/>
          <w:szCs w:val="24"/>
        </w:rPr>
        <w:t>Capacity for self-motivation relate</w:t>
      </w:r>
      <w:r>
        <w:rPr>
          <w:sz w:val="24"/>
          <w:szCs w:val="24"/>
        </w:rPr>
        <w:t>d to work practice and learning;</w:t>
      </w:r>
    </w:p>
    <w:p w14:paraId="03E2B5D4" w14:textId="77777777" w:rsidR="00285F8C" w:rsidRPr="006E6114" w:rsidRDefault="00285F8C" w:rsidP="00285F8C">
      <w:pPr>
        <w:numPr>
          <w:ilvl w:val="0"/>
          <w:numId w:val="1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6E6114">
        <w:rPr>
          <w:sz w:val="24"/>
          <w:szCs w:val="24"/>
        </w:rPr>
        <w:t>N</w:t>
      </w:r>
      <w:r>
        <w:rPr>
          <w:sz w:val="24"/>
          <w:szCs w:val="24"/>
        </w:rPr>
        <w:t xml:space="preserve">orthern </w:t>
      </w:r>
      <w:r w:rsidRPr="006E6114">
        <w:rPr>
          <w:sz w:val="24"/>
          <w:szCs w:val="24"/>
        </w:rPr>
        <w:t>T</w:t>
      </w:r>
      <w:r>
        <w:rPr>
          <w:sz w:val="24"/>
          <w:szCs w:val="24"/>
        </w:rPr>
        <w:t xml:space="preserve">erritory </w:t>
      </w:r>
      <w:r w:rsidRPr="006E6114">
        <w:rPr>
          <w:sz w:val="24"/>
          <w:szCs w:val="24"/>
        </w:rPr>
        <w:t>Driver’s</w:t>
      </w:r>
      <w:r>
        <w:rPr>
          <w:sz w:val="24"/>
          <w:szCs w:val="24"/>
        </w:rPr>
        <w:t xml:space="preserve"> L</w:t>
      </w:r>
      <w:r w:rsidRPr="006E6114">
        <w:rPr>
          <w:sz w:val="24"/>
          <w:szCs w:val="24"/>
        </w:rPr>
        <w:t>icense</w:t>
      </w:r>
      <w:r>
        <w:rPr>
          <w:sz w:val="24"/>
          <w:szCs w:val="24"/>
        </w:rPr>
        <w:t xml:space="preserve">; </w:t>
      </w:r>
    </w:p>
    <w:p w14:paraId="2B6625C9" w14:textId="77777777" w:rsidR="00285F8C" w:rsidRPr="00820E35" w:rsidRDefault="00285F8C" w:rsidP="00285F8C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A Working with Children’s Card; and</w:t>
      </w:r>
    </w:p>
    <w:p w14:paraId="08C46A76" w14:textId="65A11CEF" w:rsidR="00285F8C" w:rsidRPr="007239FF" w:rsidRDefault="00285F8C" w:rsidP="00285F8C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National Police Check</w:t>
      </w:r>
      <w:r w:rsidR="00234842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6B0A774A" w14:textId="77777777" w:rsidR="00876C8E" w:rsidRPr="007239FF" w:rsidRDefault="00876C8E" w:rsidP="00876C8E">
      <w:pPr>
        <w:jc w:val="both"/>
        <w:rPr>
          <w:rFonts w:cstheme="minorHAnsi"/>
          <w:b/>
          <w:sz w:val="24"/>
          <w:szCs w:val="24"/>
        </w:rPr>
      </w:pPr>
    </w:p>
    <w:p w14:paraId="7F94DC9A" w14:textId="738A65BB" w:rsidR="007239FF" w:rsidRDefault="007239FF" w:rsidP="007239FF">
      <w:pPr>
        <w:spacing w:line="276" w:lineRule="auto"/>
        <w:rPr>
          <w:rFonts w:cstheme="minorHAnsi"/>
          <w:b/>
          <w:sz w:val="24"/>
          <w:szCs w:val="24"/>
        </w:rPr>
      </w:pPr>
      <w:r w:rsidRPr="007239FF">
        <w:rPr>
          <w:rFonts w:cstheme="minorHAnsi"/>
          <w:b/>
          <w:sz w:val="24"/>
          <w:szCs w:val="24"/>
        </w:rPr>
        <w:t>DESIRABLE</w:t>
      </w:r>
    </w:p>
    <w:p w14:paraId="1F6DAE99" w14:textId="1E6CD169" w:rsidR="00285F8C" w:rsidRPr="00285F8C" w:rsidRDefault="00285F8C" w:rsidP="007239FF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Certificate IV in Alcohol and Other Drugs, or the commitment to undertake this study;</w:t>
      </w:r>
    </w:p>
    <w:p w14:paraId="0CE00878" w14:textId="3F0F6890" w:rsidR="007239FF" w:rsidRPr="007239FF" w:rsidRDefault="00285F8C" w:rsidP="007239FF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Knowledge in the field of gambling;</w:t>
      </w:r>
    </w:p>
    <w:p w14:paraId="09B19546" w14:textId="77777777" w:rsidR="007239FF" w:rsidRPr="007239FF" w:rsidRDefault="007239FF" w:rsidP="007239FF">
      <w:pPr>
        <w:pStyle w:val="ListParagraph"/>
        <w:numPr>
          <w:ilvl w:val="0"/>
          <w:numId w:val="1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Knowledge of the local Darwin Community and the community sector.</w:t>
      </w:r>
    </w:p>
    <w:p w14:paraId="1174B42C" w14:textId="77777777" w:rsidR="003D3652" w:rsidRPr="007239FF" w:rsidRDefault="003D3652" w:rsidP="003D3652">
      <w:pPr>
        <w:pStyle w:val="ListParagraph"/>
        <w:spacing w:after="0" w:line="240" w:lineRule="auto"/>
        <w:ind w:right="1342"/>
        <w:rPr>
          <w:rFonts w:asciiTheme="minorHAnsi" w:hAnsiTheme="minorHAnsi" w:cstheme="minorHAnsi"/>
          <w:sz w:val="24"/>
          <w:szCs w:val="24"/>
        </w:rPr>
      </w:pPr>
    </w:p>
    <w:p w14:paraId="4530AE1D" w14:textId="77777777" w:rsidR="00876C8E" w:rsidRPr="007239FF" w:rsidRDefault="00876C8E" w:rsidP="00876C8E">
      <w:pPr>
        <w:jc w:val="both"/>
        <w:rPr>
          <w:rFonts w:cstheme="minorHAnsi"/>
          <w:b/>
          <w:color w:val="4472C4" w:themeColor="accent1"/>
          <w:sz w:val="24"/>
          <w:szCs w:val="24"/>
        </w:rPr>
      </w:pPr>
      <w:r w:rsidRPr="007239FF">
        <w:rPr>
          <w:rFonts w:cstheme="minorHAnsi"/>
          <w:b/>
          <w:color w:val="4472C4" w:themeColor="accent1"/>
          <w:sz w:val="24"/>
          <w:szCs w:val="24"/>
        </w:rPr>
        <w:t>What Amity Offers</w:t>
      </w:r>
      <w:r w:rsidR="00A40FDB" w:rsidRPr="007239FF">
        <w:rPr>
          <w:rFonts w:cstheme="minorHAnsi"/>
          <w:b/>
          <w:color w:val="4472C4" w:themeColor="accent1"/>
          <w:sz w:val="24"/>
          <w:szCs w:val="24"/>
        </w:rPr>
        <w:t>:</w:t>
      </w:r>
    </w:p>
    <w:p w14:paraId="10AEFC7E" w14:textId="10026E3D" w:rsidR="00876C8E" w:rsidRPr="007239FF" w:rsidRDefault="00285F8C" w:rsidP="00876C8E">
      <w:pPr>
        <w:pStyle w:val="ListParagraph"/>
        <w:numPr>
          <w:ilvl w:val="0"/>
          <w:numId w:val="6"/>
        </w:numPr>
        <w:spacing w:after="0" w:line="240" w:lineRule="auto"/>
        <w:ind w:left="78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876C8E" w:rsidRPr="007239FF">
        <w:rPr>
          <w:rFonts w:asciiTheme="minorHAnsi" w:hAnsiTheme="minorHAnsi" w:cstheme="minorHAnsi"/>
          <w:sz w:val="24"/>
          <w:szCs w:val="24"/>
        </w:rPr>
        <w:t xml:space="preserve"> workplace that values and actively supports career development and continual learning;</w:t>
      </w:r>
    </w:p>
    <w:p w14:paraId="24193555" w14:textId="77777777" w:rsidR="00876C8E" w:rsidRPr="007239FF" w:rsidRDefault="00876C8E" w:rsidP="00876C8E">
      <w:pPr>
        <w:pStyle w:val="ListParagraph"/>
        <w:numPr>
          <w:ilvl w:val="0"/>
          <w:numId w:val="6"/>
        </w:numPr>
        <w:spacing w:after="0" w:line="240" w:lineRule="auto"/>
        <w:ind w:left="786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>6 weeks annual leave;</w:t>
      </w:r>
    </w:p>
    <w:p w14:paraId="761FC342" w14:textId="77777777" w:rsidR="00876C8E" w:rsidRPr="007239FF" w:rsidRDefault="00876C8E" w:rsidP="00876C8E">
      <w:pPr>
        <w:pStyle w:val="ListParagraph"/>
        <w:numPr>
          <w:ilvl w:val="0"/>
          <w:numId w:val="6"/>
        </w:numPr>
        <w:spacing w:after="0" w:line="240" w:lineRule="auto"/>
        <w:ind w:left="786"/>
        <w:rPr>
          <w:rFonts w:asciiTheme="minorHAnsi" w:hAnsiTheme="minorHAnsi" w:cstheme="minorHAnsi"/>
          <w:sz w:val="24"/>
          <w:szCs w:val="24"/>
        </w:rPr>
      </w:pPr>
      <w:r w:rsidRPr="007239FF">
        <w:rPr>
          <w:rFonts w:asciiTheme="minorHAnsi" w:hAnsiTheme="minorHAnsi" w:cstheme="minorHAnsi"/>
          <w:sz w:val="24"/>
          <w:szCs w:val="24"/>
        </w:rPr>
        <w:t xml:space="preserve">the option of salary sacrificing; </w:t>
      </w:r>
    </w:p>
    <w:p w14:paraId="0879B50C" w14:textId="77777777" w:rsidR="00890E03" w:rsidRPr="007239FF" w:rsidRDefault="00890E03" w:rsidP="003D3652">
      <w:pPr>
        <w:rPr>
          <w:rFonts w:eastAsia="Times New Roman" w:cstheme="minorHAnsi"/>
          <w:sz w:val="24"/>
          <w:szCs w:val="24"/>
          <w:lang w:eastAsia="en-AU"/>
        </w:rPr>
      </w:pPr>
    </w:p>
    <w:p w14:paraId="3B92C2D2" w14:textId="4585EE29" w:rsidR="007A56BB" w:rsidRPr="007239FF" w:rsidRDefault="007A56BB" w:rsidP="003D3652">
      <w:pPr>
        <w:rPr>
          <w:rFonts w:cstheme="minorHAnsi"/>
          <w:b/>
          <w:sz w:val="24"/>
          <w:szCs w:val="24"/>
        </w:rPr>
      </w:pPr>
      <w:r w:rsidRPr="007239FF">
        <w:rPr>
          <w:rFonts w:eastAsia="Times New Roman" w:cstheme="minorHAnsi"/>
          <w:sz w:val="24"/>
          <w:szCs w:val="24"/>
          <w:lang w:eastAsia="en-AU"/>
        </w:rPr>
        <w:t>Applicants are welcome to contact </w:t>
      </w:r>
      <w:hyperlink r:id="rId9" w:history="1">
        <w:r w:rsidR="007239FF" w:rsidRPr="007239FF">
          <w:rPr>
            <w:rStyle w:val="Hyperlink"/>
            <w:rFonts w:eastAsia="Times New Roman" w:cstheme="minorHAnsi"/>
            <w:sz w:val="24"/>
            <w:szCs w:val="24"/>
            <w:lang w:eastAsia="en-AU"/>
          </w:rPr>
          <w:t>habitwise@amity.org.au</w:t>
        </w:r>
      </w:hyperlink>
      <w:r w:rsidRPr="007239FF">
        <w:rPr>
          <w:rFonts w:eastAsia="Times New Roman" w:cstheme="minorHAnsi"/>
          <w:sz w:val="24"/>
          <w:szCs w:val="24"/>
          <w:lang w:eastAsia="en-AU"/>
        </w:rPr>
        <w:t> using the subject line: </w:t>
      </w:r>
      <w:r w:rsidR="002F10A3">
        <w:rPr>
          <w:rFonts w:eastAsia="Times New Roman" w:cstheme="minorHAnsi"/>
          <w:sz w:val="24"/>
          <w:szCs w:val="24"/>
          <w:lang w:eastAsia="en-AU"/>
        </w:rPr>
        <w:t>T</w:t>
      </w:r>
      <w:r w:rsidR="00AA2579" w:rsidRPr="007239FF">
        <w:rPr>
          <w:rFonts w:eastAsia="Times New Roman" w:cstheme="minorHAnsi"/>
          <w:sz w:val="24"/>
          <w:szCs w:val="24"/>
          <w:lang w:eastAsia="en-AU"/>
        </w:rPr>
        <w:t xml:space="preserve">he </w:t>
      </w:r>
      <w:r w:rsidR="00253DAA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en-AU"/>
        </w:rPr>
        <w:t>Gambling Harm</w:t>
      </w:r>
      <w:r w:rsidR="00285F8C">
        <w:rPr>
          <w:rFonts w:eastAsia="Times New Roman" w:cstheme="minorHAnsi"/>
          <w:b/>
          <w:bCs/>
          <w:color w:val="000000"/>
          <w:kern w:val="36"/>
          <w:sz w:val="24"/>
          <w:szCs w:val="24"/>
          <w:u w:val="single"/>
          <w:lang w:eastAsia="en-AU"/>
        </w:rPr>
        <w:t xml:space="preserve"> Minimisation</w:t>
      </w:r>
      <w:r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 Officer </w:t>
      </w:r>
      <w:r w:rsidR="007239FF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A</w:t>
      </w:r>
      <w:r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pplication</w:t>
      </w:r>
      <w:r w:rsidR="002B43C1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>.</w:t>
      </w:r>
      <w:r w:rsidR="003D3652" w:rsidRPr="007239FF">
        <w:rPr>
          <w:rFonts w:eastAsia="Times New Roman" w:cstheme="minorHAnsi"/>
          <w:b/>
          <w:bCs/>
          <w:sz w:val="24"/>
          <w:szCs w:val="24"/>
          <w:u w:val="single"/>
          <w:lang w:eastAsia="en-AU"/>
        </w:rPr>
        <w:t xml:space="preserve">  </w:t>
      </w:r>
      <w:r w:rsidR="003D3652" w:rsidRPr="007239FF">
        <w:rPr>
          <w:rFonts w:cstheme="minorHAnsi"/>
          <w:b/>
          <w:sz w:val="24"/>
          <w:szCs w:val="24"/>
        </w:rPr>
        <w:t>Closing Date 1</w:t>
      </w:r>
      <w:r w:rsidR="002F10A3">
        <w:rPr>
          <w:rFonts w:cstheme="minorHAnsi"/>
          <w:b/>
          <w:sz w:val="24"/>
          <w:szCs w:val="24"/>
        </w:rPr>
        <w:t>2</w:t>
      </w:r>
      <w:r w:rsidR="003D3652" w:rsidRPr="007239FF">
        <w:rPr>
          <w:rFonts w:cstheme="minorHAnsi"/>
          <w:b/>
          <w:sz w:val="24"/>
          <w:szCs w:val="24"/>
        </w:rPr>
        <w:t>/</w:t>
      </w:r>
      <w:r w:rsidR="007239FF" w:rsidRPr="007239FF">
        <w:rPr>
          <w:rFonts w:cstheme="minorHAnsi"/>
          <w:b/>
          <w:sz w:val="24"/>
          <w:szCs w:val="24"/>
        </w:rPr>
        <w:t>11</w:t>
      </w:r>
      <w:r w:rsidR="003D3652" w:rsidRPr="007239FF">
        <w:rPr>
          <w:rFonts w:cstheme="minorHAnsi"/>
          <w:b/>
          <w:sz w:val="24"/>
          <w:szCs w:val="24"/>
        </w:rPr>
        <w:t>/2021</w:t>
      </w:r>
    </w:p>
    <w:p w14:paraId="605CB0B1" w14:textId="77777777" w:rsidR="003D3652" w:rsidRPr="003D3652" w:rsidRDefault="003D3652">
      <w:pPr>
        <w:rPr>
          <w:rFonts w:cstheme="minorHAnsi"/>
          <w:sz w:val="18"/>
          <w:szCs w:val="18"/>
        </w:rPr>
      </w:pPr>
    </w:p>
    <w:sectPr w:rsidR="003D3652" w:rsidRPr="003D3652" w:rsidSect="00FD0EB6">
      <w:headerReference w:type="even" r:id="rId10"/>
      <w:headerReference w:type="default" r:id="rId11"/>
      <w:headerReference w:type="first" r:id="rId12"/>
      <w:pgSz w:w="11906" w:h="16838"/>
      <w:pgMar w:top="1440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04FCE" w14:textId="77777777" w:rsidR="00080EDF" w:rsidRDefault="00080EDF" w:rsidP="00E9492A">
      <w:pPr>
        <w:spacing w:after="0" w:line="240" w:lineRule="auto"/>
      </w:pPr>
      <w:r>
        <w:separator/>
      </w:r>
    </w:p>
  </w:endnote>
  <w:endnote w:type="continuationSeparator" w:id="0">
    <w:p w14:paraId="34695D35" w14:textId="77777777" w:rsidR="00080EDF" w:rsidRDefault="00080EDF" w:rsidP="00E9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A3CC5" w14:textId="77777777" w:rsidR="00080EDF" w:rsidRDefault="00080EDF" w:rsidP="00E9492A">
      <w:pPr>
        <w:spacing w:after="0" w:line="240" w:lineRule="auto"/>
      </w:pPr>
      <w:r>
        <w:separator/>
      </w:r>
    </w:p>
  </w:footnote>
  <w:footnote w:type="continuationSeparator" w:id="0">
    <w:p w14:paraId="7EA4DDFD" w14:textId="77777777" w:rsidR="00080EDF" w:rsidRDefault="00080EDF" w:rsidP="00E9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B9FA2" w14:textId="77777777" w:rsidR="00E9492A" w:rsidRDefault="00234842">
    <w:pPr>
      <w:pStyle w:val="Header"/>
    </w:pPr>
    <w:r>
      <w:rPr>
        <w:noProof/>
        <w:lang w:val="en-US"/>
      </w:rPr>
      <w:pict w14:anchorId="20BB1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124938" o:spid="_x0000_s2059" type="#_x0000_t75" style="position:absolute;margin-left:0;margin-top:0;width:710.7pt;height:438.05pt;z-index:-251657216;mso-position-horizontal:center;mso-position-horizontal-relative:margin;mso-position-vertical:center;mso-position-vertical-relative:margin" o:allowincell="f">
          <v:imagedata r:id="rId1" o:title="HOUSE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60C21" w14:textId="799DC59A" w:rsidR="00E9492A" w:rsidRDefault="00234842">
    <w:pPr>
      <w:pStyle w:val="Header"/>
    </w:pPr>
    <w:r>
      <w:rPr>
        <w:noProof/>
        <w:lang w:val="en-US"/>
      </w:rPr>
      <w:pict w14:anchorId="451F14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124939" o:spid="_x0000_s2060" type="#_x0000_t75" style="position:absolute;margin-left:0;margin-top:0;width:710.7pt;height:438.05pt;z-index:-251656192;mso-position-horizontal:center;mso-position-horizontal-relative:margin;mso-position-vertical:center;mso-position-vertical-relative:margin" o:allowincell="f">
          <v:imagedata r:id="rId1" o:title="HOUSE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2563C" w14:textId="77777777" w:rsidR="00E9492A" w:rsidRDefault="00234842">
    <w:pPr>
      <w:pStyle w:val="Header"/>
    </w:pPr>
    <w:r>
      <w:rPr>
        <w:noProof/>
        <w:lang w:val="en-US"/>
      </w:rPr>
      <w:pict w14:anchorId="545206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124937" o:spid="_x0000_s2058" type="#_x0000_t75" style="position:absolute;margin-left:0;margin-top:0;width:710.7pt;height:438.05pt;z-index:-251658240;mso-position-horizontal:center;mso-position-horizontal-relative:margin;mso-position-vertical:center;mso-position-vertical-relative:margin" o:allowincell="f">
          <v:imagedata r:id="rId1" o:title="HOUSE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413"/>
    <w:multiLevelType w:val="hybridMultilevel"/>
    <w:tmpl w:val="E2D8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72FCF"/>
    <w:multiLevelType w:val="hybridMultilevel"/>
    <w:tmpl w:val="951C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D6904"/>
    <w:multiLevelType w:val="hybridMultilevel"/>
    <w:tmpl w:val="147C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52B96"/>
    <w:multiLevelType w:val="hybridMultilevel"/>
    <w:tmpl w:val="BC187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E1B10"/>
    <w:multiLevelType w:val="multilevel"/>
    <w:tmpl w:val="C51E8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D20E7"/>
    <w:multiLevelType w:val="hybridMultilevel"/>
    <w:tmpl w:val="F7C01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1074A"/>
    <w:multiLevelType w:val="hybridMultilevel"/>
    <w:tmpl w:val="AAAE7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1FBA"/>
    <w:multiLevelType w:val="hybridMultilevel"/>
    <w:tmpl w:val="C2AC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3023"/>
    <w:multiLevelType w:val="hybridMultilevel"/>
    <w:tmpl w:val="9530FDE6"/>
    <w:lvl w:ilvl="0" w:tplc="0C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F370AB2"/>
    <w:multiLevelType w:val="hybridMultilevel"/>
    <w:tmpl w:val="DB9EB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10E28"/>
    <w:multiLevelType w:val="hybridMultilevel"/>
    <w:tmpl w:val="8044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51B1C"/>
    <w:multiLevelType w:val="hybridMultilevel"/>
    <w:tmpl w:val="512A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BB"/>
    <w:rsid w:val="00021BBB"/>
    <w:rsid w:val="00080EDF"/>
    <w:rsid w:val="00081FC9"/>
    <w:rsid w:val="00091E00"/>
    <w:rsid w:val="00100C49"/>
    <w:rsid w:val="00143A05"/>
    <w:rsid w:val="0018091B"/>
    <w:rsid w:val="00234842"/>
    <w:rsid w:val="00253DAA"/>
    <w:rsid w:val="0027056F"/>
    <w:rsid w:val="00285F8C"/>
    <w:rsid w:val="002B43C1"/>
    <w:rsid w:val="002F10A3"/>
    <w:rsid w:val="00301C9D"/>
    <w:rsid w:val="003D3652"/>
    <w:rsid w:val="00420CBE"/>
    <w:rsid w:val="00422831"/>
    <w:rsid w:val="00482EF1"/>
    <w:rsid w:val="004A45BF"/>
    <w:rsid w:val="006B4BD5"/>
    <w:rsid w:val="006E2BC4"/>
    <w:rsid w:val="007239FF"/>
    <w:rsid w:val="007A56BB"/>
    <w:rsid w:val="008274C7"/>
    <w:rsid w:val="00834CAE"/>
    <w:rsid w:val="008661D0"/>
    <w:rsid w:val="00876C8E"/>
    <w:rsid w:val="008820F2"/>
    <w:rsid w:val="00885079"/>
    <w:rsid w:val="00890E03"/>
    <w:rsid w:val="00892E48"/>
    <w:rsid w:val="00906A31"/>
    <w:rsid w:val="00A40FDB"/>
    <w:rsid w:val="00AA2579"/>
    <w:rsid w:val="00AB3D3A"/>
    <w:rsid w:val="00B45252"/>
    <w:rsid w:val="00BF54E6"/>
    <w:rsid w:val="00CD758C"/>
    <w:rsid w:val="00D45683"/>
    <w:rsid w:val="00D933BD"/>
    <w:rsid w:val="00E9492A"/>
    <w:rsid w:val="00FD0EB6"/>
    <w:rsid w:val="00FE1EF4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070D117"/>
  <w15:chartTrackingRefBased/>
  <w15:docId w15:val="{A6EBD7F0-6657-4E2A-8E5D-02C3CCEF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FC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2A"/>
  </w:style>
  <w:style w:type="paragraph" w:styleId="Footer">
    <w:name w:val="footer"/>
    <w:basedOn w:val="Normal"/>
    <w:link w:val="FooterChar"/>
    <w:uiPriority w:val="99"/>
    <w:unhideWhenUsed/>
    <w:rsid w:val="00E949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2A"/>
  </w:style>
  <w:style w:type="character" w:styleId="Hyperlink">
    <w:name w:val="Hyperlink"/>
    <w:basedOn w:val="DefaultParagraphFont"/>
    <w:uiPriority w:val="99"/>
    <w:unhideWhenUsed/>
    <w:rsid w:val="00A40FD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3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A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A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A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3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bitwise@amity.org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5CA69-6379-4FB0-BBA0-84027A28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Deluca</dc:creator>
  <cp:keywords/>
  <dc:description/>
  <cp:lastModifiedBy>Joe Deluca</cp:lastModifiedBy>
  <cp:revision>4</cp:revision>
  <cp:lastPrinted>2021-10-15T03:16:00Z</cp:lastPrinted>
  <dcterms:created xsi:type="dcterms:W3CDTF">2021-10-15T04:56:00Z</dcterms:created>
  <dcterms:modified xsi:type="dcterms:W3CDTF">2021-10-15T06:50:00Z</dcterms:modified>
</cp:coreProperties>
</file>