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D0526B" w14:textId="77777777" w:rsidR="00F71788" w:rsidRPr="006E2888" w:rsidRDefault="00F71788" w:rsidP="00F56E8B">
      <w:pPr>
        <w:jc w:val="center"/>
        <w:rPr>
          <w:rFonts w:asciiTheme="minorHAnsi" w:hAnsiTheme="minorHAnsi"/>
          <w:b/>
          <w:sz w:val="21"/>
          <w:szCs w:val="21"/>
        </w:rPr>
      </w:pPr>
    </w:p>
    <w:p w14:paraId="0EF6C9B6" w14:textId="77777777" w:rsidR="00147F6D" w:rsidRPr="006E2888" w:rsidRDefault="00A475F2" w:rsidP="00F56E8B">
      <w:pPr>
        <w:jc w:val="center"/>
        <w:rPr>
          <w:rFonts w:asciiTheme="minorHAnsi" w:hAnsiTheme="minorHAnsi"/>
          <w:sz w:val="32"/>
          <w:szCs w:val="21"/>
        </w:rPr>
      </w:pPr>
      <w:r w:rsidRPr="006E2888">
        <w:rPr>
          <w:rFonts w:asciiTheme="minorHAnsi" w:hAnsiTheme="minorHAnsi"/>
          <w:b/>
          <w:sz w:val="32"/>
          <w:szCs w:val="21"/>
        </w:rPr>
        <w:t>POSITION DESCRIPTION</w:t>
      </w:r>
    </w:p>
    <w:p w14:paraId="2CA501E4" w14:textId="77777777" w:rsidR="00A475F2" w:rsidRPr="006E2888" w:rsidRDefault="00A475F2" w:rsidP="00F56E8B">
      <w:pPr>
        <w:jc w:val="center"/>
        <w:rPr>
          <w:rFonts w:asciiTheme="minorHAnsi" w:hAnsiTheme="minorHAnsi"/>
          <w:sz w:val="21"/>
          <w:szCs w:val="21"/>
        </w:rPr>
      </w:pPr>
    </w:p>
    <w:p w14:paraId="51465933" w14:textId="77777777" w:rsidR="00A475F2" w:rsidRDefault="00A475F2" w:rsidP="00F56E8B">
      <w:pPr>
        <w:jc w:val="center"/>
        <w:rPr>
          <w:rFonts w:asciiTheme="minorHAnsi" w:hAnsiTheme="minorHAnsi"/>
          <w:sz w:val="21"/>
          <w:szCs w:val="21"/>
        </w:rPr>
      </w:pPr>
    </w:p>
    <w:p w14:paraId="12D8DD69" w14:textId="77777777" w:rsidR="00725378" w:rsidRPr="006E2888" w:rsidRDefault="00725378" w:rsidP="00F56E8B">
      <w:pPr>
        <w:jc w:val="center"/>
        <w:rPr>
          <w:rFonts w:asciiTheme="minorHAnsi" w:hAnsiTheme="minorHAnsi"/>
          <w:sz w:val="21"/>
          <w:szCs w:val="21"/>
        </w:rPr>
      </w:pP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02"/>
        <w:gridCol w:w="7087"/>
      </w:tblGrid>
      <w:tr w:rsidR="00FD229C" w:rsidRPr="006E2888" w14:paraId="781C5506" w14:textId="77777777" w:rsidTr="009B678D">
        <w:tc>
          <w:tcPr>
            <w:tcW w:w="9889" w:type="dxa"/>
            <w:gridSpan w:val="2"/>
            <w:tcBorders>
              <w:top w:val="single" w:sz="6" w:space="0" w:color="auto"/>
              <w:left w:val="single" w:sz="6" w:space="0" w:color="auto"/>
              <w:bottom w:val="nil"/>
              <w:right w:val="single" w:sz="6" w:space="0" w:color="auto"/>
            </w:tcBorders>
            <w:shd w:val="clear" w:color="auto" w:fill="D9D9D9" w:themeFill="background1" w:themeFillShade="D9"/>
            <w:vAlign w:val="center"/>
          </w:tcPr>
          <w:p w14:paraId="24B2BD7E" w14:textId="77777777" w:rsidR="00FD229C" w:rsidRPr="006E2888" w:rsidRDefault="00FD229C" w:rsidP="00074EBE">
            <w:pPr>
              <w:pStyle w:val="ABLOCKPARA"/>
              <w:rPr>
                <w:rFonts w:asciiTheme="minorHAnsi" w:hAnsiTheme="minorHAnsi"/>
                <w:b/>
                <w:sz w:val="21"/>
                <w:szCs w:val="21"/>
              </w:rPr>
            </w:pPr>
            <w:r w:rsidRPr="006E2888">
              <w:rPr>
                <w:rFonts w:asciiTheme="minorHAnsi" w:hAnsiTheme="minorHAnsi"/>
                <w:b/>
                <w:sz w:val="21"/>
                <w:szCs w:val="21"/>
              </w:rPr>
              <w:t>General Information:</w:t>
            </w:r>
          </w:p>
        </w:tc>
      </w:tr>
      <w:tr w:rsidR="00FD229C" w:rsidRPr="006E2888" w14:paraId="23546C0A" w14:textId="77777777" w:rsidTr="009B678D">
        <w:tc>
          <w:tcPr>
            <w:tcW w:w="9889" w:type="dxa"/>
            <w:gridSpan w:val="2"/>
            <w:tcBorders>
              <w:top w:val="nil"/>
              <w:left w:val="single" w:sz="6" w:space="0" w:color="auto"/>
              <w:bottom w:val="single" w:sz="4" w:space="0" w:color="auto"/>
              <w:right w:val="single" w:sz="6" w:space="0" w:color="auto"/>
            </w:tcBorders>
            <w:shd w:val="clear" w:color="auto" w:fill="D9D9D9" w:themeFill="background1" w:themeFillShade="D9"/>
            <w:vAlign w:val="center"/>
          </w:tcPr>
          <w:p w14:paraId="71F6C79B" w14:textId="77777777" w:rsidR="00FD229C" w:rsidRPr="006E2888" w:rsidRDefault="00FD229C" w:rsidP="00074EBE">
            <w:pPr>
              <w:pStyle w:val="ABLOCKPARA"/>
              <w:rPr>
                <w:rFonts w:asciiTheme="minorHAnsi" w:hAnsiTheme="minorHAnsi"/>
                <w:sz w:val="21"/>
                <w:szCs w:val="21"/>
              </w:rPr>
            </w:pPr>
          </w:p>
        </w:tc>
      </w:tr>
      <w:tr w:rsidR="00BB157B" w:rsidRPr="006E2888" w14:paraId="4B071442" w14:textId="77777777" w:rsidTr="009B678D">
        <w:trPr>
          <w:trHeight w:val="85"/>
        </w:trPr>
        <w:tc>
          <w:tcPr>
            <w:tcW w:w="2802" w:type="dxa"/>
            <w:tcBorders>
              <w:top w:val="single" w:sz="6" w:space="0" w:color="auto"/>
              <w:left w:val="single" w:sz="6" w:space="0" w:color="auto"/>
              <w:bottom w:val="single" w:sz="6" w:space="0" w:color="auto"/>
              <w:right w:val="single" w:sz="6" w:space="0" w:color="auto"/>
            </w:tcBorders>
            <w:shd w:val="pct15" w:color="auto" w:fill="FFFFFF"/>
            <w:vAlign w:val="center"/>
          </w:tcPr>
          <w:p w14:paraId="78C1704E" w14:textId="77777777" w:rsidR="00BB157B" w:rsidRPr="006E2888" w:rsidRDefault="00BB157B" w:rsidP="00074EBE">
            <w:pPr>
              <w:pStyle w:val="ABLOCKPARA"/>
              <w:widowControl w:val="0"/>
              <w:spacing w:before="100" w:after="100"/>
              <w:rPr>
                <w:rFonts w:asciiTheme="minorHAnsi" w:hAnsiTheme="minorHAnsi"/>
                <w:b/>
                <w:sz w:val="21"/>
                <w:szCs w:val="21"/>
              </w:rPr>
            </w:pPr>
            <w:r w:rsidRPr="006E2888">
              <w:rPr>
                <w:rFonts w:asciiTheme="minorHAnsi" w:hAnsiTheme="minorHAnsi"/>
                <w:b/>
                <w:sz w:val="21"/>
                <w:szCs w:val="21"/>
              </w:rPr>
              <w:t>Position Title:</w:t>
            </w:r>
          </w:p>
        </w:tc>
        <w:tc>
          <w:tcPr>
            <w:tcW w:w="7087" w:type="dxa"/>
            <w:tcBorders>
              <w:top w:val="single" w:sz="6" w:space="0" w:color="auto"/>
              <w:left w:val="single" w:sz="6" w:space="0" w:color="auto"/>
              <w:bottom w:val="single" w:sz="6" w:space="0" w:color="auto"/>
              <w:right w:val="single" w:sz="6" w:space="0" w:color="auto"/>
            </w:tcBorders>
            <w:vAlign w:val="center"/>
          </w:tcPr>
          <w:p w14:paraId="2FFE54C7" w14:textId="22CC337F" w:rsidR="00BB157B" w:rsidRPr="006E2888" w:rsidRDefault="0085278D" w:rsidP="0085278D">
            <w:pPr>
              <w:spacing w:after="120"/>
              <w:rPr>
                <w:rFonts w:asciiTheme="minorHAnsi" w:hAnsiTheme="minorHAnsi" w:cstheme="minorHAnsi"/>
                <w:b/>
                <w:sz w:val="21"/>
                <w:szCs w:val="21"/>
              </w:rPr>
            </w:pPr>
            <w:r w:rsidRPr="0085278D">
              <w:rPr>
                <w:rFonts w:asciiTheme="minorHAnsi" w:hAnsiTheme="minorHAnsi" w:cstheme="minorHAnsi"/>
                <w:b/>
                <w:sz w:val="21"/>
                <w:szCs w:val="21"/>
              </w:rPr>
              <w:t xml:space="preserve">Regional Community Development Manager – </w:t>
            </w:r>
            <w:r w:rsidR="005B5CA2">
              <w:rPr>
                <w:rFonts w:asciiTheme="minorHAnsi" w:hAnsiTheme="minorHAnsi" w:cstheme="minorHAnsi"/>
                <w:b/>
                <w:sz w:val="21"/>
                <w:szCs w:val="21"/>
              </w:rPr>
              <w:t>WA</w:t>
            </w:r>
          </w:p>
        </w:tc>
      </w:tr>
      <w:tr w:rsidR="00BB157B" w:rsidRPr="006E2888" w14:paraId="640D30D5" w14:textId="77777777" w:rsidTr="009B678D">
        <w:trPr>
          <w:trHeight w:val="85"/>
        </w:trPr>
        <w:tc>
          <w:tcPr>
            <w:tcW w:w="2802" w:type="dxa"/>
            <w:tcBorders>
              <w:top w:val="single" w:sz="6" w:space="0" w:color="auto"/>
              <w:left w:val="single" w:sz="6" w:space="0" w:color="auto"/>
              <w:bottom w:val="single" w:sz="6" w:space="0" w:color="auto"/>
              <w:right w:val="single" w:sz="6" w:space="0" w:color="auto"/>
            </w:tcBorders>
            <w:shd w:val="pct15" w:color="auto" w:fill="FFFFFF"/>
            <w:vAlign w:val="center"/>
          </w:tcPr>
          <w:p w14:paraId="69A10A21" w14:textId="77777777" w:rsidR="00BB157B" w:rsidRPr="006E2888" w:rsidRDefault="00BB157B" w:rsidP="00BB157B">
            <w:pPr>
              <w:pStyle w:val="ABLOCKPARA"/>
              <w:widowControl w:val="0"/>
              <w:spacing w:before="100" w:after="100"/>
              <w:rPr>
                <w:rFonts w:asciiTheme="minorHAnsi" w:hAnsiTheme="minorHAnsi"/>
                <w:b/>
                <w:sz w:val="21"/>
                <w:szCs w:val="21"/>
              </w:rPr>
            </w:pPr>
            <w:r w:rsidRPr="006E2888">
              <w:rPr>
                <w:rFonts w:asciiTheme="minorHAnsi" w:hAnsiTheme="minorHAnsi"/>
                <w:b/>
                <w:sz w:val="21"/>
                <w:szCs w:val="21"/>
              </w:rPr>
              <w:t>Incumbent:</w:t>
            </w:r>
          </w:p>
        </w:tc>
        <w:tc>
          <w:tcPr>
            <w:tcW w:w="7087" w:type="dxa"/>
            <w:tcBorders>
              <w:top w:val="nil"/>
              <w:left w:val="single" w:sz="6" w:space="0" w:color="auto"/>
              <w:bottom w:val="single" w:sz="6" w:space="0" w:color="auto"/>
              <w:right w:val="single" w:sz="6" w:space="0" w:color="auto"/>
            </w:tcBorders>
            <w:vAlign w:val="center"/>
          </w:tcPr>
          <w:p w14:paraId="620E923E" w14:textId="77777777" w:rsidR="00BB157B" w:rsidRPr="006E2888" w:rsidRDefault="004F1738" w:rsidP="00074EBE">
            <w:pPr>
              <w:pStyle w:val="ABLOCKPARA"/>
              <w:widowControl w:val="0"/>
              <w:spacing w:before="100" w:after="100"/>
              <w:rPr>
                <w:rFonts w:asciiTheme="minorHAnsi" w:hAnsiTheme="minorHAnsi" w:cstheme="minorHAnsi"/>
                <w:b/>
                <w:sz w:val="21"/>
                <w:szCs w:val="21"/>
              </w:rPr>
            </w:pPr>
            <w:r w:rsidRPr="006E2888">
              <w:rPr>
                <w:rFonts w:asciiTheme="minorHAnsi" w:hAnsiTheme="minorHAnsi" w:cstheme="minorHAnsi"/>
                <w:b/>
                <w:sz w:val="21"/>
                <w:szCs w:val="21"/>
              </w:rPr>
              <w:t>New Role</w:t>
            </w:r>
          </w:p>
        </w:tc>
      </w:tr>
      <w:tr w:rsidR="00BB157B" w:rsidRPr="006E2888" w14:paraId="1625221C" w14:textId="77777777" w:rsidTr="009B678D">
        <w:trPr>
          <w:trHeight w:val="85"/>
        </w:trPr>
        <w:tc>
          <w:tcPr>
            <w:tcW w:w="2802" w:type="dxa"/>
            <w:tcBorders>
              <w:top w:val="single" w:sz="6" w:space="0" w:color="auto"/>
              <w:left w:val="single" w:sz="6" w:space="0" w:color="auto"/>
              <w:bottom w:val="single" w:sz="6" w:space="0" w:color="auto"/>
              <w:right w:val="single" w:sz="6" w:space="0" w:color="auto"/>
            </w:tcBorders>
            <w:shd w:val="pct15" w:color="auto" w:fill="FFFFFF"/>
            <w:vAlign w:val="center"/>
          </w:tcPr>
          <w:p w14:paraId="69175330" w14:textId="77777777" w:rsidR="00BB157B" w:rsidRPr="006E2888" w:rsidRDefault="00DD4950" w:rsidP="00DD4950">
            <w:pPr>
              <w:pStyle w:val="ABLOCKPARA"/>
              <w:widowControl w:val="0"/>
              <w:spacing w:before="100" w:after="100"/>
              <w:rPr>
                <w:rFonts w:asciiTheme="minorHAnsi" w:hAnsiTheme="minorHAnsi"/>
                <w:b/>
                <w:sz w:val="21"/>
                <w:szCs w:val="21"/>
              </w:rPr>
            </w:pPr>
            <w:r w:rsidRPr="006E2888">
              <w:rPr>
                <w:rFonts w:asciiTheme="minorHAnsi" w:hAnsiTheme="minorHAnsi"/>
                <w:b/>
                <w:sz w:val="21"/>
                <w:szCs w:val="21"/>
              </w:rPr>
              <w:t>Function &amp; Team/Program</w:t>
            </w:r>
            <w:r w:rsidR="00BB157B" w:rsidRPr="006E2888">
              <w:rPr>
                <w:rFonts w:asciiTheme="minorHAnsi" w:hAnsiTheme="minorHAnsi"/>
                <w:b/>
                <w:sz w:val="21"/>
                <w:szCs w:val="21"/>
              </w:rPr>
              <w:t>:</w:t>
            </w:r>
          </w:p>
        </w:tc>
        <w:tc>
          <w:tcPr>
            <w:tcW w:w="7087" w:type="dxa"/>
            <w:tcBorders>
              <w:top w:val="nil"/>
              <w:left w:val="single" w:sz="6" w:space="0" w:color="auto"/>
              <w:bottom w:val="single" w:sz="6" w:space="0" w:color="auto"/>
              <w:right w:val="single" w:sz="6" w:space="0" w:color="auto"/>
            </w:tcBorders>
            <w:vAlign w:val="center"/>
          </w:tcPr>
          <w:p w14:paraId="3EDF4349" w14:textId="56C22849" w:rsidR="00BB157B" w:rsidRPr="006E2888" w:rsidRDefault="0085278D" w:rsidP="00074EBE">
            <w:pPr>
              <w:pStyle w:val="ABLOCKPARA"/>
              <w:widowControl w:val="0"/>
              <w:spacing w:before="100" w:after="100"/>
              <w:rPr>
                <w:rFonts w:asciiTheme="minorHAnsi" w:hAnsiTheme="minorHAnsi" w:cstheme="minorHAnsi"/>
                <w:b/>
                <w:sz w:val="21"/>
                <w:szCs w:val="21"/>
              </w:rPr>
            </w:pPr>
            <w:r>
              <w:rPr>
                <w:rFonts w:asciiTheme="minorHAnsi" w:hAnsiTheme="minorHAnsi" w:cstheme="minorHAnsi"/>
                <w:b/>
                <w:sz w:val="21"/>
                <w:szCs w:val="21"/>
              </w:rPr>
              <w:t>State and Territory Operation (</w:t>
            </w:r>
            <w:r w:rsidR="005B5CA2">
              <w:rPr>
                <w:rFonts w:asciiTheme="minorHAnsi" w:hAnsiTheme="minorHAnsi" w:cstheme="minorHAnsi"/>
                <w:b/>
                <w:sz w:val="21"/>
                <w:szCs w:val="21"/>
              </w:rPr>
              <w:t>WA)</w:t>
            </w:r>
          </w:p>
        </w:tc>
      </w:tr>
      <w:tr w:rsidR="00BB157B" w:rsidRPr="006E2888" w14:paraId="36C5E46D" w14:textId="77777777" w:rsidTr="009B678D">
        <w:trPr>
          <w:trHeight w:val="85"/>
        </w:trPr>
        <w:tc>
          <w:tcPr>
            <w:tcW w:w="2802" w:type="dxa"/>
            <w:tcBorders>
              <w:top w:val="single" w:sz="6" w:space="0" w:color="auto"/>
              <w:left w:val="single" w:sz="6" w:space="0" w:color="auto"/>
              <w:bottom w:val="single" w:sz="6" w:space="0" w:color="auto"/>
              <w:right w:val="single" w:sz="6" w:space="0" w:color="auto"/>
            </w:tcBorders>
            <w:shd w:val="pct15" w:color="auto" w:fill="FFFFFF"/>
            <w:vAlign w:val="center"/>
          </w:tcPr>
          <w:p w14:paraId="299A56CD" w14:textId="77777777" w:rsidR="00BB157B" w:rsidRPr="006E2888" w:rsidRDefault="00BB157B" w:rsidP="00074EBE">
            <w:pPr>
              <w:pStyle w:val="ABLOCKPARA"/>
              <w:widowControl w:val="0"/>
              <w:spacing w:before="100" w:after="100"/>
              <w:rPr>
                <w:rFonts w:asciiTheme="minorHAnsi" w:hAnsiTheme="minorHAnsi"/>
                <w:b/>
                <w:sz w:val="21"/>
                <w:szCs w:val="21"/>
              </w:rPr>
            </w:pPr>
            <w:r w:rsidRPr="006E2888">
              <w:rPr>
                <w:rFonts w:asciiTheme="minorHAnsi" w:hAnsiTheme="minorHAnsi"/>
                <w:b/>
                <w:sz w:val="21"/>
                <w:szCs w:val="21"/>
              </w:rPr>
              <w:t>Location</w:t>
            </w:r>
            <w:r w:rsidR="00AE6B75" w:rsidRPr="006E2888">
              <w:rPr>
                <w:rFonts w:asciiTheme="minorHAnsi" w:hAnsiTheme="minorHAnsi"/>
                <w:b/>
                <w:sz w:val="21"/>
                <w:szCs w:val="21"/>
              </w:rPr>
              <w:t>(s)</w:t>
            </w:r>
            <w:r w:rsidRPr="006E2888">
              <w:rPr>
                <w:rFonts w:asciiTheme="minorHAnsi" w:hAnsiTheme="minorHAnsi"/>
                <w:b/>
                <w:sz w:val="21"/>
                <w:szCs w:val="21"/>
              </w:rPr>
              <w:t>:</w:t>
            </w:r>
          </w:p>
        </w:tc>
        <w:tc>
          <w:tcPr>
            <w:tcW w:w="7087" w:type="dxa"/>
            <w:tcBorders>
              <w:top w:val="nil"/>
              <w:left w:val="single" w:sz="6" w:space="0" w:color="auto"/>
              <w:bottom w:val="single" w:sz="6" w:space="0" w:color="auto"/>
              <w:right w:val="single" w:sz="6" w:space="0" w:color="auto"/>
            </w:tcBorders>
            <w:vAlign w:val="center"/>
          </w:tcPr>
          <w:p w14:paraId="2100CD04" w14:textId="72E01AD4" w:rsidR="00BB157B" w:rsidRPr="006E2888" w:rsidRDefault="0085278D" w:rsidP="00074EBE">
            <w:pPr>
              <w:pStyle w:val="ABLOCKPARA"/>
              <w:widowControl w:val="0"/>
              <w:spacing w:before="100" w:after="100"/>
              <w:rPr>
                <w:rFonts w:asciiTheme="minorHAnsi" w:hAnsiTheme="minorHAnsi" w:cstheme="minorHAnsi"/>
                <w:b/>
                <w:sz w:val="21"/>
                <w:szCs w:val="21"/>
              </w:rPr>
            </w:pPr>
            <w:r>
              <w:rPr>
                <w:rFonts w:asciiTheme="minorHAnsi" w:hAnsiTheme="minorHAnsi" w:cstheme="minorHAnsi"/>
                <w:b/>
                <w:sz w:val="21"/>
                <w:szCs w:val="21"/>
              </w:rPr>
              <w:t>Flexible (</w:t>
            </w:r>
            <w:r w:rsidR="005B5CA2">
              <w:rPr>
                <w:rFonts w:asciiTheme="minorHAnsi" w:hAnsiTheme="minorHAnsi" w:cstheme="minorHAnsi"/>
                <w:b/>
                <w:sz w:val="21"/>
                <w:szCs w:val="21"/>
              </w:rPr>
              <w:t xml:space="preserve">WA Office or </w:t>
            </w:r>
            <w:proofErr w:type="spellStart"/>
            <w:r w:rsidR="005B5CA2">
              <w:rPr>
                <w:rFonts w:asciiTheme="minorHAnsi" w:hAnsiTheme="minorHAnsi" w:cstheme="minorHAnsi"/>
                <w:b/>
                <w:sz w:val="21"/>
                <w:szCs w:val="21"/>
              </w:rPr>
              <w:t>CfC</w:t>
            </w:r>
            <w:proofErr w:type="spellEnd"/>
            <w:r w:rsidR="005B5CA2">
              <w:rPr>
                <w:rFonts w:asciiTheme="minorHAnsi" w:hAnsiTheme="minorHAnsi" w:cstheme="minorHAnsi"/>
                <w:b/>
                <w:sz w:val="21"/>
                <w:szCs w:val="21"/>
              </w:rPr>
              <w:t xml:space="preserve"> location</w:t>
            </w:r>
            <w:r>
              <w:rPr>
                <w:rFonts w:asciiTheme="minorHAnsi" w:hAnsiTheme="minorHAnsi" w:cstheme="minorHAnsi"/>
                <w:b/>
                <w:sz w:val="21"/>
                <w:szCs w:val="21"/>
              </w:rPr>
              <w:t>)</w:t>
            </w:r>
          </w:p>
        </w:tc>
      </w:tr>
      <w:tr w:rsidR="00BB157B" w:rsidRPr="006E2888" w14:paraId="74298BC6" w14:textId="77777777" w:rsidTr="009B678D">
        <w:trPr>
          <w:trHeight w:val="85"/>
        </w:trPr>
        <w:tc>
          <w:tcPr>
            <w:tcW w:w="2802" w:type="dxa"/>
            <w:tcBorders>
              <w:top w:val="single" w:sz="6" w:space="0" w:color="auto"/>
              <w:left w:val="single" w:sz="6" w:space="0" w:color="auto"/>
              <w:bottom w:val="single" w:sz="6" w:space="0" w:color="auto"/>
              <w:right w:val="single" w:sz="6" w:space="0" w:color="auto"/>
            </w:tcBorders>
            <w:shd w:val="pct15" w:color="auto" w:fill="FFFFFF"/>
            <w:vAlign w:val="center"/>
          </w:tcPr>
          <w:p w14:paraId="60D8F87F" w14:textId="77777777" w:rsidR="00BB157B" w:rsidRPr="006E2888" w:rsidRDefault="00E045F9" w:rsidP="00074EBE">
            <w:pPr>
              <w:pStyle w:val="ABLOCKPARA"/>
              <w:widowControl w:val="0"/>
              <w:spacing w:before="100" w:after="100"/>
              <w:rPr>
                <w:rFonts w:asciiTheme="minorHAnsi" w:hAnsiTheme="minorHAnsi"/>
                <w:b/>
                <w:sz w:val="21"/>
                <w:szCs w:val="21"/>
              </w:rPr>
            </w:pPr>
            <w:r w:rsidRPr="006E2888">
              <w:rPr>
                <w:rFonts w:asciiTheme="minorHAnsi" w:hAnsiTheme="minorHAnsi"/>
                <w:b/>
                <w:sz w:val="21"/>
                <w:szCs w:val="21"/>
              </w:rPr>
              <w:t xml:space="preserve">Manager’s </w:t>
            </w:r>
            <w:r w:rsidR="00DD4950" w:rsidRPr="006E2888">
              <w:rPr>
                <w:rFonts w:asciiTheme="minorHAnsi" w:hAnsiTheme="minorHAnsi"/>
                <w:b/>
                <w:sz w:val="21"/>
                <w:szCs w:val="21"/>
              </w:rPr>
              <w:t xml:space="preserve">Position </w:t>
            </w:r>
            <w:r w:rsidR="00BB157B" w:rsidRPr="006E2888">
              <w:rPr>
                <w:rFonts w:asciiTheme="minorHAnsi" w:hAnsiTheme="minorHAnsi"/>
                <w:b/>
                <w:sz w:val="21"/>
                <w:szCs w:val="21"/>
              </w:rPr>
              <w:t>Title:</w:t>
            </w:r>
          </w:p>
        </w:tc>
        <w:tc>
          <w:tcPr>
            <w:tcW w:w="7087" w:type="dxa"/>
            <w:tcBorders>
              <w:top w:val="nil"/>
              <w:left w:val="single" w:sz="6" w:space="0" w:color="auto"/>
              <w:bottom w:val="single" w:sz="6" w:space="0" w:color="auto"/>
              <w:right w:val="single" w:sz="6" w:space="0" w:color="auto"/>
            </w:tcBorders>
            <w:vAlign w:val="center"/>
          </w:tcPr>
          <w:p w14:paraId="7EC2043D" w14:textId="1AD2CEC0" w:rsidR="00BB157B" w:rsidRPr="006E2888" w:rsidRDefault="0085278D" w:rsidP="009B678D">
            <w:pPr>
              <w:rPr>
                <w:rFonts w:asciiTheme="minorHAnsi" w:hAnsiTheme="minorHAnsi" w:cstheme="minorHAnsi"/>
                <w:b/>
                <w:sz w:val="21"/>
                <w:szCs w:val="21"/>
              </w:rPr>
            </w:pPr>
            <w:r>
              <w:rPr>
                <w:rFonts w:asciiTheme="minorHAnsi" w:hAnsiTheme="minorHAnsi" w:cstheme="minorHAnsi"/>
                <w:b/>
                <w:sz w:val="21"/>
                <w:szCs w:val="21"/>
              </w:rPr>
              <w:t xml:space="preserve">General Manager, </w:t>
            </w:r>
            <w:r w:rsidR="005B5CA2">
              <w:rPr>
                <w:rFonts w:asciiTheme="minorHAnsi" w:hAnsiTheme="minorHAnsi" w:cstheme="minorHAnsi"/>
                <w:b/>
                <w:sz w:val="21"/>
                <w:szCs w:val="21"/>
              </w:rPr>
              <w:t>WA</w:t>
            </w:r>
          </w:p>
        </w:tc>
      </w:tr>
      <w:tr w:rsidR="00BB157B" w:rsidRPr="006E2888" w14:paraId="4EE18530" w14:textId="77777777" w:rsidTr="009B678D">
        <w:trPr>
          <w:trHeight w:val="85"/>
        </w:trPr>
        <w:tc>
          <w:tcPr>
            <w:tcW w:w="2802" w:type="dxa"/>
            <w:tcBorders>
              <w:top w:val="single" w:sz="6" w:space="0" w:color="auto"/>
              <w:left w:val="single" w:sz="6" w:space="0" w:color="auto"/>
              <w:bottom w:val="single" w:sz="6" w:space="0" w:color="auto"/>
              <w:right w:val="single" w:sz="6" w:space="0" w:color="auto"/>
            </w:tcBorders>
            <w:shd w:val="pct15" w:color="auto" w:fill="FFFFFF"/>
            <w:vAlign w:val="center"/>
          </w:tcPr>
          <w:p w14:paraId="78E40F41" w14:textId="77777777" w:rsidR="00BB157B" w:rsidRPr="006E2888" w:rsidRDefault="00E045F9" w:rsidP="00074EBE">
            <w:pPr>
              <w:pStyle w:val="ABLOCKPARA"/>
              <w:widowControl w:val="0"/>
              <w:spacing w:before="100" w:after="100"/>
              <w:rPr>
                <w:rFonts w:asciiTheme="minorHAnsi" w:hAnsiTheme="minorHAnsi"/>
                <w:b/>
                <w:sz w:val="21"/>
                <w:szCs w:val="21"/>
              </w:rPr>
            </w:pPr>
            <w:r w:rsidRPr="006E2888">
              <w:rPr>
                <w:rFonts w:asciiTheme="minorHAnsi" w:hAnsiTheme="minorHAnsi"/>
                <w:b/>
                <w:sz w:val="21"/>
                <w:szCs w:val="21"/>
              </w:rPr>
              <w:t>Manager’s</w:t>
            </w:r>
            <w:r w:rsidR="00BB157B" w:rsidRPr="006E2888">
              <w:rPr>
                <w:rFonts w:asciiTheme="minorHAnsi" w:hAnsiTheme="minorHAnsi"/>
                <w:b/>
                <w:sz w:val="21"/>
                <w:szCs w:val="21"/>
              </w:rPr>
              <w:t xml:space="preserve"> Name:</w:t>
            </w:r>
          </w:p>
        </w:tc>
        <w:tc>
          <w:tcPr>
            <w:tcW w:w="7087" w:type="dxa"/>
            <w:tcBorders>
              <w:top w:val="nil"/>
              <w:left w:val="single" w:sz="6" w:space="0" w:color="auto"/>
              <w:bottom w:val="single" w:sz="6" w:space="0" w:color="auto"/>
              <w:right w:val="single" w:sz="6" w:space="0" w:color="auto"/>
            </w:tcBorders>
            <w:vAlign w:val="center"/>
          </w:tcPr>
          <w:p w14:paraId="602A3935" w14:textId="6EC92AF5" w:rsidR="00BB157B" w:rsidRPr="006E2888" w:rsidRDefault="00FE0417" w:rsidP="00074EBE">
            <w:pPr>
              <w:pStyle w:val="ABLOCKPARA"/>
              <w:widowControl w:val="0"/>
              <w:spacing w:before="100" w:after="100"/>
              <w:rPr>
                <w:rFonts w:asciiTheme="minorHAnsi" w:hAnsiTheme="minorHAnsi"/>
                <w:b/>
                <w:sz w:val="21"/>
                <w:szCs w:val="21"/>
              </w:rPr>
            </w:pPr>
            <w:r>
              <w:rPr>
                <w:rFonts w:asciiTheme="minorHAnsi" w:hAnsiTheme="minorHAnsi"/>
                <w:b/>
                <w:sz w:val="21"/>
                <w:szCs w:val="21"/>
              </w:rPr>
              <w:t>Anjie Brook</w:t>
            </w:r>
          </w:p>
        </w:tc>
      </w:tr>
      <w:tr w:rsidR="00E045F9" w:rsidRPr="006E2888" w14:paraId="20B4C9DC" w14:textId="77777777" w:rsidTr="009B678D">
        <w:trPr>
          <w:trHeight w:val="85"/>
        </w:trPr>
        <w:tc>
          <w:tcPr>
            <w:tcW w:w="2802" w:type="dxa"/>
            <w:tcBorders>
              <w:top w:val="single" w:sz="6" w:space="0" w:color="auto"/>
              <w:left w:val="single" w:sz="6" w:space="0" w:color="auto"/>
              <w:bottom w:val="single" w:sz="6" w:space="0" w:color="auto"/>
              <w:right w:val="single" w:sz="6" w:space="0" w:color="auto"/>
            </w:tcBorders>
            <w:shd w:val="pct15" w:color="auto" w:fill="FFFFFF"/>
            <w:vAlign w:val="center"/>
          </w:tcPr>
          <w:p w14:paraId="3CBF6199" w14:textId="205AD89F" w:rsidR="00E045F9" w:rsidRPr="006E2888" w:rsidRDefault="00E045F9" w:rsidP="00074EBE">
            <w:pPr>
              <w:pStyle w:val="ABLOCKPARA"/>
              <w:widowControl w:val="0"/>
              <w:spacing w:before="100" w:after="100"/>
              <w:rPr>
                <w:rFonts w:asciiTheme="minorHAnsi" w:hAnsiTheme="minorHAnsi"/>
                <w:b/>
                <w:sz w:val="21"/>
                <w:szCs w:val="21"/>
              </w:rPr>
            </w:pPr>
            <w:r w:rsidRPr="006E2888">
              <w:rPr>
                <w:rFonts w:asciiTheme="minorHAnsi" w:hAnsiTheme="minorHAnsi"/>
                <w:b/>
                <w:sz w:val="21"/>
                <w:szCs w:val="21"/>
              </w:rPr>
              <w:t xml:space="preserve">Date </w:t>
            </w:r>
            <w:r w:rsidR="005B5CA2">
              <w:rPr>
                <w:rFonts w:asciiTheme="minorHAnsi" w:hAnsiTheme="minorHAnsi"/>
                <w:b/>
                <w:sz w:val="21"/>
                <w:szCs w:val="21"/>
              </w:rPr>
              <w:t>Updated</w:t>
            </w:r>
            <w:r w:rsidRPr="006E2888">
              <w:rPr>
                <w:rFonts w:asciiTheme="minorHAnsi" w:hAnsiTheme="minorHAnsi"/>
                <w:b/>
                <w:sz w:val="21"/>
                <w:szCs w:val="21"/>
              </w:rPr>
              <w:t>:</w:t>
            </w:r>
          </w:p>
        </w:tc>
        <w:tc>
          <w:tcPr>
            <w:tcW w:w="7087" w:type="dxa"/>
            <w:tcBorders>
              <w:top w:val="nil"/>
              <w:left w:val="single" w:sz="6" w:space="0" w:color="auto"/>
              <w:bottom w:val="single" w:sz="6" w:space="0" w:color="auto"/>
              <w:right w:val="single" w:sz="6" w:space="0" w:color="auto"/>
            </w:tcBorders>
            <w:vAlign w:val="center"/>
          </w:tcPr>
          <w:p w14:paraId="150FF849" w14:textId="24FF3157" w:rsidR="00E045F9" w:rsidRPr="006E2888" w:rsidRDefault="005B5CA2" w:rsidP="00074EBE">
            <w:pPr>
              <w:pStyle w:val="ABLOCKPARA"/>
              <w:widowControl w:val="0"/>
              <w:spacing w:before="100" w:after="100"/>
              <w:rPr>
                <w:rFonts w:asciiTheme="minorHAnsi" w:hAnsiTheme="minorHAnsi"/>
                <w:b/>
                <w:sz w:val="21"/>
                <w:szCs w:val="21"/>
              </w:rPr>
            </w:pPr>
            <w:r>
              <w:rPr>
                <w:rFonts w:asciiTheme="minorHAnsi" w:hAnsiTheme="minorHAnsi"/>
                <w:b/>
                <w:sz w:val="21"/>
                <w:szCs w:val="21"/>
              </w:rPr>
              <w:t>9 June 2021 Kirsten Mason</w:t>
            </w:r>
          </w:p>
        </w:tc>
      </w:tr>
      <w:tr w:rsidR="00E045F9" w:rsidRPr="006E2888" w14:paraId="75E71517" w14:textId="77777777" w:rsidTr="009B678D">
        <w:trPr>
          <w:trHeight w:val="85"/>
        </w:trPr>
        <w:tc>
          <w:tcPr>
            <w:tcW w:w="2802" w:type="dxa"/>
            <w:tcBorders>
              <w:top w:val="single" w:sz="6" w:space="0" w:color="auto"/>
              <w:left w:val="single" w:sz="6" w:space="0" w:color="auto"/>
              <w:bottom w:val="single" w:sz="6" w:space="0" w:color="auto"/>
              <w:right w:val="single" w:sz="6" w:space="0" w:color="auto"/>
            </w:tcBorders>
            <w:shd w:val="pct15" w:color="auto" w:fill="FFFFFF"/>
            <w:vAlign w:val="center"/>
          </w:tcPr>
          <w:p w14:paraId="52B0BF62" w14:textId="38FF70E1" w:rsidR="00E045F9" w:rsidRPr="006E2888" w:rsidRDefault="005B5CA2" w:rsidP="00074EBE">
            <w:pPr>
              <w:pStyle w:val="ABLOCKPARA"/>
              <w:widowControl w:val="0"/>
              <w:spacing w:before="100" w:after="100"/>
              <w:rPr>
                <w:rFonts w:asciiTheme="minorHAnsi" w:hAnsiTheme="minorHAnsi"/>
                <w:b/>
                <w:sz w:val="21"/>
                <w:szCs w:val="21"/>
              </w:rPr>
            </w:pPr>
            <w:proofErr w:type="spellStart"/>
            <w:r>
              <w:rPr>
                <w:rFonts w:asciiTheme="minorHAnsi" w:hAnsiTheme="minorHAnsi"/>
                <w:b/>
                <w:sz w:val="21"/>
                <w:szCs w:val="21"/>
              </w:rPr>
              <w:t>Ordiginal</w:t>
            </w:r>
            <w:proofErr w:type="spellEnd"/>
            <w:r>
              <w:rPr>
                <w:rFonts w:asciiTheme="minorHAnsi" w:hAnsiTheme="minorHAnsi"/>
                <w:b/>
                <w:sz w:val="21"/>
                <w:szCs w:val="21"/>
              </w:rPr>
              <w:t xml:space="preserve"> </w:t>
            </w:r>
            <w:r w:rsidR="00E045F9" w:rsidRPr="006E2888">
              <w:rPr>
                <w:rFonts w:asciiTheme="minorHAnsi" w:hAnsiTheme="minorHAnsi"/>
                <w:b/>
                <w:sz w:val="21"/>
                <w:szCs w:val="21"/>
              </w:rPr>
              <w:t>Prepared By:</w:t>
            </w:r>
          </w:p>
        </w:tc>
        <w:tc>
          <w:tcPr>
            <w:tcW w:w="7087" w:type="dxa"/>
            <w:tcBorders>
              <w:top w:val="nil"/>
              <w:left w:val="single" w:sz="6" w:space="0" w:color="auto"/>
              <w:bottom w:val="single" w:sz="6" w:space="0" w:color="auto"/>
              <w:right w:val="single" w:sz="6" w:space="0" w:color="auto"/>
            </w:tcBorders>
            <w:vAlign w:val="center"/>
          </w:tcPr>
          <w:p w14:paraId="61AAF0DC" w14:textId="77777777" w:rsidR="00E045F9" w:rsidRPr="006E2888" w:rsidRDefault="0085278D" w:rsidP="00074EBE">
            <w:pPr>
              <w:pStyle w:val="ABLOCKPARA"/>
              <w:widowControl w:val="0"/>
              <w:spacing w:before="100" w:after="100"/>
              <w:rPr>
                <w:rFonts w:asciiTheme="minorHAnsi" w:hAnsiTheme="minorHAnsi"/>
                <w:b/>
                <w:sz w:val="21"/>
                <w:szCs w:val="21"/>
              </w:rPr>
            </w:pPr>
            <w:r w:rsidRPr="0085278D">
              <w:rPr>
                <w:rFonts w:asciiTheme="minorHAnsi" w:hAnsiTheme="minorHAnsi"/>
                <w:b/>
                <w:sz w:val="21"/>
                <w:szCs w:val="21"/>
              </w:rPr>
              <w:t>Fiona Coluccio &amp; Sulabha Pawar</w:t>
            </w:r>
          </w:p>
        </w:tc>
      </w:tr>
      <w:tr w:rsidR="00E045F9" w:rsidRPr="006E2888" w14:paraId="07B270BA" w14:textId="77777777" w:rsidTr="009B678D">
        <w:trPr>
          <w:trHeight w:val="85"/>
        </w:trPr>
        <w:tc>
          <w:tcPr>
            <w:tcW w:w="2802" w:type="dxa"/>
            <w:tcBorders>
              <w:top w:val="single" w:sz="6" w:space="0" w:color="auto"/>
              <w:left w:val="single" w:sz="6" w:space="0" w:color="auto"/>
              <w:bottom w:val="single" w:sz="6" w:space="0" w:color="auto"/>
              <w:right w:val="single" w:sz="6" w:space="0" w:color="auto"/>
            </w:tcBorders>
            <w:shd w:val="pct15" w:color="auto" w:fill="FFFFFF"/>
            <w:vAlign w:val="center"/>
          </w:tcPr>
          <w:p w14:paraId="3D210625" w14:textId="77777777" w:rsidR="00E045F9" w:rsidRPr="006E2888" w:rsidRDefault="00E045F9" w:rsidP="00074EBE">
            <w:pPr>
              <w:pStyle w:val="ABLOCKPARA"/>
              <w:widowControl w:val="0"/>
              <w:spacing w:before="100" w:after="100"/>
              <w:rPr>
                <w:rFonts w:asciiTheme="minorHAnsi" w:hAnsiTheme="minorHAnsi"/>
                <w:b/>
                <w:sz w:val="21"/>
                <w:szCs w:val="21"/>
              </w:rPr>
            </w:pPr>
            <w:r w:rsidRPr="006E2888">
              <w:rPr>
                <w:rFonts w:asciiTheme="minorHAnsi" w:hAnsiTheme="minorHAnsi"/>
                <w:b/>
                <w:sz w:val="21"/>
                <w:szCs w:val="21"/>
              </w:rPr>
              <w:t>Approved By:</w:t>
            </w:r>
          </w:p>
        </w:tc>
        <w:tc>
          <w:tcPr>
            <w:tcW w:w="7087" w:type="dxa"/>
            <w:tcBorders>
              <w:top w:val="nil"/>
              <w:left w:val="single" w:sz="6" w:space="0" w:color="auto"/>
              <w:bottom w:val="single" w:sz="6" w:space="0" w:color="auto"/>
              <w:right w:val="single" w:sz="6" w:space="0" w:color="auto"/>
            </w:tcBorders>
            <w:vAlign w:val="center"/>
          </w:tcPr>
          <w:p w14:paraId="36F59DC5" w14:textId="77777777" w:rsidR="00E045F9" w:rsidRPr="006E2888" w:rsidRDefault="0085278D" w:rsidP="00074EBE">
            <w:pPr>
              <w:pStyle w:val="ABLOCKPARA"/>
              <w:widowControl w:val="0"/>
              <w:spacing w:before="100" w:after="100"/>
              <w:rPr>
                <w:rFonts w:asciiTheme="minorHAnsi" w:hAnsiTheme="minorHAnsi"/>
                <w:b/>
                <w:sz w:val="21"/>
                <w:szCs w:val="21"/>
              </w:rPr>
            </w:pPr>
            <w:r>
              <w:rPr>
                <w:rFonts w:asciiTheme="minorHAnsi" w:hAnsiTheme="minorHAnsi"/>
                <w:b/>
                <w:sz w:val="21"/>
                <w:szCs w:val="21"/>
              </w:rPr>
              <w:t>Leonie Green</w:t>
            </w:r>
          </w:p>
        </w:tc>
      </w:tr>
    </w:tbl>
    <w:p w14:paraId="639B4119" w14:textId="77777777" w:rsidR="00BB157B" w:rsidRPr="006E2888" w:rsidRDefault="00BB157B" w:rsidP="00E045F9">
      <w:pPr>
        <w:rPr>
          <w:rFonts w:asciiTheme="minorHAnsi" w:hAnsiTheme="minorHAnsi"/>
          <w:sz w:val="21"/>
          <w:szCs w:val="21"/>
        </w:rPr>
      </w:pP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89"/>
      </w:tblGrid>
      <w:tr w:rsidR="00FD229C" w:rsidRPr="006E2888" w14:paraId="3A094C24" w14:textId="77777777" w:rsidTr="00F519B4">
        <w:tc>
          <w:tcPr>
            <w:tcW w:w="9889" w:type="dxa"/>
            <w:tcBorders>
              <w:top w:val="single" w:sz="6" w:space="0" w:color="auto"/>
              <w:left w:val="single" w:sz="6" w:space="0" w:color="auto"/>
              <w:bottom w:val="nil"/>
              <w:right w:val="single" w:sz="6" w:space="0" w:color="auto"/>
            </w:tcBorders>
            <w:shd w:val="clear" w:color="auto" w:fill="D9D9D9" w:themeFill="background1" w:themeFillShade="D9"/>
          </w:tcPr>
          <w:p w14:paraId="561D3865" w14:textId="77777777" w:rsidR="00FD229C" w:rsidRPr="006E2888" w:rsidRDefault="00FD229C" w:rsidP="00842486">
            <w:pPr>
              <w:pStyle w:val="ABLOCKPARA"/>
              <w:spacing w:before="120"/>
              <w:rPr>
                <w:rFonts w:asciiTheme="minorHAnsi" w:hAnsiTheme="minorHAnsi"/>
                <w:b/>
                <w:sz w:val="21"/>
                <w:szCs w:val="21"/>
              </w:rPr>
            </w:pPr>
            <w:r w:rsidRPr="006E2888">
              <w:rPr>
                <w:rFonts w:asciiTheme="minorHAnsi" w:hAnsiTheme="minorHAnsi"/>
                <w:b/>
                <w:sz w:val="21"/>
                <w:szCs w:val="21"/>
              </w:rPr>
              <w:t xml:space="preserve">Primary Purpose of this Position </w:t>
            </w:r>
            <w:r w:rsidRPr="006E2888">
              <w:rPr>
                <w:rFonts w:asciiTheme="minorHAnsi" w:hAnsiTheme="minorHAnsi"/>
                <w:b/>
                <w:i/>
                <w:sz w:val="21"/>
                <w:szCs w:val="21"/>
              </w:rPr>
              <w:t>(In one sentence - why does the role exist?)</w:t>
            </w:r>
          </w:p>
        </w:tc>
      </w:tr>
      <w:tr w:rsidR="00FD229C" w:rsidRPr="006E2888" w14:paraId="4539FFE7" w14:textId="77777777" w:rsidTr="005510B8">
        <w:trPr>
          <w:trHeight w:val="808"/>
        </w:trPr>
        <w:tc>
          <w:tcPr>
            <w:tcW w:w="9889" w:type="dxa"/>
            <w:tcBorders>
              <w:top w:val="single" w:sz="6" w:space="0" w:color="auto"/>
              <w:left w:val="single" w:sz="6" w:space="0" w:color="auto"/>
              <w:bottom w:val="single" w:sz="6" w:space="0" w:color="auto"/>
              <w:right w:val="single" w:sz="6" w:space="0" w:color="auto"/>
            </w:tcBorders>
          </w:tcPr>
          <w:p w14:paraId="11BAC591" w14:textId="45C2D888" w:rsidR="00920006" w:rsidRPr="006E2888" w:rsidRDefault="00920006" w:rsidP="004B2588">
            <w:pPr>
              <w:pStyle w:val="ABLOCKPARA"/>
              <w:tabs>
                <w:tab w:val="left" w:pos="720"/>
              </w:tabs>
              <w:spacing w:before="120" w:after="120"/>
              <w:rPr>
                <w:rFonts w:asciiTheme="minorHAnsi" w:hAnsiTheme="minorHAnsi" w:cstheme="minorHAnsi"/>
                <w:sz w:val="21"/>
                <w:szCs w:val="21"/>
              </w:rPr>
            </w:pPr>
            <w:r w:rsidRPr="006E2888">
              <w:rPr>
                <w:rFonts w:asciiTheme="minorHAnsi" w:hAnsiTheme="minorHAnsi" w:cstheme="minorHAnsi"/>
                <w:sz w:val="21"/>
                <w:szCs w:val="21"/>
              </w:rPr>
              <w:t xml:space="preserve">This </w:t>
            </w:r>
            <w:r w:rsidR="0085278D">
              <w:rPr>
                <w:rFonts w:asciiTheme="minorHAnsi" w:hAnsiTheme="minorHAnsi" w:cstheme="minorHAnsi"/>
                <w:sz w:val="21"/>
                <w:szCs w:val="21"/>
              </w:rPr>
              <w:t xml:space="preserve">is a leadership </w:t>
            </w:r>
            <w:r w:rsidRPr="006E2888">
              <w:rPr>
                <w:rFonts w:asciiTheme="minorHAnsi" w:hAnsiTheme="minorHAnsi" w:cstheme="minorHAnsi"/>
                <w:sz w:val="21"/>
                <w:szCs w:val="21"/>
              </w:rPr>
              <w:t xml:space="preserve">role </w:t>
            </w:r>
            <w:r w:rsidR="00A069B8">
              <w:rPr>
                <w:rFonts w:asciiTheme="minorHAnsi" w:hAnsiTheme="minorHAnsi" w:cstheme="minorHAnsi"/>
                <w:sz w:val="21"/>
                <w:szCs w:val="21"/>
              </w:rPr>
              <w:t xml:space="preserve">within </w:t>
            </w:r>
            <w:r w:rsidR="005B5CA2">
              <w:rPr>
                <w:rFonts w:asciiTheme="minorHAnsi" w:hAnsiTheme="minorHAnsi" w:cstheme="minorHAnsi"/>
                <w:sz w:val="21"/>
                <w:szCs w:val="21"/>
              </w:rPr>
              <w:t>WA</w:t>
            </w:r>
            <w:r w:rsidR="00A069B8">
              <w:rPr>
                <w:rFonts w:asciiTheme="minorHAnsi" w:hAnsiTheme="minorHAnsi" w:cstheme="minorHAnsi"/>
                <w:sz w:val="21"/>
                <w:szCs w:val="21"/>
              </w:rPr>
              <w:t xml:space="preserve"> responsible</w:t>
            </w:r>
            <w:r w:rsidR="0085278D">
              <w:rPr>
                <w:rFonts w:asciiTheme="minorHAnsi" w:hAnsiTheme="minorHAnsi" w:cstheme="minorHAnsi"/>
                <w:sz w:val="21"/>
                <w:szCs w:val="21"/>
              </w:rPr>
              <w:t xml:space="preserve"> for the effective </w:t>
            </w:r>
            <w:r w:rsidR="00581E37">
              <w:rPr>
                <w:rFonts w:asciiTheme="minorHAnsi" w:hAnsiTheme="minorHAnsi" w:cstheme="minorHAnsi"/>
                <w:sz w:val="21"/>
                <w:szCs w:val="21"/>
              </w:rPr>
              <w:t xml:space="preserve">implementation, </w:t>
            </w:r>
            <w:r w:rsidR="004F0396">
              <w:rPr>
                <w:rFonts w:asciiTheme="minorHAnsi" w:hAnsiTheme="minorHAnsi" w:cstheme="minorHAnsi"/>
                <w:sz w:val="21"/>
                <w:szCs w:val="21"/>
              </w:rPr>
              <w:t>delivery and</w:t>
            </w:r>
            <w:r w:rsidR="00581E37">
              <w:rPr>
                <w:rFonts w:asciiTheme="minorHAnsi" w:hAnsiTheme="minorHAnsi" w:cstheme="minorHAnsi"/>
                <w:sz w:val="21"/>
                <w:szCs w:val="21"/>
              </w:rPr>
              <w:t xml:space="preserve"> operations </w:t>
            </w:r>
            <w:r w:rsidR="0085278D">
              <w:rPr>
                <w:rFonts w:asciiTheme="minorHAnsi" w:hAnsiTheme="minorHAnsi" w:cstheme="minorHAnsi"/>
                <w:sz w:val="21"/>
                <w:szCs w:val="21"/>
              </w:rPr>
              <w:t>of place based community projects</w:t>
            </w:r>
            <w:r w:rsidR="00581E37">
              <w:rPr>
                <w:rFonts w:asciiTheme="minorHAnsi" w:hAnsiTheme="minorHAnsi" w:cstheme="minorHAnsi"/>
                <w:sz w:val="21"/>
                <w:szCs w:val="21"/>
              </w:rPr>
              <w:t>/service delivery</w:t>
            </w:r>
            <w:r w:rsidR="00A069B8">
              <w:rPr>
                <w:rFonts w:asciiTheme="minorHAnsi" w:hAnsiTheme="minorHAnsi" w:cstheme="minorHAnsi"/>
                <w:sz w:val="21"/>
                <w:szCs w:val="21"/>
              </w:rPr>
              <w:t>,</w:t>
            </w:r>
            <w:r w:rsidR="00581E37">
              <w:rPr>
                <w:rFonts w:asciiTheme="minorHAnsi" w:hAnsiTheme="minorHAnsi" w:cstheme="minorHAnsi"/>
                <w:sz w:val="21"/>
                <w:szCs w:val="21"/>
              </w:rPr>
              <w:t xml:space="preserve"> </w:t>
            </w:r>
            <w:r w:rsidR="00A069B8">
              <w:rPr>
                <w:rFonts w:asciiTheme="minorHAnsi" w:hAnsiTheme="minorHAnsi" w:cstheme="minorHAnsi"/>
                <w:sz w:val="21"/>
                <w:szCs w:val="21"/>
              </w:rPr>
              <w:t xml:space="preserve">people management </w:t>
            </w:r>
            <w:r w:rsidR="004F0396">
              <w:rPr>
                <w:rFonts w:asciiTheme="minorHAnsi" w:hAnsiTheme="minorHAnsi" w:cstheme="minorHAnsi"/>
                <w:sz w:val="21"/>
                <w:szCs w:val="21"/>
              </w:rPr>
              <w:t>of teams</w:t>
            </w:r>
            <w:r w:rsidR="00A069B8">
              <w:rPr>
                <w:rFonts w:asciiTheme="minorHAnsi" w:hAnsiTheme="minorHAnsi" w:cstheme="minorHAnsi"/>
                <w:sz w:val="21"/>
                <w:szCs w:val="21"/>
              </w:rPr>
              <w:t xml:space="preserve"> and the development of external relationships leading to more opportunities for community project work </w:t>
            </w:r>
            <w:r w:rsidR="00581E37">
              <w:rPr>
                <w:rFonts w:asciiTheme="minorHAnsi" w:hAnsiTheme="minorHAnsi" w:cstheme="minorHAnsi"/>
                <w:sz w:val="21"/>
                <w:szCs w:val="21"/>
              </w:rPr>
              <w:t xml:space="preserve">and enhancement of current service delivery </w:t>
            </w:r>
            <w:r w:rsidR="00A069B8">
              <w:rPr>
                <w:rFonts w:asciiTheme="minorHAnsi" w:hAnsiTheme="minorHAnsi" w:cstheme="minorHAnsi"/>
                <w:sz w:val="21"/>
                <w:szCs w:val="21"/>
              </w:rPr>
              <w:t>in the State.</w:t>
            </w:r>
          </w:p>
        </w:tc>
      </w:tr>
    </w:tbl>
    <w:p w14:paraId="5D1B0B8C" w14:textId="77777777" w:rsidR="00FD229C" w:rsidRPr="006E2888" w:rsidRDefault="00FD229C" w:rsidP="00FD229C">
      <w:pPr>
        <w:pStyle w:val="ABLOCKPARA"/>
        <w:rPr>
          <w:rFonts w:asciiTheme="minorHAnsi" w:hAnsiTheme="minorHAnsi"/>
          <w:sz w:val="21"/>
          <w:szCs w:val="21"/>
        </w:rPr>
      </w:pP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982"/>
        <w:gridCol w:w="4907"/>
      </w:tblGrid>
      <w:tr w:rsidR="00FD229C" w:rsidRPr="006E2888" w14:paraId="41C5D164" w14:textId="77777777" w:rsidTr="008C05DB">
        <w:tc>
          <w:tcPr>
            <w:tcW w:w="9889" w:type="dxa"/>
            <w:gridSpan w:val="2"/>
            <w:tcBorders>
              <w:top w:val="single" w:sz="6" w:space="0" w:color="auto"/>
              <w:left w:val="single" w:sz="6" w:space="0" w:color="auto"/>
              <w:bottom w:val="nil"/>
              <w:right w:val="single" w:sz="6" w:space="0" w:color="auto"/>
            </w:tcBorders>
            <w:shd w:val="clear" w:color="auto" w:fill="D9D9D9" w:themeFill="background1" w:themeFillShade="D9"/>
          </w:tcPr>
          <w:p w14:paraId="7196D066" w14:textId="77777777" w:rsidR="00FD229C" w:rsidRPr="006E2888" w:rsidRDefault="00FD229C" w:rsidP="00842486">
            <w:pPr>
              <w:pStyle w:val="ABLOCKPARA"/>
              <w:spacing w:before="60"/>
              <w:rPr>
                <w:rFonts w:asciiTheme="minorHAnsi" w:hAnsiTheme="minorHAnsi"/>
                <w:b/>
                <w:sz w:val="21"/>
                <w:szCs w:val="21"/>
              </w:rPr>
            </w:pPr>
            <w:r w:rsidRPr="006E2888">
              <w:rPr>
                <w:rFonts w:asciiTheme="minorHAnsi" w:hAnsiTheme="minorHAnsi"/>
                <w:b/>
                <w:sz w:val="21"/>
                <w:szCs w:val="21"/>
              </w:rPr>
              <w:t>Scope:</w:t>
            </w:r>
          </w:p>
        </w:tc>
      </w:tr>
      <w:tr w:rsidR="00BB157B" w:rsidRPr="006E2888" w14:paraId="5C6BF861" w14:textId="77777777" w:rsidTr="008C05DB">
        <w:tc>
          <w:tcPr>
            <w:tcW w:w="4982" w:type="dxa"/>
            <w:tcBorders>
              <w:top w:val="single" w:sz="6" w:space="0" w:color="auto"/>
              <w:left w:val="single" w:sz="6" w:space="0" w:color="auto"/>
              <w:bottom w:val="nil"/>
              <w:right w:val="single" w:sz="6" w:space="0" w:color="auto"/>
            </w:tcBorders>
            <w:shd w:val="clear" w:color="auto" w:fill="D9D9D9" w:themeFill="background1" w:themeFillShade="D9"/>
          </w:tcPr>
          <w:p w14:paraId="5CFEB860" w14:textId="77777777" w:rsidR="00BB157B" w:rsidRPr="006E2888" w:rsidRDefault="00E045F9" w:rsidP="00842486">
            <w:pPr>
              <w:pStyle w:val="ABLOCKPARA"/>
              <w:spacing w:before="60"/>
              <w:rPr>
                <w:rFonts w:asciiTheme="minorHAnsi" w:hAnsiTheme="minorHAnsi"/>
                <w:b/>
                <w:sz w:val="21"/>
                <w:szCs w:val="21"/>
              </w:rPr>
            </w:pPr>
            <w:r w:rsidRPr="006E2888">
              <w:rPr>
                <w:rFonts w:asciiTheme="minorHAnsi" w:hAnsiTheme="minorHAnsi"/>
                <w:b/>
                <w:sz w:val="21"/>
                <w:szCs w:val="21"/>
              </w:rPr>
              <w:t>Direct Reports to this Position</w:t>
            </w:r>
          </w:p>
        </w:tc>
        <w:tc>
          <w:tcPr>
            <w:tcW w:w="4907" w:type="dxa"/>
            <w:tcBorders>
              <w:top w:val="single" w:sz="6" w:space="0" w:color="auto"/>
              <w:left w:val="single" w:sz="6" w:space="0" w:color="auto"/>
              <w:bottom w:val="nil"/>
              <w:right w:val="single" w:sz="6" w:space="0" w:color="auto"/>
            </w:tcBorders>
            <w:shd w:val="clear" w:color="auto" w:fill="D9D9D9" w:themeFill="background1" w:themeFillShade="D9"/>
          </w:tcPr>
          <w:p w14:paraId="32F42CEB" w14:textId="77777777" w:rsidR="00BB157B" w:rsidRPr="006E2888" w:rsidRDefault="00121B07" w:rsidP="00842486">
            <w:pPr>
              <w:pStyle w:val="ABLOCKPARA"/>
              <w:spacing w:before="60"/>
              <w:rPr>
                <w:rFonts w:asciiTheme="minorHAnsi" w:hAnsiTheme="minorHAnsi"/>
                <w:b/>
                <w:sz w:val="21"/>
                <w:szCs w:val="21"/>
              </w:rPr>
            </w:pPr>
            <w:r w:rsidRPr="006E2888">
              <w:rPr>
                <w:rFonts w:asciiTheme="minorHAnsi" w:hAnsiTheme="minorHAnsi"/>
                <w:b/>
                <w:sz w:val="21"/>
                <w:szCs w:val="21"/>
              </w:rPr>
              <w:t xml:space="preserve">Indirect </w:t>
            </w:r>
            <w:r w:rsidR="00BB157B" w:rsidRPr="006E2888">
              <w:rPr>
                <w:rFonts w:asciiTheme="minorHAnsi" w:hAnsiTheme="minorHAnsi"/>
                <w:b/>
                <w:sz w:val="21"/>
                <w:szCs w:val="21"/>
              </w:rPr>
              <w:t>Reports</w:t>
            </w:r>
          </w:p>
        </w:tc>
      </w:tr>
      <w:tr w:rsidR="00BB157B" w:rsidRPr="006E2888" w14:paraId="653E9549" w14:textId="77777777" w:rsidTr="008C05DB">
        <w:tc>
          <w:tcPr>
            <w:tcW w:w="4982" w:type="dxa"/>
            <w:tcBorders>
              <w:top w:val="nil"/>
              <w:left w:val="single" w:sz="6" w:space="0" w:color="auto"/>
              <w:bottom w:val="single" w:sz="4" w:space="0" w:color="auto"/>
              <w:right w:val="single" w:sz="6" w:space="0" w:color="auto"/>
            </w:tcBorders>
            <w:shd w:val="clear" w:color="auto" w:fill="D9D9D9" w:themeFill="background1" w:themeFillShade="D9"/>
          </w:tcPr>
          <w:p w14:paraId="3524863E" w14:textId="77777777" w:rsidR="00BB157B" w:rsidRPr="006E2888" w:rsidRDefault="00BB157B" w:rsidP="00842486">
            <w:pPr>
              <w:pStyle w:val="ABLOCKPARA"/>
              <w:spacing w:before="60"/>
              <w:rPr>
                <w:rFonts w:asciiTheme="minorHAnsi" w:hAnsiTheme="minorHAnsi"/>
                <w:sz w:val="21"/>
                <w:szCs w:val="21"/>
              </w:rPr>
            </w:pPr>
          </w:p>
        </w:tc>
        <w:tc>
          <w:tcPr>
            <w:tcW w:w="4907" w:type="dxa"/>
            <w:tcBorders>
              <w:top w:val="nil"/>
              <w:left w:val="single" w:sz="6" w:space="0" w:color="auto"/>
              <w:bottom w:val="single" w:sz="4" w:space="0" w:color="auto"/>
              <w:right w:val="single" w:sz="6" w:space="0" w:color="auto"/>
            </w:tcBorders>
            <w:shd w:val="clear" w:color="auto" w:fill="D9D9D9" w:themeFill="background1" w:themeFillShade="D9"/>
          </w:tcPr>
          <w:p w14:paraId="553ECCAB" w14:textId="77777777" w:rsidR="00E358BA" w:rsidRPr="006E2888" w:rsidRDefault="00E358BA" w:rsidP="00842486">
            <w:pPr>
              <w:pStyle w:val="ABLOCKPARA"/>
              <w:spacing w:before="60"/>
              <w:rPr>
                <w:rFonts w:asciiTheme="minorHAnsi" w:hAnsiTheme="minorHAnsi"/>
                <w:sz w:val="21"/>
                <w:szCs w:val="21"/>
              </w:rPr>
            </w:pPr>
          </w:p>
        </w:tc>
      </w:tr>
      <w:tr w:rsidR="006F141B" w:rsidRPr="006E2888" w14:paraId="04DB2437" w14:textId="77777777" w:rsidTr="006F141B">
        <w:tc>
          <w:tcPr>
            <w:tcW w:w="4982" w:type="dxa"/>
            <w:tcBorders>
              <w:top w:val="single" w:sz="4" w:space="0" w:color="auto"/>
              <w:left w:val="single" w:sz="6" w:space="0" w:color="auto"/>
              <w:bottom w:val="single" w:sz="6" w:space="0" w:color="auto"/>
              <w:right w:val="single" w:sz="6" w:space="0" w:color="auto"/>
            </w:tcBorders>
          </w:tcPr>
          <w:p w14:paraId="2CF1F134" w14:textId="77777777" w:rsidR="006F141B" w:rsidRPr="006E2888" w:rsidRDefault="00581E37" w:rsidP="00842486">
            <w:pPr>
              <w:pStyle w:val="ABLOCKPARA"/>
              <w:tabs>
                <w:tab w:val="left" w:pos="426"/>
              </w:tabs>
              <w:spacing w:before="60"/>
              <w:rPr>
                <w:rFonts w:asciiTheme="minorHAnsi" w:hAnsiTheme="minorHAnsi"/>
                <w:sz w:val="21"/>
                <w:szCs w:val="21"/>
              </w:rPr>
            </w:pPr>
            <w:r>
              <w:rPr>
                <w:rFonts w:asciiTheme="minorHAnsi" w:hAnsiTheme="minorHAnsi"/>
                <w:sz w:val="21"/>
                <w:szCs w:val="21"/>
              </w:rPr>
              <w:t>4</w:t>
            </w:r>
            <w:r w:rsidR="00A069B8">
              <w:rPr>
                <w:rFonts w:asciiTheme="minorHAnsi" w:hAnsiTheme="minorHAnsi"/>
                <w:sz w:val="21"/>
                <w:szCs w:val="21"/>
              </w:rPr>
              <w:t xml:space="preserve"> Managers</w:t>
            </w:r>
          </w:p>
          <w:p w14:paraId="58BF3001" w14:textId="77777777" w:rsidR="006F141B" w:rsidRPr="006E2888" w:rsidRDefault="006F141B" w:rsidP="00842486">
            <w:pPr>
              <w:pStyle w:val="ABLOCKPARA"/>
              <w:tabs>
                <w:tab w:val="left" w:pos="426"/>
              </w:tabs>
              <w:spacing w:before="60"/>
              <w:ind w:left="426"/>
              <w:rPr>
                <w:rFonts w:asciiTheme="minorHAnsi" w:hAnsiTheme="minorHAnsi"/>
                <w:sz w:val="21"/>
                <w:szCs w:val="21"/>
              </w:rPr>
            </w:pPr>
          </w:p>
        </w:tc>
        <w:tc>
          <w:tcPr>
            <w:tcW w:w="4907" w:type="dxa"/>
            <w:tcBorders>
              <w:top w:val="single" w:sz="4" w:space="0" w:color="auto"/>
              <w:left w:val="single" w:sz="6" w:space="0" w:color="auto"/>
              <w:bottom w:val="single" w:sz="6" w:space="0" w:color="auto"/>
              <w:right w:val="single" w:sz="6" w:space="0" w:color="auto"/>
            </w:tcBorders>
          </w:tcPr>
          <w:p w14:paraId="39A18795" w14:textId="77777777" w:rsidR="006F141B" w:rsidRPr="006E2888" w:rsidRDefault="00581E37" w:rsidP="00842486">
            <w:pPr>
              <w:pStyle w:val="ABLOCKPARA"/>
              <w:tabs>
                <w:tab w:val="left" w:pos="405"/>
              </w:tabs>
              <w:spacing w:before="60"/>
              <w:rPr>
                <w:rFonts w:asciiTheme="minorHAnsi" w:hAnsiTheme="minorHAnsi"/>
                <w:sz w:val="21"/>
                <w:szCs w:val="21"/>
              </w:rPr>
            </w:pPr>
            <w:r>
              <w:rPr>
                <w:rFonts w:asciiTheme="minorHAnsi" w:hAnsiTheme="minorHAnsi"/>
                <w:sz w:val="21"/>
                <w:szCs w:val="21"/>
              </w:rPr>
              <w:t>8</w:t>
            </w:r>
            <w:r w:rsidR="00A069B8">
              <w:rPr>
                <w:rFonts w:asciiTheme="minorHAnsi" w:hAnsiTheme="minorHAnsi"/>
                <w:sz w:val="21"/>
                <w:szCs w:val="21"/>
              </w:rPr>
              <w:t xml:space="preserve"> additional team members</w:t>
            </w:r>
          </w:p>
        </w:tc>
      </w:tr>
      <w:tr w:rsidR="00FD229C" w:rsidRPr="006E2888" w14:paraId="05DACBE2" w14:textId="77777777" w:rsidTr="006F141B">
        <w:tc>
          <w:tcPr>
            <w:tcW w:w="9889" w:type="dxa"/>
            <w:gridSpan w:val="2"/>
            <w:tcBorders>
              <w:top w:val="single" w:sz="6" w:space="0" w:color="auto"/>
              <w:left w:val="single" w:sz="6" w:space="0" w:color="auto"/>
              <w:bottom w:val="nil"/>
              <w:right w:val="single" w:sz="6" w:space="0" w:color="auto"/>
            </w:tcBorders>
            <w:shd w:val="pct15" w:color="auto" w:fill="FFFFFF"/>
          </w:tcPr>
          <w:p w14:paraId="66091796" w14:textId="77777777" w:rsidR="00FD229C" w:rsidRPr="006E2888" w:rsidRDefault="00FD229C" w:rsidP="00842486">
            <w:pPr>
              <w:pStyle w:val="ABLOCKPARA"/>
              <w:spacing w:before="60"/>
              <w:rPr>
                <w:rFonts w:asciiTheme="minorHAnsi" w:hAnsiTheme="minorHAnsi"/>
                <w:b/>
                <w:sz w:val="21"/>
                <w:szCs w:val="21"/>
              </w:rPr>
            </w:pPr>
            <w:r w:rsidRPr="006E2888">
              <w:rPr>
                <w:rFonts w:asciiTheme="minorHAnsi" w:hAnsiTheme="minorHAnsi"/>
                <w:b/>
                <w:sz w:val="21"/>
                <w:szCs w:val="21"/>
              </w:rPr>
              <w:t xml:space="preserve">Financial Dimensions controlled by this Position </w:t>
            </w:r>
          </w:p>
        </w:tc>
      </w:tr>
      <w:tr w:rsidR="00FD229C" w:rsidRPr="006E2888" w14:paraId="340F6D84" w14:textId="77777777" w:rsidTr="006F141B">
        <w:tc>
          <w:tcPr>
            <w:tcW w:w="4982" w:type="dxa"/>
            <w:tcBorders>
              <w:top w:val="single" w:sz="4" w:space="0" w:color="auto"/>
              <w:left w:val="single" w:sz="4" w:space="0" w:color="auto"/>
              <w:bottom w:val="single" w:sz="4" w:space="0" w:color="auto"/>
              <w:right w:val="single" w:sz="4" w:space="0" w:color="auto"/>
            </w:tcBorders>
          </w:tcPr>
          <w:p w14:paraId="35CC5047" w14:textId="77777777" w:rsidR="00FD229C" w:rsidRPr="006E2888" w:rsidRDefault="00FD229C" w:rsidP="00842486">
            <w:pPr>
              <w:pStyle w:val="ABLOCKPARA"/>
              <w:tabs>
                <w:tab w:val="left" w:pos="720"/>
              </w:tabs>
              <w:spacing w:before="60"/>
              <w:ind w:left="360"/>
              <w:jc w:val="center"/>
              <w:rPr>
                <w:rFonts w:asciiTheme="minorHAnsi" w:hAnsiTheme="minorHAnsi"/>
                <w:b/>
                <w:sz w:val="21"/>
                <w:szCs w:val="21"/>
                <w:lang w:val="en-AU" w:eastAsia="en-AU"/>
              </w:rPr>
            </w:pPr>
            <w:r w:rsidRPr="006E2888">
              <w:rPr>
                <w:rFonts w:asciiTheme="minorHAnsi" w:hAnsiTheme="minorHAnsi"/>
                <w:b/>
                <w:sz w:val="21"/>
                <w:szCs w:val="21"/>
                <w:lang w:val="en-AU" w:eastAsia="en-AU"/>
              </w:rPr>
              <w:t>Direct</w:t>
            </w:r>
            <w:r w:rsidR="00DD22E7" w:rsidRPr="006E2888">
              <w:rPr>
                <w:rFonts w:asciiTheme="minorHAnsi" w:hAnsiTheme="minorHAnsi"/>
                <w:b/>
                <w:sz w:val="21"/>
                <w:szCs w:val="21"/>
                <w:lang w:val="en-AU" w:eastAsia="en-AU"/>
              </w:rPr>
              <w:t xml:space="preserve"> control</w:t>
            </w:r>
          </w:p>
        </w:tc>
        <w:tc>
          <w:tcPr>
            <w:tcW w:w="4907" w:type="dxa"/>
            <w:tcBorders>
              <w:top w:val="single" w:sz="4" w:space="0" w:color="auto"/>
              <w:left w:val="single" w:sz="4" w:space="0" w:color="auto"/>
              <w:bottom w:val="single" w:sz="4" w:space="0" w:color="auto"/>
              <w:right w:val="single" w:sz="4" w:space="0" w:color="auto"/>
            </w:tcBorders>
          </w:tcPr>
          <w:p w14:paraId="7A308FF4" w14:textId="77777777" w:rsidR="00FD229C" w:rsidRPr="006E2888" w:rsidRDefault="00FD229C" w:rsidP="00842486">
            <w:pPr>
              <w:pStyle w:val="ABLOCKPARA"/>
              <w:tabs>
                <w:tab w:val="left" w:pos="720"/>
              </w:tabs>
              <w:spacing w:before="60"/>
              <w:ind w:left="360"/>
              <w:jc w:val="center"/>
              <w:rPr>
                <w:rFonts w:asciiTheme="minorHAnsi" w:hAnsiTheme="minorHAnsi"/>
                <w:b/>
                <w:sz w:val="21"/>
                <w:szCs w:val="21"/>
                <w:lang w:val="en-AU" w:eastAsia="en-AU"/>
              </w:rPr>
            </w:pPr>
            <w:r w:rsidRPr="006E2888">
              <w:rPr>
                <w:rFonts w:asciiTheme="minorHAnsi" w:hAnsiTheme="minorHAnsi"/>
                <w:b/>
                <w:sz w:val="21"/>
                <w:szCs w:val="21"/>
                <w:lang w:val="en-AU" w:eastAsia="en-AU"/>
              </w:rPr>
              <w:t>Indirect</w:t>
            </w:r>
            <w:r w:rsidR="00DD22E7" w:rsidRPr="006E2888">
              <w:rPr>
                <w:rFonts w:asciiTheme="minorHAnsi" w:hAnsiTheme="minorHAnsi"/>
                <w:b/>
                <w:sz w:val="21"/>
                <w:szCs w:val="21"/>
                <w:lang w:val="en-AU" w:eastAsia="en-AU"/>
              </w:rPr>
              <w:t xml:space="preserve"> control</w:t>
            </w:r>
          </w:p>
        </w:tc>
      </w:tr>
      <w:tr w:rsidR="005510B8" w:rsidRPr="006E2888" w14:paraId="5BF49C49" w14:textId="77777777" w:rsidTr="006F141B">
        <w:tc>
          <w:tcPr>
            <w:tcW w:w="4982" w:type="dxa"/>
            <w:tcBorders>
              <w:top w:val="single" w:sz="4" w:space="0" w:color="auto"/>
              <w:left w:val="single" w:sz="4" w:space="0" w:color="auto"/>
              <w:bottom w:val="single" w:sz="4" w:space="0" w:color="auto"/>
              <w:right w:val="single" w:sz="4" w:space="0" w:color="auto"/>
            </w:tcBorders>
          </w:tcPr>
          <w:p w14:paraId="4EE92DC1" w14:textId="77777777" w:rsidR="005510B8" w:rsidRPr="006E2888" w:rsidRDefault="00725378" w:rsidP="00842486">
            <w:pPr>
              <w:pStyle w:val="ABLOCKPARA"/>
              <w:spacing w:before="60"/>
              <w:rPr>
                <w:rFonts w:asciiTheme="minorHAnsi" w:hAnsiTheme="minorHAnsi" w:cs="Arial"/>
                <w:sz w:val="21"/>
                <w:szCs w:val="21"/>
              </w:rPr>
            </w:pPr>
            <w:r>
              <w:rPr>
                <w:rFonts w:asciiTheme="minorHAnsi" w:hAnsiTheme="minorHAnsi" w:cs="Arial"/>
                <w:sz w:val="21"/>
                <w:szCs w:val="21"/>
              </w:rPr>
              <w:t>nil</w:t>
            </w:r>
          </w:p>
        </w:tc>
        <w:tc>
          <w:tcPr>
            <w:tcW w:w="4907" w:type="dxa"/>
            <w:tcBorders>
              <w:top w:val="single" w:sz="4" w:space="0" w:color="auto"/>
              <w:left w:val="single" w:sz="4" w:space="0" w:color="auto"/>
              <w:bottom w:val="single" w:sz="4" w:space="0" w:color="auto"/>
              <w:right w:val="single" w:sz="4" w:space="0" w:color="auto"/>
            </w:tcBorders>
          </w:tcPr>
          <w:p w14:paraId="628D25EB" w14:textId="0D64959A" w:rsidR="005510B8" w:rsidRPr="006E2888" w:rsidRDefault="00A069B8" w:rsidP="004B2588">
            <w:pPr>
              <w:pStyle w:val="ABLOCKPARA"/>
              <w:tabs>
                <w:tab w:val="left" w:pos="720"/>
              </w:tabs>
              <w:spacing w:before="60" w:after="120"/>
              <w:rPr>
                <w:rFonts w:asciiTheme="minorHAnsi" w:hAnsiTheme="minorHAnsi"/>
                <w:sz w:val="21"/>
                <w:szCs w:val="21"/>
                <w:lang w:val="en-AU" w:eastAsia="en-AU"/>
              </w:rPr>
            </w:pPr>
            <w:r>
              <w:rPr>
                <w:rFonts w:asciiTheme="minorHAnsi" w:eastAsia="Arial" w:hAnsiTheme="minorHAnsi" w:cs="Arial"/>
                <w:sz w:val="21"/>
                <w:szCs w:val="21"/>
              </w:rPr>
              <w:t>Approximately $</w:t>
            </w:r>
            <w:r w:rsidR="004B2588">
              <w:rPr>
                <w:rFonts w:asciiTheme="minorHAnsi" w:eastAsia="Arial" w:hAnsiTheme="minorHAnsi" w:cs="Arial"/>
                <w:sz w:val="21"/>
                <w:szCs w:val="21"/>
              </w:rPr>
              <w:t>4</w:t>
            </w:r>
            <w:r w:rsidR="00FE0417">
              <w:rPr>
                <w:rFonts w:asciiTheme="minorHAnsi" w:eastAsia="Arial" w:hAnsiTheme="minorHAnsi" w:cs="Arial"/>
                <w:sz w:val="21"/>
                <w:szCs w:val="21"/>
              </w:rPr>
              <w:t>.5</w:t>
            </w:r>
            <w:r>
              <w:rPr>
                <w:rFonts w:asciiTheme="minorHAnsi" w:eastAsia="Arial" w:hAnsiTheme="minorHAnsi" w:cs="Arial"/>
                <w:sz w:val="21"/>
                <w:szCs w:val="21"/>
              </w:rPr>
              <w:t xml:space="preserve"> million</w:t>
            </w:r>
          </w:p>
        </w:tc>
      </w:tr>
      <w:tr w:rsidR="005510B8" w:rsidRPr="006E2888" w14:paraId="28F2993A" w14:textId="77777777" w:rsidTr="006F141B">
        <w:tc>
          <w:tcPr>
            <w:tcW w:w="9889" w:type="dxa"/>
            <w:gridSpan w:val="2"/>
            <w:tcBorders>
              <w:top w:val="single" w:sz="4" w:space="0" w:color="auto"/>
              <w:left w:val="single" w:sz="4" w:space="0" w:color="auto"/>
              <w:bottom w:val="single" w:sz="4" w:space="0" w:color="auto"/>
              <w:right w:val="single" w:sz="4" w:space="0" w:color="auto"/>
            </w:tcBorders>
            <w:shd w:val="pct10" w:color="auto" w:fill="auto"/>
          </w:tcPr>
          <w:p w14:paraId="521C7648" w14:textId="77777777" w:rsidR="005510B8" w:rsidRPr="006E2888" w:rsidRDefault="005510B8" w:rsidP="00842486">
            <w:pPr>
              <w:pStyle w:val="ABLOCKPARA"/>
              <w:spacing w:before="60"/>
              <w:rPr>
                <w:rFonts w:asciiTheme="minorHAnsi" w:hAnsiTheme="minorHAnsi"/>
                <w:b/>
                <w:sz w:val="21"/>
                <w:szCs w:val="21"/>
              </w:rPr>
            </w:pPr>
            <w:r w:rsidRPr="006E2888">
              <w:rPr>
                <w:rFonts w:asciiTheme="minorHAnsi" w:hAnsiTheme="minorHAnsi"/>
                <w:b/>
                <w:sz w:val="21"/>
                <w:szCs w:val="21"/>
              </w:rPr>
              <w:t>Other Dimensions of this Position</w:t>
            </w:r>
          </w:p>
        </w:tc>
      </w:tr>
      <w:tr w:rsidR="005510B8" w:rsidRPr="006E2888" w14:paraId="07BB1B33" w14:textId="77777777" w:rsidTr="006F141B">
        <w:tc>
          <w:tcPr>
            <w:tcW w:w="9889" w:type="dxa"/>
            <w:gridSpan w:val="2"/>
            <w:tcBorders>
              <w:top w:val="single" w:sz="4" w:space="0" w:color="auto"/>
              <w:left w:val="single" w:sz="4" w:space="0" w:color="auto"/>
              <w:bottom w:val="single" w:sz="4" w:space="0" w:color="auto"/>
              <w:right w:val="single" w:sz="4" w:space="0" w:color="auto"/>
            </w:tcBorders>
          </w:tcPr>
          <w:p w14:paraId="7DECFD37" w14:textId="77777777" w:rsidR="00D22BA7" w:rsidRPr="00CF7A82" w:rsidRDefault="005510B8" w:rsidP="00581E37">
            <w:pPr>
              <w:pStyle w:val="ABLOCKPARA"/>
              <w:spacing w:before="60"/>
              <w:rPr>
                <w:rFonts w:asciiTheme="minorHAnsi" w:hAnsiTheme="minorHAnsi"/>
                <w:sz w:val="21"/>
                <w:szCs w:val="21"/>
              </w:rPr>
            </w:pPr>
            <w:r w:rsidRPr="006E2888">
              <w:rPr>
                <w:rFonts w:asciiTheme="minorHAnsi" w:hAnsiTheme="minorHAnsi"/>
                <w:sz w:val="21"/>
                <w:szCs w:val="21"/>
              </w:rPr>
              <w:t xml:space="preserve">This position </w:t>
            </w:r>
            <w:r w:rsidR="00A069B8">
              <w:rPr>
                <w:rFonts w:asciiTheme="minorHAnsi" w:hAnsiTheme="minorHAnsi"/>
                <w:sz w:val="21"/>
                <w:szCs w:val="21"/>
              </w:rPr>
              <w:t>will</w:t>
            </w:r>
            <w:r w:rsidR="00CF7A82">
              <w:rPr>
                <w:rFonts w:asciiTheme="minorHAnsi" w:hAnsiTheme="minorHAnsi"/>
                <w:sz w:val="21"/>
                <w:szCs w:val="21"/>
              </w:rPr>
              <w:t xml:space="preserve"> also</w:t>
            </w:r>
            <w:r w:rsidR="00A069B8">
              <w:rPr>
                <w:rFonts w:asciiTheme="minorHAnsi" w:hAnsiTheme="minorHAnsi"/>
                <w:sz w:val="21"/>
                <w:szCs w:val="21"/>
              </w:rPr>
              <w:t xml:space="preserve"> contribute</w:t>
            </w:r>
            <w:r w:rsidR="00A069B8" w:rsidRPr="00A069B8">
              <w:rPr>
                <w:rFonts w:asciiTheme="minorHAnsi" w:hAnsiTheme="minorHAnsi"/>
                <w:sz w:val="21"/>
                <w:szCs w:val="21"/>
              </w:rPr>
              <w:t xml:space="preserve"> to the </w:t>
            </w:r>
            <w:r w:rsidR="00581E37">
              <w:rPr>
                <w:rFonts w:asciiTheme="minorHAnsi" w:hAnsiTheme="minorHAnsi"/>
                <w:sz w:val="21"/>
                <w:szCs w:val="21"/>
              </w:rPr>
              <w:t>operational leadership</w:t>
            </w:r>
            <w:r w:rsidR="00A069B8" w:rsidRPr="00A069B8">
              <w:rPr>
                <w:rFonts w:asciiTheme="minorHAnsi" w:hAnsiTheme="minorHAnsi"/>
                <w:sz w:val="21"/>
                <w:szCs w:val="21"/>
              </w:rPr>
              <w:t xml:space="preserve"> of the State.  </w:t>
            </w:r>
            <w:r w:rsidR="00CF7A82">
              <w:rPr>
                <w:rFonts w:asciiTheme="minorHAnsi" w:hAnsiTheme="minorHAnsi"/>
                <w:sz w:val="21"/>
                <w:szCs w:val="21"/>
              </w:rPr>
              <w:t xml:space="preserve">This will include </w:t>
            </w:r>
            <w:r w:rsidR="00FD28A8">
              <w:rPr>
                <w:rFonts w:asciiTheme="minorHAnsi" w:hAnsiTheme="minorHAnsi"/>
                <w:sz w:val="21"/>
                <w:szCs w:val="21"/>
              </w:rPr>
              <w:t xml:space="preserve">contributing to the State business planning process, </w:t>
            </w:r>
            <w:r w:rsidR="00CF7A82">
              <w:rPr>
                <w:rFonts w:asciiTheme="minorHAnsi" w:hAnsiTheme="minorHAnsi"/>
                <w:sz w:val="21"/>
                <w:szCs w:val="21"/>
              </w:rPr>
              <w:t>l</w:t>
            </w:r>
            <w:r w:rsidR="00A069B8" w:rsidRPr="00A069B8">
              <w:rPr>
                <w:rFonts w:asciiTheme="minorHAnsi" w:hAnsiTheme="minorHAnsi"/>
                <w:sz w:val="21"/>
                <w:szCs w:val="21"/>
              </w:rPr>
              <w:t>ead</w:t>
            </w:r>
            <w:r w:rsidR="00CF7A82">
              <w:rPr>
                <w:rFonts w:asciiTheme="minorHAnsi" w:hAnsiTheme="minorHAnsi"/>
                <w:sz w:val="21"/>
                <w:szCs w:val="21"/>
              </w:rPr>
              <w:t>ing and contributing</w:t>
            </w:r>
            <w:r w:rsidR="00A069B8" w:rsidRPr="00A069B8">
              <w:rPr>
                <w:rFonts w:asciiTheme="minorHAnsi" w:hAnsiTheme="minorHAnsi"/>
                <w:sz w:val="21"/>
                <w:szCs w:val="21"/>
              </w:rPr>
              <w:t xml:space="preserve"> </w:t>
            </w:r>
            <w:r w:rsidR="00CF7A82">
              <w:rPr>
                <w:rFonts w:asciiTheme="minorHAnsi" w:hAnsiTheme="minorHAnsi"/>
                <w:sz w:val="21"/>
                <w:szCs w:val="21"/>
              </w:rPr>
              <w:t>to</w:t>
            </w:r>
            <w:r w:rsidR="00A069B8" w:rsidRPr="00A069B8">
              <w:rPr>
                <w:rFonts w:asciiTheme="minorHAnsi" w:hAnsiTheme="minorHAnsi"/>
                <w:sz w:val="21"/>
                <w:szCs w:val="21"/>
              </w:rPr>
              <w:t xml:space="preserve"> the development of funding proposals and grant applications as needed</w:t>
            </w:r>
            <w:r w:rsidR="00CF7A82">
              <w:rPr>
                <w:rFonts w:asciiTheme="minorHAnsi" w:hAnsiTheme="minorHAnsi"/>
                <w:sz w:val="21"/>
                <w:szCs w:val="21"/>
              </w:rPr>
              <w:t>, facilitating effective collaboration between different program streams and functions within the State and supporting the General Manager in leadership forums.</w:t>
            </w:r>
          </w:p>
        </w:tc>
      </w:tr>
    </w:tbl>
    <w:p w14:paraId="300F1C84" w14:textId="77777777" w:rsidR="00842486" w:rsidRDefault="00842486" w:rsidP="00BB157B">
      <w:pPr>
        <w:pStyle w:val="ABLOCKPARA"/>
        <w:rPr>
          <w:rFonts w:asciiTheme="minorHAnsi" w:hAnsiTheme="minorHAnsi"/>
          <w:sz w:val="21"/>
          <w:szCs w:val="21"/>
        </w:rPr>
      </w:pP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928"/>
        <w:gridCol w:w="4961"/>
      </w:tblGrid>
      <w:tr w:rsidR="00CC71EA" w:rsidRPr="006E2888" w14:paraId="11C300F8" w14:textId="77777777" w:rsidTr="008C05DB">
        <w:tc>
          <w:tcPr>
            <w:tcW w:w="9889" w:type="dxa"/>
            <w:gridSpan w:val="2"/>
            <w:tcBorders>
              <w:top w:val="single" w:sz="6" w:space="0" w:color="auto"/>
              <w:left w:val="single" w:sz="6" w:space="0" w:color="auto"/>
              <w:bottom w:val="nil"/>
              <w:right w:val="single" w:sz="6" w:space="0" w:color="auto"/>
            </w:tcBorders>
            <w:shd w:val="clear" w:color="auto" w:fill="D9D9D9" w:themeFill="background1" w:themeFillShade="D9"/>
          </w:tcPr>
          <w:p w14:paraId="4EC5B524" w14:textId="77777777" w:rsidR="00CC71EA" w:rsidRPr="006E2888" w:rsidRDefault="00CC71EA" w:rsidP="00CC71EA">
            <w:pPr>
              <w:pStyle w:val="ABLOCKPARA"/>
              <w:rPr>
                <w:rFonts w:asciiTheme="minorHAnsi" w:hAnsiTheme="minorHAnsi"/>
                <w:b/>
                <w:i/>
                <w:sz w:val="21"/>
                <w:szCs w:val="21"/>
              </w:rPr>
            </w:pPr>
            <w:r w:rsidRPr="006E2888">
              <w:rPr>
                <w:rFonts w:asciiTheme="minorHAnsi" w:hAnsiTheme="minorHAnsi"/>
                <w:b/>
                <w:sz w:val="21"/>
                <w:szCs w:val="21"/>
              </w:rPr>
              <w:t xml:space="preserve">Setting Priorities </w:t>
            </w:r>
            <w:r w:rsidRPr="006E2888">
              <w:rPr>
                <w:rFonts w:asciiTheme="minorHAnsi" w:hAnsiTheme="minorHAnsi"/>
                <w:b/>
                <w:i/>
                <w:sz w:val="21"/>
                <w:szCs w:val="21"/>
              </w:rPr>
              <w:t>(how is work prioritised)</w:t>
            </w:r>
          </w:p>
        </w:tc>
      </w:tr>
      <w:tr w:rsidR="00FB53A9" w:rsidRPr="006E2888" w14:paraId="4E0EC5DB" w14:textId="77777777" w:rsidTr="008C05DB">
        <w:trPr>
          <w:trHeight w:val="187"/>
        </w:trPr>
        <w:tc>
          <w:tcPr>
            <w:tcW w:w="9889" w:type="dxa"/>
            <w:gridSpan w:val="2"/>
            <w:tcBorders>
              <w:top w:val="nil"/>
              <w:left w:val="single" w:sz="6" w:space="0" w:color="auto"/>
              <w:bottom w:val="single" w:sz="4" w:space="0" w:color="auto"/>
              <w:right w:val="single" w:sz="6" w:space="0" w:color="auto"/>
            </w:tcBorders>
            <w:shd w:val="clear" w:color="auto" w:fill="D9D9D9" w:themeFill="background1" w:themeFillShade="D9"/>
          </w:tcPr>
          <w:p w14:paraId="0108EA3D" w14:textId="77777777" w:rsidR="00FB53A9" w:rsidRPr="006E2888" w:rsidRDefault="00FB53A9" w:rsidP="00147F6D">
            <w:pPr>
              <w:pStyle w:val="ABLOCKPARA"/>
              <w:rPr>
                <w:rFonts w:asciiTheme="minorHAnsi" w:hAnsiTheme="minorHAnsi"/>
                <w:sz w:val="21"/>
                <w:szCs w:val="21"/>
              </w:rPr>
            </w:pPr>
          </w:p>
        </w:tc>
      </w:tr>
      <w:tr w:rsidR="00CC71EA" w:rsidRPr="006E2888" w14:paraId="23114DF8" w14:textId="77777777" w:rsidTr="00B44D6C">
        <w:trPr>
          <w:trHeight w:val="187"/>
        </w:trPr>
        <w:tc>
          <w:tcPr>
            <w:tcW w:w="4928" w:type="dxa"/>
            <w:tcBorders>
              <w:top w:val="single" w:sz="4" w:space="0" w:color="auto"/>
              <w:left w:val="single" w:sz="6" w:space="0" w:color="auto"/>
              <w:bottom w:val="single" w:sz="6" w:space="0" w:color="auto"/>
              <w:right w:val="single" w:sz="6" w:space="0" w:color="auto"/>
            </w:tcBorders>
            <w:vAlign w:val="center"/>
          </w:tcPr>
          <w:p w14:paraId="27C93608" w14:textId="77777777" w:rsidR="00A934E9" w:rsidRPr="006E2888" w:rsidRDefault="00CC71EA" w:rsidP="00D80739">
            <w:pPr>
              <w:pStyle w:val="ABLOCKPARA"/>
              <w:rPr>
                <w:rFonts w:asciiTheme="minorHAnsi" w:hAnsiTheme="minorHAnsi"/>
                <w:sz w:val="21"/>
                <w:szCs w:val="21"/>
              </w:rPr>
            </w:pPr>
            <w:r w:rsidRPr="006E2888">
              <w:rPr>
                <w:rFonts w:asciiTheme="minorHAnsi" w:hAnsiTheme="minorHAnsi"/>
                <w:sz w:val="21"/>
                <w:szCs w:val="21"/>
              </w:rPr>
              <w:t xml:space="preserve">How often does </w:t>
            </w:r>
            <w:r w:rsidR="004F0396" w:rsidRPr="006E2888">
              <w:rPr>
                <w:rFonts w:asciiTheme="minorHAnsi" w:hAnsiTheme="minorHAnsi"/>
                <w:sz w:val="21"/>
                <w:szCs w:val="21"/>
              </w:rPr>
              <w:t>employees prioritise their</w:t>
            </w:r>
            <w:r w:rsidRPr="006E2888">
              <w:rPr>
                <w:rFonts w:asciiTheme="minorHAnsi" w:hAnsiTheme="minorHAnsi"/>
                <w:sz w:val="21"/>
                <w:szCs w:val="21"/>
              </w:rPr>
              <w:t xml:space="preserve"> own work</w:t>
            </w:r>
            <w:r w:rsidR="00AE6B75" w:rsidRPr="006E2888">
              <w:rPr>
                <w:rFonts w:asciiTheme="minorHAnsi" w:hAnsiTheme="minorHAnsi"/>
                <w:sz w:val="21"/>
                <w:szCs w:val="21"/>
              </w:rPr>
              <w:t>?</w:t>
            </w:r>
            <w:r w:rsidR="00B44D6C" w:rsidRPr="006E2888">
              <w:rPr>
                <w:rFonts w:asciiTheme="minorHAnsi" w:hAnsiTheme="minorHAnsi"/>
                <w:sz w:val="21"/>
                <w:szCs w:val="21"/>
              </w:rPr>
              <w:t xml:space="preserve"> </w:t>
            </w:r>
          </w:p>
          <w:p w14:paraId="6D2A9D2E" w14:textId="77777777" w:rsidR="00CC71EA" w:rsidRPr="006E2888" w:rsidRDefault="00B44D6C" w:rsidP="00D80739">
            <w:pPr>
              <w:pStyle w:val="ABLOCKPARA"/>
              <w:rPr>
                <w:rFonts w:asciiTheme="minorHAnsi" w:hAnsiTheme="minorHAnsi"/>
                <w:sz w:val="21"/>
                <w:szCs w:val="21"/>
              </w:rPr>
            </w:pPr>
            <w:proofErr w:type="spellStart"/>
            <w:r w:rsidRPr="006E2888">
              <w:rPr>
                <w:rFonts w:asciiTheme="minorHAnsi" w:hAnsiTheme="minorHAnsi"/>
                <w:sz w:val="21"/>
                <w:szCs w:val="21"/>
              </w:rPr>
              <w:t>Eg.</w:t>
            </w:r>
            <w:proofErr w:type="spellEnd"/>
            <w:r w:rsidRPr="006E2888">
              <w:rPr>
                <w:rFonts w:asciiTheme="minorHAnsi" w:hAnsiTheme="minorHAnsi"/>
                <w:sz w:val="21"/>
                <w:szCs w:val="21"/>
              </w:rPr>
              <w:t xml:space="preserve"> Daily, weekly, monthly, annually, other</w:t>
            </w:r>
          </w:p>
        </w:tc>
        <w:tc>
          <w:tcPr>
            <w:tcW w:w="4961" w:type="dxa"/>
            <w:tcBorders>
              <w:top w:val="single" w:sz="4" w:space="0" w:color="auto"/>
              <w:left w:val="single" w:sz="6" w:space="0" w:color="auto"/>
              <w:bottom w:val="single" w:sz="6" w:space="0" w:color="auto"/>
              <w:right w:val="single" w:sz="6" w:space="0" w:color="auto"/>
            </w:tcBorders>
          </w:tcPr>
          <w:p w14:paraId="16DCEA78" w14:textId="77777777" w:rsidR="005C6450" w:rsidRPr="006E2888" w:rsidRDefault="005C6450" w:rsidP="005C6450">
            <w:pPr>
              <w:pStyle w:val="ABLOCKPARA"/>
              <w:tabs>
                <w:tab w:val="left" w:pos="34"/>
              </w:tabs>
              <w:ind w:left="34"/>
              <w:rPr>
                <w:rFonts w:asciiTheme="minorHAnsi" w:hAnsiTheme="minorHAnsi" w:cstheme="minorHAnsi"/>
                <w:sz w:val="21"/>
                <w:szCs w:val="21"/>
              </w:rPr>
            </w:pPr>
            <w:r w:rsidRPr="006E2888">
              <w:rPr>
                <w:rFonts w:asciiTheme="minorHAnsi" w:hAnsiTheme="minorHAnsi" w:cstheme="minorHAnsi"/>
                <w:sz w:val="21"/>
                <w:szCs w:val="21"/>
              </w:rPr>
              <w:t xml:space="preserve">Contribute to </w:t>
            </w:r>
            <w:r w:rsidR="001A05EF">
              <w:rPr>
                <w:rFonts w:asciiTheme="minorHAnsi" w:hAnsiTheme="minorHAnsi" w:cstheme="minorHAnsi"/>
                <w:sz w:val="21"/>
                <w:szCs w:val="21"/>
              </w:rPr>
              <w:t xml:space="preserve">development of </w:t>
            </w:r>
            <w:r w:rsidRPr="006E2888">
              <w:rPr>
                <w:rFonts w:asciiTheme="minorHAnsi" w:hAnsiTheme="minorHAnsi" w:cstheme="minorHAnsi"/>
                <w:b/>
                <w:sz w:val="21"/>
                <w:szCs w:val="21"/>
              </w:rPr>
              <w:t>annual</w:t>
            </w:r>
            <w:r w:rsidR="001A05EF">
              <w:rPr>
                <w:rFonts w:asciiTheme="minorHAnsi" w:hAnsiTheme="minorHAnsi" w:cstheme="minorHAnsi"/>
                <w:b/>
                <w:sz w:val="21"/>
                <w:szCs w:val="21"/>
              </w:rPr>
              <w:t xml:space="preserve"> </w:t>
            </w:r>
            <w:r w:rsidR="001A05EF" w:rsidRPr="001A05EF">
              <w:rPr>
                <w:rFonts w:asciiTheme="minorHAnsi" w:hAnsiTheme="minorHAnsi" w:cstheme="minorHAnsi"/>
                <w:sz w:val="21"/>
                <w:szCs w:val="21"/>
              </w:rPr>
              <w:t>functional plans</w:t>
            </w:r>
            <w:r w:rsidRPr="006E2888">
              <w:rPr>
                <w:rFonts w:asciiTheme="minorHAnsi" w:hAnsiTheme="minorHAnsi" w:cstheme="minorHAnsi"/>
                <w:sz w:val="21"/>
                <w:szCs w:val="21"/>
              </w:rPr>
              <w:t xml:space="preserve"> setting of Corporate Priorities</w:t>
            </w:r>
          </w:p>
          <w:p w14:paraId="341BC1B4" w14:textId="77777777" w:rsidR="005C6450" w:rsidRPr="006E2888" w:rsidRDefault="005C6450" w:rsidP="005C6450">
            <w:pPr>
              <w:pStyle w:val="ABLOCKPARA"/>
              <w:tabs>
                <w:tab w:val="left" w:pos="34"/>
              </w:tabs>
              <w:ind w:left="34"/>
              <w:rPr>
                <w:rFonts w:asciiTheme="minorHAnsi" w:hAnsiTheme="minorHAnsi" w:cstheme="minorHAnsi"/>
                <w:sz w:val="21"/>
                <w:szCs w:val="21"/>
              </w:rPr>
            </w:pPr>
            <w:r w:rsidRPr="006E2888">
              <w:rPr>
                <w:rFonts w:asciiTheme="minorHAnsi" w:hAnsiTheme="minorHAnsi" w:cstheme="minorHAnsi"/>
                <w:sz w:val="21"/>
                <w:szCs w:val="21"/>
              </w:rPr>
              <w:lastRenderedPageBreak/>
              <w:t xml:space="preserve">Contribute to </w:t>
            </w:r>
            <w:r w:rsidRPr="006E2888">
              <w:rPr>
                <w:rFonts w:asciiTheme="minorHAnsi" w:hAnsiTheme="minorHAnsi" w:cstheme="minorHAnsi"/>
                <w:b/>
                <w:sz w:val="21"/>
                <w:szCs w:val="21"/>
              </w:rPr>
              <w:t>biannual</w:t>
            </w:r>
            <w:r w:rsidRPr="006E2888">
              <w:rPr>
                <w:rFonts w:asciiTheme="minorHAnsi" w:hAnsiTheme="minorHAnsi" w:cstheme="minorHAnsi"/>
                <w:sz w:val="21"/>
                <w:szCs w:val="21"/>
              </w:rPr>
              <w:t xml:space="preserve"> review of progress against </w:t>
            </w:r>
            <w:r w:rsidR="001A05EF">
              <w:rPr>
                <w:rFonts w:asciiTheme="minorHAnsi" w:hAnsiTheme="minorHAnsi" w:cstheme="minorHAnsi"/>
                <w:sz w:val="21"/>
                <w:szCs w:val="21"/>
              </w:rPr>
              <w:t>agreed functional plan</w:t>
            </w:r>
          </w:p>
          <w:p w14:paraId="27E2F481" w14:textId="77777777" w:rsidR="005C6450" w:rsidRPr="006E2888" w:rsidRDefault="005C6450" w:rsidP="00CF7A82">
            <w:pPr>
              <w:pStyle w:val="ABLOCKPARA"/>
              <w:tabs>
                <w:tab w:val="left" w:pos="34"/>
              </w:tabs>
              <w:spacing w:before="60"/>
              <w:rPr>
                <w:rFonts w:asciiTheme="minorHAnsi" w:hAnsiTheme="minorHAnsi" w:cstheme="minorHAnsi"/>
                <w:sz w:val="21"/>
                <w:szCs w:val="21"/>
              </w:rPr>
            </w:pPr>
            <w:r w:rsidRPr="006E2888">
              <w:rPr>
                <w:rFonts w:asciiTheme="minorHAnsi" w:hAnsiTheme="minorHAnsi" w:cstheme="minorHAnsi"/>
                <w:b/>
                <w:sz w:val="21"/>
                <w:szCs w:val="21"/>
              </w:rPr>
              <w:t>Monthly</w:t>
            </w:r>
            <w:r w:rsidRPr="006E2888">
              <w:rPr>
                <w:rFonts w:asciiTheme="minorHAnsi" w:hAnsiTheme="minorHAnsi" w:cstheme="minorHAnsi"/>
                <w:sz w:val="21"/>
                <w:szCs w:val="21"/>
              </w:rPr>
              <w:t xml:space="preserve"> tracking of progress against agreed </w:t>
            </w:r>
            <w:r w:rsidR="004F0396" w:rsidRPr="006E2888">
              <w:rPr>
                <w:rFonts w:asciiTheme="minorHAnsi" w:hAnsiTheme="minorHAnsi" w:cstheme="minorHAnsi"/>
                <w:sz w:val="21"/>
                <w:szCs w:val="21"/>
              </w:rPr>
              <w:t>work plan</w:t>
            </w:r>
          </w:p>
          <w:p w14:paraId="48CAB1BC" w14:textId="77777777" w:rsidR="00CC71EA" w:rsidRPr="006E2888" w:rsidRDefault="006603AF" w:rsidP="00842486">
            <w:pPr>
              <w:pStyle w:val="ABLOCKPARA"/>
              <w:tabs>
                <w:tab w:val="left" w:pos="34"/>
              </w:tabs>
              <w:spacing w:before="60"/>
              <w:rPr>
                <w:rFonts w:asciiTheme="minorHAnsi" w:hAnsiTheme="minorHAnsi"/>
                <w:sz w:val="21"/>
                <w:szCs w:val="21"/>
              </w:rPr>
            </w:pPr>
            <w:r w:rsidRPr="006E2888">
              <w:rPr>
                <w:rFonts w:asciiTheme="minorHAnsi" w:hAnsiTheme="minorHAnsi"/>
                <w:b/>
                <w:sz w:val="21"/>
                <w:szCs w:val="21"/>
              </w:rPr>
              <w:t>Weekly</w:t>
            </w:r>
            <w:r w:rsidR="005C6450" w:rsidRPr="006E2888">
              <w:rPr>
                <w:rFonts w:asciiTheme="minorHAnsi" w:hAnsiTheme="minorHAnsi"/>
                <w:sz w:val="21"/>
                <w:szCs w:val="21"/>
              </w:rPr>
              <w:t xml:space="preserve"> planning of own work priorities</w:t>
            </w:r>
            <w:r w:rsidRPr="006E2888">
              <w:rPr>
                <w:rFonts w:asciiTheme="minorHAnsi" w:hAnsiTheme="minorHAnsi"/>
                <w:sz w:val="21"/>
                <w:szCs w:val="21"/>
              </w:rPr>
              <w:t xml:space="preserve"> with the need to occur more frequently in response to issues etc.</w:t>
            </w:r>
          </w:p>
        </w:tc>
      </w:tr>
      <w:tr w:rsidR="00CC71EA" w:rsidRPr="006E2888" w14:paraId="6EAD97DC" w14:textId="77777777" w:rsidTr="00B44D6C">
        <w:trPr>
          <w:trHeight w:val="187"/>
        </w:trPr>
        <w:tc>
          <w:tcPr>
            <w:tcW w:w="4928" w:type="dxa"/>
            <w:tcBorders>
              <w:top w:val="single" w:sz="6" w:space="0" w:color="auto"/>
              <w:left w:val="single" w:sz="6" w:space="0" w:color="auto"/>
              <w:bottom w:val="single" w:sz="6" w:space="0" w:color="auto"/>
              <w:right w:val="single" w:sz="6" w:space="0" w:color="auto"/>
            </w:tcBorders>
            <w:vAlign w:val="center"/>
          </w:tcPr>
          <w:p w14:paraId="69E8E04F" w14:textId="77777777" w:rsidR="00CC71EA" w:rsidRPr="006E2888" w:rsidRDefault="00AE6B75" w:rsidP="00D80739">
            <w:pPr>
              <w:pStyle w:val="ABLOCKPARA"/>
              <w:numPr>
                <w:ilvl w:val="12"/>
                <w:numId w:val="0"/>
              </w:numPr>
              <w:rPr>
                <w:rFonts w:asciiTheme="minorHAnsi" w:hAnsiTheme="minorHAnsi"/>
                <w:sz w:val="21"/>
                <w:szCs w:val="21"/>
              </w:rPr>
            </w:pPr>
            <w:r w:rsidRPr="006E2888">
              <w:rPr>
                <w:rFonts w:asciiTheme="minorHAnsi" w:hAnsiTheme="minorHAnsi"/>
                <w:sz w:val="21"/>
                <w:szCs w:val="21"/>
              </w:rPr>
              <w:lastRenderedPageBreak/>
              <w:t>How often does employee determine the priorities of others?</w:t>
            </w:r>
            <w:r w:rsidR="00B44D6C" w:rsidRPr="006E2888">
              <w:rPr>
                <w:rFonts w:asciiTheme="minorHAnsi" w:hAnsiTheme="minorHAnsi"/>
                <w:sz w:val="21"/>
                <w:szCs w:val="21"/>
              </w:rPr>
              <w:t xml:space="preserve"> </w:t>
            </w:r>
            <w:proofErr w:type="spellStart"/>
            <w:r w:rsidR="00B44D6C" w:rsidRPr="006E2888">
              <w:rPr>
                <w:rFonts w:asciiTheme="minorHAnsi" w:hAnsiTheme="minorHAnsi"/>
                <w:sz w:val="21"/>
                <w:szCs w:val="21"/>
              </w:rPr>
              <w:t>Eg.</w:t>
            </w:r>
            <w:proofErr w:type="spellEnd"/>
            <w:r w:rsidR="00B44D6C" w:rsidRPr="006E2888">
              <w:rPr>
                <w:rFonts w:asciiTheme="minorHAnsi" w:hAnsiTheme="minorHAnsi"/>
                <w:sz w:val="21"/>
                <w:szCs w:val="21"/>
              </w:rPr>
              <w:t xml:space="preserve"> Daily, weekly, monthly, annually, other</w:t>
            </w:r>
          </w:p>
        </w:tc>
        <w:tc>
          <w:tcPr>
            <w:tcW w:w="4961" w:type="dxa"/>
            <w:tcBorders>
              <w:top w:val="single" w:sz="6" w:space="0" w:color="auto"/>
              <w:left w:val="single" w:sz="6" w:space="0" w:color="auto"/>
              <w:bottom w:val="single" w:sz="6" w:space="0" w:color="auto"/>
              <w:right w:val="single" w:sz="6" w:space="0" w:color="auto"/>
            </w:tcBorders>
          </w:tcPr>
          <w:p w14:paraId="25F21FE7" w14:textId="77777777" w:rsidR="00CC71EA" w:rsidRDefault="00CF7A82" w:rsidP="00A934E9">
            <w:pPr>
              <w:pStyle w:val="ABLOCKPARA"/>
              <w:rPr>
                <w:rFonts w:asciiTheme="minorHAnsi" w:hAnsiTheme="minorHAnsi"/>
                <w:sz w:val="21"/>
                <w:szCs w:val="21"/>
              </w:rPr>
            </w:pPr>
            <w:r w:rsidRPr="00CF7A82">
              <w:rPr>
                <w:rFonts w:asciiTheme="minorHAnsi" w:hAnsiTheme="minorHAnsi"/>
                <w:b/>
                <w:sz w:val="21"/>
                <w:szCs w:val="21"/>
              </w:rPr>
              <w:t>Annual</w:t>
            </w:r>
            <w:r>
              <w:rPr>
                <w:rFonts w:asciiTheme="minorHAnsi" w:hAnsiTheme="minorHAnsi"/>
                <w:sz w:val="21"/>
                <w:szCs w:val="21"/>
              </w:rPr>
              <w:t xml:space="preserve"> performance development plan</w:t>
            </w:r>
          </w:p>
          <w:p w14:paraId="54BE954B" w14:textId="77777777" w:rsidR="00CF7A82" w:rsidRDefault="00CF7A82" w:rsidP="00A934E9">
            <w:pPr>
              <w:pStyle w:val="ABLOCKPARA"/>
              <w:rPr>
                <w:rFonts w:asciiTheme="minorHAnsi" w:hAnsiTheme="minorHAnsi"/>
                <w:sz w:val="21"/>
                <w:szCs w:val="21"/>
              </w:rPr>
            </w:pPr>
            <w:r w:rsidRPr="00CF7A82">
              <w:rPr>
                <w:rFonts w:asciiTheme="minorHAnsi" w:hAnsiTheme="minorHAnsi"/>
                <w:b/>
                <w:sz w:val="21"/>
                <w:szCs w:val="21"/>
              </w:rPr>
              <w:t>Biannual</w:t>
            </w:r>
            <w:r>
              <w:rPr>
                <w:rFonts w:asciiTheme="minorHAnsi" w:hAnsiTheme="minorHAnsi"/>
                <w:sz w:val="21"/>
                <w:szCs w:val="21"/>
              </w:rPr>
              <w:t xml:space="preserve"> reviews of the performance development plan</w:t>
            </w:r>
          </w:p>
          <w:p w14:paraId="2E7236D0" w14:textId="77777777" w:rsidR="00CF7A82" w:rsidRPr="004F0396" w:rsidRDefault="00CF7A82" w:rsidP="004F0396">
            <w:pPr>
              <w:pStyle w:val="ABLOCKPARA"/>
              <w:rPr>
                <w:rFonts w:asciiTheme="minorHAnsi" w:hAnsiTheme="minorHAnsi"/>
                <w:strike/>
                <w:sz w:val="21"/>
                <w:szCs w:val="21"/>
              </w:rPr>
            </w:pPr>
            <w:r w:rsidRPr="00CF7A82">
              <w:rPr>
                <w:rFonts w:asciiTheme="minorHAnsi" w:hAnsiTheme="minorHAnsi"/>
                <w:b/>
                <w:sz w:val="21"/>
                <w:szCs w:val="21"/>
              </w:rPr>
              <w:t>Monthly</w:t>
            </w:r>
            <w:r>
              <w:rPr>
                <w:rFonts w:asciiTheme="minorHAnsi" w:hAnsiTheme="minorHAnsi"/>
                <w:sz w:val="21"/>
                <w:szCs w:val="21"/>
              </w:rPr>
              <w:t xml:space="preserve"> reporting and priority setting</w:t>
            </w:r>
          </w:p>
        </w:tc>
      </w:tr>
    </w:tbl>
    <w:p w14:paraId="14A7CC02" w14:textId="77777777" w:rsidR="00CC71EA" w:rsidRPr="006E2888" w:rsidRDefault="00CC71EA" w:rsidP="00BB157B">
      <w:pPr>
        <w:pStyle w:val="ABLOCKPARA"/>
        <w:rPr>
          <w:rFonts w:asciiTheme="minorHAnsi" w:hAnsiTheme="minorHAnsi"/>
          <w:sz w:val="21"/>
          <w:szCs w:val="21"/>
        </w:rPr>
      </w:pP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84"/>
        <w:gridCol w:w="8505"/>
      </w:tblGrid>
      <w:tr w:rsidR="00BB157B" w:rsidRPr="006E2888" w14:paraId="2D36A563" w14:textId="77777777" w:rsidTr="008C05DB">
        <w:tc>
          <w:tcPr>
            <w:tcW w:w="9889" w:type="dxa"/>
            <w:gridSpan w:val="2"/>
            <w:tcBorders>
              <w:top w:val="single" w:sz="6" w:space="0" w:color="auto"/>
              <w:left w:val="single" w:sz="6" w:space="0" w:color="auto"/>
              <w:bottom w:val="nil"/>
              <w:right w:val="single" w:sz="6" w:space="0" w:color="auto"/>
            </w:tcBorders>
            <w:shd w:val="clear" w:color="auto" w:fill="D9D9D9" w:themeFill="background1" w:themeFillShade="D9"/>
          </w:tcPr>
          <w:p w14:paraId="044A3096" w14:textId="77777777" w:rsidR="00BB157B" w:rsidRPr="006E2888" w:rsidRDefault="00BB157B" w:rsidP="00CD255A">
            <w:pPr>
              <w:pStyle w:val="ABLOCKPARA"/>
              <w:rPr>
                <w:rFonts w:asciiTheme="minorHAnsi" w:hAnsiTheme="minorHAnsi"/>
                <w:b/>
                <w:i/>
                <w:sz w:val="21"/>
                <w:szCs w:val="21"/>
              </w:rPr>
            </w:pPr>
            <w:r w:rsidRPr="006E2888">
              <w:rPr>
                <w:rFonts w:asciiTheme="minorHAnsi" w:hAnsiTheme="minorHAnsi"/>
                <w:b/>
                <w:sz w:val="21"/>
                <w:szCs w:val="21"/>
              </w:rPr>
              <w:t xml:space="preserve">Key Relationships </w:t>
            </w:r>
            <w:r w:rsidRPr="006E2888">
              <w:rPr>
                <w:rFonts w:asciiTheme="minorHAnsi" w:hAnsiTheme="minorHAnsi"/>
                <w:b/>
                <w:i/>
                <w:sz w:val="21"/>
                <w:szCs w:val="21"/>
              </w:rPr>
              <w:t>(Who does the role interact with?</w:t>
            </w:r>
            <w:r w:rsidR="00CD255A" w:rsidRPr="006E2888">
              <w:rPr>
                <w:rFonts w:asciiTheme="minorHAnsi" w:hAnsiTheme="minorHAnsi"/>
                <w:b/>
                <w:i/>
                <w:sz w:val="21"/>
                <w:szCs w:val="21"/>
              </w:rPr>
              <w:t xml:space="preserve">  List the titles of individuals, departments and organisations frequently interacts with)</w:t>
            </w:r>
          </w:p>
        </w:tc>
      </w:tr>
      <w:tr w:rsidR="00FB53A9" w:rsidRPr="006E2888" w14:paraId="01999FC6" w14:textId="77777777" w:rsidTr="00A81EDA">
        <w:trPr>
          <w:trHeight w:val="187"/>
        </w:trPr>
        <w:tc>
          <w:tcPr>
            <w:tcW w:w="9889" w:type="dxa"/>
            <w:gridSpan w:val="2"/>
            <w:tcBorders>
              <w:top w:val="nil"/>
              <w:left w:val="single" w:sz="6" w:space="0" w:color="auto"/>
              <w:bottom w:val="single" w:sz="4" w:space="0" w:color="auto"/>
              <w:right w:val="single" w:sz="6" w:space="0" w:color="auto"/>
            </w:tcBorders>
            <w:shd w:val="clear" w:color="auto" w:fill="D9D9D9" w:themeFill="background1" w:themeFillShade="D9"/>
          </w:tcPr>
          <w:p w14:paraId="247397F7" w14:textId="77777777" w:rsidR="00FB53A9" w:rsidRPr="006E2888" w:rsidRDefault="00FB53A9" w:rsidP="00074EBE">
            <w:pPr>
              <w:pStyle w:val="ABLOCKPARA"/>
              <w:rPr>
                <w:rFonts w:asciiTheme="minorHAnsi" w:hAnsiTheme="minorHAnsi"/>
                <w:sz w:val="21"/>
                <w:szCs w:val="21"/>
              </w:rPr>
            </w:pPr>
          </w:p>
        </w:tc>
      </w:tr>
      <w:tr w:rsidR="00BB157B" w:rsidRPr="006E2888" w14:paraId="1EC78F4E" w14:textId="77777777" w:rsidTr="00A81EDA">
        <w:trPr>
          <w:trHeight w:val="187"/>
        </w:trPr>
        <w:tc>
          <w:tcPr>
            <w:tcW w:w="1384" w:type="dxa"/>
            <w:tcBorders>
              <w:top w:val="single" w:sz="4" w:space="0" w:color="auto"/>
              <w:left w:val="single" w:sz="4" w:space="0" w:color="auto"/>
              <w:bottom w:val="single" w:sz="4" w:space="0" w:color="auto"/>
              <w:right w:val="single" w:sz="4" w:space="0" w:color="auto"/>
            </w:tcBorders>
            <w:vAlign w:val="center"/>
          </w:tcPr>
          <w:p w14:paraId="7D931584" w14:textId="77777777" w:rsidR="00BB157B" w:rsidRPr="006E2888" w:rsidRDefault="00BB157B" w:rsidP="00E045F9">
            <w:pPr>
              <w:pStyle w:val="ABLOCKPARA"/>
              <w:jc w:val="center"/>
              <w:rPr>
                <w:rFonts w:asciiTheme="minorHAnsi" w:hAnsiTheme="minorHAnsi"/>
                <w:b/>
                <w:sz w:val="21"/>
                <w:szCs w:val="21"/>
              </w:rPr>
            </w:pPr>
            <w:r w:rsidRPr="006E2888">
              <w:rPr>
                <w:rFonts w:asciiTheme="minorHAnsi" w:hAnsiTheme="minorHAnsi"/>
                <w:b/>
                <w:sz w:val="21"/>
                <w:szCs w:val="21"/>
              </w:rPr>
              <w:t>Internal</w:t>
            </w:r>
          </w:p>
        </w:tc>
        <w:tc>
          <w:tcPr>
            <w:tcW w:w="8505" w:type="dxa"/>
            <w:tcBorders>
              <w:top w:val="single" w:sz="4" w:space="0" w:color="auto"/>
              <w:left w:val="single" w:sz="4" w:space="0" w:color="auto"/>
              <w:bottom w:val="single" w:sz="4" w:space="0" w:color="auto"/>
              <w:right w:val="single" w:sz="4" w:space="0" w:color="auto"/>
            </w:tcBorders>
          </w:tcPr>
          <w:p w14:paraId="0EAD57B4" w14:textId="77777777" w:rsidR="00CF7A82" w:rsidRDefault="00CF7A82" w:rsidP="00DD4594">
            <w:pPr>
              <w:pStyle w:val="ListParagraph"/>
              <w:numPr>
                <w:ilvl w:val="0"/>
                <w:numId w:val="9"/>
              </w:numPr>
              <w:suppressAutoHyphens/>
              <w:spacing w:before="40"/>
              <w:rPr>
                <w:rFonts w:asciiTheme="minorHAnsi" w:hAnsiTheme="minorHAnsi" w:cstheme="minorHAnsi"/>
                <w:sz w:val="21"/>
                <w:szCs w:val="21"/>
                <w:lang w:eastAsia="ar-SA"/>
              </w:rPr>
            </w:pPr>
            <w:r>
              <w:rPr>
                <w:rFonts w:asciiTheme="minorHAnsi" w:hAnsiTheme="minorHAnsi" w:cstheme="minorHAnsi"/>
                <w:sz w:val="21"/>
                <w:szCs w:val="21"/>
                <w:lang w:eastAsia="ar-SA"/>
              </w:rPr>
              <w:t>Head of State and Territory Operations</w:t>
            </w:r>
          </w:p>
          <w:p w14:paraId="2B0A3EE0" w14:textId="77777777" w:rsidR="00DD4594" w:rsidRDefault="00DD4594" w:rsidP="00DD4594">
            <w:pPr>
              <w:pStyle w:val="ListParagraph"/>
              <w:numPr>
                <w:ilvl w:val="0"/>
                <w:numId w:val="9"/>
              </w:numPr>
              <w:suppressAutoHyphens/>
              <w:spacing w:before="40"/>
              <w:rPr>
                <w:rFonts w:asciiTheme="minorHAnsi" w:hAnsiTheme="minorHAnsi" w:cstheme="minorHAnsi"/>
                <w:sz w:val="21"/>
                <w:szCs w:val="21"/>
                <w:lang w:eastAsia="ar-SA"/>
              </w:rPr>
            </w:pPr>
            <w:r w:rsidRPr="006E2888">
              <w:rPr>
                <w:rFonts w:asciiTheme="minorHAnsi" w:hAnsiTheme="minorHAnsi" w:cstheme="minorHAnsi"/>
                <w:sz w:val="21"/>
                <w:szCs w:val="21"/>
                <w:lang w:eastAsia="ar-SA"/>
              </w:rPr>
              <w:t>Head of Policy and Programs</w:t>
            </w:r>
          </w:p>
          <w:p w14:paraId="431AF0D7" w14:textId="77777777" w:rsidR="00CF7A82" w:rsidRDefault="00CF7A82" w:rsidP="00DD4594">
            <w:pPr>
              <w:pStyle w:val="ListParagraph"/>
              <w:numPr>
                <w:ilvl w:val="0"/>
                <w:numId w:val="9"/>
              </w:numPr>
              <w:suppressAutoHyphens/>
              <w:spacing w:before="40"/>
              <w:rPr>
                <w:rFonts w:asciiTheme="minorHAnsi" w:hAnsiTheme="minorHAnsi" w:cstheme="minorHAnsi"/>
                <w:sz w:val="21"/>
                <w:szCs w:val="21"/>
                <w:lang w:eastAsia="ar-SA"/>
              </w:rPr>
            </w:pPr>
            <w:r>
              <w:rPr>
                <w:rFonts w:asciiTheme="minorHAnsi" w:hAnsiTheme="minorHAnsi" w:cstheme="minorHAnsi"/>
                <w:sz w:val="21"/>
                <w:szCs w:val="21"/>
                <w:lang w:eastAsia="ar-SA"/>
              </w:rPr>
              <w:t>Company Secretary</w:t>
            </w:r>
          </w:p>
          <w:p w14:paraId="7B963D4C" w14:textId="107B6391" w:rsidR="00CF7A82" w:rsidRDefault="00CF7A82" w:rsidP="00DD4594">
            <w:pPr>
              <w:pStyle w:val="ListParagraph"/>
              <w:numPr>
                <w:ilvl w:val="0"/>
                <w:numId w:val="9"/>
              </w:numPr>
              <w:suppressAutoHyphens/>
              <w:spacing w:before="40"/>
              <w:rPr>
                <w:rFonts w:asciiTheme="minorHAnsi" w:hAnsiTheme="minorHAnsi" w:cstheme="minorHAnsi"/>
                <w:sz w:val="21"/>
                <w:szCs w:val="21"/>
                <w:lang w:eastAsia="ar-SA"/>
              </w:rPr>
            </w:pPr>
            <w:r>
              <w:rPr>
                <w:rFonts w:asciiTheme="minorHAnsi" w:hAnsiTheme="minorHAnsi" w:cstheme="minorHAnsi"/>
                <w:sz w:val="21"/>
                <w:szCs w:val="21"/>
                <w:lang w:eastAsia="ar-SA"/>
              </w:rPr>
              <w:t xml:space="preserve">General Manager </w:t>
            </w:r>
            <w:r w:rsidR="005B5CA2">
              <w:rPr>
                <w:rFonts w:asciiTheme="minorHAnsi" w:hAnsiTheme="minorHAnsi" w:cstheme="minorHAnsi"/>
                <w:sz w:val="21"/>
                <w:szCs w:val="21"/>
                <w:lang w:eastAsia="ar-SA"/>
              </w:rPr>
              <w:t>WA</w:t>
            </w:r>
          </w:p>
          <w:p w14:paraId="4DBA7A9B" w14:textId="77777777" w:rsidR="00CF7A82" w:rsidRDefault="00CF7A82" w:rsidP="00DD4594">
            <w:pPr>
              <w:pStyle w:val="ListParagraph"/>
              <w:numPr>
                <w:ilvl w:val="0"/>
                <w:numId w:val="9"/>
              </w:numPr>
              <w:suppressAutoHyphens/>
              <w:spacing w:before="40"/>
              <w:rPr>
                <w:rFonts w:asciiTheme="minorHAnsi" w:hAnsiTheme="minorHAnsi" w:cstheme="minorHAnsi"/>
                <w:sz w:val="21"/>
                <w:szCs w:val="21"/>
                <w:lang w:eastAsia="ar-SA"/>
              </w:rPr>
            </w:pPr>
            <w:r>
              <w:rPr>
                <w:rFonts w:asciiTheme="minorHAnsi" w:hAnsiTheme="minorHAnsi" w:cstheme="minorHAnsi"/>
                <w:sz w:val="21"/>
                <w:szCs w:val="21"/>
                <w:lang w:eastAsia="ar-SA"/>
              </w:rPr>
              <w:t xml:space="preserve">National Manager, Government and 2020 </w:t>
            </w:r>
            <w:proofErr w:type="spellStart"/>
            <w:r w:rsidRPr="00CF7A82">
              <w:rPr>
                <w:rFonts w:asciiTheme="minorHAnsi" w:hAnsiTheme="minorHAnsi" w:cstheme="minorHAnsi"/>
                <w:i/>
                <w:sz w:val="21"/>
                <w:szCs w:val="21"/>
                <w:lang w:eastAsia="ar-SA"/>
              </w:rPr>
              <w:t>LfL</w:t>
            </w:r>
            <w:proofErr w:type="spellEnd"/>
            <w:r>
              <w:rPr>
                <w:rFonts w:asciiTheme="minorHAnsi" w:hAnsiTheme="minorHAnsi" w:cstheme="minorHAnsi"/>
                <w:sz w:val="21"/>
                <w:szCs w:val="21"/>
                <w:lang w:eastAsia="ar-SA"/>
              </w:rPr>
              <w:t xml:space="preserve"> Growth project</w:t>
            </w:r>
          </w:p>
          <w:p w14:paraId="05FE58AA" w14:textId="00FA56C0" w:rsidR="00CF7A82" w:rsidRDefault="00CF7A82" w:rsidP="00DD4594">
            <w:pPr>
              <w:pStyle w:val="ListParagraph"/>
              <w:numPr>
                <w:ilvl w:val="0"/>
                <w:numId w:val="9"/>
              </w:numPr>
              <w:suppressAutoHyphens/>
              <w:spacing w:before="40"/>
              <w:rPr>
                <w:rFonts w:asciiTheme="minorHAnsi" w:hAnsiTheme="minorHAnsi" w:cstheme="minorHAnsi"/>
                <w:sz w:val="21"/>
                <w:szCs w:val="21"/>
                <w:lang w:eastAsia="ar-SA"/>
              </w:rPr>
            </w:pPr>
            <w:r>
              <w:rPr>
                <w:rFonts w:asciiTheme="minorHAnsi" w:hAnsiTheme="minorHAnsi" w:cstheme="minorHAnsi"/>
                <w:sz w:val="21"/>
                <w:szCs w:val="21"/>
                <w:lang w:eastAsia="ar-SA"/>
              </w:rPr>
              <w:t xml:space="preserve">Regional Program Manager </w:t>
            </w:r>
            <w:r w:rsidR="005B5CA2">
              <w:rPr>
                <w:rFonts w:asciiTheme="minorHAnsi" w:hAnsiTheme="minorHAnsi" w:cstheme="minorHAnsi"/>
                <w:sz w:val="21"/>
                <w:szCs w:val="21"/>
                <w:lang w:eastAsia="ar-SA"/>
              </w:rPr>
              <w:t>WA</w:t>
            </w:r>
          </w:p>
          <w:p w14:paraId="099C28C2" w14:textId="77777777" w:rsidR="00CF7A82" w:rsidRPr="006E2888" w:rsidRDefault="00CF7A82" w:rsidP="00DD4594">
            <w:pPr>
              <w:pStyle w:val="ListParagraph"/>
              <w:numPr>
                <w:ilvl w:val="0"/>
                <w:numId w:val="9"/>
              </w:numPr>
              <w:suppressAutoHyphens/>
              <w:spacing w:before="40"/>
              <w:rPr>
                <w:rFonts w:asciiTheme="minorHAnsi" w:hAnsiTheme="minorHAnsi" w:cstheme="minorHAnsi"/>
                <w:sz w:val="21"/>
                <w:szCs w:val="21"/>
                <w:lang w:eastAsia="ar-SA"/>
              </w:rPr>
            </w:pPr>
            <w:r>
              <w:rPr>
                <w:rFonts w:asciiTheme="minorHAnsi" w:hAnsiTheme="minorHAnsi" w:cstheme="minorHAnsi"/>
                <w:sz w:val="21"/>
                <w:szCs w:val="21"/>
                <w:lang w:eastAsia="ar-SA"/>
              </w:rPr>
              <w:t>Communities for Children FP Project Managers</w:t>
            </w:r>
            <w:r w:rsidR="00917FC9">
              <w:rPr>
                <w:rFonts w:asciiTheme="minorHAnsi" w:hAnsiTheme="minorHAnsi" w:cstheme="minorHAnsi"/>
                <w:sz w:val="21"/>
                <w:szCs w:val="21"/>
                <w:lang w:eastAsia="ar-SA"/>
              </w:rPr>
              <w:t xml:space="preserve"> and other community project teams</w:t>
            </w:r>
          </w:p>
          <w:p w14:paraId="46D45A64" w14:textId="77777777" w:rsidR="00DD4594" w:rsidRPr="006E2888" w:rsidRDefault="009B678D" w:rsidP="00DD4594">
            <w:pPr>
              <w:pStyle w:val="ListParagraph"/>
              <w:numPr>
                <w:ilvl w:val="0"/>
                <w:numId w:val="9"/>
              </w:numPr>
              <w:suppressAutoHyphens/>
              <w:spacing w:before="40"/>
              <w:rPr>
                <w:rFonts w:asciiTheme="minorHAnsi" w:hAnsiTheme="minorHAnsi" w:cstheme="minorHAnsi"/>
                <w:sz w:val="21"/>
                <w:szCs w:val="21"/>
                <w:lang w:eastAsia="ar-SA"/>
              </w:rPr>
            </w:pPr>
            <w:r w:rsidRPr="006E2888">
              <w:rPr>
                <w:rFonts w:asciiTheme="minorHAnsi" w:hAnsiTheme="minorHAnsi" w:cstheme="minorHAnsi"/>
                <w:sz w:val="21"/>
                <w:szCs w:val="21"/>
                <w:lang w:eastAsia="ar-SA"/>
              </w:rPr>
              <w:t>Finance Manager</w:t>
            </w:r>
            <w:r w:rsidR="00B81559">
              <w:rPr>
                <w:rFonts w:asciiTheme="minorHAnsi" w:hAnsiTheme="minorHAnsi" w:cstheme="minorHAnsi"/>
                <w:sz w:val="21"/>
                <w:szCs w:val="21"/>
                <w:lang w:eastAsia="ar-SA"/>
              </w:rPr>
              <w:t>, Business Partnering</w:t>
            </w:r>
          </w:p>
          <w:p w14:paraId="5B9C85D8" w14:textId="13102BBB" w:rsidR="00DD4594" w:rsidRPr="006E2888" w:rsidRDefault="00CF7A82" w:rsidP="00DD4594">
            <w:pPr>
              <w:pStyle w:val="ListParagraph"/>
              <w:numPr>
                <w:ilvl w:val="0"/>
                <w:numId w:val="9"/>
              </w:numPr>
              <w:suppressAutoHyphens/>
              <w:spacing w:before="40"/>
              <w:rPr>
                <w:rFonts w:asciiTheme="minorHAnsi" w:hAnsiTheme="minorHAnsi" w:cs="Arial"/>
                <w:sz w:val="21"/>
                <w:szCs w:val="21"/>
                <w:lang w:eastAsia="ar-SA"/>
              </w:rPr>
            </w:pPr>
            <w:r>
              <w:rPr>
                <w:rFonts w:asciiTheme="minorHAnsi" w:hAnsiTheme="minorHAnsi" w:cs="Arial"/>
                <w:sz w:val="21"/>
                <w:szCs w:val="21"/>
                <w:lang w:eastAsia="ar-SA"/>
              </w:rPr>
              <w:t xml:space="preserve">Regional Community Development Managers in VIC and </w:t>
            </w:r>
            <w:r w:rsidR="005B5CA2">
              <w:rPr>
                <w:rFonts w:asciiTheme="minorHAnsi" w:hAnsiTheme="minorHAnsi" w:cs="Arial"/>
                <w:sz w:val="21"/>
                <w:szCs w:val="21"/>
                <w:lang w:eastAsia="ar-SA"/>
              </w:rPr>
              <w:t>NSW / ACT</w:t>
            </w:r>
          </w:p>
        </w:tc>
      </w:tr>
      <w:tr w:rsidR="00BB157B" w:rsidRPr="006E2888" w14:paraId="6792FFA8" w14:textId="77777777" w:rsidTr="00A81EDA">
        <w:trPr>
          <w:trHeight w:val="187"/>
        </w:trPr>
        <w:tc>
          <w:tcPr>
            <w:tcW w:w="1384" w:type="dxa"/>
            <w:tcBorders>
              <w:top w:val="single" w:sz="4" w:space="0" w:color="auto"/>
              <w:left w:val="single" w:sz="6" w:space="0" w:color="auto"/>
              <w:bottom w:val="single" w:sz="6" w:space="0" w:color="auto"/>
              <w:right w:val="single" w:sz="6" w:space="0" w:color="auto"/>
            </w:tcBorders>
            <w:vAlign w:val="center"/>
          </w:tcPr>
          <w:p w14:paraId="68D16306" w14:textId="77777777" w:rsidR="00BB157B" w:rsidRPr="006E2888" w:rsidRDefault="00BB157B" w:rsidP="00E045F9">
            <w:pPr>
              <w:pStyle w:val="ABLOCKPARA"/>
              <w:numPr>
                <w:ilvl w:val="12"/>
                <w:numId w:val="0"/>
              </w:numPr>
              <w:jc w:val="center"/>
              <w:rPr>
                <w:rFonts w:asciiTheme="minorHAnsi" w:hAnsiTheme="minorHAnsi"/>
                <w:sz w:val="21"/>
                <w:szCs w:val="21"/>
              </w:rPr>
            </w:pPr>
            <w:r w:rsidRPr="006E2888">
              <w:rPr>
                <w:rFonts w:asciiTheme="minorHAnsi" w:hAnsiTheme="minorHAnsi"/>
                <w:b/>
                <w:sz w:val="21"/>
                <w:szCs w:val="21"/>
              </w:rPr>
              <w:t>External</w:t>
            </w:r>
          </w:p>
        </w:tc>
        <w:tc>
          <w:tcPr>
            <w:tcW w:w="8505" w:type="dxa"/>
            <w:tcBorders>
              <w:top w:val="single" w:sz="4" w:space="0" w:color="auto"/>
              <w:left w:val="single" w:sz="6" w:space="0" w:color="auto"/>
              <w:bottom w:val="single" w:sz="6" w:space="0" w:color="auto"/>
              <w:right w:val="single" w:sz="6" w:space="0" w:color="auto"/>
            </w:tcBorders>
          </w:tcPr>
          <w:p w14:paraId="43D0C628" w14:textId="77777777" w:rsidR="00291EE6" w:rsidRPr="006E2888" w:rsidRDefault="00CF7A82" w:rsidP="00291EE6">
            <w:pPr>
              <w:pStyle w:val="ABLOCKPARA"/>
              <w:numPr>
                <w:ilvl w:val="0"/>
                <w:numId w:val="13"/>
              </w:numPr>
              <w:tabs>
                <w:tab w:val="left" w:pos="720"/>
              </w:tabs>
              <w:rPr>
                <w:rFonts w:asciiTheme="minorHAnsi" w:hAnsiTheme="minorHAnsi" w:cstheme="minorHAnsi"/>
                <w:sz w:val="21"/>
                <w:szCs w:val="21"/>
              </w:rPr>
            </w:pPr>
            <w:r>
              <w:rPr>
                <w:rFonts w:asciiTheme="minorHAnsi" w:hAnsiTheme="minorHAnsi" w:cstheme="minorHAnsi"/>
                <w:sz w:val="21"/>
                <w:szCs w:val="21"/>
              </w:rPr>
              <w:t>Commonwealth and State</w:t>
            </w:r>
            <w:r w:rsidR="0001073A">
              <w:rPr>
                <w:rFonts w:asciiTheme="minorHAnsi" w:hAnsiTheme="minorHAnsi" w:cstheme="minorHAnsi"/>
                <w:sz w:val="21"/>
                <w:szCs w:val="21"/>
              </w:rPr>
              <w:t xml:space="preserve"> </w:t>
            </w:r>
            <w:r w:rsidR="00A81EDA">
              <w:rPr>
                <w:rFonts w:asciiTheme="minorHAnsi" w:hAnsiTheme="minorHAnsi" w:cstheme="minorHAnsi"/>
                <w:sz w:val="21"/>
                <w:szCs w:val="21"/>
              </w:rPr>
              <w:t>Government</w:t>
            </w:r>
            <w:r>
              <w:rPr>
                <w:rFonts w:asciiTheme="minorHAnsi" w:hAnsiTheme="minorHAnsi" w:cstheme="minorHAnsi"/>
                <w:sz w:val="21"/>
                <w:szCs w:val="21"/>
              </w:rPr>
              <w:t xml:space="preserve"> </w:t>
            </w:r>
            <w:r w:rsidR="009B678D" w:rsidRPr="006E2888">
              <w:rPr>
                <w:rFonts w:asciiTheme="minorHAnsi" w:hAnsiTheme="minorHAnsi" w:cstheme="minorHAnsi"/>
                <w:sz w:val="21"/>
                <w:szCs w:val="21"/>
              </w:rPr>
              <w:t>Agreement Managers</w:t>
            </w:r>
          </w:p>
          <w:p w14:paraId="3B4EB25D" w14:textId="77777777" w:rsidR="00BB157B" w:rsidRPr="00CF7A82" w:rsidRDefault="009B678D" w:rsidP="009B678D">
            <w:pPr>
              <w:pStyle w:val="ABLOCKPARA"/>
              <w:numPr>
                <w:ilvl w:val="0"/>
                <w:numId w:val="13"/>
              </w:numPr>
              <w:tabs>
                <w:tab w:val="left" w:pos="720"/>
              </w:tabs>
              <w:rPr>
                <w:rFonts w:asciiTheme="minorHAnsi" w:hAnsiTheme="minorHAnsi"/>
                <w:sz w:val="21"/>
                <w:szCs w:val="21"/>
              </w:rPr>
            </w:pPr>
            <w:r w:rsidRPr="006E2888">
              <w:rPr>
                <w:rFonts w:asciiTheme="minorHAnsi" w:hAnsiTheme="minorHAnsi" w:cstheme="minorHAnsi"/>
                <w:sz w:val="21"/>
                <w:szCs w:val="21"/>
              </w:rPr>
              <w:t>Sub-contracted partners</w:t>
            </w:r>
          </w:p>
          <w:p w14:paraId="551D7EB6" w14:textId="50A0D0DF" w:rsidR="00CF7A82" w:rsidRPr="006E2888" w:rsidRDefault="00CF7A82" w:rsidP="009B678D">
            <w:pPr>
              <w:pStyle w:val="ABLOCKPARA"/>
              <w:numPr>
                <w:ilvl w:val="0"/>
                <w:numId w:val="13"/>
              </w:numPr>
              <w:tabs>
                <w:tab w:val="left" w:pos="720"/>
              </w:tabs>
              <w:rPr>
                <w:rFonts w:asciiTheme="minorHAnsi" w:hAnsiTheme="minorHAnsi"/>
                <w:sz w:val="21"/>
                <w:szCs w:val="21"/>
              </w:rPr>
            </w:pPr>
            <w:r>
              <w:rPr>
                <w:rFonts w:asciiTheme="minorHAnsi" w:hAnsiTheme="minorHAnsi" w:cstheme="minorHAnsi"/>
                <w:sz w:val="21"/>
                <w:szCs w:val="21"/>
              </w:rPr>
              <w:t>Place specific sector partners</w:t>
            </w:r>
            <w:r w:rsidR="00FE0417">
              <w:rPr>
                <w:rFonts w:asciiTheme="minorHAnsi" w:hAnsiTheme="minorHAnsi" w:cstheme="minorHAnsi"/>
                <w:sz w:val="21"/>
                <w:szCs w:val="21"/>
              </w:rPr>
              <w:t xml:space="preserve"> including the Department of Education</w:t>
            </w:r>
          </w:p>
        </w:tc>
      </w:tr>
    </w:tbl>
    <w:p w14:paraId="0D66AD52" w14:textId="77777777" w:rsidR="00BB157B" w:rsidRPr="006E2888" w:rsidRDefault="00BB157B" w:rsidP="00BB157B">
      <w:pPr>
        <w:numPr>
          <w:ilvl w:val="12"/>
          <w:numId w:val="0"/>
        </w:numPr>
        <w:rPr>
          <w:rFonts w:asciiTheme="minorHAnsi" w:hAnsiTheme="minorHAnsi"/>
          <w:sz w:val="21"/>
          <w:szCs w:val="21"/>
        </w:rPr>
      </w:pP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89"/>
      </w:tblGrid>
      <w:tr w:rsidR="00BB157B" w:rsidRPr="006E2888" w14:paraId="0FE196F0" w14:textId="77777777" w:rsidTr="0086514D">
        <w:tc>
          <w:tcPr>
            <w:tcW w:w="9889" w:type="dxa"/>
            <w:tcBorders>
              <w:top w:val="single" w:sz="6" w:space="0" w:color="auto"/>
              <w:left w:val="single" w:sz="6" w:space="0" w:color="auto"/>
              <w:bottom w:val="nil"/>
              <w:right w:val="single" w:sz="6" w:space="0" w:color="auto"/>
            </w:tcBorders>
            <w:shd w:val="clear" w:color="auto" w:fill="D9D9D9" w:themeFill="background1" w:themeFillShade="D9"/>
          </w:tcPr>
          <w:p w14:paraId="3713DBBC" w14:textId="77777777" w:rsidR="00E045F9" w:rsidRPr="006E2888" w:rsidRDefault="00BB157B" w:rsidP="00121B07">
            <w:pPr>
              <w:pStyle w:val="ABLOCKPARA"/>
              <w:numPr>
                <w:ilvl w:val="12"/>
                <w:numId w:val="0"/>
              </w:numPr>
              <w:rPr>
                <w:rFonts w:asciiTheme="minorHAnsi" w:hAnsiTheme="minorHAnsi"/>
                <w:b/>
                <w:i/>
                <w:sz w:val="21"/>
                <w:szCs w:val="21"/>
              </w:rPr>
            </w:pPr>
            <w:r w:rsidRPr="006E2888">
              <w:rPr>
                <w:rFonts w:asciiTheme="minorHAnsi" w:hAnsiTheme="minorHAnsi"/>
                <w:b/>
                <w:sz w:val="21"/>
                <w:szCs w:val="21"/>
              </w:rPr>
              <w:t xml:space="preserve">Key Decision Making in this Role: </w:t>
            </w:r>
            <w:r w:rsidRPr="006E2888">
              <w:rPr>
                <w:rFonts w:asciiTheme="minorHAnsi" w:hAnsiTheme="minorHAnsi"/>
                <w:b/>
                <w:i/>
                <w:sz w:val="21"/>
                <w:szCs w:val="21"/>
              </w:rPr>
              <w:t xml:space="preserve">(What are the key decisions </w:t>
            </w:r>
            <w:r w:rsidR="00121B07" w:rsidRPr="006E2888">
              <w:rPr>
                <w:rFonts w:asciiTheme="minorHAnsi" w:hAnsiTheme="minorHAnsi"/>
                <w:b/>
                <w:i/>
                <w:sz w:val="21"/>
                <w:szCs w:val="21"/>
              </w:rPr>
              <w:t xml:space="preserve">and recommendations </w:t>
            </w:r>
            <w:r w:rsidRPr="006E2888">
              <w:rPr>
                <w:rFonts w:asciiTheme="minorHAnsi" w:hAnsiTheme="minorHAnsi"/>
                <w:b/>
                <w:i/>
                <w:sz w:val="21"/>
                <w:szCs w:val="21"/>
              </w:rPr>
              <w:t>made in this role?)</w:t>
            </w:r>
          </w:p>
        </w:tc>
      </w:tr>
      <w:tr w:rsidR="00BB157B" w:rsidRPr="006E2888" w14:paraId="23C469BB" w14:textId="77777777" w:rsidTr="0086514D">
        <w:tc>
          <w:tcPr>
            <w:tcW w:w="9889" w:type="dxa"/>
            <w:tcBorders>
              <w:top w:val="nil"/>
              <w:left w:val="single" w:sz="6" w:space="0" w:color="auto"/>
              <w:bottom w:val="single" w:sz="4" w:space="0" w:color="auto"/>
              <w:right w:val="single" w:sz="6" w:space="0" w:color="auto"/>
            </w:tcBorders>
            <w:shd w:val="clear" w:color="auto" w:fill="D9D9D9" w:themeFill="background1" w:themeFillShade="D9"/>
          </w:tcPr>
          <w:p w14:paraId="5C682E48" w14:textId="77777777" w:rsidR="00BB157B" w:rsidRPr="006E2888" w:rsidRDefault="00BB157B" w:rsidP="00074EBE">
            <w:pPr>
              <w:pStyle w:val="ABLOCKPARA"/>
              <w:numPr>
                <w:ilvl w:val="12"/>
                <w:numId w:val="0"/>
              </w:numPr>
              <w:rPr>
                <w:rFonts w:asciiTheme="minorHAnsi" w:hAnsiTheme="minorHAnsi"/>
                <w:sz w:val="21"/>
                <w:szCs w:val="21"/>
              </w:rPr>
            </w:pPr>
          </w:p>
        </w:tc>
      </w:tr>
      <w:tr w:rsidR="00BB157B" w:rsidRPr="006E2888" w14:paraId="50CB7A66" w14:textId="77777777" w:rsidTr="0086514D">
        <w:tc>
          <w:tcPr>
            <w:tcW w:w="9889" w:type="dxa"/>
            <w:tcBorders>
              <w:top w:val="single" w:sz="4" w:space="0" w:color="auto"/>
              <w:left w:val="single" w:sz="6" w:space="0" w:color="auto"/>
              <w:bottom w:val="single" w:sz="4" w:space="0" w:color="auto"/>
              <w:right w:val="single" w:sz="6" w:space="0" w:color="auto"/>
            </w:tcBorders>
          </w:tcPr>
          <w:p w14:paraId="41190226" w14:textId="77777777" w:rsidR="00A81EDA" w:rsidRPr="00A81EDA" w:rsidRDefault="00A81EDA" w:rsidP="00A81EDA">
            <w:pPr>
              <w:pStyle w:val="ABLOCKPARA"/>
              <w:tabs>
                <w:tab w:val="left" w:pos="720"/>
              </w:tabs>
              <w:rPr>
                <w:rFonts w:asciiTheme="minorHAnsi" w:hAnsiTheme="minorHAnsi"/>
                <w:sz w:val="21"/>
                <w:szCs w:val="21"/>
              </w:rPr>
            </w:pPr>
            <w:r w:rsidRPr="00A81EDA">
              <w:rPr>
                <w:rFonts w:asciiTheme="minorHAnsi" w:hAnsiTheme="minorHAnsi"/>
                <w:sz w:val="21"/>
                <w:szCs w:val="21"/>
              </w:rPr>
              <w:t xml:space="preserve">Decisions Expected </w:t>
            </w:r>
          </w:p>
          <w:p w14:paraId="77745620" w14:textId="77777777" w:rsidR="00A81EDA" w:rsidRPr="00A81EDA" w:rsidRDefault="00A81EDA" w:rsidP="00A81EDA">
            <w:pPr>
              <w:pStyle w:val="ABLOCKPARA"/>
              <w:numPr>
                <w:ilvl w:val="0"/>
                <w:numId w:val="24"/>
              </w:numPr>
              <w:tabs>
                <w:tab w:val="left" w:pos="720"/>
              </w:tabs>
              <w:rPr>
                <w:rFonts w:asciiTheme="minorHAnsi" w:hAnsiTheme="minorHAnsi"/>
                <w:sz w:val="21"/>
                <w:szCs w:val="21"/>
              </w:rPr>
            </w:pPr>
            <w:r w:rsidRPr="00A81EDA">
              <w:rPr>
                <w:rFonts w:asciiTheme="minorHAnsi" w:hAnsiTheme="minorHAnsi"/>
                <w:sz w:val="21"/>
                <w:szCs w:val="21"/>
              </w:rPr>
              <w:t>Prioritisation of own workload and those of direct reports</w:t>
            </w:r>
          </w:p>
          <w:p w14:paraId="45190029" w14:textId="77777777" w:rsidR="00A81EDA" w:rsidRPr="00A81EDA" w:rsidRDefault="00A81EDA" w:rsidP="00A81EDA">
            <w:pPr>
              <w:pStyle w:val="ABLOCKPARA"/>
              <w:numPr>
                <w:ilvl w:val="0"/>
                <w:numId w:val="24"/>
              </w:numPr>
              <w:tabs>
                <w:tab w:val="left" w:pos="720"/>
              </w:tabs>
              <w:rPr>
                <w:rFonts w:asciiTheme="minorHAnsi" w:hAnsiTheme="minorHAnsi"/>
                <w:sz w:val="21"/>
                <w:szCs w:val="21"/>
              </w:rPr>
            </w:pPr>
            <w:r w:rsidRPr="00A81EDA">
              <w:rPr>
                <w:rFonts w:asciiTheme="minorHAnsi" w:hAnsiTheme="minorHAnsi"/>
                <w:sz w:val="21"/>
                <w:szCs w:val="21"/>
              </w:rPr>
              <w:t>Recruitment and people management decisions regarding direct reports</w:t>
            </w:r>
          </w:p>
          <w:p w14:paraId="6B280C85" w14:textId="77777777" w:rsidR="00A81EDA" w:rsidRPr="00A81EDA" w:rsidRDefault="00A81EDA" w:rsidP="00A81EDA">
            <w:pPr>
              <w:pStyle w:val="ABLOCKPARA"/>
              <w:numPr>
                <w:ilvl w:val="0"/>
                <w:numId w:val="24"/>
              </w:numPr>
              <w:tabs>
                <w:tab w:val="left" w:pos="720"/>
              </w:tabs>
              <w:rPr>
                <w:rFonts w:asciiTheme="minorHAnsi" w:hAnsiTheme="minorHAnsi"/>
                <w:sz w:val="21"/>
                <w:szCs w:val="21"/>
              </w:rPr>
            </w:pPr>
            <w:r w:rsidRPr="00A81EDA">
              <w:rPr>
                <w:rFonts w:asciiTheme="minorHAnsi" w:hAnsiTheme="minorHAnsi"/>
                <w:sz w:val="21"/>
                <w:szCs w:val="21"/>
              </w:rPr>
              <w:t>Project management decisions within agreed planning and implementation framework.</w:t>
            </w:r>
          </w:p>
          <w:p w14:paraId="7A752C2B" w14:textId="4479DD3E" w:rsidR="00A81EDA" w:rsidRPr="00A81EDA" w:rsidRDefault="00A81EDA" w:rsidP="00A81EDA">
            <w:pPr>
              <w:pStyle w:val="ABLOCKPARA"/>
              <w:numPr>
                <w:ilvl w:val="0"/>
                <w:numId w:val="24"/>
              </w:numPr>
              <w:tabs>
                <w:tab w:val="left" w:pos="720"/>
              </w:tabs>
              <w:rPr>
                <w:rFonts w:asciiTheme="minorHAnsi" w:hAnsiTheme="minorHAnsi"/>
                <w:sz w:val="21"/>
                <w:szCs w:val="21"/>
              </w:rPr>
            </w:pPr>
            <w:r w:rsidRPr="00A81EDA">
              <w:rPr>
                <w:rFonts w:asciiTheme="minorHAnsi" w:hAnsiTheme="minorHAnsi"/>
                <w:sz w:val="21"/>
                <w:szCs w:val="21"/>
              </w:rPr>
              <w:t>Day to day decisions regarding project</w:t>
            </w:r>
            <w:r w:rsidR="00581E37">
              <w:rPr>
                <w:rFonts w:asciiTheme="minorHAnsi" w:hAnsiTheme="minorHAnsi"/>
                <w:sz w:val="21"/>
                <w:szCs w:val="21"/>
              </w:rPr>
              <w:t xml:space="preserve"> and service delivery </w:t>
            </w:r>
            <w:r w:rsidRPr="00A81EDA">
              <w:rPr>
                <w:rFonts w:asciiTheme="minorHAnsi" w:hAnsiTheme="minorHAnsi"/>
                <w:sz w:val="21"/>
                <w:szCs w:val="21"/>
              </w:rPr>
              <w:t xml:space="preserve">implementation </w:t>
            </w:r>
          </w:p>
          <w:p w14:paraId="7C2C7683" w14:textId="77777777" w:rsidR="00BB157B" w:rsidRPr="006E2888" w:rsidRDefault="00A81EDA" w:rsidP="00A81EDA">
            <w:pPr>
              <w:pStyle w:val="ABLOCKPARA"/>
              <w:numPr>
                <w:ilvl w:val="0"/>
                <w:numId w:val="24"/>
              </w:numPr>
              <w:tabs>
                <w:tab w:val="left" w:pos="720"/>
              </w:tabs>
              <w:spacing w:after="120"/>
              <w:rPr>
                <w:rFonts w:asciiTheme="minorHAnsi" w:hAnsiTheme="minorHAnsi" w:cstheme="minorHAnsi"/>
                <w:sz w:val="21"/>
                <w:szCs w:val="21"/>
              </w:rPr>
            </w:pPr>
            <w:r w:rsidRPr="00A81EDA">
              <w:rPr>
                <w:rFonts w:asciiTheme="minorHAnsi" w:hAnsiTheme="minorHAnsi"/>
                <w:sz w:val="21"/>
                <w:szCs w:val="21"/>
              </w:rPr>
              <w:t>Oversight of projects finances</w:t>
            </w:r>
          </w:p>
        </w:tc>
      </w:tr>
      <w:tr w:rsidR="00CD255A" w:rsidRPr="006E2888" w14:paraId="655B7692" w14:textId="77777777" w:rsidTr="0086514D">
        <w:tc>
          <w:tcPr>
            <w:tcW w:w="9889" w:type="dxa"/>
            <w:tcBorders>
              <w:top w:val="single" w:sz="4" w:space="0" w:color="auto"/>
              <w:left w:val="single" w:sz="6" w:space="0" w:color="auto"/>
              <w:bottom w:val="single" w:sz="6" w:space="0" w:color="auto"/>
              <w:right w:val="single" w:sz="6" w:space="0" w:color="auto"/>
            </w:tcBorders>
          </w:tcPr>
          <w:p w14:paraId="292369CE" w14:textId="77777777" w:rsidR="00A81EDA" w:rsidRPr="00A81EDA" w:rsidRDefault="00A81EDA" w:rsidP="00A81EDA">
            <w:pPr>
              <w:pStyle w:val="ABLOCKPARA"/>
              <w:tabs>
                <w:tab w:val="left" w:pos="720"/>
              </w:tabs>
              <w:rPr>
                <w:rFonts w:asciiTheme="minorHAnsi" w:hAnsiTheme="minorHAnsi"/>
                <w:sz w:val="21"/>
                <w:szCs w:val="21"/>
              </w:rPr>
            </w:pPr>
            <w:r w:rsidRPr="00A81EDA">
              <w:rPr>
                <w:rFonts w:asciiTheme="minorHAnsi" w:hAnsiTheme="minorHAnsi"/>
                <w:sz w:val="21"/>
                <w:szCs w:val="21"/>
              </w:rPr>
              <w:t xml:space="preserve">Recommendations Expected </w:t>
            </w:r>
          </w:p>
          <w:p w14:paraId="4E9EDA01" w14:textId="77777777" w:rsidR="00A81EDA" w:rsidRPr="00A81EDA" w:rsidRDefault="00A81EDA" w:rsidP="00A81EDA">
            <w:pPr>
              <w:pStyle w:val="ABLOCKPARA"/>
              <w:numPr>
                <w:ilvl w:val="0"/>
                <w:numId w:val="25"/>
              </w:numPr>
              <w:tabs>
                <w:tab w:val="left" w:pos="720"/>
              </w:tabs>
              <w:rPr>
                <w:rFonts w:asciiTheme="minorHAnsi" w:hAnsiTheme="minorHAnsi"/>
                <w:sz w:val="21"/>
                <w:szCs w:val="21"/>
              </w:rPr>
            </w:pPr>
            <w:r w:rsidRPr="00A81EDA">
              <w:rPr>
                <w:rFonts w:asciiTheme="minorHAnsi" w:hAnsiTheme="minorHAnsi"/>
                <w:sz w:val="21"/>
                <w:szCs w:val="21"/>
              </w:rPr>
              <w:t>Internal policy and practice improvements to improve effectiveness</w:t>
            </w:r>
          </w:p>
          <w:p w14:paraId="3F1E2DDB" w14:textId="77777777" w:rsidR="00A81EDA" w:rsidRPr="00A81EDA" w:rsidRDefault="00A81EDA" w:rsidP="00A81EDA">
            <w:pPr>
              <w:pStyle w:val="ABLOCKPARA"/>
              <w:numPr>
                <w:ilvl w:val="0"/>
                <w:numId w:val="25"/>
              </w:numPr>
              <w:tabs>
                <w:tab w:val="left" w:pos="720"/>
              </w:tabs>
              <w:rPr>
                <w:rFonts w:asciiTheme="minorHAnsi" w:hAnsiTheme="minorHAnsi"/>
                <w:sz w:val="21"/>
                <w:szCs w:val="21"/>
              </w:rPr>
            </w:pPr>
            <w:r w:rsidRPr="00A81EDA">
              <w:rPr>
                <w:rFonts w:asciiTheme="minorHAnsi" w:hAnsiTheme="minorHAnsi"/>
                <w:sz w:val="21"/>
                <w:szCs w:val="21"/>
              </w:rPr>
              <w:t xml:space="preserve">New, Variation or cessation of sub-contracted agreements </w:t>
            </w:r>
          </w:p>
          <w:p w14:paraId="03D20E11" w14:textId="77777777" w:rsidR="00A81EDA" w:rsidRPr="00A81EDA" w:rsidRDefault="00A81EDA" w:rsidP="00A81EDA">
            <w:pPr>
              <w:pStyle w:val="ABLOCKPARA"/>
              <w:numPr>
                <w:ilvl w:val="0"/>
                <w:numId w:val="25"/>
              </w:numPr>
              <w:tabs>
                <w:tab w:val="left" w:pos="720"/>
              </w:tabs>
              <w:rPr>
                <w:rFonts w:asciiTheme="minorHAnsi" w:hAnsiTheme="minorHAnsi"/>
                <w:sz w:val="21"/>
                <w:szCs w:val="21"/>
              </w:rPr>
            </w:pPr>
            <w:r w:rsidRPr="00A81EDA">
              <w:rPr>
                <w:rFonts w:asciiTheme="minorHAnsi" w:hAnsiTheme="minorHAnsi"/>
                <w:sz w:val="21"/>
                <w:szCs w:val="21"/>
              </w:rPr>
              <w:t xml:space="preserve">Expenditure outside of approved budget </w:t>
            </w:r>
          </w:p>
          <w:p w14:paraId="2C725E0C" w14:textId="77777777" w:rsidR="00A81EDA" w:rsidRPr="00A81EDA" w:rsidRDefault="00A81EDA" w:rsidP="00A81EDA">
            <w:pPr>
              <w:pStyle w:val="ABLOCKPARA"/>
              <w:numPr>
                <w:ilvl w:val="0"/>
                <w:numId w:val="25"/>
              </w:numPr>
              <w:tabs>
                <w:tab w:val="left" w:pos="720"/>
              </w:tabs>
              <w:rPr>
                <w:rFonts w:asciiTheme="minorHAnsi" w:hAnsiTheme="minorHAnsi"/>
                <w:sz w:val="21"/>
                <w:szCs w:val="21"/>
              </w:rPr>
            </w:pPr>
            <w:r w:rsidRPr="00A81EDA">
              <w:rPr>
                <w:rFonts w:asciiTheme="minorHAnsi" w:hAnsiTheme="minorHAnsi"/>
                <w:sz w:val="21"/>
                <w:szCs w:val="21"/>
              </w:rPr>
              <w:t>Improvements to project governance and risk mitigation</w:t>
            </w:r>
          </w:p>
          <w:p w14:paraId="3A8EAADB" w14:textId="77777777" w:rsidR="00A81EDA" w:rsidRPr="00A81EDA" w:rsidRDefault="00A81EDA" w:rsidP="00A81EDA">
            <w:pPr>
              <w:pStyle w:val="ABLOCKPARA"/>
              <w:numPr>
                <w:ilvl w:val="0"/>
                <w:numId w:val="25"/>
              </w:numPr>
              <w:tabs>
                <w:tab w:val="left" w:pos="720"/>
              </w:tabs>
              <w:rPr>
                <w:rFonts w:asciiTheme="minorHAnsi" w:hAnsiTheme="minorHAnsi"/>
                <w:sz w:val="21"/>
                <w:szCs w:val="21"/>
              </w:rPr>
            </w:pPr>
            <w:r w:rsidRPr="00A81EDA">
              <w:rPr>
                <w:rFonts w:asciiTheme="minorHAnsi" w:hAnsiTheme="minorHAnsi"/>
                <w:sz w:val="21"/>
                <w:szCs w:val="21"/>
              </w:rPr>
              <w:t>Intel on new funding opportunities</w:t>
            </w:r>
          </w:p>
          <w:p w14:paraId="0E3D6BC1" w14:textId="77777777" w:rsidR="00CD255A" w:rsidRPr="006E2888" w:rsidRDefault="00A81EDA" w:rsidP="00A81EDA">
            <w:pPr>
              <w:pStyle w:val="ABLOCKPARA"/>
              <w:numPr>
                <w:ilvl w:val="0"/>
                <w:numId w:val="25"/>
              </w:numPr>
              <w:tabs>
                <w:tab w:val="left" w:pos="720"/>
              </w:tabs>
              <w:spacing w:after="120"/>
              <w:rPr>
                <w:rFonts w:asciiTheme="minorHAnsi" w:hAnsiTheme="minorHAnsi"/>
                <w:sz w:val="21"/>
                <w:szCs w:val="21"/>
              </w:rPr>
            </w:pPr>
            <w:r w:rsidRPr="00A81EDA">
              <w:rPr>
                <w:rFonts w:asciiTheme="minorHAnsi" w:hAnsiTheme="minorHAnsi"/>
                <w:sz w:val="21"/>
                <w:szCs w:val="21"/>
              </w:rPr>
              <w:t>Establishment of new partnerships</w:t>
            </w:r>
          </w:p>
        </w:tc>
      </w:tr>
    </w:tbl>
    <w:p w14:paraId="3BEA6A3F" w14:textId="77777777" w:rsidR="0086514D" w:rsidRDefault="0086514D" w:rsidP="0086514D">
      <w:pPr>
        <w:pStyle w:val="paragraph"/>
        <w:spacing w:before="0" w:beforeAutospacing="0" w:after="0" w:afterAutospacing="0"/>
        <w:textAlignment w:val="baseline"/>
        <w:rPr>
          <w:rFonts w:ascii="Calibri" w:hAnsi="Calibri" w:cs="Calibri"/>
          <w:sz w:val="20"/>
          <w:szCs w:val="20"/>
        </w:rPr>
      </w:pPr>
      <w:r>
        <w:rPr>
          <w:rStyle w:val="normaltextrun"/>
          <w:rFonts w:ascii="Calibri" w:hAnsi="Calibri" w:cs="Calibri"/>
          <w:b/>
          <w:bCs/>
          <w:color w:val="000000"/>
        </w:rPr>
        <w:t>Every Team Member at The Smith Family:</w:t>
      </w:r>
      <w:r>
        <w:rPr>
          <w:rStyle w:val="eop"/>
          <w:rFonts w:ascii="Calibri" w:hAnsi="Calibri" w:cs="Calibri"/>
          <w:color w:val="000000"/>
        </w:rPr>
        <w:t> </w:t>
      </w:r>
    </w:p>
    <w:p w14:paraId="2AFAC203" w14:textId="77777777" w:rsidR="0086514D" w:rsidRDefault="0086514D" w:rsidP="0086514D">
      <w:pPr>
        <w:pStyle w:val="paragraph"/>
        <w:numPr>
          <w:ilvl w:val="0"/>
          <w:numId w:val="26"/>
        </w:numPr>
        <w:spacing w:before="0" w:beforeAutospacing="0" w:after="0" w:afterAutospacing="0"/>
        <w:ind w:left="0" w:firstLine="0"/>
        <w:textAlignment w:val="baseline"/>
        <w:rPr>
          <w:rFonts w:ascii="Calibri" w:hAnsi="Calibri" w:cs="Calibri"/>
          <w:sz w:val="20"/>
          <w:szCs w:val="20"/>
        </w:rPr>
      </w:pPr>
      <w:r>
        <w:rPr>
          <w:rStyle w:val="normaltextrun"/>
          <w:rFonts w:ascii="Calibri" w:hAnsi="Calibri" w:cs="Calibri"/>
          <w:color w:val="000000"/>
          <w:sz w:val="20"/>
          <w:szCs w:val="20"/>
          <w:lang w:val="en-US"/>
        </w:rPr>
        <w:t xml:space="preserve">Is expected to uphold The Smith Family Values and </w:t>
      </w:r>
      <w:proofErr w:type="gramStart"/>
      <w:r>
        <w:rPr>
          <w:rStyle w:val="normaltextrun"/>
          <w:rFonts w:ascii="Calibri" w:hAnsi="Calibri" w:cs="Calibri"/>
          <w:color w:val="000000"/>
          <w:sz w:val="20"/>
          <w:szCs w:val="20"/>
          <w:lang w:val="en-US"/>
        </w:rPr>
        <w:t>Culture;</w:t>
      </w:r>
      <w:proofErr w:type="gramEnd"/>
      <w:r>
        <w:rPr>
          <w:rStyle w:val="normaltextrun"/>
          <w:rFonts w:ascii="Calibri" w:hAnsi="Calibri" w:cs="Calibri"/>
          <w:color w:val="000000"/>
          <w:sz w:val="20"/>
          <w:szCs w:val="20"/>
          <w:lang w:val="en-US"/>
        </w:rPr>
        <w:t> </w:t>
      </w:r>
      <w:r>
        <w:rPr>
          <w:rStyle w:val="eop"/>
          <w:rFonts w:ascii="Calibri" w:hAnsi="Calibri" w:cs="Calibri"/>
          <w:color w:val="000000"/>
          <w:sz w:val="20"/>
          <w:szCs w:val="20"/>
        </w:rPr>
        <w:t> </w:t>
      </w:r>
    </w:p>
    <w:p w14:paraId="70F1BFBC" w14:textId="77777777" w:rsidR="0086514D" w:rsidRDefault="0086514D" w:rsidP="0086514D">
      <w:pPr>
        <w:pStyle w:val="paragraph"/>
        <w:numPr>
          <w:ilvl w:val="0"/>
          <w:numId w:val="26"/>
        </w:numPr>
        <w:spacing w:before="0" w:beforeAutospacing="0" w:after="0" w:afterAutospacing="0"/>
        <w:ind w:left="0" w:firstLine="0"/>
        <w:textAlignment w:val="baseline"/>
        <w:rPr>
          <w:rFonts w:ascii="Calibri" w:hAnsi="Calibri" w:cs="Calibri"/>
          <w:sz w:val="20"/>
          <w:szCs w:val="20"/>
        </w:rPr>
      </w:pPr>
      <w:r>
        <w:rPr>
          <w:rStyle w:val="normaltextrun"/>
          <w:rFonts w:ascii="Calibri" w:hAnsi="Calibri" w:cs="Calibri"/>
          <w:color w:val="000000"/>
          <w:sz w:val="20"/>
          <w:szCs w:val="20"/>
          <w:lang w:val="en-US"/>
        </w:rPr>
        <w:t xml:space="preserve">Understands and complies with the Child Protection </w:t>
      </w:r>
      <w:proofErr w:type="gramStart"/>
      <w:r>
        <w:rPr>
          <w:rStyle w:val="normaltextrun"/>
          <w:rFonts w:ascii="Calibri" w:hAnsi="Calibri" w:cs="Calibri"/>
          <w:color w:val="000000"/>
          <w:sz w:val="20"/>
          <w:szCs w:val="20"/>
          <w:lang w:val="en-US"/>
        </w:rPr>
        <w:t>Framework;</w:t>
      </w:r>
      <w:proofErr w:type="gramEnd"/>
      <w:r>
        <w:rPr>
          <w:rStyle w:val="normaltextrun"/>
          <w:rFonts w:ascii="Calibri" w:hAnsi="Calibri" w:cs="Calibri"/>
          <w:color w:val="000000"/>
          <w:sz w:val="20"/>
          <w:szCs w:val="20"/>
          <w:lang w:val="en-US"/>
        </w:rPr>
        <w:t> </w:t>
      </w:r>
      <w:r>
        <w:rPr>
          <w:rStyle w:val="eop"/>
          <w:rFonts w:ascii="Calibri" w:hAnsi="Calibri" w:cs="Calibri"/>
          <w:color w:val="000000"/>
          <w:sz w:val="20"/>
          <w:szCs w:val="20"/>
        </w:rPr>
        <w:t> </w:t>
      </w:r>
    </w:p>
    <w:p w14:paraId="0555768D" w14:textId="77777777" w:rsidR="0086514D" w:rsidRDefault="0086514D" w:rsidP="0086514D">
      <w:pPr>
        <w:pStyle w:val="paragraph"/>
        <w:numPr>
          <w:ilvl w:val="0"/>
          <w:numId w:val="26"/>
        </w:numPr>
        <w:spacing w:before="0" w:beforeAutospacing="0" w:after="0" w:afterAutospacing="0"/>
        <w:ind w:left="0" w:firstLine="0"/>
        <w:textAlignment w:val="baseline"/>
        <w:rPr>
          <w:rFonts w:ascii="Calibri" w:hAnsi="Calibri" w:cs="Calibri"/>
          <w:sz w:val="20"/>
          <w:szCs w:val="20"/>
        </w:rPr>
      </w:pPr>
      <w:r>
        <w:rPr>
          <w:rStyle w:val="normaltextrun"/>
          <w:rFonts w:ascii="Calibri" w:hAnsi="Calibri" w:cs="Calibri"/>
          <w:color w:val="000000"/>
          <w:sz w:val="20"/>
          <w:szCs w:val="20"/>
          <w:lang w:val="en-US"/>
        </w:rPr>
        <w:t xml:space="preserve">Takes reasonable care for the health and safety of themselves and </w:t>
      </w:r>
      <w:proofErr w:type="gramStart"/>
      <w:r>
        <w:rPr>
          <w:rStyle w:val="normaltextrun"/>
          <w:rFonts w:ascii="Calibri" w:hAnsi="Calibri" w:cs="Calibri"/>
          <w:color w:val="000000"/>
          <w:sz w:val="20"/>
          <w:szCs w:val="20"/>
          <w:lang w:val="en-US"/>
        </w:rPr>
        <w:t>others;</w:t>
      </w:r>
      <w:proofErr w:type="gramEnd"/>
      <w:r>
        <w:rPr>
          <w:rStyle w:val="eop"/>
          <w:rFonts w:ascii="Calibri" w:hAnsi="Calibri" w:cs="Calibri"/>
          <w:color w:val="000000"/>
          <w:sz w:val="20"/>
          <w:szCs w:val="20"/>
        </w:rPr>
        <w:t> </w:t>
      </w:r>
    </w:p>
    <w:p w14:paraId="3AB1BE63" w14:textId="77777777" w:rsidR="0086514D" w:rsidRDefault="0086514D" w:rsidP="0086514D">
      <w:pPr>
        <w:pStyle w:val="paragraph"/>
        <w:numPr>
          <w:ilvl w:val="0"/>
          <w:numId w:val="27"/>
        </w:numPr>
        <w:spacing w:before="0" w:beforeAutospacing="0" w:after="0" w:afterAutospacing="0"/>
        <w:ind w:left="0" w:firstLine="0"/>
        <w:textAlignment w:val="baseline"/>
        <w:rPr>
          <w:rFonts w:ascii="Calibri" w:hAnsi="Calibri" w:cs="Calibri"/>
          <w:sz w:val="20"/>
          <w:szCs w:val="20"/>
        </w:rPr>
      </w:pPr>
      <w:r>
        <w:rPr>
          <w:rStyle w:val="normaltextrun"/>
          <w:rFonts w:ascii="Calibri" w:hAnsi="Calibri" w:cs="Calibri"/>
          <w:color w:val="000000"/>
          <w:sz w:val="20"/>
          <w:szCs w:val="20"/>
          <w:lang w:val="en-US"/>
        </w:rPr>
        <w:t xml:space="preserve">Understands and complies with the Workplace, Health and Safety </w:t>
      </w:r>
      <w:proofErr w:type="gramStart"/>
      <w:r>
        <w:rPr>
          <w:rStyle w:val="normaltextrun"/>
          <w:rFonts w:ascii="Calibri" w:hAnsi="Calibri" w:cs="Calibri"/>
          <w:color w:val="000000"/>
          <w:sz w:val="20"/>
          <w:szCs w:val="20"/>
          <w:lang w:val="en-US"/>
        </w:rPr>
        <w:t>Systems;</w:t>
      </w:r>
      <w:proofErr w:type="gramEnd"/>
      <w:r>
        <w:rPr>
          <w:rStyle w:val="eop"/>
          <w:rFonts w:ascii="Calibri" w:hAnsi="Calibri" w:cs="Calibri"/>
          <w:color w:val="000000"/>
          <w:sz w:val="20"/>
          <w:szCs w:val="20"/>
        </w:rPr>
        <w:t> </w:t>
      </w:r>
    </w:p>
    <w:p w14:paraId="4FE1BA86" w14:textId="12297263" w:rsidR="0086514D" w:rsidRPr="00FE0417" w:rsidRDefault="0086514D" w:rsidP="0086514D">
      <w:pPr>
        <w:pStyle w:val="paragraph"/>
        <w:numPr>
          <w:ilvl w:val="0"/>
          <w:numId w:val="27"/>
        </w:numPr>
        <w:spacing w:before="0" w:beforeAutospacing="0" w:after="0" w:afterAutospacing="0"/>
        <w:ind w:left="0" w:firstLine="0"/>
        <w:textAlignment w:val="baseline"/>
        <w:rPr>
          <w:rStyle w:val="eop"/>
          <w:rFonts w:ascii="Calibri" w:hAnsi="Calibri" w:cs="Calibri"/>
          <w:sz w:val="20"/>
          <w:szCs w:val="20"/>
        </w:rPr>
      </w:pPr>
      <w:r>
        <w:rPr>
          <w:rStyle w:val="normaltextrun"/>
          <w:rFonts w:ascii="Calibri" w:hAnsi="Calibri" w:cs="Calibri"/>
          <w:color w:val="000000"/>
          <w:sz w:val="20"/>
          <w:szCs w:val="20"/>
          <w:lang w:val="en-US"/>
        </w:rPr>
        <w:t>Reports hazards and incidents and participates in risk management as required.</w:t>
      </w:r>
      <w:r>
        <w:rPr>
          <w:rStyle w:val="eop"/>
          <w:rFonts w:ascii="Calibri" w:hAnsi="Calibri" w:cs="Calibri"/>
          <w:color w:val="000000"/>
          <w:sz w:val="20"/>
          <w:szCs w:val="20"/>
        </w:rPr>
        <w:t> </w:t>
      </w:r>
    </w:p>
    <w:p w14:paraId="5B15F1CA" w14:textId="73E9CA91" w:rsidR="00FE0417" w:rsidRDefault="00FE0417" w:rsidP="00FE0417">
      <w:pPr>
        <w:pStyle w:val="paragraph"/>
        <w:spacing w:before="0" w:beforeAutospacing="0" w:after="0" w:afterAutospacing="0"/>
        <w:textAlignment w:val="baseline"/>
        <w:rPr>
          <w:rStyle w:val="eop"/>
          <w:rFonts w:ascii="Calibri" w:hAnsi="Calibri" w:cs="Calibri"/>
          <w:color w:val="000000"/>
          <w:sz w:val="20"/>
          <w:szCs w:val="20"/>
        </w:rPr>
      </w:pPr>
    </w:p>
    <w:p w14:paraId="6B0D0400" w14:textId="7E2E9F31" w:rsidR="00FE0417" w:rsidRDefault="00FE0417" w:rsidP="00FE0417">
      <w:pPr>
        <w:pStyle w:val="paragraph"/>
        <w:spacing w:before="0" w:beforeAutospacing="0" w:after="0" w:afterAutospacing="0"/>
        <w:textAlignment w:val="baseline"/>
        <w:rPr>
          <w:rStyle w:val="eop"/>
          <w:rFonts w:ascii="Calibri" w:hAnsi="Calibri" w:cs="Calibri"/>
          <w:color w:val="000000"/>
          <w:sz w:val="20"/>
          <w:szCs w:val="20"/>
        </w:rPr>
      </w:pPr>
    </w:p>
    <w:p w14:paraId="5D9E17B4" w14:textId="15004CCE" w:rsidR="00FE0417" w:rsidRDefault="00FE0417" w:rsidP="00FE0417">
      <w:pPr>
        <w:pStyle w:val="paragraph"/>
        <w:spacing w:before="0" w:beforeAutospacing="0" w:after="0" w:afterAutospacing="0"/>
        <w:textAlignment w:val="baseline"/>
        <w:rPr>
          <w:rStyle w:val="eop"/>
          <w:rFonts w:ascii="Calibri" w:hAnsi="Calibri" w:cs="Calibri"/>
          <w:color w:val="000000"/>
          <w:sz w:val="20"/>
          <w:szCs w:val="20"/>
        </w:rPr>
      </w:pPr>
    </w:p>
    <w:p w14:paraId="478F2A57" w14:textId="77777777" w:rsidR="00FE0417" w:rsidRDefault="00FE0417" w:rsidP="00FE0417">
      <w:pPr>
        <w:pStyle w:val="paragraph"/>
        <w:spacing w:before="0" w:beforeAutospacing="0" w:after="0" w:afterAutospacing="0"/>
        <w:textAlignment w:val="baseline"/>
        <w:rPr>
          <w:rFonts w:ascii="Calibri" w:hAnsi="Calibri" w:cs="Calibri"/>
          <w:sz w:val="20"/>
          <w:szCs w:val="20"/>
        </w:rPr>
      </w:pPr>
    </w:p>
    <w:p w14:paraId="00E0A65F" w14:textId="77777777" w:rsidR="00E045F9" w:rsidRPr="006E2888" w:rsidRDefault="00E045F9">
      <w:pPr>
        <w:rPr>
          <w:rFonts w:asciiTheme="minorHAnsi" w:hAnsiTheme="minorHAnsi"/>
          <w:sz w:val="21"/>
          <w:szCs w:val="21"/>
        </w:rPr>
      </w:pP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629"/>
        <w:gridCol w:w="26"/>
        <w:gridCol w:w="3234"/>
      </w:tblGrid>
      <w:tr w:rsidR="00E045F9" w:rsidRPr="006E2888" w14:paraId="556C26DB" w14:textId="77777777" w:rsidTr="004F1738">
        <w:tc>
          <w:tcPr>
            <w:tcW w:w="9889" w:type="dxa"/>
            <w:gridSpan w:val="3"/>
            <w:tcBorders>
              <w:top w:val="single" w:sz="6" w:space="0" w:color="808080"/>
              <w:left w:val="single" w:sz="6" w:space="0" w:color="808080"/>
              <w:bottom w:val="nil"/>
              <w:right w:val="single" w:sz="6" w:space="0" w:color="808080"/>
            </w:tcBorders>
            <w:shd w:val="clear" w:color="auto" w:fill="D9D9D9" w:themeFill="background1" w:themeFillShade="D9"/>
          </w:tcPr>
          <w:p w14:paraId="455B2A22" w14:textId="77777777" w:rsidR="00E045F9" w:rsidRPr="006E2888" w:rsidRDefault="00E045F9" w:rsidP="00492A1B">
            <w:pPr>
              <w:pStyle w:val="ABLOCKPARA"/>
              <w:numPr>
                <w:ilvl w:val="12"/>
                <w:numId w:val="0"/>
              </w:numPr>
              <w:spacing w:before="60" w:after="60"/>
              <w:rPr>
                <w:rFonts w:asciiTheme="minorHAnsi" w:hAnsiTheme="minorHAnsi"/>
                <w:b/>
                <w:sz w:val="21"/>
                <w:szCs w:val="21"/>
              </w:rPr>
            </w:pPr>
            <w:r w:rsidRPr="006E2888">
              <w:rPr>
                <w:rFonts w:asciiTheme="minorHAnsi" w:hAnsiTheme="minorHAnsi"/>
                <w:b/>
                <w:sz w:val="21"/>
                <w:szCs w:val="21"/>
              </w:rPr>
              <w:lastRenderedPageBreak/>
              <w:t>Key Responsibilities</w:t>
            </w:r>
            <w:r w:rsidR="00147F6D" w:rsidRPr="006E2888">
              <w:rPr>
                <w:rFonts w:asciiTheme="minorHAnsi" w:hAnsiTheme="minorHAnsi"/>
                <w:b/>
                <w:sz w:val="21"/>
                <w:szCs w:val="21"/>
              </w:rPr>
              <w:t xml:space="preserve"> </w:t>
            </w:r>
            <w:r w:rsidRPr="006E2888">
              <w:rPr>
                <w:rFonts w:asciiTheme="minorHAnsi" w:hAnsiTheme="minorHAnsi"/>
                <w:b/>
                <w:sz w:val="21"/>
                <w:szCs w:val="21"/>
              </w:rPr>
              <w:t>/ Accountabilities:</w:t>
            </w:r>
          </w:p>
        </w:tc>
      </w:tr>
      <w:tr w:rsidR="00E045F9" w:rsidRPr="006E2888" w14:paraId="04A2E007" w14:textId="77777777" w:rsidTr="004F1738">
        <w:trPr>
          <w:trHeight w:val="187"/>
        </w:trPr>
        <w:tc>
          <w:tcPr>
            <w:tcW w:w="9889" w:type="dxa"/>
            <w:gridSpan w:val="3"/>
            <w:tcBorders>
              <w:top w:val="nil"/>
              <w:left w:val="single" w:sz="6" w:space="0" w:color="808080"/>
              <w:bottom w:val="single" w:sz="6" w:space="0" w:color="808080"/>
              <w:right w:val="single" w:sz="6" w:space="0" w:color="808080"/>
            </w:tcBorders>
            <w:shd w:val="clear" w:color="auto" w:fill="D9D9D9" w:themeFill="background1" w:themeFillShade="D9"/>
          </w:tcPr>
          <w:p w14:paraId="311B6FF5" w14:textId="77777777" w:rsidR="00E045F9" w:rsidRPr="006E2888" w:rsidRDefault="00E045F9" w:rsidP="00492A1B">
            <w:pPr>
              <w:pStyle w:val="ABLOCKPARA"/>
              <w:numPr>
                <w:ilvl w:val="12"/>
                <w:numId w:val="0"/>
              </w:numPr>
              <w:spacing w:before="60" w:after="60"/>
              <w:rPr>
                <w:rFonts w:asciiTheme="minorHAnsi" w:hAnsiTheme="minorHAnsi"/>
                <w:sz w:val="21"/>
                <w:szCs w:val="21"/>
              </w:rPr>
            </w:pPr>
          </w:p>
        </w:tc>
      </w:tr>
      <w:tr w:rsidR="004F1738" w:rsidRPr="006E2888" w14:paraId="723074A0" w14:textId="77777777" w:rsidTr="004F1738">
        <w:trPr>
          <w:trHeight w:val="187"/>
        </w:trPr>
        <w:tc>
          <w:tcPr>
            <w:tcW w:w="662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77790DBC" w14:textId="77777777" w:rsidR="004F1738" w:rsidRPr="006E2888" w:rsidRDefault="004F1738" w:rsidP="00492A1B">
            <w:pPr>
              <w:pStyle w:val="ABLOCKPARA"/>
              <w:numPr>
                <w:ilvl w:val="12"/>
                <w:numId w:val="0"/>
              </w:numPr>
              <w:spacing w:before="60" w:after="60"/>
              <w:rPr>
                <w:rFonts w:asciiTheme="minorHAnsi" w:hAnsiTheme="minorHAnsi"/>
                <w:sz w:val="21"/>
                <w:szCs w:val="21"/>
              </w:rPr>
            </w:pPr>
            <w:r w:rsidRPr="006E2888">
              <w:rPr>
                <w:rFonts w:asciiTheme="minorHAnsi" w:hAnsiTheme="minorHAnsi"/>
                <w:b/>
                <w:sz w:val="21"/>
                <w:szCs w:val="21"/>
              </w:rPr>
              <w:t xml:space="preserve">Major Area:  </w:t>
            </w:r>
            <w:r w:rsidR="00044138">
              <w:rPr>
                <w:rFonts w:asciiTheme="minorHAnsi" w:hAnsiTheme="minorHAnsi"/>
                <w:b/>
                <w:sz w:val="21"/>
                <w:szCs w:val="21"/>
              </w:rPr>
              <w:t>Implementation of community projects</w:t>
            </w:r>
            <w:r w:rsidR="00581E37">
              <w:rPr>
                <w:rFonts w:asciiTheme="minorHAnsi" w:hAnsiTheme="minorHAnsi"/>
                <w:b/>
                <w:sz w:val="21"/>
                <w:szCs w:val="21"/>
              </w:rPr>
              <w:t xml:space="preserve"> and service delivery</w:t>
            </w:r>
          </w:p>
        </w:tc>
        <w:tc>
          <w:tcPr>
            <w:tcW w:w="3260"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7A10D10A" w14:textId="77777777" w:rsidR="004F1738" w:rsidRPr="006E2888" w:rsidRDefault="004F1738" w:rsidP="00492A1B">
            <w:pPr>
              <w:pStyle w:val="ABLOCKPARA"/>
              <w:numPr>
                <w:ilvl w:val="12"/>
                <w:numId w:val="0"/>
              </w:numPr>
              <w:spacing w:before="60" w:after="60"/>
              <w:rPr>
                <w:rFonts w:asciiTheme="minorHAnsi" w:hAnsiTheme="minorHAnsi"/>
                <w:b/>
                <w:sz w:val="21"/>
                <w:szCs w:val="21"/>
              </w:rPr>
            </w:pPr>
            <w:r w:rsidRPr="006E2888">
              <w:rPr>
                <w:rFonts w:asciiTheme="minorHAnsi" w:hAnsiTheme="minorHAnsi"/>
                <w:b/>
                <w:sz w:val="21"/>
                <w:szCs w:val="21"/>
              </w:rPr>
              <w:t xml:space="preserve">% of Job:  </w:t>
            </w:r>
            <w:r w:rsidR="00492A1B">
              <w:rPr>
                <w:rFonts w:asciiTheme="minorHAnsi" w:hAnsiTheme="minorHAnsi"/>
                <w:b/>
                <w:sz w:val="21"/>
                <w:szCs w:val="21"/>
              </w:rPr>
              <w:t>3</w:t>
            </w:r>
            <w:r w:rsidR="00927277">
              <w:rPr>
                <w:rFonts w:asciiTheme="minorHAnsi" w:hAnsiTheme="minorHAnsi"/>
                <w:b/>
                <w:sz w:val="21"/>
                <w:szCs w:val="21"/>
              </w:rPr>
              <w:t>0</w:t>
            </w:r>
            <w:r w:rsidRPr="006E2888">
              <w:rPr>
                <w:rFonts w:asciiTheme="minorHAnsi" w:hAnsiTheme="minorHAnsi"/>
                <w:b/>
                <w:sz w:val="21"/>
                <w:szCs w:val="21"/>
              </w:rPr>
              <w:t>%</w:t>
            </w:r>
          </w:p>
        </w:tc>
      </w:tr>
      <w:tr w:rsidR="00581E37" w:rsidRPr="006E2888" w14:paraId="6C7BE378" w14:textId="77777777" w:rsidTr="00CF7A82">
        <w:trPr>
          <w:trHeight w:val="187"/>
        </w:trPr>
        <w:tc>
          <w:tcPr>
            <w:tcW w:w="9889" w:type="dxa"/>
            <w:gridSpan w:val="3"/>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47F7120A" w14:textId="0657508A" w:rsidR="00581E37" w:rsidRPr="006E2888" w:rsidRDefault="00581E37" w:rsidP="00492A1B">
            <w:pPr>
              <w:pStyle w:val="BodyText"/>
              <w:spacing w:before="60" w:after="60"/>
              <w:rPr>
                <w:rFonts w:asciiTheme="minorHAnsi" w:hAnsiTheme="minorHAnsi" w:cstheme="minorHAnsi"/>
                <w:sz w:val="21"/>
                <w:szCs w:val="21"/>
              </w:rPr>
            </w:pPr>
            <w:r>
              <w:rPr>
                <w:rFonts w:asciiTheme="minorHAnsi" w:hAnsiTheme="minorHAnsi" w:cstheme="minorHAnsi"/>
                <w:sz w:val="21"/>
                <w:szCs w:val="21"/>
              </w:rPr>
              <w:t>Ensure operational implementation of community projects and service delivery</w:t>
            </w:r>
            <w:r w:rsidR="00FE0417">
              <w:rPr>
                <w:rFonts w:asciiTheme="minorHAnsi" w:hAnsiTheme="minorHAnsi" w:cstheme="minorHAnsi"/>
                <w:sz w:val="21"/>
                <w:szCs w:val="21"/>
              </w:rPr>
              <w:t xml:space="preserve"> of Child Parent </w:t>
            </w:r>
            <w:proofErr w:type="spellStart"/>
            <w:r w:rsidR="00FE0417">
              <w:rPr>
                <w:rFonts w:asciiTheme="minorHAnsi" w:hAnsiTheme="minorHAnsi" w:cstheme="minorHAnsi"/>
                <w:sz w:val="21"/>
                <w:szCs w:val="21"/>
              </w:rPr>
              <w:t>Centres</w:t>
            </w:r>
            <w:proofErr w:type="spellEnd"/>
            <w:r w:rsidR="00FE0417">
              <w:rPr>
                <w:rFonts w:asciiTheme="minorHAnsi" w:hAnsiTheme="minorHAnsi" w:cstheme="minorHAnsi"/>
                <w:sz w:val="21"/>
                <w:szCs w:val="21"/>
              </w:rPr>
              <w:t>.</w:t>
            </w:r>
          </w:p>
        </w:tc>
      </w:tr>
      <w:tr w:rsidR="00AD1DDA" w:rsidRPr="006E2888" w14:paraId="0E517C08" w14:textId="77777777" w:rsidTr="00CF7A82">
        <w:trPr>
          <w:trHeight w:val="187"/>
        </w:trPr>
        <w:tc>
          <w:tcPr>
            <w:tcW w:w="9889" w:type="dxa"/>
            <w:gridSpan w:val="3"/>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67D26AA0" w14:textId="77777777" w:rsidR="00AD1DDA" w:rsidRDefault="00AD1DDA" w:rsidP="00492A1B">
            <w:pPr>
              <w:pStyle w:val="BodyText"/>
              <w:spacing w:before="60" w:after="60"/>
              <w:rPr>
                <w:rFonts w:asciiTheme="minorHAnsi" w:hAnsiTheme="minorHAnsi" w:cstheme="minorHAnsi"/>
                <w:sz w:val="21"/>
                <w:szCs w:val="21"/>
                <w:lang w:val="en-AU"/>
              </w:rPr>
            </w:pPr>
            <w:r w:rsidRPr="006E2888">
              <w:rPr>
                <w:rFonts w:asciiTheme="minorHAnsi" w:hAnsiTheme="minorHAnsi" w:cstheme="minorHAnsi"/>
                <w:sz w:val="21"/>
                <w:szCs w:val="21"/>
              </w:rPr>
              <w:t xml:space="preserve">Maintain up-to-date knowledge of the policy landscape and literature relevant to the </w:t>
            </w:r>
            <w:r>
              <w:rPr>
                <w:rFonts w:asciiTheme="minorHAnsi" w:hAnsiTheme="minorHAnsi" w:cstheme="minorHAnsi"/>
                <w:sz w:val="21"/>
                <w:szCs w:val="21"/>
              </w:rPr>
              <w:t xml:space="preserve">effective delivery of </w:t>
            </w:r>
            <w:r w:rsidR="004F0396">
              <w:rPr>
                <w:rFonts w:asciiTheme="minorHAnsi" w:hAnsiTheme="minorHAnsi" w:cstheme="minorHAnsi"/>
                <w:sz w:val="21"/>
                <w:szCs w:val="21"/>
              </w:rPr>
              <w:t>place-based</w:t>
            </w:r>
            <w:r>
              <w:rPr>
                <w:rFonts w:asciiTheme="minorHAnsi" w:hAnsiTheme="minorHAnsi" w:cstheme="minorHAnsi"/>
                <w:sz w:val="21"/>
                <w:szCs w:val="21"/>
              </w:rPr>
              <w:t xml:space="preserve"> community projects (incl ‘systems change and community capacity building) and support translation/ dissemination of this knowledge to project managers and other stakeholders.</w:t>
            </w:r>
          </w:p>
        </w:tc>
      </w:tr>
      <w:tr w:rsidR="00044138" w:rsidRPr="006E2888" w14:paraId="6A2B8743" w14:textId="77777777" w:rsidTr="00CF7A82">
        <w:trPr>
          <w:trHeight w:val="187"/>
        </w:trPr>
        <w:tc>
          <w:tcPr>
            <w:tcW w:w="9889" w:type="dxa"/>
            <w:gridSpan w:val="3"/>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670FF4B4" w14:textId="26ED4C36" w:rsidR="00044138" w:rsidRPr="006E2888" w:rsidRDefault="00693DCD" w:rsidP="009A75B7">
            <w:pPr>
              <w:pStyle w:val="BodyText"/>
              <w:spacing w:before="60" w:after="60"/>
              <w:rPr>
                <w:rFonts w:asciiTheme="minorHAnsi" w:hAnsiTheme="minorHAnsi" w:cstheme="minorHAnsi"/>
                <w:sz w:val="21"/>
                <w:szCs w:val="21"/>
              </w:rPr>
            </w:pPr>
            <w:r>
              <w:rPr>
                <w:rFonts w:asciiTheme="minorHAnsi" w:hAnsiTheme="minorHAnsi" w:cstheme="minorHAnsi"/>
                <w:sz w:val="21"/>
                <w:szCs w:val="21"/>
              </w:rPr>
              <w:t>Ensure projects have effective governance structure and community buy-in</w:t>
            </w:r>
            <w:r>
              <w:rPr>
                <w:rFonts w:asciiTheme="minorHAnsi" w:hAnsiTheme="minorHAnsi" w:cstheme="minorHAnsi"/>
                <w:sz w:val="21"/>
                <w:szCs w:val="21"/>
                <w:lang w:val="en-AU"/>
              </w:rPr>
              <w:t>.</w:t>
            </w:r>
            <w:r w:rsidR="00FE0417">
              <w:rPr>
                <w:rFonts w:asciiTheme="minorHAnsi" w:hAnsiTheme="minorHAnsi" w:cstheme="minorHAnsi"/>
                <w:sz w:val="21"/>
                <w:szCs w:val="21"/>
                <w:lang w:val="en-AU"/>
              </w:rPr>
              <w:t xml:space="preserve"> </w:t>
            </w:r>
            <w:r w:rsidR="00044138">
              <w:rPr>
                <w:rFonts w:asciiTheme="minorHAnsi" w:hAnsiTheme="minorHAnsi" w:cstheme="minorHAnsi"/>
                <w:sz w:val="21"/>
                <w:szCs w:val="21"/>
                <w:lang w:val="en-AU"/>
              </w:rPr>
              <w:t>G</w:t>
            </w:r>
            <w:r w:rsidR="00044138" w:rsidRPr="00CA5805">
              <w:rPr>
                <w:rFonts w:asciiTheme="minorHAnsi" w:hAnsiTheme="minorHAnsi" w:cstheme="minorHAnsi"/>
                <w:sz w:val="21"/>
                <w:szCs w:val="21"/>
                <w:lang w:val="en-AU"/>
              </w:rPr>
              <w:t xml:space="preserve">uide and advise on the development of strategic </w:t>
            </w:r>
            <w:r w:rsidR="004F0396" w:rsidRPr="00CA5805">
              <w:rPr>
                <w:rFonts w:asciiTheme="minorHAnsi" w:hAnsiTheme="minorHAnsi" w:cstheme="minorHAnsi"/>
                <w:sz w:val="21"/>
                <w:szCs w:val="21"/>
                <w:lang w:val="en-AU"/>
              </w:rPr>
              <w:t>plans</w:t>
            </w:r>
            <w:r w:rsidR="004F0396">
              <w:rPr>
                <w:rFonts w:asciiTheme="minorHAnsi" w:hAnsiTheme="minorHAnsi" w:cstheme="minorHAnsi"/>
                <w:sz w:val="21"/>
                <w:szCs w:val="21"/>
                <w:lang w:val="en-AU"/>
              </w:rPr>
              <w:t>,</w:t>
            </w:r>
            <w:r w:rsidR="004F0396" w:rsidRPr="00CA5805">
              <w:rPr>
                <w:rFonts w:asciiTheme="minorHAnsi" w:hAnsiTheme="minorHAnsi" w:cstheme="minorHAnsi"/>
                <w:sz w:val="21"/>
                <w:szCs w:val="21"/>
                <w:lang w:val="en-AU"/>
              </w:rPr>
              <w:t xml:space="preserve"> implementation</w:t>
            </w:r>
            <w:r w:rsidR="00044138" w:rsidRPr="00CA5805">
              <w:rPr>
                <w:rFonts w:asciiTheme="minorHAnsi" w:hAnsiTheme="minorHAnsi" w:cstheme="minorHAnsi"/>
                <w:sz w:val="21"/>
                <w:szCs w:val="21"/>
                <w:lang w:val="en-AU"/>
              </w:rPr>
              <w:t xml:space="preserve"> plans for projects </w:t>
            </w:r>
            <w:r w:rsidR="009A75B7">
              <w:rPr>
                <w:rFonts w:asciiTheme="minorHAnsi" w:hAnsiTheme="minorHAnsi" w:cstheme="minorHAnsi"/>
                <w:sz w:val="21"/>
                <w:szCs w:val="21"/>
                <w:lang w:val="en-AU"/>
              </w:rPr>
              <w:t>and the</w:t>
            </w:r>
            <w:r w:rsidR="009A75B7" w:rsidRPr="006E2888">
              <w:rPr>
                <w:rFonts w:asciiTheme="minorHAnsi" w:hAnsiTheme="minorHAnsi" w:cstheme="minorHAnsi"/>
                <w:sz w:val="21"/>
                <w:szCs w:val="21"/>
              </w:rPr>
              <w:t xml:space="preserve"> development of </w:t>
            </w:r>
            <w:r w:rsidR="009A75B7">
              <w:rPr>
                <w:rFonts w:asciiTheme="minorHAnsi" w:hAnsiTheme="minorHAnsi" w:cstheme="minorHAnsi"/>
                <w:sz w:val="21"/>
                <w:szCs w:val="21"/>
              </w:rPr>
              <w:t xml:space="preserve">Outcome’s frameworks </w:t>
            </w:r>
            <w:r w:rsidR="009A75B7" w:rsidRPr="006E2888">
              <w:rPr>
                <w:rFonts w:asciiTheme="minorHAnsi" w:hAnsiTheme="minorHAnsi" w:cstheme="minorHAnsi"/>
                <w:sz w:val="21"/>
                <w:szCs w:val="21"/>
              </w:rPr>
              <w:t xml:space="preserve">to monitor the </w:t>
            </w:r>
            <w:r w:rsidR="009A75B7">
              <w:rPr>
                <w:rFonts w:asciiTheme="minorHAnsi" w:hAnsiTheme="minorHAnsi" w:cstheme="minorHAnsi"/>
                <w:sz w:val="21"/>
                <w:szCs w:val="21"/>
              </w:rPr>
              <w:t xml:space="preserve">impacts projects including </w:t>
            </w:r>
            <w:proofErr w:type="gramStart"/>
            <w:r w:rsidR="009A75B7" w:rsidRPr="006E2888">
              <w:rPr>
                <w:rFonts w:asciiTheme="minorHAnsi" w:hAnsiTheme="minorHAnsi" w:cstheme="minorHAnsi"/>
                <w:sz w:val="21"/>
                <w:szCs w:val="21"/>
              </w:rPr>
              <w:t>sub contracted</w:t>
            </w:r>
            <w:proofErr w:type="gramEnd"/>
            <w:r w:rsidR="009A75B7" w:rsidRPr="006E2888">
              <w:rPr>
                <w:rFonts w:asciiTheme="minorHAnsi" w:hAnsiTheme="minorHAnsi" w:cstheme="minorHAnsi"/>
                <w:sz w:val="21"/>
                <w:szCs w:val="21"/>
              </w:rPr>
              <w:t xml:space="preserve"> projects</w:t>
            </w:r>
            <w:r w:rsidR="001B3E8E">
              <w:rPr>
                <w:rFonts w:asciiTheme="minorHAnsi" w:hAnsiTheme="minorHAnsi" w:cstheme="minorHAnsi"/>
                <w:sz w:val="21"/>
                <w:szCs w:val="21"/>
              </w:rPr>
              <w:t>.</w:t>
            </w:r>
          </w:p>
        </w:tc>
      </w:tr>
      <w:tr w:rsidR="00927277" w:rsidRPr="006E2888" w14:paraId="13DD3DCE" w14:textId="77777777" w:rsidTr="00927277">
        <w:trPr>
          <w:trHeight w:val="334"/>
        </w:trPr>
        <w:tc>
          <w:tcPr>
            <w:tcW w:w="9889" w:type="dxa"/>
            <w:gridSpan w:val="3"/>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22F1086F" w14:textId="77777777" w:rsidR="00927277" w:rsidRPr="00927277" w:rsidRDefault="00044138" w:rsidP="00492A1B">
            <w:pPr>
              <w:spacing w:before="60" w:after="60"/>
              <w:rPr>
                <w:rFonts w:asciiTheme="minorHAnsi" w:hAnsiTheme="minorHAnsi"/>
                <w:sz w:val="21"/>
                <w:szCs w:val="21"/>
              </w:rPr>
            </w:pPr>
            <w:r w:rsidRPr="00044138">
              <w:rPr>
                <w:rFonts w:asciiTheme="minorHAnsi" w:hAnsiTheme="minorHAnsi"/>
                <w:sz w:val="21"/>
                <w:szCs w:val="21"/>
              </w:rPr>
              <w:t xml:space="preserve">Develop processes and procedures </w:t>
            </w:r>
            <w:r>
              <w:rPr>
                <w:rFonts w:asciiTheme="minorHAnsi" w:hAnsiTheme="minorHAnsi"/>
                <w:sz w:val="21"/>
                <w:szCs w:val="21"/>
              </w:rPr>
              <w:t xml:space="preserve">that ensure </w:t>
            </w:r>
            <w:r w:rsidR="00927277">
              <w:rPr>
                <w:rFonts w:asciiTheme="minorHAnsi" w:hAnsiTheme="minorHAnsi"/>
                <w:sz w:val="21"/>
                <w:szCs w:val="21"/>
              </w:rPr>
              <w:t xml:space="preserve">quality alignment and adherence to </w:t>
            </w:r>
            <w:r>
              <w:rPr>
                <w:rFonts w:asciiTheme="minorHAnsi" w:hAnsiTheme="minorHAnsi"/>
                <w:sz w:val="21"/>
                <w:szCs w:val="21"/>
              </w:rPr>
              <w:t>The Smith Family’s national policy and program guidelines</w:t>
            </w:r>
            <w:r w:rsidR="00AD1DDA">
              <w:rPr>
                <w:rFonts w:asciiTheme="minorHAnsi" w:hAnsiTheme="minorHAnsi"/>
                <w:sz w:val="21"/>
                <w:szCs w:val="21"/>
              </w:rPr>
              <w:t>,</w:t>
            </w:r>
            <w:r w:rsidR="00927277">
              <w:rPr>
                <w:rFonts w:asciiTheme="minorHAnsi" w:hAnsiTheme="minorHAnsi"/>
                <w:sz w:val="21"/>
                <w:szCs w:val="21"/>
              </w:rPr>
              <w:t xml:space="preserve"> </w:t>
            </w:r>
            <w:r>
              <w:rPr>
                <w:rFonts w:asciiTheme="minorHAnsi" w:hAnsiTheme="minorHAnsi"/>
                <w:sz w:val="21"/>
                <w:szCs w:val="21"/>
              </w:rPr>
              <w:t xml:space="preserve">funding body </w:t>
            </w:r>
            <w:r w:rsidR="00927277">
              <w:rPr>
                <w:rFonts w:asciiTheme="minorHAnsi" w:hAnsiTheme="minorHAnsi"/>
                <w:sz w:val="21"/>
                <w:szCs w:val="21"/>
              </w:rPr>
              <w:t>contractual requirements</w:t>
            </w:r>
            <w:r w:rsidR="00927277" w:rsidRPr="00927277">
              <w:rPr>
                <w:rFonts w:asciiTheme="minorHAnsi" w:hAnsiTheme="minorHAnsi"/>
                <w:sz w:val="21"/>
                <w:szCs w:val="21"/>
              </w:rPr>
              <w:t xml:space="preserve"> and reporting requirements </w:t>
            </w:r>
            <w:r w:rsidR="00581E37">
              <w:rPr>
                <w:rFonts w:asciiTheme="minorHAnsi" w:hAnsiTheme="minorHAnsi"/>
                <w:sz w:val="21"/>
                <w:szCs w:val="21"/>
              </w:rPr>
              <w:t>and to enhance current service delivery</w:t>
            </w:r>
          </w:p>
        </w:tc>
      </w:tr>
      <w:tr w:rsidR="00693DCD" w:rsidRPr="006E2888" w14:paraId="621D6BD4" w14:textId="77777777" w:rsidTr="00927277">
        <w:trPr>
          <w:trHeight w:val="334"/>
        </w:trPr>
        <w:tc>
          <w:tcPr>
            <w:tcW w:w="9889" w:type="dxa"/>
            <w:gridSpan w:val="3"/>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2998B325" w14:textId="0182637A" w:rsidR="00693DCD" w:rsidRDefault="00693DCD" w:rsidP="00492A1B">
            <w:pPr>
              <w:spacing w:before="60" w:after="60"/>
              <w:rPr>
                <w:rFonts w:asciiTheme="minorHAnsi" w:hAnsiTheme="minorHAnsi"/>
                <w:sz w:val="21"/>
                <w:szCs w:val="21"/>
              </w:rPr>
            </w:pPr>
            <w:r>
              <w:rPr>
                <w:rFonts w:asciiTheme="minorHAnsi" w:hAnsiTheme="minorHAnsi"/>
                <w:sz w:val="21"/>
                <w:szCs w:val="21"/>
              </w:rPr>
              <w:t>Ensure effective alignment and operational connection with other serviced delivery and community project teams, for the betterment of delivery, stakeholders and outcomes</w:t>
            </w:r>
          </w:p>
        </w:tc>
      </w:tr>
      <w:tr w:rsidR="00693DCD" w:rsidRPr="006E2888" w14:paraId="33F13E10" w14:textId="77777777" w:rsidTr="00927277">
        <w:trPr>
          <w:trHeight w:val="334"/>
        </w:trPr>
        <w:tc>
          <w:tcPr>
            <w:tcW w:w="9889" w:type="dxa"/>
            <w:gridSpan w:val="3"/>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1DBE989B" w14:textId="77777777" w:rsidR="00693DCD" w:rsidRDefault="00693DCD" w:rsidP="00492A1B">
            <w:pPr>
              <w:spacing w:before="60" w:after="60"/>
              <w:rPr>
                <w:rFonts w:asciiTheme="minorHAnsi" w:hAnsiTheme="minorHAnsi"/>
                <w:sz w:val="21"/>
                <w:szCs w:val="21"/>
              </w:rPr>
            </w:pPr>
            <w:r>
              <w:rPr>
                <w:rFonts w:asciiTheme="minorHAnsi" w:hAnsiTheme="minorHAnsi"/>
                <w:sz w:val="21"/>
                <w:szCs w:val="21"/>
              </w:rPr>
              <w:t xml:space="preserve"> Ensure effective implementation and management of </w:t>
            </w:r>
            <w:r w:rsidR="004F0396">
              <w:rPr>
                <w:rFonts w:asciiTheme="minorHAnsi" w:hAnsiTheme="minorHAnsi"/>
                <w:sz w:val="21"/>
                <w:szCs w:val="21"/>
              </w:rPr>
              <w:t>required Customer</w:t>
            </w:r>
            <w:r>
              <w:rPr>
                <w:rFonts w:asciiTheme="minorHAnsi" w:hAnsiTheme="minorHAnsi"/>
                <w:sz w:val="21"/>
                <w:szCs w:val="21"/>
              </w:rPr>
              <w:t xml:space="preserve"> Records management and risk management systems, in accordance with policy and procedure.</w:t>
            </w:r>
          </w:p>
        </w:tc>
      </w:tr>
      <w:tr w:rsidR="00927277" w:rsidRPr="006E2888" w14:paraId="5625A144" w14:textId="77777777" w:rsidTr="00927277">
        <w:trPr>
          <w:trHeight w:val="334"/>
        </w:trPr>
        <w:tc>
          <w:tcPr>
            <w:tcW w:w="9889" w:type="dxa"/>
            <w:gridSpan w:val="3"/>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48E6B7CA" w14:textId="77777777" w:rsidR="00927277" w:rsidRPr="00927277" w:rsidRDefault="00927277" w:rsidP="00492A1B">
            <w:pPr>
              <w:spacing w:before="60" w:after="60"/>
              <w:rPr>
                <w:rFonts w:asciiTheme="minorHAnsi" w:hAnsiTheme="minorHAnsi"/>
                <w:sz w:val="21"/>
                <w:szCs w:val="21"/>
              </w:rPr>
            </w:pPr>
            <w:r>
              <w:rPr>
                <w:rFonts w:asciiTheme="minorHAnsi" w:hAnsiTheme="minorHAnsi"/>
                <w:sz w:val="21"/>
                <w:szCs w:val="21"/>
              </w:rPr>
              <w:t xml:space="preserve">Lead community projects </w:t>
            </w:r>
            <w:r w:rsidR="00581E37">
              <w:rPr>
                <w:rFonts w:asciiTheme="minorHAnsi" w:hAnsiTheme="minorHAnsi"/>
                <w:sz w:val="21"/>
                <w:szCs w:val="21"/>
              </w:rPr>
              <w:t xml:space="preserve">and service </w:t>
            </w:r>
            <w:r w:rsidRPr="006E2888">
              <w:rPr>
                <w:rFonts w:asciiTheme="minorHAnsi" w:hAnsiTheme="minorHAnsi"/>
                <w:sz w:val="21"/>
                <w:szCs w:val="21"/>
              </w:rPr>
              <w:t xml:space="preserve">delivery through </w:t>
            </w:r>
            <w:r>
              <w:rPr>
                <w:rFonts w:asciiTheme="minorHAnsi" w:hAnsiTheme="minorHAnsi"/>
                <w:sz w:val="21"/>
                <w:szCs w:val="21"/>
              </w:rPr>
              <w:t>effective advice, communication and monitoring of</w:t>
            </w:r>
            <w:r w:rsidRPr="006E2888">
              <w:rPr>
                <w:rFonts w:asciiTheme="minorHAnsi" w:hAnsiTheme="minorHAnsi"/>
                <w:sz w:val="21"/>
                <w:szCs w:val="21"/>
              </w:rPr>
              <w:t xml:space="preserve"> deadlines, milestones and </w:t>
            </w:r>
            <w:r>
              <w:rPr>
                <w:rFonts w:asciiTheme="minorHAnsi" w:hAnsiTheme="minorHAnsi"/>
                <w:sz w:val="21"/>
                <w:szCs w:val="21"/>
              </w:rPr>
              <w:t>reporting</w:t>
            </w:r>
          </w:p>
        </w:tc>
      </w:tr>
      <w:tr w:rsidR="00927277" w:rsidRPr="006E2888" w14:paraId="67989A59" w14:textId="77777777" w:rsidTr="00CF7A82">
        <w:trPr>
          <w:trHeight w:val="187"/>
        </w:trPr>
        <w:tc>
          <w:tcPr>
            <w:tcW w:w="9889" w:type="dxa"/>
            <w:gridSpan w:val="3"/>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7CA88238" w14:textId="77777777" w:rsidR="00927277" w:rsidRPr="006E2888" w:rsidRDefault="00927277" w:rsidP="00492A1B">
            <w:pPr>
              <w:pStyle w:val="BodyText"/>
              <w:spacing w:before="60" w:after="60"/>
              <w:rPr>
                <w:rFonts w:asciiTheme="minorHAnsi" w:hAnsiTheme="minorHAnsi" w:cstheme="minorHAnsi"/>
                <w:sz w:val="21"/>
                <w:szCs w:val="21"/>
              </w:rPr>
            </w:pPr>
            <w:r w:rsidRPr="00927277">
              <w:rPr>
                <w:rFonts w:asciiTheme="minorHAnsi" w:hAnsiTheme="minorHAnsi" w:cstheme="minorHAnsi"/>
                <w:sz w:val="21"/>
                <w:szCs w:val="21"/>
              </w:rPr>
              <w:t xml:space="preserve">Support, guide and advice </w:t>
            </w:r>
            <w:r>
              <w:rPr>
                <w:rFonts w:asciiTheme="minorHAnsi" w:hAnsiTheme="minorHAnsi" w:cstheme="minorHAnsi"/>
                <w:sz w:val="21"/>
                <w:szCs w:val="21"/>
              </w:rPr>
              <w:t>community project teams</w:t>
            </w:r>
            <w:r w:rsidRPr="00927277">
              <w:rPr>
                <w:rFonts w:asciiTheme="minorHAnsi" w:hAnsiTheme="minorHAnsi" w:cstheme="minorHAnsi"/>
                <w:sz w:val="21"/>
                <w:szCs w:val="21"/>
              </w:rPr>
              <w:t xml:space="preserve"> regarding strategic direction, best practice and alignment with RAP principles and practice.</w:t>
            </w:r>
          </w:p>
        </w:tc>
      </w:tr>
      <w:tr w:rsidR="002E2352" w:rsidRPr="006E2888" w14:paraId="0AFE92E0" w14:textId="77777777" w:rsidTr="004F1738">
        <w:trPr>
          <w:trHeight w:val="187"/>
        </w:trPr>
        <w:tc>
          <w:tcPr>
            <w:tcW w:w="662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646639D9" w14:textId="77777777" w:rsidR="002E2352" w:rsidRPr="006E2888" w:rsidRDefault="002E2352" w:rsidP="00492A1B">
            <w:pPr>
              <w:pStyle w:val="ABLOCKPARA"/>
              <w:numPr>
                <w:ilvl w:val="12"/>
                <w:numId w:val="0"/>
              </w:numPr>
              <w:spacing w:before="60" w:after="60"/>
              <w:rPr>
                <w:rFonts w:asciiTheme="minorHAnsi" w:hAnsiTheme="minorHAnsi"/>
                <w:b/>
                <w:sz w:val="21"/>
                <w:szCs w:val="21"/>
              </w:rPr>
            </w:pPr>
            <w:r w:rsidRPr="006E2888">
              <w:rPr>
                <w:rFonts w:asciiTheme="minorHAnsi" w:hAnsiTheme="minorHAnsi"/>
                <w:b/>
                <w:sz w:val="21"/>
                <w:szCs w:val="21"/>
              </w:rPr>
              <w:t xml:space="preserve">Major Area:  </w:t>
            </w:r>
            <w:r>
              <w:rPr>
                <w:rFonts w:asciiTheme="minorHAnsi" w:hAnsiTheme="minorHAnsi" w:cstheme="minorHAnsi"/>
                <w:b/>
                <w:sz w:val="21"/>
                <w:szCs w:val="21"/>
              </w:rPr>
              <w:t>People Management</w:t>
            </w:r>
          </w:p>
        </w:tc>
        <w:tc>
          <w:tcPr>
            <w:tcW w:w="3260"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40C61ACA" w14:textId="77777777" w:rsidR="002E2352" w:rsidRPr="006E2888" w:rsidRDefault="002E2352" w:rsidP="00492A1B">
            <w:pPr>
              <w:pStyle w:val="ABLOCKPARA"/>
              <w:numPr>
                <w:ilvl w:val="12"/>
                <w:numId w:val="0"/>
              </w:numPr>
              <w:spacing w:before="60" w:after="60"/>
              <w:rPr>
                <w:rFonts w:asciiTheme="minorHAnsi" w:hAnsiTheme="minorHAnsi"/>
                <w:b/>
                <w:sz w:val="21"/>
                <w:szCs w:val="21"/>
              </w:rPr>
            </w:pPr>
            <w:r w:rsidRPr="006E2888">
              <w:rPr>
                <w:rFonts w:asciiTheme="minorHAnsi" w:hAnsiTheme="minorHAnsi"/>
                <w:b/>
                <w:sz w:val="21"/>
                <w:szCs w:val="21"/>
              </w:rPr>
              <w:t>% of Job:  3</w:t>
            </w:r>
            <w:r w:rsidR="00693DCD">
              <w:rPr>
                <w:rFonts w:asciiTheme="minorHAnsi" w:hAnsiTheme="minorHAnsi"/>
                <w:b/>
                <w:sz w:val="21"/>
                <w:szCs w:val="21"/>
              </w:rPr>
              <w:t>5</w:t>
            </w:r>
            <w:r w:rsidRPr="006E2888">
              <w:rPr>
                <w:rFonts w:asciiTheme="minorHAnsi" w:hAnsiTheme="minorHAnsi"/>
                <w:b/>
                <w:sz w:val="21"/>
                <w:szCs w:val="21"/>
              </w:rPr>
              <w:t>%</w:t>
            </w:r>
          </w:p>
        </w:tc>
      </w:tr>
      <w:tr w:rsidR="002E2352" w:rsidRPr="006E2888" w14:paraId="597FC139" w14:textId="77777777" w:rsidTr="004F1738">
        <w:trPr>
          <w:trHeight w:val="410"/>
        </w:trPr>
        <w:tc>
          <w:tcPr>
            <w:tcW w:w="9889" w:type="dxa"/>
            <w:gridSpan w:val="3"/>
            <w:tcBorders>
              <w:top w:val="single" w:sz="6" w:space="0" w:color="808080"/>
              <w:left w:val="single" w:sz="6" w:space="0" w:color="808080"/>
              <w:bottom w:val="single" w:sz="6" w:space="0" w:color="808080"/>
              <w:right w:val="single" w:sz="6" w:space="0" w:color="808080"/>
            </w:tcBorders>
          </w:tcPr>
          <w:p w14:paraId="63554688" w14:textId="77777777" w:rsidR="002E2352" w:rsidRPr="00AD1DDA" w:rsidRDefault="002E2352" w:rsidP="00492A1B">
            <w:pPr>
              <w:pStyle w:val="ABLOCKPARA"/>
              <w:numPr>
                <w:ilvl w:val="12"/>
                <w:numId w:val="0"/>
              </w:numPr>
              <w:spacing w:before="60" w:after="60"/>
              <w:rPr>
                <w:rFonts w:asciiTheme="minorHAnsi" w:hAnsiTheme="minorHAnsi" w:cstheme="minorHAnsi"/>
                <w:sz w:val="21"/>
                <w:szCs w:val="21"/>
                <w:lang w:val="en-US" w:eastAsia="en-AU"/>
              </w:rPr>
            </w:pPr>
            <w:r w:rsidRPr="00AD1DDA">
              <w:rPr>
                <w:rFonts w:asciiTheme="minorHAnsi" w:hAnsiTheme="minorHAnsi" w:cstheme="minorHAnsi"/>
                <w:sz w:val="21"/>
                <w:szCs w:val="21"/>
                <w:lang w:val="en-US" w:eastAsia="en-AU"/>
              </w:rPr>
              <w:t>Effectively recruit and induct new team members.</w:t>
            </w:r>
          </w:p>
        </w:tc>
      </w:tr>
      <w:tr w:rsidR="002E2352" w:rsidRPr="006E2888" w14:paraId="34094F5A" w14:textId="77777777" w:rsidTr="004F1738">
        <w:trPr>
          <w:trHeight w:val="410"/>
        </w:trPr>
        <w:tc>
          <w:tcPr>
            <w:tcW w:w="9889" w:type="dxa"/>
            <w:gridSpan w:val="3"/>
            <w:tcBorders>
              <w:top w:val="single" w:sz="6" w:space="0" w:color="808080"/>
              <w:left w:val="single" w:sz="6" w:space="0" w:color="808080"/>
              <w:bottom w:val="single" w:sz="6" w:space="0" w:color="808080"/>
              <w:right w:val="single" w:sz="6" w:space="0" w:color="808080"/>
            </w:tcBorders>
          </w:tcPr>
          <w:p w14:paraId="15247E2D" w14:textId="77777777" w:rsidR="002E2352" w:rsidRPr="00AD1DDA" w:rsidRDefault="002E2352" w:rsidP="00492A1B">
            <w:pPr>
              <w:pStyle w:val="ABLOCKPARA"/>
              <w:numPr>
                <w:ilvl w:val="12"/>
                <w:numId w:val="0"/>
              </w:numPr>
              <w:spacing w:before="60" w:after="60"/>
              <w:rPr>
                <w:rFonts w:asciiTheme="minorHAnsi" w:hAnsiTheme="minorHAnsi" w:cstheme="minorHAnsi"/>
                <w:sz w:val="21"/>
                <w:szCs w:val="21"/>
                <w:lang w:val="en-US" w:eastAsia="en-AU"/>
              </w:rPr>
            </w:pPr>
            <w:r w:rsidRPr="00AD1DDA">
              <w:rPr>
                <w:rFonts w:asciiTheme="minorHAnsi" w:hAnsiTheme="minorHAnsi" w:cstheme="minorHAnsi"/>
                <w:sz w:val="21"/>
                <w:szCs w:val="21"/>
                <w:lang w:val="en-US" w:eastAsia="en-AU"/>
              </w:rPr>
              <w:t>Manage performance by having regular one on one meetings; giving and receiving feedback; acknowledging achievements and conducting formal and informal performance and development reviews and planning discussions.</w:t>
            </w:r>
          </w:p>
        </w:tc>
      </w:tr>
      <w:tr w:rsidR="002E2352" w:rsidRPr="006E2888" w14:paraId="07130A37" w14:textId="77777777" w:rsidTr="004F1738">
        <w:trPr>
          <w:trHeight w:val="410"/>
        </w:trPr>
        <w:tc>
          <w:tcPr>
            <w:tcW w:w="9889" w:type="dxa"/>
            <w:gridSpan w:val="3"/>
            <w:tcBorders>
              <w:top w:val="single" w:sz="6" w:space="0" w:color="808080"/>
              <w:left w:val="single" w:sz="6" w:space="0" w:color="808080"/>
              <w:bottom w:val="single" w:sz="6" w:space="0" w:color="808080"/>
              <w:right w:val="single" w:sz="6" w:space="0" w:color="808080"/>
            </w:tcBorders>
          </w:tcPr>
          <w:p w14:paraId="643602B7" w14:textId="77777777" w:rsidR="002E2352" w:rsidRPr="00AD1DDA" w:rsidRDefault="002E2352" w:rsidP="00492A1B">
            <w:pPr>
              <w:pStyle w:val="ABLOCKPARA"/>
              <w:numPr>
                <w:ilvl w:val="12"/>
                <w:numId w:val="0"/>
              </w:numPr>
              <w:spacing w:before="60" w:after="60"/>
              <w:rPr>
                <w:rFonts w:asciiTheme="minorHAnsi" w:hAnsiTheme="minorHAnsi" w:cstheme="minorHAnsi"/>
                <w:sz w:val="21"/>
                <w:szCs w:val="21"/>
                <w:lang w:val="en-US" w:eastAsia="en-AU"/>
              </w:rPr>
            </w:pPr>
            <w:r w:rsidRPr="00AD1DDA">
              <w:rPr>
                <w:rFonts w:asciiTheme="minorHAnsi" w:hAnsiTheme="minorHAnsi" w:cstheme="minorHAnsi"/>
                <w:sz w:val="21"/>
                <w:szCs w:val="21"/>
                <w:lang w:val="en-US" w:eastAsia="en-AU"/>
              </w:rPr>
              <w:t>Develop team member/s capability to perform current and future role/s at The Smith Family.</w:t>
            </w:r>
          </w:p>
        </w:tc>
      </w:tr>
      <w:tr w:rsidR="0086514D" w:rsidRPr="006E2888" w14:paraId="0742182F" w14:textId="77777777" w:rsidTr="004F1738">
        <w:trPr>
          <w:trHeight w:val="410"/>
        </w:trPr>
        <w:tc>
          <w:tcPr>
            <w:tcW w:w="9889" w:type="dxa"/>
            <w:gridSpan w:val="3"/>
            <w:tcBorders>
              <w:top w:val="single" w:sz="6" w:space="0" w:color="808080"/>
              <w:left w:val="single" w:sz="6" w:space="0" w:color="808080"/>
              <w:bottom w:val="single" w:sz="6" w:space="0" w:color="808080"/>
              <w:right w:val="single" w:sz="6" w:space="0" w:color="808080"/>
            </w:tcBorders>
          </w:tcPr>
          <w:p w14:paraId="1767E17C" w14:textId="4E77592F" w:rsidR="0086514D" w:rsidRPr="00AD1DDA" w:rsidRDefault="0086514D" w:rsidP="0086514D">
            <w:pPr>
              <w:pStyle w:val="ABLOCKPARA"/>
              <w:numPr>
                <w:ilvl w:val="12"/>
                <w:numId w:val="0"/>
              </w:numPr>
              <w:spacing w:before="60" w:after="60"/>
              <w:rPr>
                <w:rFonts w:asciiTheme="minorHAnsi" w:hAnsiTheme="minorHAnsi" w:cstheme="minorHAnsi"/>
                <w:sz w:val="21"/>
                <w:szCs w:val="21"/>
                <w:lang w:val="en-US" w:eastAsia="en-AU"/>
              </w:rPr>
            </w:pPr>
            <w:r w:rsidRPr="0086514D">
              <w:rPr>
                <w:rFonts w:asciiTheme="minorHAnsi" w:hAnsiTheme="minorHAnsi" w:cstheme="minorHAnsi"/>
                <w:sz w:val="21"/>
                <w:szCs w:val="21"/>
                <w:lang w:val="en-US" w:eastAsia="en-AU"/>
              </w:rPr>
              <w:t>Develop and manage a culture of process improvement and customer service.</w:t>
            </w:r>
            <w:r w:rsidRPr="002A04AE">
              <w:rPr>
                <w:rStyle w:val="eop"/>
                <w:rFonts w:ascii="Calibri" w:hAnsi="Calibri" w:cs="Calibri"/>
                <w:color w:val="000000"/>
                <w:sz w:val="20"/>
                <w:shd w:val="clear" w:color="auto" w:fill="FFFFFF"/>
              </w:rPr>
              <w:t> </w:t>
            </w:r>
          </w:p>
        </w:tc>
      </w:tr>
      <w:tr w:rsidR="002E2352" w:rsidRPr="006E2888" w14:paraId="1E78F0D4" w14:textId="77777777" w:rsidTr="004F1738">
        <w:trPr>
          <w:trHeight w:val="410"/>
        </w:trPr>
        <w:tc>
          <w:tcPr>
            <w:tcW w:w="9889" w:type="dxa"/>
            <w:gridSpan w:val="3"/>
            <w:tcBorders>
              <w:top w:val="single" w:sz="6" w:space="0" w:color="808080"/>
              <w:left w:val="single" w:sz="6" w:space="0" w:color="808080"/>
              <w:bottom w:val="single" w:sz="6" w:space="0" w:color="808080"/>
              <w:right w:val="single" w:sz="6" w:space="0" w:color="808080"/>
            </w:tcBorders>
          </w:tcPr>
          <w:p w14:paraId="007B8A65" w14:textId="77777777" w:rsidR="002E2352" w:rsidRPr="00AD1DDA" w:rsidRDefault="002E2352" w:rsidP="00492A1B">
            <w:pPr>
              <w:pStyle w:val="ABLOCKPARA"/>
              <w:numPr>
                <w:ilvl w:val="12"/>
                <w:numId w:val="0"/>
              </w:numPr>
              <w:spacing w:before="60" w:after="60"/>
              <w:rPr>
                <w:rFonts w:asciiTheme="minorHAnsi" w:hAnsiTheme="minorHAnsi" w:cstheme="minorHAnsi"/>
                <w:sz w:val="21"/>
                <w:szCs w:val="21"/>
                <w:lang w:val="en-US" w:eastAsia="en-AU"/>
              </w:rPr>
            </w:pPr>
            <w:r w:rsidRPr="00AD1DDA">
              <w:rPr>
                <w:rFonts w:asciiTheme="minorHAnsi" w:hAnsiTheme="minorHAnsi" w:cstheme="minorHAnsi"/>
                <w:sz w:val="21"/>
                <w:szCs w:val="21"/>
                <w:lang w:val="en-US" w:eastAsia="en-AU"/>
              </w:rPr>
              <w:t>Maintain a safe workplace by ensuring adherence to Work, Health and Safety policies and procedures and relevant legislation.</w:t>
            </w:r>
          </w:p>
        </w:tc>
      </w:tr>
      <w:tr w:rsidR="002E2352" w:rsidRPr="006E2888" w14:paraId="5A27A7DA" w14:textId="77777777" w:rsidTr="004F1738">
        <w:trPr>
          <w:trHeight w:val="410"/>
        </w:trPr>
        <w:tc>
          <w:tcPr>
            <w:tcW w:w="9889" w:type="dxa"/>
            <w:gridSpan w:val="3"/>
            <w:tcBorders>
              <w:top w:val="single" w:sz="6" w:space="0" w:color="808080"/>
              <w:left w:val="single" w:sz="6" w:space="0" w:color="808080"/>
              <w:bottom w:val="single" w:sz="6" w:space="0" w:color="808080"/>
              <w:right w:val="single" w:sz="6" w:space="0" w:color="808080"/>
            </w:tcBorders>
          </w:tcPr>
          <w:p w14:paraId="20BBA7F8" w14:textId="77777777" w:rsidR="002E2352" w:rsidRPr="00AD1DDA" w:rsidRDefault="002E2352" w:rsidP="00492A1B">
            <w:pPr>
              <w:pStyle w:val="ABLOCKPARA"/>
              <w:numPr>
                <w:ilvl w:val="12"/>
                <w:numId w:val="0"/>
              </w:numPr>
              <w:spacing w:before="60" w:after="60"/>
              <w:rPr>
                <w:rFonts w:asciiTheme="minorHAnsi" w:hAnsiTheme="minorHAnsi" w:cstheme="minorHAnsi"/>
                <w:sz w:val="21"/>
                <w:szCs w:val="21"/>
                <w:lang w:val="en-US" w:eastAsia="en-AU"/>
              </w:rPr>
            </w:pPr>
            <w:r w:rsidRPr="00AD1DDA">
              <w:rPr>
                <w:rFonts w:asciiTheme="minorHAnsi" w:hAnsiTheme="minorHAnsi" w:cstheme="minorHAnsi"/>
                <w:sz w:val="21"/>
                <w:szCs w:val="21"/>
                <w:lang w:val="en-US" w:eastAsia="en-AU"/>
              </w:rPr>
              <w:t xml:space="preserve">Clearly communicate team and </w:t>
            </w:r>
            <w:proofErr w:type="spellStart"/>
            <w:r w:rsidRPr="00AD1DDA">
              <w:rPr>
                <w:rFonts w:asciiTheme="minorHAnsi" w:hAnsiTheme="minorHAnsi" w:cstheme="minorHAnsi"/>
                <w:sz w:val="21"/>
                <w:szCs w:val="21"/>
                <w:lang w:val="en-US" w:eastAsia="en-AU"/>
              </w:rPr>
              <w:t>organisation</w:t>
            </w:r>
            <w:proofErr w:type="spellEnd"/>
            <w:r w:rsidRPr="00AD1DDA">
              <w:rPr>
                <w:rFonts w:asciiTheme="minorHAnsi" w:hAnsiTheme="minorHAnsi" w:cstheme="minorHAnsi"/>
                <w:sz w:val="21"/>
                <w:szCs w:val="21"/>
                <w:lang w:val="en-US" w:eastAsia="en-AU"/>
              </w:rPr>
              <w:t xml:space="preserve"> wide information to team members.</w:t>
            </w:r>
          </w:p>
        </w:tc>
      </w:tr>
      <w:tr w:rsidR="002E2352" w:rsidRPr="006E2888" w14:paraId="04EE532D" w14:textId="77777777" w:rsidTr="00492A1B">
        <w:trPr>
          <w:trHeight w:val="474"/>
        </w:trPr>
        <w:tc>
          <w:tcPr>
            <w:tcW w:w="662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vAlign w:val="center"/>
          </w:tcPr>
          <w:p w14:paraId="3E5F34B8" w14:textId="77777777" w:rsidR="002E2352" w:rsidRPr="006E2888" w:rsidRDefault="002E2352" w:rsidP="00492A1B">
            <w:pPr>
              <w:pStyle w:val="ABLOCKPARA"/>
              <w:numPr>
                <w:ilvl w:val="12"/>
                <w:numId w:val="0"/>
              </w:numPr>
              <w:spacing w:before="60" w:after="60"/>
              <w:rPr>
                <w:rFonts w:asciiTheme="minorHAnsi" w:hAnsiTheme="minorHAnsi"/>
                <w:sz w:val="21"/>
                <w:szCs w:val="21"/>
              </w:rPr>
            </w:pPr>
            <w:r w:rsidRPr="006E2888">
              <w:rPr>
                <w:rFonts w:asciiTheme="minorHAnsi" w:hAnsiTheme="minorHAnsi"/>
                <w:b/>
                <w:sz w:val="21"/>
                <w:szCs w:val="21"/>
              </w:rPr>
              <w:t xml:space="preserve">Major Area: </w:t>
            </w:r>
            <w:r>
              <w:rPr>
                <w:rFonts w:asciiTheme="minorHAnsi" w:hAnsiTheme="minorHAnsi"/>
                <w:b/>
                <w:sz w:val="21"/>
                <w:szCs w:val="21"/>
              </w:rPr>
              <w:t>Financial management</w:t>
            </w:r>
          </w:p>
        </w:tc>
        <w:tc>
          <w:tcPr>
            <w:tcW w:w="3260"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657642D2" w14:textId="77777777" w:rsidR="002E2352" w:rsidRPr="00492A1B" w:rsidRDefault="00492A1B" w:rsidP="00492A1B">
            <w:pPr>
              <w:pStyle w:val="ABLOCKPARA"/>
              <w:numPr>
                <w:ilvl w:val="12"/>
                <w:numId w:val="0"/>
              </w:numPr>
              <w:spacing w:before="60" w:after="60"/>
              <w:rPr>
                <w:rFonts w:asciiTheme="minorHAnsi" w:hAnsiTheme="minorHAnsi"/>
                <w:b/>
                <w:sz w:val="21"/>
                <w:szCs w:val="21"/>
              </w:rPr>
            </w:pPr>
            <w:r>
              <w:rPr>
                <w:rFonts w:asciiTheme="minorHAnsi" w:hAnsiTheme="minorHAnsi"/>
                <w:b/>
                <w:sz w:val="21"/>
                <w:szCs w:val="21"/>
              </w:rPr>
              <w:t>% of Job: 1</w:t>
            </w:r>
            <w:r w:rsidR="00693DCD">
              <w:rPr>
                <w:rFonts w:asciiTheme="minorHAnsi" w:hAnsiTheme="minorHAnsi"/>
                <w:b/>
                <w:sz w:val="21"/>
                <w:szCs w:val="21"/>
              </w:rPr>
              <w:t>0</w:t>
            </w:r>
            <w:r w:rsidR="002E2352" w:rsidRPr="006E2888">
              <w:rPr>
                <w:rFonts w:asciiTheme="minorHAnsi" w:hAnsiTheme="minorHAnsi"/>
                <w:b/>
                <w:sz w:val="21"/>
                <w:szCs w:val="21"/>
              </w:rPr>
              <w:t>%</w:t>
            </w:r>
          </w:p>
        </w:tc>
      </w:tr>
      <w:tr w:rsidR="002E2352" w:rsidRPr="006E2888" w14:paraId="129C9182" w14:textId="77777777" w:rsidTr="002E2352">
        <w:trPr>
          <w:trHeight w:val="187"/>
        </w:trPr>
        <w:tc>
          <w:tcPr>
            <w:tcW w:w="9889" w:type="dxa"/>
            <w:gridSpan w:val="3"/>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45F99381" w14:textId="5EB982B1" w:rsidR="002E2352" w:rsidRPr="00E1194C" w:rsidRDefault="002E2352" w:rsidP="00492A1B">
            <w:pPr>
              <w:pStyle w:val="ABLOCKPARA"/>
              <w:numPr>
                <w:ilvl w:val="12"/>
                <w:numId w:val="0"/>
              </w:numPr>
              <w:spacing w:before="60" w:after="60"/>
              <w:rPr>
                <w:rFonts w:asciiTheme="minorHAnsi" w:hAnsiTheme="minorHAnsi" w:cstheme="minorHAnsi"/>
                <w:sz w:val="21"/>
                <w:szCs w:val="21"/>
                <w:lang w:val="en-US" w:eastAsia="en-AU"/>
              </w:rPr>
            </w:pPr>
            <w:r w:rsidRPr="00E1194C">
              <w:rPr>
                <w:rFonts w:asciiTheme="minorHAnsi" w:hAnsiTheme="minorHAnsi" w:cstheme="minorHAnsi"/>
                <w:sz w:val="21"/>
                <w:szCs w:val="21"/>
                <w:lang w:val="en-US" w:eastAsia="en-AU"/>
              </w:rPr>
              <w:t xml:space="preserve">Lead the development of The Smith family community projects </w:t>
            </w:r>
            <w:r w:rsidR="00693DCD">
              <w:rPr>
                <w:rFonts w:asciiTheme="minorHAnsi" w:hAnsiTheme="minorHAnsi" w:cstheme="minorHAnsi"/>
                <w:sz w:val="21"/>
                <w:szCs w:val="21"/>
                <w:lang w:val="en-US" w:eastAsia="en-AU"/>
              </w:rPr>
              <w:t xml:space="preserve">and service delivery </w:t>
            </w:r>
            <w:r w:rsidRPr="00E1194C">
              <w:rPr>
                <w:rFonts w:asciiTheme="minorHAnsi" w:hAnsiTheme="minorHAnsi" w:cstheme="minorHAnsi"/>
                <w:sz w:val="21"/>
                <w:szCs w:val="21"/>
                <w:lang w:val="en-US" w:eastAsia="en-AU"/>
              </w:rPr>
              <w:t>budgets</w:t>
            </w:r>
          </w:p>
        </w:tc>
      </w:tr>
      <w:tr w:rsidR="002E2352" w:rsidRPr="006E2888" w14:paraId="2330D154" w14:textId="77777777" w:rsidTr="002E2352">
        <w:trPr>
          <w:trHeight w:val="187"/>
        </w:trPr>
        <w:tc>
          <w:tcPr>
            <w:tcW w:w="9889" w:type="dxa"/>
            <w:gridSpan w:val="3"/>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14:paraId="1B86F34F" w14:textId="77777777" w:rsidR="002E2352" w:rsidRPr="00E1194C" w:rsidRDefault="002E2352" w:rsidP="00492A1B">
            <w:pPr>
              <w:pStyle w:val="ABLOCKPARA"/>
              <w:numPr>
                <w:ilvl w:val="12"/>
                <w:numId w:val="0"/>
              </w:numPr>
              <w:spacing w:before="60" w:after="60"/>
              <w:rPr>
                <w:rFonts w:asciiTheme="minorHAnsi" w:hAnsiTheme="minorHAnsi" w:cstheme="minorHAnsi"/>
                <w:sz w:val="21"/>
                <w:szCs w:val="21"/>
                <w:lang w:val="en-US" w:eastAsia="en-AU"/>
              </w:rPr>
            </w:pPr>
            <w:r w:rsidRPr="00E1194C">
              <w:rPr>
                <w:rFonts w:asciiTheme="minorHAnsi" w:hAnsiTheme="minorHAnsi" w:cstheme="minorHAnsi"/>
                <w:sz w:val="21"/>
                <w:szCs w:val="21"/>
                <w:lang w:val="en-US" w:eastAsia="en-AU"/>
              </w:rPr>
              <w:t>Have oversight of Income &amp; Expenditure as per the approved budget</w:t>
            </w:r>
          </w:p>
        </w:tc>
      </w:tr>
      <w:tr w:rsidR="002E2352" w:rsidRPr="006E2888" w14:paraId="4FB6D5FD" w14:textId="77777777" w:rsidTr="00E1194C">
        <w:trPr>
          <w:trHeight w:val="306"/>
        </w:trPr>
        <w:tc>
          <w:tcPr>
            <w:tcW w:w="9889" w:type="dxa"/>
            <w:gridSpan w:val="3"/>
            <w:tcBorders>
              <w:top w:val="single" w:sz="6" w:space="0" w:color="808080"/>
              <w:left w:val="single" w:sz="6" w:space="0" w:color="808080"/>
              <w:bottom w:val="single" w:sz="6" w:space="0" w:color="808080"/>
              <w:right w:val="single" w:sz="6" w:space="0" w:color="808080"/>
            </w:tcBorders>
          </w:tcPr>
          <w:p w14:paraId="22DB3CC3" w14:textId="77777777" w:rsidR="002E2352" w:rsidRPr="00E1194C" w:rsidRDefault="002E2352" w:rsidP="00492A1B">
            <w:pPr>
              <w:pStyle w:val="ABLOCKPARA"/>
              <w:numPr>
                <w:ilvl w:val="12"/>
                <w:numId w:val="0"/>
              </w:numPr>
              <w:spacing w:before="60" w:after="60"/>
              <w:rPr>
                <w:rFonts w:asciiTheme="minorHAnsi" w:hAnsiTheme="minorHAnsi" w:cstheme="minorHAnsi"/>
                <w:sz w:val="21"/>
                <w:szCs w:val="21"/>
                <w:lang w:val="en-US" w:eastAsia="en-AU"/>
              </w:rPr>
            </w:pPr>
            <w:r w:rsidRPr="00E1194C">
              <w:rPr>
                <w:rFonts w:asciiTheme="minorHAnsi" w:hAnsiTheme="minorHAnsi" w:cstheme="minorHAnsi"/>
                <w:sz w:val="21"/>
                <w:szCs w:val="21"/>
                <w:lang w:val="en-US" w:eastAsia="en-AU"/>
              </w:rPr>
              <w:t>Ensure team members are contributing key information for reporting/acquittals to funders.</w:t>
            </w:r>
          </w:p>
        </w:tc>
      </w:tr>
      <w:tr w:rsidR="002E2352" w:rsidRPr="006E2888" w14:paraId="00B9DE2E" w14:textId="77777777" w:rsidTr="004F1738">
        <w:trPr>
          <w:trHeight w:val="435"/>
        </w:trPr>
        <w:tc>
          <w:tcPr>
            <w:tcW w:w="9889" w:type="dxa"/>
            <w:gridSpan w:val="3"/>
            <w:tcBorders>
              <w:top w:val="single" w:sz="6" w:space="0" w:color="808080"/>
              <w:left w:val="single" w:sz="6" w:space="0" w:color="808080"/>
              <w:bottom w:val="single" w:sz="6" w:space="0" w:color="808080"/>
              <w:right w:val="single" w:sz="6" w:space="0" w:color="808080"/>
            </w:tcBorders>
          </w:tcPr>
          <w:p w14:paraId="343C19E3" w14:textId="77777777" w:rsidR="002E2352" w:rsidRPr="006E2888" w:rsidRDefault="002E2352" w:rsidP="00492A1B">
            <w:pPr>
              <w:pStyle w:val="ABLOCKPARA"/>
              <w:numPr>
                <w:ilvl w:val="12"/>
                <w:numId w:val="0"/>
              </w:numPr>
              <w:spacing w:before="60" w:after="60"/>
              <w:rPr>
                <w:rFonts w:asciiTheme="minorHAnsi" w:hAnsiTheme="minorHAnsi"/>
                <w:sz w:val="21"/>
                <w:szCs w:val="21"/>
              </w:rPr>
            </w:pPr>
            <w:r>
              <w:rPr>
                <w:rFonts w:asciiTheme="minorHAnsi" w:hAnsiTheme="minorHAnsi"/>
                <w:sz w:val="21"/>
                <w:szCs w:val="21"/>
              </w:rPr>
              <w:t xml:space="preserve">Ensure funding for every </w:t>
            </w:r>
            <w:r w:rsidR="00492A1B">
              <w:rPr>
                <w:rFonts w:asciiTheme="minorHAnsi" w:hAnsiTheme="minorHAnsi"/>
                <w:sz w:val="21"/>
                <w:szCs w:val="21"/>
              </w:rPr>
              <w:t>sub-contracted</w:t>
            </w:r>
            <w:r>
              <w:rPr>
                <w:rFonts w:asciiTheme="minorHAnsi" w:hAnsiTheme="minorHAnsi"/>
                <w:sz w:val="21"/>
                <w:szCs w:val="21"/>
              </w:rPr>
              <w:t xml:space="preserve"> activity is as per internal policy and there is appropriate assessment </w:t>
            </w:r>
            <w:r w:rsidR="00492A1B">
              <w:rPr>
                <w:rFonts w:asciiTheme="minorHAnsi" w:hAnsiTheme="minorHAnsi"/>
                <w:sz w:val="21"/>
                <w:szCs w:val="21"/>
              </w:rPr>
              <w:t>about</w:t>
            </w:r>
            <w:r>
              <w:rPr>
                <w:rFonts w:asciiTheme="minorHAnsi" w:hAnsiTheme="minorHAnsi"/>
                <w:sz w:val="21"/>
                <w:szCs w:val="21"/>
              </w:rPr>
              <w:t xml:space="preserve"> Community Partner financial viability, project funding and effectives. </w:t>
            </w:r>
          </w:p>
        </w:tc>
      </w:tr>
      <w:tr w:rsidR="002E2352" w:rsidRPr="006E2888" w14:paraId="2F1D9E8F" w14:textId="77777777" w:rsidTr="00E1194C">
        <w:trPr>
          <w:trHeight w:val="435"/>
        </w:trPr>
        <w:tc>
          <w:tcPr>
            <w:tcW w:w="6655" w:type="dxa"/>
            <w:gridSpan w:val="2"/>
            <w:tcBorders>
              <w:top w:val="single" w:sz="6" w:space="0" w:color="808080"/>
              <w:left w:val="single" w:sz="6" w:space="0" w:color="808080"/>
              <w:bottom w:val="single" w:sz="6" w:space="0" w:color="808080"/>
              <w:right w:val="single" w:sz="6" w:space="0" w:color="808080"/>
            </w:tcBorders>
          </w:tcPr>
          <w:p w14:paraId="758D2D7A" w14:textId="77777777" w:rsidR="002E2352" w:rsidRDefault="002E2352" w:rsidP="00492A1B">
            <w:pPr>
              <w:pStyle w:val="ABLOCKPARA"/>
              <w:numPr>
                <w:ilvl w:val="12"/>
                <w:numId w:val="0"/>
              </w:numPr>
              <w:spacing w:before="60" w:after="60"/>
              <w:rPr>
                <w:rFonts w:asciiTheme="minorHAnsi" w:hAnsiTheme="minorHAnsi"/>
                <w:sz w:val="21"/>
                <w:szCs w:val="21"/>
              </w:rPr>
            </w:pPr>
            <w:r w:rsidRPr="002E2352">
              <w:rPr>
                <w:rFonts w:asciiTheme="minorHAnsi" w:hAnsiTheme="minorHAnsi"/>
                <w:b/>
                <w:sz w:val="21"/>
                <w:szCs w:val="21"/>
              </w:rPr>
              <w:t>Major Area:</w:t>
            </w:r>
            <w:r>
              <w:rPr>
                <w:rFonts w:asciiTheme="minorHAnsi" w:hAnsiTheme="minorHAnsi"/>
                <w:sz w:val="21"/>
                <w:szCs w:val="21"/>
              </w:rPr>
              <w:t xml:space="preserve"> </w:t>
            </w:r>
            <w:r>
              <w:rPr>
                <w:rFonts w:asciiTheme="minorHAnsi" w:hAnsiTheme="minorHAnsi"/>
                <w:b/>
                <w:szCs w:val="22"/>
              </w:rPr>
              <w:t>Regional</w:t>
            </w:r>
            <w:r w:rsidRPr="00E35706">
              <w:rPr>
                <w:rFonts w:asciiTheme="minorHAnsi" w:hAnsiTheme="minorHAnsi"/>
                <w:b/>
                <w:szCs w:val="22"/>
              </w:rPr>
              <w:t xml:space="preserve"> Leadership</w:t>
            </w:r>
          </w:p>
        </w:tc>
        <w:tc>
          <w:tcPr>
            <w:tcW w:w="3234" w:type="dxa"/>
            <w:tcBorders>
              <w:top w:val="single" w:sz="6" w:space="0" w:color="808080"/>
              <w:left w:val="single" w:sz="6" w:space="0" w:color="808080"/>
              <w:bottom w:val="single" w:sz="6" w:space="0" w:color="808080"/>
              <w:right w:val="single" w:sz="6" w:space="0" w:color="808080"/>
            </w:tcBorders>
          </w:tcPr>
          <w:p w14:paraId="441685F3" w14:textId="77777777" w:rsidR="002E2352" w:rsidRDefault="00492A1B" w:rsidP="00492A1B">
            <w:pPr>
              <w:pStyle w:val="ABLOCKPARA"/>
              <w:numPr>
                <w:ilvl w:val="12"/>
                <w:numId w:val="0"/>
              </w:numPr>
              <w:spacing w:before="60" w:after="60"/>
              <w:rPr>
                <w:rFonts w:asciiTheme="minorHAnsi" w:hAnsiTheme="minorHAnsi"/>
                <w:sz w:val="21"/>
                <w:szCs w:val="21"/>
              </w:rPr>
            </w:pPr>
            <w:r>
              <w:rPr>
                <w:rFonts w:asciiTheme="minorHAnsi" w:hAnsiTheme="minorHAnsi"/>
                <w:b/>
                <w:sz w:val="21"/>
                <w:szCs w:val="21"/>
              </w:rPr>
              <w:t xml:space="preserve">% of Job: </w:t>
            </w:r>
            <w:r w:rsidR="009A75B7">
              <w:rPr>
                <w:rFonts w:asciiTheme="minorHAnsi" w:hAnsiTheme="minorHAnsi"/>
                <w:b/>
                <w:sz w:val="21"/>
                <w:szCs w:val="21"/>
              </w:rPr>
              <w:t>2</w:t>
            </w:r>
            <w:r w:rsidR="00693DCD">
              <w:rPr>
                <w:rFonts w:asciiTheme="minorHAnsi" w:hAnsiTheme="minorHAnsi"/>
                <w:b/>
                <w:sz w:val="21"/>
                <w:szCs w:val="21"/>
              </w:rPr>
              <w:t>5</w:t>
            </w:r>
            <w:r w:rsidRPr="006E2888">
              <w:rPr>
                <w:rFonts w:asciiTheme="minorHAnsi" w:hAnsiTheme="minorHAnsi"/>
                <w:b/>
                <w:sz w:val="21"/>
                <w:szCs w:val="21"/>
              </w:rPr>
              <w:t>%</w:t>
            </w:r>
          </w:p>
        </w:tc>
      </w:tr>
      <w:tr w:rsidR="009A75B7" w:rsidRPr="006E2888" w14:paraId="492FE5A7" w14:textId="77777777" w:rsidTr="004F1738">
        <w:trPr>
          <w:trHeight w:val="435"/>
        </w:trPr>
        <w:tc>
          <w:tcPr>
            <w:tcW w:w="9889" w:type="dxa"/>
            <w:gridSpan w:val="3"/>
            <w:tcBorders>
              <w:top w:val="single" w:sz="6" w:space="0" w:color="808080"/>
              <w:left w:val="single" w:sz="6" w:space="0" w:color="808080"/>
              <w:bottom w:val="single" w:sz="6" w:space="0" w:color="808080"/>
              <w:right w:val="single" w:sz="6" w:space="0" w:color="808080"/>
            </w:tcBorders>
          </w:tcPr>
          <w:p w14:paraId="1E58A147" w14:textId="0CC7E392" w:rsidR="009A75B7" w:rsidRPr="00DD1D3E" w:rsidRDefault="009A75B7" w:rsidP="009A75B7">
            <w:pPr>
              <w:spacing w:before="60" w:after="60"/>
              <w:rPr>
                <w:rFonts w:asciiTheme="minorHAnsi" w:hAnsiTheme="minorHAnsi" w:cs="Arial"/>
                <w:sz w:val="20"/>
                <w:szCs w:val="22"/>
              </w:rPr>
            </w:pPr>
            <w:r w:rsidRPr="002E2352">
              <w:rPr>
                <w:rFonts w:asciiTheme="minorHAnsi" w:hAnsiTheme="minorHAnsi"/>
                <w:sz w:val="20"/>
                <w:szCs w:val="22"/>
              </w:rPr>
              <w:t xml:space="preserve">Participate in processes to acquire and secure additional funding for community </w:t>
            </w:r>
            <w:r>
              <w:rPr>
                <w:rFonts w:asciiTheme="minorHAnsi" w:hAnsiTheme="minorHAnsi"/>
                <w:sz w:val="20"/>
                <w:szCs w:val="22"/>
              </w:rPr>
              <w:t xml:space="preserve">projects </w:t>
            </w:r>
            <w:r w:rsidR="00FE0417">
              <w:rPr>
                <w:rFonts w:asciiTheme="minorHAnsi" w:hAnsiTheme="minorHAnsi"/>
                <w:sz w:val="20"/>
                <w:szCs w:val="22"/>
              </w:rPr>
              <w:t>in WA</w:t>
            </w:r>
            <w:r w:rsidRPr="002E2352">
              <w:rPr>
                <w:rFonts w:asciiTheme="minorHAnsi" w:hAnsiTheme="minorHAnsi"/>
                <w:sz w:val="20"/>
                <w:szCs w:val="22"/>
              </w:rPr>
              <w:t xml:space="preserve"> </w:t>
            </w:r>
            <w:r>
              <w:rPr>
                <w:rFonts w:asciiTheme="minorHAnsi" w:hAnsiTheme="minorHAnsi"/>
                <w:sz w:val="20"/>
                <w:szCs w:val="22"/>
              </w:rPr>
              <w:t xml:space="preserve">including </w:t>
            </w:r>
            <w:r w:rsidRPr="002E2352">
              <w:rPr>
                <w:rFonts w:asciiTheme="minorHAnsi" w:hAnsiTheme="minorHAnsi"/>
                <w:sz w:val="20"/>
                <w:szCs w:val="22"/>
              </w:rPr>
              <w:t>opportunity iden</w:t>
            </w:r>
            <w:r>
              <w:rPr>
                <w:rFonts w:asciiTheme="minorHAnsi" w:hAnsiTheme="minorHAnsi"/>
                <w:sz w:val="20"/>
                <w:szCs w:val="22"/>
              </w:rPr>
              <w:t>tification, submission planning,</w:t>
            </w:r>
            <w:r w:rsidRPr="002E2352">
              <w:rPr>
                <w:rFonts w:asciiTheme="minorHAnsi" w:hAnsiTheme="minorHAnsi"/>
                <w:sz w:val="20"/>
                <w:szCs w:val="22"/>
              </w:rPr>
              <w:t xml:space="preserve"> writing </w:t>
            </w:r>
            <w:r>
              <w:rPr>
                <w:rFonts w:asciiTheme="minorHAnsi" w:hAnsiTheme="minorHAnsi"/>
                <w:sz w:val="20"/>
                <w:szCs w:val="22"/>
              </w:rPr>
              <w:t>proposals/ tenders</w:t>
            </w:r>
            <w:r w:rsidRPr="002E2352">
              <w:rPr>
                <w:rFonts w:asciiTheme="minorHAnsi" w:hAnsiTheme="minorHAnsi"/>
                <w:sz w:val="20"/>
                <w:szCs w:val="22"/>
              </w:rPr>
              <w:t>, meeting potential funders</w:t>
            </w:r>
          </w:p>
        </w:tc>
      </w:tr>
      <w:tr w:rsidR="009A75B7" w:rsidRPr="006E2888" w14:paraId="44641EAF" w14:textId="77777777" w:rsidTr="004F1738">
        <w:trPr>
          <w:trHeight w:val="435"/>
        </w:trPr>
        <w:tc>
          <w:tcPr>
            <w:tcW w:w="9889" w:type="dxa"/>
            <w:gridSpan w:val="3"/>
            <w:tcBorders>
              <w:top w:val="single" w:sz="6" w:space="0" w:color="808080"/>
              <w:left w:val="single" w:sz="6" w:space="0" w:color="808080"/>
              <w:bottom w:val="single" w:sz="6" w:space="0" w:color="808080"/>
              <w:right w:val="single" w:sz="6" w:space="0" w:color="808080"/>
            </w:tcBorders>
          </w:tcPr>
          <w:p w14:paraId="4D8A0EBC" w14:textId="6613F682" w:rsidR="009A75B7" w:rsidRPr="00DD1D3E" w:rsidRDefault="009A75B7" w:rsidP="009A75B7">
            <w:pPr>
              <w:spacing w:before="60" w:after="60"/>
              <w:rPr>
                <w:rFonts w:asciiTheme="minorHAnsi" w:hAnsiTheme="minorHAnsi" w:cs="Arial"/>
                <w:sz w:val="20"/>
                <w:szCs w:val="22"/>
              </w:rPr>
            </w:pPr>
            <w:r w:rsidRPr="002E2352">
              <w:rPr>
                <w:rFonts w:asciiTheme="minorHAnsi" w:hAnsiTheme="minorHAnsi"/>
                <w:sz w:val="20"/>
                <w:szCs w:val="22"/>
              </w:rPr>
              <w:lastRenderedPageBreak/>
              <w:t xml:space="preserve">Lead the development of local collateral to be used in promoting </w:t>
            </w:r>
            <w:r>
              <w:rPr>
                <w:rFonts w:asciiTheme="minorHAnsi" w:hAnsiTheme="minorHAnsi"/>
                <w:sz w:val="20"/>
                <w:szCs w:val="22"/>
              </w:rPr>
              <w:t>The Smith Family</w:t>
            </w:r>
            <w:r w:rsidRPr="002E2352">
              <w:rPr>
                <w:rFonts w:asciiTheme="minorHAnsi" w:hAnsiTheme="minorHAnsi"/>
                <w:sz w:val="20"/>
                <w:szCs w:val="22"/>
              </w:rPr>
              <w:t xml:space="preserve"> capacity and impact in </w:t>
            </w:r>
            <w:proofErr w:type="gramStart"/>
            <w:r>
              <w:rPr>
                <w:rFonts w:asciiTheme="minorHAnsi" w:hAnsiTheme="minorHAnsi"/>
                <w:sz w:val="20"/>
                <w:szCs w:val="22"/>
              </w:rPr>
              <w:t>place based</w:t>
            </w:r>
            <w:proofErr w:type="gramEnd"/>
            <w:r>
              <w:rPr>
                <w:rFonts w:asciiTheme="minorHAnsi" w:hAnsiTheme="minorHAnsi"/>
                <w:sz w:val="20"/>
                <w:szCs w:val="22"/>
              </w:rPr>
              <w:t xml:space="preserve"> community projects in </w:t>
            </w:r>
            <w:r w:rsidR="005B5CA2">
              <w:rPr>
                <w:rFonts w:asciiTheme="minorHAnsi" w:hAnsiTheme="minorHAnsi"/>
                <w:sz w:val="20"/>
                <w:szCs w:val="22"/>
              </w:rPr>
              <w:t>WA</w:t>
            </w:r>
            <w:r w:rsidRPr="002E2352">
              <w:rPr>
                <w:rFonts w:asciiTheme="minorHAnsi" w:hAnsiTheme="minorHAnsi"/>
                <w:sz w:val="20"/>
                <w:szCs w:val="22"/>
              </w:rPr>
              <w:t xml:space="preserve"> </w:t>
            </w:r>
          </w:p>
        </w:tc>
      </w:tr>
      <w:tr w:rsidR="009A75B7" w:rsidRPr="006E2888" w14:paraId="5312983A" w14:textId="77777777" w:rsidTr="004F1738">
        <w:trPr>
          <w:trHeight w:val="435"/>
        </w:trPr>
        <w:tc>
          <w:tcPr>
            <w:tcW w:w="9889" w:type="dxa"/>
            <w:gridSpan w:val="3"/>
            <w:tcBorders>
              <w:top w:val="single" w:sz="6" w:space="0" w:color="808080"/>
              <w:left w:val="single" w:sz="6" w:space="0" w:color="808080"/>
              <w:bottom w:val="single" w:sz="6" w:space="0" w:color="808080"/>
              <w:right w:val="single" w:sz="6" w:space="0" w:color="808080"/>
            </w:tcBorders>
          </w:tcPr>
          <w:p w14:paraId="4FF9F7FD" w14:textId="3DEADB4B" w:rsidR="009A75B7" w:rsidRDefault="009A75B7" w:rsidP="009A75B7">
            <w:pPr>
              <w:pStyle w:val="ABLOCKPARA"/>
              <w:spacing w:before="60" w:after="60"/>
              <w:rPr>
                <w:rFonts w:asciiTheme="minorHAnsi" w:hAnsiTheme="minorHAnsi"/>
                <w:sz w:val="20"/>
                <w:szCs w:val="22"/>
                <w:lang w:val="en-AU"/>
              </w:rPr>
            </w:pPr>
            <w:r w:rsidRPr="00DD1D3E">
              <w:rPr>
                <w:rFonts w:asciiTheme="minorHAnsi" w:hAnsiTheme="minorHAnsi"/>
                <w:sz w:val="20"/>
                <w:szCs w:val="22"/>
              </w:rPr>
              <w:t xml:space="preserve">Facilitate and nurture a team environment that supports The Smith Family’s values and encourage collaboration and open communication across teams. Maintain positive, open communication channels with the </w:t>
            </w:r>
            <w:r w:rsidR="00FE0417">
              <w:rPr>
                <w:rFonts w:asciiTheme="minorHAnsi" w:hAnsiTheme="minorHAnsi"/>
                <w:sz w:val="20"/>
                <w:szCs w:val="22"/>
              </w:rPr>
              <w:t>General Manager – WA.</w:t>
            </w:r>
          </w:p>
          <w:p w14:paraId="43AB8BA3" w14:textId="77777777" w:rsidR="009A75B7" w:rsidRDefault="009A75B7" w:rsidP="009A75B7">
            <w:pPr>
              <w:pStyle w:val="ABLOCKPARA"/>
              <w:spacing w:before="60" w:after="60"/>
              <w:rPr>
                <w:rFonts w:asciiTheme="minorHAnsi" w:hAnsiTheme="minorHAnsi"/>
                <w:sz w:val="20"/>
                <w:szCs w:val="22"/>
                <w:lang w:val="en-AU"/>
              </w:rPr>
            </w:pPr>
          </w:p>
          <w:p w14:paraId="2718C72E" w14:textId="77777777" w:rsidR="009A75B7" w:rsidRDefault="009A75B7" w:rsidP="009A75B7">
            <w:pPr>
              <w:pStyle w:val="ABLOCKPARA"/>
              <w:spacing w:before="60" w:after="60"/>
              <w:rPr>
                <w:rFonts w:asciiTheme="minorHAnsi" w:hAnsiTheme="minorHAnsi"/>
                <w:sz w:val="20"/>
                <w:szCs w:val="22"/>
                <w:lang w:val="en-AU"/>
              </w:rPr>
            </w:pPr>
          </w:p>
          <w:p w14:paraId="7C9DF6D1" w14:textId="77777777" w:rsidR="009A75B7" w:rsidRPr="00DD1D3E" w:rsidRDefault="009A75B7" w:rsidP="009A75B7">
            <w:pPr>
              <w:pStyle w:val="ABLOCKPARA"/>
              <w:spacing w:before="60" w:after="60"/>
              <w:rPr>
                <w:rFonts w:asciiTheme="minorHAnsi" w:hAnsiTheme="minorHAnsi"/>
                <w:sz w:val="20"/>
                <w:szCs w:val="22"/>
              </w:rPr>
            </w:pPr>
          </w:p>
        </w:tc>
      </w:tr>
      <w:tr w:rsidR="009A75B7" w:rsidRPr="006E2888" w14:paraId="7F6A40A9" w14:textId="77777777" w:rsidTr="004F1738">
        <w:tc>
          <w:tcPr>
            <w:tcW w:w="9889" w:type="dxa"/>
            <w:gridSpan w:val="3"/>
            <w:tcBorders>
              <w:top w:val="single" w:sz="6" w:space="0" w:color="auto"/>
              <w:left w:val="single" w:sz="6" w:space="0" w:color="auto"/>
              <w:bottom w:val="nil"/>
              <w:right w:val="single" w:sz="6" w:space="0" w:color="auto"/>
            </w:tcBorders>
            <w:shd w:val="pct15" w:color="auto" w:fill="FFFFFF"/>
          </w:tcPr>
          <w:p w14:paraId="0B66BCEB" w14:textId="77777777" w:rsidR="009A75B7" w:rsidRPr="006E2888" w:rsidRDefault="009A75B7" w:rsidP="009A75B7">
            <w:pPr>
              <w:pStyle w:val="ABLOCKPARA"/>
              <w:numPr>
                <w:ilvl w:val="12"/>
                <w:numId w:val="0"/>
              </w:numPr>
              <w:spacing w:before="60" w:after="60"/>
              <w:rPr>
                <w:rFonts w:asciiTheme="minorHAnsi" w:hAnsiTheme="minorHAnsi"/>
                <w:b/>
                <w:i/>
                <w:sz w:val="21"/>
                <w:szCs w:val="21"/>
              </w:rPr>
            </w:pPr>
            <w:r w:rsidRPr="006E2888">
              <w:rPr>
                <w:rFonts w:asciiTheme="minorHAnsi" w:hAnsiTheme="minorHAnsi"/>
                <w:b/>
                <w:sz w:val="21"/>
                <w:szCs w:val="21"/>
              </w:rPr>
              <w:t xml:space="preserve">Key Challenges in Achieving Goal(s): </w:t>
            </w:r>
            <w:r w:rsidRPr="006E2888">
              <w:rPr>
                <w:rFonts w:asciiTheme="minorHAnsi" w:hAnsiTheme="minorHAnsi"/>
                <w:b/>
                <w:i/>
                <w:sz w:val="21"/>
                <w:szCs w:val="21"/>
              </w:rPr>
              <w:t>(What are the key challenges faced by this role in meeting goals/objectives)</w:t>
            </w:r>
          </w:p>
        </w:tc>
      </w:tr>
      <w:tr w:rsidR="009A75B7" w:rsidRPr="006E2888" w14:paraId="56BEDF0A" w14:textId="77777777" w:rsidTr="004F1738">
        <w:tc>
          <w:tcPr>
            <w:tcW w:w="9889" w:type="dxa"/>
            <w:gridSpan w:val="3"/>
            <w:tcBorders>
              <w:top w:val="nil"/>
              <w:left w:val="single" w:sz="6" w:space="0" w:color="auto"/>
              <w:bottom w:val="single" w:sz="6" w:space="0" w:color="auto"/>
              <w:right w:val="single" w:sz="6" w:space="0" w:color="auto"/>
            </w:tcBorders>
          </w:tcPr>
          <w:p w14:paraId="2A3F8390" w14:textId="77777777" w:rsidR="009A75B7" w:rsidRDefault="009A75B7" w:rsidP="009A75B7">
            <w:pPr>
              <w:pStyle w:val="Header"/>
              <w:numPr>
                <w:ilvl w:val="0"/>
                <w:numId w:val="8"/>
              </w:numPr>
              <w:tabs>
                <w:tab w:val="clear" w:pos="4513"/>
                <w:tab w:val="clear" w:pos="9026"/>
              </w:tabs>
              <w:spacing w:before="60" w:after="60"/>
              <w:rPr>
                <w:rFonts w:asciiTheme="minorHAnsi" w:hAnsiTheme="minorHAnsi"/>
                <w:sz w:val="21"/>
                <w:szCs w:val="21"/>
              </w:rPr>
            </w:pPr>
            <w:r>
              <w:rPr>
                <w:rFonts w:asciiTheme="minorHAnsi" w:hAnsiTheme="minorHAnsi"/>
                <w:sz w:val="21"/>
                <w:szCs w:val="21"/>
              </w:rPr>
              <w:t>M</w:t>
            </w:r>
            <w:r w:rsidRPr="006E2888">
              <w:rPr>
                <w:rFonts w:asciiTheme="minorHAnsi" w:hAnsiTheme="minorHAnsi"/>
                <w:sz w:val="21"/>
                <w:szCs w:val="21"/>
              </w:rPr>
              <w:t>anag</w:t>
            </w:r>
            <w:r>
              <w:rPr>
                <w:rFonts w:asciiTheme="minorHAnsi" w:hAnsiTheme="minorHAnsi"/>
                <w:sz w:val="21"/>
                <w:szCs w:val="21"/>
              </w:rPr>
              <w:t xml:space="preserve">ing </w:t>
            </w:r>
            <w:r w:rsidRPr="006E2888">
              <w:rPr>
                <w:rFonts w:asciiTheme="minorHAnsi" w:hAnsiTheme="minorHAnsi"/>
                <w:sz w:val="21"/>
                <w:szCs w:val="21"/>
              </w:rPr>
              <w:t>the expectations of a wide range of internal and external stakeholders</w:t>
            </w:r>
            <w:r>
              <w:rPr>
                <w:rFonts w:asciiTheme="minorHAnsi" w:hAnsiTheme="minorHAnsi"/>
                <w:sz w:val="21"/>
                <w:szCs w:val="21"/>
              </w:rPr>
              <w:t>.</w:t>
            </w:r>
          </w:p>
          <w:p w14:paraId="61A70201" w14:textId="77777777" w:rsidR="009A75B7" w:rsidRPr="00DB2656" w:rsidRDefault="009A75B7" w:rsidP="009A75B7">
            <w:pPr>
              <w:pStyle w:val="Header"/>
              <w:numPr>
                <w:ilvl w:val="0"/>
                <w:numId w:val="8"/>
              </w:numPr>
              <w:tabs>
                <w:tab w:val="clear" w:pos="4513"/>
                <w:tab w:val="clear" w:pos="9026"/>
              </w:tabs>
              <w:spacing w:before="60" w:after="60"/>
              <w:rPr>
                <w:rFonts w:asciiTheme="minorHAnsi" w:hAnsiTheme="minorHAnsi"/>
                <w:sz w:val="20"/>
                <w:szCs w:val="20"/>
              </w:rPr>
            </w:pPr>
            <w:r w:rsidRPr="00DB2656">
              <w:rPr>
                <w:rFonts w:asciiTheme="minorHAnsi" w:hAnsiTheme="minorHAnsi"/>
                <w:sz w:val="21"/>
                <w:szCs w:val="21"/>
              </w:rPr>
              <w:t>Working in a dynamic matrix environment.</w:t>
            </w:r>
          </w:p>
          <w:p w14:paraId="5F04C045" w14:textId="77777777" w:rsidR="009A75B7" w:rsidRPr="00DB2656" w:rsidRDefault="009A75B7" w:rsidP="009A75B7">
            <w:pPr>
              <w:pStyle w:val="Header"/>
              <w:numPr>
                <w:ilvl w:val="0"/>
                <w:numId w:val="8"/>
              </w:numPr>
              <w:tabs>
                <w:tab w:val="clear" w:pos="4513"/>
                <w:tab w:val="clear" w:pos="9026"/>
              </w:tabs>
              <w:spacing w:before="60" w:after="60"/>
              <w:rPr>
                <w:rFonts w:asciiTheme="minorHAnsi" w:hAnsiTheme="minorHAnsi"/>
                <w:sz w:val="20"/>
                <w:szCs w:val="20"/>
              </w:rPr>
            </w:pPr>
            <w:r w:rsidRPr="00DB2656">
              <w:rPr>
                <w:rFonts w:asciiTheme="minorHAnsi" w:hAnsiTheme="minorHAnsi"/>
                <w:sz w:val="20"/>
                <w:szCs w:val="20"/>
              </w:rPr>
              <w:t>Maintaining core consistency of approach in differing community contexts</w:t>
            </w:r>
          </w:p>
          <w:p w14:paraId="54510416" w14:textId="77777777" w:rsidR="009A75B7" w:rsidRPr="00DB2656" w:rsidRDefault="009A75B7" w:rsidP="009A75B7">
            <w:pPr>
              <w:pStyle w:val="Header"/>
              <w:numPr>
                <w:ilvl w:val="0"/>
                <w:numId w:val="8"/>
              </w:numPr>
              <w:tabs>
                <w:tab w:val="clear" w:pos="4513"/>
                <w:tab w:val="clear" w:pos="9026"/>
              </w:tabs>
              <w:spacing w:before="60" w:after="60"/>
              <w:rPr>
                <w:rFonts w:asciiTheme="minorHAnsi" w:hAnsiTheme="minorHAnsi"/>
                <w:sz w:val="20"/>
                <w:szCs w:val="20"/>
              </w:rPr>
            </w:pPr>
            <w:r w:rsidRPr="00DB2656">
              <w:rPr>
                <w:rFonts w:asciiTheme="minorHAnsi" w:hAnsiTheme="minorHAnsi"/>
                <w:sz w:val="20"/>
                <w:szCs w:val="20"/>
              </w:rPr>
              <w:t>Ensuring the understanding and practice of locally based team members is consistent with th</w:t>
            </w:r>
            <w:r>
              <w:rPr>
                <w:rFonts w:asciiTheme="minorHAnsi" w:hAnsiTheme="minorHAnsi"/>
                <w:sz w:val="20"/>
                <w:szCs w:val="20"/>
              </w:rPr>
              <w:t>e organisation’s strategic plan and policy guidelines.</w:t>
            </w:r>
          </w:p>
          <w:p w14:paraId="4316A4D9" w14:textId="77777777" w:rsidR="009A75B7" w:rsidRPr="006E2888" w:rsidRDefault="009A75B7" w:rsidP="009A75B7">
            <w:pPr>
              <w:numPr>
                <w:ilvl w:val="0"/>
                <w:numId w:val="8"/>
              </w:numPr>
              <w:spacing w:before="60" w:after="60"/>
              <w:rPr>
                <w:rFonts w:asciiTheme="minorHAnsi" w:hAnsiTheme="minorHAnsi"/>
                <w:sz w:val="21"/>
                <w:szCs w:val="21"/>
              </w:rPr>
            </w:pPr>
            <w:r w:rsidRPr="00DB2656">
              <w:rPr>
                <w:rFonts w:asciiTheme="minorHAnsi" w:hAnsiTheme="minorHAnsi"/>
                <w:sz w:val="21"/>
                <w:szCs w:val="21"/>
              </w:rPr>
              <w:t>Taking a flexible and creative approach, staying attuned to and recognising opportunities as they arise, whilst at the same time ensuring core requirements are addressed consistently and effectively and working within resource constraints</w:t>
            </w:r>
          </w:p>
        </w:tc>
      </w:tr>
    </w:tbl>
    <w:p w14:paraId="737F6409" w14:textId="77777777" w:rsidR="00E045F9" w:rsidRPr="006E2888" w:rsidRDefault="00E045F9" w:rsidP="00E045F9">
      <w:pPr>
        <w:pStyle w:val="ABLOCKPARA"/>
        <w:numPr>
          <w:ilvl w:val="12"/>
          <w:numId w:val="0"/>
        </w:numPr>
        <w:rPr>
          <w:rFonts w:asciiTheme="minorHAnsi" w:hAnsiTheme="minorHAnsi"/>
          <w:sz w:val="21"/>
          <w:szCs w:val="21"/>
        </w:rPr>
      </w:pP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09"/>
        <w:gridCol w:w="4078"/>
        <w:gridCol w:w="4002"/>
      </w:tblGrid>
      <w:tr w:rsidR="00E045F9" w:rsidRPr="006E2888" w14:paraId="692843E8" w14:textId="77777777" w:rsidTr="008C05DB">
        <w:tc>
          <w:tcPr>
            <w:tcW w:w="9889" w:type="dxa"/>
            <w:gridSpan w:val="3"/>
            <w:tcBorders>
              <w:top w:val="single" w:sz="6" w:space="0" w:color="auto"/>
              <w:left w:val="single" w:sz="6" w:space="0" w:color="auto"/>
              <w:bottom w:val="nil"/>
              <w:right w:val="single" w:sz="6" w:space="0" w:color="auto"/>
            </w:tcBorders>
            <w:shd w:val="clear" w:color="auto" w:fill="D9D9D9" w:themeFill="background1" w:themeFillShade="D9"/>
          </w:tcPr>
          <w:p w14:paraId="792DB290" w14:textId="77777777" w:rsidR="00E045F9" w:rsidRPr="006E2888" w:rsidRDefault="00E35B75" w:rsidP="006F133A">
            <w:pPr>
              <w:pStyle w:val="ABLOCKPARA"/>
              <w:numPr>
                <w:ilvl w:val="12"/>
                <w:numId w:val="0"/>
              </w:numPr>
              <w:rPr>
                <w:rFonts w:asciiTheme="minorHAnsi" w:hAnsiTheme="minorHAnsi"/>
                <w:b/>
                <w:sz w:val="21"/>
                <w:szCs w:val="21"/>
              </w:rPr>
            </w:pPr>
            <w:r w:rsidRPr="006E2888">
              <w:rPr>
                <w:rFonts w:asciiTheme="minorHAnsi" w:hAnsiTheme="minorHAnsi"/>
                <w:b/>
                <w:sz w:val="21"/>
                <w:szCs w:val="21"/>
              </w:rPr>
              <w:t xml:space="preserve">Qualifications, </w:t>
            </w:r>
            <w:r w:rsidR="00E045F9" w:rsidRPr="006E2888">
              <w:rPr>
                <w:rFonts w:asciiTheme="minorHAnsi" w:hAnsiTheme="minorHAnsi"/>
                <w:b/>
                <w:sz w:val="21"/>
                <w:szCs w:val="21"/>
              </w:rPr>
              <w:t>Experience</w:t>
            </w:r>
            <w:r w:rsidRPr="006E2888">
              <w:rPr>
                <w:rFonts w:asciiTheme="minorHAnsi" w:hAnsiTheme="minorHAnsi"/>
                <w:b/>
                <w:sz w:val="21"/>
                <w:szCs w:val="21"/>
              </w:rPr>
              <w:t xml:space="preserve"> and </w:t>
            </w:r>
            <w:r w:rsidR="006F133A" w:rsidRPr="006E2888">
              <w:rPr>
                <w:rFonts w:asciiTheme="minorHAnsi" w:hAnsiTheme="minorHAnsi"/>
                <w:b/>
                <w:sz w:val="21"/>
                <w:szCs w:val="21"/>
              </w:rPr>
              <w:t>C</w:t>
            </w:r>
            <w:r w:rsidRPr="006E2888">
              <w:rPr>
                <w:rFonts w:asciiTheme="minorHAnsi" w:hAnsiTheme="minorHAnsi"/>
                <w:b/>
                <w:sz w:val="21"/>
                <w:szCs w:val="21"/>
              </w:rPr>
              <w:t>ompetencies</w:t>
            </w:r>
            <w:r w:rsidR="00CD255A" w:rsidRPr="006E2888">
              <w:rPr>
                <w:rFonts w:asciiTheme="minorHAnsi" w:hAnsiTheme="minorHAnsi"/>
                <w:b/>
                <w:sz w:val="21"/>
                <w:szCs w:val="21"/>
              </w:rPr>
              <w:t xml:space="preserve">: </w:t>
            </w:r>
            <w:r w:rsidRPr="006E2888">
              <w:rPr>
                <w:rFonts w:asciiTheme="minorHAnsi" w:hAnsiTheme="minorHAnsi"/>
                <w:b/>
                <w:i/>
                <w:sz w:val="21"/>
                <w:szCs w:val="21"/>
              </w:rPr>
              <w:t>(What background, knowledge, experience or competencies are</w:t>
            </w:r>
            <w:r w:rsidR="00CD255A" w:rsidRPr="006E2888">
              <w:rPr>
                <w:rFonts w:asciiTheme="minorHAnsi" w:hAnsiTheme="minorHAnsi"/>
                <w:b/>
                <w:i/>
                <w:sz w:val="21"/>
                <w:szCs w:val="21"/>
              </w:rPr>
              <w:t xml:space="preserve"> required</w:t>
            </w:r>
            <w:r w:rsidRPr="006E2888">
              <w:rPr>
                <w:rFonts w:asciiTheme="minorHAnsi" w:hAnsiTheme="minorHAnsi"/>
                <w:b/>
                <w:i/>
                <w:sz w:val="21"/>
                <w:szCs w:val="21"/>
              </w:rPr>
              <w:t xml:space="preserve"> to perform the role at the expected level</w:t>
            </w:r>
            <w:r w:rsidR="00CD255A" w:rsidRPr="006E2888">
              <w:rPr>
                <w:rFonts w:asciiTheme="minorHAnsi" w:hAnsiTheme="minorHAnsi"/>
                <w:b/>
                <w:i/>
                <w:sz w:val="21"/>
                <w:szCs w:val="21"/>
              </w:rPr>
              <w:t>?)</w:t>
            </w:r>
          </w:p>
        </w:tc>
      </w:tr>
      <w:tr w:rsidR="00CD255A" w:rsidRPr="006E2888" w14:paraId="58E1BE83" w14:textId="77777777" w:rsidTr="008C05DB">
        <w:tc>
          <w:tcPr>
            <w:tcW w:w="9889" w:type="dxa"/>
            <w:gridSpan w:val="3"/>
            <w:tcBorders>
              <w:top w:val="nil"/>
              <w:left w:val="single" w:sz="6" w:space="0" w:color="auto"/>
              <w:bottom w:val="nil"/>
              <w:right w:val="single" w:sz="6" w:space="0" w:color="auto"/>
            </w:tcBorders>
            <w:shd w:val="clear" w:color="auto" w:fill="D9D9D9" w:themeFill="background1" w:themeFillShade="D9"/>
          </w:tcPr>
          <w:p w14:paraId="48C21663" w14:textId="77777777" w:rsidR="00CD255A" w:rsidRPr="006E2888" w:rsidRDefault="00CD255A" w:rsidP="00074EBE">
            <w:pPr>
              <w:pStyle w:val="ABLOCKPARA"/>
              <w:numPr>
                <w:ilvl w:val="12"/>
                <w:numId w:val="0"/>
              </w:numPr>
              <w:rPr>
                <w:rFonts w:asciiTheme="minorHAnsi" w:hAnsiTheme="minorHAnsi"/>
                <w:b/>
                <w:sz w:val="21"/>
                <w:szCs w:val="21"/>
              </w:rPr>
            </w:pPr>
          </w:p>
        </w:tc>
      </w:tr>
      <w:tr w:rsidR="00FD229C" w:rsidRPr="006E2888" w14:paraId="63084CB9" w14:textId="77777777" w:rsidTr="006F141B">
        <w:trPr>
          <w:trHeight w:val="362"/>
        </w:trPr>
        <w:tc>
          <w:tcPr>
            <w:tcW w:w="1809" w:type="dxa"/>
            <w:vMerge w:val="restart"/>
            <w:tcBorders>
              <w:top w:val="single" w:sz="6" w:space="0" w:color="auto"/>
              <w:left w:val="single" w:sz="6" w:space="0" w:color="auto"/>
              <w:right w:val="single" w:sz="6" w:space="0" w:color="auto"/>
            </w:tcBorders>
            <w:vAlign w:val="center"/>
          </w:tcPr>
          <w:p w14:paraId="67568CAB" w14:textId="77777777" w:rsidR="00FD229C" w:rsidRPr="006E2888" w:rsidRDefault="00FD229C" w:rsidP="00CD255A">
            <w:pPr>
              <w:pStyle w:val="ABLOCKPARA"/>
              <w:numPr>
                <w:ilvl w:val="12"/>
                <w:numId w:val="0"/>
              </w:numPr>
              <w:jc w:val="center"/>
              <w:rPr>
                <w:rFonts w:asciiTheme="minorHAnsi" w:hAnsiTheme="minorHAnsi"/>
                <w:b/>
                <w:sz w:val="21"/>
                <w:szCs w:val="21"/>
              </w:rPr>
            </w:pPr>
            <w:r w:rsidRPr="006E2888">
              <w:rPr>
                <w:rFonts w:asciiTheme="minorHAnsi" w:hAnsiTheme="minorHAnsi"/>
                <w:b/>
                <w:sz w:val="21"/>
                <w:szCs w:val="21"/>
              </w:rPr>
              <w:t>Education</w:t>
            </w:r>
            <w:r w:rsidR="00147F6D" w:rsidRPr="006E2888">
              <w:rPr>
                <w:rFonts w:asciiTheme="minorHAnsi" w:hAnsiTheme="minorHAnsi"/>
                <w:b/>
                <w:sz w:val="21"/>
                <w:szCs w:val="21"/>
              </w:rPr>
              <w:t xml:space="preserve"> </w:t>
            </w:r>
            <w:r w:rsidRPr="006E2888">
              <w:rPr>
                <w:rFonts w:asciiTheme="minorHAnsi" w:hAnsiTheme="minorHAnsi"/>
                <w:b/>
                <w:sz w:val="21"/>
                <w:szCs w:val="21"/>
              </w:rPr>
              <w:t>/</w:t>
            </w:r>
          </w:p>
          <w:p w14:paraId="7E5F573B" w14:textId="77777777" w:rsidR="00FD229C" w:rsidRPr="006E2888" w:rsidRDefault="00FD229C" w:rsidP="00CD255A">
            <w:pPr>
              <w:pStyle w:val="ABLOCKPARA"/>
              <w:numPr>
                <w:ilvl w:val="12"/>
                <w:numId w:val="0"/>
              </w:numPr>
              <w:jc w:val="center"/>
              <w:rPr>
                <w:rFonts w:asciiTheme="minorHAnsi" w:hAnsiTheme="minorHAnsi"/>
                <w:b/>
                <w:sz w:val="21"/>
                <w:szCs w:val="21"/>
              </w:rPr>
            </w:pPr>
            <w:r w:rsidRPr="006E2888">
              <w:rPr>
                <w:rFonts w:asciiTheme="minorHAnsi" w:hAnsiTheme="minorHAnsi"/>
                <w:b/>
                <w:sz w:val="21"/>
                <w:szCs w:val="21"/>
              </w:rPr>
              <w:t>Qualifications</w:t>
            </w:r>
            <w:r w:rsidR="00147F6D" w:rsidRPr="006E2888">
              <w:rPr>
                <w:rFonts w:asciiTheme="minorHAnsi" w:hAnsiTheme="minorHAnsi"/>
                <w:b/>
                <w:sz w:val="21"/>
                <w:szCs w:val="21"/>
              </w:rPr>
              <w:t xml:space="preserve"> </w:t>
            </w:r>
            <w:r w:rsidRPr="006E2888">
              <w:rPr>
                <w:rFonts w:asciiTheme="minorHAnsi" w:hAnsiTheme="minorHAnsi"/>
                <w:b/>
                <w:sz w:val="21"/>
                <w:szCs w:val="21"/>
              </w:rPr>
              <w:t>/ Memberships:</w:t>
            </w:r>
          </w:p>
        </w:tc>
        <w:tc>
          <w:tcPr>
            <w:tcW w:w="4078" w:type="dxa"/>
            <w:tcBorders>
              <w:top w:val="single" w:sz="6" w:space="0" w:color="auto"/>
              <w:left w:val="single" w:sz="6" w:space="0" w:color="auto"/>
              <w:bottom w:val="single" w:sz="6" w:space="0" w:color="auto"/>
              <w:right w:val="single" w:sz="6" w:space="0" w:color="auto"/>
            </w:tcBorders>
            <w:vAlign w:val="center"/>
          </w:tcPr>
          <w:p w14:paraId="2AA26DD8" w14:textId="77777777" w:rsidR="00FD229C" w:rsidRPr="006E2888" w:rsidRDefault="00FD229C" w:rsidP="00147F6D">
            <w:pPr>
              <w:pStyle w:val="ABLOCKPARA"/>
              <w:ind w:left="34"/>
              <w:jc w:val="center"/>
              <w:rPr>
                <w:rFonts w:asciiTheme="minorHAnsi" w:hAnsiTheme="minorHAnsi"/>
                <w:b/>
                <w:sz w:val="21"/>
                <w:szCs w:val="21"/>
              </w:rPr>
            </w:pPr>
            <w:r w:rsidRPr="006E2888">
              <w:rPr>
                <w:rFonts w:asciiTheme="minorHAnsi" w:hAnsiTheme="minorHAnsi"/>
                <w:b/>
                <w:sz w:val="21"/>
                <w:szCs w:val="21"/>
              </w:rPr>
              <w:t>Essential</w:t>
            </w:r>
          </w:p>
        </w:tc>
        <w:tc>
          <w:tcPr>
            <w:tcW w:w="4002" w:type="dxa"/>
            <w:tcBorders>
              <w:top w:val="single" w:sz="6" w:space="0" w:color="auto"/>
              <w:left w:val="single" w:sz="6" w:space="0" w:color="auto"/>
              <w:bottom w:val="single" w:sz="6" w:space="0" w:color="auto"/>
              <w:right w:val="single" w:sz="6" w:space="0" w:color="auto"/>
            </w:tcBorders>
            <w:vAlign w:val="center"/>
          </w:tcPr>
          <w:p w14:paraId="345CB13D" w14:textId="77777777" w:rsidR="00FD229C" w:rsidRPr="006E2888" w:rsidRDefault="00FD229C" w:rsidP="00147F6D">
            <w:pPr>
              <w:pStyle w:val="ABLOCKPARA"/>
              <w:ind w:left="67"/>
              <w:jc w:val="center"/>
              <w:rPr>
                <w:rFonts w:asciiTheme="minorHAnsi" w:hAnsiTheme="minorHAnsi"/>
                <w:b/>
                <w:sz w:val="21"/>
                <w:szCs w:val="21"/>
              </w:rPr>
            </w:pPr>
            <w:r w:rsidRPr="006E2888">
              <w:rPr>
                <w:rFonts w:asciiTheme="minorHAnsi" w:hAnsiTheme="minorHAnsi"/>
                <w:b/>
                <w:sz w:val="21"/>
                <w:szCs w:val="21"/>
              </w:rPr>
              <w:t>Desirable</w:t>
            </w:r>
          </w:p>
        </w:tc>
      </w:tr>
      <w:tr w:rsidR="00FD229C" w:rsidRPr="006E2888" w14:paraId="48B9E32F" w14:textId="77777777" w:rsidTr="006F141B">
        <w:trPr>
          <w:trHeight w:val="556"/>
        </w:trPr>
        <w:tc>
          <w:tcPr>
            <w:tcW w:w="1809" w:type="dxa"/>
            <w:vMerge/>
            <w:tcBorders>
              <w:left w:val="single" w:sz="6" w:space="0" w:color="auto"/>
              <w:bottom w:val="single" w:sz="6" w:space="0" w:color="auto"/>
              <w:right w:val="single" w:sz="6" w:space="0" w:color="auto"/>
            </w:tcBorders>
            <w:vAlign w:val="center"/>
          </w:tcPr>
          <w:p w14:paraId="50742DB2" w14:textId="77777777" w:rsidR="00FD229C" w:rsidRPr="006E2888" w:rsidRDefault="00FD229C" w:rsidP="00CD255A">
            <w:pPr>
              <w:pStyle w:val="ABLOCKPARA"/>
              <w:numPr>
                <w:ilvl w:val="12"/>
                <w:numId w:val="0"/>
              </w:numPr>
              <w:jc w:val="center"/>
              <w:rPr>
                <w:rFonts w:asciiTheme="minorHAnsi" w:hAnsiTheme="minorHAnsi"/>
                <w:sz w:val="21"/>
                <w:szCs w:val="21"/>
              </w:rPr>
            </w:pPr>
          </w:p>
        </w:tc>
        <w:tc>
          <w:tcPr>
            <w:tcW w:w="4078" w:type="dxa"/>
            <w:tcBorders>
              <w:top w:val="single" w:sz="6" w:space="0" w:color="auto"/>
              <w:left w:val="single" w:sz="6" w:space="0" w:color="auto"/>
              <w:bottom w:val="single" w:sz="6" w:space="0" w:color="auto"/>
              <w:right w:val="single" w:sz="6" w:space="0" w:color="auto"/>
            </w:tcBorders>
          </w:tcPr>
          <w:p w14:paraId="1409F35D" w14:textId="77777777" w:rsidR="00FD229C" w:rsidRPr="00346870" w:rsidRDefault="00367F90" w:rsidP="00346870">
            <w:pPr>
              <w:pStyle w:val="ABLOCKPARA"/>
              <w:numPr>
                <w:ilvl w:val="0"/>
                <w:numId w:val="8"/>
              </w:numPr>
              <w:ind w:left="318" w:hanging="318"/>
              <w:rPr>
                <w:rFonts w:asciiTheme="minorHAnsi" w:hAnsiTheme="minorHAnsi" w:cstheme="minorHAnsi"/>
                <w:sz w:val="21"/>
                <w:szCs w:val="21"/>
              </w:rPr>
            </w:pPr>
            <w:r w:rsidRPr="006E2888">
              <w:rPr>
                <w:rFonts w:asciiTheme="minorHAnsi" w:hAnsiTheme="minorHAnsi" w:cstheme="minorHAnsi"/>
                <w:sz w:val="21"/>
                <w:szCs w:val="21"/>
                <w:lang w:eastAsia="ar-SA"/>
              </w:rPr>
              <w:t xml:space="preserve">Tertiary qualifications in </w:t>
            </w:r>
            <w:r w:rsidR="00DB2656">
              <w:rPr>
                <w:rFonts w:asciiTheme="minorHAnsi" w:hAnsiTheme="minorHAnsi" w:cstheme="minorHAnsi"/>
                <w:sz w:val="21"/>
                <w:szCs w:val="21"/>
                <w:lang w:eastAsia="ar-SA"/>
              </w:rPr>
              <w:t>Community Development</w:t>
            </w:r>
            <w:r w:rsidR="001D7730" w:rsidRPr="006E2888">
              <w:rPr>
                <w:rFonts w:asciiTheme="minorHAnsi" w:hAnsiTheme="minorHAnsi" w:cstheme="minorHAnsi"/>
                <w:sz w:val="21"/>
                <w:szCs w:val="21"/>
                <w:lang w:eastAsia="ar-SA"/>
              </w:rPr>
              <w:t xml:space="preserve">, Education, </w:t>
            </w:r>
            <w:r w:rsidR="00DB2656" w:rsidRPr="00E35706">
              <w:rPr>
                <w:rFonts w:asciiTheme="minorHAnsi" w:hAnsiTheme="minorHAnsi"/>
                <w:sz w:val="20"/>
              </w:rPr>
              <w:t xml:space="preserve">Health, Early Childhood, </w:t>
            </w:r>
            <w:r w:rsidR="001D7730" w:rsidRPr="006E2888">
              <w:rPr>
                <w:rFonts w:asciiTheme="minorHAnsi" w:hAnsiTheme="minorHAnsi" w:cstheme="minorHAnsi"/>
                <w:sz w:val="21"/>
                <w:szCs w:val="21"/>
                <w:lang w:eastAsia="ar-SA"/>
              </w:rPr>
              <w:t>or related disciplines</w:t>
            </w:r>
          </w:p>
        </w:tc>
        <w:tc>
          <w:tcPr>
            <w:tcW w:w="4002" w:type="dxa"/>
            <w:tcBorders>
              <w:top w:val="single" w:sz="6" w:space="0" w:color="auto"/>
              <w:left w:val="single" w:sz="6" w:space="0" w:color="auto"/>
              <w:bottom w:val="single" w:sz="6" w:space="0" w:color="auto"/>
              <w:right w:val="single" w:sz="6" w:space="0" w:color="auto"/>
            </w:tcBorders>
          </w:tcPr>
          <w:p w14:paraId="5CC9E743" w14:textId="77777777" w:rsidR="00FD229C" w:rsidRPr="006E2888" w:rsidRDefault="00FD229C" w:rsidP="008E22B2">
            <w:pPr>
              <w:pStyle w:val="ABLOCKPARA"/>
              <w:ind w:left="318"/>
              <w:rPr>
                <w:rFonts w:asciiTheme="minorHAnsi" w:hAnsiTheme="minorHAnsi"/>
                <w:sz w:val="21"/>
                <w:szCs w:val="21"/>
              </w:rPr>
            </w:pPr>
          </w:p>
        </w:tc>
      </w:tr>
      <w:tr w:rsidR="00FD229C" w:rsidRPr="006E2888" w14:paraId="78E294C5" w14:textId="77777777" w:rsidTr="006F141B">
        <w:trPr>
          <w:trHeight w:val="404"/>
        </w:trPr>
        <w:tc>
          <w:tcPr>
            <w:tcW w:w="1809" w:type="dxa"/>
            <w:vMerge w:val="restart"/>
            <w:tcBorders>
              <w:top w:val="single" w:sz="6" w:space="0" w:color="auto"/>
              <w:left w:val="single" w:sz="6" w:space="0" w:color="auto"/>
              <w:right w:val="single" w:sz="6" w:space="0" w:color="auto"/>
            </w:tcBorders>
            <w:vAlign w:val="center"/>
          </w:tcPr>
          <w:p w14:paraId="1E4D66DB" w14:textId="77777777" w:rsidR="00FD229C" w:rsidRPr="006E2888" w:rsidRDefault="00FD229C" w:rsidP="00CD255A">
            <w:pPr>
              <w:pStyle w:val="ABLOCKPARA"/>
              <w:numPr>
                <w:ilvl w:val="12"/>
                <w:numId w:val="0"/>
              </w:numPr>
              <w:jc w:val="center"/>
              <w:rPr>
                <w:rFonts w:asciiTheme="minorHAnsi" w:hAnsiTheme="minorHAnsi"/>
                <w:sz w:val="21"/>
                <w:szCs w:val="21"/>
              </w:rPr>
            </w:pPr>
            <w:r w:rsidRPr="006E2888">
              <w:rPr>
                <w:rFonts w:asciiTheme="minorHAnsi" w:hAnsiTheme="minorHAnsi"/>
                <w:b/>
                <w:sz w:val="21"/>
                <w:szCs w:val="21"/>
              </w:rPr>
              <w:t>Experience:</w:t>
            </w:r>
          </w:p>
        </w:tc>
        <w:tc>
          <w:tcPr>
            <w:tcW w:w="4078" w:type="dxa"/>
            <w:tcBorders>
              <w:top w:val="single" w:sz="6" w:space="0" w:color="auto"/>
              <w:left w:val="single" w:sz="6" w:space="0" w:color="auto"/>
              <w:bottom w:val="single" w:sz="6" w:space="0" w:color="auto"/>
              <w:right w:val="single" w:sz="6" w:space="0" w:color="auto"/>
            </w:tcBorders>
            <w:vAlign w:val="center"/>
          </w:tcPr>
          <w:p w14:paraId="1A6F9ECD" w14:textId="77777777" w:rsidR="00FD229C" w:rsidRPr="006E2888" w:rsidRDefault="00FD229C" w:rsidP="00147F6D">
            <w:pPr>
              <w:pStyle w:val="ABLOCKPARA"/>
              <w:ind w:left="34"/>
              <w:jc w:val="center"/>
              <w:rPr>
                <w:rFonts w:asciiTheme="minorHAnsi" w:hAnsiTheme="minorHAnsi"/>
                <w:b/>
                <w:sz w:val="21"/>
                <w:szCs w:val="21"/>
              </w:rPr>
            </w:pPr>
            <w:r w:rsidRPr="006E2888">
              <w:rPr>
                <w:rFonts w:asciiTheme="minorHAnsi" w:hAnsiTheme="minorHAnsi"/>
                <w:b/>
                <w:sz w:val="21"/>
                <w:szCs w:val="21"/>
              </w:rPr>
              <w:t>Essential</w:t>
            </w:r>
          </w:p>
        </w:tc>
        <w:tc>
          <w:tcPr>
            <w:tcW w:w="4002" w:type="dxa"/>
            <w:tcBorders>
              <w:top w:val="single" w:sz="6" w:space="0" w:color="auto"/>
              <w:left w:val="single" w:sz="6" w:space="0" w:color="auto"/>
              <w:bottom w:val="single" w:sz="6" w:space="0" w:color="auto"/>
              <w:right w:val="single" w:sz="6" w:space="0" w:color="auto"/>
            </w:tcBorders>
            <w:vAlign w:val="center"/>
          </w:tcPr>
          <w:p w14:paraId="472BDDA3" w14:textId="77777777" w:rsidR="00FD229C" w:rsidRPr="006E2888" w:rsidRDefault="00FD229C" w:rsidP="00147F6D">
            <w:pPr>
              <w:pStyle w:val="ABLOCKPARA"/>
              <w:ind w:left="67"/>
              <w:jc w:val="center"/>
              <w:rPr>
                <w:rFonts w:asciiTheme="minorHAnsi" w:hAnsiTheme="minorHAnsi"/>
                <w:b/>
                <w:sz w:val="21"/>
                <w:szCs w:val="21"/>
              </w:rPr>
            </w:pPr>
            <w:r w:rsidRPr="006E2888">
              <w:rPr>
                <w:rFonts w:asciiTheme="minorHAnsi" w:hAnsiTheme="minorHAnsi"/>
                <w:b/>
                <w:sz w:val="21"/>
                <w:szCs w:val="21"/>
              </w:rPr>
              <w:t>Desirable</w:t>
            </w:r>
          </w:p>
        </w:tc>
      </w:tr>
      <w:tr w:rsidR="00FD229C" w:rsidRPr="006E2888" w14:paraId="1091632D" w14:textId="77777777" w:rsidTr="006F141B">
        <w:trPr>
          <w:trHeight w:val="554"/>
        </w:trPr>
        <w:tc>
          <w:tcPr>
            <w:tcW w:w="1809" w:type="dxa"/>
            <w:vMerge/>
            <w:tcBorders>
              <w:left w:val="single" w:sz="6" w:space="0" w:color="auto"/>
              <w:bottom w:val="single" w:sz="6" w:space="0" w:color="auto"/>
              <w:right w:val="single" w:sz="6" w:space="0" w:color="auto"/>
            </w:tcBorders>
            <w:vAlign w:val="center"/>
          </w:tcPr>
          <w:p w14:paraId="2772529D" w14:textId="77777777" w:rsidR="00FD229C" w:rsidRPr="006E2888" w:rsidRDefault="00FD229C" w:rsidP="00CD255A">
            <w:pPr>
              <w:pStyle w:val="ABLOCKPARA"/>
              <w:numPr>
                <w:ilvl w:val="12"/>
                <w:numId w:val="0"/>
              </w:numPr>
              <w:jc w:val="center"/>
              <w:rPr>
                <w:rFonts w:asciiTheme="minorHAnsi" w:hAnsiTheme="minorHAnsi"/>
                <w:b/>
                <w:sz w:val="21"/>
                <w:szCs w:val="21"/>
              </w:rPr>
            </w:pPr>
          </w:p>
        </w:tc>
        <w:tc>
          <w:tcPr>
            <w:tcW w:w="4078" w:type="dxa"/>
            <w:tcBorders>
              <w:top w:val="single" w:sz="6" w:space="0" w:color="auto"/>
              <w:left w:val="single" w:sz="6" w:space="0" w:color="auto"/>
              <w:bottom w:val="single" w:sz="6" w:space="0" w:color="auto"/>
              <w:right w:val="single" w:sz="6" w:space="0" w:color="auto"/>
            </w:tcBorders>
          </w:tcPr>
          <w:p w14:paraId="67D80D0D" w14:textId="77777777" w:rsidR="003643E0" w:rsidRDefault="003643E0" w:rsidP="00CF7A82">
            <w:pPr>
              <w:pStyle w:val="ABLOCKPARA"/>
              <w:numPr>
                <w:ilvl w:val="0"/>
                <w:numId w:val="8"/>
              </w:numPr>
              <w:ind w:left="318" w:hanging="318"/>
              <w:rPr>
                <w:rFonts w:asciiTheme="minorHAnsi" w:hAnsiTheme="minorHAnsi" w:cstheme="minorHAnsi"/>
                <w:sz w:val="21"/>
                <w:szCs w:val="21"/>
                <w:lang w:val="en-AU" w:eastAsia="ar-SA"/>
              </w:rPr>
            </w:pPr>
            <w:r>
              <w:rPr>
                <w:rFonts w:asciiTheme="minorHAnsi" w:hAnsiTheme="minorHAnsi" w:cstheme="minorHAnsi"/>
                <w:sz w:val="21"/>
                <w:szCs w:val="21"/>
                <w:lang w:val="en-AU" w:eastAsia="ar-SA"/>
              </w:rPr>
              <w:t>Demonstrated experience in quality management of professional staff and teams.</w:t>
            </w:r>
          </w:p>
          <w:p w14:paraId="66799884" w14:textId="1343DA79" w:rsidR="003643E0" w:rsidRDefault="003643E0" w:rsidP="00CF7A82">
            <w:pPr>
              <w:pStyle w:val="ABLOCKPARA"/>
              <w:numPr>
                <w:ilvl w:val="0"/>
                <w:numId w:val="8"/>
              </w:numPr>
              <w:ind w:left="318" w:hanging="318"/>
              <w:rPr>
                <w:rFonts w:asciiTheme="minorHAnsi" w:hAnsiTheme="minorHAnsi" w:cstheme="minorHAnsi"/>
                <w:sz w:val="21"/>
                <w:szCs w:val="21"/>
                <w:lang w:val="en-AU" w:eastAsia="ar-SA"/>
              </w:rPr>
            </w:pPr>
            <w:r>
              <w:rPr>
                <w:rFonts w:asciiTheme="minorHAnsi" w:hAnsiTheme="minorHAnsi" w:cstheme="minorHAnsi"/>
                <w:sz w:val="21"/>
                <w:szCs w:val="21"/>
                <w:lang w:val="en-AU" w:eastAsia="ar-SA"/>
              </w:rPr>
              <w:t xml:space="preserve">Demonstrated </w:t>
            </w:r>
            <w:r w:rsidRPr="0009244D">
              <w:rPr>
                <w:rFonts w:asciiTheme="minorHAnsi" w:hAnsiTheme="minorHAnsi" w:cstheme="minorHAnsi"/>
                <w:sz w:val="21"/>
                <w:szCs w:val="21"/>
                <w:lang w:eastAsia="ar-SA"/>
              </w:rPr>
              <w:t>knowledge of Research</w:t>
            </w:r>
            <w:r w:rsidR="00FE0417">
              <w:rPr>
                <w:rFonts w:asciiTheme="minorHAnsi" w:hAnsiTheme="minorHAnsi" w:cstheme="minorHAnsi"/>
                <w:sz w:val="21"/>
                <w:szCs w:val="21"/>
                <w:lang w:eastAsia="ar-SA"/>
              </w:rPr>
              <w:t xml:space="preserve">, </w:t>
            </w:r>
            <w:r w:rsidRPr="0009244D">
              <w:rPr>
                <w:rFonts w:asciiTheme="minorHAnsi" w:hAnsiTheme="minorHAnsi" w:cstheme="minorHAnsi"/>
                <w:sz w:val="21"/>
                <w:szCs w:val="21"/>
                <w:lang w:eastAsia="ar-SA"/>
              </w:rPr>
              <w:t>Policy</w:t>
            </w:r>
            <w:r w:rsidR="00FE0417">
              <w:rPr>
                <w:rFonts w:asciiTheme="minorHAnsi" w:hAnsiTheme="minorHAnsi" w:cstheme="minorHAnsi"/>
                <w:sz w:val="21"/>
                <w:szCs w:val="21"/>
                <w:lang w:eastAsia="ar-SA"/>
              </w:rPr>
              <w:t xml:space="preserve">, </w:t>
            </w:r>
            <w:proofErr w:type="gramStart"/>
            <w:r w:rsidRPr="0009244D">
              <w:rPr>
                <w:rFonts w:asciiTheme="minorHAnsi" w:hAnsiTheme="minorHAnsi" w:cstheme="minorHAnsi"/>
                <w:sz w:val="21"/>
                <w:szCs w:val="21"/>
                <w:lang w:eastAsia="ar-SA"/>
              </w:rPr>
              <w:t>Practice  framework</w:t>
            </w:r>
            <w:proofErr w:type="gramEnd"/>
            <w:r w:rsidRPr="0009244D">
              <w:rPr>
                <w:rFonts w:asciiTheme="minorHAnsi" w:hAnsiTheme="minorHAnsi" w:cstheme="minorHAnsi"/>
                <w:sz w:val="21"/>
                <w:szCs w:val="21"/>
                <w:lang w:eastAsia="ar-SA"/>
              </w:rPr>
              <w:t xml:space="preserve"> and Outcomes Based Accountability</w:t>
            </w:r>
          </w:p>
          <w:p w14:paraId="61DCF643" w14:textId="77777777" w:rsidR="003643E0" w:rsidRPr="00AB30A0" w:rsidRDefault="003643E0" w:rsidP="00CF7A82">
            <w:pPr>
              <w:pStyle w:val="ABLOCKPARA"/>
              <w:numPr>
                <w:ilvl w:val="0"/>
                <w:numId w:val="8"/>
              </w:numPr>
              <w:ind w:left="318" w:hanging="318"/>
              <w:rPr>
                <w:rFonts w:asciiTheme="minorHAnsi" w:hAnsiTheme="minorHAnsi" w:cstheme="minorHAnsi"/>
                <w:sz w:val="21"/>
                <w:szCs w:val="21"/>
                <w:lang w:val="en-AU" w:eastAsia="ar-SA"/>
              </w:rPr>
            </w:pPr>
            <w:r>
              <w:rPr>
                <w:rFonts w:asciiTheme="minorHAnsi" w:hAnsiTheme="minorHAnsi" w:cstheme="minorHAnsi"/>
                <w:sz w:val="21"/>
                <w:szCs w:val="21"/>
                <w:lang w:val="en-AU" w:eastAsia="ar-SA"/>
              </w:rPr>
              <w:t>Highly experienced in developing</w:t>
            </w:r>
            <w:r w:rsidR="00346870">
              <w:rPr>
                <w:rFonts w:asciiTheme="minorHAnsi" w:hAnsiTheme="minorHAnsi" w:cstheme="minorHAnsi"/>
                <w:sz w:val="21"/>
                <w:szCs w:val="21"/>
                <w:lang w:val="en-AU" w:eastAsia="ar-SA"/>
              </w:rPr>
              <w:t xml:space="preserve"> </w:t>
            </w:r>
            <w:r>
              <w:rPr>
                <w:rFonts w:asciiTheme="minorHAnsi" w:hAnsiTheme="minorHAnsi" w:cstheme="minorHAnsi"/>
                <w:sz w:val="21"/>
                <w:szCs w:val="21"/>
                <w:lang w:val="en-AU" w:eastAsia="ar-SA"/>
              </w:rPr>
              <w:t xml:space="preserve">relationships </w:t>
            </w:r>
            <w:r w:rsidR="00346870">
              <w:rPr>
                <w:rFonts w:asciiTheme="minorHAnsi" w:hAnsiTheme="minorHAnsi" w:cstheme="minorHAnsi"/>
                <w:sz w:val="21"/>
                <w:szCs w:val="21"/>
                <w:lang w:val="en-AU" w:eastAsia="ar-SA"/>
              </w:rPr>
              <w:t xml:space="preserve">and </w:t>
            </w:r>
            <w:r w:rsidR="00693DCD">
              <w:rPr>
                <w:rFonts w:asciiTheme="minorHAnsi" w:hAnsiTheme="minorHAnsi" w:cstheme="minorHAnsi"/>
                <w:sz w:val="21"/>
                <w:szCs w:val="21"/>
                <w:lang w:val="en-AU" w:eastAsia="ar-SA"/>
              </w:rPr>
              <w:t>influencing</w:t>
            </w:r>
            <w:r>
              <w:rPr>
                <w:rFonts w:asciiTheme="minorHAnsi" w:hAnsiTheme="minorHAnsi" w:cstheme="minorHAnsi"/>
                <w:sz w:val="21"/>
                <w:szCs w:val="21"/>
                <w:lang w:val="en-AU" w:eastAsia="ar-SA"/>
              </w:rPr>
              <w:t xml:space="preserve"> multiple stakeholders at a range of levels.</w:t>
            </w:r>
          </w:p>
          <w:p w14:paraId="74E06145" w14:textId="10FBE476" w:rsidR="003643E0" w:rsidRPr="003643E0" w:rsidRDefault="003643E0" w:rsidP="004F0396">
            <w:pPr>
              <w:pStyle w:val="ABLOCKPARA"/>
              <w:numPr>
                <w:ilvl w:val="0"/>
                <w:numId w:val="8"/>
              </w:numPr>
              <w:ind w:left="318" w:hanging="318"/>
              <w:rPr>
                <w:rFonts w:asciiTheme="minorHAnsi" w:hAnsiTheme="minorHAnsi" w:cstheme="minorHAnsi"/>
                <w:sz w:val="21"/>
                <w:szCs w:val="21"/>
                <w:lang w:val="en-AU" w:eastAsia="ar-SA"/>
              </w:rPr>
            </w:pPr>
            <w:r>
              <w:rPr>
                <w:rFonts w:asciiTheme="minorHAnsi" w:hAnsiTheme="minorHAnsi" w:cstheme="minorHAnsi"/>
                <w:sz w:val="21"/>
                <w:szCs w:val="21"/>
                <w:lang w:val="en-AU" w:eastAsia="ar-SA"/>
              </w:rPr>
              <w:t xml:space="preserve">Demonstrated </w:t>
            </w:r>
            <w:r w:rsidR="009A75B7">
              <w:rPr>
                <w:rFonts w:asciiTheme="minorHAnsi" w:hAnsiTheme="minorHAnsi" w:cstheme="minorHAnsi"/>
                <w:sz w:val="21"/>
                <w:szCs w:val="21"/>
                <w:lang w:val="en-AU" w:eastAsia="ar-SA"/>
              </w:rPr>
              <w:t xml:space="preserve">experience in program management including </w:t>
            </w:r>
            <w:r>
              <w:rPr>
                <w:rFonts w:asciiTheme="minorHAnsi" w:hAnsiTheme="minorHAnsi" w:cstheme="minorHAnsi"/>
                <w:sz w:val="21"/>
                <w:szCs w:val="21"/>
                <w:lang w:val="en-AU" w:eastAsia="ar-SA"/>
              </w:rPr>
              <w:t>excellence in budgeting</w:t>
            </w:r>
            <w:r w:rsidR="009A75B7">
              <w:rPr>
                <w:rFonts w:asciiTheme="minorHAnsi" w:hAnsiTheme="minorHAnsi" w:cstheme="minorHAnsi"/>
                <w:sz w:val="21"/>
                <w:szCs w:val="21"/>
                <w:lang w:val="en-AU" w:eastAsia="ar-SA"/>
              </w:rPr>
              <w:t xml:space="preserve">, data and reporting </w:t>
            </w:r>
            <w:proofErr w:type="gramStart"/>
            <w:r w:rsidR="009A75B7">
              <w:rPr>
                <w:rFonts w:asciiTheme="minorHAnsi" w:hAnsiTheme="minorHAnsi" w:cstheme="minorHAnsi"/>
                <w:sz w:val="21"/>
                <w:szCs w:val="21"/>
                <w:lang w:val="en-AU" w:eastAsia="ar-SA"/>
              </w:rPr>
              <w:t xml:space="preserve">and </w:t>
            </w:r>
            <w:r>
              <w:rPr>
                <w:rFonts w:asciiTheme="minorHAnsi" w:hAnsiTheme="minorHAnsi" w:cstheme="minorHAnsi"/>
                <w:sz w:val="21"/>
                <w:szCs w:val="21"/>
                <w:lang w:val="en-AU" w:eastAsia="ar-SA"/>
              </w:rPr>
              <w:t xml:space="preserve"> contract</w:t>
            </w:r>
            <w:proofErr w:type="gramEnd"/>
            <w:r>
              <w:rPr>
                <w:rFonts w:asciiTheme="minorHAnsi" w:hAnsiTheme="minorHAnsi" w:cstheme="minorHAnsi"/>
                <w:sz w:val="21"/>
                <w:szCs w:val="21"/>
                <w:lang w:val="en-AU" w:eastAsia="ar-SA"/>
              </w:rPr>
              <w:t xml:space="preserve"> monitoring</w:t>
            </w:r>
            <w:r w:rsidR="00FE0417">
              <w:rPr>
                <w:rFonts w:asciiTheme="minorHAnsi" w:hAnsiTheme="minorHAnsi" w:cstheme="minorHAnsi"/>
                <w:sz w:val="21"/>
                <w:szCs w:val="21"/>
                <w:lang w:val="en-AU" w:eastAsia="ar-SA"/>
              </w:rPr>
              <w:t>.</w:t>
            </w:r>
          </w:p>
        </w:tc>
        <w:tc>
          <w:tcPr>
            <w:tcW w:w="4002" w:type="dxa"/>
            <w:tcBorders>
              <w:top w:val="single" w:sz="6" w:space="0" w:color="auto"/>
              <w:left w:val="single" w:sz="6" w:space="0" w:color="auto"/>
              <w:bottom w:val="single" w:sz="6" w:space="0" w:color="auto"/>
              <w:right w:val="single" w:sz="6" w:space="0" w:color="auto"/>
            </w:tcBorders>
          </w:tcPr>
          <w:p w14:paraId="5F009AB6" w14:textId="77777777" w:rsidR="00346870" w:rsidRDefault="00346870" w:rsidP="0009244D">
            <w:pPr>
              <w:numPr>
                <w:ilvl w:val="0"/>
                <w:numId w:val="8"/>
              </w:numPr>
              <w:tabs>
                <w:tab w:val="center" w:pos="456"/>
                <w:tab w:val="center" w:pos="4153"/>
                <w:tab w:val="right" w:pos="8306"/>
              </w:tabs>
              <w:suppressAutoHyphens/>
              <w:spacing w:before="60"/>
              <w:rPr>
                <w:rFonts w:asciiTheme="minorHAnsi" w:hAnsiTheme="minorHAnsi" w:cstheme="minorHAnsi"/>
                <w:sz w:val="21"/>
                <w:szCs w:val="21"/>
                <w:lang w:eastAsia="ar-SA"/>
              </w:rPr>
            </w:pPr>
            <w:r>
              <w:rPr>
                <w:rFonts w:asciiTheme="minorHAnsi" w:hAnsiTheme="minorHAnsi" w:cstheme="minorHAnsi"/>
                <w:sz w:val="21"/>
                <w:szCs w:val="21"/>
                <w:lang w:eastAsia="ar-SA"/>
              </w:rPr>
              <w:t xml:space="preserve">Experience </w:t>
            </w:r>
            <w:proofErr w:type="gramStart"/>
            <w:r>
              <w:rPr>
                <w:rFonts w:asciiTheme="minorHAnsi" w:hAnsiTheme="minorHAnsi" w:cstheme="minorHAnsi"/>
                <w:sz w:val="21"/>
                <w:szCs w:val="21"/>
                <w:lang w:eastAsia="ar-SA"/>
              </w:rPr>
              <w:t>in, and</w:t>
            </w:r>
            <w:proofErr w:type="gramEnd"/>
            <w:r>
              <w:rPr>
                <w:rFonts w:asciiTheme="minorHAnsi" w:hAnsiTheme="minorHAnsi" w:cstheme="minorHAnsi"/>
                <w:sz w:val="21"/>
                <w:szCs w:val="21"/>
                <w:lang w:eastAsia="ar-SA"/>
              </w:rPr>
              <w:t xml:space="preserve"> understanding of place based approaches and systems thinking.</w:t>
            </w:r>
          </w:p>
          <w:p w14:paraId="353C21B1" w14:textId="77777777" w:rsidR="00693DCD" w:rsidRDefault="00693DCD" w:rsidP="00693DCD">
            <w:pPr>
              <w:pStyle w:val="ABLOCKPARA"/>
              <w:numPr>
                <w:ilvl w:val="0"/>
                <w:numId w:val="8"/>
              </w:numPr>
              <w:ind w:left="318" w:hanging="318"/>
              <w:rPr>
                <w:rFonts w:asciiTheme="minorHAnsi" w:hAnsiTheme="minorHAnsi" w:cstheme="minorHAnsi"/>
                <w:sz w:val="21"/>
                <w:szCs w:val="21"/>
                <w:lang w:val="en-AU" w:eastAsia="ar-SA"/>
              </w:rPr>
            </w:pPr>
            <w:r>
              <w:rPr>
                <w:rFonts w:asciiTheme="minorHAnsi" w:hAnsiTheme="minorHAnsi" w:cstheme="minorHAnsi"/>
                <w:sz w:val="21"/>
                <w:szCs w:val="21"/>
                <w:lang w:val="en-AU" w:eastAsia="ar-SA"/>
              </w:rPr>
              <w:t xml:space="preserve">Demonstrated capability in facilitating complex </w:t>
            </w:r>
            <w:proofErr w:type="gramStart"/>
            <w:r>
              <w:rPr>
                <w:rFonts w:asciiTheme="minorHAnsi" w:hAnsiTheme="minorHAnsi" w:cstheme="minorHAnsi"/>
                <w:sz w:val="21"/>
                <w:szCs w:val="21"/>
                <w:lang w:val="en-AU" w:eastAsia="ar-SA"/>
              </w:rPr>
              <w:t>place based</w:t>
            </w:r>
            <w:proofErr w:type="gramEnd"/>
            <w:r>
              <w:rPr>
                <w:rFonts w:asciiTheme="minorHAnsi" w:hAnsiTheme="minorHAnsi" w:cstheme="minorHAnsi"/>
                <w:sz w:val="21"/>
                <w:szCs w:val="21"/>
                <w:lang w:val="en-AU" w:eastAsia="ar-SA"/>
              </w:rPr>
              <w:t xml:space="preserve"> work, including building local capability and connecting to broader policy and systems levers in the Government or Community sector.</w:t>
            </w:r>
          </w:p>
          <w:p w14:paraId="5EE55A84" w14:textId="77777777" w:rsidR="004F3032" w:rsidRDefault="004F3032" w:rsidP="0009244D">
            <w:pPr>
              <w:numPr>
                <w:ilvl w:val="0"/>
                <w:numId w:val="8"/>
              </w:numPr>
              <w:tabs>
                <w:tab w:val="center" w:pos="456"/>
                <w:tab w:val="center" w:pos="4153"/>
                <w:tab w:val="right" w:pos="8306"/>
              </w:tabs>
              <w:suppressAutoHyphens/>
              <w:spacing w:before="60"/>
              <w:rPr>
                <w:rFonts w:asciiTheme="minorHAnsi" w:hAnsiTheme="minorHAnsi" w:cstheme="minorHAnsi"/>
                <w:sz w:val="21"/>
                <w:szCs w:val="21"/>
                <w:lang w:eastAsia="ar-SA"/>
              </w:rPr>
            </w:pPr>
            <w:r>
              <w:rPr>
                <w:rFonts w:asciiTheme="minorHAnsi" w:hAnsiTheme="minorHAnsi" w:cstheme="minorHAnsi"/>
                <w:sz w:val="21"/>
                <w:szCs w:val="21"/>
              </w:rPr>
              <w:t xml:space="preserve">Experience in coaching or guiding staff/community members on new ways of working and thinking  </w:t>
            </w:r>
          </w:p>
          <w:p w14:paraId="1FCE6447" w14:textId="77777777" w:rsidR="00AB30A0" w:rsidRPr="006E2888" w:rsidRDefault="00AB30A0" w:rsidP="0009244D">
            <w:pPr>
              <w:numPr>
                <w:ilvl w:val="0"/>
                <w:numId w:val="8"/>
              </w:numPr>
              <w:tabs>
                <w:tab w:val="center" w:pos="456"/>
                <w:tab w:val="center" w:pos="4153"/>
                <w:tab w:val="right" w:pos="8306"/>
              </w:tabs>
              <w:suppressAutoHyphens/>
              <w:spacing w:before="60"/>
              <w:rPr>
                <w:rFonts w:asciiTheme="minorHAnsi" w:hAnsiTheme="minorHAnsi" w:cstheme="minorHAnsi"/>
                <w:sz w:val="21"/>
                <w:szCs w:val="21"/>
                <w:lang w:eastAsia="ar-SA"/>
              </w:rPr>
            </w:pPr>
            <w:r w:rsidRPr="00AB30A0">
              <w:rPr>
                <w:rFonts w:asciiTheme="minorHAnsi" w:hAnsiTheme="minorHAnsi" w:cstheme="minorHAnsi"/>
                <w:sz w:val="21"/>
                <w:szCs w:val="21"/>
                <w:lang w:eastAsia="ar-SA"/>
              </w:rPr>
              <w:t xml:space="preserve">Experience in </w:t>
            </w:r>
            <w:r>
              <w:rPr>
                <w:rFonts w:asciiTheme="minorHAnsi" w:hAnsiTheme="minorHAnsi" w:cstheme="minorHAnsi"/>
                <w:sz w:val="21"/>
                <w:szCs w:val="21"/>
                <w:lang w:eastAsia="ar-SA"/>
              </w:rPr>
              <w:t>working collaboratively with</w:t>
            </w:r>
            <w:r w:rsidRPr="00AB30A0">
              <w:rPr>
                <w:rFonts w:asciiTheme="minorHAnsi" w:hAnsiTheme="minorHAnsi" w:cstheme="minorHAnsi"/>
                <w:sz w:val="21"/>
                <w:szCs w:val="21"/>
                <w:lang w:eastAsia="ar-SA"/>
              </w:rPr>
              <w:t xml:space="preserve"> a geographically dispersed team</w:t>
            </w:r>
          </w:p>
          <w:p w14:paraId="4BE9C7F7" w14:textId="77777777" w:rsidR="0009244D" w:rsidRPr="0009244D" w:rsidRDefault="0009244D" w:rsidP="0009244D">
            <w:pPr>
              <w:rPr>
                <w:rFonts w:asciiTheme="minorHAnsi" w:hAnsiTheme="minorHAnsi"/>
                <w:sz w:val="21"/>
                <w:szCs w:val="21"/>
                <w:lang w:val="en-GB" w:eastAsia="en-US"/>
              </w:rPr>
            </w:pPr>
          </w:p>
          <w:p w14:paraId="62A93634" w14:textId="77777777" w:rsidR="00FD229C" w:rsidRPr="006E2888" w:rsidRDefault="00FD229C" w:rsidP="00346870">
            <w:pPr>
              <w:pStyle w:val="ABLOCKPARA"/>
              <w:ind w:left="318"/>
              <w:rPr>
                <w:rFonts w:asciiTheme="minorHAnsi" w:hAnsiTheme="minorHAnsi"/>
                <w:sz w:val="21"/>
                <w:szCs w:val="21"/>
              </w:rPr>
            </w:pPr>
          </w:p>
        </w:tc>
      </w:tr>
      <w:tr w:rsidR="00E35B75" w:rsidRPr="006E2888" w14:paraId="0BB14D25" w14:textId="77777777" w:rsidTr="006F141B">
        <w:trPr>
          <w:trHeight w:val="278"/>
        </w:trPr>
        <w:tc>
          <w:tcPr>
            <w:tcW w:w="1809" w:type="dxa"/>
            <w:vMerge w:val="restart"/>
            <w:tcBorders>
              <w:left w:val="single" w:sz="6" w:space="0" w:color="auto"/>
              <w:right w:val="single" w:sz="6" w:space="0" w:color="auto"/>
            </w:tcBorders>
            <w:vAlign w:val="center"/>
          </w:tcPr>
          <w:p w14:paraId="3496799C" w14:textId="77777777" w:rsidR="00E35B75" w:rsidRPr="006E2888" w:rsidRDefault="00E35B75" w:rsidP="00CD255A">
            <w:pPr>
              <w:pStyle w:val="ABLOCKPARA"/>
              <w:numPr>
                <w:ilvl w:val="12"/>
                <w:numId w:val="0"/>
              </w:numPr>
              <w:jc w:val="center"/>
              <w:rPr>
                <w:rFonts w:asciiTheme="minorHAnsi" w:hAnsiTheme="minorHAnsi"/>
                <w:b/>
                <w:sz w:val="21"/>
                <w:szCs w:val="21"/>
              </w:rPr>
            </w:pPr>
            <w:r w:rsidRPr="006E2888">
              <w:rPr>
                <w:rFonts w:asciiTheme="minorHAnsi" w:hAnsiTheme="minorHAnsi"/>
                <w:b/>
                <w:sz w:val="21"/>
                <w:szCs w:val="21"/>
              </w:rPr>
              <w:t>Competencies</w:t>
            </w:r>
            <w:r w:rsidR="00902115" w:rsidRPr="006E2888">
              <w:rPr>
                <w:rFonts w:asciiTheme="minorHAnsi" w:hAnsiTheme="minorHAnsi"/>
                <w:b/>
                <w:sz w:val="21"/>
                <w:szCs w:val="21"/>
              </w:rPr>
              <w:t>:</w:t>
            </w:r>
          </w:p>
        </w:tc>
        <w:tc>
          <w:tcPr>
            <w:tcW w:w="4078" w:type="dxa"/>
            <w:tcBorders>
              <w:top w:val="single" w:sz="6" w:space="0" w:color="auto"/>
              <w:left w:val="single" w:sz="6" w:space="0" w:color="auto"/>
              <w:bottom w:val="single" w:sz="6" w:space="0" w:color="auto"/>
              <w:right w:val="single" w:sz="6" w:space="0" w:color="auto"/>
            </w:tcBorders>
            <w:vAlign w:val="center"/>
          </w:tcPr>
          <w:p w14:paraId="0BC41B5C" w14:textId="77777777" w:rsidR="00E35B75" w:rsidRPr="006E2888" w:rsidRDefault="00DD22E7" w:rsidP="00902115">
            <w:pPr>
              <w:pStyle w:val="ABLOCKPARA"/>
              <w:spacing w:before="60" w:after="60"/>
              <w:jc w:val="center"/>
              <w:rPr>
                <w:rFonts w:asciiTheme="minorHAnsi" w:hAnsiTheme="minorHAnsi"/>
                <w:b/>
                <w:sz w:val="21"/>
                <w:szCs w:val="21"/>
              </w:rPr>
            </w:pPr>
            <w:r w:rsidRPr="006E2888">
              <w:rPr>
                <w:rFonts w:asciiTheme="minorHAnsi" w:hAnsiTheme="minorHAnsi"/>
                <w:b/>
                <w:sz w:val="21"/>
                <w:szCs w:val="21"/>
              </w:rPr>
              <w:t>Essential</w:t>
            </w:r>
          </w:p>
        </w:tc>
        <w:tc>
          <w:tcPr>
            <w:tcW w:w="4002" w:type="dxa"/>
            <w:tcBorders>
              <w:top w:val="single" w:sz="6" w:space="0" w:color="auto"/>
              <w:left w:val="single" w:sz="6" w:space="0" w:color="auto"/>
              <w:bottom w:val="single" w:sz="6" w:space="0" w:color="auto"/>
              <w:right w:val="single" w:sz="6" w:space="0" w:color="auto"/>
            </w:tcBorders>
            <w:vAlign w:val="center"/>
          </w:tcPr>
          <w:p w14:paraId="7D5A490C" w14:textId="77777777" w:rsidR="00E35B75" w:rsidRPr="006E2888" w:rsidRDefault="00DD22E7" w:rsidP="00902115">
            <w:pPr>
              <w:pStyle w:val="ABLOCKPARA"/>
              <w:spacing w:before="60" w:after="60"/>
              <w:jc w:val="center"/>
              <w:rPr>
                <w:rFonts w:asciiTheme="minorHAnsi" w:hAnsiTheme="minorHAnsi"/>
                <w:b/>
                <w:sz w:val="21"/>
                <w:szCs w:val="21"/>
              </w:rPr>
            </w:pPr>
            <w:r w:rsidRPr="006E2888">
              <w:rPr>
                <w:rFonts w:asciiTheme="minorHAnsi" w:hAnsiTheme="minorHAnsi"/>
                <w:b/>
                <w:sz w:val="21"/>
                <w:szCs w:val="21"/>
              </w:rPr>
              <w:t>Desirable</w:t>
            </w:r>
          </w:p>
        </w:tc>
      </w:tr>
      <w:tr w:rsidR="00E35B75" w:rsidRPr="006E2888" w14:paraId="014E03CF" w14:textId="77777777" w:rsidTr="006F141B">
        <w:trPr>
          <w:trHeight w:val="554"/>
        </w:trPr>
        <w:tc>
          <w:tcPr>
            <w:tcW w:w="1809" w:type="dxa"/>
            <w:vMerge/>
            <w:tcBorders>
              <w:left w:val="single" w:sz="6" w:space="0" w:color="auto"/>
              <w:bottom w:val="single" w:sz="6" w:space="0" w:color="auto"/>
              <w:right w:val="single" w:sz="6" w:space="0" w:color="auto"/>
            </w:tcBorders>
            <w:vAlign w:val="center"/>
          </w:tcPr>
          <w:p w14:paraId="2BE93A9E" w14:textId="77777777" w:rsidR="00E35B75" w:rsidRPr="006E2888" w:rsidRDefault="00E35B75" w:rsidP="00CD255A">
            <w:pPr>
              <w:pStyle w:val="ABLOCKPARA"/>
              <w:numPr>
                <w:ilvl w:val="12"/>
                <w:numId w:val="0"/>
              </w:numPr>
              <w:jc w:val="center"/>
              <w:rPr>
                <w:rFonts w:asciiTheme="minorHAnsi" w:hAnsiTheme="minorHAnsi"/>
                <w:b/>
                <w:sz w:val="21"/>
                <w:szCs w:val="21"/>
              </w:rPr>
            </w:pPr>
          </w:p>
        </w:tc>
        <w:tc>
          <w:tcPr>
            <w:tcW w:w="4078" w:type="dxa"/>
            <w:tcBorders>
              <w:top w:val="single" w:sz="6" w:space="0" w:color="auto"/>
              <w:left w:val="single" w:sz="6" w:space="0" w:color="auto"/>
              <w:bottom w:val="single" w:sz="6" w:space="0" w:color="auto"/>
              <w:right w:val="single" w:sz="6" w:space="0" w:color="auto"/>
            </w:tcBorders>
          </w:tcPr>
          <w:p w14:paraId="2D7A7F63" w14:textId="77777777" w:rsidR="00CD05EB" w:rsidRDefault="00346870" w:rsidP="0009244D">
            <w:pPr>
              <w:pStyle w:val="Default"/>
              <w:numPr>
                <w:ilvl w:val="0"/>
                <w:numId w:val="20"/>
              </w:numPr>
              <w:spacing w:after="32"/>
              <w:rPr>
                <w:rFonts w:asciiTheme="minorHAnsi" w:hAnsiTheme="minorHAnsi" w:cstheme="minorHAnsi"/>
                <w:sz w:val="21"/>
                <w:szCs w:val="21"/>
              </w:rPr>
            </w:pPr>
            <w:r>
              <w:rPr>
                <w:rFonts w:asciiTheme="minorHAnsi" w:hAnsiTheme="minorHAnsi" w:cstheme="minorHAnsi"/>
                <w:sz w:val="21"/>
                <w:szCs w:val="21"/>
                <w:lang w:eastAsia="ar-SA"/>
              </w:rPr>
              <w:t>Very good problem solving.</w:t>
            </w:r>
          </w:p>
          <w:p w14:paraId="4F75D773" w14:textId="77777777" w:rsidR="00346870" w:rsidRPr="006E2888" w:rsidRDefault="00346870" w:rsidP="0009244D">
            <w:pPr>
              <w:pStyle w:val="Default"/>
              <w:numPr>
                <w:ilvl w:val="0"/>
                <w:numId w:val="20"/>
              </w:numPr>
              <w:spacing w:after="32"/>
              <w:rPr>
                <w:rFonts w:asciiTheme="minorHAnsi" w:hAnsiTheme="minorHAnsi" w:cstheme="minorHAnsi"/>
                <w:sz w:val="21"/>
                <w:szCs w:val="21"/>
              </w:rPr>
            </w:pPr>
            <w:r>
              <w:rPr>
                <w:rFonts w:asciiTheme="minorHAnsi" w:hAnsiTheme="minorHAnsi" w:cstheme="minorHAnsi"/>
                <w:sz w:val="21"/>
                <w:szCs w:val="21"/>
                <w:lang w:eastAsia="ar-SA"/>
              </w:rPr>
              <w:t>Very good influencing and negotiation skills</w:t>
            </w:r>
          </w:p>
          <w:p w14:paraId="76D7327D" w14:textId="77777777" w:rsidR="00CD05EB" w:rsidRPr="006E2888" w:rsidRDefault="003643E0" w:rsidP="0009244D">
            <w:pPr>
              <w:pStyle w:val="Default"/>
              <w:numPr>
                <w:ilvl w:val="0"/>
                <w:numId w:val="20"/>
              </w:numPr>
              <w:spacing w:after="32"/>
              <w:rPr>
                <w:rFonts w:asciiTheme="minorHAnsi" w:hAnsiTheme="minorHAnsi" w:cstheme="minorHAnsi"/>
                <w:sz w:val="21"/>
                <w:szCs w:val="21"/>
              </w:rPr>
            </w:pPr>
            <w:r>
              <w:rPr>
                <w:rFonts w:asciiTheme="minorHAnsi" w:hAnsiTheme="minorHAnsi" w:cstheme="minorHAnsi"/>
                <w:sz w:val="21"/>
                <w:szCs w:val="21"/>
              </w:rPr>
              <w:t>Capacity to identify and analyse opportunities, exercise judgement and make decisions</w:t>
            </w:r>
          </w:p>
          <w:p w14:paraId="38B8CBD7" w14:textId="77777777" w:rsidR="00ED5043" w:rsidRPr="00346870" w:rsidRDefault="00CD05EB" w:rsidP="00346870">
            <w:pPr>
              <w:pStyle w:val="Default"/>
              <w:numPr>
                <w:ilvl w:val="0"/>
                <w:numId w:val="20"/>
              </w:numPr>
              <w:spacing w:after="32"/>
              <w:rPr>
                <w:rFonts w:asciiTheme="minorHAnsi" w:hAnsiTheme="minorHAnsi" w:cstheme="minorHAnsi"/>
                <w:sz w:val="21"/>
                <w:szCs w:val="21"/>
              </w:rPr>
            </w:pPr>
            <w:r w:rsidRPr="006E2888">
              <w:rPr>
                <w:rFonts w:asciiTheme="minorHAnsi" w:hAnsiTheme="minorHAnsi" w:cstheme="minorHAnsi"/>
                <w:sz w:val="21"/>
                <w:szCs w:val="21"/>
              </w:rPr>
              <w:lastRenderedPageBreak/>
              <w:t xml:space="preserve">Strong written skills in a range of formats, and </w:t>
            </w:r>
            <w:r w:rsidR="003643E0">
              <w:rPr>
                <w:rFonts w:asciiTheme="minorHAnsi" w:hAnsiTheme="minorHAnsi" w:cstheme="minorHAnsi"/>
                <w:sz w:val="21"/>
                <w:szCs w:val="21"/>
              </w:rPr>
              <w:t>excellent</w:t>
            </w:r>
            <w:r w:rsidRPr="006E2888">
              <w:rPr>
                <w:rFonts w:asciiTheme="minorHAnsi" w:hAnsiTheme="minorHAnsi" w:cstheme="minorHAnsi"/>
                <w:sz w:val="21"/>
                <w:szCs w:val="21"/>
              </w:rPr>
              <w:t xml:space="preserve"> interpersonal communication skills with a diverse range of stakeholders including stakeholder engagement/consultation processes.</w:t>
            </w:r>
          </w:p>
        </w:tc>
        <w:tc>
          <w:tcPr>
            <w:tcW w:w="4002" w:type="dxa"/>
            <w:tcBorders>
              <w:top w:val="single" w:sz="6" w:space="0" w:color="auto"/>
              <w:left w:val="single" w:sz="6" w:space="0" w:color="auto"/>
              <w:bottom w:val="single" w:sz="6" w:space="0" w:color="auto"/>
              <w:right w:val="single" w:sz="6" w:space="0" w:color="auto"/>
            </w:tcBorders>
          </w:tcPr>
          <w:p w14:paraId="2470B646" w14:textId="4B877F77" w:rsidR="00ED5043" w:rsidRDefault="00346870" w:rsidP="00346870">
            <w:pPr>
              <w:pStyle w:val="ListParagraph"/>
              <w:numPr>
                <w:ilvl w:val="0"/>
                <w:numId w:val="20"/>
              </w:numPr>
              <w:tabs>
                <w:tab w:val="center" w:pos="456"/>
                <w:tab w:val="right" w:pos="8306"/>
              </w:tabs>
              <w:suppressAutoHyphens/>
              <w:spacing w:before="60"/>
              <w:rPr>
                <w:rFonts w:asciiTheme="minorHAnsi" w:hAnsiTheme="minorHAnsi" w:cstheme="minorHAnsi"/>
                <w:sz w:val="21"/>
                <w:szCs w:val="21"/>
                <w:lang w:eastAsia="ar-SA"/>
              </w:rPr>
            </w:pPr>
            <w:r>
              <w:rPr>
                <w:rFonts w:asciiTheme="minorHAnsi" w:hAnsiTheme="minorHAnsi" w:cstheme="minorHAnsi"/>
                <w:sz w:val="21"/>
                <w:szCs w:val="21"/>
                <w:lang w:eastAsia="ar-SA"/>
              </w:rPr>
              <w:lastRenderedPageBreak/>
              <w:t xml:space="preserve">Understanding and knowledge of Commonwealth, </w:t>
            </w:r>
            <w:r w:rsidR="005B5CA2">
              <w:rPr>
                <w:rFonts w:asciiTheme="minorHAnsi" w:hAnsiTheme="minorHAnsi" w:cstheme="minorHAnsi"/>
                <w:sz w:val="21"/>
                <w:szCs w:val="21"/>
                <w:lang w:eastAsia="ar-SA"/>
              </w:rPr>
              <w:t>WA</w:t>
            </w:r>
            <w:r>
              <w:rPr>
                <w:rFonts w:asciiTheme="minorHAnsi" w:hAnsiTheme="minorHAnsi" w:cstheme="minorHAnsi"/>
                <w:sz w:val="21"/>
                <w:szCs w:val="21"/>
                <w:lang w:eastAsia="ar-SA"/>
              </w:rPr>
              <w:t xml:space="preserve"> Education and </w:t>
            </w:r>
            <w:r w:rsidR="00FE0417">
              <w:rPr>
                <w:rFonts w:asciiTheme="minorHAnsi" w:hAnsiTheme="minorHAnsi" w:cstheme="minorHAnsi"/>
                <w:sz w:val="21"/>
                <w:szCs w:val="21"/>
                <w:lang w:eastAsia="ar-SA"/>
              </w:rPr>
              <w:t xml:space="preserve">the </w:t>
            </w:r>
            <w:r>
              <w:rPr>
                <w:rFonts w:asciiTheme="minorHAnsi" w:hAnsiTheme="minorHAnsi" w:cstheme="minorHAnsi"/>
                <w:sz w:val="21"/>
                <w:szCs w:val="21"/>
                <w:lang w:eastAsia="ar-SA"/>
              </w:rPr>
              <w:t>Social Policy environment</w:t>
            </w:r>
            <w:r w:rsidR="00FE0417">
              <w:rPr>
                <w:rFonts w:asciiTheme="minorHAnsi" w:hAnsiTheme="minorHAnsi" w:cstheme="minorHAnsi"/>
                <w:sz w:val="21"/>
                <w:szCs w:val="21"/>
                <w:lang w:eastAsia="ar-SA"/>
              </w:rPr>
              <w:t>.</w:t>
            </w:r>
          </w:p>
          <w:p w14:paraId="130D53A1" w14:textId="77777777" w:rsidR="00346870" w:rsidRPr="00346870" w:rsidRDefault="00346870" w:rsidP="00346870">
            <w:pPr>
              <w:pStyle w:val="ListParagraph"/>
              <w:tabs>
                <w:tab w:val="center" w:pos="456"/>
                <w:tab w:val="right" w:pos="8306"/>
              </w:tabs>
              <w:suppressAutoHyphens/>
              <w:spacing w:before="60"/>
              <w:ind w:left="360"/>
              <w:rPr>
                <w:rFonts w:asciiTheme="minorHAnsi" w:hAnsiTheme="minorHAnsi" w:cstheme="minorHAnsi"/>
                <w:sz w:val="21"/>
                <w:szCs w:val="21"/>
                <w:lang w:eastAsia="ar-SA"/>
              </w:rPr>
            </w:pPr>
          </w:p>
        </w:tc>
      </w:tr>
    </w:tbl>
    <w:p w14:paraId="28F4D825" w14:textId="77777777" w:rsidR="00445073" w:rsidRPr="006E2888" w:rsidRDefault="00445073" w:rsidP="00445073">
      <w:pPr>
        <w:rPr>
          <w:rFonts w:asciiTheme="minorHAnsi" w:hAnsiTheme="minorHAnsi"/>
          <w:b/>
          <w:sz w:val="21"/>
          <w:szCs w:val="21"/>
          <w:lang w:val="en-GB" w:eastAsia="en-US"/>
        </w:rPr>
      </w:pPr>
    </w:p>
    <w:sectPr w:rsidR="00445073" w:rsidRPr="006E2888" w:rsidSect="000C691F">
      <w:headerReference w:type="default" r:id="rId8"/>
      <w:footerReference w:type="default" r:id="rId9"/>
      <w:headerReference w:type="first" r:id="rId10"/>
      <w:footerReference w:type="first" r:id="rId11"/>
      <w:pgSz w:w="11906" w:h="16838"/>
      <w:pgMar w:top="1134" w:right="1077" w:bottom="1440" w:left="1077" w:header="45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CB617D" w14:textId="77777777" w:rsidR="00E753F6" w:rsidRDefault="00E753F6" w:rsidP="00E76667">
      <w:r>
        <w:separator/>
      </w:r>
    </w:p>
  </w:endnote>
  <w:endnote w:type="continuationSeparator" w:id="0">
    <w:p w14:paraId="3EF9B2EC" w14:textId="77777777" w:rsidR="00E753F6" w:rsidRDefault="00E753F6" w:rsidP="00E76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ACF48" w14:textId="77777777" w:rsidR="002E2352" w:rsidRPr="000C691F" w:rsidRDefault="002E2352" w:rsidP="000C691F">
    <w:pPr>
      <w:pStyle w:val="Footer"/>
      <w:pBdr>
        <w:top w:val="single" w:sz="4" w:space="1" w:color="auto"/>
      </w:pBdr>
      <w:tabs>
        <w:tab w:val="clear" w:pos="9026"/>
        <w:tab w:val="right" w:pos="9781"/>
      </w:tabs>
    </w:pPr>
    <w:r>
      <w:rPr>
        <w:rFonts w:asciiTheme="minorHAnsi" w:hAnsiTheme="minorHAnsi"/>
        <w:sz w:val="18"/>
        <w:szCs w:val="20"/>
      </w:rPr>
      <w:tab/>
    </w:r>
    <w:sdt>
      <w:sdtPr>
        <w:id w:val="1312986533"/>
        <w:docPartObj>
          <w:docPartGallery w:val="Page Numbers (Bottom of Page)"/>
          <w:docPartUnique/>
        </w:docPartObj>
      </w:sdtPr>
      <w:sdtEndPr/>
      <w:sdtContent>
        <w:sdt>
          <w:sdtPr>
            <w:id w:val="986668684"/>
            <w:docPartObj>
              <w:docPartGallery w:val="Page Numbers (Top of Page)"/>
              <w:docPartUnique/>
            </w:docPartObj>
          </w:sdtPr>
          <w:sdtEndPr/>
          <w:sdtContent>
            <w:r>
              <w:tab/>
            </w:r>
            <w:r w:rsidRPr="006F141B">
              <w:rPr>
                <w:rFonts w:asciiTheme="minorHAnsi" w:hAnsiTheme="minorHAnsi"/>
                <w:sz w:val="20"/>
                <w:szCs w:val="20"/>
              </w:rPr>
              <w:t xml:space="preserve">Page </w:t>
            </w:r>
            <w:r w:rsidRPr="006F141B">
              <w:rPr>
                <w:rFonts w:asciiTheme="minorHAnsi" w:hAnsiTheme="minorHAnsi"/>
                <w:b/>
                <w:sz w:val="20"/>
                <w:szCs w:val="20"/>
              </w:rPr>
              <w:fldChar w:fldCharType="begin"/>
            </w:r>
            <w:r w:rsidRPr="006F141B">
              <w:rPr>
                <w:rFonts w:asciiTheme="minorHAnsi" w:hAnsiTheme="minorHAnsi"/>
                <w:b/>
                <w:sz w:val="20"/>
                <w:szCs w:val="20"/>
              </w:rPr>
              <w:instrText xml:space="preserve"> PAGE </w:instrText>
            </w:r>
            <w:r w:rsidRPr="006F141B">
              <w:rPr>
                <w:rFonts w:asciiTheme="minorHAnsi" w:hAnsiTheme="minorHAnsi"/>
                <w:b/>
                <w:sz w:val="20"/>
                <w:szCs w:val="20"/>
              </w:rPr>
              <w:fldChar w:fldCharType="separate"/>
            </w:r>
            <w:r w:rsidR="0071434E">
              <w:rPr>
                <w:rFonts w:asciiTheme="minorHAnsi" w:hAnsiTheme="minorHAnsi"/>
                <w:b/>
                <w:noProof/>
                <w:sz w:val="20"/>
                <w:szCs w:val="20"/>
              </w:rPr>
              <w:t>2</w:t>
            </w:r>
            <w:r w:rsidRPr="006F141B">
              <w:rPr>
                <w:rFonts w:asciiTheme="minorHAnsi" w:hAnsiTheme="minorHAnsi"/>
                <w:b/>
                <w:sz w:val="20"/>
                <w:szCs w:val="20"/>
              </w:rPr>
              <w:fldChar w:fldCharType="end"/>
            </w:r>
            <w:r w:rsidRPr="006F141B">
              <w:rPr>
                <w:rFonts w:asciiTheme="minorHAnsi" w:hAnsiTheme="minorHAnsi"/>
                <w:sz w:val="20"/>
                <w:szCs w:val="20"/>
              </w:rPr>
              <w:t xml:space="preserve"> of </w:t>
            </w:r>
            <w:r w:rsidRPr="006F141B">
              <w:rPr>
                <w:rFonts w:asciiTheme="minorHAnsi" w:hAnsiTheme="minorHAnsi"/>
                <w:b/>
                <w:sz w:val="20"/>
                <w:szCs w:val="20"/>
              </w:rPr>
              <w:fldChar w:fldCharType="begin"/>
            </w:r>
            <w:r w:rsidRPr="006F141B">
              <w:rPr>
                <w:rFonts w:asciiTheme="minorHAnsi" w:hAnsiTheme="minorHAnsi"/>
                <w:b/>
                <w:sz w:val="20"/>
                <w:szCs w:val="20"/>
              </w:rPr>
              <w:instrText xml:space="preserve"> NUMPAGES  </w:instrText>
            </w:r>
            <w:r w:rsidRPr="006F141B">
              <w:rPr>
                <w:rFonts w:asciiTheme="minorHAnsi" w:hAnsiTheme="minorHAnsi"/>
                <w:b/>
                <w:sz w:val="20"/>
                <w:szCs w:val="20"/>
              </w:rPr>
              <w:fldChar w:fldCharType="separate"/>
            </w:r>
            <w:r w:rsidR="0071434E">
              <w:rPr>
                <w:rFonts w:asciiTheme="minorHAnsi" w:hAnsiTheme="minorHAnsi"/>
                <w:b/>
                <w:noProof/>
                <w:sz w:val="20"/>
                <w:szCs w:val="20"/>
              </w:rPr>
              <w:t>4</w:t>
            </w:r>
            <w:r w:rsidRPr="006F141B">
              <w:rPr>
                <w:rFonts w:asciiTheme="minorHAnsi" w:hAnsiTheme="minorHAnsi"/>
                <w:b/>
                <w:sz w:val="20"/>
                <w:szCs w:val="20"/>
              </w:rPr>
              <w:fldChar w:fldCharType="end"/>
            </w:r>
          </w:sdtContent>
        </w:sdt>
      </w:sdtContent>
    </w:sdt>
  </w:p>
  <w:p w14:paraId="384EED1A" w14:textId="77777777" w:rsidR="002E2352" w:rsidRDefault="002E235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33C24" w14:textId="77777777" w:rsidR="002E2352" w:rsidRPr="000C691F" w:rsidRDefault="002E2352" w:rsidP="00DD4950">
    <w:pPr>
      <w:pStyle w:val="Footer"/>
      <w:pBdr>
        <w:top w:val="single" w:sz="4" w:space="1" w:color="auto"/>
      </w:pBdr>
      <w:tabs>
        <w:tab w:val="clear" w:pos="9026"/>
        <w:tab w:val="right" w:pos="9781"/>
      </w:tabs>
    </w:pPr>
    <w:r>
      <w:rPr>
        <w:rFonts w:asciiTheme="minorHAnsi" w:hAnsiTheme="minorHAnsi"/>
        <w:sz w:val="18"/>
        <w:szCs w:val="20"/>
      </w:rPr>
      <w:tab/>
    </w:r>
    <w:r>
      <w:rPr>
        <w:rFonts w:asciiTheme="minorHAnsi" w:hAnsiTheme="minorHAnsi"/>
        <w:sz w:val="18"/>
        <w:szCs w:val="20"/>
      </w:rPr>
      <w:tab/>
    </w:r>
    <w:sdt>
      <w:sdtPr>
        <w:id w:val="-931117640"/>
        <w:docPartObj>
          <w:docPartGallery w:val="Page Numbers (Bottom of Page)"/>
          <w:docPartUnique/>
        </w:docPartObj>
      </w:sdtPr>
      <w:sdtEndPr/>
      <w:sdtContent>
        <w:sdt>
          <w:sdtPr>
            <w:id w:val="-382870019"/>
            <w:docPartObj>
              <w:docPartGallery w:val="Page Numbers (Top of Page)"/>
              <w:docPartUnique/>
            </w:docPartObj>
          </w:sdtPr>
          <w:sdtEndPr/>
          <w:sdtContent>
            <w:r w:rsidRPr="006F141B">
              <w:rPr>
                <w:rFonts w:asciiTheme="minorHAnsi" w:hAnsiTheme="minorHAnsi"/>
                <w:sz w:val="20"/>
                <w:szCs w:val="20"/>
              </w:rPr>
              <w:t xml:space="preserve">Page </w:t>
            </w:r>
            <w:r w:rsidRPr="006F141B">
              <w:rPr>
                <w:rFonts w:asciiTheme="minorHAnsi" w:hAnsiTheme="minorHAnsi"/>
                <w:b/>
                <w:sz w:val="20"/>
                <w:szCs w:val="20"/>
              </w:rPr>
              <w:fldChar w:fldCharType="begin"/>
            </w:r>
            <w:r w:rsidRPr="006F141B">
              <w:rPr>
                <w:rFonts w:asciiTheme="minorHAnsi" w:hAnsiTheme="minorHAnsi"/>
                <w:b/>
                <w:sz w:val="20"/>
                <w:szCs w:val="20"/>
              </w:rPr>
              <w:instrText xml:space="preserve"> PAGE </w:instrText>
            </w:r>
            <w:r w:rsidRPr="006F141B">
              <w:rPr>
                <w:rFonts w:asciiTheme="minorHAnsi" w:hAnsiTheme="minorHAnsi"/>
                <w:b/>
                <w:sz w:val="20"/>
                <w:szCs w:val="20"/>
              </w:rPr>
              <w:fldChar w:fldCharType="separate"/>
            </w:r>
            <w:r w:rsidR="001B3E8E">
              <w:rPr>
                <w:rFonts w:asciiTheme="minorHAnsi" w:hAnsiTheme="minorHAnsi"/>
                <w:b/>
                <w:noProof/>
                <w:sz w:val="20"/>
                <w:szCs w:val="20"/>
              </w:rPr>
              <w:t>1</w:t>
            </w:r>
            <w:r w:rsidRPr="006F141B">
              <w:rPr>
                <w:rFonts w:asciiTheme="minorHAnsi" w:hAnsiTheme="minorHAnsi"/>
                <w:b/>
                <w:sz w:val="20"/>
                <w:szCs w:val="20"/>
              </w:rPr>
              <w:fldChar w:fldCharType="end"/>
            </w:r>
            <w:r w:rsidRPr="006F141B">
              <w:rPr>
                <w:rFonts w:asciiTheme="minorHAnsi" w:hAnsiTheme="minorHAnsi"/>
                <w:sz w:val="20"/>
                <w:szCs w:val="20"/>
              </w:rPr>
              <w:t xml:space="preserve"> of </w:t>
            </w:r>
            <w:r w:rsidRPr="006F141B">
              <w:rPr>
                <w:rFonts w:asciiTheme="minorHAnsi" w:hAnsiTheme="minorHAnsi"/>
                <w:b/>
                <w:sz w:val="20"/>
                <w:szCs w:val="20"/>
              </w:rPr>
              <w:fldChar w:fldCharType="begin"/>
            </w:r>
            <w:r w:rsidRPr="006F141B">
              <w:rPr>
                <w:rFonts w:asciiTheme="minorHAnsi" w:hAnsiTheme="minorHAnsi"/>
                <w:b/>
                <w:sz w:val="20"/>
                <w:szCs w:val="20"/>
              </w:rPr>
              <w:instrText xml:space="preserve"> NUMPAGES  </w:instrText>
            </w:r>
            <w:r w:rsidRPr="006F141B">
              <w:rPr>
                <w:rFonts w:asciiTheme="minorHAnsi" w:hAnsiTheme="minorHAnsi"/>
                <w:b/>
                <w:sz w:val="20"/>
                <w:szCs w:val="20"/>
              </w:rPr>
              <w:fldChar w:fldCharType="separate"/>
            </w:r>
            <w:r w:rsidR="001B3E8E">
              <w:rPr>
                <w:rFonts w:asciiTheme="minorHAnsi" w:hAnsiTheme="minorHAnsi"/>
                <w:b/>
                <w:noProof/>
                <w:sz w:val="20"/>
                <w:szCs w:val="20"/>
              </w:rPr>
              <w:t>4</w:t>
            </w:r>
            <w:r w:rsidRPr="006F141B">
              <w:rPr>
                <w:rFonts w:asciiTheme="minorHAnsi" w:hAnsiTheme="minorHAnsi"/>
                <w:b/>
                <w:sz w:val="20"/>
                <w:szCs w:val="20"/>
              </w:rPr>
              <w:fldChar w:fldCharType="end"/>
            </w:r>
          </w:sdtContent>
        </w:sdt>
      </w:sdtContent>
    </w:sdt>
  </w:p>
  <w:p w14:paraId="3FA70B38" w14:textId="77777777" w:rsidR="002E2352" w:rsidRDefault="002E23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F7322F" w14:textId="77777777" w:rsidR="00E753F6" w:rsidRDefault="00E753F6" w:rsidP="00E76667">
      <w:r>
        <w:separator/>
      </w:r>
    </w:p>
  </w:footnote>
  <w:footnote w:type="continuationSeparator" w:id="0">
    <w:p w14:paraId="451CC5DF" w14:textId="77777777" w:rsidR="00E753F6" w:rsidRDefault="00E753F6" w:rsidP="00E766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86857E" w14:textId="77777777" w:rsidR="002E2352" w:rsidRDefault="002E2352" w:rsidP="00E76667">
    <w:pPr>
      <w:pStyle w:val="Header"/>
      <w:jc w:val="right"/>
    </w:pPr>
  </w:p>
  <w:p w14:paraId="07BBECFF" w14:textId="77777777" w:rsidR="002E2352" w:rsidRDefault="002E2352" w:rsidP="00E7666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E06394" w14:textId="77777777" w:rsidR="002E2352" w:rsidRDefault="002E2352" w:rsidP="000C691F">
    <w:pPr>
      <w:pStyle w:val="Header"/>
      <w:tabs>
        <w:tab w:val="clear" w:pos="9026"/>
        <w:tab w:val="right" w:pos="9781"/>
      </w:tabs>
    </w:pPr>
    <w:r>
      <w:rPr>
        <w:noProof/>
      </w:rPr>
      <w:drawing>
        <wp:anchor distT="0" distB="0" distL="114300" distR="114300" simplePos="0" relativeHeight="251658240" behindDoc="1" locked="0" layoutInCell="0" allowOverlap="1" wp14:anchorId="25DA4B01" wp14:editId="427C2308">
          <wp:simplePos x="0" y="0"/>
          <wp:positionH relativeFrom="page">
            <wp:posOffset>6014085</wp:posOffset>
          </wp:positionH>
          <wp:positionV relativeFrom="page">
            <wp:posOffset>285750</wp:posOffset>
          </wp:positionV>
          <wp:extent cx="864235" cy="1151890"/>
          <wp:effectExtent l="0" t="0" r="0" b="0"/>
          <wp:wrapNone/>
          <wp:docPr id="2" name="Picture 2" descr="Description: C:\Documents and Settings\Owner\My Documents\DDS Clients\Harcus Design\02616 The Smith Family word templates\Links\TSF_MONO_POS_STACKED_C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Documents and Settings\Owner\My Documents\DDS Clients\Harcus Design\02616 The Smith Family word templates\Links\TSF_MONO_POS_STACKED_CS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4235" cy="1151890"/>
                  </a:xfrm>
                  <a:prstGeom prst="rect">
                    <a:avLst/>
                  </a:prstGeom>
                  <a:noFill/>
                  <a:ln>
                    <a:noFill/>
                  </a:ln>
                </pic:spPr>
              </pic:pic>
            </a:graphicData>
          </a:graphic>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A26224F8"/>
    <w:lvl w:ilvl="0">
      <w:numFmt w:val="decimal"/>
      <w:lvlText w:val="*"/>
      <w:lvlJc w:val="left"/>
    </w:lvl>
  </w:abstractNum>
  <w:abstractNum w:abstractNumId="1" w15:restartNumberingAfterBreak="0">
    <w:nsid w:val="021E622B"/>
    <w:multiLevelType w:val="hybridMultilevel"/>
    <w:tmpl w:val="B91871FC"/>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 w15:restartNumberingAfterBreak="0">
    <w:nsid w:val="028C5916"/>
    <w:multiLevelType w:val="singleLevel"/>
    <w:tmpl w:val="CC42A244"/>
    <w:lvl w:ilvl="0">
      <w:start w:val="1"/>
      <w:numFmt w:val="decimal"/>
      <w:lvlText w:val="%1."/>
      <w:lvlJc w:val="left"/>
      <w:pPr>
        <w:ind w:left="720" w:hanging="360"/>
      </w:pPr>
      <w:rPr>
        <w:rFonts w:hint="default"/>
      </w:rPr>
    </w:lvl>
  </w:abstractNum>
  <w:abstractNum w:abstractNumId="3" w15:restartNumberingAfterBreak="0">
    <w:nsid w:val="08F1306D"/>
    <w:multiLevelType w:val="singleLevel"/>
    <w:tmpl w:val="03482B4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9AA6FAD"/>
    <w:multiLevelType w:val="hybridMultilevel"/>
    <w:tmpl w:val="2A52E7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A396F52"/>
    <w:multiLevelType w:val="singleLevel"/>
    <w:tmpl w:val="A26224F8"/>
    <w:lvl w:ilvl="0">
      <w:numFmt w:val="decimal"/>
      <w:lvlText w:val="*"/>
      <w:lvlJc w:val="left"/>
    </w:lvl>
  </w:abstractNum>
  <w:abstractNum w:abstractNumId="6" w15:restartNumberingAfterBreak="0">
    <w:nsid w:val="17FD71AA"/>
    <w:multiLevelType w:val="hybridMultilevel"/>
    <w:tmpl w:val="975E9B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57D5B44"/>
    <w:multiLevelType w:val="multilevel"/>
    <w:tmpl w:val="F3188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7052398"/>
    <w:multiLevelType w:val="hybridMultilevel"/>
    <w:tmpl w:val="223475A8"/>
    <w:lvl w:ilvl="0" w:tplc="0C090001">
      <w:numFmt w:val="bullet"/>
      <w:lvlText w:val=""/>
      <w:lvlJc w:val="left"/>
      <w:pPr>
        <w:tabs>
          <w:tab w:val="num" w:pos="360"/>
        </w:tabs>
        <w:ind w:left="360" w:hanging="360"/>
      </w:pPr>
      <w:rPr>
        <w:rFonts w:ascii="Symbol" w:eastAsia="Times New Roman"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F974F1"/>
    <w:multiLevelType w:val="hybridMultilevel"/>
    <w:tmpl w:val="430A34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0FF6635"/>
    <w:multiLevelType w:val="hybridMultilevel"/>
    <w:tmpl w:val="8AE276C8"/>
    <w:lvl w:ilvl="0" w:tplc="E8E89202">
      <w:numFmt w:val="bullet"/>
      <w:lvlText w:val="•"/>
      <w:lvlJc w:val="left"/>
      <w:pPr>
        <w:ind w:left="1080" w:hanging="72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5FE1E56"/>
    <w:multiLevelType w:val="multilevel"/>
    <w:tmpl w:val="F3AEF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75C7EA8"/>
    <w:multiLevelType w:val="hybridMultilevel"/>
    <w:tmpl w:val="8C783B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E946A2F"/>
    <w:multiLevelType w:val="hybridMultilevel"/>
    <w:tmpl w:val="BFA48F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0C7535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6BF5472"/>
    <w:multiLevelType w:val="hybridMultilevel"/>
    <w:tmpl w:val="9724A8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B9C6EB6"/>
    <w:multiLevelType w:val="hybridMultilevel"/>
    <w:tmpl w:val="1868D6B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154478E"/>
    <w:multiLevelType w:val="hybridMultilevel"/>
    <w:tmpl w:val="C4FA235E"/>
    <w:lvl w:ilvl="0" w:tplc="2BA4849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E5805E4">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0AA118E">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12A33EE">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90AF20A">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F880F64">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FC062DE">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F7EAE5C">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4CC8A5A">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5E5A6440"/>
    <w:multiLevelType w:val="multilevel"/>
    <w:tmpl w:val="67022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B5160CC"/>
    <w:multiLevelType w:val="hybridMultilevel"/>
    <w:tmpl w:val="FF02A6D8"/>
    <w:lvl w:ilvl="0" w:tplc="E8E89202">
      <w:numFmt w:val="bullet"/>
      <w:lvlText w:val="•"/>
      <w:lvlJc w:val="left"/>
      <w:pPr>
        <w:ind w:left="1080" w:hanging="72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CD91E51"/>
    <w:multiLevelType w:val="singleLevel"/>
    <w:tmpl w:val="CC42A244"/>
    <w:lvl w:ilvl="0">
      <w:start w:val="1"/>
      <w:numFmt w:val="decimal"/>
      <w:lvlText w:val="%1."/>
      <w:lvlJc w:val="left"/>
      <w:pPr>
        <w:ind w:left="720" w:hanging="360"/>
      </w:pPr>
      <w:rPr>
        <w:rFonts w:hint="default"/>
      </w:rPr>
    </w:lvl>
  </w:abstractNum>
  <w:abstractNum w:abstractNumId="21" w15:restartNumberingAfterBreak="0">
    <w:nsid w:val="713B42B9"/>
    <w:multiLevelType w:val="hybridMultilevel"/>
    <w:tmpl w:val="DAF477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1481E6E"/>
    <w:multiLevelType w:val="hybridMultilevel"/>
    <w:tmpl w:val="1A40540E"/>
    <w:lvl w:ilvl="0" w:tplc="A6884386">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72683FBB"/>
    <w:multiLevelType w:val="hybridMultilevel"/>
    <w:tmpl w:val="0B7AAC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3612E7F"/>
    <w:multiLevelType w:val="hybridMultilevel"/>
    <w:tmpl w:val="FF40DA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7A3F258A"/>
    <w:multiLevelType w:val="hybridMultilevel"/>
    <w:tmpl w:val="7E9CB39E"/>
    <w:lvl w:ilvl="0" w:tplc="45BEF604">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AF276F1"/>
    <w:multiLevelType w:val="hybridMultilevel"/>
    <w:tmpl w:val="1520A9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2"/>
  </w:num>
  <w:num w:numId="3">
    <w:abstractNumId w:val="5"/>
  </w:num>
  <w:num w:numId="4">
    <w:abstractNumId w:val="3"/>
  </w:num>
  <w:num w:numId="5">
    <w:abstractNumId w:val="4"/>
  </w:num>
  <w:num w:numId="6">
    <w:abstractNumId w:val="21"/>
  </w:num>
  <w:num w:numId="7">
    <w:abstractNumId w:val="9"/>
  </w:num>
  <w:num w:numId="8">
    <w:abstractNumId w:val="23"/>
  </w:num>
  <w:num w:numId="9">
    <w:abstractNumId w:val="15"/>
  </w:num>
  <w:num w:numId="10">
    <w:abstractNumId w:val="22"/>
  </w:num>
  <w:num w:numId="11">
    <w:abstractNumId w:val="20"/>
  </w:num>
  <w:num w:numId="12">
    <w:abstractNumId w:val="25"/>
  </w:num>
  <w:num w:numId="13">
    <w:abstractNumId w:val="12"/>
  </w:num>
  <w:num w:numId="14">
    <w:abstractNumId w:val="14"/>
  </w:num>
  <w:num w:numId="15">
    <w:abstractNumId w:val="8"/>
  </w:num>
  <w:num w:numId="16">
    <w:abstractNumId w:val="16"/>
  </w:num>
  <w:num w:numId="17">
    <w:abstractNumId w:val="24"/>
  </w:num>
  <w:num w:numId="18">
    <w:abstractNumId w:val="1"/>
  </w:num>
  <w:num w:numId="19">
    <w:abstractNumId w:val="6"/>
  </w:num>
  <w:num w:numId="20">
    <w:abstractNumId w:val="26"/>
  </w:num>
  <w:num w:numId="21">
    <w:abstractNumId w:val="18"/>
  </w:num>
  <w:num w:numId="22">
    <w:abstractNumId w:val="17"/>
  </w:num>
  <w:num w:numId="23">
    <w:abstractNumId w:val="13"/>
  </w:num>
  <w:num w:numId="24">
    <w:abstractNumId w:val="19"/>
  </w:num>
  <w:num w:numId="25">
    <w:abstractNumId w:val="10"/>
  </w:num>
  <w:num w:numId="26">
    <w:abstractNumId w:val="7"/>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667"/>
    <w:rsid w:val="0001073A"/>
    <w:rsid w:val="00044138"/>
    <w:rsid w:val="00057C55"/>
    <w:rsid w:val="00074EBE"/>
    <w:rsid w:val="0009244D"/>
    <w:rsid w:val="00093BE6"/>
    <w:rsid w:val="000A0ED7"/>
    <w:rsid w:val="000C691F"/>
    <w:rsid w:val="000D1ED1"/>
    <w:rsid w:val="000F7D91"/>
    <w:rsid w:val="00106802"/>
    <w:rsid w:val="0011781F"/>
    <w:rsid w:val="00121B07"/>
    <w:rsid w:val="00134780"/>
    <w:rsid w:val="00147F6D"/>
    <w:rsid w:val="001526C3"/>
    <w:rsid w:val="001960A1"/>
    <w:rsid w:val="00196670"/>
    <w:rsid w:val="001A05EF"/>
    <w:rsid w:val="001A35CA"/>
    <w:rsid w:val="001B3E8E"/>
    <w:rsid w:val="001C4055"/>
    <w:rsid w:val="001D7730"/>
    <w:rsid w:val="001F0AA8"/>
    <w:rsid w:val="002177C5"/>
    <w:rsid w:val="00272111"/>
    <w:rsid w:val="00287DDE"/>
    <w:rsid w:val="00291EE6"/>
    <w:rsid w:val="00293303"/>
    <w:rsid w:val="002C322F"/>
    <w:rsid w:val="002E183E"/>
    <w:rsid w:val="002E2352"/>
    <w:rsid w:val="002F4318"/>
    <w:rsid w:val="00303814"/>
    <w:rsid w:val="00311932"/>
    <w:rsid w:val="00314019"/>
    <w:rsid w:val="003225E7"/>
    <w:rsid w:val="00345AC5"/>
    <w:rsid w:val="00346870"/>
    <w:rsid w:val="003532C6"/>
    <w:rsid w:val="003643E0"/>
    <w:rsid w:val="00365E5E"/>
    <w:rsid w:val="003678D4"/>
    <w:rsid w:val="00367F90"/>
    <w:rsid w:val="0037204F"/>
    <w:rsid w:val="00390156"/>
    <w:rsid w:val="00397C29"/>
    <w:rsid w:val="003D101B"/>
    <w:rsid w:val="003D6811"/>
    <w:rsid w:val="003E0420"/>
    <w:rsid w:val="0040324A"/>
    <w:rsid w:val="00437911"/>
    <w:rsid w:val="00445073"/>
    <w:rsid w:val="004460FC"/>
    <w:rsid w:val="00490943"/>
    <w:rsid w:val="00490984"/>
    <w:rsid w:val="00492A1B"/>
    <w:rsid w:val="004970DE"/>
    <w:rsid w:val="004B2588"/>
    <w:rsid w:val="004C4091"/>
    <w:rsid w:val="004C4E64"/>
    <w:rsid w:val="004F0396"/>
    <w:rsid w:val="004F1738"/>
    <w:rsid w:val="004F3032"/>
    <w:rsid w:val="005319C0"/>
    <w:rsid w:val="005510B8"/>
    <w:rsid w:val="00553F14"/>
    <w:rsid w:val="00572F0D"/>
    <w:rsid w:val="00581E37"/>
    <w:rsid w:val="005B5603"/>
    <w:rsid w:val="005B5CA2"/>
    <w:rsid w:val="005C6450"/>
    <w:rsid w:val="005D1A11"/>
    <w:rsid w:val="005D3544"/>
    <w:rsid w:val="005D68B1"/>
    <w:rsid w:val="006052A3"/>
    <w:rsid w:val="006603AF"/>
    <w:rsid w:val="00686121"/>
    <w:rsid w:val="00686FBA"/>
    <w:rsid w:val="0069126A"/>
    <w:rsid w:val="00693DCD"/>
    <w:rsid w:val="006C6EF2"/>
    <w:rsid w:val="006E2888"/>
    <w:rsid w:val="006F133A"/>
    <w:rsid w:val="006F141B"/>
    <w:rsid w:val="006F6E73"/>
    <w:rsid w:val="0071434E"/>
    <w:rsid w:val="00725378"/>
    <w:rsid w:val="00745F56"/>
    <w:rsid w:val="0075574A"/>
    <w:rsid w:val="00761464"/>
    <w:rsid w:val="007E0F00"/>
    <w:rsid w:val="00816B1C"/>
    <w:rsid w:val="008263D2"/>
    <w:rsid w:val="00842486"/>
    <w:rsid w:val="0085278D"/>
    <w:rsid w:val="008571D5"/>
    <w:rsid w:val="0086514D"/>
    <w:rsid w:val="00872AAD"/>
    <w:rsid w:val="0087663C"/>
    <w:rsid w:val="00877ABE"/>
    <w:rsid w:val="00884960"/>
    <w:rsid w:val="008A49BB"/>
    <w:rsid w:val="008A7A87"/>
    <w:rsid w:val="008B0FA8"/>
    <w:rsid w:val="008C05DB"/>
    <w:rsid w:val="008D2C7A"/>
    <w:rsid w:val="008E22B2"/>
    <w:rsid w:val="008E3626"/>
    <w:rsid w:val="008E5510"/>
    <w:rsid w:val="008F538D"/>
    <w:rsid w:val="00902115"/>
    <w:rsid w:val="00916887"/>
    <w:rsid w:val="00917FC9"/>
    <w:rsid w:val="00920006"/>
    <w:rsid w:val="00927277"/>
    <w:rsid w:val="00935648"/>
    <w:rsid w:val="00947180"/>
    <w:rsid w:val="00973215"/>
    <w:rsid w:val="009910C8"/>
    <w:rsid w:val="009A75B7"/>
    <w:rsid w:val="009B678D"/>
    <w:rsid w:val="009D36BA"/>
    <w:rsid w:val="009E392C"/>
    <w:rsid w:val="009F5CA4"/>
    <w:rsid w:val="00A05D90"/>
    <w:rsid w:val="00A069B8"/>
    <w:rsid w:val="00A103CC"/>
    <w:rsid w:val="00A475F2"/>
    <w:rsid w:val="00A742DE"/>
    <w:rsid w:val="00A81EDA"/>
    <w:rsid w:val="00A82EFA"/>
    <w:rsid w:val="00A934E9"/>
    <w:rsid w:val="00A94BF4"/>
    <w:rsid w:val="00AB30A0"/>
    <w:rsid w:val="00AD195A"/>
    <w:rsid w:val="00AD1DDA"/>
    <w:rsid w:val="00AD5887"/>
    <w:rsid w:val="00AE6B75"/>
    <w:rsid w:val="00AF75FE"/>
    <w:rsid w:val="00B169FD"/>
    <w:rsid w:val="00B178A3"/>
    <w:rsid w:val="00B25761"/>
    <w:rsid w:val="00B44D6C"/>
    <w:rsid w:val="00B54BDA"/>
    <w:rsid w:val="00B64D4C"/>
    <w:rsid w:val="00B65DA8"/>
    <w:rsid w:val="00B81559"/>
    <w:rsid w:val="00BB157B"/>
    <w:rsid w:val="00BC7368"/>
    <w:rsid w:val="00BE160E"/>
    <w:rsid w:val="00C12824"/>
    <w:rsid w:val="00C1293E"/>
    <w:rsid w:val="00C20D70"/>
    <w:rsid w:val="00C214C7"/>
    <w:rsid w:val="00C2150E"/>
    <w:rsid w:val="00C258BA"/>
    <w:rsid w:val="00CA5805"/>
    <w:rsid w:val="00CC71EA"/>
    <w:rsid w:val="00CD05EB"/>
    <w:rsid w:val="00CD1FEA"/>
    <w:rsid w:val="00CD255A"/>
    <w:rsid w:val="00CF7A82"/>
    <w:rsid w:val="00D01CAD"/>
    <w:rsid w:val="00D04683"/>
    <w:rsid w:val="00D17A7F"/>
    <w:rsid w:val="00D22BA7"/>
    <w:rsid w:val="00D3492C"/>
    <w:rsid w:val="00D46FC5"/>
    <w:rsid w:val="00D5194E"/>
    <w:rsid w:val="00D66DBC"/>
    <w:rsid w:val="00D80739"/>
    <w:rsid w:val="00D86F21"/>
    <w:rsid w:val="00D900AC"/>
    <w:rsid w:val="00DB0DF3"/>
    <w:rsid w:val="00DB2656"/>
    <w:rsid w:val="00DD22E7"/>
    <w:rsid w:val="00DD4594"/>
    <w:rsid w:val="00DD4950"/>
    <w:rsid w:val="00DE1E28"/>
    <w:rsid w:val="00E045F9"/>
    <w:rsid w:val="00E060FF"/>
    <w:rsid w:val="00E1194C"/>
    <w:rsid w:val="00E16B78"/>
    <w:rsid w:val="00E358BA"/>
    <w:rsid w:val="00E35B75"/>
    <w:rsid w:val="00E412F9"/>
    <w:rsid w:val="00E516A8"/>
    <w:rsid w:val="00E60656"/>
    <w:rsid w:val="00E753F6"/>
    <w:rsid w:val="00E76667"/>
    <w:rsid w:val="00EA0C71"/>
    <w:rsid w:val="00EC1253"/>
    <w:rsid w:val="00EC300A"/>
    <w:rsid w:val="00ED4D6B"/>
    <w:rsid w:val="00ED5043"/>
    <w:rsid w:val="00EE01CC"/>
    <w:rsid w:val="00EE44D1"/>
    <w:rsid w:val="00EF208B"/>
    <w:rsid w:val="00F04A7D"/>
    <w:rsid w:val="00F14B3D"/>
    <w:rsid w:val="00F14E67"/>
    <w:rsid w:val="00F17106"/>
    <w:rsid w:val="00F363CE"/>
    <w:rsid w:val="00F47C02"/>
    <w:rsid w:val="00F519B4"/>
    <w:rsid w:val="00F56E8B"/>
    <w:rsid w:val="00F71788"/>
    <w:rsid w:val="00F7529E"/>
    <w:rsid w:val="00FB53A9"/>
    <w:rsid w:val="00FD229C"/>
    <w:rsid w:val="00FD28A8"/>
    <w:rsid w:val="00FD6ECF"/>
    <w:rsid w:val="00FE04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6C09CF"/>
  <w15:docId w15:val="{3A29D9A9-D4CE-4D12-ACF3-FADE95450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1788"/>
    <w:rPr>
      <w:sz w:val="24"/>
      <w:szCs w:val="24"/>
    </w:rPr>
  </w:style>
  <w:style w:type="paragraph" w:styleId="Heading1">
    <w:name w:val="heading 1"/>
    <w:basedOn w:val="Normal"/>
    <w:next w:val="Normal"/>
    <w:link w:val="Heading1Char"/>
    <w:qFormat/>
    <w:rsid w:val="002721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E76667"/>
    <w:pPr>
      <w:keepNext/>
      <w:pBdr>
        <w:top w:val="single" w:sz="6" w:space="1" w:color="auto"/>
        <w:left w:val="single" w:sz="6" w:space="1" w:color="auto"/>
        <w:bottom w:val="single" w:sz="6" w:space="1" w:color="auto"/>
        <w:right w:val="single" w:sz="6" w:space="1" w:color="auto"/>
      </w:pBdr>
      <w:tabs>
        <w:tab w:val="left" w:leader="underscore" w:pos="4608"/>
        <w:tab w:val="left" w:pos="5040"/>
        <w:tab w:val="left" w:leader="underscore" w:pos="10080"/>
      </w:tabs>
      <w:outlineLvl w:val="3"/>
    </w:pPr>
    <w:rPr>
      <w:rFonts w:ascii="Arial" w:hAnsi="Arial"/>
      <w:b/>
      <w:sz w:val="22"/>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76667"/>
    <w:pPr>
      <w:tabs>
        <w:tab w:val="center" w:pos="4513"/>
        <w:tab w:val="right" w:pos="9026"/>
      </w:tabs>
    </w:pPr>
  </w:style>
  <w:style w:type="character" w:customStyle="1" w:styleId="HeaderChar">
    <w:name w:val="Header Char"/>
    <w:basedOn w:val="DefaultParagraphFont"/>
    <w:link w:val="Header"/>
    <w:rsid w:val="00E76667"/>
    <w:rPr>
      <w:sz w:val="24"/>
      <w:szCs w:val="24"/>
    </w:rPr>
  </w:style>
  <w:style w:type="paragraph" w:styleId="Footer">
    <w:name w:val="footer"/>
    <w:basedOn w:val="Normal"/>
    <w:link w:val="FooterChar"/>
    <w:uiPriority w:val="99"/>
    <w:rsid w:val="00E76667"/>
    <w:pPr>
      <w:tabs>
        <w:tab w:val="center" w:pos="4513"/>
        <w:tab w:val="right" w:pos="9026"/>
      </w:tabs>
    </w:pPr>
  </w:style>
  <w:style w:type="character" w:customStyle="1" w:styleId="FooterChar">
    <w:name w:val="Footer Char"/>
    <w:basedOn w:val="DefaultParagraphFont"/>
    <w:link w:val="Footer"/>
    <w:uiPriority w:val="99"/>
    <w:rsid w:val="00E76667"/>
    <w:rPr>
      <w:sz w:val="24"/>
      <w:szCs w:val="24"/>
    </w:rPr>
  </w:style>
  <w:style w:type="table" w:styleId="TableGrid">
    <w:name w:val="Table Grid"/>
    <w:basedOn w:val="TableNormal"/>
    <w:rsid w:val="00E7666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4Char">
    <w:name w:val="Heading 4 Char"/>
    <w:basedOn w:val="DefaultParagraphFont"/>
    <w:link w:val="Heading4"/>
    <w:rsid w:val="00E76667"/>
    <w:rPr>
      <w:rFonts w:ascii="Arial" w:hAnsi="Arial"/>
      <w:b/>
      <w:sz w:val="22"/>
      <w:lang w:val="en-US" w:eastAsia="en-US"/>
    </w:rPr>
  </w:style>
  <w:style w:type="table" w:styleId="TableClassic1">
    <w:name w:val="Table Classic 1"/>
    <w:basedOn w:val="TableNormal"/>
    <w:rsid w:val="00E7666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PlaceholderText">
    <w:name w:val="Placeholder Text"/>
    <w:basedOn w:val="DefaultParagraphFont"/>
    <w:uiPriority w:val="99"/>
    <w:semiHidden/>
    <w:rsid w:val="00E76667"/>
    <w:rPr>
      <w:color w:val="808080"/>
    </w:rPr>
  </w:style>
  <w:style w:type="paragraph" w:styleId="BalloonText">
    <w:name w:val="Balloon Text"/>
    <w:basedOn w:val="Normal"/>
    <w:link w:val="BalloonTextChar"/>
    <w:rsid w:val="00E76667"/>
    <w:rPr>
      <w:rFonts w:ascii="Tahoma" w:hAnsi="Tahoma" w:cs="Tahoma"/>
      <w:sz w:val="16"/>
      <w:szCs w:val="16"/>
    </w:rPr>
  </w:style>
  <w:style w:type="character" w:customStyle="1" w:styleId="BalloonTextChar">
    <w:name w:val="Balloon Text Char"/>
    <w:basedOn w:val="DefaultParagraphFont"/>
    <w:link w:val="BalloonText"/>
    <w:rsid w:val="00E76667"/>
    <w:rPr>
      <w:rFonts w:ascii="Tahoma" w:hAnsi="Tahoma" w:cs="Tahoma"/>
      <w:sz w:val="16"/>
      <w:szCs w:val="16"/>
    </w:rPr>
  </w:style>
  <w:style w:type="paragraph" w:customStyle="1" w:styleId="ABLOCKPARA">
    <w:name w:val="A BLOCK PARA"/>
    <w:basedOn w:val="Normal"/>
    <w:rsid w:val="00BB157B"/>
    <w:pPr>
      <w:overflowPunct w:val="0"/>
      <w:autoSpaceDE w:val="0"/>
      <w:autoSpaceDN w:val="0"/>
      <w:adjustRightInd w:val="0"/>
      <w:textAlignment w:val="baseline"/>
    </w:pPr>
    <w:rPr>
      <w:rFonts w:ascii="Book Antiqua" w:hAnsi="Book Antiqua"/>
      <w:sz w:val="22"/>
      <w:szCs w:val="20"/>
      <w:lang w:val="en-GB" w:eastAsia="en-US"/>
    </w:rPr>
  </w:style>
  <w:style w:type="character" w:customStyle="1" w:styleId="Heading1Char">
    <w:name w:val="Heading 1 Char"/>
    <w:basedOn w:val="DefaultParagraphFont"/>
    <w:link w:val="Heading1"/>
    <w:rsid w:val="00272111"/>
    <w:rPr>
      <w:rFonts w:asciiTheme="majorHAnsi" w:eastAsiaTheme="majorEastAsia" w:hAnsiTheme="majorHAnsi" w:cstheme="majorBidi"/>
      <w:b/>
      <w:bCs/>
      <w:color w:val="365F91" w:themeColor="accent1" w:themeShade="BF"/>
      <w:sz w:val="28"/>
      <w:szCs w:val="28"/>
    </w:rPr>
  </w:style>
  <w:style w:type="paragraph" w:styleId="Caption">
    <w:name w:val="caption"/>
    <w:basedOn w:val="Normal"/>
    <w:next w:val="Normal"/>
    <w:qFormat/>
    <w:rsid w:val="00272111"/>
    <w:pPr>
      <w:ind w:left="-993"/>
    </w:pPr>
    <w:rPr>
      <w:rFonts w:ascii="Tahoma" w:hAnsi="Tahoma"/>
      <w:b/>
      <w:sz w:val="20"/>
      <w:szCs w:val="20"/>
      <w:lang w:val="en-US"/>
    </w:rPr>
  </w:style>
  <w:style w:type="paragraph" w:styleId="BodyText">
    <w:name w:val="Body Text"/>
    <w:basedOn w:val="Normal"/>
    <w:link w:val="BodyTextChar"/>
    <w:rsid w:val="00272111"/>
    <w:rPr>
      <w:rFonts w:ascii="Tahoma" w:hAnsi="Tahoma"/>
      <w:sz w:val="16"/>
      <w:szCs w:val="20"/>
      <w:lang w:val="en-US"/>
    </w:rPr>
  </w:style>
  <w:style w:type="character" w:customStyle="1" w:styleId="BodyTextChar">
    <w:name w:val="Body Text Char"/>
    <w:basedOn w:val="DefaultParagraphFont"/>
    <w:link w:val="BodyText"/>
    <w:rsid w:val="00272111"/>
    <w:rPr>
      <w:rFonts w:ascii="Tahoma" w:hAnsi="Tahoma"/>
      <w:sz w:val="16"/>
      <w:lang w:val="en-US"/>
    </w:rPr>
  </w:style>
  <w:style w:type="paragraph" w:styleId="ListParagraph">
    <w:name w:val="List Paragraph"/>
    <w:basedOn w:val="Normal"/>
    <w:uiPriority w:val="34"/>
    <w:qFormat/>
    <w:rsid w:val="006603AF"/>
    <w:pPr>
      <w:ind w:left="720"/>
      <w:contextualSpacing/>
    </w:pPr>
  </w:style>
  <w:style w:type="paragraph" w:customStyle="1" w:styleId="Default">
    <w:name w:val="Default"/>
    <w:rsid w:val="00CD05EB"/>
    <w:pPr>
      <w:autoSpaceDE w:val="0"/>
      <w:autoSpaceDN w:val="0"/>
      <w:adjustRightInd w:val="0"/>
    </w:pPr>
    <w:rPr>
      <w:rFonts w:ascii="Arial" w:hAnsi="Arial" w:cs="Arial"/>
      <w:color w:val="000000"/>
      <w:sz w:val="24"/>
      <w:szCs w:val="24"/>
    </w:rPr>
  </w:style>
  <w:style w:type="character" w:styleId="Hyperlink">
    <w:name w:val="Hyperlink"/>
    <w:basedOn w:val="DefaultParagraphFont"/>
    <w:unhideWhenUsed/>
    <w:rsid w:val="00D04683"/>
    <w:rPr>
      <w:color w:val="0000FF" w:themeColor="hyperlink"/>
      <w:u w:val="single"/>
    </w:rPr>
  </w:style>
  <w:style w:type="paragraph" w:styleId="CommentText">
    <w:name w:val="annotation text"/>
    <w:basedOn w:val="Normal"/>
    <w:link w:val="CommentTextChar"/>
    <w:uiPriority w:val="99"/>
    <w:semiHidden/>
    <w:unhideWhenUsed/>
    <w:rsid w:val="00920006"/>
    <w:rPr>
      <w:sz w:val="20"/>
      <w:szCs w:val="20"/>
    </w:rPr>
  </w:style>
  <w:style w:type="character" w:customStyle="1" w:styleId="CommentTextChar">
    <w:name w:val="Comment Text Char"/>
    <w:basedOn w:val="DefaultParagraphFont"/>
    <w:link w:val="CommentText"/>
    <w:uiPriority w:val="99"/>
    <w:semiHidden/>
    <w:rsid w:val="00920006"/>
  </w:style>
  <w:style w:type="character" w:styleId="CommentReference">
    <w:name w:val="annotation reference"/>
    <w:basedOn w:val="DefaultParagraphFont"/>
    <w:uiPriority w:val="99"/>
    <w:unhideWhenUsed/>
    <w:rsid w:val="0009244D"/>
    <w:rPr>
      <w:sz w:val="16"/>
      <w:szCs w:val="16"/>
    </w:rPr>
  </w:style>
  <w:style w:type="paragraph" w:styleId="CommentSubject">
    <w:name w:val="annotation subject"/>
    <w:basedOn w:val="CommentText"/>
    <w:next w:val="CommentText"/>
    <w:link w:val="CommentSubjectChar"/>
    <w:semiHidden/>
    <w:unhideWhenUsed/>
    <w:rsid w:val="00293303"/>
    <w:rPr>
      <w:b/>
      <w:bCs/>
    </w:rPr>
  </w:style>
  <w:style w:type="character" w:customStyle="1" w:styleId="CommentSubjectChar">
    <w:name w:val="Comment Subject Char"/>
    <w:basedOn w:val="CommentTextChar"/>
    <w:link w:val="CommentSubject"/>
    <w:semiHidden/>
    <w:rsid w:val="00293303"/>
    <w:rPr>
      <w:b/>
      <w:bCs/>
    </w:rPr>
  </w:style>
  <w:style w:type="paragraph" w:customStyle="1" w:styleId="paragraph">
    <w:name w:val="paragraph"/>
    <w:basedOn w:val="Normal"/>
    <w:rsid w:val="0086514D"/>
    <w:pPr>
      <w:spacing w:before="100" w:beforeAutospacing="1" w:after="100" w:afterAutospacing="1"/>
    </w:pPr>
  </w:style>
  <w:style w:type="character" w:customStyle="1" w:styleId="normaltextrun">
    <w:name w:val="normaltextrun"/>
    <w:basedOn w:val="DefaultParagraphFont"/>
    <w:rsid w:val="0086514D"/>
  </w:style>
  <w:style w:type="character" w:customStyle="1" w:styleId="eop">
    <w:name w:val="eop"/>
    <w:basedOn w:val="DefaultParagraphFont"/>
    <w:rsid w:val="008651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30019">
      <w:bodyDiv w:val="1"/>
      <w:marLeft w:val="0"/>
      <w:marRight w:val="0"/>
      <w:marTop w:val="0"/>
      <w:marBottom w:val="0"/>
      <w:divBdr>
        <w:top w:val="none" w:sz="0" w:space="0" w:color="auto"/>
        <w:left w:val="none" w:sz="0" w:space="0" w:color="auto"/>
        <w:bottom w:val="none" w:sz="0" w:space="0" w:color="auto"/>
        <w:right w:val="none" w:sz="0" w:space="0" w:color="auto"/>
      </w:divBdr>
      <w:divsChild>
        <w:div w:id="990451758">
          <w:marLeft w:val="0"/>
          <w:marRight w:val="0"/>
          <w:marTop w:val="0"/>
          <w:marBottom w:val="0"/>
          <w:divBdr>
            <w:top w:val="none" w:sz="0" w:space="0" w:color="auto"/>
            <w:left w:val="none" w:sz="0" w:space="0" w:color="auto"/>
            <w:bottom w:val="none" w:sz="0" w:space="0" w:color="auto"/>
            <w:right w:val="none" w:sz="0" w:space="0" w:color="auto"/>
          </w:divBdr>
        </w:div>
        <w:div w:id="864709010">
          <w:marLeft w:val="0"/>
          <w:marRight w:val="0"/>
          <w:marTop w:val="0"/>
          <w:marBottom w:val="0"/>
          <w:divBdr>
            <w:top w:val="none" w:sz="0" w:space="0" w:color="auto"/>
            <w:left w:val="none" w:sz="0" w:space="0" w:color="auto"/>
            <w:bottom w:val="none" w:sz="0" w:space="0" w:color="auto"/>
            <w:right w:val="none" w:sz="0" w:space="0" w:color="auto"/>
          </w:divBdr>
        </w:div>
        <w:div w:id="1806121801">
          <w:marLeft w:val="0"/>
          <w:marRight w:val="0"/>
          <w:marTop w:val="0"/>
          <w:marBottom w:val="0"/>
          <w:divBdr>
            <w:top w:val="none" w:sz="0" w:space="0" w:color="auto"/>
            <w:left w:val="none" w:sz="0" w:space="0" w:color="auto"/>
            <w:bottom w:val="none" w:sz="0" w:space="0" w:color="auto"/>
            <w:right w:val="none" w:sz="0" w:space="0" w:color="auto"/>
          </w:divBdr>
        </w:div>
      </w:divsChild>
    </w:div>
    <w:div w:id="468212983">
      <w:bodyDiv w:val="1"/>
      <w:marLeft w:val="0"/>
      <w:marRight w:val="0"/>
      <w:marTop w:val="0"/>
      <w:marBottom w:val="0"/>
      <w:divBdr>
        <w:top w:val="none" w:sz="0" w:space="0" w:color="auto"/>
        <w:left w:val="none" w:sz="0" w:space="0" w:color="auto"/>
        <w:bottom w:val="none" w:sz="0" w:space="0" w:color="auto"/>
        <w:right w:val="none" w:sz="0" w:space="0" w:color="auto"/>
      </w:divBdr>
    </w:div>
    <w:div w:id="898394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84A41-DAFD-4966-A341-3D8AFCFE7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1481</Words>
  <Characters>8447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Pacific Brands</Company>
  <LinksUpToDate>false</LinksUpToDate>
  <CharactersWithSpaces>9909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Carolyn Noumertzis</dc:creator>
  <cp:lastModifiedBy>Anjie Brook</cp:lastModifiedBy>
  <cp:revision>2</cp:revision>
  <cp:lastPrinted>2018-06-25T07:12:00Z</cp:lastPrinted>
  <dcterms:created xsi:type="dcterms:W3CDTF">2021-07-12T02:18:00Z</dcterms:created>
  <dcterms:modified xsi:type="dcterms:W3CDTF">2021-07-12T02:18:00Z</dcterms:modified>
</cp:coreProperties>
</file>