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B472" w14:textId="77777777" w:rsidR="003E6D14" w:rsidRDefault="003E6D14" w:rsidP="003E6D14">
      <w:pPr>
        <w:pStyle w:val="Header"/>
        <w:jc w:val="center"/>
      </w:pPr>
      <w:r>
        <w:rPr>
          <w:noProof/>
          <w:lang w:val="en-US"/>
        </w:rPr>
        <w:drawing>
          <wp:inline distT="0" distB="0" distL="0" distR="0" wp14:anchorId="34D80DC2" wp14:editId="5F9498A7">
            <wp:extent cx="844882" cy="1096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Resolution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08" cy="10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A50E" w14:textId="77777777" w:rsidR="00F14A82" w:rsidRDefault="00F14A82" w:rsidP="00C26C9D">
      <w:pPr>
        <w:spacing w:line="276" w:lineRule="auto"/>
        <w:rPr>
          <w:rFonts w:ascii="Arial" w:hAnsi="Arial" w:cs="Arial"/>
          <w:sz w:val="22"/>
          <w:szCs w:val="22"/>
        </w:rPr>
      </w:pPr>
    </w:p>
    <w:p w14:paraId="119808CB" w14:textId="77777777" w:rsidR="006C7D3D" w:rsidRPr="00683A55" w:rsidRDefault="006C7D3D" w:rsidP="006C7D3D">
      <w:pPr>
        <w:spacing w:after="160" w:line="360" w:lineRule="auto"/>
        <w:rPr>
          <w:rFonts w:ascii="Arial" w:hAnsi="Arial" w:cs="Arial"/>
          <w:u w:val="single"/>
          <w:lang w:val="en-GB"/>
        </w:rPr>
      </w:pPr>
      <w:r w:rsidRPr="00683A55">
        <w:rPr>
          <w:rFonts w:ascii="Arial" w:hAnsi="Arial" w:cs="Arial"/>
          <w:u w:val="single"/>
          <w:lang w:val="en-GB"/>
        </w:rPr>
        <w:t>POSITION DESCRIPTION</w:t>
      </w:r>
    </w:p>
    <w:p w14:paraId="10960D38" w14:textId="73F08EDD" w:rsidR="006C7D3D" w:rsidRPr="00683A55" w:rsidRDefault="00B05ED2" w:rsidP="006C7D3D">
      <w:pPr>
        <w:spacing w:after="160" w:line="36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SMALL GRANTS</w:t>
      </w:r>
      <w:r w:rsidR="006C7D3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B3038">
        <w:rPr>
          <w:rFonts w:ascii="Arial" w:hAnsi="Arial" w:cs="Arial"/>
          <w:b/>
          <w:sz w:val="28"/>
          <w:szCs w:val="28"/>
          <w:lang w:val="en-GB"/>
        </w:rPr>
        <w:t>LEAD</w:t>
      </w:r>
      <w:r w:rsidR="006C7D3D">
        <w:rPr>
          <w:rFonts w:ascii="Arial" w:hAnsi="Arial" w:cs="Arial"/>
          <w:b/>
          <w:sz w:val="28"/>
          <w:szCs w:val="28"/>
          <w:lang w:val="en-GB"/>
        </w:rPr>
        <w:t xml:space="preserve">   </w:t>
      </w:r>
    </w:p>
    <w:p w14:paraId="04925225" w14:textId="6A481F6D" w:rsidR="00174E95" w:rsidRDefault="00174E95" w:rsidP="006C7D3D">
      <w:pPr>
        <w:spacing w:after="16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About The Wyatt Trust</w:t>
      </w:r>
    </w:p>
    <w:p w14:paraId="7073FC6C" w14:textId="5065989E" w:rsidR="00174E95" w:rsidRPr="00174E95" w:rsidRDefault="00174E95" w:rsidP="006C7D3D">
      <w:pPr>
        <w:spacing w:after="160" w:line="360" w:lineRule="auto"/>
        <w:rPr>
          <w:rFonts w:ascii="Arial" w:hAnsi="Arial" w:cs="Arial"/>
          <w:sz w:val="22"/>
          <w:szCs w:val="22"/>
        </w:rPr>
      </w:pPr>
      <w:r w:rsidRPr="00174E95">
        <w:rPr>
          <w:rFonts w:ascii="Arial" w:hAnsi="Arial" w:cs="Arial"/>
          <w:sz w:val="22"/>
          <w:szCs w:val="22"/>
        </w:rPr>
        <w:t>The Wyatt Trust (Wyatt)</w:t>
      </w:r>
      <w:r w:rsidR="00FF0DD5">
        <w:rPr>
          <w:rFonts w:ascii="Arial" w:hAnsi="Arial" w:cs="Arial"/>
          <w:sz w:val="22"/>
          <w:szCs w:val="22"/>
        </w:rPr>
        <w:t xml:space="preserve"> </w:t>
      </w:r>
      <w:r w:rsidR="00AD3982">
        <w:rPr>
          <w:rFonts w:ascii="Arial" w:hAnsi="Arial" w:cs="Arial"/>
          <w:sz w:val="22"/>
          <w:szCs w:val="22"/>
        </w:rPr>
        <w:t xml:space="preserve">is </w:t>
      </w:r>
      <w:r w:rsidR="00ED7C28">
        <w:rPr>
          <w:rFonts w:ascii="Arial" w:hAnsi="Arial" w:cs="Arial"/>
          <w:sz w:val="22"/>
          <w:szCs w:val="22"/>
        </w:rPr>
        <w:t xml:space="preserve">one of </w:t>
      </w:r>
      <w:r w:rsidR="00AD3982">
        <w:rPr>
          <w:rFonts w:ascii="Arial" w:hAnsi="Arial" w:cs="Arial"/>
          <w:sz w:val="22"/>
          <w:szCs w:val="22"/>
        </w:rPr>
        <w:t>Australia’s oldest philanthropic trust</w:t>
      </w:r>
      <w:r w:rsidR="00ED7C28">
        <w:rPr>
          <w:rFonts w:ascii="Arial" w:hAnsi="Arial" w:cs="Arial"/>
          <w:sz w:val="22"/>
          <w:szCs w:val="22"/>
        </w:rPr>
        <w:t>s</w:t>
      </w:r>
      <w:r w:rsidR="00AD3982">
        <w:rPr>
          <w:rFonts w:ascii="Arial" w:hAnsi="Arial" w:cs="Arial"/>
          <w:sz w:val="22"/>
          <w:szCs w:val="22"/>
        </w:rPr>
        <w:t xml:space="preserve">, </w:t>
      </w:r>
      <w:r w:rsidR="00006B5B">
        <w:rPr>
          <w:rFonts w:ascii="Arial" w:hAnsi="Arial" w:cs="Arial"/>
          <w:sz w:val="22"/>
          <w:szCs w:val="22"/>
        </w:rPr>
        <w:t xml:space="preserve">originating from the assets of the estate of Dr William Wyatt (1805-86). </w:t>
      </w:r>
      <w:r w:rsidR="00E0089B">
        <w:rPr>
          <w:rFonts w:ascii="Arial" w:hAnsi="Arial" w:cs="Arial"/>
          <w:sz w:val="22"/>
          <w:szCs w:val="22"/>
        </w:rPr>
        <w:t>With a role</w:t>
      </w:r>
      <w:r w:rsidR="00D33B95">
        <w:rPr>
          <w:rFonts w:ascii="Arial" w:hAnsi="Arial" w:cs="Arial"/>
          <w:sz w:val="22"/>
          <w:szCs w:val="22"/>
        </w:rPr>
        <w:t xml:space="preserve"> </w:t>
      </w:r>
      <w:r w:rsidR="00E0089B">
        <w:rPr>
          <w:rFonts w:ascii="Arial" w:hAnsi="Arial" w:cs="Arial"/>
          <w:sz w:val="22"/>
          <w:szCs w:val="22"/>
        </w:rPr>
        <w:t xml:space="preserve">supporting South Australians experiencing poverty, and a vision to </w:t>
      </w:r>
      <w:r w:rsidR="005B0532">
        <w:rPr>
          <w:rFonts w:ascii="Arial" w:hAnsi="Arial" w:cs="Arial"/>
          <w:sz w:val="22"/>
          <w:szCs w:val="22"/>
        </w:rPr>
        <w:t>challenge</w:t>
      </w:r>
      <w:r w:rsidR="00ED7C28">
        <w:rPr>
          <w:rFonts w:ascii="Arial" w:hAnsi="Arial" w:cs="Arial"/>
          <w:sz w:val="22"/>
          <w:szCs w:val="22"/>
        </w:rPr>
        <w:t xml:space="preserve"> inequality and</w:t>
      </w:r>
      <w:r w:rsidR="005B0532">
        <w:rPr>
          <w:rFonts w:ascii="Arial" w:hAnsi="Arial" w:cs="Arial"/>
          <w:sz w:val="22"/>
          <w:szCs w:val="22"/>
        </w:rPr>
        <w:t xml:space="preserve"> eradicate</w:t>
      </w:r>
      <w:r w:rsidR="00ED7C28">
        <w:rPr>
          <w:rFonts w:ascii="Arial" w:hAnsi="Arial" w:cs="Arial"/>
          <w:sz w:val="22"/>
          <w:szCs w:val="22"/>
        </w:rPr>
        <w:t xml:space="preserve"> poverty, Wyatt </w:t>
      </w:r>
      <w:r w:rsidR="00403315">
        <w:rPr>
          <w:rFonts w:ascii="Arial" w:hAnsi="Arial" w:cs="Arial"/>
          <w:sz w:val="22"/>
          <w:szCs w:val="22"/>
        </w:rPr>
        <w:t>provides financial support</w:t>
      </w:r>
      <w:r w:rsidR="00DE1156">
        <w:rPr>
          <w:rFonts w:ascii="Arial" w:hAnsi="Arial" w:cs="Arial"/>
          <w:sz w:val="22"/>
          <w:szCs w:val="22"/>
        </w:rPr>
        <w:t xml:space="preserve"> via grants direct to individuals or via partner organisations. More information can be found at </w:t>
      </w:r>
      <w:hyperlink r:id="rId11" w:history="1">
        <w:r w:rsidR="00DE1156" w:rsidRPr="0054779F">
          <w:rPr>
            <w:rStyle w:val="Hyperlink"/>
            <w:rFonts w:ascii="Arial" w:hAnsi="Arial" w:cs="Arial"/>
            <w:sz w:val="22"/>
            <w:szCs w:val="22"/>
          </w:rPr>
          <w:t>www.wyatt.org.au</w:t>
        </w:r>
      </w:hyperlink>
      <w:r w:rsidR="00DE1156">
        <w:rPr>
          <w:rFonts w:ascii="Arial" w:hAnsi="Arial" w:cs="Arial"/>
          <w:sz w:val="22"/>
          <w:szCs w:val="22"/>
        </w:rPr>
        <w:t xml:space="preserve">. </w:t>
      </w:r>
    </w:p>
    <w:p w14:paraId="6785DD08" w14:textId="7C660252" w:rsidR="006C7D3D" w:rsidRPr="005B64AA" w:rsidRDefault="006C7D3D" w:rsidP="006C7D3D">
      <w:pPr>
        <w:spacing w:after="160" w:line="360" w:lineRule="auto"/>
        <w:rPr>
          <w:rFonts w:ascii="Arial" w:hAnsi="Arial" w:cs="Arial"/>
          <w:b/>
          <w:lang w:val="en-GB"/>
        </w:rPr>
      </w:pPr>
      <w:r w:rsidRPr="005B64AA">
        <w:rPr>
          <w:rFonts w:ascii="Arial" w:hAnsi="Arial" w:cs="Arial"/>
          <w:b/>
          <w:lang w:val="en-GB"/>
        </w:rPr>
        <w:t xml:space="preserve">Summary of Purpose of </w:t>
      </w:r>
      <w:r>
        <w:rPr>
          <w:rFonts w:ascii="Arial" w:hAnsi="Arial" w:cs="Arial"/>
          <w:b/>
          <w:lang w:val="en-GB"/>
        </w:rPr>
        <w:t xml:space="preserve">Position </w:t>
      </w:r>
    </w:p>
    <w:p w14:paraId="194451AE" w14:textId="1F972F1E" w:rsidR="000D2B83" w:rsidRDefault="006C7D3D" w:rsidP="006C7D3D">
      <w:p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Reporting to the Chief Executive</w:t>
      </w:r>
      <w:r w:rsidR="00AB3038">
        <w:rPr>
          <w:rFonts w:ascii="Arial" w:hAnsi="Arial" w:cs="Arial"/>
          <w:sz w:val="22"/>
          <w:szCs w:val="22"/>
        </w:rPr>
        <w:t xml:space="preserve"> Officer</w:t>
      </w:r>
      <w:r>
        <w:rPr>
          <w:rFonts w:ascii="Arial" w:hAnsi="Arial" w:cs="Arial"/>
          <w:sz w:val="22"/>
          <w:szCs w:val="22"/>
        </w:rPr>
        <w:t>, the</w:t>
      </w:r>
      <w:r w:rsidR="00AB3038">
        <w:rPr>
          <w:rFonts w:ascii="Arial" w:hAnsi="Arial" w:cs="Arial"/>
          <w:sz w:val="22"/>
          <w:szCs w:val="22"/>
        </w:rPr>
        <w:t xml:space="preserve"> </w:t>
      </w:r>
      <w:r w:rsidR="00B05ED2">
        <w:rPr>
          <w:rFonts w:ascii="Arial" w:hAnsi="Arial" w:cs="Arial"/>
          <w:sz w:val="22"/>
          <w:szCs w:val="22"/>
        </w:rPr>
        <w:t>Small Grants</w:t>
      </w:r>
      <w:r>
        <w:rPr>
          <w:rFonts w:ascii="Arial" w:hAnsi="Arial" w:cs="Arial"/>
          <w:sz w:val="22"/>
          <w:szCs w:val="22"/>
        </w:rPr>
        <w:t xml:space="preserve"> </w:t>
      </w:r>
      <w:r w:rsidR="00AB3038">
        <w:rPr>
          <w:rFonts w:ascii="Arial" w:hAnsi="Arial" w:cs="Arial"/>
          <w:sz w:val="22"/>
          <w:szCs w:val="22"/>
        </w:rPr>
        <w:t>Lead</w:t>
      </w:r>
      <w:r w:rsidR="00BC0057">
        <w:rPr>
          <w:rFonts w:ascii="Arial" w:hAnsi="Arial" w:cs="Arial"/>
          <w:sz w:val="22"/>
          <w:szCs w:val="22"/>
        </w:rPr>
        <w:t xml:space="preserve"> </w:t>
      </w:r>
      <w:r w:rsidR="000F0084">
        <w:rPr>
          <w:rFonts w:ascii="Arial" w:hAnsi="Arial" w:cs="Arial"/>
          <w:sz w:val="22"/>
          <w:szCs w:val="22"/>
        </w:rPr>
        <w:t>is a pivotal role to the re-imagining of how a small grants program can positively impact the lives of those experiencing inequality and poverty.</w:t>
      </w:r>
      <w:r w:rsidR="00060527">
        <w:rPr>
          <w:rFonts w:ascii="Arial" w:hAnsi="Arial" w:cs="Arial"/>
          <w:sz w:val="22"/>
          <w:szCs w:val="22"/>
        </w:rPr>
        <w:t xml:space="preserve"> This role is responsible </w:t>
      </w:r>
      <w:r w:rsidR="000450DA">
        <w:rPr>
          <w:rFonts w:ascii="Arial" w:hAnsi="Arial" w:cs="Arial"/>
          <w:sz w:val="22"/>
          <w:szCs w:val="22"/>
        </w:rPr>
        <w:t>for demonstrating</w:t>
      </w:r>
      <w:r w:rsidR="001B7E01">
        <w:rPr>
          <w:rFonts w:ascii="Arial" w:hAnsi="Arial" w:cs="Arial"/>
          <w:sz w:val="22"/>
          <w:szCs w:val="22"/>
        </w:rPr>
        <w:t xml:space="preserve"> leadership and management of Wyatt’s </w:t>
      </w:r>
      <w:r w:rsidR="006150A1">
        <w:rPr>
          <w:rFonts w:ascii="Arial" w:hAnsi="Arial" w:cs="Arial"/>
          <w:sz w:val="22"/>
          <w:szCs w:val="22"/>
        </w:rPr>
        <w:t>S</w:t>
      </w:r>
      <w:r w:rsidR="001B7E01">
        <w:rPr>
          <w:rFonts w:ascii="Arial" w:hAnsi="Arial" w:cs="Arial"/>
          <w:sz w:val="22"/>
          <w:szCs w:val="22"/>
        </w:rPr>
        <w:t xml:space="preserve">mall </w:t>
      </w:r>
      <w:r w:rsidR="006150A1">
        <w:rPr>
          <w:rFonts w:ascii="Arial" w:hAnsi="Arial" w:cs="Arial"/>
          <w:sz w:val="22"/>
          <w:szCs w:val="22"/>
        </w:rPr>
        <w:t>G</w:t>
      </w:r>
      <w:r w:rsidR="001B7E01">
        <w:rPr>
          <w:rFonts w:ascii="Arial" w:hAnsi="Arial" w:cs="Arial"/>
          <w:sz w:val="22"/>
          <w:szCs w:val="22"/>
        </w:rPr>
        <w:t>rants program while also driving collaboration across</w:t>
      </w:r>
      <w:r w:rsidR="00E74B01">
        <w:rPr>
          <w:rFonts w:ascii="Arial" w:hAnsi="Arial" w:cs="Arial"/>
          <w:sz w:val="22"/>
          <w:szCs w:val="22"/>
        </w:rPr>
        <w:t xml:space="preserve"> all of Wyatt’s grant making portfolios.</w:t>
      </w:r>
    </w:p>
    <w:p w14:paraId="71565E7C" w14:textId="477D6F5B" w:rsidR="000D2B83" w:rsidRDefault="00E74B01" w:rsidP="006C7D3D">
      <w:p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key component of this role will be the redesign of the </w:t>
      </w:r>
      <w:r w:rsidR="00267473">
        <w:rPr>
          <w:rFonts w:ascii="Arial" w:hAnsi="Arial" w:cs="Arial"/>
          <w:sz w:val="22"/>
          <w:szCs w:val="22"/>
        </w:rPr>
        <w:t>D</w:t>
      </w:r>
      <w:r w:rsidR="0077065C">
        <w:rPr>
          <w:rFonts w:ascii="Arial" w:hAnsi="Arial" w:cs="Arial"/>
          <w:sz w:val="22"/>
          <w:szCs w:val="22"/>
        </w:rPr>
        <w:t xml:space="preserve">irect </w:t>
      </w:r>
      <w:r w:rsidR="00267473">
        <w:rPr>
          <w:rFonts w:ascii="Arial" w:hAnsi="Arial" w:cs="Arial"/>
          <w:sz w:val="22"/>
          <w:szCs w:val="22"/>
        </w:rPr>
        <w:t>G</w:t>
      </w:r>
      <w:r w:rsidR="0077065C">
        <w:rPr>
          <w:rFonts w:ascii="Arial" w:hAnsi="Arial" w:cs="Arial"/>
          <w:sz w:val="22"/>
          <w:szCs w:val="22"/>
        </w:rPr>
        <w:t>rants program, ensuring South Australians experiencing inequality and poverty are at the centre of our work.</w:t>
      </w:r>
    </w:p>
    <w:p w14:paraId="157D64E2" w14:textId="2C9CDB13" w:rsidR="006C7D3D" w:rsidRDefault="00B46A96" w:rsidP="006C7D3D">
      <w:p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Leadership and strategic </w:t>
      </w:r>
      <w:r w:rsidR="006C7D3D">
        <w:rPr>
          <w:rFonts w:ascii="Arial" w:hAnsi="Arial" w:cs="Arial"/>
          <w:sz w:val="22"/>
          <w:szCs w:val="22"/>
        </w:rPr>
        <w:t xml:space="preserve">oversight </w:t>
      </w:r>
      <w:r>
        <w:rPr>
          <w:rFonts w:ascii="Arial" w:hAnsi="Arial" w:cs="Arial"/>
          <w:sz w:val="22"/>
          <w:szCs w:val="22"/>
        </w:rPr>
        <w:t>will be combined with operational</w:t>
      </w:r>
      <w:r w:rsidR="006C7D3D">
        <w:rPr>
          <w:rFonts w:ascii="Arial" w:hAnsi="Arial" w:cs="Arial"/>
          <w:sz w:val="22"/>
          <w:szCs w:val="22"/>
        </w:rPr>
        <w:t xml:space="preserve"> management of the following </w:t>
      </w:r>
      <w:r w:rsidR="002246AD">
        <w:rPr>
          <w:rFonts w:ascii="Arial" w:hAnsi="Arial" w:cs="Arial"/>
          <w:sz w:val="22"/>
          <w:szCs w:val="22"/>
        </w:rPr>
        <w:t>areas</w:t>
      </w:r>
      <w:r w:rsidR="004F068C">
        <w:rPr>
          <w:rFonts w:ascii="Arial" w:hAnsi="Arial" w:cs="Arial"/>
          <w:sz w:val="22"/>
          <w:szCs w:val="22"/>
        </w:rPr>
        <w:t>:</w:t>
      </w:r>
    </w:p>
    <w:p w14:paraId="759B70C0" w14:textId="6197F868" w:rsidR="006C7D3D" w:rsidRDefault="002246AD" w:rsidP="006C7D3D">
      <w:pPr>
        <w:numPr>
          <w:ilvl w:val="0"/>
          <w:numId w:val="2"/>
        </w:num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grants to individuals</w:t>
      </w:r>
    </w:p>
    <w:p w14:paraId="6741694A" w14:textId="1E219A81" w:rsidR="006C7D3D" w:rsidRDefault="00B90DDF" w:rsidP="006C7D3D">
      <w:pPr>
        <w:numPr>
          <w:ilvl w:val="0"/>
          <w:numId w:val="2"/>
        </w:num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 organisation grants</w:t>
      </w:r>
    </w:p>
    <w:p w14:paraId="58E266B9" w14:textId="0A310FD9" w:rsidR="005C38AF" w:rsidRDefault="009C61CE" w:rsidP="005563D1">
      <w:pPr>
        <w:numPr>
          <w:ilvl w:val="0"/>
          <w:numId w:val="2"/>
        </w:num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 the Data, Insights and Learning Lead</w:t>
      </w:r>
      <w:r w:rsidR="007817A3">
        <w:rPr>
          <w:rFonts w:ascii="Arial" w:hAnsi="Arial" w:cs="Arial"/>
          <w:sz w:val="22"/>
          <w:szCs w:val="22"/>
        </w:rPr>
        <w:t xml:space="preserve"> to inform </w:t>
      </w:r>
      <w:r w:rsidR="0026410C">
        <w:rPr>
          <w:rFonts w:ascii="Arial" w:hAnsi="Arial" w:cs="Arial"/>
          <w:sz w:val="22"/>
          <w:szCs w:val="22"/>
        </w:rPr>
        <w:t>the Insights Program</w:t>
      </w:r>
    </w:p>
    <w:p w14:paraId="5376E813" w14:textId="2F4409C5" w:rsidR="00300B7C" w:rsidRPr="005563D1" w:rsidRDefault="00300B7C" w:rsidP="005563D1">
      <w:pPr>
        <w:numPr>
          <w:ilvl w:val="0"/>
          <w:numId w:val="2"/>
        </w:num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Provision of support to the Grants Committee</w:t>
      </w:r>
      <w:r w:rsidR="0083094F">
        <w:rPr>
          <w:rFonts w:ascii="Arial" w:hAnsi="Arial" w:cs="Arial"/>
          <w:sz w:val="22"/>
          <w:szCs w:val="22"/>
        </w:rPr>
        <w:t xml:space="preserve"> of the Wyatt Board</w:t>
      </w:r>
      <w:r>
        <w:rPr>
          <w:rFonts w:ascii="Arial" w:hAnsi="Arial" w:cs="Arial"/>
          <w:sz w:val="22"/>
          <w:szCs w:val="22"/>
        </w:rPr>
        <w:t>.</w:t>
      </w:r>
    </w:p>
    <w:p w14:paraId="6CDF5A0F" w14:textId="1C901CB5" w:rsidR="00782D66" w:rsidRDefault="0002492A" w:rsidP="006C7D3D">
      <w:pPr>
        <w:spacing w:after="16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Skills and Qualifications</w:t>
      </w:r>
    </w:p>
    <w:p w14:paraId="2824CDA8" w14:textId="1BDF4E0C" w:rsidR="00555BA1" w:rsidRPr="008158B7" w:rsidRDefault="00745F82" w:rsidP="00AB3483">
      <w:pPr>
        <w:numPr>
          <w:ilvl w:val="0"/>
          <w:numId w:val="2"/>
        </w:num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Significant</w:t>
      </w:r>
      <w:r w:rsidR="008158B7" w:rsidRPr="008158B7">
        <w:rPr>
          <w:rFonts w:ascii="Arial" w:hAnsi="Arial" w:cs="Arial"/>
          <w:sz w:val="22"/>
          <w:szCs w:val="22"/>
        </w:rPr>
        <w:t xml:space="preserve"> experience</w:t>
      </w:r>
      <w:r w:rsidR="00362A31">
        <w:rPr>
          <w:rFonts w:ascii="Arial" w:hAnsi="Arial" w:cs="Arial"/>
          <w:sz w:val="22"/>
          <w:szCs w:val="22"/>
        </w:rPr>
        <w:t xml:space="preserve"> and knowledge </w:t>
      </w:r>
      <w:r w:rsidR="00D00078">
        <w:rPr>
          <w:rFonts w:ascii="Arial" w:hAnsi="Arial" w:cs="Arial"/>
          <w:sz w:val="22"/>
          <w:szCs w:val="22"/>
        </w:rPr>
        <w:t>of the needs of people experiencing poverty</w:t>
      </w:r>
    </w:p>
    <w:p w14:paraId="19BC8D22" w14:textId="359BA39A" w:rsidR="006836A4" w:rsidRPr="009341D7" w:rsidRDefault="006836A4" w:rsidP="006C7D3D">
      <w:pPr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</w:rPr>
        <w:t>Strong organisational</w:t>
      </w:r>
      <w:r w:rsidR="00C608C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project management</w:t>
      </w:r>
      <w:r w:rsidR="00C608CA">
        <w:rPr>
          <w:rFonts w:ascii="Arial" w:hAnsi="Arial" w:cs="Arial"/>
          <w:sz w:val="22"/>
          <w:szCs w:val="22"/>
        </w:rPr>
        <w:t xml:space="preserve"> and </w:t>
      </w:r>
      <w:r w:rsidR="00F97BA6">
        <w:rPr>
          <w:rFonts w:ascii="Arial" w:hAnsi="Arial" w:cs="Arial"/>
          <w:sz w:val="22"/>
          <w:szCs w:val="22"/>
        </w:rPr>
        <w:t xml:space="preserve">leadership </w:t>
      </w:r>
      <w:r>
        <w:rPr>
          <w:rFonts w:ascii="Arial" w:hAnsi="Arial" w:cs="Arial"/>
          <w:sz w:val="22"/>
          <w:szCs w:val="22"/>
        </w:rPr>
        <w:t>skills</w:t>
      </w:r>
      <w:r w:rsidR="00FA4153">
        <w:rPr>
          <w:rFonts w:ascii="Arial" w:hAnsi="Arial" w:cs="Arial"/>
          <w:sz w:val="22"/>
          <w:szCs w:val="22"/>
        </w:rPr>
        <w:t xml:space="preserve"> </w:t>
      </w:r>
    </w:p>
    <w:p w14:paraId="29670A0D" w14:textId="5FA6EB19" w:rsidR="00CB0D97" w:rsidRPr="003C3855" w:rsidRDefault="009341D7" w:rsidP="00CB0D97">
      <w:pPr>
        <w:numPr>
          <w:ilvl w:val="0"/>
          <w:numId w:val="2"/>
        </w:numPr>
        <w:spacing w:after="16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</w:rPr>
        <w:t>Exceptional interpersonal skills.</w:t>
      </w:r>
    </w:p>
    <w:p w14:paraId="31E148D3" w14:textId="77777777" w:rsidR="00AB2933" w:rsidRDefault="00AB2933" w:rsidP="006C7D3D">
      <w:pPr>
        <w:spacing w:after="160" w:line="360" w:lineRule="auto"/>
        <w:rPr>
          <w:rFonts w:ascii="Arial" w:hAnsi="Arial" w:cs="Arial"/>
          <w:b/>
          <w:lang w:val="en-GB"/>
        </w:rPr>
      </w:pPr>
    </w:p>
    <w:p w14:paraId="022539F3" w14:textId="6BC9A58F" w:rsidR="006C7D3D" w:rsidRPr="005B64AA" w:rsidRDefault="00782D66" w:rsidP="006C7D3D">
      <w:pPr>
        <w:spacing w:after="16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Key Responsibilities</w:t>
      </w:r>
    </w:p>
    <w:p w14:paraId="692CDB71" w14:textId="59FA1784" w:rsidR="006C7D3D" w:rsidRPr="005C1A5F" w:rsidRDefault="006C7D3D" w:rsidP="006C7D3D">
      <w:pPr>
        <w:pStyle w:val="FunctionTitle"/>
        <w:spacing w:before="0" w:after="160" w:line="360" w:lineRule="auto"/>
        <w:rPr>
          <w:b w:val="0"/>
        </w:rPr>
      </w:pPr>
      <w:r w:rsidRPr="005C1A5F">
        <w:rPr>
          <w:b w:val="0"/>
        </w:rPr>
        <w:t xml:space="preserve">Working </w:t>
      </w:r>
      <w:r w:rsidR="009A001F">
        <w:rPr>
          <w:b w:val="0"/>
        </w:rPr>
        <w:t xml:space="preserve">closely </w:t>
      </w:r>
      <w:r w:rsidRPr="005C1A5F">
        <w:rPr>
          <w:b w:val="0"/>
        </w:rPr>
        <w:t>with the Chief Executive</w:t>
      </w:r>
      <w:r w:rsidR="000B5193">
        <w:rPr>
          <w:b w:val="0"/>
        </w:rPr>
        <w:t xml:space="preserve"> Officer</w:t>
      </w:r>
      <w:r>
        <w:rPr>
          <w:b w:val="0"/>
        </w:rPr>
        <w:t xml:space="preserve">, the duties of the </w:t>
      </w:r>
      <w:r w:rsidR="006A3DF1">
        <w:rPr>
          <w:b w:val="0"/>
        </w:rPr>
        <w:t>Small Grants</w:t>
      </w:r>
      <w:r>
        <w:rPr>
          <w:b w:val="0"/>
        </w:rPr>
        <w:t xml:space="preserve"> </w:t>
      </w:r>
      <w:r w:rsidR="003413D2">
        <w:rPr>
          <w:b w:val="0"/>
        </w:rPr>
        <w:t>Lead</w:t>
      </w:r>
      <w:r>
        <w:rPr>
          <w:b w:val="0"/>
        </w:rPr>
        <w:t xml:space="preserve"> are outlined below.  The role has a focus on </w:t>
      </w:r>
      <w:r w:rsidR="00677613">
        <w:rPr>
          <w:b w:val="0"/>
        </w:rPr>
        <w:t xml:space="preserve">leading a redesign of </w:t>
      </w:r>
      <w:r w:rsidR="00A4647F">
        <w:rPr>
          <w:b w:val="0"/>
        </w:rPr>
        <w:t xml:space="preserve">grant </w:t>
      </w:r>
      <w:r w:rsidR="00677613">
        <w:rPr>
          <w:b w:val="0"/>
        </w:rPr>
        <w:t>operations and managing the team delivering Wyatt’s grants programs</w:t>
      </w:r>
      <w:r>
        <w:rPr>
          <w:b w:val="0"/>
        </w:rPr>
        <w:t xml:space="preserve">.  </w:t>
      </w:r>
    </w:p>
    <w:p w14:paraId="4D452F2F" w14:textId="1AEC3225" w:rsidR="006C7D3D" w:rsidRPr="00C11BDD" w:rsidRDefault="00677613" w:rsidP="006C7D3D">
      <w:pPr>
        <w:spacing w:after="16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Direct Grants</w:t>
      </w:r>
    </w:p>
    <w:p w14:paraId="659AE5D9" w14:textId="6A651AD6" w:rsidR="0040787A" w:rsidRDefault="0040787A" w:rsidP="002611AE">
      <w:pPr>
        <w:numPr>
          <w:ilvl w:val="0"/>
          <w:numId w:val="4"/>
        </w:num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the Chief Executive Officer to </w:t>
      </w:r>
      <w:r w:rsidR="009070F3">
        <w:rPr>
          <w:rFonts w:ascii="Arial" w:hAnsi="Arial" w:cs="Arial"/>
          <w:sz w:val="22"/>
          <w:szCs w:val="22"/>
        </w:rPr>
        <w:t>lead the redesign of the Wyatt Direct Grants Program</w:t>
      </w:r>
      <w:r w:rsidR="00E67593">
        <w:rPr>
          <w:rFonts w:ascii="Arial" w:hAnsi="Arial" w:cs="Arial"/>
          <w:sz w:val="22"/>
          <w:szCs w:val="22"/>
        </w:rPr>
        <w:t xml:space="preserve">, putting South Australians experiencing inequality and poverty at the centre of our </w:t>
      </w:r>
      <w:r w:rsidR="00DB19BF">
        <w:rPr>
          <w:rFonts w:ascii="Arial" w:hAnsi="Arial" w:cs="Arial"/>
          <w:sz w:val="22"/>
          <w:szCs w:val="22"/>
        </w:rPr>
        <w:t>processes</w:t>
      </w:r>
    </w:p>
    <w:p w14:paraId="79DA443E" w14:textId="3A809CD4" w:rsidR="002611AE" w:rsidRPr="00EB4F76" w:rsidRDefault="002611AE" w:rsidP="002611AE">
      <w:pPr>
        <w:numPr>
          <w:ilvl w:val="0"/>
          <w:numId w:val="4"/>
        </w:num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of the Direct Grants program</w:t>
      </w:r>
      <w:r w:rsidR="009D3178">
        <w:rPr>
          <w:rFonts w:ascii="Arial" w:hAnsi="Arial" w:cs="Arial"/>
          <w:sz w:val="22"/>
          <w:szCs w:val="22"/>
        </w:rPr>
        <w:t xml:space="preserve"> staff</w:t>
      </w:r>
      <w:r>
        <w:rPr>
          <w:rFonts w:ascii="Arial" w:hAnsi="Arial" w:cs="Arial"/>
          <w:sz w:val="22"/>
          <w:szCs w:val="22"/>
        </w:rPr>
        <w:t xml:space="preserve">, including management and training of Grants Assessors, </w:t>
      </w:r>
      <w:r w:rsidRPr="00EB4F76">
        <w:rPr>
          <w:rFonts w:ascii="Arial" w:hAnsi="Arial" w:cs="Arial"/>
          <w:sz w:val="22"/>
          <w:szCs w:val="22"/>
        </w:rPr>
        <w:t>Social Work students</w:t>
      </w:r>
      <w:r w:rsidR="007F43A9">
        <w:rPr>
          <w:rFonts w:ascii="Arial" w:hAnsi="Arial" w:cs="Arial"/>
          <w:sz w:val="22"/>
          <w:szCs w:val="22"/>
        </w:rPr>
        <w:t xml:space="preserve"> and Interns</w:t>
      </w:r>
      <w:r w:rsidRPr="00EB4F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engaged in Direct Grants assessment</w:t>
      </w:r>
    </w:p>
    <w:p w14:paraId="4578FAFB" w14:textId="3C81C56B" w:rsidR="002611AE" w:rsidRPr="00EB4F76" w:rsidRDefault="002611AE" w:rsidP="002611AE">
      <w:pPr>
        <w:numPr>
          <w:ilvl w:val="0"/>
          <w:numId w:val="4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EB4F76">
        <w:rPr>
          <w:rFonts w:ascii="Arial" w:hAnsi="Arial" w:cs="Arial"/>
          <w:sz w:val="22"/>
          <w:szCs w:val="22"/>
        </w:rPr>
        <w:t xml:space="preserve">Development and maintenance of </w:t>
      </w:r>
      <w:r w:rsidR="00840FE0">
        <w:rPr>
          <w:rFonts w:ascii="Arial" w:hAnsi="Arial" w:cs="Arial"/>
          <w:sz w:val="22"/>
          <w:szCs w:val="22"/>
        </w:rPr>
        <w:t>D</w:t>
      </w:r>
      <w:r w:rsidR="00CA3833">
        <w:rPr>
          <w:rFonts w:ascii="Arial" w:hAnsi="Arial" w:cs="Arial"/>
          <w:sz w:val="22"/>
          <w:szCs w:val="22"/>
        </w:rPr>
        <w:t>irect</w:t>
      </w:r>
      <w:r w:rsidRPr="00EB4F76">
        <w:rPr>
          <w:rFonts w:ascii="Arial" w:hAnsi="Arial" w:cs="Arial"/>
          <w:sz w:val="22"/>
          <w:szCs w:val="22"/>
        </w:rPr>
        <w:t xml:space="preserve"> </w:t>
      </w:r>
      <w:r w:rsidR="00840FE0">
        <w:rPr>
          <w:rFonts w:ascii="Arial" w:hAnsi="Arial" w:cs="Arial"/>
          <w:sz w:val="22"/>
          <w:szCs w:val="22"/>
        </w:rPr>
        <w:t>G</w:t>
      </w:r>
      <w:r w:rsidRPr="00EB4F76">
        <w:rPr>
          <w:rFonts w:ascii="Arial" w:hAnsi="Arial" w:cs="Arial"/>
          <w:sz w:val="22"/>
          <w:szCs w:val="22"/>
        </w:rPr>
        <w:t xml:space="preserve">rant guidelines </w:t>
      </w:r>
      <w:r>
        <w:rPr>
          <w:rFonts w:ascii="Arial" w:hAnsi="Arial" w:cs="Arial"/>
          <w:sz w:val="22"/>
          <w:szCs w:val="22"/>
        </w:rPr>
        <w:t xml:space="preserve">in line with </w:t>
      </w:r>
      <w:r w:rsidRPr="00EB4F76">
        <w:rPr>
          <w:rFonts w:ascii="Arial" w:hAnsi="Arial" w:cs="Arial"/>
          <w:sz w:val="22"/>
          <w:szCs w:val="22"/>
        </w:rPr>
        <w:t>intentions of the</w:t>
      </w:r>
      <w:r w:rsidR="0080700B">
        <w:rPr>
          <w:rFonts w:ascii="Arial" w:hAnsi="Arial" w:cs="Arial"/>
          <w:sz w:val="22"/>
          <w:szCs w:val="22"/>
        </w:rPr>
        <w:t xml:space="preserve"> CEO and</w:t>
      </w:r>
      <w:r w:rsidRPr="00EB4F76">
        <w:rPr>
          <w:rFonts w:ascii="Arial" w:hAnsi="Arial" w:cs="Arial"/>
          <w:sz w:val="22"/>
          <w:szCs w:val="22"/>
        </w:rPr>
        <w:t xml:space="preserve"> </w:t>
      </w:r>
      <w:r w:rsidR="0080700B">
        <w:rPr>
          <w:rFonts w:ascii="Arial" w:hAnsi="Arial" w:cs="Arial"/>
          <w:sz w:val="22"/>
          <w:szCs w:val="22"/>
        </w:rPr>
        <w:t>Grants Committee</w:t>
      </w:r>
      <w:r w:rsidRPr="00EB4F76">
        <w:rPr>
          <w:rFonts w:ascii="Arial" w:hAnsi="Arial" w:cs="Arial"/>
          <w:sz w:val="22"/>
          <w:szCs w:val="22"/>
        </w:rPr>
        <w:t xml:space="preserve"> with respect to the </w:t>
      </w:r>
      <w:r w:rsidR="00CA3833">
        <w:rPr>
          <w:rFonts w:ascii="Arial" w:hAnsi="Arial" w:cs="Arial"/>
          <w:sz w:val="22"/>
          <w:szCs w:val="22"/>
        </w:rPr>
        <w:t>Direct</w:t>
      </w:r>
      <w:r w:rsidRPr="00EB4F76">
        <w:rPr>
          <w:rFonts w:ascii="Arial" w:hAnsi="Arial" w:cs="Arial"/>
          <w:sz w:val="22"/>
          <w:szCs w:val="22"/>
        </w:rPr>
        <w:t xml:space="preserve"> Grants program</w:t>
      </w:r>
    </w:p>
    <w:p w14:paraId="4D413DC8" w14:textId="597F64E0" w:rsidR="002611AE" w:rsidRPr="00EB4F76" w:rsidRDefault="009C68A6" w:rsidP="002611AE">
      <w:pPr>
        <w:numPr>
          <w:ilvl w:val="0"/>
          <w:numId w:val="4"/>
        </w:num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Collaborate with the Business and Operations Lead to ensure</w:t>
      </w:r>
      <w:r w:rsidR="002611AE" w:rsidRPr="00EB4F76">
        <w:rPr>
          <w:rFonts w:ascii="Arial" w:hAnsi="Arial" w:cs="Arial"/>
          <w:sz w:val="22"/>
          <w:szCs w:val="22"/>
        </w:rPr>
        <w:t xml:space="preserve"> effective systems (</w:t>
      </w:r>
      <w:proofErr w:type="gramStart"/>
      <w:r w:rsidR="00281E81" w:rsidRPr="00EB4F76">
        <w:rPr>
          <w:rFonts w:ascii="Arial" w:hAnsi="Arial" w:cs="Arial"/>
          <w:sz w:val="22"/>
          <w:szCs w:val="22"/>
        </w:rPr>
        <w:t>e.g.</w:t>
      </w:r>
      <w:proofErr w:type="gramEnd"/>
      <w:r w:rsidR="002611AE" w:rsidRPr="00EB4F76">
        <w:rPr>
          <w:rFonts w:ascii="Arial" w:hAnsi="Arial" w:cs="Arial"/>
          <w:sz w:val="22"/>
          <w:szCs w:val="22"/>
        </w:rPr>
        <w:t xml:space="preserve"> IT </w:t>
      </w:r>
      <w:r w:rsidR="00281E81">
        <w:rPr>
          <w:rFonts w:ascii="Arial" w:hAnsi="Arial" w:cs="Arial"/>
          <w:sz w:val="22"/>
          <w:szCs w:val="22"/>
        </w:rPr>
        <w:t>and</w:t>
      </w:r>
      <w:r w:rsidR="002611AE" w:rsidRPr="00EB4F76">
        <w:rPr>
          <w:rFonts w:ascii="Arial" w:hAnsi="Arial" w:cs="Arial"/>
          <w:sz w:val="22"/>
          <w:szCs w:val="22"/>
        </w:rPr>
        <w:t xml:space="preserve"> other) are established and maintained for the efficient administration of the </w:t>
      </w:r>
      <w:r w:rsidR="00CA3833">
        <w:rPr>
          <w:rFonts w:ascii="Arial" w:hAnsi="Arial" w:cs="Arial"/>
          <w:sz w:val="22"/>
          <w:szCs w:val="22"/>
        </w:rPr>
        <w:t>Direct</w:t>
      </w:r>
      <w:r w:rsidR="002611AE" w:rsidRPr="00EB4F76">
        <w:rPr>
          <w:rFonts w:ascii="Arial" w:hAnsi="Arial" w:cs="Arial"/>
          <w:sz w:val="22"/>
          <w:szCs w:val="22"/>
        </w:rPr>
        <w:t xml:space="preserve"> Grants program.  This includes the receipt, assessment, processing of applications, the approval and payment of grants, the recording of essential information and feedback regarding outcomes</w:t>
      </w:r>
    </w:p>
    <w:p w14:paraId="5AEC1040" w14:textId="6D129EC5" w:rsidR="002611AE" w:rsidRPr="00AB15B5" w:rsidRDefault="00AF59D8" w:rsidP="002611AE">
      <w:pPr>
        <w:numPr>
          <w:ilvl w:val="0"/>
          <w:numId w:val="4"/>
        </w:numPr>
        <w:spacing w:after="160"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2"/>
          <w:szCs w:val="22"/>
        </w:rPr>
        <w:t>Ensure staff are trained and capable of</w:t>
      </w:r>
      <w:r w:rsidR="002611AE">
        <w:rPr>
          <w:rFonts w:ascii="Arial" w:hAnsi="Arial" w:cs="Arial"/>
          <w:sz w:val="22"/>
          <w:szCs w:val="22"/>
        </w:rPr>
        <w:t xml:space="preserve"> deliver</w:t>
      </w:r>
      <w:r>
        <w:rPr>
          <w:rFonts w:ascii="Arial" w:hAnsi="Arial" w:cs="Arial"/>
          <w:sz w:val="22"/>
          <w:szCs w:val="22"/>
        </w:rPr>
        <w:t>ing</w:t>
      </w:r>
      <w:r w:rsidR="002611AE">
        <w:rPr>
          <w:rFonts w:ascii="Arial" w:hAnsi="Arial" w:cs="Arial"/>
          <w:sz w:val="22"/>
          <w:szCs w:val="22"/>
        </w:rPr>
        <w:t xml:space="preserve"> training to accredit external </w:t>
      </w:r>
      <w:r w:rsidR="000654C0">
        <w:rPr>
          <w:rFonts w:ascii="Arial" w:hAnsi="Arial" w:cs="Arial"/>
          <w:sz w:val="22"/>
          <w:szCs w:val="22"/>
        </w:rPr>
        <w:t>referrers</w:t>
      </w:r>
      <w:r w:rsidR="002611AE">
        <w:rPr>
          <w:rFonts w:ascii="Arial" w:hAnsi="Arial" w:cs="Arial"/>
          <w:sz w:val="22"/>
          <w:szCs w:val="22"/>
        </w:rPr>
        <w:t xml:space="preserve"> for use of the </w:t>
      </w:r>
      <w:r w:rsidR="00CA3833">
        <w:rPr>
          <w:rFonts w:ascii="Arial" w:hAnsi="Arial" w:cs="Arial"/>
          <w:sz w:val="22"/>
          <w:szCs w:val="22"/>
        </w:rPr>
        <w:t>Direct</w:t>
      </w:r>
      <w:r w:rsidR="002611AE">
        <w:rPr>
          <w:rFonts w:ascii="Arial" w:hAnsi="Arial" w:cs="Arial"/>
          <w:sz w:val="22"/>
          <w:szCs w:val="22"/>
        </w:rPr>
        <w:t xml:space="preserve"> Grants system</w:t>
      </w:r>
    </w:p>
    <w:p w14:paraId="2D3844FD" w14:textId="4BA7DE6C" w:rsidR="002611AE" w:rsidRPr="004A1C43" w:rsidRDefault="002611AE" w:rsidP="002611AE">
      <w:pPr>
        <w:numPr>
          <w:ilvl w:val="0"/>
          <w:numId w:val="4"/>
        </w:numPr>
        <w:spacing w:after="160"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2"/>
          <w:szCs w:val="22"/>
        </w:rPr>
        <w:t>Manage</w:t>
      </w:r>
      <w:r w:rsidR="00FA4153">
        <w:rPr>
          <w:rFonts w:ascii="Arial" w:hAnsi="Arial" w:cs="Arial"/>
          <w:sz w:val="22"/>
          <w:szCs w:val="22"/>
        </w:rPr>
        <w:t>ment</w:t>
      </w:r>
      <w:r>
        <w:rPr>
          <w:rFonts w:ascii="Arial" w:hAnsi="Arial" w:cs="Arial"/>
          <w:sz w:val="22"/>
          <w:szCs w:val="22"/>
        </w:rPr>
        <w:t xml:space="preserve"> of the </w:t>
      </w:r>
      <w:r w:rsidR="00CA3833">
        <w:rPr>
          <w:rFonts w:ascii="Arial" w:hAnsi="Arial" w:cs="Arial"/>
          <w:sz w:val="22"/>
          <w:szCs w:val="22"/>
        </w:rPr>
        <w:t>Direct</w:t>
      </w:r>
      <w:r>
        <w:rPr>
          <w:rFonts w:ascii="Arial" w:hAnsi="Arial" w:cs="Arial"/>
          <w:sz w:val="22"/>
          <w:szCs w:val="22"/>
        </w:rPr>
        <w:t xml:space="preserve"> Grants program</w:t>
      </w:r>
      <w:r w:rsidR="0040787A">
        <w:rPr>
          <w:rFonts w:ascii="Arial" w:hAnsi="Arial" w:cs="Arial"/>
          <w:sz w:val="22"/>
          <w:szCs w:val="22"/>
        </w:rPr>
        <w:t xml:space="preserve"> to keep it</w:t>
      </w:r>
      <w:r>
        <w:rPr>
          <w:rFonts w:ascii="Arial" w:hAnsi="Arial" w:cs="Arial"/>
          <w:sz w:val="22"/>
          <w:szCs w:val="22"/>
        </w:rPr>
        <w:t xml:space="preserve"> within</w:t>
      </w:r>
      <w:r w:rsidR="0040787A">
        <w:rPr>
          <w:rFonts w:ascii="Arial" w:hAnsi="Arial" w:cs="Arial"/>
          <w:sz w:val="22"/>
          <w:szCs w:val="22"/>
        </w:rPr>
        <w:t xml:space="preserve"> the annual</w:t>
      </w:r>
      <w:r>
        <w:rPr>
          <w:rFonts w:ascii="Arial" w:hAnsi="Arial" w:cs="Arial"/>
          <w:sz w:val="22"/>
          <w:szCs w:val="22"/>
        </w:rPr>
        <w:t xml:space="preserve"> approved budget</w:t>
      </w:r>
    </w:p>
    <w:p w14:paraId="14078806" w14:textId="0E68F412" w:rsidR="004A1C43" w:rsidRPr="004A1C43" w:rsidRDefault="004A1C43" w:rsidP="004A1C43">
      <w:pPr>
        <w:numPr>
          <w:ilvl w:val="0"/>
          <w:numId w:val="4"/>
        </w:numPr>
        <w:spacing w:after="16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Collaborate with the Data, Insights and Learning Lead to ensure data and information from these grants are accessible and available.</w:t>
      </w:r>
    </w:p>
    <w:p w14:paraId="548F9110" w14:textId="50DEC822" w:rsidR="00AD1037" w:rsidRDefault="00677613" w:rsidP="004405E5">
      <w:pPr>
        <w:spacing w:after="16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Partner Organisation Grants</w:t>
      </w:r>
    </w:p>
    <w:p w14:paraId="7F3A9600" w14:textId="62CA7664" w:rsidR="0032778C" w:rsidRPr="0070285B" w:rsidRDefault="0032778C" w:rsidP="004405E5">
      <w:pPr>
        <w:numPr>
          <w:ilvl w:val="0"/>
          <w:numId w:val="3"/>
        </w:numPr>
        <w:spacing w:after="160" w:line="360" w:lineRule="auto"/>
        <w:ind w:left="714" w:hanging="35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Management of the </w:t>
      </w:r>
      <w:r w:rsidR="00F824D1">
        <w:rPr>
          <w:rFonts w:ascii="Arial" w:hAnsi="Arial" w:cs="Arial"/>
          <w:sz w:val="22"/>
          <w:szCs w:val="22"/>
        </w:rPr>
        <w:t>Grants Managers</w:t>
      </w:r>
      <w:r w:rsidR="000B068C">
        <w:rPr>
          <w:rFonts w:ascii="Arial" w:hAnsi="Arial" w:cs="Arial"/>
          <w:sz w:val="22"/>
          <w:szCs w:val="22"/>
        </w:rPr>
        <w:t xml:space="preserve"> responsible for Partner Organisation grants to ensure milestones are met and </w:t>
      </w:r>
      <w:r w:rsidR="00A904D8">
        <w:rPr>
          <w:rFonts w:ascii="Arial" w:hAnsi="Arial" w:cs="Arial"/>
          <w:sz w:val="22"/>
          <w:szCs w:val="22"/>
        </w:rPr>
        <w:t xml:space="preserve">costs </w:t>
      </w:r>
      <w:r w:rsidR="0070285B">
        <w:rPr>
          <w:rFonts w:ascii="Arial" w:hAnsi="Arial" w:cs="Arial"/>
          <w:sz w:val="22"/>
          <w:szCs w:val="22"/>
        </w:rPr>
        <w:t>are within budget</w:t>
      </w:r>
    </w:p>
    <w:p w14:paraId="2D799BAB" w14:textId="2DEFFD06" w:rsidR="0070285B" w:rsidRPr="00631E81" w:rsidRDefault="0030164F" w:rsidP="004405E5">
      <w:pPr>
        <w:numPr>
          <w:ilvl w:val="0"/>
          <w:numId w:val="3"/>
        </w:numPr>
        <w:spacing w:after="160" w:line="360" w:lineRule="auto"/>
        <w:ind w:left="714" w:hanging="35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Collaborate with the Business and Operations Lead to ensure effective</w:t>
      </w:r>
      <w:r w:rsidR="00631E81">
        <w:rPr>
          <w:rFonts w:ascii="Arial" w:hAnsi="Arial" w:cs="Arial"/>
          <w:sz w:val="22"/>
          <w:szCs w:val="22"/>
        </w:rPr>
        <w:t xml:space="preserve"> systems (</w:t>
      </w:r>
      <w:proofErr w:type="gramStart"/>
      <w:r w:rsidR="00631E81">
        <w:rPr>
          <w:rFonts w:ascii="Arial" w:hAnsi="Arial" w:cs="Arial"/>
          <w:sz w:val="22"/>
          <w:szCs w:val="22"/>
        </w:rPr>
        <w:t>e.g.</w:t>
      </w:r>
      <w:proofErr w:type="gramEnd"/>
      <w:r w:rsidR="00631E81">
        <w:rPr>
          <w:rFonts w:ascii="Arial" w:hAnsi="Arial" w:cs="Arial"/>
          <w:sz w:val="22"/>
          <w:szCs w:val="22"/>
        </w:rPr>
        <w:t xml:space="preserve"> Grant Toolbox) are utilised to the full capability of the system</w:t>
      </w:r>
    </w:p>
    <w:p w14:paraId="314BA926" w14:textId="55DDAEDC" w:rsidR="00631E81" w:rsidRDefault="00631E81" w:rsidP="004405E5">
      <w:pPr>
        <w:numPr>
          <w:ilvl w:val="0"/>
          <w:numId w:val="3"/>
        </w:numPr>
        <w:spacing w:after="160" w:line="360" w:lineRule="auto"/>
        <w:ind w:left="714" w:hanging="35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Collaborate with the </w:t>
      </w:r>
      <w:r w:rsidR="0052352F">
        <w:rPr>
          <w:rFonts w:ascii="Arial" w:hAnsi="Arial" w:cs="Arial"/>
          <w:sz w:val="22"/>
          <w:szCs w:val="22"/>
        </w:rPr>
        <w:t>Data, Insights and Learning Lead to ensure data and information from these grants</w:t>
      </w:r>
      <w:r w:rsidR="004A1C43">
        <w:rPr>
          <w:rFonts w:ascii="Arial" w:hAnsi="Arial" w:cs="Arial"/>
          <w:sz w:val="22"/>
          <w:szCs w:val="22"/>
        </w:rPr>
        <w:t xml:space="preserve"> are accessible and available</w:t>
      </w:r>
      <w:r w:rsidR="00AE4C7E">
        <w:rPr>
          <w:rFonts w:ascii="Arial" w:hAnsi="Arial" w:cs="Arial"/>
          <w:sz w:val="22"/>
          <w:szCs w:val="22"/>
        </w:rPr>
        <w:t>.</w:t>
      </w:r>
    </w:p>
    <w:p w14:paraId="0260A828" w14:textId="257C1722" w:rsidR="003A511E" w:rsidRPr="00C11BDD" w:rsidRDefault="00AE4C7E" w:rsidP="003A511E">
      <w:pPr>
        <w:spacing w:after="160"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Insights Program</w:t>
      </w:r>
    </w:p>
    <w:p w14:paraId="6F593B3C" w14:textId="73381CE7" w:rsidR="004405E5" w:rsidRPr="007A24EE" w:rsidRDefault="00DE3A42" w:rsidP="00E46A87">
      <w:pPr>
        <w:numPr>
          <w:ilvl w:val="0"/>
          <w:numId w:val="1"/>
        </w:numPr>
        <w:spacing w:after="160" w:line="360" w:lineRule="auto"/>
        <w:rPr>
          <w:rFonts w:ascii="Arial" w:hAnsi="Arial" w:cs="Times New Roman"/>
          <w:i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Collaborate with the</w:t>
      </w:r>
      <w:r w:rsidR="00E77BA4">
        <w:rPr>
          <w:rFonts w:ascii="Arial" w:hAnsi="Arial" w:cs="Arial"/>
          <w:sz w:val="22"/>
          <w:szCs w:val="22"/>
        </w:rPr>
        <w:t xml:space="preserve"> Data, Insights and Learning Lead to inform </w:t>
      </w:r>
      <w:r w:rsidR="00AE4C7E">
        <w:rPr>
          <w:rFonts w:ascii="Arial" w:hAnsi="Arial" w:cs="Arial"/>
          <w:sz w:val="22"/>
          <w:szCs w:val="22"/>
        </w:rPr>
        <w:t>the Insights Program</w:t>
      </w:r>
    </w:p>
    <w:p w14:paraId="67D14C29" w14:textId="3EC85CF1" w:rsidR="007A24EE" w:rsidRPr="00381CF2" w:rsidRDefault="00F97BA6" w:rsidP="00E46A87">
      <w:pPr>
        <w:numPr>
          <w:ilvl w:val="0"/>
          <w:numId w:val="1"/>
        </w:numPr>
        <w:spacing w:after="160" w:line="360" w:lineRule="auto"/>
        <w:rPr>
          <w:rFonts w:ascii="Arial" w:hAnsi="Arial" w:cs="Times New Roman"/>
          <w:i/>
          <w:sz w:val="22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L</w:t>
      </w:r>
      <w:r w:rsidR="007A24EE">
        <w:rPr>
          <w:rFonts w:ascii="Arial" w:hAnsi="Arial" w:cs="Arial"/>
          <w:sz w:val="22"/>
          <w:szCs w:val="22"/>
        </w:rPr>
        <w:t>ead the management of a</w:t>
      </w:r>
      <w:r>
        <w:rPr>
          <w:rFonts w:ascii="Arial" w:hAnsi="Arial" w:cs="Arial"/>
          <w:sz w:val="22"/>
          <w:szCs w:val="22"/>
        </w:rPr>
        <w:t>ny Direct Grant related projects</w:t>
      </w:r>
      <w:r w:rsidR="007A24EE">
        <w:rPr>
          <w:rFonts w:ascii="Arial" w:hAnsi="Arial" w:cs="Arial"/>
          <w:sz w:val="22"/>
          <w:szCs w:val="22"/>
        </w:rPr>
        <w:t>.</w:t>
      </w:r>
    </w:p>
    <w:p w14:paraId="6EED8480" w14:textId="118917CB" w:rsidR="00381CF2" w:rsidRPr="00381CF2" w:rsidRDefault="00381CF2" w:rsidP="00381CF2">
      <w:pPr>
        <w:spacing w:after="160" w:line="360" w:lineRule="auto"/>
        <w:rPr>
          <w:rFonts w:ascii="Arial" w:hAnsi="Arial" w:cs="Arial"/>
          <w:b/>
          <w:i/>
          <w:sz w:val="22"/>
          <w:szCs w:val="22"/>
        </w:rPr>
      </w:pPr>
      <w:r w:rsidRPr="00381CF2">
        <w:rPr>
          <w:rFonts w:ascii="Arial" w:hAnsi="Arial" w:cs="Arial"/>
          <w:b/>
          <w:i/>
          <w:sz w:val="22"/>
          <w:szCs w:val="22"/>
        </w:rPr>
        <w:t>Grants Committee</w:t>
      </w:r>
    </w:p>
    <w:p w14:paraId="53628BE7" w14:textId="6972E511" w:rsidR="00381CF2" w:rsidRPr="00381CF2" w:rsidRDefault="00381CF2" w:rsidP="00381CF2">
      <w:pPr>
        <w:pStyle w:val="ListParagraph"/>
        <w:numPr>
          <w:ilvl w:val="0"/>
          <w:numId w:val="9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381CF2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paration of Grants Committee agendas, papers, and reporting</w:t>
      </w:r>
      <w:r w:rsidR="00A96313">
        <w:rPr>
          <w:rFonts w:ascii="Arial" w:hAnsi="Arial" w:cs="Arial"/>
          <w:sz w:val="22"/>
          <w:szCs w:val="22"/>
        </w:rPr>
        <w:t xml:space="preserve"> as well as minute taking and ensuring relevant items are actioned appropriately.</w:t>
      </w:r>
    </w:p>
    <w:p w14:paraId="33832433" w14:textId="6323CC15" w:rsidR="0083607D" w:rsidRPr="004405E5" w:rsidRDefault="0083607D" w:rsidP="004405E5">
      <w:pPr>
        <w:spacing w:after="160" w:line="360" w:lineRule="auto"/>
        <w:rPr>
          <w:rFonts w:ascii="Arial" w:hAnsi="Arial" w:cs="Arial"/>
          <w:b/>
          <w:i/>
          <w:sz w:val="22"/>
          <w:szCs w:val="22"/>
        </w:rPr>
      </w:pPr>
      <w:r w:rsidRPr="004405E5">
        <w:rPr>
          <w:rFonts w:ascii="Arial" w:hAnsi="Arial" w:cs="Arial"/>
          <w:b/>
          <w:i/>
          <w:sz w:val="22"/>
          <w:szCs w:val="22"/>
        </w:rPr>
        <w:t xml:space="preserve">Other Duties Relevant to the Position </w:t>
      </w:r>
    </w:p>
    <w:p w14:paraId="3C02E90D" w14:textId="532FCC9E" w:rsidR="005A6782" w:rsidRDefault="003F78C2" w:rsidP="0083607D">
      <w:pPr>
        <w:numPr>
          <w:ilvl w:val="0"/>
          <w:numId w:val="3"/>
        </w:numPr>
        <w:spacing w:after="16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 senior management to ensure</w:t>
      </w:r>
      <w:r w:rsidR="005A67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focus of learning and development across</w:t>
      </w:r>
      <w:r w:rsidR="00AB2933">
        <w:rPr>
          <w:rFonts w:ascii="Arial" w:hAnsi="Arial" w:cs="Arial"/>
          <w:sz w:val="22"/>
          <w:szCs w:val="22"/>
        </w:rPr>
        <w:t xml:space="preserve"> the organisation</w:t>
      </w:r>
    </w:p>
    <w:p w14:paraId="2AB77EA2" w14:textId="245DC2B2" w:rsidR="0083607D" w:rsidRPr="0083607D" w:rsidRDefault="0083607D" w:rsidP="0083607D">
      <w:pPr>
        <w:numPr>
          <w:ilvl w:val="0"/>
          <w:numId w:val="3"/>
        </w:numPr>
        <w:spacing w:after="16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Duties and responsibilities relevant listed in this description should not be considered definitive. </w:t>
      </w:r>
      <w:r w:rsidRPr="003001BB">
        <w:rPr>
          <w:rFonts w:ascii="Arial" w:hAnsi="Arial" w:cs="Arial"/>
          <w:sz w:val="22"/>
          <w:szCs w:val="22"/>
        </w:rPr>
        <w:t>Duties may be added,</w:t>
      </w:r>
      <w:r>
        <w:rPr>
          <w:rFonts w:ascii="Arial" w:hAnsi="Arial" w:cs="Arial"/>
          <w:sz w:val="22"/>
          <w:szCs w:val="22"/>
        </w:rPr>
        <w:t xml:space="preserve"> </w:t>
      </w:r>
      <w:r w:rsidRPr="003001BB">
        <w:rPr>
          <w:rFonts w:ascii="Arial" w:hAnsi="Arial" w:cs="Arial"/>
          <w:sz w:val="22"/>
          <w:szCs w:val="22"/>
        </w:rPr>
        <w:t>deleted or modified in consultation with the incumbent as necessary. Job descriptions and staff performances will be reviewed regularly.</w:t>
      </w:r>
    </w:p>
    <w:p w14:paraId="790339ED" w14:textId="02638A11" w:rsidR="007F6053" w:rsidRPr="00583BCC" w:rsidRDefault="007F6053" w:rsidP="007F6053">
      <w:pPr>
        <w:spacing w:after="160" w:line="360" w:lineRule="auto"/>
        <w:rPr>
          <w:rFonts w:ascii="Arial" w:hAnsi="Arial" w:cs="Arial"/>
          <w:b/>
          <w:lang w:val="en-GB"/>
        </w:rPr>
      </w:pPr>
      <w:r w:rsidRPr="00583BCC">
        <w:rPr>
          <w:rFonts w:ascii="Arial" w:hAnsi="Arial" w:cs="Arial"/>
          <w:b/>
          <w:lang w:val="en-GB"/>
        </w:rPr>
        <w:t>Key Selection Criteria</w:t>
      </w:r>
    </w:p>
    <w:p w14:paraId="369635EC" w14:textId="6BB15A6C" w:rsidR="00E223D0" w:rsidRDefault="00E223D0" w:rsidP="00583BCC">
      <w:pPr>
        <w:numPr>
          <w:ilvl w:val="0"/>
          <w:numId w:val="3"/>
        </w:numPr>
        <w:spacing w:after="16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of the listed skills and qualifications</w:t>
      </w:r>
    </w:p>
    <w:p w14:paraId="3FB44FAB" w14:textId="0DE6CC9C" w:rsidR="007F6053" w:rsidRDefault="007F6053" w:rsidP="00583BCC">
      <w:pPr>
        <w:numPr>
          <w:ilvl w:val="0"/>
          <w:numId w:val="3"/>
        </w:numPr>
        <w:spacing w:after="16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Demonstrated experience at a management level</w:t>
      </w:r>
      <w:r w:rsidR="00583BCC">
        <w:rPr>
          <w:rFonts w:ascii="Arial" w:hAnsi="Arial" w:cs="Arial"/>
          <w:sz w:val="22"/>
          <w:szCs w:val="22"/>
        </w:rPr>
        <w:t>, ideally in a non-profit environment</w:t>
      </w:r>
    </w:p>
    <w:p w14:paraId="25E4A9EB" w14:textId="6A443B62" w:rsidR="0048692B" w:rsidRDefault="0048692B" w:rsidP="00583BCC">
      <w:pPr>
        <w:numPr>
          <w:ilvl w:val="0"/>
          <w:numId w:val="3"/>
        </w:numPr>
        <w:spacing w:after="16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Demonstrated experience leading </w:t>
      </w:r>
      <w:r w:rsidR="00E46A87">
        <w:rPr>
          <w:rFonts w:ascii="Arial" w:hAnsi="Arial" w:cs="Arial"/>
          <w:sz w:val="22"/>
          <w:szCs w:val="22"/>
        </w:rPr>
        <w:t>stakeholders through change</w:t>
      </w:r>
    </w:p>
    <w:p w14:paraId="1D656572" w14:textId="56A72014" w:rsidR="00C87A82" w:rsidRDefault="00C87A82" w:rsidP="00583BCC">
      <w:pPr>
        <w:numPr>
          <w:ilvl w:val="0"/>
          <w:numId w:val="3"/>
        </w:numPr>
        <w:spacing w:after="16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in managing a small team with competing priorities</w:t>
      </w:r>
    </w:p>
    <w:p w14:paraId="453FEFF7" w14:textId="15BEA494" w:rsidR="00C87A82" w:rsidRPr="00E77976" w:rsidRDefault="00C87A82" w:rsidP="00583BCC">
      <w:pPr>
        <w:numPr>
          <w:ilvl w:val="0"/>
          <w:numId w:val="3"/>
        </w:numPr>
        <w:spacing w:after="16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adapt to change with a positive approach to challenges and problem solving.</w:t>
      </w:r>
    </w:p>
    <w:sectPr w:rsidR="00C87A82" w:rsidRPr="00E77976" w:rsidSect="00890DDA"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E098" w14:textId="77777777" w:rsidR="00453C0C" w:rsidRDefault="00453C0C" w:rsidP="00C558C8">
      <w:r>
        <w:separator/>
      </w:r>
    </w:p>
  </w:endnote>
  <w:endnote w:type="continuationSeparator" w:id="0">
    <w:p w14:paraId="4F8129B9" w14:textId="77777777" w:rsidR="00453C0C" w:rsidRDefault="00453C0C" w:rsidP="00C5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4D0F" w14:textId="77777777" w:rsidR="00453C0C" w:rsidRDefault="00453C0C" w:rsidP="00C558C8">
      <w:r>
        <w:separator/>
      </w:r>
    </w:p>
  </w:footnote>
  <w:footnote w:type="continuationSeparator" w:id="0">
    <w:p w14:paraId="1F29A243" w14:textId="77777777" w:rsidR="00453C0C" w:rsidRDefault="00453C0C" w:rsidP="00C5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8D2"/>
    <w:multiLevelType w:val="hybridMultilevel"/>
    <w:tmpl w:val="B3D4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26B0"/>
    <w:multiLevelType w:val="hybridMultilevel"/>
    <w:tmpl w:val="B02C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B23BE"/>
    <w:multiLevelType w:val="hybridMultilevel"/>
    <w:tmpl w:val="BE20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0279B"/>
    <w:multiLevelType w:val="hybridMultilevel"/>
    <w:tmpl w:val="49F2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699"/>
    <w:multiLevelType w:val="hybridMultilevel"/>
    <w:tmpl w:val="7CE4B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24C9E"/>
    <w:multiLevelType w:val="hybridMultilevel"/>
    <w:tmpl w:val="F844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E5109"/>
    <w:multiLevelType w:val="hybridMultilevel"/>
    <w:tmpl w:val="094A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A6DE3"/>
    <w:multiLevelType w:val="hybridMultilevel"/>
    <w:tmpl w:val="FBEC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47F77"/>
    <w:multiLevelType w:val="hybridMultilevel"/>
    <w:tmpl w:val="773E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D5"/>
    <w:rsid w:val="00006B5B"/>
    <w:rsid w:val="000216BE"/>
    <w:rsid w:val="0002492A"/>
    <w:rsid w:val="00035E11"/>
    <w:rsid w:val="000450DA"/>
    <w:rsid w:val="0004643D"/>
    <w:rsid w:val="00060527"/>
    <w:rsid w:val="000654C0"/>
    <w:rsid w:val="00083E53"/>
    <w:rsid w:val="0009248D"/>
    <w:rsid w:val="00095607"/>
    <w:rsid w:val="000B068C"/>
    <w:rsid w:val="000B5193"/>
    <w:rsid w:val="000D2B83"/>
    <w:rsid w:val="000D3F1E"/>
    <w:rsid w:val="000E6B74"/>
    <w:rsid w:val="000F0084"/>
    <w:rsid w:val="000F6496"/>
    <w:rsid w:val="000F7C8A"/>
    <w:rsid w:val="00132828"/>
    <w:rsid w:val="00144F96"/>
    <w:rsid w:val="00145642"/>
    <w:rsid w:val="00167B77"/>
    <w:rsid w:val="00174E95"/>
    <w:rsid w:val="00187B68"/>
    <w:rsid w:val="001952CE"/>
    <w:rsid w:val="001B35FB"/>
    <w:rsid w:val="001B7E01"/>
    <w:rsid w:val="001C07AB"/>
    <w:rsid w:val="001D7B68"/>
    <w:rsid w:val="001F1236"/>
    <w:rsid w:val="001F5292"/>
    <w:rsid w:val="002246AD"/>
    <w:rsid w:val="002611AE"/>
    <w:rsid w:val="0026410C"/>
    <w:rsid w:val="00267473"/>
    <w:rsid w:val="00281E81"/>
    <w:rsid w:val="002851B8"/>
    <w:rsid w:val="002C1EAE"/>
    <w:rsid w:val="002C73FF"/>
    <w:rsid w:val="002E3F97"/>
    <w:rsid w:val="002F155E"/>
    <w:rsid w:val="002F3DE2"/>
    <w:rsid w:val="00300B7C"/>
    <w:rsid w:val="0030164F"/>
    <w:rsid w:val="0032778C"/>
    <w:rsid w:val="003413D2"/>
    <w:rsid w:val="0034447C"/>
    <w:rsid w:val="00362A31"/>
    <w:rsid w:val="00364F7C"/>
    <w:rsid w:val="00381CF2"/>
    <w:rsid w:val="00392A2F"/>
    <w:rsid w:val="003A511E"/>
    <w:rsid w:val="003A5CF9"/>
    <w:rsid w:val="003C3855"/>
    <w:rsid w:val="003D2FC5"/>
    <w:rsid w:val="003E6D14"/>
    <w:rsid w:val="003F27D2"/>
    <w:rsid w:val="003F78C2"/>
    <w:rsid w:val="00403315"/>
    <w:rsid w:val="0040787A"/>
    <w:rsid w:val="004110D5"/>
    <w:rsid w:val="00427CB0"/>
    <w:rsid w:val="00432ECD"/>
    <w:rsid w:val="004405E5"/>
    <w:rsid w:val="00446D8B"/>
    <w:rsid w:val="00453C0C"/>
    <w:rsid w:val="004625D7"/>
    <w:rsid w:val="00473149"/>
    <w:rsid w:val="00485A16"/>
    <w:rsid w:val="0048692B"/>
    <w:rsid w:val="00496CC0"/>
    <w:rsid w:val="004A1C43"/>
    <w:rsid w:val="004A2F6A"/>
    <w:rsid w:val="004C532F"/>
    <w:rsid w:val="004F068C"/>
    <w:rsid w:val="00503223"/>
    <w:rsid w:val="0050600A"/>
    <w:rsid w:val="00507740"/>
    <w:rsid w:val="005212ED"/>
    <w:rsid w:val="00522ECB"/>
    <w:rsid w:val="0052352F"/>
    <w:rsid w:val="00531502"/>
    <w:rsid w:val="00555BA1"/>
    <w:rsid w:val="005563D1"/>
    <w:rsid w:val="00574228"/>
    <w:rsid w:val="0058039F"/>
    <w:rsid w:val="00581DBE"/>
    <w:rsid w:val="00583A62"/>
    <w:rsid w:val="00583BCC"/>
    <w:rsid w:val="00587CFB"/>
    <w:rsid w:val="0059255F"/>
    <w:rsid w:val="005A6782"/>
    <w:rsid w:val="005B0532"/>
    <w:rsid w:val="005C2D9F"/>
    <w:rsid w:val="005C38AF"/>
    <w:rsid w:val="005F73EC"/>
    <w:rsid w:val="006150A1"/>
    <w:rsid w:val="006262F3"/>
    <w:rsid w:val="00631E81"/>
    <w:rsid w:val="00636DD7"/>
    <w:rsid w:val="00643BB2"/>
    <w:rsid w:val="00643D3F"/>
    <w:rsid w:val="00651EB6"/>
    <w:rsid w:val="00666317"/>
    <w:rsid w:val="00677613"/>
    <w:rsid w:val="006827A1"/>
    <w:rsid w:val="006836A4"/>
    <w:rsid w:val="006A3DF1"/>
    <w:rsid w:val="006B0196"/>
    <w:rsid w:val="006C7D3D"/>
    <w:rsid w:val="0070285B"/>
    <w:rsid w:val="0071456E"/>
    <w:rsid w:val="00716340"/>
    <w:rsid w:val="00741416"/>
    <w:rsid w:val="0074228B"/>
    <w:rsid w:val="00745F82"/>
    <w:rsid w:val="00746905"/>
    <w:rsid w:val="007562F6"/>
    <w:rsid w:val="0077065C"/>
    <w:rsid w:val="007817A3"/>
    <w:rsid w:val="00782D66"/>
    <w:rsid w:val="0079243D"/>
    <w:rsid w:val="007A24EE"/>
    <w:rsid w:val="007D1D0F"/>
    <w:rsid w:val="007F43A9"/>
    <w:rsid w:val="007F6053"/>
    <w:rsid w:val="00806F86"/>
    <w:rsid w:val="0080700B"/>
    <w:rsid w:val="008158B7"/>
    <w:rsid w:val="008279DE"/>
    <w:rsid w:val="0083094F"/>
    <w:rsid w:val="0083607D"/>
    <w:rsid w:val="00840FE0"/>
    <w:rsid w:val="0086794A"/>
    <w:rsid w:val="00890DDA"/>
    <w:rsid w:val="008B32A9"/>
    <w:rsid w:val="008D07F0"/>
    <w:rsid w:val="008E1BBE"/>
    <w:rsid w:val="008E6EF0"/>
    <w:rsid w:val="009070F3"/>
    <w:rsid w:val="00933191"/>
    <w:rsid w:val="009341D7"/>
    <w:rsid w:val="00991B31"/>
    <w:rsid w:val="009A001F"/>
    <w:rsid w:val="009A138D"/>
    <w:rsid w:val="009C61CE"/>
    <w:rsid w:val="009C68A6"/>
    <w:rsid w:val="009C7BB3"/>
    <w:rsid w:val="009D3178"/>
    <w:rsid w:val="00A22574"/>
    <w:rsid w:val="00A44DC2"/>
    <w:rsid w:val="00A4647F"/>
    <w:rsid w:val="00A54265"/>
    <w:rsid w:val="00A827B4"/>
    <w:rsid w:val="00A904D8"/>
    <w:rsid w:val="00A9287B"/>
    <w:rsid w:val="00A96313"/>
    <w:rsid w:val="00AA028C"/>
    <w:rsid w:val="00AB2933"/>
    <w:rsid w:val="00AB3038"/>
    <w:rsid w:val="00AB3483"/>
    <w:rsid w:val="00AD1037"/>
    <w:rsid w:val="00AD3982"/>
    <w:rsid w:val="00AE2171"/>
    <w:rsid w:val="00AE4C7E"/>
    <w:rsid w:val="00AF59D8"/>
    <w:rsid w:val="00B05ED2"/>
    <w:rsid w:val="00B33F17"/>
    <w:rsid w:val="00B40C36"/>
    <w:rsid w:val="00B46A96"/>
    <w:rsid w:val="00B47855"/>
    <w:rsid w:val="00B67ED8"/>
    <w:rsid w:val="00B74CA8"/>
    <w:rsid w:val="00B858B2"/>
    <w:rsid w:val="00B90DDF"/>
    <w:rsid w:val="00B9643C"/>
    <w:rsid w:val="00B9655F"/>
    <w:rsid w:val="00BA13CD"/>
    <w:rsid w:val="00BC0057"/>
    <w:rsid w:val="00BC15C6"/>
    <w:rsid w:val="00BE03A6"/>
    <w:rsid w:val="00BF060A"/>
    <w:rsid w:val="00BF4BBB"/>
    <w:rsid w:val="00BF7852"/>
    <w:rsid w:val="00C2493B"/>
    <w:rsid w:val="00C263FC"/>
    <w:rsid w:val="00C269EF"/>
    <w:rsid w:val="00C26C9D"/>
    <w:rsid w:val="00C2771D"/>
    <w:rsid w:val="00C36F99"/>
    <w:rsid w:val="00C558C8"/>
    <w:rsid w:val="00C608CA"/>
    <w:rsid w:val="00C76461"/>
    <w:rsid w:val="00C87A82"/>
    <w:rsid w:val="00CA3833"/>
    <w:rsid w:val="00CB0D97"/>
    <w:rsid w:val="00CB3089"/>
    <w:rsid w:val="00CC757C"/>
    <w:rsid w:val="00D00078"/>
    <w:rsid w:val="00D33B95"/>
    <w:rsid w:val="00D43F03"/>
    <w:rsid w:val="00D65F08"/>
    <w:rsid w:val="00DB19BF"/>
    <w:rsid w:val="00DC009D"/>
    <w:rsid w:val="00DE0DC8"/>
    <w:rsid w:val="00DE1156"/>
    <w:rsid w:val="00DE3A42"/>
    <w:rsid w:val="00DE5604"/>
    <w:rsid w:val="00DF358D"/>
    <w:rsid w:val="00E0089B"/>
    <w:rsid w:val="00E223D0"/>
    <w:rsid w:val="00E259BE"/>
    <w:rsid w:val="00E46A87"/>
    <w:rsid w:val="00E61FDA"/>
    <w:rsid w:val="00E67593"/>
    <w:rsid w:val="00E74B01"/>
    <w:rsid w:val="00E77BA4"/>
    <w:rsid w:val="00E91306"/>
    <w:rsid w:val="00E94B3A"/>
    <w:rsid w:val="00E959DE"/>
    <w:rsid w:val="00EA4C22"/>
    <w:rsid w:val="00EC6191"/>
    <w:rsid w:val="00ED4146"/>
    <w:rsid w:val="00ED7C28"/>
    <w:rsid w:val="00EF5B8F"/>
    <w:rsid w:val="00F14A82"/>
    <w:rsid w:val="00F35EAE"/>
    <w:rsid w:val="00F508EA"/>
    <w:rsid w:val="00F824D1"/>
    <w:rsid w:val="00F95E1E"/>
    <w:rsid w:val="00F97BA6"/>
    <w:rsid w:val="00FA4153"/>
    <w:rsid w:val="00FD61DB"/>
    <w:rsid w:val="00FF0D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757E3"/>
  <w15:docId w15:val="{D8CD5648-1135-8445-A59A-BB44F1DE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8C8"/>
  </w:style>
  <w:style w:type="paragraph" w:styleId="Footer">
    <w:name w:val="footer"/>
    <w:basedOn w:val="Normal"/>
    <w:link w:val="FooterChar"/>
    <w:uiPriority w:val="99"/>
    <w:unhideWhenUsed/>
    <w:rsid w:val="00C55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8C8"/>
  </w:style>
  <w:style w:type="paragraph" w:customStyle="1" w:styleId="FunctionTitle">
    <w:name w:val="FunctionTitle"/>
    <w:basedOn w:val="Heading3"/>
    <w:next w:val="BodyTextIndent"/>
    <w:rsid w:val="006C7D3D"/>
    <w:pPr>
      <w:keepLines w:val="0"/>
      <w:spacing w:before="240" w:after="60"/>
    </w:pPr>
    <w:rPr>
      <w:rFonts w:ascii="Arial" w:eastAsia="Times New Roman" w:hAnsi="Arial" w:cs="Times New Roman"/>
      <w:bCs w:val="0"/>
      <w:color w:val="auto"/>
      <w:sz w:val="2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D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7D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7D3D"/>
  </w:style>
  <w:style w:type="character" w:styleId="Hyperlink">
    <w:name w:val="Hyperlink"/>
    <w:basedOn w:val="DefaultParagraphFont"/>
    <w:uiPriority w:val="99"/>
    <w:unhideWhenUsed/>
    <w:rsid w:val="00DE11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1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1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yatt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DEACBD46F5344A6C880F184F7B66F" ma:contentTypeVersion="10" ma:contentTypeDescription="Create a new document." ma:contentTypeScope="" ma:versionID="d2ede252173ba2260a6312c912c22d7c">
  <xsd:schema xmlns:xsd="http://www.w3.org/2001/XMLSchema" xmlns:xs="http://www.w3.org/2001/XMLSchema" xmlns:p="http://schemas.microsoft.com/office/2006/metadata/properties" xmlns:ns2="2db23efe-58dd-49ae-9127-6429a1999408" targetNamespace="http://schemas.microsoft.com/office/2006/metadata/properties" ma:root="true" ma:fieldsID="5ca5fef4369e4cf59a70e06cc4e3621f" ns2:_="">
    <xsd:import namespace="2db23efe-58dd-49ae-9127-6429a1999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23efe-58dd-49ae-9127-6429a1999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BDBEC-4EDB-4E01-83B5-3E1653942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2CB61-754B-4E3D-AB10-7C590A08C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32D8D-A813-4696-80BE-E5B52971D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23efe-58dd-49ae-9127-6429a1999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Wyatt Benevolent Institution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Madden</dc:creator>
  <cp:keywords/>
  <dc:description/>
  <cp:lastModifiedBy>Stacey Thomas</cp:lastModifiedBy>
  <cp:revision>10</cp:revision>
  <cp:lastPrinted>2016-05-23T04:53:00Z</cp:lastPrinted>
  <dcterms:created xsi:type="dcterms:W3CDTF">2021-05-10T03:57:00Z</dcterms:created>
  <dcterms:modified xsi:type="dcterms:W3CDTF">2021-05-12T23:20:00Z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0x0101001C8DEACBD46F5344A6C880F184F7B66F</vt:lpwstr>
  </property>
</Properties>
</file>