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FF607" w14:textId="77777777" w:rsidR="00DF121E" w:rsidRDefault="00DF121E">
      <w:pPr>
        <w:spacing w:after="0" w:line="240" w:lineRule="auto"/>
        <w:rPr>
          <w:rFonts w:cs="Arial"/>
          <w:szCs w:val="18"/>
        </w:rPr>
      </w:pPr>
      <w:bookmarkStart w:id="0" w:name="_GoBack"/>
      <w:bookmarkEnd w:id="0"/>
    </w:p>
    <w:tbl>
      <w:tblPr>
        <w:tblStyle w:val="TableGrid"/>
        <w:tblW w:w="5000" w:type="pct"/>
        <w:tblCellMar>
          <w:top w:w="57" w:type="dxa"/>
        </w:tblCellMar>
        <w:tblLook w:val="04A0" w:firstRow="1" w:lastRow="0" w:firstColumn="1" w:lastColumn="0" w:noHBand="0" w:noVBand="1"/>
      </w:tblPr>
      <w:tblGrid>
        <w:gridCol w:w="7606"/>
        <w:gridCol w:w="7784"/>
      </w:tblGrid>
      <w:tr w:rsidR="00DF121E" w:rsidRPr="00174DA1" w14:paraId="19794787" w14:textId="77777777" w:rsidTr="00DF121E">
        <w:tc>
          <w:tcPr>
            <w:tcW w:w="2471" w:type="pct"/>
            <w:shd w:val="clear" w:color="auto" w:fill="E0E0E0"/>
          </w:tcPr>
          <w:p w14:paraId="549E45F4" w14:textId="3930A35F" w:rsidR="00DF121E" w:rsidRPr="00174DA1" w:rsidRDefault="00DF121E" w:rsidP="00E41D75">
            <w:pPr>
              <w:pStyle w:val="Heading1"/>
              <w:tabs>
                <w:tab w:val="left" w:pos="2127"/>
              </w:tabs>
              <w:rPr>
                <w:rFonts w:cs="Arial"/>
                <w:sz w:val="18"/>
                <w:szCs w:val="18"/>
              </w:rPr>
            </w:pPr>
            <w:r w:rsidRPr="00174DA1">
              <w:rPr>
                <w:rFonts w:cs="Arial"/>
                <w:sz w:val="18"/>
                <w:szCs w:val="18"/>
              </w:rPr>
              <w:t>POSITION TITLE:</w:t>
            </w:r>
            <w:r>
              <w:rPr>
                <w:rFonts w:cs="Arial"/>
                <w:sz w:val="18"/>
                <w:szCs w:val="18"/>
              </w:rPr>
              <w:t xml:space="preserve"> </w:t>
            </w:r>
            <w:r w:rsidR="004010CD" w:rsidRPr="004010CD">
              <w:rPr>
                <w:rFonts w:cs="Arial"/>
                <w:sz w:val="18"/>
                <w:szCs w:val="18"/>
              </w:rPr>
              <w:t>Program Manager Mental Health Drug and Alcohol Service (MHDAS)</w:t>
            </w:r>
          </w:p>
        </w:tc>
        <w:tc>
          <w:tcPr>
            <w:tcW w:w="2529" w:type="pct"/>
            <w:shd w:val="clear" w:color="auto" w:fill="E0E0E0"/>
          </w:tcPr>
          <w:p w14:paraId="56EE928E" w14:textId="632D432F" w:rsidR="00DF121E" w:rsidRPr="00174DA1" w:rsidRDefault="00DF121E" w:rsidP="00E41D75">
            <w:pPr>
              <w:pStyle w:val="Heading1"/>
              <w:tabs>
                <w:tab w:val="left" w:pos="2498"/>
              </w:tabs>
              <w:rPr>
                <w:rFonts w:cs="Arial"/>
                <w:sz w:val="18"/>
                <w:szCs w:val="18"/>
              </w:rPr>
            </w:pPr>
            <w:r w:rsidRPr="00174DA1">
              <w:rPr>
                <w:rFonts w:cs="Arial"/>
                <w:sz w:val="18"/>
                <w:szCs w:val="18"/>
              </w:rPr>
              <w:t>DIVISION:</w:t>
            </w:r>
            <w:r w:rsidR="00B42FE6">
              <w:rPr>
                <w:rFonts w:cs="Arial"/>
                <w:sz w:val="18"/>
                <w:szCs w:val="18"/>
              </w:rPr>
              <w:t xml:space="preserve"> MHDAS</w:t>
            </w:r>
            <w:r w:rsidRPr="00174DA1">
              <w:rPr>
                <w:rFonts w:cs="Arial"/>
                <w:sz w:val="18"/>
                <w:szCs w:val="18"/>
              </w:rPr>
              <w:tab/>
            </w:r>
          </w:p>
        </w:tc>
      </w:tr>
      <w:tr w:rsidR="00DF121E" w:rsidRPr="00174DA1" w14:paraId="3B18B8C4" w14:textId="77777777" w:rsidTr="00DF121E">
        <w:trPr>
          <w:trHeight w:val="281"/>
        </w:trPr>
        <w:tc>
          <w:tcPr>
            <w:tcW w:w="2471" w:type="pct"/>
            <w:shd w:val="clear" w:color="auto" w:fill="E0E0E0"/>
          </w:tcPr>
          <w:p w14:paraId="5CB9B5C5" w14:textId="0661B2F2" w:rsidR="00DF121E" w:rsidRPr="00174DA1" w:rsidRDefault="00DF121E" w:rsidP="00E41D75">
            <w:pPr>
              <w:pStyle w:val="Heading1"/>
              <w:tabs>
                <w:tab w:val="left" w:pos="2127"/>
              </w:tabs>
              <w:rPr>
                <w:rFonts w:cs="Arial"/>
                <w:sz w:val="18"/>
                <w:szCs w:val="18"/>
              </w:rPr>
            </w:pPr>
            <w:r w:rsidRPr="00174DA1">
              <w:rPr>
                <w:rFonts w:cs="Arial"/>
                <w:sz w:val="18"/>
                <w:szCs w:val="18"/>
              </w:rPr>
              <w:t>REPORTS TO:</w:t>
            </w:r>
            <w:r w:rsidR="00B42FE6">
              <w:rPr>
                <w:rFonts w:cs="Arial"/>
                <w:sz w:val="18"/>
                <w:szCs w:val="18"/>
              </w:rPr>
              <w:t xml:space="preserve"> </w:t>
            </w:r>
            <w:r w:rsidR="00B42FE6" w:rsidRPr="00B42FE6">
              <w:rPr>
                <w:rFonts w:cs="Arial"/>
                <w:sz w:val="18"/>
                <w:szCs w:val="18"/>
              </w:rPr>
              <w:t>Co-Director MHDAS</w:t>
            </w:r>
            <w:r w:rsidRPr="00174DA1">
              <w:rPr>
                <w:rFonts w:cs="Arial"/>
                <w:sz w:val="18"/>
                <w:szCs w:val="18"/>
              </w:rPr>
              <w:tab/>
            </w:r>
          </w:p>
        </w:tc>
        <w:tc>
          <w:tcPr>
            <w:tcW w:w="2529" w:type="pct"/>
            <w:shd w:val="clear" w:color="auto" w:fill="E0E0E0"/>
          </w:tcPr>
          <w:p w14:paraId="5B7F3B74" w14:textId="642B19E1" w:rsidR="00DF121E" w:rsidRPr="00174DA1" w:rsidRDefault="00DF121E" w:rsidP="00E41D75">
            <w:pPr>
              <w:pStyle w:val="Heading1"/>
              <w:tabs>
                <w:tab w:val="left" w:pos="2498"/>
              </w:tabs>
              <w:rPr>
                <w:rFonts w:cs="Arial"/>
                <w:sz w:val="18"/>
                <w:szCs w:val="18"/>
              </w:rPr>
            </w:pPr>
            <w:r w:rsidRPr="00174DA1">
              <w:rPr>
                <w:rFonts w:cs="Arial"/>
                <w:sz w:val="18"/>
                <w:szCs w:val="18"/>
              </w:rPr>
              <w:t>DIRECT REPORTS:</w:t>
            </w:r>
            <w:r>
              <w:rPr>
                <w:rFonts w:cs="Arial"/>
                <w:sz w:val="18"/>
                <w:szCs w:val="18"/>
              </w:rPr>
              <w:t xml:space="preserve"> </w:t>
            </w:r>
            <w:r w:rsidR="004010CD" w:rsidRPr="004010CD">
              <w:rPr>
                <w:rFonts w:cs="Arial"/>
                <w:sz w:val="18"/>
                <w:szCs w:val="18"/>
              </w:rPr>
              <w:t>Team and Cost Centre Managers as determined by Clinical Director and Co-Director MHDAS</w:t>
            </w:r>
          </w:p>
        </w:tc>
      </w:tr>
      <w:tr w:rsidR="00DF121E" w:rsidRPr="00174DA1" w14:paraId="52F74FD0" w14:textId="77777777" w:rsidTr="00DF121E">
        <w:trPr>
          <w:trHeight w:val="230"/>
        </w:trPr>
        <w:tc>
          <w:tcPr>
            <w:tcW w:w="2471" w:type="pct"/>
            <w:shd w:val="clear" w:color="auto" w:fill="E0E0E0"/>
          </w:tcPr>
          <w:p w14:paraId="3E75190F" w14:textId="0C5A7A31" w:rsidR="00DF121E" w:rsidRPr="000B4D9F" w:rsidRDefault="00DF121E" w:rsidP="00E41D75">
            <w:pPr>
              <w:pStyle w:val="Heading1"/>
              <w:tabs>
                <w:tab w:val="left" w:pos="2127"/>
              </w:tabs>
              <w:rPr>
                <w:rFonts w:cs="Arial"/>
                <w:sz w:val="18"/>
                <w:szCs w:val="18"/>
              </w:rPr>
            </w:pPr>
            <w:r w:rsidRPr="00174DA1">
              <w:rPr>
                <w:rFonts w:cs="Arial"/>
                <w:sz w:val="18"/>
                <w:szCs w:val="18"/>
              </w:rPr>
              <w:t>ENTERPRISE AGREEMENT:</w:t>
            </w:r>
            <w:r>
              <w:rPr>
                <w:rFonts w:cs="Arial"/>
                <w:sz w:val="18"/>
                <w:szCs w:val="18"/>
              </w:rPr>
              <w:t xml:space="preserve"> </w:t>
            </w:r>
            <w:r w:rsidR="00B42FE6" w:rsidRPr="00B42FE6">
              <w:rPr>
                <w:rFonts w:cs="Arial"/>
                <w:sz w:val="18"/>
                <w:szCs w:val="18"/>
              </w:rPr>
              <w:t>Victorian Public Mental Health services Enterprise Agreement 2016-2020; Victorian Public Sector (Medical Scientists, Pharmacists &amp; Psychologists) Enterprise Agreement 2017-2021. (EBA depends on qualifications of successful incumbent)</w:t>
            </w:r>
          </w:p>
        </w:tc>
        <w:tc>
          <w:tcPr>
            <w:tcW w:w="2529" w:type="pct"/>
            <w:shd w:val="clear" w:color="auto" w:fill="E0E0E0"/>
          </w:tcPr>
          <w:p w14:paraId="2D4F36D5" w14:textId="000165B7" w:rsidR="00DF121E" w:rsidRPr="00174DA1" w:rsidRDefault="00DF121E" w:rsidP="00B42FE6">
            <w:pPr>
              <w:pStyle w:val="Heading1"/>
              <w:tabs>
                <w:tab w:val="left" w:pos="2498"/>
              </w:tabs>
              <w:rPr>
                <w:rFonts w:cs="Arial"/>
                <w:sz w:val="18"/>
                <w:szCs w:val="18"/>
              </w:rPr>
            </w:pPr>
            <w:r w:rsidRPr="00174DA1">
              <w:rPr>
                <w:rFonts w:cs="Arial"/>
                <w:sz w:val="18"/>
                <w:szCs w:val="18"/>
              </w:rPr>
              <w:t>CLASSIFICATION</w:t>
            </w:r>
            <w:r w:rsidR="00B42FE6" w:rsidRPr="00B42FE6">
              <w:rPr>
                <w:rFonts w:cs="Arial"/>
                <w:sz w:val="18"/>
                <w:szCs w:val="18"/>
              </w:rPr>
              <w:t>: RPN 6 or equivalent Allied Health Grade 4 or equivalent Psychology</w:t>
            </w:r>
          </w:p>
        </w:tc>
      </w:tr>
      <w:tr w:rsidR="00DF121E" w:rsidRPr="00174DA1" w14:paraId="4B78C754" w14:textId="77777777" w:rsidTr="00DF121E">
        <w:trPr>
          <w:trHeight w:val="181"/>
        </w:trPr>
        <w:tc>
          <w:tcPr>
            <w:tcW w:w="2471" w:type="pct"/>
            <w:shd w:val="clear" w:color="auto" w:fill="E0E0E0"/>
          </w:tcPr>
          <w:p w14:paraId="74BDAE82" w14:textId="35C1817B" w:rsidR="00DF121E" w:rsidRPr="00174DA1" w:rsidRDefault="00DF121E" w:rsidP="00E41D75">
            <w:pPr>
              <w:pStyle w:val="Heading1"/>
              <w:tabs>
                <w:tab w:val="left" w:pos="2127"/>
              </w:tabs>
              <w:rPr>
                <w:rFonts w:cs="Arial"/>
                <w:sz w:val="18"/>
                <w:szCs w:val="18"/>
              </w:rPr>
            </w:pPr>
            <w:r w:rsidRPr="00174DA1">
              <w:rPr>
                <w:rFonts w:cs="Arial"/>
                <w:sz w:val="18"/>
                <w:szCs w:val="18"/>
              </w:rPr>
              <w:t>APPROVED:</w:t>
            </w:r>
            <w:r>
              <w:rPr>
                <w:rFonts w:cs="Arial"/>
                <w:sz w:val="18"/>
                <w:szCs w:val="18"/>
              </w:rPr>
              <w:t xml:space="preserve"> </w:t>
            </w:r>
            <w:r w:rsidR="004010CD">
              <w:rPr>
                <w:rFonts w:cs="Arial"/>
                <w:sz w:val="18"/>
                <w:szCs w:val="18"/>
              </w:rPr>
              <w:t xml:space="preserve">Clinical Director MHDAS </w:t>
            </w:r>
          </w:p>
        </w:tc>
        <w:tc>
          <w:tcPr>
            <w:tcW w:w="2529" w:type="pct"/>
            <w:shd w:val="clear" w:color="auto" w:fill="E0E0E0"/>
          </w:tcPr>
          <w:p w14:paraId="2BDCAA2A" w14:textId="01E6AA71" w:rsidR="00DF121E" w:rsidRPr="00174DA1" w:rsidRDefault="00DF121E" w:rsidP="00E41D75">
            <w:pPr>
              <w:pStyle w:val="Heading1"/>
              <w:tabs>
                <w:tab w:val="left" w:pos="2498"/>
              </w:tabs>
              <w:rPr>
                <w:rFonts w:cs="Arial"/>
                <w:sz w:val="18"/>
                <w:szCs w:val="18"/>
              </w:rPr>
            </w:pPr>
            <w:r w:rsidRPr="00174DA1">
              <w:rPr>
                <w:rFonts w:cs="Arial"/>
                <w:sz w:val="18"/>
                <w:szCs w:val="18"/>
              </w:rPr>
              <w:t>APPROVAL DATE:</w:t>
            </w:r>
            <w:r>
              <w:rPr>
                <w:rFonts w:cs="Arial"/>
                <w:sz w:val="18"/>
                <w:szCs w:val="18"/>
              </w:rPr>
              <w:t xml:space="preserve"> </w:t>
            </w:r>
            <w:r w:rsidR="00B42FE6">
              <w:rPr>
                <w:rFonts w:cs="Arial"/>
                <w:sz w:val="18"/>
                <w:szCs w:val="18"/>
              </w:rPr>
              <w:t>April 2021</w:t>
            </w:r>
          </w:p>
        </w:tc>
      </w:tr>
      <w:tr w:rsidR="00DF121E" w:rsidRPr="00174DA1" w14:paraId="1E6712DD" w14:textId="77777777" w:rsidTr="00DF121E">
        <w:trPr>
          <w:trHeight w:val="275"/>
        </w:trPr>
        <w:tc>
          <w:tcPr>
            <w:tcW w:w="5000" w:type="pct"/>
            <w:gridSpan w:val="2"/>
            <w:shd w:val="clear" w:color="auto" w:fill="E0E0E0"/>
          </w:tcPr>
          <w:p w14:paraId="7383B296" w14:textId="77777777" w:rsidR="00DF121E" w:rsidRPr="00174DA1" w:rsidRDefault="00DF121E" w:rsidP="00E41D75">
            <w:pPr>
              <w:pStyle w:val="Heading1"/>
              <w:tabs>
                <w:tab w:val="left" w:pos="2835"/>
              </w:tabs>
              <w:rPr>
                <w:rFonts w:cs="Arial"/>
                <w:sz w:val="18"/>
                <w:szCs w:val="18"/>
              </w:rPr>
            </w:pPr>
            <w:r w:rsidRPr="00174DA1">
              <w:rPr>
                <w:rFonts w:cs="Arial"/>
                <w:sz w:val="18"/>
                <w:szCs w:val="18"/>
              </w:rPr>
              <w:t>PRIMARY OBJECTIVE:</w:t>
            </w:r>
            <w:r w:rsidRPr="00174DA1">
              <w:rPr>
                <w:rFonts w:cs="Arial"/>
                <w:sz w:val="18"/>
                <w:szCs w:val="18"/>
              </w:rPr>
              <w:tab/>
            </w:r>
          </w:p>
        </w:tc>
      </w:tr>
      <w:tr w:rsidR="00DF121E" w:rsidRPr="00174DA1" w14:paraId="30423487" w14:textId="77777777" w:rsidTr="00DF121E">
        <w:trPr>
          <w:trHeight w:val="368"/>
        </w:trPr>
        <w:tc>
          <w:tcPr>
            <w:tcW w:w="5000" w:type="pct"/>
            <w:gridSpan w:val="2"/>
          </w:tcPr>
          <w:p w14:paraId="734B7130" w14:textId="7AF1E05A" w:rsidR="00DF121E" w:rsidRPr="00DF121E" w:rsidRDefault="00B42FE6" w:rsidP="00DF121E">
            <w:pPr>
              <w:rPr>
                <w:rFonts w:cs="Arial"/>
                <w:szCs w:val="18"/>
              </w:rPr>
            </w:pPr>
            <w:r w:rsidRPr="00B42FE6">
              <w:rPr>
                <w:rFonts w:cs="Arial"/>
                <w:szCs w:val="18"/>
              </w:rPr>
              <w:t>To provide strategic leadership and operational accountability to designated program areas. To ensure services are high quality, innovative, evidence based and uphold the Barwon Health MHDAS principles of recovery oriented practice.</w:t>
            </w:r>
          </w:p>
        </w:tc>
      </w:tr>
      <w:tr w:rsidR="00DF121E" w:rsidRPr="00174DA1" w14:paraId="16CACE1E" w14:textId="77777777" w:rsidTr="00DF121E">
        <w:tc>
          <w:tcPr>
            <w:tcW w:w="2471" w:type="pct"/>
            <w:shd w:val="clear" w:color="auto" w:fill="E0E0E0"/>
          </w:tcPr>
          <w:p w14:paraId="1C564995" w14:textId="77777777" w:rsidR="00DF121E" w:rsidRPr="00174DA1" w:rsidRDefault="00DF121E" w:rsidP="00E41D75">
            <w:pPr>
              <w:pStyle w:val="Heading1"/>
              <w:tabs>
                <w:tab w:val="left" w:pos="2127"/>
              </w:tabs>
              <w:rPr>
                <w:rFonts w:cs="Arial"/>
                <w:sz w:val="18"/>
                <w:szCs w:val="18"/>
              </w:rPr>
            </w:pPr>
            <w:r w:rsidRPr="00174DA1">
              <w:rPr>
                <w:rFonts w:cs="Arial"/>
                <w:sz w:val="18"/>
                <w:szCs w:val="18"/>
              </w:rPr>
              <w:t>PRIORITIES</w:t>
            </w:r>
          </w:p>
        </w:tc>
        <w:tc>
          <w:tcPr>
            <w:tcW w:w="2529" w:type="pct"/>
            <w:shd w:val="clear" w:color="auto" w:fill="E0E0E0"/>
          </w:tcPr>
          <w:p w14:paraId="35519B97" w14:textId="77777777" w:rsidR="00DF121E" w:rsidRPr="00174DA1" w:rsidRDefault="00DF121E" w:rsidP="00E41D75">
            <w:pPr>
              <w:pStyle w:val="Heading1"/>
              <w:tabs>
                <w:tab w:val="left" w:pos="2498"/>
              </w:tabs>
              <w:rPr>
                <w:rFonts w:cs="Arial"/>
                <w:sz w:val="18"/>
                <w:szCs w:val="18"/>
              </w:rPr>
            </w:pPr>
            <w:r w:rsidRPr="00174DA1">
              <w:rPr>
                <w:rFonts w:cs="Arial"/>
                <w:sz w:val="18"/>
                <w:szCs w:val="18"/>
              </w:rPr>
              <w:t>VALUES</w:t>
            </w:r>
          </w:p>
        </w:tc>
      </w:tr>
      <w:tr w:rsidR="00DF121E" w:rsidRPr="00174DA1" w14:paraId="0C8DCBC9" w14:textId="77777777" w:rsidTr="00DF121E">
        <w:trPr>
          <w:trHeight w:val="368"/>
        </w:trPr>
        <w:tc>
          <w:tcPr>
            <w:tcW w:w="2471" w:type="pct"/>
          </w:tcPr>
          <w:p w14:paraId="13AF200A" w14:textId="77777777" w:rsidR="009508D6" w:rsidRDefault="009508D6" w:rsidP="009508D6">
            <w:pPr>
              <w:rPr>
                <w:b/>
                <w:i/>
              </w:rPr>
            </w:pPr>
            <w:r>
              <w:rPr>
                <w:b/>
                <w:i/>
              </w:rPr>
              <w:t>OUR VISION</w:t>
            </w:r>
          </w:p>
          <w:p w14:paraId="406CDECC" w14:textId="77777777" w:rsidR="009508D6" w:rsidRDefault="009508D6" w:rsidP="009508D6">
            <w:pPr>
              <w:rPr>
                <w:i/>
              </w:rPr>
            </w:pPr>
            <w:r>
              <w:rPr>
                <w:i/>
              </w:rPr>
              <w:t>BY 2050, EVERYONE IN OUR COMMUNITY ENJOYS THE BEST HEALTH AND WELLBEING IN VICTORIA.</w:t>
            </w:r>
          </w:p>
          <w:p w14:paraId="2BAC16AC" w14:textId="77777777" w:rsidR="009508D6" w:rsidRDefault="009508D6" w:rsidP="009508D6">
            <w:pPr>
              <w:rPr>
                <w:b/>
              </w:rPr>
            </w:pPr>
            <w:r>
              <w:rPr>
                <w:b/>
              </w:rPr>
              <w:t>OUR PURPOSE</w:t>
            </w:r>
          </w:p>
          <w:p w14:paraId="03EE80CE" w14:textId="77777777" w:rsidR="009508D6" w:rsidRDefault="009508D6" w:rsidP="009508D6">
            <w:pPr>
              <w:rPr>
                <w:rFonts w:cs="Arial"/>
                <w:i/>
                <w:szCs w:val="18"/>
              </w:rPr>
            </w:pPr>
            <w:r>
              <w:rPr>
                <w:i/>
              </w:rPr>
              <w:t>PROVIDE BEST CARE, EVERY PERSON, EVERY DAY, SO THAT EVERYONE FEELS BETTER.</w:t>
            </w:r>
          </w:p>
          <w:p w14:paraId="6FD01AC7" w14:textId="77777777" w:rsidR="009508D6" w:rsidRDefault="009508D6" w:rsidP="009508D6">
            <w:pPr>
              <w:rPr>
                <w:rFonts w:cs="Arial"/>
                <w:szCs w:val="18"/>
              </w:rPr>
            </w:pPr>
            <w:r>
              <w:rPr>
                <w:rFonts w:cs="Arial"/>
                <w:b/>
                <w:szCs w:val="18"/>
              </w:rPr>
              <w:t>Strategic Priority 1</w:t>
            </w:r>
            <w:r>
              <w:rPr>
                <w:rFonts w:cs="Arial"/>
                <w:szCs w:val="18"/>
              </w:rPr>
              <w:t>: Deliver Best Care</w:t>
            </w:r>
          </w:p>
          <w:p w14:paraId="1DA02A1F" w14:textId="77777777" w:rsidR="009508D6" w:rsidRDefault="009508D6" w:rsidP="009508D6">
            <w:pPr>
              <w:rPr>
                <w:rFonts w:cs="Arial"/>
                <w:szCs w:val="18"/>
              </w:rPr>
            </w:pPr>
            <w:r>
              <w:rPr>
                <w:rFonts w:cs="Arial"/>
                <w:b/>
                <w:szCs w:val="18"/>
              </w:rPr>
              <w:t>Strategic Priority 2</w:t>
            </w:r>
            <w:r>
              <w:rPr>
                <w:rFonts w:cs="Arial"/>
                <w:szCs w:val="18"/>
              </w:rPr>
              <w:t>:  Invest to improve</w:t>
            </w:r>
          </w:p>
          <w:p w14:paraId="3BCF3DF3" w14:textId="247CBB68" w:rsidR="00DF121E" w:rsidRPr="00174DA1" w:rsidRDefault="009508D6" w:rsidP="009508D6">
            <w:pPr>
              <w:pStyle w:val="NoSpacing"/>
            </w:pPr>
            <w:r>
              <w:rPr>
                <w:rFonts w:cs="Arial"/>
                <w:b/>
                <w:szCs w:val="18"/>
              </w:rPr>
              <w:t>Strategic Priority 3</w:t>
            </w:r>
            <w:r>
              <w:rPr>
                <w:rFonts w:cs="Arial"/>
                <w:szCs w:val="18"/>
              </w:rPr>
              <w:t>: Ensure Our Future</w:t>
            </w:r>
          </w:p>
        </w:tc>
        <w:tc>
          <w:tcPr>
            <w:tcW w:w="2529" w:type="pct"/>
          </w:tcPr>
          <w:p w14:paraId="18886195" w14:textId="77777777" w:rsidR="00DF121E" w:rsidRPr="00174DA1" w:rsidRDefault="00DF121E" w:rsidP="00DF121E">
            <w:pPr>
              <w:pStyle w:val="NoSpacing"/>
            </w:pPr>
            <w:r w:rsidRPr="00174DA1">
              <w:rPr>
                <w:b/>
                <w:bCs/>
              </w:rPr>
              <w:t>RESPECT</w:t>
            </w:r>
          </w:p>
          <w:p w14:paraId="43143D7D" w14:textId="77777777" w:rsidR="00DF121E" w:rsidRPr="00174DA1" w:rsidRDefault="00DF121E" w:rsidP="00DF121E">
            <w:pPr>
              <w:pStyle w:val="NoSpacing"/>
            </w:pPr>
            <w:r w:rsidRPr="00174DA1">
              <w:t>We RESPECT the people we connect with</w:t>
            </w:r>
          </w:p>
          <w:p w14:paraId="7A87AC43" w14:textId="77777777" w:rsidR="00DF121E" w:rsidRPr="00174DA1" w:rsidRDefault="00DF121E" w:rsidP="00DF121E">
            <w:pPr>
              <w:pStyle w:val="NoSpacing"/>
            </w:pPr>
            <w:r w:rsidRPr="00174DA1">
              <w:rPr>
                <w:b/>
                <w:bCs/>
              </w:rPr>
              <w:br/>
              <w:t>COMPASSION</w:t>
            </w:r>
          </w:p>
          <w:p w14:paraId="41E88DF6" w14:textId="77777777" w:rsidR="00DF121E" w:rsidRPr="00174DA1" w:rsidRDefault="00DF121E" w:rsidP="00DF121E">
            <w:pPr>
              <w:pStyle w:val="NoSpacing"/>
            </w:pPr>
            <w:r w:rsidRPr="00174DA1">
              <w:t xml:space="preserve">We show COMPASSION for the people we care for and work with </w:t>
            </w:r>
          </w:p>
          <w:p w14:paraId="119AE785" w14:textId="77777777" w:rsidR="00DF121E" w:rsidRPr="00174DA1" w:rsidRDefault="00DF121E" w:rsidP="00DF121E">
            <w:pPr>
              <w:pStyle w:val="NoSpacing"/>
            </w:pPr>
            <w:r w:rsidRPr="00174DA1">
              <w:br/>
            </w:r>
            <w:r w:rsidRPr="00174DA1">
              <w:rPr>
                <w:b/>
                <w:bCs/>
              </w:rPr>
              <w:t>COMMITMENT</w:t>
            </w:r>
          </w:p>
          <w:p w14:paraId="7EB081ED" w14:textId="77777777" w:rsidR="00DF121E" w:rsidRPr="00174DA1" w:rsidRDefault="00DF121E" w:rsidP="00DF121E">
            <w:pPr>
              <w:pStyle w:val="NoSpacing"/>
            </w:pPr>
            <w:r w:rsidRPr="00174DA1">
              <w:t>We are COMMIT</w:t>
            </w:r>
            <w:r>
              <w:t>T</w:t>
            </w:r>
            <w:r w:rsidRPr="00174DA1">
              <w:t>ED to quality and excellence in everything we do</w:t>
            </w:r>
          </w:p>
          <w:p w14:paraId="54754C2B" w14:textId="77777777" w:rsidR="00DF121E" w:rsidRPr="00174DA1" w:rsidRDefault="00DF121E" w:rsidP="00DF121E">
            <w:pPr>
              <w:pStyle w:val="NoSpacing"/>
            </w:pPr>
            <w:r w:rsidRPr="00174DA1">
              <w:br/>
            </w:r>
            <w:r w:rsidRPr="00174DA1">
              <w:rPr>
                <w:b/>
                <w:bCs/>
              </w:rPr>
              <w:t>ACCOUNTABILITY</w:t>
            </w:r>
          </w:p>
          <w:p w14:paraId="32F7FD31" w14:textId="77777777" w:rsidR="00DF121E" w:rsidRPr="00174DA1" w:rsidRDefault="00DF121E" w:rsidP="00DF121E">
            <w:pPr>
              <w:pStyle w:val="NoSpacing"/>
            </w:pPr>
            <w:r w:rsidRPr="00174DA1">
              <w:t>We take ACCOUNTABILITY for what we do</w:t>
            </w:r>
          </w:p>
          <w:p w14:paraId="6EB90608" w14:textId="77777777" w:rsidR="00DF121E" w:rsidRPr="00174DA1" w:rsidRDefault="00DF121E" w:rsidP="00DF121E">
            <w:pPr>
              <w:pStyle w:val="NoSpacing"/>
            </w:pPr>
            <w:r w:rsidRPr="00174DA1">
              <w:br/>
            </w:r>
            <w:r w:rsidRPr="00174DA1">
              <w:rPr>
                <w:b/>
                <w:bCs/>
              </w:rPr>
              <w:t>INNOVATION</w:t>
            </w:r>
          </w:p>
          <w:p w14:paraId="4B295AD0" w14:textId="77777777" w:rsidR="00DF121E" w:rsidRPr="00174DA1" w:rsidRDefault="00DF121E" w:rsidP="00DF121E">
            <w:pPr>
              <w:pStyle w:val="NoSpacing"/>
            </w:pPr>
            <w:r w:rsidRPr="00174DA1">
              <w:t>We drive INNOVATION for better care</w:t>
            </w:r>
          </w:p>
        </w:tc>
      </w:tr>
    </w:tbl>
    <w:p w14:paraId="4B69D4D3" w14:textId="77777777" w:rsidR="00B91D2B" w:rsidRDefault="00B91D2B">
      <w:pPr>
        <w:spacing w:after="0" w:line="240" w:lineRule="auto"/>
        <w:rPr>
          <w:rFonts w:cs="Arial"/>
          <w:szCs w:val="18"/>
        </w:rPr>
      </w:pPr>
    </w:p>
    <w:tbl>
      <w:tblPr>
        <w:tblStyle w:val="TableGrid"/>
        <w:tblW w:w="14796" w:type="dxa"/>
        <w:tblCellMar>
          <w:top w:w="57" w:type="dxa"/>
        </w:tblCellMar>
        <w:tblLook w:val="04A0" w:firstRow="1" w:lastRow="0" w:firstColumn="1" w:lastColumn="0" w:noHBand="0" w:noVBand="1"/>
      </w:tblPr>
      <w:tblGrid>
        <w:gridCol w:w="6974"/>
        <w:gridCol w:w="7822"/>
      </w:tblGrid>
      <w:tr w:rsidR="00B91D2B" w:rsidRPr="00B91D2B" w14:paraId="0FBA06D3" w14:textId="77777777" w:rsidTr="00B91D2B">
        <w:tc>
          <w:tcPr>
            <w:tcW w:w="6974" w:type="dxa"/>
            <w:tcBorders>
              <w:top w:val="single" w:sz="4" w:space="0" w:color="auto"/>
              <w:left w:val="single" w:sz="4" w:space="0" w:color="auto"/>
              <w:bottom w:val="single" w:sz="4" w:space="0" w:color="auto"/>
              <w:right w:val="single" w:sz="4" w:space="0" w:color="auto"/>
            </w:tcBorders>
            <w:shd w:val="clear" w:color="auto" w:fill="E0E0E0"/>
          </w:tcPr>
          <w:p w14:paraId="358F9873" w14:textId="77777777" w:rsidR="00B91D2B" w:rsidRPr="00B91D2B" w:rsidRDefault="00B91D2B" w:rsidP="00B91D2B">
            <w:pPr>
              <w:spacing w:after="0" w:line="240" w:lineRule="auto"/>
              <w:rPr>
                <w:rFonts w:cs="Arial"/>
                <w:b/>
                <w:bCs/>
                <w:szCs w:val="18"/>
              </w:rPr>
            </w:pPr>
            <w:r w:rsidRPr="00B91D2B">
              <w:rPr>
                <w:rFonts w:cs="Arial"/>
                <w:b/>
                <w:bCs/>
                <w:szCs w:val="18"/>
              </w:rPr>
              <w:lastRenderedPageBreak/>
              <w:t>PROGRAM LEADERSHIP</w:t>
            </w:r>
          </w:p>
          <w:p w14:paraId="60D8527C" w14:textId="77777777" w:rsidR="00B91D2B" w:rsidRPr="00B91D2B" w:rsidRDefault="00B91D2B" w:rsidP="00B91D2B">
            <w:pPr>
              <w:spacing w:after="0" w:line="240" w:lineRule="auto"/>
              <w:rPr>
                <w:rFonts w:cs="Arial"/>
                <w:szCs w:val="18"/>
              </w:rPr>
            </w:pPr>
          </w:p>
        </w:tc>
        <w:tc>
          <w:tcPr>
            <w:tcW w:w="7822" w:type="dxa"/>
            <w:tcBorders>
              <w:top w:val="single" w:sz="4" w:space="0" w:color="auto"/>
              <w:left w:val="single" w:sz="4" w:space="0" w:color="auto"/>
              <w:bottom w:val="single" w:sz="4" w:space="0" w:color="auto"/>
              <w:right w:val="single" w:sz="4" w:space="0" w:color="auto"/>
            </w:tcBorders>
            <w:shd w:val="clear" w:color="auto" w:fill="E0E0E0"/>
          </w:tcPr>
          <w:p w14:paraId="65E14FA9" w14:textId="77777777" w:rsidR="00B91D2B" w:rsidRPr="00B91D2B" w:rsidRDefault="00B91D2B" w:rsidP="00B91D2B">
            <w:pPr>
              <w:spacing w:after="0" w:line="240" w:lineRule="auto"/>
              <w:rPr>
                <w:rFonts w:cs="Arial"/>
                <w:b/>
                <w:bCs/>
                <w:szCs w:val="18"/>
              </w:rPr>
            </w:pPr>
          </w:p>
        </w:tc>
      </w:tr>
      <w:tr w:rsidR="00B91D2B" w:rsidRPr="00B91D2B" w14:paraId="61FCBF5E" w14:textId="77777777" w:rsidTr="00B91D2B">
        <w:tc>
          <w:tcPr>
            <w:tcW w:w="147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30EDC7" w14:textId="77777777" w:rsidR="004010CD" w:rsidRDefault="004010CD" w:rsidP="004010CD">
            <w:pPr>
              <w:pStyle w:val="Heading1"/>
              <w:tabs>
                <w:tab w:val="left" w:pos="2127"/>
              </w:tabs>
              <w:rPr>
                <w:rFonts w:cs="Arial"/>
                <w:b w:val="0"/>
                <w:sz w:val="18"/>
                <w:szCs w:val="18"/>
              </w:rPr>
            </w:pPr>
            <w:r>
              <w:rPr>
                <w:rFonts w:cs="Arial"/>
                <w:b w:val="0"/>
                <w:sz w:val="18"/>
                <w:szCs w:val="18"/>
              </w:rPr>
              <w:t>The Program Manager Acute Intervention Services (AIS) has broad responsibilities for leadership, clinical and operational management of this program within MHDAS. The current programs within AIS are;</w:t>
            </w:r>
          </w:p>
          <w:p w14:paraId="7C1EDB75" w14:textId="77777777" w:rsidR="004010CD" w:rsidRDefault="004010CD" w:rsidP="004010CD">
            <w:pPr>
              <w:pStyle w:val="ListParagraph"/>
              <w:numPr>
                <w:ilvl w:val="0"/>
                <w:numId w:val="41"/>
              </w:numPr>
            </w:pPr>
            <w:r>
              <w:t>Acute bed based service including ECT</w:t>
            </w:r>
          </w:p>
          <w:p w14:paraId="46D6148F" w14:textId="77777777" w:rsidR="004010CD" w:rsidRDefault="004010CD" w:rsidP="004010CD">
            <w:pPr>
              <w:pStyle w:val="ListParagraph"/>
              <w:numPr>
                <w:ilvl w:val="0"/>
                <w:numId w:val="41"/>
              </w:numPr>
            </w:pPr>
            <w:r>
              <w:t>Sub-acute bed based service</w:t>
            </w:r>
          </w:p>
          <w:p w14:paraId="1DDF91EF" w14:textId="77777777" w:rsidR="004010CD" w:rsidRDefault="004010CD" w:rsidP="004010CD">
            <w:pPr>
              <w:pStyle w:val="ListParagraph"/>
              <w:numPr>
                <w:ilvl w:val="0"/>
                <w:numId w:val="41"/>
              </w:numPr>
            </w:pPr>
            <w:r>
              <w:t>Community Rehabilitation bed based service</w:t>
            </w:r>
          </w:p>
          <w:p w14:paraId="24EE4B74" w14:textId="77777777" w:rsidR="004010CD" w:rsidRDefault="004010CD" w:rsidP="004010CD">
            <w:pPr>
              <w:pStyle w:val="ListParagraph"/>
              <w:numPr>
                <w:ilvl w:val="0"/>
                <w:numId w:val="41"/>
              </w:numPr>
            </w:pPr>
            <w:r>
              <w:t xml:space="preserve">Emergency Mental Health </w:t>
            </w:r>
          </w:p>
          <w:p w14:paraId="64D15B82" w14:textId="77777777" w:rsidR="004010CD" w:rsidRDefault="004010CD" w:rsidP="004010CD">
            <w:pPr>
              <w:pStyle w:val="ListParagraph"/>
              <w:numPr>
                <w:ilvl w:val="0"/>
                <w:numId w:val="41"/>
              </w:numPr>
            </w:pPr>
            <w:r>
              <w:t>Community Acute Intervention Services</w:t>
            </w:r>
          </w:p>
          <w:p w14:paraId="4EB0772C" w14:textId="77777777" w:rsidR="004010CD" w:rsidRDefault="004010CD" w:rsidP="004010CD">
            <w:pPr>
              <w:pStyle w:val="ListParagraph"/>
              <w:numPr>
                <w:ilvl w:val="0"/>
                <w:numId w:val="41"/>
              </w:numPr>
            </w:pPr>
            <w:r>
              <w:t>Phone triage services</w:t>
            </w:r>
          </w:p>
          <w:p w14:paraId="62D8B0DE" w14:textId="77777777" w:rsidR="004010CD" w:rsidRDefault="004010CD" w:rsidP="004010CD">
            <w:pPr>
              <w:pStyle w:val="ListParagraph"/>
              <w:numPr>
                <w:ilvl w:val="0"/>
                <w:numId w:val="41"/>
              </w:numPr>
            </w:pPr>
            <w:r>
              <w:t>MHARS-Geelong Magistrates Court</w:t>
            </w:r>
          </w:p>
          <w:p w14:paraId="2E062558" w14:textId="77777777" w:rsidR="004010CD" w:rsidRDefault="004010CD" w:rsidP="004010CD">
            <w:pPr>
              <w:pStyle w:val="Heading1"/>
              <w:tabs>
                <w:tab w:val="left" w:pos="2127"/>
              </w:tabs>
              <w:rPr>
                <w:rFonts w:cs="Arial"/>
                <w:b w:val="0"/>
                <w:sz w:val="18"/>
                <w:szCs w:val="18"/>
              </w:rPr>
            </w:pPr>
          </w:p>
          <w:p w14:paraId="3CD35BA3" w14:textId="77777777" w:rsidR="004010CD" w:rsidRDefault="004010CD" w:rsidP="004010CD">
            <w:pPr>
              <w:pStyle w:val="Heading1"/>
              <w:tabs>
                <w:tab w:val="left" w:pos="2127"/>
              </w:tabs>
              <w:rPr>
                <w:rFonts w:cs="Arial"/>
                <w:b w:val="0"/>
                <w:sz w:val="18"/>
                <w:szCs w:val="18"/>
              </w:rPr>
            </w:pPr>
            <w:r>
              <w:rPr>
                <w:rFonts w:cs="Arial"/>
                <w:b w:val="0"/>
                <w:sz w:val="18"/>
                <w:szCs w:val="18"/>
              </w:rPr>
              <w:t>Currently, the 3 programs within MHDAS are:</w:t>
            </w:r>
          </w:p>
          <w:p w14:paraId="136F5EAC" w14:textId="77777777" w:rsidR="004010CD" w:rsidRDefault="004010CD" w:rsidP="004010CD">
            <w:pPr>
              <w:pStyle w:val="ListParagraph"/>
              <w:numPr>
                <w:ilvl w:val="0"/>
                <w:numId w:val="42"/>
              </w:numPr>
              <w:rPr>
                <w:szCs w:val="18"/>
              </w:rPr>
            </w:pPr>
            <w:r>
              <w:rPr>
                <w:szCs w:val="18"/>
              </w:rPr>
              <w:t>Acute Intervention Services</w:t>
            </w:r>
          </w:p>
          <w:p w14:paraId="328FB9E3" w14:textId="77777777" w:rsidR="004010CD" w:rsidRDefault="004010CD" w:rsidP="004010CD">
            <w:pPr>
              <w:pStyle w:val="ListParagraph"/>
              <w:numPr>
                <w:ilvl w:val="0"/>
                <w:numId w:val="42"/>
              </w:numPr>
              <w:rPr>
                <w:szCs w:val="18"/>
              </w:rPr>
            </w:pPr>
            <w:r>
              <w:rPr>
                <w:szCs w:val="18"/>
              </w:rPr>
              <w:t>Continuing Care Services</w:t>
            </w:r>
          </w:p>
          <w:p w14:paraId="4EDB054B" w14:textId="77777777" w:rsidR="004010CD" w:rsidRDefault="004010CD" w:rsidP="004010CD">
            <w:pPr>
              <w:pStyle w:val="ListParagraph"/>
              <w:numPr>
                <w:ilvl w:val="0"/>
                <w:numId w:val="42"/>
              </w:numPr>
              <w:rPr>
                <w:szCs w:val="18"/>
              </w:rPr>
            </w:pPr>
            <w:r>
              <w:rPr>
                <w:szCs w:val="18"/>
              </w:rPr>
              <w:t>Enterprise Services</w:t>
            </w:r>
          </w:p>
          <w:p w14:paraId="4366E131" w14:textId="77777777" w:rsidR="004010CD" w:rsidRDefault="004010CD" w:rsidP="004010CD">
            <w:pPr>
              <w:rPr>
                <w:szCs w:val="18"/>
              </w:rPr>
            </w:pPr>
          </w:p>
          <w:p w14:paraId="5CD9F190" w14:textId="77777777" w:rsidR="004010CD" w:rsidRDefault="004010CD" w:rsidP="004010CD">
            <w:pPr>
              <w:rPr>
                <w:szCs w:val="18"/>
              </w:rPr>
            </w:pPr>
            <w:r>
              <w:rPr>
                <w:szCs w:val="18"/>
              </w:rPr>
              <w:t>The responsibilities for each program are shared between the Program Manager and Clinical Lead, reporting to the Clinical Director and Co-Director.</w:t>
            </w:r>
          </w:p>
          <w:p w14:paraId="7FA46D29" w14:textId="3014F635" w:rsidR="00B91D2B" w:rsidRPr="00B91D2B" w:rsidRDefault="004010CD" w:rsidP="004010CD">
            <w:pPr>
              <w:spacing w:after="0" w:line="240" w:lineRule="auto"/>
              <w:rPr>
                <w:rFonts w:cs="Arial"/>
                <w:bCs/>
                <w:szCs w:val="18"/>
              </w:rPr>
            </w:pPr>
            <w:r>
              <w:rPr>
                <w:szCs w:val="18"/>
              </w:rPr>
              <w:t>As the responsibilities are shared, it is a requirement that on at least a 12 monthly basis, high level responsibilities between the Program Manager and Clinical Lead role are clearly articulated and agreed to in writing. This is to ensure that both parties understand clearly who has final responsibility for a particular function of the program. The process to achieve this will be facilitated by and eventually signed off by the Clinical Director and Co-Director, MHDAS.</w:t>
            </w:r>
          </w:p>
        </w:tc>
      </w:tr>
    </w:tbl>
    <w:p w14:paraId="7FA1BE66" w14:textId="73B6EB32" w:rsidR="00992970" w:rsidRDefault="00992970">
      <w:pPr>
        <w:spacing w:after="0" w:line="240" w:lineRule="auto"/>
        <w:rPr>
          <w:rFonts w:cs="Arial"/>
          <w:szCs w:val="18"/>
        </w:rPr>
      </w:pPr>
      <w:r>
        <w:rPr>
          <w:rFonts w:cs="Arial"/>
          <w:szCs w:val="18"/>
        </w:rPr>
        <w:br w:type="page"/>
      </w:r>
    </w:p>
    <w:tbl>
      <w:tblPr>
        <w:tblStyle w:val="TableGrid"/>
        <w:tblW w:w="14796" w:type="dxa"/>
        <w:tblCellMar>
          <w:top w:w="57" w:type="dxa"/>
        </w:tblCellMar>
        <w:tblLook w:val="04A0" w:firstRow="1" w:lastRow="0" w:firstColumn="1" w:lastColumn="0" w:noHBand="0" w:noVBand="1"/>
      </w:tblPr>
      <w:tblGrid>
        <w:gridCol w:w="6974"/>
        <w:gridCol w:w="4029"/>
        <w:gridCol w:w="3793"/>
      </w:tblGrid>
      <w:tr w:rsidR="00B91D2B" w14:paraId="3DF52980" w14:textId="77777777" w:rsidTr="00B91D2B">
        <w:tc>
          <w:tcPr>
            <w:tcW w:w="6974" w:type="dxa"/>
            <w:tcBorders>
              <w:top w:val="single" w:sz="4" w:space="0" w:color="auto"/>
              <w:left w:val="single" w:sz="4" w:space="0" w:color="auto"/>
              <w:bottom w:val="single" w:sz="4" w:space="0" w:color="auto"/>
              <w:right w:val="single" w:sz="4" w:space="0" w:color="auto"/>
            </w:tcBorders>
            <w:shd w:val="clear" w:color="auto" w:fill="E0E0E0"/>
          </w:tcPr>
          <w:p w14:paraId="6A9A76FE" w14:textId="77777777" w:rsidR="00B91D2B" w:rsidRDefault="00B91D2B">
            <w:pPr>
              <w:pStyle w:val="Heading1"/>
              <w:tabs>
                <w:tab w:val="left" w:pos="2127"/>
              </w:tabs>
              <w:rPr>
                <w:rFonts w:cs="Arial"/>
                <w:sz w:val="18"/>
                <w:szCs w:val="18"/>
              </w:rPr>
            </w:pPr>
            <w:r>
              <w:rPr>
                <w:rFonts w:cs="Arial"/>
                <w:sz w:val="18"/>
                <w:szCs w:val="18"/>
              </w:rPr>
              <w:lastRenderedPageBreak/>
              <w:t>POSITION DIMENSION &amp; DECISION MAKING AUTHORITY:</w:t>
            </w:r>
          </w:p>
          <w:p w14:paraId="42D3E2F0" w14:textId="77777777" w:rsidR="00B91D2B" w:rsidRDefault="00B91D2B">
            <w:pPr>
              <w:rPr>
                <w:rFonts w:cs="Arial"/>
                <w:szCs w:val="18"/>
              </w:rPr>
            </w:pPr>
          </w:p>
        </w:tc>
        <w:tc>
          <w:tcPr>
            <w:tcW w:w="7822"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5B5E3E8" w14:textId="77777777" w:rsidR="00B91D2B" w:rsidRDefault="00B91D2B">
            <w:pPr>
              <w:pStyle w:val="Heading1"/>
              <w:tabs>
                <w:tab w:val="left" w:pos="2498"/>
              </w:tabs>
              <w:rPr>
                <w:rFonts w:cs="Arial"/>
                <w:sz w:val="18"/>
                <w:szCs w:val="18"/>
              </w:rPr>
            </w:pPr>
            <w:r>
              <w:rPr>
                <w:rFonts w:cs="Arial"/>
                <w:sz w:val="18"/>
                <w:szCs w:val="18"/>
              </w:rPr>
              <w:t>KEY COMMUNICATION CONTACTS (INFORMED):</w:t>
            </w:r>
            <w:r>
              <w:rPr>
                <w:rFonts w:cs="Arial"/>
                <w:sz w:val="18"/>
                <w:szCs w:val="18"/>
              </w:rPr>
              <w:tab/>
            </w:r>
          </w:p>
        </w:tc>
      </w:tr>
      <w:tr w:rsidR="00B91D2B" w14:paraId="537F0EED" w14:textId="77777777" w:rsidTr="00B91D2B">
        <w:trPr>
          <w:trHeight w:val="200"/>
        </w:trPr>
        <w:tc>
          <w:tcPr>
            <w:tcW w:w="6974" w:type="dxa"/>
            <w:vMerge w:val="restart"/>
            <w:tcBorders>
              <w:top w:val="single" w:sz="4" w:space="0" w:color="auto"/>
              <w:left w:val="single" w:sz="4" w:space="0" w:color="auto"/>
              <w:bottom w:val="single" w:sz="4" w:space="0" w:color="auto"/>
              <w:right w:val="single" w:sz="4" w:space="0" w:color="auto"/>
            </w:tcBorders>
          </w:tcPr>
          <w:p w14:paraId="0145F4C3" w14:textId="77777777" w:rsidR="00B91D2B" w:rsidRDefault="00B91D2B">
            <w:pPr>
              <w:tabs>
                <w:tab w:val="left" w:pos="426"/>
              </w:tabs>
              <w:rPr>
                <w:rFonts w:cs="Arial"/>
                <w:szCs w:val="18"/>
              </w:rPr>
            </w:pPr>
            <w:r>
              <w:rPr>
                <w:rFonts w:cs="Arial"/>
                <w:szCs w:val="18"/>
              </w:rPr>
              <w:t>Without referral to Manager (RESPONSIBLE)</w:t>
            </w:r>
          </w:p>
          <w:p w14:paraId="73CB8779" w14:textId="77777777" w:rsidR="00B91D2B" w:rsidRDefault="00B91D2B" w:rsidP="00B91D2B">
            <w:pPr>
              <w:pStyle w:val="ListParagraph"/>
              <w:numPr>
                <w:ilvl w:val="0"/>
                <w:numId w:val="35"/>
              </w:numPr>
              <w:tabs>
                <w:tab w:val="left" w:pos="426"/>
              </w:tabs>
              <w:rPr>
                <w:rFonts w:cs="Arial"/>
                <w:szCs w:val="18"/>
              </w:rPr>
            </w:pPr>
            <w:r>
              <w:rPr>
                <w:rFonts w:cs="Arial"/>
                <w:szCs w:val="18"/>
              </w:rPr>
              <w:t xml:space="preserve">Day to Day clinical and operational  leadership </w:t>
            </w:r>
          </w:p>
          <w:p w14:paraId="6219145C" w14:textId="77777777" w:rsidR="00B91D2B" w:rsidRDefault="00B91D2B" w:rsidP="00B91D2B">
            <w:pPr>
              <w:pStyle w:val="ListParagraph"/>
              <w:numPr>
                <w:ilvl w:val="0"/>
                <w:numId w:val="35"/>
              </w:numPr>
              <w:tabs>
                <w:tab w:val="left" w:pos="426"/>
              </w:tabs>
              <w:rPr>
                <w:rFonts w:cs="Arial"/>
                <w:szCs w:val="18"/>
              </w:rPr>
            </w:pPr>
            <w:r>
              <w:rPr>
                <w:rFonts w:cs="Arial"/>
                <w:szCs w:val="18"/>
              </w:rPr>
              <w:t>Budget expenditure, planning and monitoring for program areas within delegated authority</w:t>
            </w:r>
          </w:p>
          <w:p w14:paraId="772EE5E9" w14:textId="77777777" w:rsidR="00B91D2B" w:rsidRDefault="00B91D2B" w:rsidP="00B91D2B">
            <w:pPr>
              <w:pStyle w:val="ListParagraph"/>
              <w:numPr>
                <w:ilvl w:val="0"/>
                <w:numId w:val="35"/>
              </w:numPr>
              <w:tabs>
                <w:tab w:val="left" w:pos="426"/>
              </w:tabs>
              <w:rPr>
                <w:rFonts w:cs="Arial"/>
                <w:szCs w:val="18"/>
              </w:rPr>
            </w:pPr>
            <w:r>
              <w:rPr>
                <w:rFonts w:cs="Arial"/>
                <w:szCs w:val="18"/>
              </w:rPr>
              <w:t>Human resource management, leave management and industrial relations management for program areas</w:t>
            </w:r>
          </w:p>
          <w:p w14:paraId="5D370957" w14:textId="77777777" w:rsidR="00B91D2B" w:rsidRDefault="00B91D2B" w:rsidP="00B91D2B">
            <w:pPr>
              <w:pStyle w:val="ListParagraph"/>
              <w:numPr>
                <w:ilvl w:val="0"/>
                <w:numId w:val="35"/>
              </w:numPr>
              <w:tabs>
                <w:tab w:val="left" w:pos="426"/>
              </w:tabs>
              <w:rPr>
                <w:rFonts w:cs="Arial"/>
                <w:szCs w:val="18"/>
              </w:rPr>
            </w:pPr>
            <w:r>
              <w:rPr>
                <w:rFonts w:cs="Arial"/>
                <w:szCs w:val="18"/>
              </w:rPr>
              <w:t>Line management of direct reports incl. annual performance reviews</w:t>
            </w:r>
          </w:p>
          <w:p w14:paraId="236E2573" w14:textId="77777777" w:rsidR="00B91D2B" w:rsidRDefault="00B91D2B" w:rsidP="00B91D2B">
            <w:pPr>
              <w:pStyle w:val="ListParagraph"/>
              <w:numPr>
                <w:ilvl w:val="0"/>
                <w:numId w:val="35"/>
              </w:numPr>
              <w:tabs>
                <w:tab w:val="left" w:pos="426"/>
              </w:tabs>
              <w:rPr>
                <w:rFonts w:cs="Arial"/>
                <w:szCs w:val="18"/>
              </w:rPr>
            </w:pPr>
            <w:r>
              <w:rPr>
                <w:rFonts w:cs="Arial"/>
                <w:szCs w:val="18"/>
              </w:rPr>
              <w:t>Incident and complaint reporting, monitoring and resolution</w:t>
            </w:r>
          </w:p>
          <w:p w14:paraId="539F7442" w14:textId="77777777" w:rsidR="00B91D2B" w:rsidRDefault="00B91D2B" w:rsidP="00B91D2B">
            <w:pPr>
              <w:pStyle w:val="ListParagraph"/>
              <w:numPr>
                <w:ilvl w:val="0"/>
                <w:numId w:val="35"/>
              </w:numPr>
              <w:tabs>
                <w:tab w:val="left" w:pos="426"/>
              </w:tabs>
              <w:rPr>
                <w:rFonts w:cs="Arial"/>
                <w:szCs w:val="18"/>
              </w:rPr>
            </w:pPr>
            <w:r>
              <w:rPr>
                <w:rFonts w:cs="Arial"/>
                <w:szCs w:val="18"/>
              </w:rPr>
              <w:t>Program quality improvement activities</w:t>
            </w:r>
          </w:p>
          <w:p w14:paraId="273BECC2" w14:textId="77777777" w:rsidR="00B91D2B" w:rsidRDefault="00B91D2B">
            <w:pPr>
              <w:tabs>
                <w:tab w:val="left" w:pos="426"/>
              </w:tabs>
              <w:rPr>
                <w:rFonts w:cs="Arial"/>
                <w:szCs w:val="18"/>
              </w:rPr>
            </w:pPr>
          </w:p>
          <w:p w14:paraId="40F68DB7" w14:textId="77777777" w:rsidR="00B91D2B" w:rsidRDefault="00B91D2B">
            <w:pPr>
              <w:tabs>
                <w:tab w:val="left" w:pos="426"/>
              </w:tabs>
              <w:rPr>
                <w:rFonts w:cs="Arial"/>
                <w:szCs w:val="18"/>
              </w:rPr>
            </w:pPr>
            <w:r>
              <w:rPr>
                <w:rFonts w:cs="Arial"/>
                <w:szCs w:val="18"/>
              </w:rPr>
              <w:t>After Consultation with Manager or others (CONSULTED)</w:t>
            </w:r>
          </w:p>
          <w:p w14:paraId="4DA78B02" w14:textId="77777777" w:rsidR="00B91D2B" w:rsidRDefault="00B91D2B" w:rsidP="00B91D2B">
            <w:pPr>
              <w:pStyle w:val="ListParagraph"/>
              <w:numPr>
                <w:ilvl w:val="0"/>
                <w:numId w:val="36"/>
              </w:numPr>
            </w:pPr>
            <w:r>
              <w:t>Complex performance management</w:t>
            </w:r>
          </w:p>
          <w:p w14:paraId="2F8CAA4A" w14:textId="77777777" w:rsidR="00B91D2B" w:rsidRDefault="00B91D2B" w:rsidP="00B91D2B">
            <w:pPr>
              <w:pStyle w:val="ListParagraph"/>
              <w:numPr>
                <w:ilvl w:val="0"/>
                <w:numId w:val="36"/>
              </w:numPr>
            </w:pPr>
            <w:r>
              <w:t>Complex industrial relations including impact statements</w:t>
            </w:r>
          </w:p>
          <w:p w14:paraId="426D9533" w14:textId="77777777" w:rsidR="00B91D2B" w:rsidRDefault="00B91D2B" w:rsidP="00B91D2B">
            <w:pPr>
              <w:pStyle w:val="ListParagraph"/>
              <w:numPr>
                <w:ilvl w:val="0"/>
                <w:numId w:val="36"/>
              </w:numPr>
            </w:pPr>
            <w:r>
              <w:t>Major service development and/or change in clinical direction</w:t>
            </w:r>
          </w:p>
          <w:p w14:paraId="0101A7D6" w14:textId="77777777" w:rsidR="00B91D2B" w:rsidRDefault="00B91D2B" w:rsidP="00B91D2B">
            <w:pPr>
              <w:pStyle w:val="ListParagraph"/>
              <w:numPr>
                <w:ilvl w:val="0"/>
                <w:numId w:val="36"/>
              </w:numPr>
            </w:pPr>
            <w:r>
              <w:t>Development of business plans</w:t>
            </w:r>
          </w:p>
          <w:p w14:paraId="37907C35" w14:textId="77777777" w:rsidR="00B91D2B" w:rsidRDefault="00B91D2B" w:rsidP="00B91D2B">
            <w:pPr>
              <w:pStyle w:val="ListParagraph"/>
              <w:numPr>
                <w:ilvl w:val="0"/>
                <w:numId w:val="36"/>
              </w:numPr>
            </w:pPr>
            <w:r>
              <w:t>Recruitment and variations to substantiated positions including higher duties for longer than one month</w:t>
            </w:r>
          </w:p>
          <w:p w14:paraId="3CF9D153" w14:textId="77777777" w:rsidR="00B91D2B" w:rsidRDefault="00B91D2B">
            <w:pPr>
              <w:tabs>
                <w:tab w:val="left" w:pos="426"/>
              </w:tabs>
              <w:rPr>
                <w:rFonts w:cs="Arial"/>
                <w:szCs w:val="18"/>
              </w:rPr>
            </w:pPr>
          </w:p>
          <w:p w14:paraId="56E03AD0" w14:textId="77777777" w:rsidR="00B91D2B" w:rsidRDefault="00B91D2B">
            <w:pPr>
              <w:tabs>
                <w:tab w:val="left" w:pos="426"/>
              </w:tabs>
              <w:rPr>
                <w:rFonts w:cs="Arial"/>
                <w:szCs w:val="18"/>
              </w:rPr>
            </w:pPr>
            <w:r>
              <w:rPr>
                <w:rFonts w:cs="Arial"/>
                <w:szCs w:val="18"/>
              </w:rPr>
              <w:t>Referred to Managers or others (CONSULTED)</w:t>
            </w:r>
          </w:p>
          <w:p w14:paraId="733D1959" w14:textId="77777777" w:rsidR="00B91D2B" w:rsidRDefault="00B91D2B" w:rsidP="00B91D2B">
            <w:pPr>
              <w:pStyle w:val="ListParagraph"/>
              <w:numPr>
                <w:ilvl w:val="0"/>
                <w:numId w:val="37"/>
              </w:numPr>
              <w:tabs>
                <w:tab w:val="left" w:pos="426"/>
              </w:tabs>
              <w:rPr>
                <w:rFonts w:cs="Arial"/>
                <w:szCs w:val="18"/>
              </w:rPr>
            </w:pPr>
            <w:r>
              <w:rPr>
                <w:rFonts w:cs="Arial"/>
                <w:szCs w:val="18"/>
              </w:rPr>
              <w:t>Expenditure beyond delegation authority or outside planned budget  Partnership agreements</w:t>
            </w:r>
          </w:p>
          <w:p w14:paraId="0A0258BB" w14:textId="77777777" w:rsidR="00B91D2B" w:rsidRDefault="00B91D2B">
            <w:pPr>
              <w:tabs>
                <w:tab w:val="left" w:pos="426"/>
              </w:tabs>
              <w:rPr>
                <w:rFonts w:cs="Arial"/>
                <w:szCs w:val="18"/>
              </w:rPr>
            </w:pPr>
          </w:p>
          <w:p w14:paraId="1712B8E8" w14:textId="77777777" w:rsidR="00B91D2B" w:rsidRDefault="00B91D2B">
            <w:pPr>
              <w:tabs>
                <w:tab w:val="left" w:pos="426"/>
              </w:tabs>
              <w:rPr>
                <w:rFonts w:cs="Arial"/>
                <w:szCs w:val="18"/>
              </w:rPr>
            </w:pPr>
          </w:p>
        </w:tc>
        <w:tc>
          <w:tcPr>
            <w:tcW w:w="4029" w:type="dxa"/>
            <w:tcBorders>
              <w:top w:val="single" w:sz="4" w:space="0" w:color="auto"/>
              <w:left w:val="single" w:sz="4" w:space="0" w:color="auto"/>
              <w:bottom w:val="single" w:sz="4" w:space="0" w:color="auto"/>
              <w:right w:val="single" w:sz="4" w:space="0" w:color="auto"/>
            </w:tcBorders>
            <w:hideMark/>
          </w:tcPr>
          <w:p w14:paraId="444C4DE2" w14:textId="77777777" w:rsidR="00B91D2B" w:rsidRDefault="00B91D2B">
            <w:pPr>
              <w:tabs>
                <w:tab w:val="left" w:pos="426"/>
              </w:tabs>
              <w:rPr>
                <w:rFonts w:cs="Arial"/>
                <w:szCs w:val="18"/>
              </w:rPr>
            </w:pPr>
            <w:r>
              <w:rPr>
                <w:rFonts w:cs="Arial"/>
                <w:szCs w:val="18"/>
              </w:rPr>
              <w:t>Purpose/Frequency of Contact</w:t>
            </w:r>
          </w:p>
        </w:tc>
        <w:tc>
          <w:tcPr>
            <w:tcW w:w="3793" w:type="dxa"/>
            <w:tcBorders>
              <w:top w:val="single" w:sz="4" w:space="0" w:color="auto"/>
              <w:left w:val="single" w:sz="4" w:space="0" w:color="auto"/>
              <w:bottom w:val="single" w:sz="4" w:space="0" w:color="auto"/>
              <w:right w:val="single" w:sz="4" w:space="0" w:color="auto"/>
            </w:tcBorders>
            <w:hideMark/>
          </w:tcPr>
          <w:p w14:paraId="3E54BA62" w14:textId="77777777" w:rsidR="00B91D2B" w:rsidRDefault="00B91D2B">
            <w:pPr>
              <w:tabs>
                <w:tab w:val="left" w:pos="426"/>
              </w:tabs>
              <w:rPr>
                <w:rFonts w:cs="Arial"/>
                <w:szCs w:val="18"/>
              </w:rPr>
            </w:pPr>
            <w:r>
              <w:rPr>
                <w:rFonts w:cs="Arial"/>
                <w:szCs w:val="18"/>
              </w:rPr>
              <w:t>Contact/Organisation</w:t>
            </w:r>
          </w:p>
        </w:tc>
      </w:tr>
      <w:tr w:rsidR="00B91D2B" w14:paraId="42C0F7AB" w14:textId="77777777" w:rsidTr="00B91D2B">
        <w:trPr>
          <w:trHeight w:val="200"/>
        </w:trPr>
        <w:tc>
          <w:tcPr>
            <w:tcW w:w="6974" w:type="dxa"/>
            <w:vMerge/>
            <w:tcBorders>
              <w:top w:val="single" w:sz="4" w:space="0" w:color="auto"/>
              <w:left w:val="single" w:sz="4" w:space="0" w:color="auto"/>
              <w:bottom w:val="single" w:sz="4" w:space="0" w:color="auto"/>
              <w:right w:val="single" w:sz="4" w:space="0" w:color="auto"/>
            </w:tcBorders>
            <w:vAlign w:val="center"/>
            <w:hideMark/>
          </w:tcPr>
          <w:p w14:paraId="4C6C8552" w14:textId="77777777" w:rsidR="00B91D2B" w:rsidRDefault="00B91D2B">
            <w:pPr>
              <w:spacing w:after="0" w:line="240" w:lineRule="auto"/>
              <w:rPr>
                <w:rFonts w:cs="Arial"/>
                <w:szCs w:val="18"/>
              </w:rPr>
            </w:pPr>
          </w:p>
        </w:tc>
        <w:tc>
          <w:tcPr>
            <w:tcW w:w="4029" w:type="dxa"/>
            <w:tcBorders>
              <w:top w:val="single" w:sz="4" w:space="0" w:color="auto"/>
              <w:left w:val="single" w:sz="4" w:space="0" w:color="auto"/>
              <w:bottom w:val="single" w:sz="4" w:space="0" w:color="auto"/>
              <w:right w:val="single" w:sz="4" w:space="0" w:color="auto"/>
            </w:tcBorders>
          </w:tcPr>
          <w:p w14:paraId="7A4371DA" w14:textId="77777777" w:rsidR="00B91D2B" w:rsidRDefault="00B91D2B" w:rsidP="00B91D2B">
            <w:pPr>
              <w:pStyle w:val="ListParagraph"/>
              <w:numPr>
                <w:ilvl w:val="0"/>
                <w:numId w:val="37"/>
              </w:numPr>
              <w:tabs>
                <w:tab w:val="left" w:pos="426"/>
              </w:tabs>
              <w:rPr>
                <w:rFonts w:cs="Arial"/>
                <w:szCs w:val="18"/>
              </w:rPr>
            </w:pPr>
            <w:r>
              <w:rPr>
                <w:rFonts w:cs="Arial"/>
                <w:szCs w:val="18"/>
              </w:rPr>
              <w:t>Line management supervision and advice</w:t>
            </w:r>
          </w:p>
          <w:p w14:paraId="0873BAF3" w14:textId="77777777" w:rsidR="00B91D2B" w:rsidRDefault="00B91D2B">
            <w:pPr>
              <w:tabs>
                <w:tab w:val="left" w:pos="426"/>
              </w:tabs>
              <w:rPr>
                <w:rFonts w:cs="Arial"/>
                <w:szCs w:val="18"/>
              </w:rPr>
            </w:pPr>
          </w:p>
          <w:p w14:paraId="5AD7AE67" w14:textId="77777777" w:rsidR="00B91D2B" w:rsidRDefault="00B91D2B" w:rsidP="00B91D2B">
            <w:pPr>
              <w:pStyle w:val="ListParagraph"/>
              <w:numPr>
                <w:ilvl w:val="0"/>
                <w:numId w:val="37"/>
              </w:numPr>
              <w:tabs>
                <w:tab w:val="left" w:pos="426"/>
              </w:tabs>
              <w:rPr>
                <w:rFonts w:cs="Arial"/>
                <w:szCs w:val="18"/>
              </w:rPr>
            </w:pPr>
            <w:r>
              <w:rPr>
                <w:rFonts w:cs="Arial"/>
                <w:szCs w:val="18"/>
              </w:rPr>
              <w:t>As required for clinical advice and governance</w:t>
            </w:r>
          </w:p>
          <w:p w14:paraId="1F4A931E" w14:textId="77777777" w:rsidR="00B91D2B" w:rsidRDefault="00B91D2B">
            <w:pPr>
              <w:tabs>
                <w:tab w:val="left" w:pos="426"/>
              </w:tabs>
              <w:rPr>
                <w:rFonts w:cs="Arial"/>
                <w:szCs w:val="18"/>
              </w:rPr>
            </w:pPr>
          </w:p>
          <w:p w14:paraId="0AFA9661" w14:textId="77777777" w:rsidR="00B91D2B" w:rsidRDefault="00B91D2B" w:rsidP="00B91D2B">
            <w:pPr>
              <w:pStyle w:val="ListParagraph"/>
              <w:numPr>
                <w:ilvl w:val="0"/>
                <w:numId w:val="37"/>
              </w:numPr>
              <w:tabs>
                <w:tab w:val="left" w:pos="426"/>
              </w:tabs>
              <w:rPr>
                <w:rFonts w:cs="Arial"/>
                <w:szCs w:val="18"/>
              </w:rPr>
            </w:pPr>
            <w:r>
              <w:rPr>
                <w:rFonts w:cs="Arial"/>
                <w:szCs w:val="18"/>
              </w:rPr>
              <w:t>Meetings as required for leadership, coordination and planning of service delivery</w:t>
            </w:r>
          </w:p>
          <w:p w14:paraId="4A67CEB8" w14:textId="77777777" w:rsidR="00B91D2B" w:rsidRDefault="00B91D2B">
            <w:pPr>
              <w:tabs>
                <w:tab w:val="left" w:pos="426"/>
              </w:tabs>
              <w:rPr>
                <w:rFonts w:cs="Arial"/>
                <w:szCs w:val="18"/>
              </w:rPr>
            </w:pPr>
          </w:p>
          <w:p w14:paraId="0B724DA0" w14:textId="77777777" w:rsidR="00B91D2B" w:rsidRDefault="00B91D2B" w:rsidP="00B91D2B">
            <w:pPr>
              <w:pStyle w:val="ListParagraph"/>
              <w:numPr>
                <w:ilvl w:val="0"/>
                <w:numId w:val="37"/>
              </w:numPr>
              <w:tabs>
                <w:tab w:val="left" w:pos="426"/>
              </w:tabs>
              <w:rPr>
                <w:rFonts w:cs="Arial"/>
                <w:szCs w:val="18"/>
              </w:rPr>
            </w:pPr>
            <w:r>
              <w:rPr>
                <w:rFonts w:cs="Arial"/>
                <w:szCs w:val="18"/>
              </w:rPr>
              <w:t>Line management supervision, performance appraisals and as required for service delivery</w:t>
            </w:r>
          </w:p>
          <w:p w14:paraId="3B18B25D" w14:textId="77777777" w:rsidR="00B91D2B" w:rsidRDefault="00B91D2B">
            <w:pPr>
              <w:tabs>
                <w:tab w:val="left" w:pos="426"/>
              </w:tabs>
              <w:rPr>
                <w:rFonts w:cs="Arial"/>
                <w:szCs w:val="18"/>
              </w:rPr>
            </w:pPr>
          </w:p>
          <w:p w14:paraId="3D7F7F50" w14:textId="77777777" w:rsidR="00B91D2B" w:rsidRDefault="00B91D2B" w:rsidP="00B91D2B">
            <w:pPr>
              <w:pStyle w:val="ListParagraph"/>
              <w:numPr>
                <w:ilvl w:val="0"/>
                <w:numId w:val="37"/>
              </w:numPr>
              <w:tabs>
                <w:tab w:val="left" w:pos="426"/>
              </w:tabs>
              <w:rPr>
                <w:rFonts w:cs="Arial"/>
                <w:szCs w:val="18"/>
              </w:rPr>
            </w:pPr>
            <w:r>
              <w:rPr>
                <w:rFonts w:cs="Arial"/>
                <w:szCs w:val="18"/>
              </w:rPr>
              <w:t>As required for coordination of services and contractual arrangements</w:t>
            </w:r>
            <w:r>
              <w:rPr>
                <w:rFonts w:cs="Arial"/>
                <w:szCs w:val="18"/>
              </w:rPr>
              <w:tab/>
            </w:r>
          </w:p>
          <w:p w14:paraId="5F43FE9F" w14:textId="77777777" w:rsidR="00B91D2B" w:rsidRDefault="00B91D2B"/>
          <w:p w14:paraId="4E8BFC71" w14:textId="77777777" w:rsidR="00B91D2B" w:rsidRDefault="00B91D2B"/>
          <w:p w14:paraId="6B605D5B" w14:textId="77777777" w:rsidR="00B91D2B" w:rsidRDefault="00B91D2B">
            <w:pPr>
              <w:tabs>
                <w:tab w:val="left" w:pos="1395"/>
              </w:tabs>
            </w:pPr>
          </w:p>
        </w:tc>
        <w:tc>
          <w:tcPr>
            <w:tcW w:w="3793" w:type="dxa"/>
            <w:tcBorders>
              <w:top w:val="single" w:sz="4" w:space="0" w:color="auto"/>
              <w:left w:val="single" w:sz="4" w:space="0" w:color="auto"/>
              <w:bottom w:val="single" w:sz="4" w:space="0" w:color="auto"/>
              <w:right w:val="single" w:sz="4" w:space="0" w:color="auto"/>
            </w:tcBorders>
          </w:tcPr>
          <w:p w14:paraId="6AEA51E2" w14:textId="77777777" w:rsidR="00B91D2B" w:rsidRDefault="00B91D2B" w:rsidP="00B91D2B">
            <w:pPr>
              <w:pStyle w:val="ListParagraph"/>
              <w:numPr>
                <w:ilvl w:val="0"/>
                <w:numId w:val="37"/>
              </w:numPr>
              <w:tabs>
                <w:tab w:val="left" w:pos="426"/>
              </w:tabs>
              <w:rPr>
                <w:rFonts w:cs="Arial"/>
                <w:szCs w:val="18"/>
              </w:rPr>
            </w:pPr>
            <w:r>
              <w:rPr>
                <w:rFonts w:cs="Arial"/>
                <w:szCs w:val="18"/>
              </w:rPr>
              <w:t>Clinical Director MHDAS</w:t>
            </w:r>
          </w:p>
          <w:p w14:paraId="3A54459C" w14:textId="77777777" w:rsidR="00B91D2B" w:rsidRDefault="00B91D2B">
            <w:pPr>
              <w:tabs>
                <w:tab w:val="left" w:pos="426"/>
              </w:tabs>
              <w:rPr>
                <w:rFonts w:cs="Arial"/>
                <w:szCs w:val="18"/>
              </w:rPr>
            </w:pPr>
          </w:p>
          <w:p w14:paraId="4DFF4AE9" w14:textId="77777777" w:rsidR="00B91D2B" w:rsidRDefault="00B91D2B" w:rsidP="00B91D2B">
            <w:pPr>
              <w:pStyle w:val="ListParagraph"/>
              <w:numPr>
                <w:ilvl w:val="0"/>
                <w:numId w:val="37"/>
              </w:numPr>
              <w:tabs>
                <w:tab w:val="left" w:pos="426"/>
              </w:tabs>
              <w:rPr>
                <w:rFonts w:cs="Arial"/>
                <w:szCs w:val="18"/>
              </w:rPr>
            </w:pPr>
            <w:r>
              <w:rPr>
                <w:rFonts w:cs="Arial"/>
                <w:szCs w:val="18"/>
              </w:rPr>
              <w:t>Co- Director MHDAS</w:t>
            </w:r>
          </w:p>
          <w:p w14:paraId="55E9B34C" w14:textId="77777777" w:rsidR="00B91D2B" w:rsidRDefault="00B91D2B">
            <w:pPr>
              <w:tabs>
                <w:tab w:val="left" w:pos="426"/>
              </w:tabs>
              <w:rPr>
                <w:rFonts w:cs="Arial"/>
                <w:szCs w:val="18"/>
              </w:rPr>
            </w:pPr>
          </w:p>
          <w:p w14:paraId="01903E9C" w14:textId="77777777" w:rsidR="00B91D2B" w:rsidRDefault="00B91D2B" w:rsidP="00B91D2B">
            <w:pPr>
              <w:pStyle w:val="ListParagraph"/>
              <w:numPr>
                <w:ilvl w:val="0"/>
                <w:numId w:val="37"/>
              </w:numPr>
              <w:tabs>
                <w:tab w:val="left" w:pos="426"/>
              </w:tabs>
              <w:rPr>
                <w:rFonts w:cs="Arial"/>
                <w:szCs w:val="18"/>
              </w:rPr>
            </w:pPr>
            <w:r>
              <w:rPr>
                <w:rFonts w:cs="Arial"/>
                <w:szCs w:val="18"/>
              </w:rPr>
              <w:t>MHDAS Executive Team</w:t>
            </w:r>
          </w:p>
          <w:p w14:paraId="15BE8B8A" w14:textId="77777777" w:rsidR="00B91D2B" w:rsidRDefault="00B91D2B">
            <w:pPr>
              <w:tabs>
                <w:tab w:val="left" w:pos="426"/>
              </w:tabs>
              <w:rPr>
                <w:rFonts w:cs="Arial"/>
                <w:szCs w:val="18"/>
              </w:rPr>
            </w:pPr>
          </w:p>
          <w:p w14:paraId="49FBEEB2" w14:textId="77777777" w:rsidR="00B91D2B" w:rsidRDefault="00B91D2B">
            <w:pPr>
              <w:tabs>
                <w:tab w:val="left" w:pos="426"/>
              </w:tabs>
              <w:rPr>
                <w:rFonts w:cs="Arial"/>
                <w:szCs w:val="18"/>
              </w:rPr>
            </w:pPr>
          </w:p>
          <w:p w14:paraId="61010588" w14:textId="77777777" w:rsidR="00B91D2B" w:rsidRDefault="00B91D2B" w:rsidP="00B91D2B">
            <w:pPr>
              <w:pStyle w:val="ListParagraph"/>
              <w:numPr>
                <w:ilvl w:val="0"/>
                <w:numId w:val="37"/>
              </w:numPr>
              <w:tabs>
                <w:tab w:val="left" w:pos="426"/>
              </w:tabs>
              <w:rPr>
                <w:rFonts w:cs="Arial"/>
                <w:szCs w:val="18"/>
              </w:rPr>
            </w:pPr>
            <w:r>
              <w:rPr>
                <w:rFonts w:cs="Arial"/>
                <w:szCs w:val="18"/>
              </w:rPr>
              <w:t>Program Team Managers</w:t>
            </w:r>
          </w:p>
          <w:p w14:paraId="7F3E12E9" w14:textId="77777777" w:rsidR="00B91D2B" w:rsidRDefault="00B91D2B">
            <w:pPr>
              <w:tabs>
                <w:tab w:val="left" w:pos="426"/>
              </w:tabs>
              <w:rPr>
                <w:rFonts w:cs="Arial"/>
                <w:szCs w:val="18"/>
              </w:rPr>
            </w:pPr>
          </w:p>
          <w:p w14:paraId="0B68730D" w14:textId="77777777" w:rsidR="00B91D2B" w:rsidRDefault="00B91D2B" w:rsidP="00B91D2B">
            <w:pPr>
              <w:pStyle w:val="ListParagraph"/>
              <w:numPr>
                <w:ilvl w:val="0"/>
                <w:numId w:val="37"/>
              </w:numPr>
              <w:tabs>
                <w:tab w:val="left" w:pos="426"/>
              </w:tabs>
              <w:rPr>
                <w:rFonts w:cs="Arial"/>
                <w:szCs w:val="18"/>
              </w:rPr>
            </w:pPr>
            <w:r>
              <w:rPr>
                <w:rFonts w:cs="Arial"/>
                <w:szCs w:val="18"/>
              </w:rPr>
              <w:t>BH departments beyond portfolio</w:t>
            </w:r>
          </w:p>
          <w:p w14:paraId="41127DAF" w14:textId="77777777" w:rsidR="00B91D2B" w:rsidRDefault="00B91D2B">
            <w:pPr>
              <w:tabs>
                <w:tab w:val="left" w:pos="426"/>
              </w:tabs>
              <w:rPr>
                <w:rFonts w:cs="Arial"/>
                <w:szCs w:val="18"/>
              </w:rPr>
            </w:pPr>
          </w:p>
          <w:p w14:paraId="7D6C72BE" w14:textId="77777777" w:rsidR="00B91D2B" w:rsidRDefault="00B91D2B" w:rsidP="00B91D2B">
            <w:pPr>
              <w:pStyle w:val="ListParagraph"/>
              <w:numPr>
                <w:ilvl w:val="0"/>
                <w:numId w:val="37"/>
              </w:numPr>
              <w:tabs>
                <w:tab w:val="left" w:pos="426"/>
              </w:tabs>
              <w:rPr>
                <w:rFonts w:cs="Arial"/>
                <w:szCs w:val="18"/>
              </w:rPr>
            </w:pPr>
            <w:r>
              <w:rPr>
                <w:rFonts w:cs="Arial"/>
                <w:szCs w:val="18"/>
              </w:rPr>
              <w:t>Community Partners and Agencies</w:t>
            </w:r>
          </w:p>
          <w:p w14:paraId="447AF0DD" w14:textId="77777777" w:rsidR="00B91D2B" w:rsidRDefault="00B91D2B">
            <w:pPr>
              <w:tabs>
                <w:tab w:val="left" w:pos="426"/>
              </w:tabs>
              <w:rPr>
                <w:rFonts w:cs="Arial"/>
                <w:szCs w:val="18"/>
              </w:rPr>
            </w:pPr>
          </w:p>
          <w:p w14:paraId="3B772248" w14:textId="77777777" w:rsidR="00B91D2B" w:rsidRDefault="00B91D2B">
            <w:pPr>
              <w:tabs>
                <w:tab w:val="left" w:pos="426"/>
              </w:tabs>
              <w:rPr>
                <w:rFonts w:cs="Arial"/>
                <w:szCs w:val="18"/>
              </w:rPr>
            </w:pPr>
          </w:p>
          <w:p w14:paraId="646AEF62" w14:textId="77777777" w:rsidR="00B91D2B" w:rsidRDefault="00B91D2B">
            <w:pPr>
              <w:tabs>
                <w:tab w:val="left" w:pos="426"/>
              </w:tabs>
              <w:rPr>
                <w:rFonts w:cs="Arial"/>
                <w:szCs w:val="18"/>
              </w:rPr>
            </w:pPr>
          </w:p>
          <w:p w14:paraId="756E6A86" w14:textId="77777777" w:rsidR="00B91D2B" w:rsidRDefault="00B91D2B">
            <w:pPr>
              <w:tabs>
                <w:tab w:val="left" w:pos="426"/>
              </w:tabs>
              <w:rPr>
                <w:rFonts w:cs="Arial"/>
                <w:szCs w:val="18"/>
              </w:rPr>
            </w:pPr>
          </w:p>
          <w:p w14:paraId="27F99469" w14:textId="77777777" w:rsidR="00B91D2B" w:rsidRDefault="00B91D2B">
            <w:pPr>
              <w:tabs>
                <w:tab w:val="left" w:pos="426"/>
              </w:tabs>
              <w:rPr>
                <w:rFonts w:cs="Arial"/>
                <w:szCs w:val="18"/>
              </w:rPr>
            </w:pPr>
          </w:p>
          <w:p w14:paraId="2CBF5231" w14:textId="77777777" w:rsidR="00B91D2B" w:rsidRDefault="00B91D2B">
            <w:pPr>
              <w:tabs>
                <w:tab w:val="left" w:pos="426"/>
              </w:tabs>
              <w:rPr>
                <w:rFonts w:cs="Arial"/>
                <w:szCs w:val="18"/>
              </w:rPr>
            </w:pPr>
          </w:p>
        </w:tc>
      </w:tr>
    </w:tbl>
    <w:p w14:paraId="009468E4" w14:textId="2A07E89A" w:rsidR="00EC6EA2" w:rsidRDefault="00EC6EA2"/>
    <w:p w14:paraId="0C732215" w14:textId="7FEA3B1A" w:rsidR="00B91D2B" w:rsidRDefault="00B91D2B"/>
    <w:p w14:paraId="57EA486F" w14:textId="51E9AB0E" w:rsidR="00B91D2B" w:rsidRDefault="00B91D2B"/>
    <w:p w14:paraId="0C542509" w14:textId="01816BA7" w:rsidR="00B91D2B" w:rsidRDefault="00B91D2B"/>
    <w:p w14:paraId="5D0B8942" w14:textId="77777777" w:rsidR="00B91D2B" w:rsidRDefault="00B91D2B"/>
    <w:p w14:paraId="6E091313" w14:textId="6D2DA0EF" w:rsidR="00B91D2B" w:rsidRDefault="00B91D2B"/>
    <w:p w14:paraId="0A83D35C" w14:textId="7EDDE1AD" w:rsidR="00B91D2B" w:rsidRDefault="00B91D2B"/>
    <w:p w14:paraId="2127ACAD" w14:textId="0A182206" w:rsidR="00B91D2B" w:rsidRDefault="00B91D2B"/>
    <w:tbl>
      <w:tblPr>
        <w:tblStyle w:val="TableGrid"/>
        <w:tblW w:w="4834" w:type="pct"/>
        <w:tblCellMar>
          <w:top w:w="57" w:type="dxa"/>
        </w:tblCellMar>
        <w:tblLook w:val="04A0" w:firstRow="1" w:lastRow="0" w:firstColumn="1" w:lastColumn="0" w:noHBand="0" w:noVBand="1"/>
      </w:tblPr>
      <w:tblGrid>
        <w:gridCol w:w="4954"/>
        <w:gridCol w:w="4961"/>
        <w:gridCol w:w="4964"/>
      </w:tblGrid>
      <w:tr w:rsidR="00B91D2B" w:rsidRPr="00174DA1" w14:paraId="15D770A2" w14:textId="77777777" w:rsidTr="00B91D2B">
        <w:trPr>
          <w:trHeight w:val="200"/>
        </w:trPr>
        <w:tc>
          <w:tcPr>
            <w:tcW w:w="5000" w:type="pct"/>
            <w:gridSpan w:val="3"/>
            <w:shd w:val="clear" w:color="auto" w:fill="D9D9D9" w:themeFill="background1" w:themeFillShade="D9"/>
          </w:tcPr>
          <w:p w14:paraId="0D8080BC" w14:textId="77777777" w:rsidR="00B91D2B" w:rsidRPr="00174DA1" w:rsidRDefault="00B91D2B" w:rsidP="00864911">
            <w:pPr>
              <w:pStyle w:val="Heading1"/>
              <w:tabs>
                <w:tab w:val="left" w:pos="2498"/>
              </w:tabs>
              <w:rPr>
                <w:rFonts w:cs="Arial"/>
                <w:sz w:val="18"/>
                <w:szCs w:val="18"/>
              </w:rPr>
            </w:pPr>
            <w:r w:rsidRPr="00174DA1">
              <w:rPr>
                <w:rFonts w:cs="Arial"/>
                <w:sz w:val="18"/>
                <w:szCs w:val="18"/>
              </w:rPr>
              <w:lastRenderedPageBreak/>
              <w:t>KEY ACCOUNTABILITIES:</w:t>
            </w:r>
          </w:p>
        </w:tc>
      </w:tr>
      <w:tr w:rsidR="00B91D2B" w:rsidRPr="00174DA1" w14:paraId="5BCF735E" w14:textId="77777777" w:rsidTr="00B91D2B">
        <w:trPr>
          <w:trHeight w:val="200"/>
        </w:trPr>
        <w:tc>
          <w:tcPr>
            <w:tcW w:w="1665" w:type="pct"/>
            <w:shd w:val="clear" w:color="auto" w:fill="D9D9D9" w:themeFill="background1" w:themeFillShade="D9"/>
          </w:tcPr>
          <w:p w14:paraId="0508C382" w14:textId="77777777" w:rsidR="00B91D2B" w:rsidRPr="00174DA1" w:rsidRDefault="00B91D2B" w:rsidP="00864911">
            <w:pPr>
              <w:pStyle w:val="Heading1"/>
              <w:tabs>
                <w:tab w:val="left" w:pos="2498"/>
              </w:tabs>
              <w:rPr>
                <w:rFonts w:cs="Arial"/>
                <w:sz w:val="18"/>
                <w:szCs w:val="18"/>
              </w:rPr>
            </w:pPr>
            <w:r w:rsidRPr="00174DA1">
              <w:rPr>
                <w:rFonts w:cs="Arial"/>
                <w:sz w:val="18"/>
                <w:szCs w:val="18"/>
              </w:rPr>
              <w:t>Key Result Area</w:t>
            </w:r>
          </w:p>
        </w:tc>
        <w:tc>
          <w:tcPr>
            <w:tcW w:w="1667" w:type="pct"/>
            <w:shd w:val="clear" w:color="auto" w:fill="D9D9D9" w:themeFill="background1" w:themeFillShade="D9"/>
          </w:tcPr>
          <w:p w14:paraId="3C40FEBC" w14:textId="77777777" w:rsidR="00B91D2B" w:rsidRPr="00174DA1" w:rsidRDefault="00B91D2B" w:rsidP="00864911">
            <w:pPr>
              <w:pStyle w:val="Heading1"/>
              <w:tabs>
                <w:tab w:val="left" w:pos="2498"/>
              </w:tabs>
              <w:rPr>
                <w:rFonts w:cs="Arial"/>
                <w:sz w:val="18"/>
                <w:szCs w:val="18"/>
              </w:rPr>
            </w:pPr>
            <w:r w:rsidRPr="00174DA1">
              <w:rPr>
                <w:rFonts w:cs="Arial"/>
                <w:sz w:val="18"/>
                <w:szCs w:val="18"/>
              </w:rPr>
              <w:t>Major Activities</w:t>
            </w:r>
          </w:p>
        </w:tc>
        <w:tc>
          <w:tcPr>
            <w:tcW w:w="1667" w:type="pct"/>
            <w:shd w:val="clear" w:color="auto" w:fill="D9D9D9" w:themeFill="background1" w:themeFillShade="D9"/>
          </w:tcPr>
          <w:p w14:paraId="24794817" w14:textId="77777777" w:rsidR="00B91D2B" w:rsidRPr="00174DA1" w:rsidRDefault="00B91D2B" w:rsidP="00864911">
            <w:pPr>
              <w:pStyle w:val="Heading1"/>
              <w:tabs>
                <w:tab w:val="left" w:pos="2498"/>
              </w:tabs>
              <w:rPr>
                <w:rFonts w:cs="Arial"/>
                <w:sz w:val="18"/>
                <w:szCs w:val="18"/>
              </w:rPr>
            </w:pPr>
            <w:r w:rsidRPr="00174DA1">
              <w:rPr>
                <w:rFonts w:cs="Arial"/>
                <w:sz w:val="18"/>
                <w:szCs w:val="18"/>
              </w:rPr>
              <w:t>Performance Measures</w:t>
            </w:r>
          </w:p>
        </w:tc>
      </w:tr>
    </w:tbl>
    <w:tbl>
      <w:tblPr>
        <w:tblStyle w:val="TableGrid1"/>
        <w:tblW w:w="14796" w:type="dxa"/>
        <w:tblInd w:w="0" w:type="dxa"/>
        <w:tblCellMar>
          <w:top w:w="57" w:type="dxa"/>
        </w:tblCellMar>
        <w:tblLook w:val="04A0" w:firstRow="1" w:lastRow="0" w:firstColumn="1" w:lastColumn="0" w:noHBand="0" w:noVBand="1"/>
      </w:tblPr>
      <w:tblGrid>
        <w:gridCol w:w="4959"/>
        <w:gridCol w:w="4919"/>
        <w:gridCol w:w="4918"/>
      </w:tblGrid>
      <w:tr w:rsidR="00B91D2B" w14:paraId="18A9843B" w14:textId="77777777" w:rsidTr="00B91D2B">
        <w:trPr>
          <w:trHeight w:val="200"/>
        </w:trPr>
        <w:tc>
          <w:tcPr>
            <w:tcW w:w="49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3A9528" w14:textId="1ED2F91E" w:rsidR="00B91D2B" w:rsidRDefault="00B91D2B">
            <w:pPr>
              <w:pStyle w:val="NoSpacing"/>
            </w:pPr>
            <w:r>
              <w:t>Effective, high quality and responsive recovery oriented clinical service delivery.</w:t>
            </w:r>
          </w:p>
          <w:p w14:paraId="3778FF84" w14:textId="77777777" w:rsidR="00B91D2B" w:rsidRDefault="00B91D2B">
            <w:pPr>
              <w:pStyle w:val="NoSpacing"/>
            </w:pPr>
          </w:p>
          <w:p w14:paraId="37EF3894" w14:textId="77777777" w:rsidR="00B91D2B" w:rsidRDefault="00B91D2B">
            <w:pPr>
              <w:pStyle w:val="NoSpacing"/>
            </w:pPr>
          </w:p>
        </w:tc>
        <w:tc>
          <w:tcPr>
            <w:tcW w:w="4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A667F" w14:textId="77777777" w:rsidR="00B91D2B" w:rsidRDefault="00B91D2B" w:rsidP="00B91D2B">
            <w:pPr>
              <w:pStyle w:val="NoSpacing"/>
              <w:numPr>
                <w:ilvl w:val="0"/>
                <w:numId w:val="38"/>
              </w:numPr>
            </w:pPr>
            <w:r>
              <w:t>Provide strategic and professional leadership to ensure contemporary evidence based practice and/or best practice in the treatment of consumers accessing the service</w:t>
            </w:r>
          </w:p>
          <w:p w14:paraId="7A1B0314" w14:textId="77777777" w:rsidR="00B91D2B" w:rsidRDefault="00B91D2B" w:rsidP="00B91D2B">
            <w:pPr>
              <w:pStyle w:val="NoSpacing"/>
              <w:numPr>
                <w:ilvl w:val="0"/>
                <w:numId w:val="38"/>
              </w:numPr>
            </w:pPr>
            <w:r>
              <w:t>Provide strategic leadership in the promotion of a recovery oriented service</w:t>
            </w:r>
          </w:p>
          <w:p w14:paraId="79521AA9" w14:textId="77777777" w:rsidR="00B91D2B" w:rsidRDefault="00B91D2B" w:rsidP="00B91D2B">
            <w:pPr>
              <w:pStyle w:val="NoSpacing"/>
              <w:numPr>
                <w:ilvl w:val="0"/>
                <w:numId w:val="38"/>
              </w:numPr>
            </w:pPr>
            <w:r>
              <w:t>Participate in the development and implementation of the MHDAS model of care</w:t>
            </w:r>
          </w:p>
          <w:p w14:paraId="5DD5C419" w14:textId="77777777" w:rsidR="00B91D2B" w:rsidRDefault="00B91D2B" w:rsidP="00B91D2B">
            <w:pPr>
              <w:pStyle w:val="NoSpacing"/>
              <w:numPr>
                <w:ilvl w:val="0"/>
                <w:numId w:val="38"/>
              </w:numPr>
            </w:pPr>
            <w:r>
              <w:t>Promote capacity for responsiveness to the needs and concerns of consumers’ families and carers.</w:t>
            </w:r>
          </w:p>
          <w:p w14:paraId="6CD0D2EA" w14:textId="77777777" w:rsidR="00B91D2B" w:rsidRDefault="00B91D2B" w:rsidP="00B91D2B">
            <w:pPr>
              <w:pStyle w:val="NoSpacing"/>
              <w:numPr>
                <w:ilvl w:val="0"/>
                <w:numId w:val="38"/>
              </w:numPr>
            </w:pPr>
            <w:r>
              <w:t>Provide leadership to ensure that service is effective and equitable and meets the needs of clients and their families</w:t>
            </w:r>
          </w:p>
          <w:p w14:paraId="22384110" w14:textId="77777777" w:rsidR="00B91D2B" w:rsidRDefault="00B91D2B" w:rsidP="00B91D2B">
            <w:pPr>
              <w:pStyle w:val="NoSpacing"/>
              <w:numPr>
                <w:ilvl w:val="0"/>
                <w:numId w:val="38"/>
              </w:numPr>
            </w:pPr>
            <w:r>
              <w:t>Provide strategic leadership aligned with the Barwon Health Strategic Plan, Barwon Health Business Plan and National Mental Health Standards to ensure care is delivered in line with service and legislative direction</w:t>
            </w:r>
          </w:p>
          <w:p w14:paraId="6324C592" w14:textId="77777777" w:rsidR="00B91D2B" w:rsidRDefault="00B91D2B" w:rsidP="00B91D2B">
            <w:pPr>
              <w:pStyle w:val="NoSpacing"/>
              <w:numPr>
                <w:ilvl w:val="0"/>
                <w:numId w:val="38"/>
              </w:numPr>
            </w:pPr>
            <w:r>
              <w:t>Provide oversight to ensure KPIs are met.</w:t>
            </w:r>
          </w:p>
          <w:p w14:paraId="14BC6C2D" w14:textId="77777777" w:rsidR="00B91D2B" w:rsidRDefault="00B91D2B" w:rsidP="00B91D2B">
            <w:pPr>
              <w:pStyle w:val="NoSpacing"/>
              <w:numPr>
                <w:ilvl w:val="0"/>
                <w:numId w:val="38"/>
              </w:numPr>
            </w:pPr>
            <w:r>
              <w:t>Oversee compliance with Barwon health policies and procedures in all aspect of service delivery.</w:t>
            </w:r>
          </w:p>
          <w:p w14:paraId="1B8EB0AC" w14:textId="77777777" w:rsidR="00B91D2B" w:rsidRDefault="00B91D2B" w:rsidP="00B91D2B">
            <w:pPr>
              <w:pStyle w:val="NoSpacing"/>
              <w:numPr>
                <w:ilvl w:val="0"/>
                <w:numId w:val="38"/>
              </w:numPr>
            </w:pPr>
            <w:r>
              <w:t>To oversee and assist direct reports to monitor and respond to complaints and feedback in a timely fashion.</w:t>
            </w:r>
          </w:p>
          <w:p w14:paraId="4C1C8469" w14:textId="77777777" w:rsidR="00B91D2B" w:rsidRDefault="00B91D2B" w:rsidP="00B91D2B">
            <w:pPr>
              <w:pStyle w:val="NoSpacing"/>
              <w:numPr>
                <w:ilvl w:val="0"/>
                <w:numId w:val="38"/>
              </w:numPr>
            </w:pPr>
            <w:r>
              <w:t>Monitor compliance and oversee contractual</w:t>
            </w:r>
          </w:p>
        </w:tc>
        <w:tc>
          <w:tcPr>
            <w:tcW w:w="4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08662" w14:textId="77777777" w:rsidR="00B91D2B" w:rsidRDefault="00B91D2B" w:rsidP="00B91D2B">
            <w:pPr>
              <w:pStyle w:val="NoSpacing"/>
              <w:numPr>
                <w:ilvl w:val="0"/>
                <w:numId w:val="38"/>
              </w:numPr>
            </w:pPr>
            <w:r>
              <w:t>Clinical guidelines reflect best practice and/or evidence based treatments for consumers accessing the service</w:t>
            </w:r>
          </w:p>
          <w:p w14:paraId="7E00606C" w14:textId="77777777" w:rsidR="00B91D2B" w:rsidRDefault="00B91D2B" w:rsidP="00B91D2B">
            <w:pPr>
              <w:pStyle w:val="NoSpacing"/>
              <w:numPr>
                <w:ilvl w:val="0"/>
                <w:numId w:val="38"/>
              </w:numPr>
            </w:pPr>
            <w:r>
              <w:t>Evidence of monitoring of clinical practice within the service including regular documented clinical review processes and auditing of compliance with ACE guidelines with respect to clinical documentation and clinical practice standards</w:t>
            </w:r>
          </w:p>
          <w:p w14:paraId="6F801521" w14:textId="77777777" w:rsidR="00B91D2B" w:rsidRDefault="00B91D2B" w:rsidP="00B91D2B">
            <w:pPr>
              <w:pStyle w:val="NoSpacing"/>
              <w:numPr>
                <w:ilvl w:val="0"/>
                <w:numId w:val="38"/>
              </w:numPr>
            </w:pPr>
            <w:r>
              <w:t>Evidence of participation in relevant model of care project groups</w:t>
            </w:r>
          </w:p>
          <w:p w14:paraId="1FB7839C" w14:textId="77777777" w:rsidR="00B91D2B" w:rsidRDefault="00B91D2B" w:rsidP="00B91D2B">
            <w:pPr>
              <w:pStyle w:val="NoSpacing"/>
              <w:numPr>
                <w:ilvl w:val="0"/>
                <w:numId w:val="38"/>
              </w:numPr>
            </w:pPr>
            <w:r>
              <w:t>Evidence of consumer and carer consultation and inclusiveness in program areas.</w:t>
            </w:r>
          </w:p>
          <w:p w14:paraId="5E40AB72" w14:textId="77777777" w:rsidR="00B91D2B" w:rsidRDefault="00B91D2B" w:rsidP="00B91D2B">
            <w:pPr>
              <w:pStyle w:val="NoSpacing"/>
              <w:numPr>
                <w:ilvl w:val="0"/>
                <w:numId w:val="38"/>
              </w:numPr>
            </w:pPr>
            <w:r>
              <w:t>Evidence of clinical standards consistent with National Mental Health Standards</w:t>
            </w:r>
          </w:p>
          <w:p w14:paraId="71FE21F5" w14:textId="77777777" w:rsidR="00B91D2B" w:rsidRDefault="00B91D2B" w:rsidP="00B91D2B">
            <w:pPr>
              <w:pStyle w:val="NoSpacing"/>
              <w:numPr>
                <w:ilvl w:val="0"/>
                <w:numId w:val="38"/>
              </w:numPr>
            </w:pPr>
            <w:r>
              <w:t>Evidence of achievement of KPIs at identified completion rates.</w:t>
            </w:r>
          </w:p>
          <w:p w14:paraId="3D69A346" w14:textId="77777777" w:rsidR="00B91D2B" w:rsidRDefault="00B91D2B" w:rsidP="00B91D2B">
            <w:pPr>
              <w:pStyle w:val="NoSpacing"/>
              <w:numPr>
                <w:ilvl w:val="0"/>
                <w:numId w:val="38"/>
              </w:numPr>
            </w:pPr>
            <w:r>
              <w:t>Evidence of response to complaints and feedback.</w:t>
            </w:r>
            <w:r>
              <w:tab/>
            </w:r>
          </w:p>
        </w:tc>
      </w:tr>
      <w:tr w:rsidR="00B91D2B" w14:paraId="22A74C7B" w14:textId="77777777" w:rsidTr="00B91D2B">
        <w:trPr>
          <w:trHeight w:val="200"/>
        </w:trPr>
        <w:tc>
          <w:tcPr>
            <w:tcW w:w="4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429012" w14:textId="77777777" w:rsidR="00B91D2B" w:rsidRDefault="00B91D2B">
            <w:pPr>
              <w:pStyle w:val="NoSpacing"/>
            </w:pPr>
            <w:r>
              <w:t>Effective, supportive and responsive leadership and management</w:t>
            </w:r>
          </w:p>
        </w:tc>
        <w:tc>
          <w:tcPr>
            <w:tcW w:w="4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DC4B4" w14:textId="77777777" w:rsidR="00B91D2B" w:rsidRDefault="00B91D2B" w:rsidP="00B91D2B">
            <w:pPr>
              <w:pStyle w:val="NoSpacing"/>
              <w:numPr>
                <w:ilvl w:val="0"/>
                <w:numId w:val="38"/>
              </w:numPr>
            </w:pPr>
            <w:r>
              <w:t>Be accountable for the operational management of program areas as allocated by the  Clinical Director of MHDAS</w:t>
            </w:r>
          </w:p>
          <w:p w14:paraId="0D8FEFC8" w14:textId="77777777" w:rsidR="00B91D2B" w:rsidRDefault="00B91D2B" w:rsidP="00B91D2B">
            <w:pPr>
              <w:pStyle w:val="NoSpacing"/>
              <w:numPr>
                <w:ilvl w:val="0"/>
                <w:numId w:val="38"/>
              </w:numPr>
            </w:pPr>
            <w:r>
              <w:t>Lead program areas to ensure understanding and alignment with the Barwon Health vision, strategic plan and business plan.</w:t>
            </w:r>
          </w:p>
          <w:p w14:paraId="65EE7C95" w14:textId="77777777" w:rsidR="00B91D2B" w:rsidRDefault="00B91D2B" w:rsidP="00B91D2B">
            <w:pPr>
              <w:pStyle w:val="NoSpacing"/>
              <w:numPr>
                <w:ilvl w:val="0"/>
                <w:numId w:val="38"/>
              </w:numPr>
            </w:pPr>
            <w:r>
              <w:t>Develop in consultation with MHDAS executive and team manager’s clinical and operational targets for individual program areas.</w:t>
            </w:r>
          </w:p>
          <w:p w14:paraId="092E516D" w14:textId="77777777" w:rsidR="00B91D2B" w:rsidRDefault="00B91D2B" w:rsidP="00B91D2B">
            <w:pPr>
              <w:pStyle w:val="NoSpacing"/>
              <w:numPr>
                <w:ilvl w:val="0"/>
                <w:numId w:val="38"/>
              </w:numPr>
            </w:pPr>
            <w:r>
              <w:t xml:space="preserve">Ensure targets for program areas are effectively met through oversight and management of team managers. </w:t>
            </w:r>
          </w:p>
          <w:p w14:paraId="50F66849" w14:textId="77777777" w:rsidR="00B91D2B" w:rsidRDefault="00B91D2B" w:rsidP="00B91D2B">
            <w:pPr>
              <w:pStyle w:val="NoSpacing"/>
              <w:numPr>
                <w:ilvl w:val="0"/>
                <w:numId w:val="38"/>
              </w:numPr>
            </w:pPr>
            <w:r>
              <w:t>Participation in the strategic and business planning for MHDAS.</w:t>
            </w:r>
          </w:p>
          <w:p w14:paraId="180BA05F" w14:textId="77777777" w:rsidR="00B91D2B" w:rsidRDefault="00B91D2B" w:rsidP="00B91D2B">
            <w:pPr>
              <w:pStyle w:val="NoSpacing"/>
              <w:numPr>
                <w:ilvl w:val="0"/>
                <w:numId w:val="38"/>
              </w:numPr>
            </w:pPr>
            <w:r>
              <w:t>Through an engaging leadership style develop an environment that encourages commitment, creativity, participation, ownership, achievement and recognition</w:t>
            </w:r>
          </w:p>
          <w:p w14:paraId="11142CEA" w14:textId="77777777" w:rsidR="00B91D2B" w:rsidRDefault="00B91D2B" w:rsidP="00B91D2B">
            <w:pPr>
              <w:pStyle w:val="NoSpacing"/>
              <w:numPr>
                <w:ilvl w:val="0"/>
                <w:numId w:val="38"/>
              </w:numPr>
            </w:pPr>
            <w:r>
              <w:lastRenderedPageBreak/>
              <w:t>Complex Human Resource Management in identified program areas including industrial processes, grievance and disciplinary processes.</w:t>
            </w:r>
          </w:p>
        </w:tc>
        <w:tc>
          <w:tcPr>
            <w:tcW w:w="4918" w:type="dxa"/>
            <w:tcBorders>
              <w:top w:val="single" w:sz="4" w:space="0" w:color="auto"/>
              <w:left w:val="single" w:sz="4" w:space="0" w:color="auto"/>
              <w:bottom w:val="single" w:sz="4" w:space="0" w:color="auto"/>
              <w:right w:val="single" w:sz="4" w:space="0" w:color="auto"/>
            </w:tcBorders>
            <w:shd w:val="clear" w:color="auto" w:fill="FFFFFF" w:themeFill="background1"/>
          </w:tcPr>
          <w:p w14:paraId="4E0BBCA9" w14:textId="77777777" w:rsidR="00B91D2B" w:rsidRDefault="00B91D2B" w:rsidP="00B91D2B">
            <w:pPr>
              <w:pStyle w:val="NoSpacing"/>
              <w:numPr>
                <w:ilvl w:val="0"/>
                <w:numId w:val="38"/>
              </w:numPr>
            </w:pPr>
            <w:r>
              <w:lastRenderedPageBreak/>
              <w:t>Evidence of alignment with program areas to the Barwon Health Vision, strategic and business plans</w:t>
            </w:r>
          </w:p>
          <w:p w14:paraId="33518D51" w14:textId="77777777" w:rsidR="00B91D2B" w:rsidRDefault="00B91D2B" w:rsidP="00B91D2B">
            <w:pPr>
              <w:pStyle w:val="NoSpacing"/>
              <w:numPr>
                <w:ilvl w:val="0"/>
                <w:numId w:val="38"/>
              </w:numPr>
            </w:pPr>
            <w:r>
              <w:t>Evidence of strategies for engagement in response to culture survey results.</w:t>
            </w:r>
          </w:p>
          <w:p w14:paraId="5AA721CF" w14:textId="77777777" w:rsidR="00B91D2B" w:rsidRDefault="00B91D2B" w:rsidP="00B91D2B">
            <w:pPr>
              <w:pStyle w:val="NoSpacing"/>
              <w:numPr>
                <w:ilvl w:val="0"/>
                <w:numId w:val="38"/>
              </w:numPr>
            </w:pPr>
            <w:r>
              <w:t>Evidence of competency in Mercury IT Recruitment system and Employee Self Service system</w:t>
            </w:r>
          </w:p>
          <w:p w14:paraId="58C8E3AE" w14:textId="77777777" w:rsidR="00B91D2B" w:rsidRDefault="00B91D2B" w:rsidP="00B91D2B">
            <w:pPr>
              <w:pStyle w:val="NoSpacing"/>
              <w:numPr>
                <w:ilvl w:val="0"/>
                <w:numId w:val="38"/>
              </w:numPr>
            </w:pPr>
            <w:r>
              <w:t>Evidence of compliance with HR and industrial processes in line with BH policies and procedures</w:t>
            </w:r>
          </w:p>
          <w:p w14:paraId="2DD3701D" w14:textId="77777777" w:rsidR="00B91D2B" w:rsidRDefault="00B91D2B" w:rsidP="00B91D2B">
            <w:pPr>
              <w:pStyle w:val="NoSpacing"/>
              <w:numPr>
                <w:ilvl w:val="0"/>
                <w:numId w:val="38"/>
              </w:numPr>
            </w:pPr>
            <w:r>
              <w:t>Evidence of staff competencies completed and updated registration/practicing certification requirements for all clinical staff</w:t>
            </w:r>
          </w:p>
          <w:p w14:paraId="2380E393" w14:textId="77777777" w:rsidR="00B91D2B" w:rsidRDefault="00B91D2B">
            <w:pPr>
              <w:pStyle w:val="NoSpacing"/>
              <w:ind w:left="360"/>
            </w:pPr>
          </w:p>
        </w:tc>
      </w:tr>
      <w:tr w:rsidR="00B91D2B" w14:paraId="6AFDFC94" w14:textId="77777777" w:rsidTr="00B91D2B">
        <w:trPr>
          <w:trHeight w:val="200"/>
        </w:trPr>
        <w:tc>
          <w:tcPr>
            <w:tcW w:w="4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2DC881" w14:textId="77777777" w:rsidR="00B91D2B" w:rsidRDefault="00B91D2B">
            <w:pPr>
              <w:pStyle w:val="NoSpacing"/>
            </w:pPr>
            <w:r>
              <w:t>Fiscal accountability and resources management</w:t>
            </w:r>
          </w:p>
        </w:tc>
        <w:tc>
          <w:tcPr>
            <w:tcW w:w="4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1AAB9" w14:textId="77777777" w:rsidR="00B91D2B" w:rsidRDefault="00B91D2B" w:rsidP="00B91D2B">
            <w:pPr>
              <w:pStyle w:val="NoSpacing"/>
              <w:numPr>
                <w:ilvl w:val="0"/>
                <w:numId w:val="38"/>
              </w:numPr>
            </w:pPr>
            <w:r>
              <w:t>Oversee and monitor program budgets responsible to the position to ensure alignment with proposed budget and efficient and effective use of resources</w:t>
            </w:r>
          </w:p>
          <w:p w14:paraId="5DAF34FA" w14:textId="77777777" w:rsidR="00B91D2B" w:rsidRDefault="00B91D2B" w:rsidP="00B91D2B">
            <w:pPr>
              <w:pStyle w:val="NoSpacing"/>
              <w:numPr>
                <w:ilvl w:val="0"/>
                <w:numId w:val="38"/>
              </w:numPr>
            </w:pPr>
            <w:r>
              <w:t>Lead the development and maintenance of budgets for relevant programs within delegated authority</w:t>
            </w:r>
          </w:p>
          <w:p w14:paraId="25903663" w14:textId="77777777" w:rsidR="00B91D2B" w:rsidRDefault="00B91D2B" w:rsidP="00B91D2B">
            <w:pPr>
              <w:pStyle w:val="NoSpacing"/>
              <w:numPr>
                <w:ilvl w:val="0"/>
                <w:numId w:val="38"/>
              </w:numPr>
            </w:pPr>
            <w:r>
              <w:t>Ensure budgets within individual program areas are met through oversight of team managers</w:t>
            </w:r>
          </w:p>
          <w:p w14:paraId="28833D19" w14:textId="77777777" w:rsidR="00B91D2B" w:rsidRDefault="00B91D2B" w:rsidP="00B91D2B">
            <w:pPr>
              <w:pStyle w:val="NoSpacing"/>
              <w:numPr>
                <w:ilvl w:val="0"/>
                <w:numId w:val="38"/>
              </w:numPr>
            </w:pPr>
            <w:r>
              <w:t>Provide timely and accurate management of Mental Health administration, accounts payable, and accounts receivable in collaboration with the Director</w:t>
            </w:r>
          </w:p>
        </w:tc>
        <w:tc>
          <w:tcPr>
            <w:tcW w:w="4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BA659" w14:textId="77777777" w:rsidR="00B91D2B" w:rsidRDefault="00B91D2B" w:rsidP="00B91D2B">
            <w:pPr>
              <w:pStyle w:val="NoSpacing"/>
              <w:numPr>
                <w:ilvl w:val="0"/>
                <w:numId w:val="38"/>
              </w:numPr>
            </w:pPr>
            <w:r>
              <w:t>Evidence of adherence to budget.</w:t>
            </w:r>
          </w:p>
          <w:p w14:paraId="18B97C00" w14:textId="77777777" w:rsidR="00B91D2B" w:rsidRDefault="00B91D2B" w:rsidP="00B91D2B">
            <w:pPr>
              <w:pStyle w:val="NoSpacing"/>
              <w:numPr>
                <w:ilvl w:val="0"/>
                <w:numId w:val="38"/>
              </w:numPr>
            </w:pPr>
            <w:r>
              <w:t>Evidence of appropriate engagement in budget development and maintenance</w:t>
            </w:r>
          </w:p>
          <w:p w14:paraId="1ED6D369" w14:textId="77777777" w:rsidR="00B91D2B" w:rsidRDefault="00B91D2B" w:rsidP="00B91D2B">
            <w:pPr>
              <w:pStyle w:val="NoSpacing"/>
              <w:numPr>
                <w:ilvl w:val="0"/>
                <w:numId w:val="38"/>
              </w:numPr>
            </w:pPr>
            <w:r>
              <w:t>Evidence of appropriate expenditure practices</w:t>
            </w:r>
          </w:p>
          <w:p w14:paraId="32791A98" w14:textId="77777777" w:rsidR="00B91D2B" w:rsidRDefault="00B91D2B" w:rsidP="00B91D2B">
            <w:pPr>
              <w:pStyle w:val="NoSpacing"/>
              <w:numPr>
                <w:ilvl w:val="0"/>
                <w:numId w:val="38"/>
              </w:numPr>
            </w:pPr>
            <w:r>
              <w:t>Evidence of appropriate use of resources</w:t>
            </w:r>
          </w:p>
        </w:tc>
      </w:tr>
      <w:tr w:rsidR="00B91D2B" w14:paraId="52901DBE" w14:textId="77777777" w:rsidTr="00B91D2B">
        <w:trPr>
          <w:trHeight w:val="200"/>
        </w:trPr>
        <w:tc>
          <w:tcPr>
            <w:tcW w:w="4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F9EEC" w14:textId="77777777" w:rsidR="00B91D2B" w:rsidRDefault="00B91D2B">
            <w:pPr>
              <w:pStyle w:val="NoSpacing"/>
            </w:pPr>
            <w:r>
              <w:t>Effective and efficient information and knowledge management</w:t>
            </w:r>
          </w:p>
        </w:tc>
        <w:tc>
          <w:tcPr>
            <w:tcW w:w="4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07F9A" w14:textId="77777777" w:rsidR="00B91D2B" w:rsidRDefault="00B91D2B" w:rsidP="00B91D2B">
            <w:pPr>
              <w:pStyle w:val="NoSpacing"/>
              <w:numPr>
                <w:ilvl w:val="0"/>
                <w:numId w:val="38"/>
              </w:numPr>
            </w:pPr>
            <w:r>
              <w:t>Participate in relevant leadership, clinical, operational and project committees as identified with Clinical Director MHDAS</w:t>
            </w:r>
          </w:p>
          <w:p w14:paraId="77FC15CD" w14:textId="77777777" w:rsidR="00B91D2B" w:rsidRDefault="00B91D2B" w:rsidP="00B91D2B">
            <w:pPr>
              <w:pStyle w:val="NoSpacing"/>
              <w:numPr>
                <w:ilvl w:val="0"/>
                <w:numId w:val="38"/>
              </w:numPr>
            </w:pPr>
            <w:r>
              <w:t>Maintain confidentiality as per privacy legislation on all issues relating to the organisation, the clients of the service and staff</w:t>
            </w:r>
          </w:p>
          <w:p w14:paraId="1CDD5807" w14:textId="77777777" w:rsidR="00B91D2B" w:rsidRDefault="00B91D2B" w:rsidP="00B91D2B">
            <w:pPr>
              <w:pStyle w:val="NoSpacing"/>
              <w:numPr>
                <w:ilvl w:val="0"/>
                <w:numId w:val="38"/>
              </w:numPr>
            </w:pPr>
            <w:r>
              <w:t>Be competent in reporting on clinical practice standards compliance, population health data and other relevant data reports for service improvement planning</w:t>
            </w:r>
          </w:p>
        </w:tc>
        <w:tc>
          <w:tcPr>
            <w:tcW w:w="4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6D670" w14:textId="77777777" w:rsidR="00B91D2B" w:rsidRDefault="00B91D2B" w:rsidP="00B91D2B">
            <w:pPr>
              <w:pStyle w:val="NoSpacing"/>
              <w:numPr>
                <w:ilvl w:val="0"/>
                <w:numId w:val="38"/>
              </w:numPr>
            </w:pPr>
            <w:r>
              <w:t>Evidence of sustained communication practices throughout program area</w:t>
            </w:r>
          </w:p>
          <w:p w14:paraId="39DD74FC" w14:textId="77777777" w:rsidR="00B91D2B" w:rsidRDefault="00B91D2B" w:rsidP="00B91D2B">
            <w:pPr>
              <w:pStyle w:val="NoSpacing"/>
              <w:numPr>
                <w:ilvl w:val="0"/>
                <w:numId w:val="38"/>
              </w:numPr>
            </w:pPr>
            <w:r>
              <w:t>Evidence of regular attendance and proactive participation in relevant leadership and management forums</w:t>
            </w:r>
          </w:p>
          <w:p w14:paraId="7FDDA968" w14:textId="77777777" w:rsidR="00B91D2B" w:rsidRDefault="00B91D2B" w:rsidP="00B91D2B">
            <w:pPr>
              <w:pStyle w:val="NoSpacing"/>
              <w:numPr>
                <w:ilvl w:val="0"/>
                <w:numId w:val="38"/>
              </w:numPr>
            </w:pPr>
            <w:r>
              <w:t>Evidence of monitoring and managing variances in compliance with confidentiality guidelines</w:t>
            </w:r>
          </w:p>
          <w:p w14:paraId="75B8EE05" w14:textId="77777777" w:rsidR="00B91D2B" w:rsidRDefault="00B91D2B" w:rsidP="00B91D2B">
            <w:pPr>
              <w:pStyle w:val="NoSpacing"/>
              <w:numPr>
                <w:ilvl w:val="0"/>
                <w:numId w:val="38"/>
              </w:numPr>
            </w:pPr>
            <w:r>
              <w:t>Evidence of competency and training in the use of relevant information management tools</w:t>
            </w:r>
          </w:p>
        </w:tc>
      </w:tr>
      <w:tr w:rsidR="00B91D2B" w14:paraId="7864F460" w14:textId="77777777" w:rsidTr="00B91D2B">
        <w:trPr>
          <w:trHeight w:val="200"/>
        </w:trPr>
        <w:tc>
          <w:tcPr>
            <w:tcW w:w="4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1D976" w14:textId="77777777" w:rsidR="00B91D2B" w:rsidRDefault="00B91D2B">
            <w:pPr>
              <w:pStyle w:val="NoSpacing"/>
            </w:pPr>
            <w:r>
              <w:t>Quality and Safety</w:t>
            </w:r>
          </w:p>
        </w:tc>
        <w:tc>
          <w:tcPr>
            <w:tcW w:w="4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908318" w14:textId="77777777" w:rsidR="00B91D2B" w:rsidRDefault="00B91D2B" w:rsidP="00B91D2B">
            <w:pPr>
              <w:pStyle w:val="NoSpacing"/>
              <w:numPr>
                <w:ilvl w:val="0"/>
                <w:numId w:val="38"/>
              </w:numPr>
            </w:pPr>
            <w:r>
              <w:t>Lead continuous improvement within designated program areas</w:t>
            </w:r>
          </w:p>
          <w:p w14:paraId="21021A0B" w14:textId="77777777" w:rsidR="00B91D2B" w:rsidRDefault="00B91D2B" w:rsidP="00B91D2B">
            <w:pPr>
              <w:pStyle w:val="NoSpacing"/>
              <w:numPr>
                <w:ilvl w:val="0"/>
                <w:numId w:val="38"/>
              </w:numPr>
            </w:pPr>
            <w:r>
              <w:t>Participate in and support the accreditation process including regular audit schedules as required.</w:t>
            </w:r>
          </w:p>
          <w:p w14:paraId="68ADE83E" w14:textId="77777777" w:rsidR="00B91D2B" w:rsidRDefault="00B91D2B" w:rsidP="00B91D2B">
            <w:pPr>
              <w:pStyle w:val="NoSpacing"/>
              <w:numPr>
                <w:ilvl w:val="0"/>
                <w:numId w:val="38"/>
              </w:numPr>
            </w:pPr>
            <w:r>
              <w:t>Develop, review and manage data for KPIs and other relevant outcome data to ensure regular feedback loop for service planning and improvement.</w:t>
            </w:r>
          </w:p>
          <w:p w14:paraId="72B380F7" w14:textId="77777777" w:rsidR="00B91D2B" w:rsidRDefault="00B91D2B" w:rsidP="00B91D2B">
            <w:pPr>
              <w:pStyle w:val="NoSpacing"/>
              <w:numPr>
                <w:ilvl w:val="0"/>
                <w:numId w:val="38"/>
              </w:numPr>
            </w:pPr>
            <w:r>
              <w:t>Develop and monitor relevant consumer feedback for program areas</w:t>
            </w:r>
          </w:p>
          <w:p w14:paraId="6B6779E4" w14:textId="77777777" w:rsidR="00B91D2B" w:rsidRDefault="00B91D2B" w:rsidP="00B91D2B">
            <w:pPr>
              <w:pStyle w:val="NoSpacing"/>
              <w:numPr>
                <w:ilvl w:val="0"/>
                <w:numId w:val="38"/>
              </w:numPr>
            </w:pPr>
            <w:r>
              <w:t xml:space="preserve">Regular review of all </w:t>
            </w:r>
            <w:proofErr w:type="spellStart"/>
            <w:r>
              <w:t>Riskman</w:t>
            </w:r>
            <w:proofErr w:type="spellEnd"/>
            <w:r>
              <w:t xml:space="preserve"> incident data</w:t>
            </w:r>
          </w:p>
          <w:p w14:paraId="7BBC0AE6" w14:textId="77777777" w:rsidR="00B91D2B" w:rsidRDefault="00B91D2B" w:rsidP="00B91D2B">
            <w:pPr>
              <w:pStyle w:val="NoSpacing"/>
              <w:numPr>
                <w:ilvl w:val="0"/>
                <w:numId w:val="38"/>
              </w:numPr>
            </w:pPr>
            <w:r>
              <w:t xml:space="preserve">Regular follow-up of </w:t>
            </w:r>
            <w:proofErr w:type="spellStart"/>
            <w:r>
              <w:t>Riskman</w:t>
            </w:r>
            <w:proofErr w:type="spellEnd"/>
            <w:r>
              <w:t xml:space="preserve"> incidents, case reviews or RCA</w:t>
            </w:r>
          </w:p>
        </w:tc>
        <w:tc>
          <w:tcPr>
            <w:tcW w:w="4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B091F" w14:textId="77777777" w:rsidR="00B91D2B" w:rsidRDefault="00B91D2B" w:rsidP="00B91D2B">
            <w:pPr>
              <w:pStyle w:val="NoSpacing"/>
              <w:numPr>
                <w:ilvl w:val="0"/>
                <w:numId w:val="38"/>
              </w:numPr>
            </w:pPr>
            <w:r>
              <w:t>Evidence of quality improvement projects completed in program</w:t>
            </w:r>
          </w:p>
          <w:p w14:paraId="7499D5EE" w14:textId="77777777" w:rsidR="00B91D2B" w:rsidRDefault="00B91D2B" w:rsidP="00B91D2B">
            <w:pPr>
              <w:pStyle w:val="NoSpacing"/>
              <w:numPr>
                <w:ilvl w:val="0"/>
                <w:numId w:val="38"/>
              </w:numPr>
            </w:pPr>
            <w:r>
              <w:t>Evidence of participation in accreditation and audits</w:t>
            </w:r>
          </w:p>
          <w:p w14:paraId="4CB10C69" w14:textId="77777777" w:rsidR="00B91D2B" w:rsidRDefault="00B91D2B" w:rsidP="00B91D2B">
            <w:pPr>
              <w:pStyle w:val="NoSpacing"/>
              <w:numPr>
                <w:ilvl w:val="0"/>
                <w:numId w:val="38"/>
              </w:numPr>
            </w:pPr>
            <w:r>
              <w:t>Compliance with all Mental Health &amp; Drug Alcohol Service clinical audits and recommendations</w:t>
            </w:r>
          </w:p>
          <w:p w14:paraId="3F360936" w14:textId="77777777" w:rsidR="00B91D2B" w:rsidRDefault="00B91D2B" w:rsidP="00B91D2B">
            <w:pPr>
              <w:pStyle w:val="NoSpacing"/>
              <w:numPr>
                <w:ilvl w:val="0"/>
                <w:numId w:val="38"/>
              </w:numPr>
            </w:pPr>
            <w:r>
              <w:t>Evidence of consumer feedback in program areas</w:t>
            </w:r>
          </w:p>
          <w:p w14:paraId="170C3A21" w14:textId="77777777" w:rsidR="00B91D2B" w:rsidRDefault="00B91D2B" w:rsidP="00B91D2B">
            <w:pPr>
              <w:pStyle w:val="NoSpacing"/>
              <w:numPr>
                <w:ilvl w:val="0"/>
                <w:numId w:val="38"/>
              </w:numPr>
            </w:pPr>
            <w:r>
              <w:t>Participation in and recording of root cause analysis, case reviews and team self- assessments where indicated</w:t>
            </w:r>
          </w:p>
          <w:p w14:paraId="4B1ED1D7" w14:textId="77777777" w:rsidR="00B91D2B" w:rsidRDefault="00B91D2B" w:rsidP="00B91D2B">
            <w:pPr>
              <w:pStyle w:val="NoSpacing"/>
              <w:numPr>
                <w:ilvl w:val="0"/>
                <w:numId w:val="38"/>
              </w:numPr>
            </w:pPr>
            <w:r>
              <w:t xml:space="preserve">Monitoring of resolution and finalisation of </w:t>
            </w:r>
            <w:proofErr w:type="spellStart"/>
            <w:r>
              <w:t>Riskman</w:t>
            </w:r>
            <w:proofErr w:type="spellEnd"/>
            <w:r>
              <w:t xml:space="preserve"> items according to MHDAS procedure</w:t>
            </w:r>
          </w:p>
        </w:tc>
      </w:tr>
    </w:tbl>
    <w:p w14:paraId="62D84847" w14:textId="1E59AE07" w:rsidR="00B91D2B" w:rsidRDefault="00B91D2B"/>
    <w:p w14:paraId="7175FB09" w14:textId="562C86D3" w:rsidR="00B91D2B" w:rsidRDefault="00B91D2B"/>
    <w:p w14:paraId="053D1E8E" w14:textId="77777777" w:rsidR="00B91D2B" w:rsidRDefault="00B91D2B"/>
    <w:tbl>
      <w:tblPr>
        <w:tblStyle w:val="TableGrid1"/>
        <w:tblW w:w="14796" w:type="dxa"/>
        <w:tblInd w:w="0" w:type="dxa"/>
        <w:tblCellMar>
          <w:top w:w="57" w:type="dxa"/>
        </w:tblCellMar>
        <w:tblLook w:val="04A0" w:firstRow="1" w:lastRow="0" w:firstColumn="1" w:lastColumn="0" w:noHBand="0" w:noVBand="1"/>
      </w:tblPr>
      <w:tblGrid>
        <w:gridCol w:w="4959"/>
        <w:gridCol w:w="4919"/>
        <w:gridCol w:w="4918"/>
      </w:tblGrid>
      <w:tr w:rsidR="00B91D2B" w14:paraId="5CB77947" w14:textId="77777777" w:rsidTr="00B91D2B">
        <w:trPr>
          <w:trHeight w:val="200"/>
        </w:trPr>
        <w:tc>
          <w:tcPr>
            <w:tcW w:w="4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000DD2" w14:textId="77777777" w:rsidR="00B91D2B" w:rsidRDefault="00B91D2B">
            <w:pPr>
              <w:pStyle w:val="NoSpacing"/>
            </w:pPr>
            <w:r>
              <w:lastRenderedPageBreak/>
              <w:t>Occupational Health and Safety</w:t>
            </w:r>
          </w:p>
        </w:tc>
        <w:tc>
          <w:tcPr>
            <w:tcW w:w="4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F1060" w14:textId="77777777" w:rsidR="00B91D2B" w:rsidRDefault="00B91D2B" w:rsidP="00B91D2B">
            <w:pPr>
              <w:pStyle w:val="NoSpacing"/>
              <w:numPr>
                <w:ilvl w:val="0"/>
                <w:numId w:val="38"/>
              </w:numPr>
            </w:pPr>
            <w:r>
              <w:t>Ensure all appropriate actions are taken to implement OH&amp; S policy and procedures and relevant legislative requirements</w:t>
            </w:r>
          </w:p>
          <w:p w14:paraId="3FC3F99C" w14:textId="77777777" w:rsidR="00B91D2B" w:rsidRDefault="00B91D2B" w:rsidP="00B91D2B">
            <w:pPr>
              <w:pStyle w:val="NoSpacing"/>
              <w:numPr>
                <w:ilvl w:val="0"/>
                <w:numId w:val="38"/>
              </w:numPr>
            </w:pPr>
            <w:r>
              <w:t xml:space="preserve">Ensure review of any incident/accidents or potential hazards in accordance with Barwon Health Policies and Procedures including effective reporting via </w:t>
            </w:r>
            <w:proofErr w:type="spellStart"/>
            <w:r>
              <w:t>Riskman</w:t>
            </w:r>
            <w:proofErr w:type="spellEnd"/>
          </w:p>
          <w:p w14:paraId="5C4B9B21" w14:textId="77777777" w:rsidR="00B91D2B" w:rsidRDefault="00B91D2B" w:rsidP="00B91D2B">
            <w:pPr>
              <w:pStyle w:val="NoSpacing"/>
              <w:numPr>
                <w:ilvl w:val="0"/>
                <w:numId w:val="38"/>
              </w:numPr>
            </w:pPr>
            <w:r>
              <w:t>Assist in the planning, development and implementation of OH&amp;S improvement measures.</w:t>
            </w:r>
          </w:p>
          <w:p w14:paraId="5B8B2970" w14:textId="77777777" w:rsidR="00B91D2B" w:rsidRDefault="00B91D2B" w:rsidP="00B91D2B">
            <w:pPr>
              <w:pStyle w:val="NoSpacing"/>
              <w:numPr>
                <w:ilvl w:val="0"/>
                <w:numId w:val="38"/>
              </w:numPr>
            </w:pPr>
            <w:r>
              <w:t>Promote professional conduct and behaviour as identified by the Barwon Health Code of Conduct including the Bullying and Harassment policy</w:t>
            </w:r>
          </w:p>
        </w:tc>
        <w:tc>
          <w:tcPr>
            <w:tcW w:w="4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18F79" w14:textId="77777777" w:rsidR="00B91D2B" w:rsidRDefault="00B91D2B" w:rsidP="00B91D2B">
            <w:pPr>
              <w:pStyle w:val="NoSpacing"/>
              <w:numPr>
                <w:ilvl w:val="0"/>
                <w:numId w:val="38"/>
              </w:numPr>
            </w:pPr>
            <w:r>
              <w:t xml:space="preserve">Regular and timely review and management of </w:t>
            </w:r>
            <w:proofErr w:type="spellStart"/>
            <w:r>
              <w:t>Riskman</w:t>
            </w:r>
            <w:proofErr w:type="spellEnd"/>
            <w:r>
              <w:t xml:space="preserve"> items related to OH&amp;S</w:t>
            </w:r>
          </w:p>
          <w:p w14:paraId="10A9CA02" w14:textId="77777777" w:rsidR="00B91D2B" w:rsidRDefault="00B91D2B" w:rsidP="00B91D2B">
            <w:pPr>
              <w:pStyle w:val="NoSpacing"/>
              <w:numPr>
                <w:ilvl w:val="0"/>
                <w:numId w:val="38"/>
              </w:numPr>
            </w:pPr>
            <w:r>
              <w:t>Support to designated OH&amp;S representative for the relevant sites</w:t>
            </w:r>
          </w:p>
        </w:tc>
      </w:tr>
      <w:tr w:rsidR="00B91D2B" w14:paraId="4D7E4DF4" w14:textId="77777777" w:rsidTr="00B91D2B">
        <w:trPr>
          <w:trHeight w:val="200"/>
        </w:trPr>
        <w:tc>
          <w:tcPr>
            <w:tcW w:w="4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B48EBC" w14:textId="77777777" w:rsidR="00B91D2B" w:rsidRDefault="00B91D2B">
            <w:pPr>
              <w:pStyle w:val="NoSpacing"/>
            </w:pPr>
            <w:r>
              <w:t>Professional Development, Education and Research</w:t>
            </w:r>
          </w:p>
        </w:tc>
        <w:tc>
          <w:tcPr>
            <w:tcW w:w="4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47206" w14:textId="77777777" w:rsidR="00B91D2B" w:rsidRDefault="00B91D2B" w:rsidP="00B91D2B">
            <w:pPr>
              <w:pStyle w:val="NoSpacing"/>
              <w:numPr>
                <w:ilvl w:val="0"/>
                <w:numId w:val="38"/>
              </w:numPr>
            </w:pPr>
            <w:r>
              <w:t>Engage in professional development with respect to contemporary health care delivery</w:t>
            </w:r>
          </w:p>
          <w:p w14:paraId="43274511" w14:textId="77777777" w:rsidR="00B91D2B" w:rsidRDefault="00B91D2B" w:rsidP="00B91D2B">
            <w:pPr>
              <w:pStyle w:val="NoSpacing"/>
              <w:numPr>
                <w:ilvl w:val="0"/>
                <w:numId w:val="38"/>
              </w:numPr>
            </w:pPr>
            <w:r>
              <w:t>Participation in own performance review and identified professional development</w:t>
            </w:r>
          </w:p>
          <w:p w14:paraId="549184CD" w14:textId="77777777" w:rsidR="00B91D2B" w:rsidRDefault="00B91D2B" w:rsidP="00B91D2B">
            <w:pPr>
              <w:pStyle w:val="NoSpacing"/>
              <w:numPr>
                <w:ilvl w:val="0"/>
                <w:numId w:val="38"/>
              </w:numPr>
            </w:pPr>
            <w:r>
              <w:t>Ensure the attendance of direct reports at appropriate staff in service education program specific to the individual and strategic requirements of the service</w:t>
            </w:r>
          </w:p>
          <w:p w14:paraId="6DA08E54" w14:textId="77777777" w:rsidR="00B91D2B" w:rsidRDefault="00B91D2B" w:rsidP="00B91D2B">
            <w:pPr>
              <w:pStyle w:val="NoSpacing"/>
              <w:numPr>
                <w:ilvl w:val="0"/>
                <w:numId w:val="38"/>
              </w:numPr>
            </w:pPr>
            <w:r>
              <w:t>Provide a supportive environment for relevant Mental Health and Drug &amp; Alcohol research to be undertaken by program staff where able</w:t>
            </w:r>
          </w:p>
        </w:tc>
        <w:tc>
          <w:tcPr>
            <w:tcW w:w="4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10EE6" w14:textId="77777777" w:rsidR="00B91D2B" w:rsidRDefault="00B91D2B" w:rsidP="00B91D2B">
            <w:pPr>
              <w:pStyle w:val="NoSpacing"/>
              <w:numPr>
                <w:ilvl w:val="0"/>
                <w:numId w:val="38"/>
              </w:numPr>
            </w:pPr>
            <w:r>
              <w:t>Evidence of attendance to own line management supervision meetings</w:t>
            </w:r>
          </w:p>
          <w:p w14:paraId="49255410" w14:textId="77777777" w:rsidR="00B91D2B" w:rsidRDefault="00B91D2B" w:rsidP="00B91D2B">
            <w:pPr>
              <w:pStyle w:val="NoSpacing"/>
              <w:numPr>
                <w:ilvl w:val="0"/>
                <w:numId w:val="38"/>
              </w:numPr>
            </w:pPr>
            <w:r>
              <w:t>Participation in annual performance review and identified training and development</w:t>
            </w:r>
          </w:p>
          <w:p w14:paraId="3816C0BB" w14:textId="77777777" w:rsidR="00B91D2B" w:rsidRDefault="00B91D2B" w:rsidP="00B91D2B">
            <w:pPr>
              <w:pStyle w:val="NoSpacing"/>
              <w:numPr>
                <w:ilvl w:val="0"/>
                <w:numId w:val="38"/>
              </w:numPr>
            </w:pPr>
            <w:r>
              <w:t>Evidence of staff attendance to training programs in line with MHDAS priorities and model of care</w:t>
            </w:r>
          </w:p>
          <w:p w14:paraId="5BEC9462" w14:textId="77777777" w:rsidR="00B91D2B" w:rsidRDefault="00B91D2B" w:rsidP="00B91D2B">
            <w:pPr>
              <w:pStyle w:val="NoSpacing"/>
              <w:numPr>
                <w:ilvl w:val="0"/>
                <w:numId w:val="38"/>
              </w:numPr>
            </w:pPr>
            <w:r>
              <w:t>Evidence of contribution and support of research</w:t>
            </w:r>
          </w:p>
          <w:p w14:paraId="1E055443" w14:textId="77777777" w:rsidR="00B91D2B" w:rsidRDefault="00B91D2B" w:rsidP="00B91D2B">
            <w:pPr>
              <w:pStyle w:val="NoSpacing"/>
              <w:numPr>
                <w:ilvl w:val="0"/>
                <w:numId w:val="38"/>
              </w:numPr>
            </w:pPr>
            <w:r>
              <w:t>Participation and implementation of 90 day plan as agreed with Director</w:t>
            </w:r>
          </w:p>
        </w:tc>
      </w:tr>
    </w:tbl>
    <w:p w14:paraId="1E9D8D89" w14:textId="77777777" w:rsidR="00B91D2B" w:rsidRDefault="00B91D2B"/>
    <w:tbl>
      <w:tblPr>
        <w:tblStyle w:val="TableGrid"/>
        <w:tblW w:w="4834" w:type="pct"/>
        <w:tblCellMar>
          <w:top w:w="57" w:type="dxa"/>
        </w:tblCellMar>
        <w:tblLook w:val="04A0" w:firstRow="1" w:lastRow="0" w:firstColumn="1" w:lastColumn="0" w:noHBand="0" w:noVBand="1"/>
      </w:tblPr>
      <w:tblGrid>
        <w:gridCol w:w="4954"/>
        <w:gridCol w:w="4964"/>
        <w:gridCol w:w="4961"/>
      </w:tblGrid>
      <w:tr w:rsidR="00F0137A" w:rsidRPr="00174DA1" w14:paraId="1BD22E78" w14:textId="77777777" w:rsidTr="00B91D2B">
        <w:trPr>
          <w:trHeight w:val="200"/>
        </w:trPr>
        <w:tc>
          <w:tcPr>
            <w:tcW w:w="1665" w:type="pct"/>
            <w:shd w:val="clear" w:color="auto" w:fill="FFFFFF" w:themeFill="background1"/>
          </w:tcPr>
          <w:p w14:paraId="15FF82D4" w14:textId="6BF43F4D" w:rsidR="00F0137A" w:rsidRPr="00BC2414" w:rsidRDefault="00F0137A" w:rsidP="001B44DE">
            <w:pPr>
              <w:pStyle w:val="NoSpacing"/>
            </w:pPr>
            <w:r w:rsidRPr="00D54733">
              <w:t xml:space="preserve">Information </w:t>
            </w:r>
            <w:r>
              <w:t>M</w:t>
            </w:r>
            <w:r w:rsidRPr="00D54733">
              <w:t>anagement</w:t>
            </w:r>
          </w:p>
        </w:tc>
        <w:tc>
          <w:tcPr>
            <w:tcW w:w="1668" w:type="pct"/>
            <w:shd w:val="clear" w:color="auto" w:fill="FFFFFF" w:themeFill="background1"/>
          </w:tcPr>
          <w:p w14:paraId="142D5799" w14:textId="09A5CF26" w:rsidR="00F0137A" w:rsidRPr="00D54733" w:rsidRDefault="00F0137A" w:rsidP="00F0137A">
            <w:pPr>
              <w:pStyle w:val="NoSpacing"/>
              <w:numPr>
                <w:ilvl w:val="0"/>
                <w:numId w:val="19"/>
              </w:numPr>
            </w:pPr>
            <w:r w:rsidRPr="00D54733">
              <w:t>Displays and promotes correct documentation techniques and initiates regular documentation auditing to ensure legal, professional and organisational s</w:t>
            </w:r>
            <w:r w:rsidR="00730F9A">
              <w:t>tandards are met and maintained</w:t>
            </w:r>
          </w:p>
          <w:p w14:paraId="25900C1B" w14:textId="18C6FF57" w:rsidR="00F0137A" w:rsidRDefault="00F0137A" w:rsidP="00F0137A">
            <w:pPr>
              <w:pStyle w:val="NoSpacing"/>
              <w:numPr>
                <w:ilvl w:val="0"/>
                <w:numId w:val="19"/>
              </w:numPr>
            </w:pPr>
            <w:r w:rsidRPr="00D54733">
              <w:t>Abide by the Organisation’s requirements pertaining to appropriate Information Security and Information Management regulations and report an accidental or malicious breach of these regulation</w:t>
            </w:r>
            <w:r w:rsidR="00730F9A">
              <w:t>s to the appropriate department</w:t>
            </w:r>
          </w:p>
          <w:p w14:paraId="064ABBA3" w14:textId="682092F5" w:rsidR="00A516C7" w:rsidRPr="00BC2414" w:rsidRDefault="00A516C7" w:rsidP="00F0137A">
            <w:pPr>
              <w:pStyle w:val="NoSpacing"/>
              <w:numPr>
                <w:ilvl w:val="0"/>
                <w:numId w:val="19"/>
              </w:numPr>
            </w:pPr>
            <w:r>
              <w:t xml:space="preserve">Ensure patient information is accurate and </w:t>
            </w:r>
            <w:r w:rsidR="00486709">
              <w:t>only released in line with the Health Records A</w:t>
            </w:r>
            <w:r>
              <w:t>ct requirements</w:t>
            </w:r>
          </w:p>
        </w:tc>
        <w:tc>
          <w:tcPr>
            <w:tcW w:w="1667" w:type="pct"/>
            <w:shd w:val="clear" w:color="auto" w:fill="FFFFFF" w:themeFill="background1"/>
          </w:tcPr>
          <w:p w14:paraId="7C0D0DAA" w14:textId="75E50C6A" w:rsidR="00F0137A" w:rsidRPr="00BC2414" w:rsidRDefault="00F0137A" w:rsidP="00F0137A">
            <w:pPr>
              <w:pStyle w:val="NoSpacing"/>
              <w:numPr>
                <w:ilvl w:val="0"/>
                <w:numId w:val="19"/>
              </w:numPr>
            </w:pPr>
            <w:r w:rsidRPr="00D54733">
              <w:t>Documentation audits</w:t>
            </w:r>
          </w:p>
        </w:tc>
      </w:tr>
    </w:tbl>
    <w:p w14:paraId="14C9CF28" w14:textId="1D1CF365" w:rsidR="00B91D2B" w:rsidRDefault="00B91D2B"/>
    <w:p w14:paraId="7AB23691" w14:textId="21E44074" w:rsidR="00B91D2B" w:rsidRDefault="00B91D2B"/>
    <w:p w14:paraId="4C896BA5" w14:textId="4EF37A0C" w:rsidR="00B91D2B" w:rsidRDefault="00B91D2B"/>
    <w:p w14:paraId="6D9E07C8" w14:textId="629D734C" w:rsidR="00B91D2B" w:rsidRDefault="00B91D2B"/>
    <w:p w14:paraId="4D5D1D53" w14:textId="083AD684" w:rsidR="00B91D2B" w:rsidRDefault="00B91D2B"/>
    <w:p w14:paraId="544445DE" w14:textId="77777777" w:rsidR="00B91D2B" w:rsidRDefault="00B91D2B"/>
    <w:tbl>
      <w:tblPr>
        <w:tblStyle w:val="TableGrid"/>
        <w:tblW w:w="4834" w:type="pct"/>
        <w:tblCellMar>
          <w:top w:w="57" w:type="dxa"/>
        </w:tblCellMar>
        <w:tblLook w:val="04A0" w:firstRow="1" w:lastRow="0" w:firstColumn="1" w:lastColumn="0" w:noHBand="0" w:noVBand="1"/>
      </w:tblPr>
      <w:tblGrid>
        <w:gridCol w:w="4954"/>
        <w:gridCol w:w="4964"/>
        <w:gridCol w:w="4961"/>
      </w:tblGrid>
      <w:tr w:rsidR="00F0137A" w:rsidRPr="00174DA1" w14:paraId="016DA8EB" w14:textId="77777777" w:rsidTr="00B91D2B">
        <w:trPr>
          <w:trHeight w:val="200"/>
        </w:trPr>
        <w:tc>
          <w:tcPr>
            <w:tcW w:w="1665" w:type="pct"/>
            <w:shd w:val="clear" w:color="auto" w:fill="FFFFFF" w:themeFill="background1"/>
          </w:tcPr>
          <w:p w14:paraId="18D06305" w14:textId="2A0914BD" w:rsidR="00F0137A" w:rsidRPr="001C269D" w:rsidRDefault="00F0137A" w:rsidP="00F0137A">
            <w:pPr>
              <w:pStyle w:val="NoSpacing"/>
            </w:pPr>
            <w:r>
              <w:lastRenderedPageBreak/>
              <w:t>Occupational Health and Safety</w:t>
            </w:r>
            <w:r w:rsidR="001C269D">
              <w:rPr>
                <w:b/>
              </w:rPr>
              <w:t xml:space="preserve"> </w:t>
            </w:r>
            <w:r w:rsidR="001C269D">
              <w:t>(OHS)</w:t>
            </w:r>
          </w:p>
        </w:tc>
        <w:tc>
          <w:tcPr>
            <w:tcW w:w="1668" w:type="pct"/>
            <w:shd w:val="clear" w:color="auto" w:fill="FFFFFF" w:themeFill="background1"/>
          </w:tcPr>
          <w:p w14:paraId="59F526F6" w14:textId="200BA78B" w:rsidR="00F0137A" w:rsidRDefault="00F0137A" w:rsidP="00F0137A">
            <w:pPr>
              <w:pStyle w:val="NoSpacing"/>
              <w:numPr>
                <w:ilvl w:val="0"/>
                <w:numId w:val="19"/>
              </w:numPr>
            </w:pPr>
            <w:r>
              <w:t>Be familiar with and ensure that all appropriate ac</w:t>
            </w:r>
            <w:r w:rsidR="000A2820">
              <w:t>tions are taken to implement OHS policies</w:t>
            </w:r>
            <w:r>
              <w:t xml:space="preserve"> and procedures and that legislative requirements are met within the service</w:t>
            </w:r>
          </w:p>
          <w:p w14:paraId="2CE4880E" w14:textId="58F0CB63" w:rsidR="00F0137A" w:rsidRDefault="00F0137A" w:rsidP="00F0137A">
            <w:pPr>
              <w:pStyle w:val="NoSpacing"/>
              <w:numPr>
                <w:ilvl w:val="0"/>
                <w:numId w:val="19"/>
              </w:numPr>
            </w:pPr>
            <w:r>
              <w:t>Report any incidents or potential hazards in accordance with Barwon Health policies and procedures includi</w:t>
            </w:r>
            <w:r w:rsidR="000A2820">
              <w:t xml:space="preserve">ng effective reporting via </w:t>
            </w:r>
            <w:proofErr w:type="spellStart"/>
            <w:r w:rsidR="000A2820">
              <w:t>RiskM</w:t>
            </w:r>
            <w:r>
              <w:t>an</w:t>
            </w:r>
            <w:proofErr w:type="spellEnd"/>
          </w:p>
          <w:p w14:paraId="56444F03" w14:textId="51BAD400" w:rsidR="00F0137A" w:rsidRDefault="00F0137A" w:rsidP="00F0137A">
            <w:pPr>
              <w:pStyle w:val="NoSpacing"/>
              <w:numPr>
                <w:ilvl w:val="0"/>
                <w:numId w:val="19"/>
              </w:numPr>
            </w:pPr>
            <w:r>
              <w:t>Assist in the planning, devel</w:t>
            </w:r>
            <w:r w:rsidR="000A2820">
              <w:t>opment and implementation of OH</w:t>
            </w:r>
            <w:r>
              <w:t>S measures</w:t>
            </w:r>
          </w:p>
          <w:p w14:paraId="1597FC56" w14:textId="1F5EBA77" w:rsidR="00F0137A" w:rsidRDefault="00F0137A" w:rsidP="00F0137A">
            <w:pPr>
              <w:pStyle w:val="NoSpacing"/>
              <w:numPr>
                <w:ilvl w:val="0"/>
                <w:numId w:val="19"/>
              </w:numPr>
            </w:pPr>
            <w:r>
              <w:t>Demonstrates a commitment to health and saf</w:t>
            </w:r>
            <w:r w:rsidR="000A2820">
              <w:t>ety in line with Barwon Health</w:t>
            </w:r>
            <w:r>
              <w:t xml:space="preserve"> OHS policies, procedures, training requirements and legislative/regulatory requirements, driving a hig</w:t>
            </w:r>
            <w:r w:rsidR="00730F9A">
              <w:t>h standard for others to follow</w:t>
            </w:r>
          </w:p>
          <w:p w14:paraId="02B82558" w14:textId="58B06EEB" w:rsidR="00F0137A" w:rsidRDefault="00F0137A" w:rsidP="00F0137A">
            <w:pPr>
              <w:pStyle w:val="NoSpacing"/>
              <w:numPr>
                <w:ilvl w:val="0"/>
                <w:numId w:val="19"/>
              </w:numPr>
            </w:pPr>
            <w:r>
              <w:t>Investigates OHS incidents and hazards involving direct reports and implements</w:t>
            </w:r>
            <w:r w:rsidR="00730F9A">
              <w:t xml:space="preserve"> controls to reduce future risk</w:t>
            </w:r>
          </w:p>
          <w:p w14:paraId="6D7D59FD" w14:textId="15F55B76" w:rsidR="00F0137A" w:rsidRDefault="00F0137A" w:rsidP="00F0137A">
            <w:pPr>
              <w:pStyle w:val="NoSpacing"/>
              <w:numPr>
                <w:ilvl w:val="0"/>
                <w:numId w:val="19"/>
              </w:numPr>
            </w:pPr>
            <w:r>
              <w:t>S</w:t>
            </w:r>
            <w:r w:rsidR="000A2820">
              <w:t>upports the Injury Management/</w:t>
            </w:r>
            <w:r>
              <w:t>Return to Work process for any direct reports who sustain a</w:t>
            </w:r>
            <w:r w:rsidR="00730F9A">
              <w:t xml:space="preserve"> work related injury or illness</w:t>
            </w:r>
          </w:p>
          <w:p w14:paraId="0D736773" w14:textId="4099B696" w:rsidR="00F0137A" w:rsidRDefault="00F0137A" w:rsidP="00F0137A">
            <w:pPr>
              <w:pStyle w:val="NoSpacing"/>
              <w:numPr>
                <w:ilvl w:val="0"/>
                <w:numId w:val="19"/>
              </w:numPr>
            </w:pPr>
            <w:r>
              <w:t>Performs the role of area/department emergency warden if designated as the area/department person in charge</w:t>
            </w:r>
          </w:p>
        </w:tc>
        <w:tc>
          <w:tcPr>
            <w:tcW w:w="1667" w:type="pct"/>
            <w:shd w:val="clear" w:color="auto" w:fill="FFFFFF" w:themeFill="background1"/>
          </w:tcPr>
          <w:p w14:paraId="20D1BD5C" w14:textId="40CD6958" w:rsidR="00A03F2C" w:rsidRDefault="00A03F2C" w:rsidP="00A03F2C">
            <w:pPr>
              <w:pStyle w:val="NoSpacing"/>
              <w:numPr>
                <w:ilvl w:val="0"/>
                <w:numId w:val="19"/>
              </w:numPr>
              <w:rPr>
                <w:b/>
                <w:bCs/>
                <w:szCs w:val="18"/>
              </w:rPr>
            </w:pPr>
            <w:r>
              <w:t>Evidence via line management records of compliance with OHS policies and procedures</w:t>
            </w:r>
          </w:p>
          <w:p w14:paraId="295A2C45" w14:textId="33808380" w:rsidR="00A03F2C" w:rsidRDefault="00A03F2C" w:rsidP="00A03F2C">
            <w:pPr>
              <w:pStyle w:val="NoSpacing"/>
              <w:numPr>
                <w:ilvl w:val="0"/>
                <w:numId w:val="19"/>
              </w:numPr>
            </w:pPr>
            <w:r>
              <w:t>Participation</w:t>
            </w:r>
            <w:r w:rsidR="00340591">
              <w:t xml:space="preserve"> in team meetings where key OH</w:t>
            </w:r>
            <w:r>
              <w:t>S issues are discussed and resolved</w:t>
            </w:r>
          </w:p>
          <w:p w14:paraId="03610F3D" w14:textId="2E61FCC8" w:rsidR="00A03F2C" w:rsidRDefault="00A03F2C" w:rsidP="00A03F2C">
            <w:pPr>
              <w:pStyle w:val="NoSpacing"/>
              <w:numPr>
                <w:ilvl w:val="0"/>
                <w:numId w:val="19"/>
              </w:numPr>
            </w:pPr>
            <w:r>
              <w:t>Evidence of hazard an</w:t>
            </w:r>
            <w:r w:rsidR="00340591">
              <w:t xml:space="preserve">d incident reporting using </w:t>
            </w:r>
            <w:proofErr w:type="spellStart"/>
            <w:r w:rsidR="00340591">
              <w:t>RiskM</w:t>
            </w:r>
            <w:r>
              <w:t>an</w:t>
            </w:r>
            <w:proofErr w:type="spellEnd"/>
            <w:r>
              <w:t>, and of OHS investigations occurring when a work related injury/illness has been</w:t>
            </w:r>
            <w:r w:rsidR="00340591">
              <w:t xml:space="preserve"> sustained by a direct report/</w:t>
            </w:r>
            <w:r>
              <w:t>team member</w:t>
            </w:r>
          </w:p>
          <w:p w14:paraId="3D92452B" w14:textId="163D54B5" w:rsidR="00A03F2C" w:rsidRDefault="00A03F2C" w:rsidP="00A03F2C">
            <w:pPr>
              <w:pStyle w:val="NoSpacing"/>
              <w:numPr>
                <w:ilvl w:val="0"/>
                <w:numId w:val="19"/>
              </w:numPr>
            </w:pPr>
            <w:r>
              <w:t>Evidence of partici</w:t>
            </w:r>
            <w:r w:rsidR="00340591">
              <w:t>pating in the Injury Management/</w:t>
            </w:r>
            <w:r>
              <w:t>Return to Work process when a work related injury/</w:t>
            </w:r>
            <w:r w:rsidR="00340591">
              <w:t>illness affects a direct report/</w:t>
            </w:r>
            <w:r>
              <w:t>team member</w:t>
            </w:r>
          </w:p>
          <w:p w14:paraId="1F5455D6" w14:textId="4A9A3784" w:rsidR="00F0137A" w:rsidRDefault="00A03F2C" w:rsidP="00340591">
            <w:pPr>
              <w:pStyle w:val="NoSpacing"/>
              <w:numPr>
                <w:ilvl w:val="0"/>
                <w:numId w:val="19"/>
              </w:numPr>
            </w:pPr>
            <w:r>
              <w:t>Maintains compliance with mandatory OHS training requirements for both self and team</w:t>
            </w:r>
          </w:p>
        </w:tc>
      </w:tr>
      <w:tr w:rsidR="00F0137A" w:rsidRPr="00174DA1" w14:paraId="5D89F431" w14:textId="77777777" w:rsidTr="00B91D2B">
        <w:trPr>
          <w:trHeight w:val="200"/>
        </w:trPr>
        <w:tc>
          <w:tcPr>
            <w:tcW w:w="1665" w:type="pct"/>
            <w:shd w:val="clear" w:color="auto" w:fill="FFFFFF" w:themeFill="background1"/>
          </w:tcPr>
          <w:p w14:paraId="6E3F7EBF" w14:textId="2B386169" w:rsidR="00F0137A" w:rsidRPr="00084577" w:rsidRDefault="001C269D" w:rsidP="00F0137A">
            <w:pPr>
              <w:pStyle w:val="NoSpacing"/>
              <w:rPr>
                <w:szCs w:val="18"/>
              </w:rPr>
            </w:pPr>
            <w:r>
              <w:rPr>
                <w:szCs w:val="18"/>
              </w:rPr>
              <w:t>Other D</w:t>
            </w:r>
            <w:r w:rsidR="00F0137A" w:rsidRPr="00084577">
              <w:rPr>
                <w:szCs w:val="18"/>
              </w:rPr>
              <w:t>uties</w:t>
            </w:r>
          </w:p>
        </w:tc>
        <w:tc>
          <w:tcPr>
            <w:tcW w:w="1668" w:type="pct"/>
            <w:shd w:val="clear" w:color="auto" w:fill="FFFFFF" w:themeFill="background1"/>
          </w:tcPr>
          <w:p w14:paraId="0CEE4F7B" w14:textId="5AA003F4" w:rsidR="00F0137A" w:rsidRPr="00174DA1" w:rsidRDefault="00F0137A" w:rsidP="00F0137A">
            <w:pPr>
              <w:pStyle w:val="NoSpacing"/>
              <w:numPr>
                <w:ilvl w:val="0"/>
                <w:numId w:val="19"/>
              </w:numPr>
              <w:rPr>
                <w:szCs w:val="18"/>
              </w:rPr>
            </w:pPr>
            <w:r w:rsidRPr="00174DA1">
              <w:rPr>
                <w:szCs w:val="18"/>
              </w:rPr>
              <w:t>Exhibits a comm</w:t>
            </w:r>
            <w:r w:rsidR="00340591">
              <w:rPr>
                <w:szCs w:val="18"/>
              </w:rPr>
              <w:t xml:space="preserve">itment </w:t>
            </w:r>
            <w:r w:rsidR="00F13D16">
              <w:rPr>
                <w:szCs w:val="18"/>
              </w:rPr>
              <w:t xml:space="preserve">to </w:t>
            </w:r>
            <w:r w:rsidR="00340591">
              <w:rPr>
                <w:szCs w:val="18"/>
              </w:rPr>
              <w:t>the Barwon Health’s v</w:t>
            </w:r>
            <w:r w:rsidRPr="00174DA1">
              <w:rPr>
                <w:szCs w:val="18"/>
              </w:rPr>
              <w:t xml:space="preserve">alues including team based above and below </w:t>
            </w:r>
            <w:r w:rsidR="00256A33">
              <w:rPr>
                <w:szCs w:val="18"/>
              </w:rPr>
              <w:t xml:space="preserve">the line </w:t>
            </w:r>
            <w:r w:rsidRPr="00174DA1">
              <w:rPr>
                <w:szCs w:val="18"/>
              </w:rPr>
              <w:t>behaviours</w:t>
            </w:r>
          </w:p>
          <w:p w14:paraId="7BB2CBEC" w14:textId="69FDA2F0" w:rsidR="00F0137A" w:rsidRPr="00174DA1" w:rsidRDefault="00F0137A" w:rsidP="00F0137A">
            <w:pPr>
              <w:pStyle w:val="NoSpacing"/>
              <w:numPr>
                <w:ilvl w:val="0"/>
                <w:numId w:val="19"/>
              </w:numPr>
              <w:rPr>
                <w:szCs w:val="18"/>
              </w:rPr>
            </w:pPr>
            <w:r w:rsidRPr="00174DA1">
              <w:rPr>
                <w:szCs w:val="18"/>
              </w:rPr>
              <w:t>Undertake special projects or reports required by the Manager on a wide range of issues</w:t>
            </w:r>
          </w:p>
          <w:p w14:paraId="1F7559B2" w14:textId="13AD44C6" w:rsidR="00F0137A" w:rsidRPr="00174DA1" w:rsidRDefault="00F0137A" w:rsidP="00F0137A">
            <w:pPr>
              <w:pStyle w:val="NoSpacing"/>
              <w:numPr>
                <w:ilvl w:val="0"/>
                <w:numId w:val="19"/>
              </w:numPr>
              <w:rPr>
                <w:szCs w:val="18"/>
              </w:rPr>
            </w:pPr>
            <w:r w:rsidRPr="00174DA1">
              <w:rPr>
                <w:szCs w:val="18"/>
              </w:rPr>
              <w:t>Report all incidents through the incident management system</w:t>
            </w:r>
          </w:p>
          <w:p w14:paraId="73FEBBCE" w14:textId="61CA410F" w:rsidR="00F0137A" w:rsidRPr="00174DA1" w:rsidRDefault="00F0137A" w:rsidP="00F0137A">
            <w:pPr>
              <w:pStyle w:val="NoSpacing"/>
              <w:numPr>
                <w:ilvl w:val="0"/>
                <w:numId w:val="19"/>
              </w:numPr>
              <w:rPr>
                <w:szCs w:val="18"/>
              </w:rPr>
            </w:pPr>
            <w:r w:rsidRPr="00174DA1">
              <w:rPr>
                <w:szCs w:val="18"/>
              </w:rPr>
              <w:t>Practice in accordance with the relevant health care or industry standards</w:t>
            </w:r>
          </w:p>
          <w:p w14:paraId="08BD25D1" w14:textId="47B7B3AC" w:rsidR="00F0137A" w:rsidRPr="00174DA1" w:rsidRDefault="00F0137A" w:rsidP="00F0137A">
            <w:pPr>
              <w:pStyle w:val="NoSpacing"/>
              <w:numPr>
                <w:ilvl w:val="0"/>
                <w:numId w:val="19"/>
              </w:numPr>
              <w:rPr>
                <w:szCs w:val="18"/>
              </w:rPr>
            </w:pPr>
            <w:r w:rsidRPr="00174DA1">
              <w:rPr>
                <w:szCs w:val="18"/>
              </w:rPr>
              <w:t>Demonstrate an understanding of appropriate behavio</w:t>
            </w:r>
            <w:r w:rsidR="00406A84">
              <w:rPr>
                <w:szCs w:val="18"/>
              </w:rPr>
              <w:t>urs when engaging with children</w:t>
            </w:r>
          </w:p>
          <w:p w14:paraId="0E77CC3E" w14:textId="310458A7" w:rsidR="00F0137A" w:rsidRPr="00174DA1" w:rsidRDefault="00F0137A" w:rsidP="00F0137A">
            <w:pPr>
              <w:pStyle w:val="NoSpacing"/>
              <w:numPr>
                <w:ilvl w:val="0"/>
                <w:numId w:val="19"/>
              </w:numPr>
              <w:rPr>
                <w:szCs w:val="18"/>
              </w:rPr>
            </w:pPr>
            <w:r w:rsidRPr="00174DA1">
              <w:rPr>
                <w:szCs w:val="18"/>
              </w:rPr>
              <w:t>Complete mandatory training and education</w:t>
            </w:r>
          </w:p>
          <w:p w14:paraId="24E32A7C" w14:textId="6C1CF797" w:rsidR="00F0137A" w:rsidRPr="00174DA1" w:rsidRDefault="00F0137A" w:rsidP="00F0137A">
            <w:pPr>
              <w:pStyle w:val="NoSpacing"/>
              <w:numPr>
                <w:ilvl w:val="0"/>
                <w:numId w:val="19"/>
              </w:numPr>
              <w:rPr>
                <w:szCs w:val="18"/>
              </w:rPr>
            </w:pPr>
            <w:r w:rsidRPr="00174DA1">
              <w:rPr>
                <w:szCs w:val="18"/>
              </w:rPr>
              <w:t>Comply with relevant Barwon Health policies and procedures</w:t>
            </w:r>
          </w:p>
          <w:p w14:paraId="6865993F" w14:textId="4F8F36BB" w:rsidR="00F0137A" w:rsidRPr="00174DA1" w:rsidRDefault="00F0137A" w:rsidP="00F0137A">
            <w:pPr>
              <w:pStyle w:val="NoSpacing"/>
              <w:numPr>
                <w:ilvl w:val="0"/>
                <w:numId w:val="19"/>
              </w:numPr>
              <w:rPr>
                <w:szCs w:val="18"/>
              </w:rPr>
            </w:pPr>
            <w:r w:rsidRPr="00174DA1">
              <w:rPr>
                <w:szCs w:val="18"/>
              </w:rPr>
              <w:t>Participate in quality improvement activities</w:t>
            </w:r>
          </w:p>
          <w:p w14:paraId="14EE5B7A" w14:textId="0544D3ED" w:rsidR="00F0137A" w:rsidRPr="003B21BE" w:rsidRDefault="00F0137A" w:rsidP="00F0137A">
            <w:pPr>
              <w:pStyle w:val="NoSpacing"/>
              <w:numPr>
                <w:ilvl w:val="0"/>
                <w:numId w:val="19"/>
              </w:numPr>
              <w:rPr>
                <w:szCs w:val="18"/>
              </w:rPr>
            </w:pPr>
            <w:r w:rsidRPr="00174DA1">
              <w:rPr>
                <w:szCs w:val="18"/>
              </w:rPr>
              <w:t>Perform all other duties as directed within the limits of skill, competence and training to maximise flexibility and effectiveness</w:t>
            </w:r>
          </w:p>
        </w:tc>
        <w:tc>
          <w:tcPr>
            <w:tcW w:w="1667" w:type="pct"/>
            <w:shd w:val="clear" w:color="auto" w:fill="FFFFFF" w:themeFill="background1"/>
          </w:tcPr>
          <w:p w14:paraId="3E81AA36" w14:textId="0D1B6E77" w:rsidR="00F0137A" w:rsidRPr="00174DA1" w:rsidRDefault="00F0137A" w:rsidP="00F0137A">
            <w:pPr>
              <w:pStyle w:val="NoSpacing"/>
              <w:numPr>
                <w:ilvl w:val="0"/>
                <w:numId w:val="19"/>
              </w:numPr>
              <w:rPr>
                <w:szCs w:val="18"/>
              </w:rPr>
            </w:pPr>
            <w:r w:rsidRPr="00174DA1">
              <w:rPr>
                <w:szCs w:val="18"/>
              </w:rPr>
              <w:t>Barwon Healt</w:t>
            </w:r>
            <w:r w:rsidR="0068070E">
              <w:rPr>
                <w:szCs w:val="18"/>
              </w:rPr>
              <w:t>h values modelled at all times</w:t>
            </w:r>
          </w:p>
          <w:p w14:paraId="0F6B9DE1" w14:textId="7D2D8A06" w:rsidR="00F0137A" w:rsidRPr="00174DA1" w:rsidRDefault="00EC6EA2" w:rsidP="00F0137A">
            <w:pPr>
              <w:pStyle w:val="NoSpacing"/>
              <w:numPr>
                <w:ilvl w:val="0"/>
                <w:numId w:val="19"/>
              </w:numPr>
              <w:rPr>
                <w:szCs w:val="18"/>
              </w:rPr>
            </w:pPr>
            <w:r>
              <w:rPr>
                <w:szCs w:val="18"/>
              </w:rPr>
              <w:t>Professional Development Review</w:t>
            </w:r>
          </w:p>
          <w:p w14:paraId="2E94866C" w14:textId="1D6475DA" w:rsidR="00F0137A" w:rsidRPr="00174DA1" w:rsidRDefault="00F0137A" w:rsidP="00F0137A">
            <w:pPr>
              <w:pStyle w:val="NoSpacing"/>
              <w:numPr>
                <w:ilvl w:val="0"/>
                <w:numId w:val="19"/>
              </w:numPr>
              <w:rPr>
                <w:szCs w:val="18"/>
              </w:rPr>
            </w:pPr>
            <w:r w:rsidRPr="00174DA1">
              <w:rPr>
                <w:szCs w:val="18"/>
              </w:rPr>
              <w:t>Demonstrated use of incident management system</w:t>
            </w:r>
          </w:p>
          <w:p w14:paraId="12F5B43B" w14:textId="65BF790B" w:rsidR="00F0137A" w:rsidRPr="00174DA1" w:rsidRDefault="00F0137A" w:rsidP="00F0137A">
            <w:pPr>
              <w:pStyle w:val="NoSpacing"/>
              <w:numPr>
                <w:ilvl w:val="0"/>
                <w:numId w:val="19"/>
              </w:numPr>
              <w:rPr>
                <w:szCs w:val="18"/>
              </w:rPr>
            </w:pPr>
            <w:r w:rsidRPr="00174DA1">
              <w:rPr>
                <w:szCs w:val="18"/>
              </w:rPr>
              <w:t>Adherence to applicable he</w:t>
            </w:r>
            <w:r w:rsidR="00E72C8F">
              <w:rPr>
                <w:szCs w:val="18"/>
              </w:rPr>
              <w:t>alth care or industry standards</w:t>
            </w:r>
          </w:p>
          <w:p w14:paraId="770FEA7C" w14:textId="4358A2E0" w:rsidR="00F0137A" w:rsidRPr="00174DA1" w:rsidRDefault="00F0137A" w:rsidP="00F0137A">
            <w:pPr>
              <w:pStyle w:val="NoSpacing"/>
              <w:numPr>
                <w:ilvl w:val="0"/>
                <w:numId w:val="19"/>
              </w:numPr>
              <w:rPr>
                <w:szCs w:val="18"/>
              </w:rPr>
            </w:pPr>
            <w:r w:rsidRPr="00174DA1">
              <w:rPr>
                <w:szCs w:val="18"/>
              </w:rPr>
              <w:t>Demonstrated completion of mandatory training</w:t>
            </w:r>
          </w:p>
          <w:p w14:paraId="38A399F3" w14:textId="0BC04F45" w:rsidR="00F0137A" w:rsidRPr="00174DA1" w:rsidRDefault="00F0137A" w:rsidP="00F0137A">
            <w:pPr>
              <w:pStyle w:val="NoSpacing"/>
              <w:numPr>
                <w:ilvl w:val="0"/>
                <w:numId w:val="19"/>
              </w:numPr>
              <w:rPr>
                <w:szCs w:val="18"/>
              </w:rPr>
            </w:pPr>
            <w:r w:rsidRPr="00174DA1">
              <w:rPr>
                <w:szCs w:val="18"/>
              </w:rPr>
              <w:t>Adh</w:t>
            </w:r>
            <w:r w:rsidR="00340591">
              <w:rPr>
                <w:szCs w:val="18"/>
              </w:rPr>
              <w:t>erence with Barwon Health policies</w:t>
            </w:r>
            <w:r w:rsidRPr="00174DA1">
              <w:rPr>
                <w:szCs w:val="18"/>
              </w:rPr>
              <w:t xml:space="preserve"> and procedures</w:t>
            </w:r>
          </w:p>
          <w:p w14:paraId="2489E4AB" w14:textId="205D003B" w:rsidR="00F0137A" w:rsidRPr="00174DA1" w:rsidRDefault="00F0137A" w:rsidP="00F0137A">
            <w:pPr>
              <w:pStyle w:val="NoSpacing"/>
              <w:numPr>
                <w:ilvl w:val="0"/>
                <w:numId w:val="19"/>
              </w:numPr>
              <w:rPr>
                <w:szCs w:val="18"/>
              </w:rPr>
            </w:pPr>
            <w:r w:rsidRPr="00174DA1">
              <w:rPr>
                <w:szCs w:val="18"/>
              </w:rPr>
              <w:t>Adherence with Child Safe Standards</w:t>
            </w:r>
          </w:p>
          <w:p w14:paraId="7755BF57" w14:textId="390D8117" w:rsidR="00F0137A" w:rsidRPr="00174DA1" w:rsidRDefault="00F0137A" w:rsidP="00F0137A">
            <w:pPr>
              <w:pStyle w:val="NoSpacing"/>
              <w:numPr>
                <w:ilvl w:val="0"/>
                <w:numId w:val="19"/>
              </w:numPr>
              <w:rPr>
                <w:szCs w:val="18"/>
              </w:rPr>
            </w:pPr>
            <w:r w:rsidRPr="00174DA1">
              <w:rPr>
                <w:szCs w:val="18"/>
              </w:rPr>
              <w:t>Active participation in required quality improvement activities</w:t>
            </w:r>
          </w:p>
          <w:p w14:paraId="1D0BF00B" w14:textId="77777777" w:rsidR="00F0137A" w:rsidRPr="00174DA1" w:rsidRDefault="00F0137A" w:rsidP="00F0137A">
            <w:pPr>
              <w:pStyle w:val="NoSpacing"/>
              <w:rPr>
                <w:szCs w:val="18"/>
              </w:rPr>
            </w:pPr>
          </w:p>
          <w:p w14:paraId="6E0496CE" w14:textId="77777777" w:rsidR="00F0137A" w:rsidRPr="00174DA1" w:rsidRDefault="00F0137A" w:rsidP="00F0137A">
            <w:pPr>
              <w:pStyle w:val="NoSpacing"/>
              <w:rPr>
                <w:szCs w:val="18"/>
              </w:rPr>
            </w:pPr>
          </w:p>
          <w:p w14:paraId="1500DA85" w14:textId="77777777" w:rsidR="00F0137A" w:rsidRDefault="00F0137A" w:rsidP="00F0137A">
            <w:pPr>
              <w:pStyle w:val="NoSpacing"/>
              <w:rPr>
                <w:szCs w:val="18"/>
              </w:rPr>
            </w:pPr>
          </w:p>
          <w:p w14:paraId="16267AC7" w14:textId="77777777" w:rsidR="00F0137A" w:rsidRDefault="00F0137A" w:rsidP="00F0137A">
            <w:pPr>
              <w:pStyle w:val="NoSpacing"/>
              <w:rPr>
                <w:szCs w:val="18"/>
              </w:rPr>
            </w:pPr>
          </w:p>
          <w:p w14:paraId="1DECD7DC" w14:textId="77777777" w:rsidR="00F0137A" w:rsidRDefault="00F0137A" w:rsidP="00F0137A">
            <w:pPr>
              <w:pStyle w:val="NoSpacing"/>
              <w:rPr>
                <w:szCs w:val="18"/>
              </w:rPr>
            </w:pPr>
          </w:p>
          <w:p w14:paraId="053243D1" w14:textId="77777777" w:rsidR="00F0137A" w:rsidRDefault="00F0137A" w:rsidP="00F0137A">
            <w:pPr>
              <w:pStyle w:val="NoSpacing"/>
              <w:rPr>
                <w:szCs w:val="18"/>
              </w:rPr>
            </w:pPr>
          </w:p>
          <w:p w14:paraId="2F3BB34C" w14:textId="77777777" w:rsidR="00F0137A" w:rsidRDefault="00F0137A" w:rsidP="00F0137A">
            <w:pPr>
              <w:pStyle w:val="NoSpacing"/>
              <w:rPr>
                <w:szCs w:val="18"/>
              </w:rPr>
            </w:pPr>
          </w:p>
          <w:p w14:paraId="173814FD" w14:textId="52B7A45C" w:rsidR="00F0137A" w:rsidRPr="00174DA1" w:rsidRDefault="00F0137A" w:rsidP="00F0137A">
            <w:pPr>
              <w:pStyle w:val="NoSpacing"/>
              <w:rPr>
                <w:szCs w:val="18"/>
              </w:rPr>
            </w:pPr>
          </w:p>
        </w:tc>
      </w:tr>
    </w:tbl>
    <w:p w14:paraId="0056313B" w14:textId="05AB604F" w:rsidR="00F50656" w:rsidRDefault="00F50656">
      <w:pPr>
        <w:spacing w:after="0" w:line="240" w:lineRule="auto"/>
      </w:pPr>
      <w:r>
        <w:br w:type="page"/>
      </w:r>
    </w:p>
    <w:tbl>
      <w:tblPr>
        <w:tblStyle w:val="TableGrid"/>
        <w:tblW w:w="5000" w:type="pct"/>
        <w:tblCellMar>
          <w:top w:w="57" w:type="dxa"/>
        </w:tblCellMar>
        <w:tblLook w:val="04A0" w:firstRow="1" w:lastRow="0" w:firstColumn="1" w:lastColumn="0" w:noHBand="0" w:noVBand="1"/>
      </w:tblPr>
      <w:tblGrid>
        <w:gridCol w:w="4035"/>
        <w:gridCol w:w="3869"/>
        <w:gridCol w:w="4097"/>
        <w:gridCol w:w="3389"/>
      </w:tblGrid>
      <w:tr w:rsidR="00F0137A" w:rsidRPr="00174DA1" w14:paraId="4DA679EC" w14:textId="77777777" w:rsidTr="004F1AFA">
        <w:trPr>
          <w:trHeight w:val="200"/>
        </w:trPr>
        <w:tc>
          <w:tcPr>
            <w:tcW w:w="5000" w:type="pct"/>
            <w:gridSpan w:val="4"/>
            <w:shd w:val="clear" w:color="auto" w:fill="D9D9D9" w:themeFill="background1" w:themeFillShade="D9"/>
          </w:tcPr>
          <w:p w14:paraId="43026341" w14:textId="192AFBBB" w:rsidR="00F0137A" w:rsidRPr="00174DA1" w:rsidRDefault="00F0137A" w:rsidP="00F0137A">
            <w:pPr>
              <w:tabs>
                <w:tab w:val="left" w:pos="426"/>
              </w:tabs>
              <w:rPr>
                <w:rFonts w:cs="Arial"/>
                <w:szCs w:val="18"/>
              </w:rPr>
            </w:pPr>
            <w:r w:rsidRPr="00174DA1">
              <w:rPr>
                <w:rFonts w:cs="Arial"/>
                <w:szCs w:val="18"/>
              </w:rPr>
              <w:lastRenderedPageBreak/>
              <w:t xml:space="preserve">KEY SELECTION CRITERIA – LEADERSHIP CAPABILITY FRAMEWORK: </w:t>
            </w:r>
            <w:hyperlink r:id="rId11" w:history="1">
              <w:r w:rsidRPr="00174DA1">
                <w:rPr>
                  <w:rStyle w:val="Hyperlink"/>
                  <w:rFonts w:cs="Arial"/>
                  <w:szCs w:val="18"/>
                </w:rPr>
                <w:t>Leadership Capabilities</w:t>
              </w:r>
            </w:hyperlink>
            <w:r w:rsidRPr="00174DA1">
              <w:rPr>
                <w:rStyle w:val="Hyperlink"/>
                <w:rFonts w:cs="Arial"/>
                <w:szCs w:val="18"/>
              </w:rPr>
              <w:t xml:space="preserve"> -  Leading Others</w:t>
            </w:r>
          </w:p>
        </w:tc>
      </w:tr>
      <w:tr w:rsidR="00F0137A" w:rsidRPr="00174DA1" w14:paraId="47AF223A" w14:textId="77777777" w:rsidTr="004F1AFA">
        <w:trPr>
          <w:trHeight w:val="399"/>
        </w:trPr>
        <w:tc>
          <w:tcPr>
            <w:tcW w:w="1311" w:type="pct"/>
            <w:shd w:val="clear" w:color="auto" w:fill="D9D9D9" w:themeFill="background1" w:themeFillShade="D9"/>
          </w:tcPr>
          <w:p w14:paraId="773B701F" w14:textId="2D99419D" w:rsidR="00F0137A" w:rsidRPr="00174DA1" w:rsidRDefault="00F0137A" w:rsidP="00F0137A">
            <w:pPr>
              <w:tabs>
                <w:tab w:val="left" w:pos="426"/>
              </w:tabs>
              <w:jc w:val="center"/>
              <w:rPr>
                <w:rFonts w:cs="Arial"/>
                <w:szCs w:val="18"/>
              </w:rPr>
            </w:pPr>
            <w:r w:rsidRPr="00174DA1">
              <w:rPr>
                <w:rFonts w:cs="Arial"/>
                <w:szCs w:val="18"/>
              </w:rPr>
              <w:t>AWARENESS OF SELF</w:t>
            </w:r>
          </w:p>
        </w:tc>
        <w:tc>
          <w:tcPr>
            <w:tcW w:w="1257" w:type="pct"/>
            <w:shd w:val="clear" w:color="auto" w:fill="D9D9D9" w:themeFill="background1" w:themeFillShade="D9"/>
          </w:tcPr>
          <w:p w14:paraId="3E49505F" w14:textId="6B76FB06" w:rsidR="00F0137A" w:rsidRPr="00174DA1" w:rsidRDefault="00F0137A" w:rsidP="00F0137A">
            <w:pPr>
              <w:tabs>
                <w:tab w:val="left" w:pos="426"/>
              </w:tabs>
              <w:jc w:val="center"/>
              <w:rPr>
                <w:rFonts w:cs="Arial"/>
                <w:szCs w:val="18"/>
              </w:rPr>
            </w:pPr>
            <w:r w:rsidRPr="00174DA1">
              <w:rPr>
                <w:rFonts w:cs="Arial"/>
                <w:szCs w:val="18"/>
              </w:rPr>
              <w:t>COMMUICATE</w:t>
            </w:r>
          </w:p>
        </w:tc>
        <w:tc>
          <w:tcPr>
            <w:tcW w:w="1331" w:type="pct"/>
            <w:shd w:val="clear" w:color="auto" w:fill="D9D9D9" w:themeFill="background1" w:themeFillShade="D9"/>
          </w:tcPr>
          <w:p w14:paraId="1D9D10C6" w14:textId="4E8910F6" w:rsidR="00F0137A" w:rsidRPr="00174DA1" w:rsidRDefault="00F0137A" w:rsidP="00F0137A">
            <w:pPr>
              <w:tabs>
                <w:tab w:val="left" w:pos="426"/>
              </w:tabs>
              <w:jc w:val="center"/>
              <w:rPr>
                <w:rFonts w:cs="Arial"/>
                <w:szCs w:val="18"/>
              </w:rPr>
            </w:pPr>
            <w:r w:rsidRPr="00174DA1">
              <w:rPr>
                <w:rFonts w:cs="Arial"/>
                <w:szCs w:val="18"/>
              </w:rPr>
              <w:t>RELATIONSHIPS</w:t>
            </w:r>
          </w:p>
        </w:tc>
        <w:tc>
          <w:tcPr>
            <w:tcW w:w="1101" w:type="pct"/>
            <w:shd w:val="clear" w:color="auto" w:fill="D9D9D9" w:themeFill="background1" w:themeFillShade="D9"/>
          </w:tcPr>
          <w:p w14:paraId="7986E940" w14:textId="7B5C89E6" w:rsidR="00F0137A" w:rsidRPr="00174DA1" w:rsidRDefault="00F0137A" w:rsidP="00F0137A">
            <w:pPr>
              <w:tabs>
                <w:tab w:val="left" w:pos="426"/>
              </w:tabs>
              <w:jc w:val="center"/>
              <w:rPr>
                <w:rFonts w:cs="Arial"/>
                <w:szCs w:val="18"/>
              </w:rPr>
            </w:pPr>
            <w:r w:rsidRPr="00174DA1">
              <w:rPr>
                <w:rFonts w:cs="Arial"/>
                <w:szCs w:val="18"/>
              </w:rPr>
              <w:t>RESULTS</w:t>
            </w:r>
          </w:p>
        </w:tc>
      </w:tr>
      <w:tr w:rsidR="00F0137A" w:rsidRPr="00174DA1" w14:paraId="336FBD56" w14:textId="77777777" w:rsidTr="004F1AFA">
        <w:trPr>
          <w:trHeight w:val="397"/>
        </w:trPr>
        <w:tc>
          <w:tcPr>
            <w:tcW w:w="1311" w:type="pct"/>
            <w:shd w:val="clear" w:color="auto" w:fill="auto"/>
          </w:tcPr>
          <w:p w14:paraId="40C58AB3" w14:textId="77777777" w:rsidR="00F0137A" w:rsidRPr="00174DA1" w:rsidRDefault="00F0137A" w:rsidP="00F0137A">
            <w:pPr>
              <w:tabs>
                <w:tab w:val="left" w:pos="426"/>
              </w:tabs>
              <w:rPr>
                <w:rFonts w:cs="Arial"/>
                <w:szCs w:val="18"/>
              </w:rPr>
            </w:pPr>
            <w:r w:rsidRPr="00174DA1">
              <w:rPr>
                <w:rFonts w:cs="Arial"/>
                <w:b/>
                <w:bCs/>
                <w:szCs w:val="18"/>
                <w:lang w:val="en-US"/>
              </w:rPr>
              <w:t>Builds and maintains resilience:</w:t>
            </w:r>
          </w:p>
          <w:p w14:paraId="7566C2E0" w14:textId="77777777" w:rsidR="00F0137A" w:rsidRPr="00174DA1" w:rsidRDefault="00F0137A" w:rsidP="00F0137A">
            <w:pPr>
              <w:numPr>
                <w:ilvl w:val="0"/>
                <w:numId w:val="3"/>
              </w:numPr>
              <w:tabs>
                <w:tab w:val="left" w:pos="426"/>
                <w:tab w:val="num" w:pos="720"/>
              </w:tabs>
              <w:rPr>
                <w:rFonts w:cs="Arial"/>
                <w:szCs w:val="18"/>
              </w:rPr>
            </w:pPr>
            <w:r w:rsidRPr="00174DA1">
              <w:rPr>
                <w:rFonts w:cs="Arial"/>
                <w:szCs w:val="18"/>
              </w:rPr>
              <w:t>Persists and focuses on achieving objectives, even in difficult circumstances</w:t>
            </w:r>
          </w:p>
          <w:p w14:paraId="0DB7A7BC" w14:textId="61D9055E" w:rsidR="00F0137A" w:rsidRPr="00174DA1" w:rsidRDefault="00F0137A" w:rsidP="00F0137A">
            <w:pPr>
              <w:numPr>
                <w:ilvl w:val="0"/>
                <w:numId w:val="3"/>
              </w:numPr>
              <w:tabs>
                <w:tab w:val="left" w:pos="426"/>
              </w:tabs>
              <w:rPr>
                <w:rFonts w:cs="Arial"/>
                <w:szCs w:val="18"/>
              </w:rPr>
            </w:pPr>
            <w:r w:rsidRPr="00174DA1">
              <w:rPr>
                <w:rFonts w:cs="Arial"/>
                <w:szCs w:val="18"/>
              </w:rPr>
              <w:t>Encourages others to take a resilient and optimistic approach at work</w:t>
            </w:r>
          </w:p>
        </w:tc>
        <w:tc>
          <w:tcPr>
            <w:tcW w:w="1257" w:type="pct"/>
            <w:shd w:val="clear" w:color="auto" w:fill="auto"/>
          </w:tcPr>
          <w:p w14:paraId="7EC370CB" w14:textId="77777777" w:rsidR="00F0137A" w:rsidRPr="00174DA1" w:rsidRDefault="00F0137A" w:rsidP="00F0137A">
            <w:pPr>
              <w:tabs>
                <w:tab w:val="left" w:pos="426"/>
              </w:tabs>
              <w:rPr>
                <w:rFonts w:cs="Arial"/>
                <w:szCs w:val="18"/>
              </w:rPr>
            </w:pPr>
            <w:r w:rsidRPr="00174DA1">
              <w:rPr>
                <w:rFonts w:cs="Arial"/>
                <w:b/>
                <w:bCs/>
                <w:szCs w:val="18"/>
                <w:lang w:val="en-US"/>
              </w:rPr>
              <w:t>Communicates clearly:</w:t>
            </w:r>
          </w:p>
          <w:p w14:paraId="2ACB1A9A" w14:textId="77777777" w:rsidR="00F0137A" w:rsidRPr="00174DA1" w:rsidRDefault="00F0137A" w:rsidP="00F0137A">
            <w:pPr>
              <w:numPr>
                <w:ilvl w:val="0"/>
                <w:numId w:val="6"/>
              </w:numPr>
              <w:tabs>
                <w:tab w:val="left" w:pos="426"/>
                <w:tab w:val="num" w:pos="720"/>
              </w:tabs>
              <w:rPr>
                <w:rFonts w:cs="Arial"/>
                <w:szCs w:val="18"/>
              </w:rPr>
            </w:pPr>
            <w:r w:rsidRPr="00174DA1">
              <w:rPr>
                <w:rFonts w:cs="Arial"/>
                <w:szCs w:val="18"/>
                <w:lang w:val="en-US"/>
              </w:rPr>
              <w:t>Uses non-threatening language to address and defuse challenging situations before they escalate</w:t>
            </w:r>
          </w:p>
          <w:p w14:paraId="4CC84D5A" w14:textId="77777777" w:rsidR="00F0137A" w:rsidRPr="00174DA1" w:rsidRDefault="00F0137A" w:rsidP="00F0137A">
            <w:pPr>
              <w:numPr>
                <w:ilvl w:val="0"/>
                <w:numId w:val="6"/>
              </w:numPr>
              <w:tabs>
                <w:tab w:val="left" w:pos="426"/>
                <w:tab w:val="num" w:pos="720"/>
              </w:tabs>
              <w:rPr>
                <w:rFonts w:cs="Arial"/>
                <w:szCs w:val="18"/>
              </w:rPr>
            </w:pPr>
            <w:r w:rsidRPr="00174DA1">
              <w:rPr>
                <w:rFonts w:cs="Arial"/>
                <w:szCs w:val="18"/>
              </w:rPr>
              <w:t>Provides rationale for decisions</w:t>
            </w:r>
          </w:p>
          <w:p w14:paraId="3B4C5382" w14:textId="77777777" w:rsidR="00F0137A" w:rsidRPr="00174DA1" w:rsidRDefault="00F0137A" w:rsidP="00F0137A">
            <w:pPr>
              <w:numPr>
                <w:ilvl w:val="0"/>
                <w:numId w:val="6"/>
              </w:numPr>
              <w:tabs>
                <w:tab w:val="left" w:pos="426"/>
                <w:tab w:val="num" w:pos="720"/>
              </w:tabs>
              <w:rPr>
                <w:rFonts w:cs="Arial"/>
                <w:szCs w:val="18"/>
              </w:rPr>
            </w:pPr>
            <w:r w:rsidRPr="00174DA1">
              <w:rPr>
                <w:rFonts w:cs="Arial"/>
                <w:szCs w:val="18"/>
              </w:rPr>
              <w:t>Shares information and keeps others informed and up-to-date about what is happening</w:t>
            </w:r>
          </w:p>
          <w:p w14:paraId="59AAA1ED" w14:textId="0E6DEDBB" w:rsidR="00F0137A" w:rsidRPr="00174DA1" w:rsidRDefault="00F0137A" w:rsidP="00F0137A">
            <w:pPr>
              <w:numPr>
                <w:ilvl w:val="0"/>
                <w:numId w:val="6"/>
              </w:numPr>
              <w:tabs>
                <w:tab w:val="left" w:pos="426"/>
              </w:tabs>
              <w:rPr>
                <w:rFonts w:cs="Arial"/>
                <w:szCs w:val="18"/>
              </w:rPr>
            </w:pPr>
            <w:r w:rsidRPr="00174DA1">
              <w:rPr>
                <w:rFonts w:cs="Arial"/>
                <w:szCs w:val="18"/>
              </w:rPr>
              <w:t>Explains complex information using language appropriate for the audience</w:t>
            </w:r>
          </w:p>
        </w:tc>
        <w:tc>
          <w:tcPr>
            <w:tcW w:w="1331" w:type="pct"/>
            <w:shd w:val="clear" w:color="auto" w:fill="auto"/>
          </w:tcPr>
          <w:p w14:paraId="1D26581A" w14:textId="77777777" w:rsidR="00F0137A" w:rsidRPr="00174DA1" w:rsidRDefault="00F0137A" w:rsidP="00F0137A">
            <w:pPr>
              <w:tabs>
                <w:tab w:val="left" w:pos="426"/>
              </w:tabs>
              <w:rPr>
                <w:rFonts w:cs="Arial"/>
                <w:szCs w:val="18"/>
              </w:rPr>
            </w:pPr>
            <w:r w:rsidRPr="00174DA1">
              <w:rPr>
                <w:rFonts w:cs="Arial"/>
                <w:b/>
                <w:bCs/>
                <w:szCs w:val="18"/>
                <w:lang w:val="en-US"/>
              </w:rPr>
              <w:t>Works in teams:</w:t>
            </w:r>
          </w:p>
          <w:p w14:paraId="630EAD78" w14:textId="77777777" w:rsidR="00F0137A" w:rsidRPr="00174DA1" w:rsidRDefault="00F0137A" w:rsidP="00F0137A">
            <w:pPr>
              <w:numPr>
                <w:ilvl w:val="0"/>
                <w:numId w:val="9"/>
              </w:numPr>
              <w:tabs>
                <w:tab w:val="left" w:pos="426"/>
                <w:tab w:val="num" w:pos="720"/>
              </w:tabs>
              <w:rPr>
                <w:rFonts w:cs="Arial"/>
                <w:szCs w:val="18"/>
              </w:rPr>
            </w:pPr>
            <w:r w:rsidRPr="00174DA1">
              <w:rPr>
                <w:rFonts w:cs="Arial"/>
                <w:szCs w:val="18"/>
                <w:lang w:val="en-US"/>
              </w:rPr>
              <w:t>Gains trust and support of others</w:t>
            </w:r>
          </w:p>
          <w:p w14:paraId="4521AE22" w14:textId="77777777" w:rsidR="00F0137A" w:rsidRPr="00174DA1" w:rsidRDefault="00F0137A" w:rsidP="00F0137A">
            <w:pPr>
              <w:numPr>
                <w:ilvl w:val="0"/>
                <w:numId w:val="9"/>
              </w:numPr>
              <w:tabs>
                <w:tab w:val="left" w:pos="426"/>
                <w:tab w:val="num" w:pos="720"/>
              </w:tabs>
              <w:rPr>
                <w:rFonts w:cs="Arial"/>
                <w:szCs w:val="18"/>
              </w:rPr>
            </w:pPr>
            <w:r w:rsidRPr="00174DA1">
              <w:rPr>
                <w:rFonts w:cs="Arial"/>
                <w:szCs w:val="18"/>
              </w:rPr>
              <w:t>Implements formal and informal team-building activities</w:t>
            </w:r>
          </w:p>
          <w:p w14:paraId="38222A84" w14:textId="77777777" w:rsidR="00F0137A" w:rsidRPr="00174DA1" w:rsidRDefault="00F0137A" w:rsidP="00F0137A">
            <w:pPr>
              <w:numPr>
                <w:ilvl w:val="0"/>
                <w:numId w:val="9"/>
              </w:numPr>
              <w:tabs>
                <w:tab w:val="left" w:pos="426"/>
                <w:tab w:val="num" w:pos="720"/>
              </w:tabs>
              <w:rPr>
                <w:rFonts w:cs="Arial"/>
                <w:szCs w:val="18"/>
              </w:rPr>
            </w:pPr>
            <w:r w:rsidRPr="00174DA1">
              <w:rPr>
                <w:rFonts w:cs="Arial"/>
                <w:szCs w:val="18"/>
              </w:rPr>
              <w:t>Fosters teamwork and rewards cooperative and collaborative behaviour</w:t>
            </w:r>
          </w:p>
          <w:p w14:paraId="0212D7A5" w14:textId="77131AF9" w:rsidR="00F0137A" w:rsidRPr="00174DA1" w:rsidRDefault="00F0137A" w:rsidP="00F0137A">
            <w:pPr>
              <w:numPr>
                <w:ilvl w:val="0"/>
                <w:numId w:val="9"/>
              </w:numPr>
              <w:tabs>
                <w:tab w:val="left" w:pos="426"/>
              </w:tabs>
              <w:rPr>
                <w:rFonts w:cs="Arial"/>
                <w:szCs w:val="18"/>
              </w:rPr>
            </w:pPr>
            <w:r w:rsidRPr="00174DA1">
              <w:rPr>
                <w:rFonts w:cs="Arial"/>
                <w:szCs w:val="18"/>
              </w:rPr>
              <w:t>Resolves team conflict using appropriate and respectful strategies</w:t>
            </w:r>
          </w:p>
        </w:tc>
        <w:tc>
          <w:tcPr>
            <w:tcW w:w="1101" w:type="pct"/>
            <w:shd w:val="clear" w:color="auto" w:fill="auto"/>
          </w:tcPr>
          <w:p w14:paraId="6ED4700E" w14:textId="77777777" w:rsidR="00F0137A" w:rsidRPr="00174DA1" w:rsidRDefault="00F0137A" w:rsidP="00F0137A">
            <w:pPr>
              <w:tabs>
                <w:tab w:val="left" w:pos="426"/>
              </w:tabs>
              <w:rPr>
                <w:rFonts w:cs="Arial"/>
                <w:szCs w:val="18"/>
              </w:rPr>
            </w:pPr>
            <w:r w:rsidRPr="00174DA1">
              <w:rPr>
                <w:rFonts w:cs="Arial"/>
                <w:b/>
                <w:bCs/>
                <w:szCs w:val="18"/>
                <w:lang w:val="en-US"/>
              </w:rPr>
              <w:t xml:space="preserve">Supports a shared purpose and direction: </w:t>
            </w:r>
          </w:p>
          <w:p w14:paraId="66DBC35E" w14:textId="77777777" w:rsidR="00F0137A" w:rsidRPr="00174DA1" w:rsidRDefault="00F0137A" w:rsidP="00F0137A">
            <w:pPr>
              <w:numPr>
                <w:ilvl w:val="0"/>
                <w:numId w:val="12"/>
              </w:numPr>
              <w:tabs>
                <w:tab w:val="left" w:pos="426"/>
                <w:tab w:val="num" w:pos="720"/>
              </w:tabs>
              <w:rPr>
                <w:rFonts w:cs="Arial"/>
                <w:szCs w:val="18"/>
              </w:rPr>
            </w:pPr>
            <w:r w:rsidRPr="00174DA1">
              <w:rPr>
                <w:rFonts w:cs="Arial"/>
                <w:szCs w:val="18"/>
                <w:lang w:val="en-US"/>
              </w:rPr>
              <w:t xml:space="preserve">Shows personal commitment to the </w:t>
            </w:r>
            <w:r w:rsidRPr="00174DA1">
              <w:rPr>
                <w:rFonts w:cs="Arial"/>
                <w:b/>
                <w:bCs/>
                <w:szCs w:val="18"/>
                <w:u w:val="single"/>
                <w:lang w:val="en-US"/>
              </w:rPr>
              <w:t>mission, vision and values of Barwon Health</w:t>
            </w:r>
          </w:p>
          <w:p w14:paraId="7F0D11C5" w14:textId="790940BA" w:rsidR="00F0137A" w:rsidRPr="00174DA1" w:rsidRDefault="00F0137A" w:rsidP="00F0137A">
            <w:pPr>
              <w:numPr>
                <w:ilvl w:val="0"/>
                <w:numId w:val="12"/>
              </w:numPr>
              <w:tabs>
                <w:tab w:val="left" w:pos="426"/>
              </w:tabs>
              <w:rPr>
                <w:rFonts w:cs="Arial"/>
                <w:szCs w:val="18"/>
              </w:rPr>
            </w:pPr>
            <w:r w:rsidRPr="00174DA1">
              <w:rPr>
                <w:rFonts w:cs="Arial"/>
                <w:szCs w:val="18"/>
              </w:rPr>
              <w:t xml:space="preserve">Provides direction to others regarding the purpose and importance of their work aligned with the </w:t>
            </w:r>
            <w:r w:rsidRPr="00174DA1">
              <w:rPr>
                <w:rFonts w:cs="Arial"/>
                <w:b/>
                <w:bCs/>
                <w:szCs w:val="18"/>
                <w:u w:val="single"/>
              </w:rPr>
              <w:t>mission, vision and values of Barwon Health</w:t>
            </w:r>
          </w:p>
        </w:tc>
      </w:tr>
      <w:tr w:rsidR="00F0137A" w:rsidRPr="00174DA1" w14:paraId="2646AD23" w14:textId="77777777" w:rsidTr="004F1AFA">
        <w:trPr>
          <w:trHeight w:val="397"/>
        </w:trPr>
        <w:tc>
          <w:tcPr>
            <w:tcW w:w="1311" w:type="pct"/>
            <w:shd w:val="clear" w:color="auto" w:fill="auto"/>
          </w:tcPr>
          <w:p w14:paraId="7C877630" w14:textId="77777777" w:rsidR="00F0137A" w:rsidRPr="00174DA1" w:rsidRDefault="00F0137A" w:rsidP="00F0137A">
            <w:pPr>
              <w:tabs>
                <w:tab w:val="left" w:pos="426"/>
              </w:tabs>
              <w:rPr>
                <w:rFonts w:cs="Arial"/>
                <w:szCs w:val="18"/>
              </w:rPr>
            </w:pPr>
            <w:r w:rsidRPr="00174DA1">
              <w:rPr>
                <w:rFonts w:cs="Arial"/>
                <w:b/>
                <w:bCs/>
                <w:szCs w:val="18"/>
                <w:lang w:val="en-US"/>
              </w:rPr>
              <w:t>Demonstrates commitment to personal development:</w:t>
            </w:r>
          </w:p>
          <w:p w14:paraId="73CE1615" w14:textId="77777777" w:rsidR="00F0137A" w:rsidRPr="00174DA1" w:rsidRDefault="00F0137A" w:rsidP="00F0137A">
            <w:pPr>
              <w:numPr>
                <w:ilvl w:val="0"/>
                <w:numId w:val="4"/>
              </w:numPr>
              <w:tabs>
                <w:tab w:val="left" w:pos="426"/>
                <w:tab w:val="num" w:pos="720"/>
              </w:tabs>
              <w:rPr>
                <w:rFonts w:cs="Arial"/>
                <w:szCs w:val="18"/>
              </w:rPr>
            </w:pPr>
            <w:r w:rsidRPr="00174DA1">
              <w:rPr>
                <w:rFonts w:cs="Arial"/>
                <w:szCs w:val="18"/>
              </w:rPr>
              <w:t xml:space="preserve">Critically analyses own performance </w:t>
            </w:r>
          </w:p>
          <w:p w14:paraId="0117A9D9" w14:textId="6A200DFC" w:rsidR="00F0137A" w:rsidRPr="00174DA1" w:rsidRDefault="00F0137A" w:rsidP="00F0137A">
            <w:pPr>
              <w:numPr>
                <w:ilvl w:val="0"/>
                <w:numId w:val="4"/>
              </w:numPr>
              <w:tabs>
                <w:tab w:val="left" w:pos="426"/>
              </w:tabs>
              <w:rPr>
                <w:rFonts w:cs="Arial"/>
                <w:szCs w:val="18"/>
              </w:rPr>
            </w:pPr>
            <w:r w:rsidRPr="00174DA1">
              <w:rPr>
                <w:rFonts w:cs="Arial"/>
                <w:szCs w:val="18"/>
              </w:rPr>
              <w:t>Is open to feedback and is responsive in adjusting behaviour</w:t>
            </w:r>
          </w:p>
        </w:tc>
        <w:tc>
          <w:tcPr>
            <w:tcW w:w="1257" w:type="pct"/>
            <w:shd w:val="clear" w:color="auto" w:fill="auto"/>
          </w:tcPr>
          <w:p w14:paraId="5434C085" w14:textId="77777777" w:rsidR="00F0137A" w:rsidRPr="00174DA1" w:rsidRDefault="00F0137A" w:rsidP="00F0137A">
            <w:pPr>
              <w:tabs>
                <w:tab w:val="left" w:pos="426"/>
              </w:tabs>
              <w:rPr>
                <w:rFonts w:cs="Arial"/>
                <w:szCs w:val="18"/>
              </w:rPr>
            </w:pPr>
            <w:r w:rsidRPr="00174DA1">
              <w:rPr>
                <w:rFonts w:cs="Arial"/>
                <w:b/>
                <w:bCs/>
                <w:szCs w:val="18"/>
                <w:lang w:val="en-US"/>
              </w:rPr>
              <w:t xml:space="preserve">Listens, understands and adapt to others: </w:t>
            </w:r>
          </w:p>
          <w:p w14:paraId="06CA8649" w14:textId="77777777" w:rsidR="00F0137A" w:rsidRPr="00174DA1" w:rsidRDefault="00F0137A" w:rsidP="00F0137A">
            <w:pPr>
              <w:numPr>
                <w:ilvl w:val="0"/>
                <w:numId w:val="7"/>
              </w:numPr>
              <w:tabs>
                <w:tab w:val="left" w:pos="426"/>
                <w:tab w:val="num" w:pos="720"/>
              </w:tabs>
              <w:rPr>
                <w:rFonts w:cs="Arial"/>
                <w:szCs w:val="18"/>
              </w:rPr>
            </w:pPr>
            <w:r w:rsidRPr="00174DA1">
              <w:rPr>
                <w:rFonts w:cs="Arial"/>
                <w:szCs w:val="18"/>
              </w:rPr>
              <w:t>Assesses the emotions of others and then adapts words, tone, and gestures accordingly</w:t>
            </w:r>
          </w:p>
          <w:p w14:paraId="03DB98AB" w14:textId="7FC539A9" w:rsidR="00F0137A" w:rsidRPr="00174DA1" w:rsidRDefault="00F0137A" w:rsidP="00F0137A">
            <w:pPr>
              <w:numPr>
                <w:ilvl w:val="0"/>
                <w:numId w:val="7"/>
              </w:numPr>
              <w:tabs>
                <w:tab w:val="left" w:pos="426"/>
              </w:tabs>
              <w:rPr>
                <w:rFonts w:cs="Arial"/>
                <w:szCs w:val="18"/>
              </w:rPr>
            </w:pPr>
            <w:r w:rsidRPr="00174DA1">
              <w:rPr>
                <w:rFonts w:cs="Arial"/>
                <w:szCs w:val="18"/>
              </w:rPr>
              <w:t>Encourages others to share their view point and ideas</w:t>
            </w:r>
          </w:p>
        </w:tc>
        <w:tc>
          <w:tcPr>
            <w:tcW w:w="1331" w:type="pct"/>
            <w:shd w:val="clear" w:color="auto" w:fill="auto"/>
          </w:tcPr>
          <w:p w14:paraId="255E21CC" w14:textId="77777777" w:rsidR="00F0137A" w:rsidRPr="00174DA1" w:rsidRDefault="00F0137A" w:rsidP="00F0137A">
            <w:pPr>
              <w:tabs>
                <w:tab w:val="left" w:pos="426"/>
              </w:tabs>
              <w:rPr>
                <w:rFonts w:cs="Arial"/>
                <w:szCs w:val="18"/>
              </w:rPr>
            </w:pPr>
            <w:r w:rsidRPr="00174DA1">
              <w:rPr>
                <w:rFonts w:cs="Arial"/>
                <w:b/>
                <w:bCs/>
                <w:szCs w:val="18"/>
                <w:lang w:val="en-US"/>
              </w:rPr>
              <w:t>Develops others:</w:t>
            </w:r>
          </w:p>
          <w:p w14:paraId="27436042" w14:textId="77777777" w:rsidR="00F0137A" w:rsidRPr="00174DA1" w:rsidRDefault="00F0137A" w:rsidP="00F0137A">
            <w:pPr>
              <w:numPr>
                <w:ilvl w:val="0"/>
                <w:numId w:val="10"/>
              </w:numPr>
              <w:tabs>
                <w:tab w:val="left" w:pos="426"/>
                <w:tab w:val="num" w:pos="720"/>
              </w:tabs>
              <w:rPr>
                <w:rFonts w:cs="Arial"/>
                <w:szCs w:val="18"/>
              </w:rPr>
            </w:pPr>
            <w:r w:rsidRPr="00174DA1">
              <w:rPr>
                <w:rFonts w:cs="Arial"/>
                <w:szCs w:val="18"/>
              </w:rPr>
              <w:t>Takes time to understand the career objectives of team members</w:t>
            </w:r>
          </w:p>
          <w:p w14:paraId="5ED092F3" w14:textId="77777777" w:rsidR="00F0137A" w:rsidRPr="00174DA1" w:rsidRDefault="00F0137A" w:rsidP="00F0137A">
            <w:pPr>
              <w:numPr>
                <w:ilvl w:val="0"/>
                <w:numId w:val="10"/>
              </w:numPr>
              <w:tabs>
                <w:tab w:val="left" w:pos="426"/>
                <w:tab w:val="num" w:pos="720"/>
              </w:tabs>
              <w:rPr>
                <w:rFonts w:cs="Arial"/>
                <w:szCs w:val="18"/>
              </w:rPr>
            </w:pPr>
            <w:r w:rsidRPr="00174DA1">
              <w:rPr>
                <w:rFonts w:cs="Arial"/>
                <w:szCs w:val="18"/>
                <w:lang w:val="en-US"/>
              </w:rPr>
              <w:t>Provides coaching, training opportunities for team members</w:t>
            </w:r>
          </w:p>
          <w:p w14:paraId="02A25F5B" w14:textId="77777777" w:rsidR="00F0137A" w:rsidRPr="00174DA1" w:rsidRDefault="00F0137A" w:rsidP="00F0137A">
            <w:pPr>
              <w:numPr>
                <w:ilvl w:val="0"/>
                <w:numId w:val="10"/>
              </w:numPr>
              <w:tabs>
                <w:tab w:val="left" w:pos="426"/>
                <w:tab w:val="num" w:pos="720"/>
              </w:tabs>
              <w:rPr>
                <w:rFonts w:cs="Arial"/>
                <w:szCs w:val="18"/>
              </w:rPr>
            </w:pPr>
            <w:r w:rsidRPr="00174DA1">
              <w:rPr>
                <w:rFonts w:cs="Arial"/>
                <w:szCs w:val="18"/>
              </w:rPr>
              <w:t>Promptly identifies and constructively addresses under-performance</w:t>
            </w:r>
          </w:p>
          <w:p w14:paraId="1A7C7965" w14:textId="2EBA052A" w:rsidR="00F0137A" w:rsidRPr="00174DA1" w:rsidRDefault="00F0137A" w:rsidP="00F0137A">
            <w:pPr>
              <w:numPr>
                <w:ilvl w:val="0"/>
                <w:numId w:val="10"/>
              </w:numPr>
              <w:tabs>
                <w:tab w:val="left" w:pos="426"/>
              </w:tabs>
              <w:rPr>
                <w:rFonts w:cs="Arial"/>
                <w:szCs w:val="18"/>
              </w:rPr>
            </w:pPr>
            <w:r w:rsidRPr="00174DA1">
              <w:rPr>
                <w:rFonts w:cs="Arial"/>
                <w:szCs w:val="18"/>
              </w:rPr>
              <w:t xml:space="preserve">Attracts and selects new staff that live the </w:t>
            </w:r>
            <w:r w:rsidRPr="00174DA1">
              <w:rPr>
                <w:rFonts w:cs="Arial"/>
                <w:b/>
                <w:bCs/>
                <w:szCs w:val="18"/>
                <w:u w:val="single"/>
              </w:rPr>
              <w:t>Barwon Health Values</w:t>
            </w:r>
          </w:p>
        </w:tc>
        <w:tc>
          <w:tcPr>
            <w:tcW w:w="1101" w:type="pct"/>
            <w:shd w:val="clear" w:color="auto" w:fill="auto"/>
          </w:tcPr>
          <w:p w14:paraId="0A58B763" w14:textId="77777777" w:rsidR="00F0137A" w:rsidRPr="00174DA1" w:rsidRDefault="00F0137A" w:rsidP="00F0137A">
            <w:pPr>
              <w:tabs>
                <w:tab w:val="left" w:pos="426"/>
              </w:tabs>
              <w:rPr>
                <w:rFonts w:cs="Arial"/>
                <w:szCs w:val="18"/>
              </w:rPr>
            </w:pPr>
            <w:r w:rsidRPr="00174DA1">
              <w:rPr>
                <w:rFonts w:cs="Arial"/>
                <w:b/>
                <w:bCs/>
                <w:szCs w:val="18"/>
                <w:lang w:val="en-US"/>
              </w:rPr>
              <w:t>Displays openness to change:</w:t>
            </w:r>
          </w:p>
          <w:p w14:paraId="088004AB" w14:textId="77777777" w:rsidR="00F0137A" w:rsidRPr="00174DA1" w:rsidRDefault="00F0137A" w:rsidP="00F0137A">
            <w:pPr>
              <w:numPr>
                <w:ilvl w:val="0"/>
                <w:numId w:val="13"/>
              </w:numPr>
              <w:tabs>
                <w:tab w:val="left" w:pos="426"/>
                <w:tab w:val="num" w:pos="720"/>
              </w:tabs>
              <w:rPr>
                <w:rFonts w:cs="Arial"/>
                <w:szCs w:val="18"/>
              </w:rPr>
            </w:pPr>
            <w:r w:rsidRPr="00174DA1">
              <w:rPr>
                <w:rFonts w:cs="Arial"/>
                <w:szCs w:val="18"/>
              </w:rPr>
              <w:t xml:space="preserve">Encourages others to be flexible and understand the impact of and benefits of change </w:t>
            </w:r>
          </w:p>
          <w:p w14:paraId="323FD456" w14:textId="77777777" w:rsidR="00F0137A" w:rsidRPr="00174DA1" w:rsidRDefault="00F0137A" w:rsidP="00F0137A">
            <w:pPr>
              <w:numPr>
                <w:ilvl w:val="0"/>
                <w:numId w:val="13"/>
              </w:numPr>
              <w:tabs>
                <w:tab w:val="left" w:pos="426"/>
                <w:tab w:val="num" w:pos="720"/>
              </w:tabs>
              <w:rPr>
                <w:rFonts w:cs="Arial"/>
                <w:szCs w:val="18"/>
              </w:rPr>
            </w:pPr>
            <w:r w:rsidRPr="00174DA1">
              <w:rPr>
                <w:rFonts w:cs="Arial"/>
                <w:szCs w:val="18"/>
              </w:rPr>
              <w:t>Recognises and reinforces the behaviours of those who embrace change</w:t>
            </w:r>
          </w:p>
          <w:p w14:paraId="60BF4F00" w14:textId="167E29D6" w:rsidR="00F0137A" w:rsidRPr="00174DA1" w:rsidRDefault="00F0137A" w:rsidP="00F0137A">
            <w:pPr>
              <w:tabs>
                <w:tab w:val="left" w:pos="426"/>
              </w:tabs>
              <w:rPr>
                <w:rFonts w:cs="Arial"/>
                <w:szCs w:val="18"/>
              </w:rPr>
            </w:pPr>
          </w:p>
        </w:tc>
      </w:tr>
      <w:tr w:rsidR="00F0137A" w:rsidRPr="00174DA1" w14:paraId="6929238E" w14:textId="77777777" w:rsidTr="004F1AFA">
        <w:trPr>
          <w:trHeight w:val="397"/>
        </w:trPr>
        <w:tc>
          <w:tcPr>
            <w:tcW w:w="1311" w:type="pct"/>
            <w:shd w:val="clear" w:color="auto" w:fill="auto"/>
          </w:tcPr>
          <w:p w14:paraId="494D9B64" w14:textId="77777777" w:rsidR="00F0137A" w:rsidRPr="00174DA1" w:rsidRDefault="00F0137A" w:rsidP="00F0137A">
            <w:pPr>
              <w:tabs>
                <w:tab w:val="left" w:pos="426"/>
              </w:tabs>
              <w:rPr>
                <w:rFonts w:cs="Arial"/>
                <w:szCs w:val="18"/>
              </w:rPr>
            </w:pPr>
            <w:r w:rsidRPr="00174DA1">
              <w:rPr>
                <w:rFonts w:cs="Arial"/>
                <w:b/>
                <w:bCs/>
                <w:szCs w:val="18"/>
                <w:lang w:val="en-US"/>
              </w:rPr>
              <w:t>Exemplifies personal integrity and professionalism:</w:t>
            </w:r>
          </w:p>
          <w:p w14:paraId="414F3A5F" w14:textId="77777777" w:rsidR="00F0137A" w:rsidRPr="00174DA1" w:rsidRDefault="00F0137A" w:rsidP="00F0137A">
            <w:pPr>
              <w:numPr>
                <w:ilvl w:val="0"/>
                <w:numId w:val="5"/>
              </w:numPr>
              <w:tabs>
                <w:tab w:val="left" w:pos="426"/>
                <w:tab w:val="num" w:pos="720"/>
              </w:tabs>
              <w:rPr>
                <w:rFonts w:cs="Arial"/>
                <w:szCs w:val="18"/>
              </w:rPr>
            </w:pPr>
            <w:r w:rsidRPr="00174DA1">
              <w:rPr>
                <w:rFonts w:cs="Arial"/>
                <w:szCs w:val="18"/>
              </w:rPr>
              <w:t xml:space="preserve">Models </w:t>
            </w:r>
            <w:r w:rsidRPr="00174DA1">
              <w:rPr>
                <w:rFonts w:cs="Arial"/>
                <w:szCs w:val="18"/>
                <w:lang w:val="en-US"/>
              </w:rPr>
              <w:t xml:space="preserve">the </w:t>
            </w:r>
            <w:r w:rsidRPr="00174DA1">
              <w:rPr>
                <w:rFonts w:cs="Arial"/>
                <w:b/>
                <w:bCs/>
                <w:szCs w:val="18"/>
                <w:u w:val="single"/>
                <w:lang w:val="en-US"/>
              </w:rPr>
              <w:t>Barwon Health Values</w:t>
            </w:r>
            <w:r w:rsidRPr="00174DA1">
              <w:rPr>
                <w:rFonts w:cs="Arial"/>
                <w:szCs w:val="18"/>
                <w:lang w:val="en-US"/>
              </w:rPr>
              <w:t xml:space="preserve"> and </w:t>
            </w:r>
            <w:r w:rsidRPr="00174DA1">
              <w:rPr>
                <w:rFonts w:cs="Arial"/>
                <w:b/>
                <w:bCs/>
                <w:szCs w:val="18"/>
                <w:u w:val="single"/>
                <w:lang w:val="en-US"/>
              </w:rPr>
              <w:t>Code of Conduct</w:t>
            </w:r>
            <w:r w:rsidRPr="00174DA1">
              <w:rPr>
                <w:rFonts w:cs="Arial"/>
                <w:szCs w:val="18"/>
              </w:rPr>
              <w:t>,</w:t>
            </w:r>
          </w:p>
          <w:p w14:paraId="177F2FB2" w14:textId="77777777" w:rsidR="00F0137A" w:rsidRPr="00174DA1" w:rsidRDefault="00F0137A" w:rsidP="00F0137A">
            <w:pPr>
              <w:numPr>
                <w:ilvl w:val="0"/>
                <w:numId w:val="5"/>
              </w:numPr>
              <w:tabs>
                <w:tab w:val="left" w:pos="426"/>
                <w:tab w:val="num" w:pos="720"/>
              </w:tabs>
              <w:rPr>
                <w:rFonts w:cs="Arial"/>
                <w:szCs w:val="18"/>
              </w:rPr>
            </w:pPr>
            <w:r w:rsidRPr="00174DA1">
              <w:rPr>
                <w:rFonts w:cs="Arial"/>
                <w:szCs w:val="18"/>
              </w:rPr>
              <w:t xml:space="preserve">Confronts and deals with inappropriate behaviours in alignment with </w:t>
            </w:r>
            <w:r w:rsidRPr="00174DA1">
              <w:rPr>
                <w:rFonts w:cs="Arial"/>
                <w:szCs w:val="18"/>
                <w:lang w:val="en-US"/>
              </w:rPr>
              <w:t xml:space="preserve">the </w:t>
            </w:r>
            <w:r w:rsidRPr="00174DA1">
              <w:rPr>
                <w:rFonts w:cs="Arial"/>
                <w:b/>
                <w:bCs/>
                <w:szCs w:val="18"/>
                <w:u w:val="single"/>
                <w:lang w:val="en-US"/>
              </w:rPr>
              <w:t xml:space="preserve">Barwon Health Values </w:t>
            </w:r>
            <w:r w:rsidRPr="00174DA1">
              <w:rPr>
                <w:rFonts w:cs="Arial"/>
                <w:szCs w:val="18"/>
                <w:lang w:val="en-US"/>
              </w:rPr>
              <w:t xml:space="preserve">and </w:t>
            </w:r>
            <w:r w:rsidRPr="00174DA1">
              <w:rPr>
                <w:rFonts w:cs="Arial"/>
                <w:szCs w:val="18"/>
                <w:u w:val="single"/>
                <w:lang w:val="en-US"/>
              </w:rPr>
              <w:t>Code of Conduct</w:t>
            </w:r>
          </w:p>
          <w:p w14:paraId="018559F7" w14:textId="605B2ED1" w:rsidR="00F0137A" w:rsidRPr="00174DA1" w:rsidRDefault="00F0137A" w:rsidP="00F0137A">
            <w:pPr>
              <w:numPr>
                <w:ilvl w:val="0"/>
                <w:numId w:val="5"/>
              </w:numPr>
              <w:tabs>
                <w:tab w:val="left" w:pos="426"/>
              </w:tabs>
              <w:rPr>
                <w:rFonts w:cs="Arial"/>
                <w:szCs w:val="18"/>
              </w:rPr>
            </w:pPr>
            <w:r w:rsidRPr="00174DA1">
              <w:rPr>
                <w:rFonts w:cs="Arial"/>
                <w:szCs w:val="18"/>
                <w:lang w:val="en-US"/>
              </w:rPr>
              <w:t>Demonstrates consistency between words and actions</w:t>
            </w:r>
          </w:p>
        </w:tc>
        <w:tc>
          <w:tcPr>
            <w:tcW w:w="1257" w:type="pct"/>
            <w:shd w:val="clear" w:color="auto" w:fill="auto"/>
          </w:tcPr>
          <w:p w14:paraId="3FB10E29" w14:textId="77777777" w:rsidR="00F0137A" w:rsidRPr="00174DA1" w:rsidRDefault="00F0137A" w:rsidP="00F0137A">
            <w:pPr>
              <w:tabs>
                <w:tab w:val="left" w:pos="426"/>
              </w:tabs>
              <w:rPr>
                <w:rFonts w:cs="Arial"/>
                <w:szCs w:val="18"/>
              </w:rPr>
            </w:pPr>
            <w:r w:rsidRPr="00174DA1">
              <w:rPr>
                <w:rFonts w:cs="Arial"/>
                <w:b/>
                <w:bCs/>
                <w:szCs w:val="18"/>
                <w:lang w:val="en-US"/>
              </w:rPr>
              <w:t>Influences positive outcomes:</w:t>
            </w:r>
          </w:p>
          <w:p w14:paraId="06791DBB" w14:textId="77777777" w:rsidR="00F0137A" w:rsidRPr="00174DA1" w:rsidRDefault="00F0137A" w:rsidP="00F0137A">
            <w:pPr>
              <w:numPr>
                <w:ilvl w:val="0"/>
                <w:numId w:val="8"/>
              </w:numPr>
              <w:tabs>
                <w:tab w:val="left" w:pos="426"/>
                <w:tab w:val="num" w:pos="720"/>
              </w:tabs>
              <w:rPr>
                <w:rFonts w:cs="Arial"/>
                <w:szCs w:val="18"/>
              </w:rPr>
            </w:pPr>
            <w:r w:rsidRPr="00174DA1">
              <w:rPr>
                <w:rFonts w:cs="Arial"/>
                <w:szCs w:val="18"/>
              </w:rPr>
              <w:t xml:space="preserve">Establishes credibility </w:t>
            </w:r>
          </w:p>
          <w:p w14:paraId="6F763272" w14:textId="77777777" w:rsidR="00F0137A" w:rsidRPr="00174DA1" w:rsidRDefault="00F0137A" w:rsidP="00F0137A">
            <w:pPr>
              <w:numPr>
                <w:ilvl w:val="0"/>
                <w:numId w:val="8"/>
              </w:numPr>
              <w:tabs>
                <w:tab w:val="left" w:pos="426"/>
                <w:tab w:val="num" w:pos="720"/>
              </w:tabs>
              <w:rPr>
                <w:rFonts w:cs="Arial"/>
                <w:szCs w:val="18"/>
              </w:rPr>
            </w:pPr>
            <w:r w:rsidRPr="00174DA1">
              <w:rPr>
                <w:rFonts w:cs="Arial"/>
                <w:szCs w:val="18"/>
              </w:rPr>
              <w:t>Listens to and evaluates differing ideas</w:t>
            </w:r>
          </w:p>
          <w:p w14:paraId="247A435D" w14:textId="77777777" w:rsidR="00F0137A" w:rsidRPr="00174DA1" w:rsidRDefault="00F0137A" w:rsidP="00F0137A">
            <w:pPr>
              <w:numPr>
                <w:ilvl w:val="0"/>
                <w:numId w:val="8"/>
              </w:numPr>
              <w:tabs>
                <w:tab w:val="left" w:pos="426"/>
                <w:tab w:val="num" w:pos="720"/>
              </w:tabs>
              <w:rPr>
                <w:rFonts w:cs="Arial"/>
                <w:szCs w:val="18"/>
              </w:rPr>
            </w:pPr>
            <w:r w:rsidRPr="00174DA1">
              <w:rPr>
                <w:rFonts w:cs="Arial"/>
                <w:szCs w:val="18"/>
              </w:rPr>
              <w:t>Discusses issues credibly and thoughtfully</w:t>
            </w:r>
          </w:p>
          <w:p w14:paraId="73D8FF51" w14:textId="4B1431B1" w:rsidR="00F0137A" w:rsidRPr="005B6A0E" w:rsidRDefault="00F0137A" w:rsidP="00F0137A">
            <w:pPr>
              <w:numPr>
                <w:ilvl w:val="0"/>
                <w:numId w:val="8"/>
              </w:numPr>
              <w:tabs>
                <w:tab w:val="left" w:pos="426"/>
                <w:tab w:val="num" w:pos="720"/>
              </w:tabs>
              <w:rPr>
                <w:rFonts w:cs="Arial"/>
                <w:szCs w:val="18"/>
              </w:rPr>
            </w:pPr>
            <w:r w:rsidRPr="00174DA1">
              <w:rPr>
                <w:rFonts w:cs="Arial"/>
                <w:szCs w:val="18"/>
              </w:rPr>
              <w:t xml:space="preserve">Promotes awareness and support staff to implement health literacy principles in practice aligning with the </w:t>
            </w:r>
            <w:hyperlink r:id="rId12" w:history="1">
              <w:r w:rsidRPr="00174DA1">
                <w:rPr>
                  <w:rStyle w:val="Hyperlink"/>
                  <w:rFonts w:cs="Arial"/>
                  <w:szCs w:val="18"/>
                </w:rPr>
                <w:t>Health Literacy Strategy</w:t>
              </w:r>
            </w:hyperlink>
            <w:r w:rsidRPr="00174DA1">
              <w:rPr>
                <w:rFonts w:cs="Arial"/>
                <w:szCs w:val="18"/>
              </w:rPr>
              <w:t xml:space="preserve"> </w:t>
            </w:r>
          </w:p>
        </w:tc>
        <w:tc>
          <w:tcPr>
            <w:tcW w:w="1331" w:type="pct"/>
            <w:shd w:val="clear" w:color="auto" w:fill="auto"/>
          </w:tcPr>
          <w:p w14:paraId="50F246AE" w14:textId="77777777" w:rsidR="00F0137A" w:rsidRPr="00174DA1" w:rsidRDefault="00F0137A" w:rsidP="00F0137A">
            <w:pPr>
              <w:tabs>
                <w:tab w:val="left" w:pos="426"/>
              </w:tabs>
              <w:rPr>
                <w:rFonts w:cs="Arial"/>
                <w:szCs w:val="18"/>
              </w:rPr>
            </w:pPr>
            <w:r w:rsidRPr="00174DA1">
              <w:rPr>
                <w:rFonts w:cs="Arial"/>
                <w:b/>
                <w:bCs/>
                <w:szCs w:val="18"/>
                <w:lang w:val="en-US"/>
              </w:rPr>
              <w:t>Values individual differences and diversity:</w:t>
            </w:r>
          </w:p>
          <w:p w14:paraId="798E6922" w14:textId="77777777" w:rsidR="00F0137A" w:rsidRPr="00174DA1" w:rsidRDefault="00F0137A" w:rsidP="00F0137A">
            <w:pPr>
              <w:numPr>
                <w:ilvl w:val="0"/>
                <w:numId w:val="11"/>
              </w:numPr>
              <w:tabs>
                <w:tab w:val="left" w:pos="426"/>
                <w:tab w:val="num" w:pos="720"/>
              </w:tabs>
              <w:rPr>
                <w:rFonts w:cs="Arial"/>
                <w:szCs w:val="18"/>
              </w:rPr>
            </w:pPr>
            <w:r w:rsidRPr="00174DA1">
              <w:rPr>
                <w:rFonts w:cs="Arial"/>
                <w:szCs w:val="18"/>
              </w:rPr>
              <w:t>Encourages the exploration of diverse views</w:t>
            </w:r>
          </w:p>
          <w:p w14:paraId="67643B14" w14:textId="77777777" w:rsidR="00F0137A" w:rsidRPr="00174DA1" w:rsidRDefault="00F0137A" w:rsidP="00F0137A">
            <w:pPr>
              <w:numPr>
                <w:ilvl w:val="0"/>
                <w:numId w:val="11"/>
              </w:numPr>
              <w:tabs>
                <w:tab w:val="left" w:pos="426"/>
                <w:tab w:val="num" w:pos="720"/>
              </w:tabs>
              <w:rPr>
                <w:rFonts w:cs="Arial"/>
                <w:szCs w:val="18"/>
              </w:rPr>
            </w:pPr>
            <w:r w:rsidRPr="00174DA1">
              <w:rPr>
                <w:rFonts w:cs="Arial"/>
                <w:szCs w:val="18"/>
              </w:rPr>
              <w:t>Creates inclusive teams in which a diversity of people feel they are valued and respected</w:t>
            </w:r>
          </w:p>
          <w:p w14:paraId="66C7B52B" w14:textId="5EBEF134" w:rsidR="00F0137A" w:rsidRPr="00174DA1" w:rsidRDefault="00F0137A" w:rsidP="00F0137A">
            <w:pPr>
              <w:numPr>
                <w:ilvl w:val="0"/>
                <w:numId w:val="11"/>
              </w:numPr>
              <w:tabs>
                <w:tab w:val="left" w:pos="426"/>
              </w:tabs>
              <w:rPr>
                <w:rFonts w:cs="Arial"/>
                <w:szCs w:val="18"/>
              </w:rPr>
            </w:pPr>
            <w:r w:rsidRPr="00174DA1">
              <w:rPr>
                <w:rFonts w:cs="Arial"/>
                <w:szCs w:val="18"/>
              </w:rPr>
              <w:t>Discerns the differing and preferred working styles of individuals and uses this information to enhance the operation of teams</w:t>
            </w:r>
          </w:p>
        </w:tc>
        <w:tc>
          <w:tcPr>
            <w:tcW w:w="1101" w:type="pct"/>
            <w:shd w:val="clear" w:color="auto" w:fill="auto"/>
          </w:tcPr>
          <w:p w14:paraId="0CF02382" w14:textId="77777777" w:rsidR="00F0137A" w:rsidRPr="00174DA1" w:rsidRDefault="00F0137A" w:rsidP="00F0137A">
            <w:pPr>
              <w:tabs>
                <w:tab w:val="left" w:pos="426"/>
              </w:tabs>
              <w:rPr>
                <w:rFonts w:cs="Arial"/>
                <w:szCs w:val="18"/>
              </w:rPr>
            </w:pPr>
            <w:r w:rsidRPr="00174DA1">
              <w:rPr>
                <w:rFonts w:cs="Arial"/>
                <w:b/>
                <w:bCs/>
                <w:szCs w:val="18"/>
              </w:rPr>
              <w:t>Takes accountability for achieving quality and excellence:</w:t>
            </w:r>
          </w:p>
          <w:p w14:paraId="738ED897" w14:textId="77777777" w:rsidR="00F0137A" w:rsidRPr="00174DA1" w:rsidRDefault="00F0137A" w:rsidP="00F0137A">
            <w:pPr>
              <w:numPr>
                <w:ilvl w:val="0"/>
                <w:numId w:val="14"/>
              </w:numPr>
              <w:tabs>
                <w:tab w:val="left" w:pos="426"/>
                <w:tab w:val="num" w:pos="720"/>
              </w:tabs>
              <w:rPr>
                <w:rFonts w:cs="Arial"/>
                <w:szCs w:val="18"/>
              </w:rPr>
            </w:pPr>
            <w:r w:rsidRPr="00174DA1">
              <w:rPr>
                <w:rFonts w:cs="Arial"/>
                <w:szCs w:val="18"/>
              </w:rPr>
              <w:t xml:space="preserve">Challenges self and the team to achieve high quality results aligned with </w:t>
            </w:r>
            <w:r w:rsidRPr="00174DA1">
              <w:rPr>
                <w:rFonts w:cs="Arial"/>
                <w:b/>
                <w:bCs/>
                <w:szCs w:val="18"/>
                <w:u w:val="single"/>
              </w:rPr>
              <w:t>mission, vision and values of Barwon Health</w:t>
            </w:r>
          </w:p>
          <w:p w14:paraId="4A17FE32" w14:textId="77777777" w:rsidR="00F0137A" w:rsidRPr="00174DA1" w:rsidRDefault="00F0137A" w:rsidP="00F0137A">
            <w:pPr>
              <w:numPr>
                <w:ilvl w:val="0"/>
                <w:numId w:val="14"/>
              </w:numPr>
              <w:tabs>
                <w:tab w:val="left" w:pos="426"/>
                <w:tab w:val="num" w:pos="720"/>
              </w:tabs>
              <w:rPr>
                <w:rFonts w:cs="Arial"/>
                <w:szCs w:val="18"/>
              </w:rPr>
            </w:pPr>
            <w:r w:rsidRPr="00174DA1">
              <w:rPr>
                <w:rFonts w:cs="Arial"/>
                <w:szCs w:val="18"/>
              </w:rPr>
              <w:t>Looks for new or better ways of doing things and takes action</w:t>
            </w:r>
          </w:p>
          <w:p w14:paraId="006CCE0B" w14:textId="75B024EC" w:rsidR="00F0137A" w:rsidRPr="00174DA1" w:rsidRDefault="00F0137A" w:rsidP="00F0137A">
            <w:pPr>
              <w:tabs>
                <w:tab w:val="left" w:pos="426"/>
              </w:tabs>
              <w:rPr>
                <w:rFonts w:cs="Arial"/>
                <w:szCs w:val="18"/>
              </w:rPr>
            </w:pPr>
          </w:p>
        </w:tc>
      </w:tr>
    </w:tbl>
    <w:p w14:paraId="42A41A41" w14:textId="77777777" w:rsidR="005B6A0E" w:rsidRDefault="005B6A0E"/>
    <w:tbl>
      <w:tblPr>
        <w:tblStyle w:val="TableGrid"/>
        <w:tblW w:w="5000" w:type="pct"/>
        <w:tblCellMar>
          <w:top w:w="57" w:type="dxa"/>
        </w:tblCellMar>
        <w:tblLook w:val="04A0" w:firstRow="1" w:lastRow="0" w:firstColumn="1" w:lastColumn="0" w:noHBand="0" w:noVBand="1"/>
      </w:tblPr>
      <w:tblGrid>
        <w:gridCol w:w="15390"/>
      </w:tblGrid>
      <w:tr w:rsidR="00F0137A" w:rsidRPr="00174DA1" w14:paraId="48C03A08" w14:textId="77777777" w:rsidTr="004F1AFA">
        <w:trPr>
          <w:trHeight w:val="200"/>
        </w:trPr>
        <w:tc>
          <w:tcPr>
            <w:tcW w:w="5000" w:type="pct"/>
            <w:shd w:val="clear" w:color="auto" w:fill="D9D9D9" w:themeFill="background1" w:themeFillShade="D9"/>
          </w:tcPr>
          <w:p w14:paraId="08EEB5C7" w14:textId="1C013466" w:rsidR="00F0137A" w:rsidRPr="00174DA1" w:rsidRDefault="00F0137A" w:rsidP="00F0137A">
            <w:pPr>
              <w:tabs>
                <w:tab w:val="left" w:pos="426"/>
              </w:tabs>
              <w:rPr>
                <w:rFonts w:cs="Arial"/>
                <w:b/>
                <w:szCs w:val="18"/>
              </w:rPr>
            </w:pPr>
            <w:r w:rsidRPr="00174DA1">
              <w:rPr>
                <w:rFonts w:cs="Arial"/>
                <w:b/>
                <w:szCs w:val="18"/>
              </w:rPr>
              <w:lastRenderedPageBreak/>
              <w:t>KEY SELECTION CRITERIA - SPECIALIST KNOWLEDGE:</w:t>
            </w:r>
          </w:p>
        </w:tc>
      </w:tr>
      <w:tr w:rsidR="00F0137A" w:rsidRPr="00174DA1" w14:paraId="639B0C6F" w14:textId="77777777" w:rsidTr="004F1AFA">
        <w:trPr>
          <w:trHeight w:val="200"/>
        </w:trPr>
        <w:tc>
          <w:tcPr>
            <w:tcW w:w="5000" w:type="pct"/>
            <w:shd w:val="clear" w:color="auto" w:fill="FFFFFF" w:themeFill="background1"/>
          </w:tcPr>
          <w:p w14:paraId="3DF9134E" w14:textId="77777777" w:rsidR="00B91D2B" w:rsidRDefault="00B91D2B" w:rsidP="00B91D2B">
            <w:pPr>
              <w:pStyle w:val="Heading1"/>
              <w:rPr>
                <w:rFonts w:cs="Arial"/>
                <w:sz w:val="18"/>
                <w:szCs w:val="18"/>
              </w:rPr>
            </w:pPr>
            <w:r>
              <w:rPr>
                <w:rFonts w:cs="Arial"/>
                <w:sz w:val="18"/>
                <w:szCs w:val="18"/>
              </w:rPr>
              <w:t>QUALIFICATIONS</w:t>
            </w:r>
          </w:p>
          <w:p w14:paraId="1766681D" w14:textId="77777777" w:rsidR="00B91D2B" w:rsidRDefault="00B91D2B" w:rsidP="00B91D2B">
            <w:pPr>
              <w:pStyle w:val="Heading1"/>
              <w:rPr>
                <w:rFonts w:cs="Arial"/>
                <w:sz w:val="18"/>
                <w:szCs w:val="18"/>
              </w:rPr>
            </w:pPr>
            <w:r>
              <w:rPr>
                <w:rFonts w:cs="Arial"/>
                <w:sz w:val="18"/>
                <w:szCs w:val="18"/>
              </w:rPr>
              <w:t>ESSENTIAL:</w:t>
            </w:r>
          </w:p>
          <w:p w14:paraId="4EB4CCAB" w14:textId="77777777" w:rsidR="00B91D2B" w:rsidRDefault="00B91D2B" w:rsidP="004010CD">
            <w:pPr>
              <w:pStyle w:val="Heading1"/>
              <w:numPr>
                <w:ilvl w:val="0"/>
                <w:numId w:val="40"/>
              </w:numPr>
              <w:rPr>
                <w:rFonts w:cs="Arial"/>
                <w:b w:val="0"/>
                <w:sz w:val="18"/>
                <w:szCs w:val="18"/>
              </w:rPr>
            </w:pPr>
            <w:r>
              <w:rPr>
                <w:rFonts w:cs="Arial"/>
                <w:b w:val="0"/>
                <w:sz w:val="18"/>
                <w:szCs w:val="18"/>
              </w:rPr>
              <w:t>Formal professionally recognized qualifications in relevant health field (i.e. Nursing, Occupational Therapy, Social Work or Psychology).</w:t>
            </w:r>
          </w:p>
          <w:p w14:paraId="091C9570" w14:textId="77777777" w:rsidR="00B91D2B" w:rsidRDefault="00B91D2B" w:rsidP="004010CD">
            <w:pPr>
              <w:pStyle w:val="Heading1"/>
              <w:numPr>
                <w:ilvl w:val="0"/>
                <w:numId w:val="40"/>
              </w:numPr>
              <w:rPr>
                <w:rFonts w:cs="Arial"/>
                <w:b w:val="0"/>
                <w:sz w:val="18"/>
                <w:szCs w:val="18"/>
              </w:rPr>
            </w:pPr>
            <w:r>
              <w:rPr>
                <w:rFonts w:cs="Arial"/>
                <w:b w:val="0"/>
                <w:sz w:val="18"/>
                <w:szCs w:val="18"/>
              </w:rPr>
              <w:t>Relevant professional registration.</w:t>
            </w:r>
          </w:p>
          <w:p w14:paraId="289DB0F2" w14:textId="77777777" w:rsidR="00B91D2B" w:rsidRDefault="00B91D2B" w:rsidP="004010CD">
            <w:pPr>
              <w:pStyle w:val="Heading1"/>
              <w:numPr>
                <w:ilvl w:val="0"/>
                <w:numId w:val="40"/>
              </w:numPr>
              <w:rPr>
                <w:rFonts w:cs="Arial"/>
                <w:b w:val="0"/>
                <w:sz w:val="18"/>
                <w:szCs w:val="18"/>
              </w:rPr>
            </w:pPr>
            <w:r>
              <w:rPr>
                <w:rFonts w:cs="Arial"/>
                <w:b w:val="0"/>
                <w:sz w:val="18"/>
                <w:szCs w:val="18"/>
              </w:rPr>
              <w:t>Current Victorian Drivers Licence.</w:t>
            </w:r>
          </w:p>
          <w:p w14:paraId="449A03CA" w14:textId="77777777" w:rsidR="00B91D2B" w:rsidRDefault="00B91D2B" w:rsidP="004010CD">
            <w:pPr>
              <w:pStyle w:val="Heading1"/>
              <w:numPr>
                <w:ilvl w:val="0"/>
                <w:numId w:val="40"/>
              </w:numPr>
              <w:rPr>
                <w:rFonts w:cs="Arial"/>
                <w:b w:val="0"/>
                <w:sz w:val="18"/>
                <w:szCs w:val="18"/>
              </w:rPr>
            </w:pPr>
            <w:r>
              <w:rPr>
                <w:rFonts w:cs="Arial"/>
                <w:b w:val="0"/>
                <w:sz w:val="18"/>
                <w:szCs w:val="18"/>
              </w:rPr>
              <w:t>Clinical mental health background meets classification definitions under appropriate Award / Agreement.</w:t>
            </w:r>
          </w:p>
          <w:p w14:paraId="639027FC" w14:textId="77777777" w:rsidR="00B91D2B" w:rsidRDefault="00B91D2B" w:rsidP="004010CD">
            <w:pPr>
              <w:pStyle w:val="Heading1"/>
              <w:numPr>
                <w:ilvl w:val="0"/>
                <w:numId w:val="40"/>
              </w:numPr>
              <w:rPr>
                <w:rFonts w:cs="Arial"/>
                <w:b w:val="0"/>
                <w:sz w:val="18"/>
                <w:szCs w:val="18"/>
              </w:rPr>
            </w:pPr>
            <w:r>
              <w:rPr>
                <w:rFonts w:cs="Arial"/>
                <w:b w:val="0"/>
                <w:sz w:val="18"/>
                <w:szCs w:val="18"/>
              </w:rPr>
              <w:t>Significant leadership experience.</w:t>
            </w:r>
          </w:p>
          <w:p w14:paraId="2C5AD2F4" w14:textId="77777777" w:rsidR="00B91D2B" w:rsidRDefault="00B91D2B" w:rsidP="004010CD">
            <w:pPr>
              <w:pStyle w:val="Heading1"/>
              <w:numPr>
                <w:ilvl w:val="0"/>
                <w:numId w:val="40"/>
              </w:numPr>
              <w:rPr>
                <w:rFonts w:cs="Arial"/>
                <w:b w:val="0"/>
                <w:sz w:val="18"/>
                <w:szCs w:val="18"/>
              </w:rPr>
            </w:pPr>
            <w:r>
              <w:rPr>
                <w:rFonts w:cs="Arial"/>
                <w:b w:val="0"/>
                <w:sz w:val="18"/>
                <w:szCs w:val="18"/>
              </w:rPr>
              <w:t>Completion of or currently progressing towards a post graduate qualification in leadership or management.</w:t>
            </w:r>
          </w:p>
          <w:p w14:paraId="335B9D67" w14:textId="77777777" w:rsidR="00B91D2B" w:rsidRDefault="00B91D2B" w:rsidP="00B91D2B">
            <w:pPr>
              <w:rPr>
                <w:b/>
              </w:rPr>
            </w:pPr>
          </w:p>
          <w:p w14:paraId="5CB24C30" w14:textId="77777777" w:rsidR="00B91D2B" w:rsidRDefault="00B91D2B" w:rsidP="00B91D2B">
            <w:pPr>
              <w:pStyle w:val="Heading1"/>
              <w:rPr>
                <w:rFonts w:cs="Arial"/>
                <w:sz w:val="18"/>
                <w:szCs w:val="18"/>
              </w:rPr>
            </w:pPr>
            <w:r>
              <w:rPr>
                <w:rFonts w:cs="Arial"/>
                <w:sz w:val="18"/>
                <w:szCs w:val="18"/>
              </w:rPr>
              <w:t>DESIRABLE:</w:t>
            </w:r>
          </w:p>
          <w:p w14:paraId="3F21AA20" w14:textId="77777777" w:rsidR="00B91D2B" w:rsidRDefault="00B91D2B" w:rsidP="004010CD">
            <w:pPr>
              <w:pStyle w:val="Heading1"/>
              <w:numPr>
                <w:ilvl w:val="0"/>
                <w:numId w:val="40"/>
              </w:numPr>
              <w:rPr>
                <w:rFonts w:cs="Arial"/>
                <w:b w:val="0"/>
                <w:sz w:val="18"/>
                <w:szCs w:val="18"/>
              </w:rPr>
            </w:pPr>
            <w:r>
              <w:rPr>
                <w:rFonts w:cs="Arial"/>
                <w:b w:val="0"/>
                <w:sz w:val="18"/>
                <w:szCs w:val="18"/>
              </w:rPr>
              <w:t>Post graduate qualification in public health or business management.</w:t>
            </w:r>
          </w:p>
          <w:p w14:paraId="09885B8E" w14:textId="77777777" w:rsidR="00B91D2B" w:rsidRDefault="00B91D2B" w:rsidP="00B91D2B">
            <w:pPr>
              <w:rPr>
                <w:b/>
              </w:rPr>
            </w:pPr>
          </w:p>
          <w:p w14:paraId="4F2D0677" w14:textId="77777777" w:rsidR="00B91D2B" w:rsidRDefault="00B91D2B" w:rsidP="00B91D2B">
            <w:pPr>
              <w:pStyle w:val="Heading1"/>
              <w:rPr>
                <w:rFonts w:cs="Arial"/>
                <w:sz w:val="18"/>
                <w:szCs w:val="18"/>
              </w:rPr>
            </w:pPr>
            <w:r>
              <w:rPr>
                <w:rFonts w:cs="Arial"/>
                <w:sz w:val="18"/>
                <w:szCs w:val="18"/>
              </w:rPr>
              <w:t>EXPERIENCE and / or SPECIALIST KNOWLEDGE</w:t>
            </w:r>
          </w:p>
          <w:p w14:paraId="0D5DDFB2" w14:textId="77777777" w:rsidR="00B91D2B" w:rsidRDefault="00B91D2B" w:rsidP="00B91D2B">
            <w:pPr>
              <w:pStyle w:val="Heading1"/>
              <w:rPr>
                <w:rFonts w:cs="Arial"/>
                <w:sz w:val="18"/>
                <w:szCs w:val="18"/>
              </w:rPr>
            </w:pPr>
            <w:r>
              <w:rPr>
                <w:rFonts w:cs="Arial"/>
                <w:sz w:val="18"/>
                <w:szCs w:val="18"/>
              </w:rPr>
              <w:t>ESSENTIAL:</w:t>
            </w:r>
          </w:p>
          <w:p w14:paraId="655B68AF" w14:textId="77777777" w:rsidR="00B91D2B" w:rsidRDefault="00B91D2B" w:rsidP="004010CD">
            <w:pPr>
              <w:pStyle w:val="Heading1"/>
              <w:numPr>
                <w:ilvl w:val="0"/>
                <w:numId w:val="40"/>
              </w:numPr>
              <w:rPr>
                <w:rFonts w:cs="Arial"/>
                <w:b w:val="0"/>
                <w:sz w:val="18"/>
                <w:szCs w:val="18"/>
              </w:rPr>
            </w:pPr>
            <w:r>
              <w:rPr>
                <w:rFonts w:cs="Arial"/>
                <w:b w:val="0"/>
                <w:sz w:val="18"/>
                <w:szCs w:val="18"/>
              </w:rPr>
              <w:t>Leadership and operation management skills working in a complex health environment with multiple funding streams.</w:t>
            </w:r>
          </w:p>
          <w:p w14:paraId="7ECBE42D" w14:textId="77777777" w:rsidR="00B91D2B" w:rsidRDefault="00B91D2B" w:rsidP="004010CD">
            <w:pPr>
              <w:pStyle w:val="Heading1"/>
              <w:numPr>
                <w:ilvl w:val="0"/>
                <w:numId w:val="40"/>
              </w:numPr>
              <w:rPr>
                <w:rFonts w:cs="Arial"/>
                <w:b w:val="0"/>
                <w:sz w:val="18"/>
                <w:szCs w:val="18"/>
              </w:rPr>
            </w:pPr>
            <w:r>
              <w:rPr>
                <w:rFonts w:cs="Arial"/>
                <w:b w:val="0"/>
                <w:sz w:val="18"/>
                <w:szCs w:val="18"/>
              </w:rPr>
              <w:t>Proven ability to lead, manage and motivate staff.</w:t>
            </w:r>
          </w:p>
          <w:p w14:paraId="6EFD940C" w14:textId="77777777" w:rsidR="00B91D2B" w:rsidRDefault="00B91D2B" w:rsidP="004010CD">
            <w:pPr>
              <w:pStyle w:val="Heading1"/>
              <w:numPr>
                <w:ilvl w:val="0"/>
                <w:numId w:val="40"/>
              </w:numPr>
              <w:rPr>
                <w:rFonts w:cs="Arial"/>
                <w:b w:val="0"/>
                <w:sz w:val="18"/>
                <w:szCs w:val="18"/>
              </w:rPr>
            </w:pPr>
            <w:r>
              <w:rPr>
                <w:rFonts w:cs="Arial"/>
                <w:b w:val="0"/>
                <w:sz w:val="18"/>
                <w:szCs w:val="18"/>
              </w:rPr>
              <w:t>Ability to analyse and interpret data.</w:t>
            </w:r>
          </w:p>
          <w:p w14:paraId="11257A63" w14:textId="77777777" w:rsidR="00B91D2B" w:rsidRDefault="00B91D2B" w:rsidP="004010CD">
            <w:pPr>
              <w:pStyle w:val="Heading1"/>
              <w:numPr>
                <w:ilvl w:val="0"/>
                <w:numId w:val="40"/>
              </w:numPr>
              <w:rPr>
                <w:rFonts w:cs="Arial"/>
                <w:b w:val="0"/>
                <w:sz w:val="18"/>
                <w:szCs w:val="18"/>
              </w:rPr>
            </w:pPr>
            <w:r>
              <w:rPr>
                <w:rFonts w:cs="Arial"/>
                <w:b w:val="0"/>
                <w:sz w:val="18"/>
                <w:szCs w:val="18"/>
              </w:rPr>
              <w:t>Demonstrated robust communication and interpersonal skills.</w:t>
            </w:r>
          </w:p>
          <w:p w14:paraId="65D4DC56" w14:textId="77777777" w:rsidR="00B91D2B" w:rsidRDefault="00B91D2B" w:rsidP="004010CD">
            <w:pPr>
              <w:pStyle w:val="Heading1"/>
              <w:numPr>
                <w:ilvl w:val="0"/>
                <w:numId w:val="40"/>
              </w:numPr>
              <w:rPr>
                <w:rFonts w:cs="Arial"/>
                <w:b w:val="0"/>
                <w:sz w:val="18"/>
                <w:szCs w:val="18"/>
              </w:rPr>
            </w:pPr>
            <w:r>
              <w:rPr>
                <w:rFonts w:cs="Arial"/>
                <w:b w:val="0"/>
                <w:sz w:val="18"/>
                <w:szCs w:val="18"/>
              </w:rPr>
              <w:t>Effective in decision making and evidence of this.</w:t>
            </w:r>
          </w:p>
          <w:p w14:paraId="3215CE2C" w14:textId="77777777" w:rsidR="00B91D2B" w:rsidRDefault="00B91D2B" w:rsidP="004010CD">
            <w:pPr>
              <w:pStyle w:val="Heading1"/>
              <w:numPr>
                <w:ilvl w:val="0"/>
                <w:numId w:val="40"/>
              </w:numPr>
              <w:rPr>
                <w:rFonts w:cs="Arial"/>
                <w:b w:val="0"/>
                <w:sz w:val="18"/>
                <w:szCs w:val="18"/>
              </w:rPr>
            </w:pPr>
            <w:r>
              <w:rPr>
                <w:rFonts w:cs="Arial"/>
                <w:b w:val="0"/>
                <w:sz w:val="18"/>
                <w:szCs w:val="18"/>
              </w:rPr>
              <w:t>Conflict management skills.</w:t>
            </w:r>
          </w:p>
          <w:p w14:paraId="09933C4A" w14:textId="77777777" w:rsidR="00B91D2B" w:rsidRDefault="00B91D2B" w:rsidP="004010CD">
            <w:pPr>
              <w:pStyle w:val="Heading1"/>
              <w:numPr>
                <w:ilvl w:val="0"/>
                <w:numId w:val="40"/>
              </w:numPr>
              <w:rPr>
                <w:rFonts w:cs="Arial"/>
                <w:b w:val="0"/>
                <w:sz w:val="18"/>
                <w:szCs w:val="18"/>
              </w:rPr>
            </w:pPr>
            <w:r>
              <w:rPr>
                <w:rFonts w:cs="Arial"/>
                <w:b w:val="0"/>
                <w:sz w:val="18"/>
                <w:szCs w:val="18"/>
              </w:rPr>
              <w:t>Proven ability to deliver negotiated outcomes.</w:t>
            </w:r>
          </w:p>
          <w:p w14:paraId="4B1D30CB" w14:textId="77777777" w:rsidR="004010CD" w:rsidRDefault="004010CD" w:rsidP="004010CD">
            <w:pPr>
              <w:pStyle w:val="ListParagraph"/>
              <w:numPr>
                <w:ilvl w:val="0"/>
                <w:numId w:val="40"/>
              </w:numPr>
              <w:rPr>
                <w:rFonts w:cs="Arial"/>
                <w:szCs w:val="18"/>
              </w:rPr>
            </w:pPr>
            <w:r>
              <w:rPr>
                <w:rFonts w:cs="Arial"/>
                <w:szCs w:val="18"/>
              </w:rPr>
              <w:t>Demonstrated ability to lead and sustain system changes.</w:t>
            </w:r>
          </w:p>
          <w:p w14:paraId="062564DC" w14:textId="39E5B224" w:rsidR="00F0137A" w:rsidRPr="005A616F" w:rsidRDefault="004010CD" w:rsidP="004010CD">
            <w:pPr>
              <w:pStyle w:val="ListParagraph"/>
              <w:numPr>
                <w:ilvl w:val="0"/>
                <w:numId w:val="40"/>
              </w:numPr>
              <w:spacing w:after="0"/>
              <w:rPr>
                <w:rFonts w:cs="Arial"/>
                <w:szCs w:val="18"/>
              </w:rPr>
            </w:pPr>
            <w:r>
              <w:t>Demonstrated experience engaging with the relevant EBAS, and industrial and union partners.</w:t>
            </w:r>
          </w:p>
        </w:tc>
      </w:tr>
    </w:tbl>
    <w:p w14:paraId="0ACE87F7" w14:textId="4154F0FE" w:rsidR="00877E41" w:rsidRPr="00174DA1" w:rsidRDefault="00877E41" w:rsidP="008A0B1C">
      <w:pPr>
        <w:spacing w:after="0" w:line="240" w:lineRule="auto"/>
        <w:rPr>
          <w:rFonts w:cs="Arial"/>
          <w:szCs w:val="18"/>
        </w:rPr>
      </w:pPr>
    </w:p>
    <w:sectPr w:rsidR="00877E41" w:rsidRPr="00174DA1" w:rsidSect="00992970">
      <w:footerReference w:type="default" r:id="rId13"/>
      <w:headerReference w:type="first" r:id="rId14"/>
      <w:type w:val="continuous"/>
      <w:pgSz w:w="16840" w:h="11901" w:orient="landscape" w:code="9"/>
      <w:pgMar w:top="720" w:right="720" w:bottom="720" w:left="720" w:header="0" w:footer="0" w:gutter="0"/>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E87FA" w14:textId="77777777" w:rsidR="00F021D1" w:rsidRDefault="00F021D1">
      <w:pPr>
        <w:spacing w:line="240" w:lineRule="auto"/>
      </w:pPr>
      <w:r>
        <w:separator/>
      </w:r>
    </w:p>
  </w:endnote>
  <w:endnote w:type="continuationSeparator" w:id="0">
    <w:p w14:paraId="0ACE87FB" w14:textId="77777777" w:rsidR="00F021D1" w:rsidRDefault="00F02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87FC" w14:textId="77777777" w:rsidR="009B1942" w:rsidRDefault="009B1942">
    <w:pPr>
      <w:pStyle w:val="Footer"/>
    </w:pPr>
    <w:r>
      <w:rPr>
        <w:noProof/>
        <w:lang w:eastAsia="en-AU"/>
      </w:rPr>
      <w:drawing>
        <wp:anchor distT="0" distB="0" distL="114300" distR="114300" simplePos="0" relativeHeight="251663360" behindDoc="1" locked="0" layoutInCell="1" allowOverlap="1" wp14:anchorId="0ACE87FE" wp14:editId="0ACE87FF">
          <wp:simplePos x="0" y="0"/>
          <wp:positionH relativeFrom="page">
            <wp:posOffset>0</wp:posOffset>
          </wp:positionH>
          <wp:positionV relativeFrom="page">
            <wp:posOffset>6840855</wp:posOffset>
          </wp:positionV>
          <wp:extent cx="10689336" cy="722376"/>
          <wp:effectExtent l="0" t="0" r="444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10689336" cy="7223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E87F8" w14:textId="77777777" w:rsidR="00F021D1" w:rsidRDefault="00F021D1">
      <w:pPr>
        <w:spacing w:line="240" w:lineRule="auto"/>
      </w:pPr>
      <w:r>
        <w:separator/>
      </w:r>
    </w:p>
  </w:footnote>
  <w:footnote w:type="continuationSeparator" w:id="0">
    <w:p w14:paraId="0ACE87F9" w14:textId="77777777" w:rsidR="00F021D1" w:rsidRDefault="00F021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87FD" w14:textId="2E2598F0" w:rsidR="009B1942" w:rsidRDefault="00174DA1">
    <w:pPr>
      <w:pStyle w:val="Header"/>
    </w:pPr>
    <w:r>
      <w:rPr>
        <w:noProof/>
        <w:lang w:eastAsia="en-AU"/>
      </w:rPr>
      <mc:AlternateContent>
        <mc:Choice Requires="wps">
          <w:drawing>
            <wp:anchor distT="0" distB="0" distL="114300" distR="114300" simplePos="0" relativeHeight="251660288" behindDoc="0" locked="0" layoutInCell="1" allowOverlap="1" wp14:anchorId="0ACE8804" wp14:editId="0B8484F2">
              <wp:simplePos x="0" y="0"/>
              <wp:positionH relativeFrom="margin">
                <wp:align>left</wp:align>
              </wp:positionH>
              <wp:positionV relativeFrom="page">
                <wp:posOffset>440690</wp:posOffset>
              </wp:positionV>
              <wp:extent cx="3886200" cy="1126800"/>
              <wp:effectExtent l="0" t="0" r="0" b="16510"/>
              <wp:wrapNone/>
              <wp:docPr id="3" name="Text Box 3"/>
              <wp:cNvGraphicFramePr/>
              <a:graphic xmlns:a="http://schemas.openxmlformats.org/drawingml/2006/main">
                <a:graphicData uri="http://schemas.microsoft.com/office/word/2010/wordprocessingShape">
                  <wps:wsp>
                    <wps:cNvSpPr txBox="1"/>
                    <wps:spPr>
                      <a:xfrm>
                        <a:off x="0" y="0"/>
                        <a:ext cx="3886200" cy="112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E8808" w14:textId="77777777" w:rsidR="009B1942" w:rsidRPr="00174DA1" w:rsidRDefault="009B1942" w:rsidP="00257C80">
                          <w:pPr>
                            <w:pStyle w:val="Title"/>
                            <w:rPr>
                              <w:b/>
                              <w:sz w:val="52"/>
                            </w:rPr>
                          </w:pPr>
                          <w:r w:rsidRPr="00174DA1">
                            <w:rPr>
                              <w:b/>
                              <w:sz w:val="52"/>
                            </w:rPr>
                            <w:t>Position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CE8804" id="_x0000_t202" coordsize="21600,21600" o:spt="202" path="m,l,21600r21600,l21600,xe">
              <v:stroke joinstyle="miter"/>
              <v:path gradientshapeok="t" o:connecttype="rect"/>
            </v:shapetype>
            <v:shape id="Text Box 3" o:spid="_x0000_s1026" type="#_x0000_t202" style="position:absolute;margin-left:0;margin-top:34.7pt;width:306pt;height:88.7pt;z-index:251660288;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" filled="f" stroked="f">
              <v:textbox inset="0,0,0,0">
                <w:txbxContent>
                  <w:p w14:paraId="0ACE8808" w14:textId="77777777" w:rsidR="009B1942" w:rsidRPr="00174DA1" w:rsidRDefault="009B1942" w:rsidP="00257C80">
                    <w:pPr>
                      <w:pStyle w:val="Title"/>
                      <w:rPr>
                        <w:b/>
                        <w:sz w:val="52"/>
                      </w:rPr>
                    </w:pPr>
                    <w:r w:rsidRPr="00174DA1">
                      <w:rPr>
                        <w:b/>
                        <w:sz w:val="52"/>
                      </w:rPr>
                      <w:t>Position Description</w:t>
                    </w:r>
                  </w:p>
                </w:txbxContent>
              </v:textbox>
              <w10:wrap anchorx="margin" anchory="page"/>
            </v:shape>
          </w:pict>
        </mc:Fallback>
      </mc:AlternateContent>
    </w:r>
    <w:r>
      <w:rPr>
        <w:noProof/>
        <w:lang w:eastAsia="en-AU"/>
      </w:rPr>
      <w:drawing>
        <wp:anchor distT="0" distB="0" distL="114300" distR="114300" simplePos="0" relativeHeight="251658239" behindDoc="0" locked="0" layoutInCell="1" allowOverlap="1" wp14:anchorId="6D5E1FDC" wp14:editId="662490EC">
          <wp:simplePos x="0" y="0"/>
          <wp:positionH relativeFrom="page">
            <wp:align>right</wp:align>
          </wp:positionH>
          <wp:positionV relativeFrom="paragraph">
            <wp:posOffset>0</wp:posOffset>
          </wp:positionV>
          <wp:extent cx="10679430" cy="2286000"/>
          <wp:effectExtent l="0" t="0" r="762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679430" cy="2286000"/>
                  </a:xfrm>
                  <a:prstGeom prst="rect">
                    <a:avLst/>
                  </a:prstGeom>
                </pic:spPr>
              </pic:pic>
            </a:graphicData>
          </a:graphic>
          <wp14:sizeRelH relativeFrom="margin">
            <wp14:pctWidth>0</wp14:pctWidth>
          </wp14:sizeRelH>
          <wp14:sizeRelV relativeFrom="margin">
            <wp14:pctHeight>0</wp14:pctHeight>
          </wp14:sizeRelV>
        </wp:anchor>
      </w:drawing>
    </w:r>
    <w:r w:rsidR="009B1942">
      <w:rPr>
        <w:noProof/>
        <w:lang w:eastAsia="en-AU"/>
      </w:rPr>
      <w:drawing>
        <wp:anchor distT="0" distB="0" distL="114300" distR="114300" simplePos="0" relativeHeight="251661312" behindDoc="1" locked="0" layoutInCell="1" allowOverlap="1" wp14:anchorId="0ACE8800" wp14:editId="73690C19">
          <wp:simplePos x="0" y="0"/>
          <wp:positionH relativeFrom="page">
            <wp:posOffset>0</wp:posOffset>
          </wp:positionH>
          <wp:positionV relativeFrom="page">
            <wp:posOffset>6840855</wp:posOffset>
          </wp:positionV>
          <wp:extent cx="10689336" cy="722376"/>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2">
                    <a:extLst>
                      <a:ext uri="{28A0092B-C50C-407E-A947-70E740481C1C}">
                        <a14:useLocalDpi xmlns:a14="http://schemas.microsoft.com/office/drawing/2010/main" val="0"/>
                      </a:ext>
                    </a:extLst>
                  </a:blip>
                  <a:stretch>
                    <a:fillRect/>
                  </a:stretch>
                </pic:blipFill>
                <pic:spPr>
                  <a:xfrm>
                    <a:off x="0" y="0"/>
                    <a:ext cx="10689336" cy="7223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B1942">
      <w:rPr>
        <w:noProof/>
        <w:lang w:eastAsia="en-AU"/>
      </w:rPr>
      <w:drawing>
        <wp:anchor distT="0" distB="0" distL="114300" distR="114300" simplePos="0" relativeHeight="251659264" behindDoc="1" locked="0" layoutInCell="1" allowOverlap="1" wp14:anchorId="0ACE8806" wp14:editId="0ACE8807">
          <wp:simplePos x="0" y="0"/>
          <wp:positionH relativeFrom="page">
            <wp:posOffset>0</wp:posOffset>
          </wp:positionH>
          <wp:positionV relativeFrom="page">
            <wp:posOffset>9962515</wp:posOffset>
          </wp:positionV>
          <wp:extent cx="7559040" cy="731520"/>
          <wp:effectExtent l="0" t="0" r="1016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3">
                    <a:extLst>
                      <a:ext uri="{28A0092B-C50C-407E-A947-70E740481C1C}">
                        <a14:useLocalDpi xmlns:a14="http://schemas.microsoft.com/office/drawing/2010/main" val="0"/>
                      </a:ext>
                    </a:extLst>
                  </a:blip>
                  <a:stretch>
                    <a:fillRect/>
                  </a:stretch>
                </pic:blipFill>
                <pic:spPr>
                  <a:xfrm>
                    <a:off x="0" y="0"/>
                    <a:ext cx="7559040" cy="731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AB6"/>
    <w:multiLevelType w:val="hybridMultilevel"/>
    <w:tmpl w:val="E4787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A3006"/>
    <w:multiLevelType w:val="hybridMultilevel"/>
    <w:tmpl w:val="05F26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DA18DC"/>
    <w:multiLevelType w:val="hybridMultilevel"/>
    <w:tmpl w:val="ECAAD0E2"/>
    <w:lvl w:ilvl="0" w:tplc="42EA7E3E">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C00E6"/>
    <w:multiLevelType w:val="hybridMultilevel"/>
    <w:tmpl w:val="70F87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B1D51"/>
    <w:multiLevelType w:val="hybridMultilevel"/>
    <w:tmpl w:val="823CD086"/>
    <w:lvl w:ilvl="0" w:tplc="3500A93A">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F7A38"/>
    <w:multiLevelType w:val="hybridMultilevel"/>
    <w:tmpl w:val="F980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518FC"/>
    <w:multiLevelType w:val="hybridMultilevel"/>
    <w:tmpl w:val="6340EB08"/>
    <w:lvl w:ilvl="0" w:tplc="2E20CDCE">
      <w:start w:val="1"/>
      <w:numFmt w:val="bullet"/>
      <w:lvlText w:val="•"/>
      <w:lvlJc w:val="left"/>
      <w:pPr>
        <w:tabs>
          <w:tab w:val="num" w:pos="360"/>
        </w:tabs>
        <w:ind w:left="360" w:hanging="360"/>
      </w:pPr>
      <w:rPr>
        <w:rFonts w:ascii="Arial" w:hAnsi="Arial" w:hint="default"/>
      </w:rPr>
    </w:lvl>
    <w:lvl w:ilvl="1" w:tplc="E4C01C5A" w:tentative="1">
      <w:start w:val="1"/>
      <w:numFmt w:val="bullet"/>
      <w:lvlText w:val="•"/>
      <w:lvlJc w:val="left"/>
      <w:pPr>
        <w:tabs>
          <w:tab w:val="num" w:pos="1080"/>
        </w:tabs>
        <w:ind w:left="1080" w:hanging="360"/>
      </w:pPr>
      <w:rPr>
        <w:rFonts w:ascii="Arial" w:hAnsi="Arial" w:hint="default"/>
      </w:rPr>
    </w:lvl>
    <w:lvl w:ilvl="2" w:tplc="F282E602" w:tentative="1">
      <w:start w:val="1"/>
      <w:numFmt w:val="bullet"/>
      <w:lvlText w:val="•"/>
      <w:lvlJc w:val="left"/>
      <w:pPr>
        <w:tabs>
          <w:tab w:val="num" w:pos="1800"/>
        </w:tabs>
        <w:ind w:left="1800" w:hanging="360"/>
      </w:pPr>
      <w:rPr>
        <w:rFonts w:ascii="Arial" w:hAnsi="Arial" w:hint="default"/>
      </w:rPr>
    </w:lvl>
    <w:lvl w:ilvl="3" w:tplc="83A4B646" w:tentative="1">
      <w:start w:val="1"/>
      <w:numFmt w:val="bullet"/>
      <w:lvlText w:val="•"/>
      <w:lvlJc w:val="left"/>
      <w:pPr>
        <w:tabs>
          <w:tab w:val="num" w:pos="2520"/>
        </w:tabs>
        <w:ind w:left="2520" w:hanging="360"/>
      </w:pPr>
      <w:rPr>
        <w:rFonts w:ascii="Arial" w:hAnsi="Arial" w:hint="default"/>
      </w:rPr>
    </w:lvl>
    <w:lvl w:ilvl="4" w:tplc="4192E13A" w:tentative="1">
      <w:start w:val="1"/>
      <w:numFmt w:val="bullet"/>
      <w:lvlText w:val="•"/>
      <w:lvlJc w:val="left"/>
      <w:pPr>
        <w:tabs>
          <w:tab w:val="num" w:pos="3240"/>
        </w:tabs>
        <w:ind w:left="3240" w:hanging="360"/>
      </w:pPr>
      <w:rPr>
        <w:rFonts w:ascii="Arial" w:hAnsi="Arial" w:hint="default"/>
      </w:rPr>
    </w:lvl>
    <w:lvl w:ilvl="5" w:tplc="02220AC4" w:tentative="1">
      <w:start w:val="1"/>
      <w:numFmt w:val="bullet"/>
      <w:lvlText w:val="•"/>
      <w:lvlJc w:val="left"/>
      <w:pPr>
        <w:tabs>
          <w:tab w:val="num" w:pos="3960"/>
        </w:tabs>
        <w:ind w:left="3960" w:hanging="360"/>
      </w:pPr>
      <w:rPr>
        <w:rFonts w:ascii="Arial" w:hAnsi="Arial" w:hint="default"/>
      </w:rPr>
    </w:lvl>
    <w:lvl w:ilvl="6" w:tplc="7B96BA48" w:tentative="1">
      <w:start w:val="1"/>
      <w:numFmt w:val="bullet"/>
      <w:lvlText w:val="•"/>
      <w:lvlJc w:val="left"/>
      <w:pPr>
        <w:tabs>
          <w:tab w:val="num" w:pos="4680"/>
        </w:tabs>
        <w:ind w:left="4680" w:hanging="360"/>
      </w:pPr>
      <w:rPr>
        <w:rFonts w:ascii="Arial" w:hAnsi="Arial" w:hint="default"/>
      </w:rPr>
    </w:lvl>
    <w:lvl w:ilvl="7" w:tplc="E250B40C" w:tentative="1">
      <w:start w:val="1"/>
      <w:numFmt w:val="bullet"/>
      <w:lvlText w:val="•"/>
      <w:lvlJc w:val="left"/>
      <w:pPr>
        <w:tabs>
          <w:tab w:val="num" w:pos="5400"/>
        </w:tabs>
        <w:ind w:left="5400" w:hanging="360"/>
      </w:pPr>
      <w:rPr>
        <w:rFonts w:ascii="Arial" w:hAnsi="Arial" w:hint="default"/>
      </w:rPr>
    </w:lvl>
    <w:lvl w:ilvl="8" w:tplc="E4FC5E3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56A32BB"/>
    <w:multiLevelType w:val="hybridMultilevel"/>
    <w:tmpl w:val="CE843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5C77A9"/>
    <w:multiLevelType w:val="hybridMultilevel"/>
    <w:tmpl w:val="1A78C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F71C7"/>
    <w:multiLevelType w:val="hybridMultilevel"/>
    <w:tmpl w:val="6C0A4BB2"/>
    <w:lvl w:ilvl="0" w:tplc="564285CA">
      <w:start w:val="1"/>
      <w:numFmt w:val="bullet"/>
      <w:lvlText w:val="•"/>
      <w:lvlJc w:val="left"/>
      <w:pPr>
        <w:tabs>
          <w:tab w:val="num" w:pos="360"/>
        </w:tabs>
        <w:ind w:left="360" w:hanging="360"/>
      </w:pPr>
      <w:rPr>
        <w:rFonts w:ascii="Arial" w:hAnsi="Arial" w:hint="default"/>
      </w:rPr>
    </w:lvl>
    <w:lvl w:ilvl="1" w:tplc="2C260388" w:tentative="1">
      <w:start w:val="1"/>
      <w:numFmt w:val="bullet"/>
      <w:lvlText w:val="•"/>
      <w:lvlJc w:val="left"/>
      <w:pPr>
        <w:tabs>
          <w:tab w:val="num" w:pos="1080"/>
        </w:tabs>
        <w:ind w:left="1080" w:hanging="360"/>
      </w:pPr>
      <w:rPr>
        <w:rFonts w:ascii="Arial" w:hAnsi="Arial" w:hint="default"/>
      </w:rPr>
    </w:lvl>
    <w:lvl w:ilvl="2" w:tplc="D214F12C" w:tentative="1">
      <w:start w:val="1"/>
      <w:numFmt w:val="bullet"/>
      <w:lvlText w:val="•"/>
      <w:lvlJc w:val="left"/>
      <w:pPr>
        <w:tabs>
          <w:tab w:val="num" w:pos="1800"/>
        </w:tabs>
        <w:ind w:left="1800" w:hanging="360"/>
      </w:pPr>
      <w:rPr>
        <w:rFonts w:ascii="Arial" w:hAnsi="Arial" w:hint="default"/>
      </w:rPr>
    </w:lvl>
    <w:lvl w:ilvl="3" w:tplc="DF1CD75C" w:tentative="1">
      <w:start w:val="1"/>
      <w:numFmt w:val="bullet"/>
      <w:lvlText w:val="•"/>
      <w:lvlJc w:val="left"/>
      <w:pPr>
        <w:tabs>
          <w:tab w:val="num" w:pos="2520"/>
        </w:tabs>
        <w:ind w:left="2520" w:hanging="360"/>
      </w:pPr>
      <w:rPr>
        <w:rFonts w:ascii="Arial" w:hAnsi="Arial" w:hint="default"/>
      </w:rPr>
    </w:lvl>
    <w:lvl w:ilvl="4" w:tplc="6DE67418" w:tentative="1">
      <w:start w:val="1"/>
      <w:numFmt w:val="bullet"/>
      <w:lvlText w:val="•"/>
      <w:lvlJc w:val="left"/>
      <w:pPr>
        <w:tabs>
          <w:tab w:val="num" w:pos="3240"/>
        </w:tabs>
        <w:ind w:left="3240" w:hanging="360"/>
      </w:pPr>
      <w:rPr>
        <w:rFonts w:ascii="Arial" w:hAnsi="Arial" w:hint="default"/>
      </w:rPr>
    </w:lvl>
    <w:lvl w:ilvl="5" w:tplc="542A54B4" w:tentative="1">
      <w:start w:val="1"/>
      <w:numFmt w:val="bullet"/>
      <w:lvlText w:val="•"/>
      <w:lvlJc w:val="left"/>
      <w:pPr>
        <w:tabs>
          <w:tab w:val="num" w:pos="3960"/>
        </w:tabs>
        <w:ind w:left="3960" w:hanging="360"/>
      </w:pPr>
      <w:rPr>
        <w:rFonts w:ascii="Arial" w:hAnsi="Arial" w:hint="default"/>
      </w:rPr>
    </w:lvl>
    <w:lvl w:ilvl="6" w:tplc="DDC8D40C" w:tentative="1">
      <w:start w:val="1"/>
      <w:numFmt w:val="bullet"/>
      <w:lvlText w:val="•"/>
      <w:lvlJc w:val="left"/>
      <w:pPr>
        <w:tabs>
          <w:tab w:val="num" w:pos="4680"/>
        </w:tabs>
        <w:ind w:left="4680" w:hanging="360"/>
      </w:pPr>
      <w:rPr>
        <w:rFonts w:ascii="Arial" w:hAnsi="Arial" w:hint="default"/>
      </w:rPr>
    </w:lvl>
    <w:lvl w:ilvl="7" w:tplc="5AC6E354" w:tentative="1">
      <w:start w:val="1"/>
      <w:numFmt w:val="bullet"/>
      <w:lvlText w:val="•"/>
      <w:lvlJc w:val="left"/>
      <w:pPr>
        <w:tabs>
          <w:tab w:val="num" w:pos="5400"/>
        </w:tabs>
        <w:ind w:left="5400" w:hanging="360"/>
      </w:pPr>
      <w:rPr>
        <w:rFonts w:ascii="Arial" w:hAnsi="Arial" w:hint="default"/>
      </w:rPr>
    </w:lvl>
    <w:lvl w:ilvl="8" w:tplc="D46A732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1CA7FEF"/>
    <w:multiLevelType w:val="hybridMultilevel"/>
    <w:tmpl w:val="ABE27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2B0B2D"/>
    <w:multiLevelType w:val="hybridMultilevel"/>
    <w:tmpl w:val="2004C22E"/>
    <w:lvl w:ilvl="0" w:tplc="44BA195C">
      <w:numFmt w:val="bullet"/>
      <w:lvlText w:val=""/>
      <w:lvlJc w:val="left"/>
      <w:pPr>
        <w:ind w:left="720" w:hanging="360"/>
      </w:pPr>
      <w:rPr>
        <w:rFonts w:ascii="Symbol" w:eastAsia="Cambria"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7A452B"/>
    <w:multiLevelType w:val="hybridMultilevel"/>
    <w:tmpl w:val="642C6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C2F408F"/>
    <w:multiLevelType w:val="hybridMultilevel"/>
    <w:tmpl w:val="FC5AB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7519A6"/>
    <w:multiLevelType w:val="hybridMultilevel"/>
    <w:tmpl w:val="6346E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F8F2AB4"/>
    <w:multiLevelType w:val="hybridMultilevel"/>
    <w:tmpl w:val="E0D03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F993C06"/>
    <w:multiLevelType w:val="hybridMultilevel"/>
    <w:tmpl w:val="398AC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AF7D38"/>
    <w:multiLevelType w:val="hybridMultilevel"/>
    <w:tmpl w:val="44B8CF0A"/>
    <w:lvl w:ilvl="0" w:tplc="59A696AC">
      <w:start w:val="1"/>
      <w:numFmt w:val="bullet"/>
      <w:lvlText w:val="•"/>
      <w:lvlJc w:val="left"/>
      <w:pPr>
        <w:tabs>
          <w:tab w:val="num" w:pos="360"/>
        </w:tabs>
        <w:ind w:left="360" w:hanging="360"/>
      </w:pPr>
      <w:rPr>
        <w:rFonts w:ascii="Arial" w:hAnsi="Arial" w:hint="default"/>
      </w:rPr>
    </w:lvl>
    <w:lvl w:ilvl="1" w:tplc="B09CC6DC" w:tentative="1">
      <w:start w:val="1"/>
      <w:numFmt w:val="bullet"/>
      <w:lvlText w:val="•"/>
      <w:lvlJc w:val="left"/>
      <w:pPr>
        <w:tabs>
          <w:tab w:val="num" w:pos="1080"/>
        </w:tabs>
        <w:ind w:left="1080" w:hanging="360"/>
      </w:pPr>
      <w:rPr>
        <w:rFonts w:ascii="Arial" w:hAnsi="Arial" w:hint="default"/>
      </w:rPr>
    </w:lvl>
    <w:lvl w:ilvl="2" w:tplc="920C756C" w:tentative="1">
      <w:start w:val="1"/>
      <w:numFmt w:val="bullet"/>
      <w:lvlText w:val="•"/>
      <w:lvlJc w:val="left"/>
      <w:pPr>
        <w:tabs>
          <w:tab w:val="num" w:pos="1800"/>
        </w:tabs>
        <w:ind w:left="1800" w:hanging="360"/>
      </w:pPr>
      <w:rPr>
        <w:rFonts w:ascii="Arial" w:hAnsi="Arial" w:hint="default"/>
      </w:rPr>
    </w:lvl>
    <w:lvl w:ilvl="3" w:tplc="343C46F4" w:tentative="1">
      <w:start w:val="1"/>
      <w:numFmt w:val="bullet"/>
      <w:lvlText w:val="•"/>
      <w:lvlJc w:val="left"/>
      <w:pPr>
        <w:tabs>
          <w:tab w:val="num" w:pos="2520"/>
        </w:tabs>
        <w:ind w:left="2520" w:hanging="360"/>
      </w:pPr>
      <w:rPr>
        <w:rFonts w:ascii="Arial" w:hAnsi="Arial" w:hint="default"/>
      </w:rPr>
    </w:lvl>
    <w:lvl w:ilvl="4" w:tplc="709454D8" w:tentative="1">
      <w:start w:val="1"/>
      <w:numFmt w:val="bullet"/>
      <w:lvlText w:val="•"/>
      <w:lvlJc w:val="left"/>
      <w:pPr>
        <w:tabs>
          <w:tab w:val="num" w:pos="3240"/>
        </w:tabs>
        <w:ind w:left="3240" w:hanging="360"/>
      </w:pPr>
      <w:rPr>
        <w:rFonts w:ascii="Arial" w:hAnsi="Arial" w:hint="default"/>
      </w:rPr>
    </w:lvl>
    <w:lvl w:ilvl="5" w:tplc="48C04488" w:tentative="1">
      <w:start w:val="1"/>
      <w:numFmt w:val="bullet"/>
      <w:lvlText w:val="•"/>
      <w:lvlJc w:val="left"/>
      <w:pPr>
        <w:tabs>
          <w:tab w:val="num" w:pos="3960"/>
        </w:tabs>
        <w:ind w:left="3960" w:hanging="360"/>
      </w:pPr>
      <w:rPr>
        <w:rFonts w:ascii="Arial" w:hAnsi="Arial" w:hint="default"/>
      </w:rPr>
    </w:lvl>
    <w:lvl w:ilvl="6" w:tplc="61B8548E" w:tentative="1">
      <w:start w:val="1"/>
      <w:numFmt w:val="bullet"/>
      <w:lvlText w:val="•"/>
      <w:lvlJc w:val="left"/>
      <w:pPr>
        <w:tabs>
          <w:tab w:val="num" w:pos="4680"/>
        </w:tabs>
        <w:ind w:left="4680" w:hanging="360"/>
      </w:pPr>
      <w:rPr>
        <w:rFonts w:ascii="Arial" w:hAnsi="Arial" w:hint="default"/>
      </w:rPr>
    </w:lvl>
    <w:lvl w:ilvl="7" w:tplc="5EE03E28" w:tentative="1">
      <w:start w:val="1"/>
      <w:numFmt w:val="bullet"/>
      <w:lvlText w:val="•"/>
      <w:lvlJc w:val="left"/>
      <w:pPr>
        <w:tabs>
          <w:tab w:val="num" w:pos="5400"/>
        </w:tabs>
        <w:ind w:left="5400" w:hanging="360"/>
      </w:pPr>
      <w:rPr>
        <w:rFonts w:ascii="Arial" w:hAnsi="Arial" w:hint="default"/>
      </w:rPr>
    </w:lvl>
    <w:lvl w:ilvl="8" w:tplc="CDDE465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451571E"/>
    <w:multiLevelType w:val="hybridMultilevel"/>
    <w:tmpl w:val="EA14BB0A"/>
    <w:lvl w:ilvl="0" w:tplc="0DE2F922">
      <w:start w:val="1"/>
      <w:numFmt w:val="bullet"/>
      <w:lvlText w:val="•"/>
      <w:lvlJc w:val="left"/>
      <w:pPr>
        <w:tabs>
          <w:tab w:val="num" w:pos="360"/>
        </w:tabs>
        <w:ind w:left="360" w:hanging="360"/>
      </w:pPr>
      <w:rPr>
        <w:rFonts w:ascii="Arial" w:hAnsi="Arial" w:hint="default"/>
      </w:rPr>
    </w:lvl>
    <w:lvl w:ilvl="1" w:tplc="1FCAEF80" w:tentative="1">
      <w:start w:val="1"/>
      <w:numFmt w:val="bullet"/>
      <w:lvlText w:val="•"/>
      <w:lvlJc w:val="left"/>
      <w:pPr>
        <w:tabs>
          <w:tab w:val="num" w:pos="1080"/>
        </w:tabs>
        <w:ind w:left="1080" w:hanging="360"/>
      </w:pPr>
      <w:rPr>
        <w:rFonts w:ascii="Arial" w:hAnsi="Arial" w:hint="default"/>
      </w:rPr>
    </w:lvl>
    <w:lvl w:ilvl="2" w:tplc="A88213BA" w:tentative="1">
      <w:start w:val="1"/>
      <w:numFmt w:val="bullet"/>
      <w:lvlText w:val="•"/>
      <w:lvlJc w:val="left"/>
      <w:pPr>
        <w:tabs>
          <w:tab w:val="num" w:pos="1800"/>
        </w:tabs>
        <w:ind w:left="1800" w:hanging="360"/>
      </w:pPr>
      <w:rPr>
        <w:rFonts w:ascii="Arial" w:hAnsi="Arial" w:hint="default"/>
      </w:rPr>
    </w:lvl>
    <w:lvl w:ilvl="3" w:tplc="05EC8482" w:tentative="1">
      <w:start w:val="1"/>
      <w:numFmt w:val="bullet"/>
      <w:lvlText w:val="•"/>
      <w:lvlJc w:val="left"/>
      <w:pPr>
        <w:tabs>
          <w:tab w:val="num" w:pos="2520"/>
        </w:tabs>
        <w:ind w:left="2520" w:hanging="360"/>
      </w:pPr>
      <w:rPr>
        <w:rFonts w:ascii="Arial" w:hAnsi="Arial" w:hint="default"/>
      </w:rPr>
    </w:lvl>
    <w:lvl w:ilvl="4" w:tplc="14541E7E" w:tentative="1">
      <w:start w:val="1"/>
      <w:numFmt w:val="bullet"/>
      <w:lvlText w:val="•"/>
      <w:lvlJc w:val="left"/>
      <w:pPr>
        <w:tabs>
          <w:tab w:val="num" w:pos="3240"/>
        </w:tabs>
        <w:ind w:left="3240" w:hanging="360"/>
      </w:pPr>
      <w:rPr>
        <w:rFonts w:ascii="Arial" w:hAnsi="Arial" w:hint="default"/>
      </w:rPr>
    </w:lvl>
    <w:lvl w:ilvl="5" w:tplc="16BEC4F6" w:tentative="1">
      <w:start w:val="1"/>
      <w:numFmt w:val="bullet"/>
      <w:lvlText w:val="•"/>
      <w:lvlJc w:val="left"/>
      <w:pPr>
        <w:tabs>
          <w:tab w:val="num" w:pos="3960"/>
        </w:tabs>
        <w:ind w:left="3960" w:hanging="360"/>
      </w:pPr>
      <w:rPr>
        <w:rFonts w:ascii="Arial" w:hAnsi="Arial" w:hint="default"/>
      </w:rPr>
    </w:lvl>
    <w:lvl w:ilvl="6" w:tplc="92EAB338" w:tentative="1">
      <w:start w:val="1"/>
      <w:numFmt w:val="bullet"/>
      <w:lvlText w:val="•"/>
      <w:lvlJc w:val="left"/>
      <w:pPr>
        <w:tabs>
          <w:tab w:val="num" w:pos="4680"/>
        </w:tabs>
        <w:ind w:left="4680" w:hanging="360"/>
      </w:pPr>
      <w:rPr>
        <w:rFonts w:ascii="Arial" w:hAnsi="Arial" w:hint="default"/>
      </w:rPr>
    </w:lvl>
    <w:lvl w:ilvl="7" w:tplc="EBC8DBBA" w:tentative="1">
      <w:start w:val="1"/>
      <w:numFmt w:val="bullet"/>
      <w:lvlText w:val="•"/>
      <w:lvlJc w:val="left"/>
      <w:pPr>
        <w:tabs>
          <w:tab w:val="num" w:pos="5400"/>
        </w:tabs>
        <w:ind w:left="5400" w:hanging="360"/>
      </w:pPr>
      <w:rPr>
        <w:rFonts w:ascii="Arial" w:hAnsi="Arial" w:hint="default"/>
      </w:rPr>
    </w:lvl>
    <w:lvl w:ilvl="8" w:tplc="05981164"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9A23972"/>
    <w:multiLevelType w:val="hybridMultilevel"/>
    <w:tmpl w:val="14F6852E"/>
    <w:lvl w:ilvl="0" w:tplc="A9686E88">
      <w:start w:val="1"/>
      <w:numFmt w:val="bullet"/>
      <w:lvlText w:val="•"/>
      <w:lvlJc w:val="left"/>
      <w:pPr>
        <w:tabs>
          <w:tab w:val="num" w:pos="360"/>
        </w:tabs>
        <w:ind w:left="360" w:hanging="360"/>
      </w:pPr>
      <w:rPr>
        <w:rFonts w:ascii="Arial" w:hAnsi="Arial" w:hint="default"/>
      </w:rPr>
    </w:lvl>
    <w:lvl w:ilvl="1" w:tplc="D89A1F9A" w:tentative="1">
      <w:start w:val="1"/>
      <w:numFmt w:val="bullet"/>
      <w:lvlText w:val="•"/>
      <w:lvlJc w:val="left"/>
      <w:pPr>
        <w:tabs>
          <w:tab w:val="num" w:pos="1080"/>
        </w:tabs>
        <w:ind w:left="1080" w:hanging="360"/>
      </w:pPr>
      <w:rPr>
        <w:rFonts w:ascii="Arial" w:hAnsi="Arial" w:hint="default"/>
      </w:rPr>
    </w:lvl>
    <w:lvl w:ilvl="2" w:tplc="B2BC4D4E" w:tentative="1">
      <w:start w:val="1"/>
      <w:numFmt w:val="bullet"/>
      <w:lvlText w:val="•"/>
      <w:lvlJc w:val="left"/>
      <w:pPr>
        <w:tabs>
          <w:tab w:val="num" w:pos="1800"/>
        </w:tabs>
        <w:ind w:left="1800" w:hanging="360"/>
      </w:pPr>
      <w:rPr>
        <w:rFonts w:ascii="Arial" w:hAnsi="Arial" w:hint="default"/>
      </w:rPr>
    </w:lvl>
    <w:lvl w:ilvl="3" w:tplc="286AEF66" w:tentative="1">
      <w:start w:val="1"/>
      <w:numFmt w:val="bullet"/>
      <w:lvlText w:val="•"/>
      <w:lvlJc w:val="left"/>
      <w:pPr>
        <w:tabs>
          <w:tab w:val="num" w:pos="2520"/>
        </w:tabs>
        <w:ind w:left="2520" w:hanging="360"/>
      </w:pPr>
      <w:rPr>
        <w:rFonts w:ascii="Arial" w:hAnsi="Arial" w:hint="default"/>
      </w:rPr>
    </w:lvl>
    <w:lvl w:ilvl="4" w:tplc="A418D47E" w:tentative="1">
      <w:start w:val="1"/>
      <w:numFmt w:val="bullet"/>
      <w:lvlText w:val="•"/>
      <w:lvlJc w:val="left"/>
      <w:pPr>
        <w:tabs>
          <w:tab w:val="num" w:pos="3240"/>
        </w:tabs>
        <w:ind w:left="3240" w:hanging="360"/>
      </w:pPr>
      <w:rPr>
        <w:rFonts w:ascii="Arial" w:hAnsi="Arial" w:hint="default"/>
      </w:rPr>
    </w:lvl>
    <w:lvl w:ilvl="5" w:tplc="80EA1C1C" w:tentative="1">
      <w:start w:val="1"/>
      <w:numFmt w:val="bullet"/>
      <w:lvlText w:val="•"/>
      <w:lvlJc w:val="left"/>
      <w:pPr>
        <w:tabs>
          <w:tab w:val="num" w:pos="3960"/>
        </w:tabs>
        <w:ind w:left="3960" w:hanging="360"/>
      </w:pPr>
      <w:rPr>
        <w:rFonts w:ascii="Arial" w:hAnsi="Arial" w:hint="default"/>
      </w:rPr>
    </w:lvl>
    <w:lvl w:ilvl="6" w:tplc="E326E5E0" w:tentative="1">
      <w:start w:val="1"/>
      <w:numFmt w:val="bullet"/>
      <w:lvlText w:val="•"/>
      <w:lvlJc w:val="left"/>
      <w:pPr>
        <w:tabs>
          <w:tab w:val="num" w:pos="4680"/>
        </w:tabs>
        <w:ind w:left="4680" w:hanging="360"/>
      </w:pPr>
      <w:rPr>
        <w:rFonts w:ascii="Arial" w:hAnsi="Arial" w:hint="default"/>
      </w:rPr>
    </w:lvl>
    <w:lvl w:ilvl="7" w:tplc="5C6E49C0" w:tentative="1">
      <w:start w:val="1"/>
      <w:numFmt w:val="bullet"/>
      <w:lvlText w:val="•"/>
      <w:lvlJc w:val="left"/>
      <w:pPr>
        <w:tabs>
          <w:tab w:val="num" w:pos="5400"/>
        </w:tabs>
        <w:ind w:left="5400" w:hanging="360"/>
      </w:pPr>
      <w:rPr>
        <w:rFonts w:ascii="Arial" w:hAnsi="Arial" w:hint="default"/>
      </w:rPr>
    </w:lvl>
    <w:lvl w:ilvl="8" w:tplc="E074540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C4136D0"/>
    <w:multiLevelType w:val="hybridMultilevel"/>
    <w:tmpl w:val="B6767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646F4D"/>
    <w:multiLevelType w:val="hybridMultilevel"/>
    <w:tmpl w:val="75AA836C"/>
    <w:lvl w:ilvl="0" w:tplc="60AC18FA">
      <w:start w:val="1"/>
      <w:numFmt w:val="bullet"/>
      <w:lvlText w:val="•"/>
      <w:lvlJc w:val="left"/>
      <w:pPr>
        <w:tabs>
          <w:tab w:val="num" w:pos="360"/>
        </w:tabs>
        <w:ind w:left="360" w:hanging="360"/>
      </w:pPr>
      <w:rPr>
        <w:rFonts w:ascii="Arial" w:hAnsi="Arial" w:hint="default"/>
      </w:rPr>
    </w:lvl>
    <w:lvl w:ilvl="1" w:tplc="986E3792" w:tentative="1">
      <w:start w:val="1"/>
      <w:numFmt w:val="bullet"/>
      <w:lvlText w:val="•"/>
      <w:lvlJc w:val="left"/>
      <w:pPr>
        <w:tabs>
          <w:tab w:val="num" w:pos="1080"/>
        </w:tabs>
        <w:ind w:left="1080" w:hanging="360"/>
      </w:pPr>
      <w:rPr>
        <w:rFonts w:ascii="Arial" w:hAnsi="Arial" w:hint="default"/>
      </w:rPr>
    </w:lvl>
    <w:lvl w:ilvl="2" w:tplc="390CD53A" w:tentative="1">
      <w:start w:val="1"/>
      <w:numFmt w:val="bullet"/>
      <w:lvlText w:val="•"/>
      <w:lvlJc w:val="left"/>
      <w:pPr>
        <w:tabs>
          <w:tab w:val="num" w:pos="1800"/>
        </w:tabs>
        <w:ind w:left="1800" w:hanging="360"/>
      </w:pPr>
      <w:rPr>
        <w:rFonts w:ascii="Arial" w:hAnsi="Arial" w:hint="default"/>
      </w:rPr>
    </w:lvl>
    <w:lvl w:ilvl="3" w:tplc="B09E312E" w:tentative="1">
      <w:start w:val="1"/>
      <w:numFmt w:val="bullet"/>
      <w:lvlText w:val="•"/>
      <w:lvlJc w:val="left"/>
      <w:pPr>
        <w:tabs>
          <w:tab w:val="num" w:pos="2520"/>
        </w:tabs>
        <w:ind w:left="2520" w:hanging="360"/>
      </w:pPr>
      <w:rPr>
        <w:rFonts w:ascii="Arial" w:hAnsi="Arial" w:hint="default"/>
      </w:rPr>
    </w:lvl>
    <w:lvl w:ilvl="4" w:tplc="FEC0B016" w:tentative="1">
      <w:start w:val="1"/>
      <w:numFmt w:val="bullet"/>
      <w:lvlText w:val="•"/>
      <w:lvlJc w:val="left"/>
      <w:pPr>
        <w:tabs>
          <w:tab w:val="num" w:pos="3240"/>
        </w:tabs>
        <w:ind w:left="3240" w:hanging="360"/>
      </w:pPr>
      <w:rPr>
        <w:rFonts w:ascii="Arial" w:hAnsi="Arial" w:hint="default"/>
      </w:rPr>
    </w:lvl>
    <w:lvl w:ilvl="5" w:tplc="BDB6A15A" w:tentative="1">
      <w:start w:val="1"/>
      <w:numFmt w:val="bullet"/>
      <w:lvlText w:val="•"/>
      <w:lvlJc w:val="left"/>
      <w:pPr>
        <w:tabs>
          <w:tab w:val="num" w:pos="3960"/>
        </w:tabs>
        <w:ind w:left="3960" w:hanging="360"/>
      </w:pPr>
      <w:rPr>
        <w:rFonts w:ascii="Arial" w:hAnsi="Arial" w:hint="default"/>
      </w:rPr>
    </w:lvl>
    <w:lvl w:ilvl="6" w:tplc="75BC490A" w:tentative="1">
      <w:start w:val="1"/>
      <w:numFmt w:val="bullet"/>
      <w:lvlText w:val="•"/>
      <w:lvlJc w:val="left"/>
      <w:pPr>
        <w:tabs>
          <w:tab w:val="num" w:pos="4680"/>
        </w:tabs>
        <w:ind w:left="4680" w:hanging="360"/>
      </w:pPr>
      <w:rPr>
        <w:rFonts w:ascii="Arial" w:hAnsi="Arial" w:hint="default"/>
      </w:rPr>
    </w:lvl>
    <w:lvl w:ilvl="7" w:tplc="84DC780A" w:tentative="1">
      <w:start w:val="1"/>
      <w:numFmt w:val="bullet"/>
      <w:lvlText w:val="•"/>
      <w:lvlJc w:val="left"/>
      <w:pPr>
        <w:tabs>
          <w:tab w:val="num" w:pos="5400"/>
        </w:tabs>
        <w:ind w:left="5400" w:hanging="360"/>
      </w:pPr>
      <w:rPr>
        <w:rFonts w:ascii="Arial" w:hAnsi="Arial" w:hint="default"/>
      </w:rPr>
    </w:lvl>
    <w:lvl w:ilvl="8" w:tplc="9568333C"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3F00374"/>
    <w:multiLevelType w:val="hybridMultilevel"/>
    <w:tmpl w:val="F7C03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F07E52"/>
    <w:multiLevelType w:val="hybridMultilevel"/>
    <w:tmpl w:val="D862BBBE"/>
    <w:lvl w:ilvl="0" w:tplc="E89675D2">
      <w:start w:val="1"/>
      <w:numFmt w:val="bullet"/>
      <w:lvlText w:val="•"/>
      <w:lvlJc w:val="left"/>
      <w:pPr>
        <w:tabs>
          <w:tab w:val="num" w:pos="360"/>
        </w:tabs>
        <w:ind w:left="360" w:hanging="360"/>
      </w:pPr>
      <w:rPr>
        <w:rFonts w:ascii="Arial" w:hAnsi="Arial" w:hint="default"/>
      </w:rPr>
    </w:lvl>
    <w:lvl w:ilvl="1" w:tplc="95C2B2F8" w:tentative="1">
      <w:start w:val="1"/>
      <w:numFmt w:val="bullet"/>
      <w:lvlText w:val="•"/>
      <w:lvlJc w:val="left"/>
      <w:pPr>
        <w:tabs>
          <w:tab w:val="num" w:pos="1080"/>
        </w:tabs>
        <w:ind w:left="1080" w:hanging="360"/>
      </w:pPr>
      <w:rPr>
        <w:rFonts w:ascii="Arial" w:hAnsi="Arial" w:hint="default"/>
      </w:rPr>
    </w:lvl>
    <w:lvl w:ilvl="2" w:tplc="435EC5E6" w:tentative="1">
      <w:start w:val="1"/>
      <w:numFmt w:val="bullet"/>
      <w:lvlText w:val="•"/>
      <w:lvlJc w:val="left"/>
      <w:pPr>
        <w:tabs>
          <w:tab w:val="num" w:pos="1800"/>
        </w:tabs>
        <w:ind w:left="1800" w:hanging="360"/>
      </w:pPr>
      <w:rPr>
        <w:rFonts w:ascii="Arial" w:hAnsi="Arial" w:hint="default"/>
      </w:rPr>
    </w:lvl>
    <w:lvl w:ilvl="3" w:tplc="9E84DA5C" w:tentative="1">
      <w:start w:val="1"/>
      <w:numFmt w:val="bullet"/>
      <w:lvlText w:val="•"/>
      <w:lvlJc w:val="left"/>
      <w:pPr>
        <w:tabs>
          <w:tab w:val="num" w:pos="2520"/>
        </w:tabs>
        <w:ind w:left="2520" w:hanging="360"/>
      </w:pPr>
      <w:rPr>
        <w:rFonts w:ascii="Arial" w:hAnsi="Arial" w:hint="default"/>
      </w:rPr>
    </w:lvl>
    <w:lvl w:ilvl="4" w:tplc="7D64D794" w:tentative="1">
      <w:start w:val="1"/>
      <w:numFmt w:val="bullet"/>
      <w:lvlText w:val="•"/>
      <w:lvlJc w:val="left"/>
      <w:pPr>
        <w:tabs>
          <w:tab w:val="num" w:pos="3240"/>
        </w:tabs>
        <w:ind w:left="3240" w:hanging="360"/>
      </w:pPr>
      <w:rPr>
        <w:rFonts w:ascii="Arial" w:hAnsi="Arial" w:hint="default"/>
      </w:rPr>
    </w:lvl>
    <w:lvl w:ilvl="5" w:tplc="C1927B0C" w:tentative="1">
      <w:start w:val="1"/>
      <w:numFmt w:val="bullet"/>
      <w:lvlText w:val="•"/>
      <w:lvlJc w:val="left"/>
      <w:pPr>
        <w:tabs>
          <w:tab w:val="num" w:pos="3960"/>
        </w:tabs>
        <w:ind w:left="3960" w:hanging="360"/>
      </w:pPr>
      <w:rPr>
        <w:rFonts w:ascii="Arial" w:hAnsi="Arial" w:hint="default"/>
      </w:rPr>
    </w:lvl>
    <w:lvl w:ilvl="6" w:tplc="18A0F464" w:tentative="1">
      <w:start w:val="1"/>
      <w:numFmt w:val="bullet"/>
      <w:lvlText w:val="•"/>
      <w:lvlJc w:val="left"/>
      <w:pPr>
        <w:tabs>
          <w:tab w:val="num" w:pos="4680"/>
        </w:tabs>
        <w:ind w:left="4680" w:hanging="360"/>
      </w:pPr>
      <w:rPr>
        <w:rFonts w:ascii="Arial" w:hAnsi="Arial" w:hint="default"/>
      </w:rPr>
    </w:lvl>
    <w:lvl w:ilvl="7" w:tplc="322E8BB4" w:tentative="1">
      <w:start w:val="1"/>
      <w:numFmt w:val="bullet"/>
      <w:lvlText w:val="•"/>
      <w:lvlJc w:val="left"/>
      <w:pPr>
        <w:tabs>
          <w:tab w:val="num" w:pos="5400"/>
        </w:tabs>
        <w:ind w:left="5400" w:hanging="360"/>
      </w:pPr>
      <w:rPr>
        <w:rFonts w:ascii="Arial" w:hAnsi="Arial" w:hint="default"/>
      </w:rPr>
    </w:lvl>
    <w:lvl w:ilvl="8" w:tplc="128A7C1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8192FB1"/>
    <w:multiLevelType w:val="hybridMultilevel"/>
    <w:tmpl w:val="E8803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E02CD"/>
    <w:multiLevelType w:val="hybridMultilevel"/>
    <w:tmpl w:val="3EC22408"/>
    <w:lvl w:ilvl="0" w:tplc="B9AED69C">
      <w:start w:val="1"/>
      <w:numFmt w:val="bullet"/>
      <w:lvlText w:val="•"/>
      <w:lvlJc w:val="left"/>
      <w:pPr>
        <w:tabs>
          <w:tab w:val="num" w:pos="360"/>
        </w:tabs>
        <w:ind w:left="360" w:hanging="360"/>
      </w:pPr>
      <w:rPr>
        <w:rFonts w:ascii="Arial" w:hAnsi="Arial" w:hint="default"/>
      </w:rPr>
    </w:lvl>
    <w:lvl w:ilvl="1" w:tplc="CB7026D6" w:tentative="1">
      <w:start w:val="1"/>
      <w:numFmt w:val="bullet"/>
      <w:lvlText w:val="•"/>
      <w:lvlJc w:val="left"/>
      <w:pPr>
        <w:tabs>
          <w:tab w:val="num" w:pos="1080"/>
        </w:tabs>
        <w:ind w:left="1080" w:hanging="360"/>
      </w:pPr>
      <w:rPr>
        <w:rFonts w:ascii="Arial" w:hAnsi="Arial" w:hint="default"/>
      </w:rPr>
    </w:lvl>
    <w:lvl w:ilvl="2" w:tplc="579A16F4" w:tentative="1">
      <w:start w:val="1"/>
      <w:numFmt w:val="bullet"/>
      <w:lvlText w:val="•"/>
      <w:lvlJc w:val="left"/>
      <w:pPr>
        <w:tabs>
          <w:tab w:val="num" w:pos="1800"/>
        </w:tabs>
        <w:ind w:left="1800" w:hanging="360"/>
      </w:pPr>
      <w:rPr>
        <w:rFonts w:ascii="Arial" w:hAnsi="Arial" w:hint="default"/>
      </w:rPr>
    </w:lvl>
    <w:lvl w:ilvl="3" w:tplc="F7901062" w:tentative="1">
      <w:start w:val="1"/>
      <w:numFmt w:val="bullet"/>
      <w:lvlText w:val="•"/>
      <w:lvlJc w:val="left"/>
      <w:pPr>
        <w:tabs>
          <w:tab w:val="num" w:pos="2520"/>
        </w:tabs>
        <w:ind w:left="2520" w:hanging="360"/>
      </w:pPr>
      <w:rPr>
        <w:rFonts w:ascii="Arial" w:hAnsi="Arial" w:hint="default"/>
      </w:rPr>
    </w:lvl>
    <w:lvl w:ilvl="4" w:tplc="DCFC56C8" w:tentative="1">
      <w:start w:val="1"/>
      <w:numFmt w:val="bullet"/>
      <w:lvlText w:val="•"/>
      <w:lvlJc w:val="left"/>
      <w:pPr>
        <w:tabs>
          <w:tab w:val="num" w:pos="3240"/>
        </w:tabs>
        <w:ind w:left="3240" w:hanging="360"/>
      </w:pPr>
      <w:rPr>
        <w:rFonts w:ascii="Arial" w:hAnsi="Arial" w:hint="default"/>
      </w:rPr>
    </w:lvl>
    <w:lvl w:ilvl="5" w:tplc="BA7E24B2" w:tentative="1">
      <w:start w:val="1"/>
      <w:numFmt w:val="bullet"/>
      <w:lvlText w:val="•"/>
      <w:lvlJc w:val="left"/>
      <w:pPr>
        <w:tabs>
          <w:tab w:val="num" w:pos="3960"/>
        </w:tabs>
        <w:ind w:left="3960" w:hanging="360"/>
      </w:pPr>
      <w:rPr>
        <w:rFonts w:ascii="Arial" w:hAnsi="Arial" w:hint="default"/>
      </w:rPr>
    </w:lvl>
    <w:lvl w:ilvl="6" w:tplc="05D88DF0" w:tentative="1">
      <w:start w:val="1"/>
      <w:numFmt w:val="bullet"/>
      <w:lvlText w:val="•"/>
      <w:lvlJc w:val="left"/>
      <w:pPr>
        <w:tabs>
          <w:tab w:val="num" w:pos="4680"/>
        </w:tabs>
        <w:ind w:left="4680" w:hanging="360"/>
      </w:pPr>
      <w:rPr>
        <w:rFonts w:ascii="Arial" w:hAnsi="Arial" w:hint="default"/>
      </w:rPr>
    </w:lvl>
    <w:lvl w:ilvl="7" w:tplc="C8C4B492" w:tentative="1">
      <w:start w:val="1"/>
      <w:numFmt w:val="bullet"/>
      <w:lvlText w:val="•"/>
      <w:lvlJc w:val="left"/>
      <w:pPr>
        <w:tabs>
          <w:tab w:val="num" w:pos="5400"/>
        </w:tabs>
        <w:ind w:left="5400" w:hanging="360"/>
      </w:pPr>
      <w:rPr>
        <w:rFonts w:ascii="Arial" w:hAnsi="Arial" w:hint="default"/>
      </w:rPr>
    </w:lvl>
    <w:lvl w:ilvl="8" w:tplc="E29CFCC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DB97E67"/>
    <w:multiLevelType w:val="hybridMultilevel"/>
    <w:tmpl w:val="0726B18A"/>
    <w:lvl w:ilvl="0" w:tplc="74E85AAE">
      <w:start w:val="1"/>
      <w:numFmt w:val="bullet"/>
      <w:lvlText w:val="•"/>
      <w:lvlJc w:val="left"/>
      <w:pPr>
        <w:tabs>
          <w:tab w:val="num" w:pos="360"/>
        </w:tabs>
        <w:ind w:left="360" w:hanging="360"/>
      </w:pPr>
      <w:rPr>
        <w:rFonts w:ascii="Arial" w:hAnsi="Arial" w:hint="default"/>
      </w:rPr>
    </w:lvl>
    <w:lvl w:ilvl="1" w:tplc="5FCEDAB4" w:tentative="1">
      <w:start w:val="1"/>
      <w:numFmt w:val="bullet"/>
      <w:lvlText w:val="•"/>
      <w:lvlJc w:val="left"/>
      <w:pPr>
        <w:tabs>
          <w:tab w:val="num" w:pos="1080"/>
        </w:tabs>
        <w:ind w:left="1080" w:hanging="360"/>
      </w:pPr>
      <w:rPr>
        <w:rFonts w:ascii="Arial" w:hAnsi="Arial" w:hint="default"/>
      </w:rPr>
    </w:lvl>
    <w:lvl w:ilvl="2" w:tplc="AED47F24" w:tentative="1">
      <w:start w:val="1"/>
      <w:numFmt w:val="bullet"/>
      <w:lvlText w:val="•"/>
      <w:lvlJc w:val="left"/>
      <w:pPr>
        <w:tabs>
          <w:tab w:val="num" w:pos="1800"/>
        </w:tabs>
        <w:ind w:left="1800" w:hanging="360"/>
      </w:pPr>
      <w:rPr>
        <w:rFonts w:ascii="Arial" w:hAnsi="Arial" w:hint="default"/>
      </w:rPr>
    </w:lvl>
    <w:lvl w:ilvl="3" w:tplc="262CD640" w:tentative="1">
      <w:start w:val="1"/>
      <w:numFmt w:val="bullet"/>
      <w:lvlText w:val="•"/>
      <w:lvlJc w:val="left"/>
      <w:pPr>
        <w:tabs>
          <w:tab w:val="num" w:pos="2520"/>
        </w:tabs>
        <w:ind w:left="2520" w:hanging="360"/>
      </w:pPr>
      <w:rPr>
        <w:rFonts w:ascii="Arial" w:hAnsi="Arial" w:hint="default"/>
      </w:rPr>
    </w:lvl>
    <w:lvl w:ilvl="4" w:tplc="E7D8DF3A" w:tentative="1">
      <w:start w:val="1"/>
      <w:numFmt w:val="bullet"/>
      <w:lvlText w:val="•"/>
      <w:lvlJc w:val="left"/>
      <w:pPr>
        <w:tabs>
          <w:tab w:val="num" w:pos="3240"/>
        </w:tabs>
        <w:ind w:left="3240" w:hanging="360"/>
      </w:pPr>
      <w:rPr>
        <w:rFonts w:ascii="Arial" w:hAnsi="Arial" w:hint="default"/>
      </w:rPr>
    </w:lvl>
    <w:lvl w:ilvl="5" w:tplc="7286FE5C" w:tentative="1">
      <w:start w:val="1"/>
      <w:numFmt w:val="bullet"/>
      <w:lvlText w:val="•"/>
      <w:lvlJc w:val="left"/>
      <w:pPr>
        <w:tabs>
          <w:tab w:val="num" w:pos="3960"/>
        </w:tabs>
        <w:ind w:left="3960" w:hanging="360"/>
      </w:pPr>
      <w:rPr>
        <w:rFonts w:ascii="Arial" w:hAnsi="Arial" w:hint="default"/>
      </w:rPr>
    </w:lvl>
    <w:lvl w:ilvl="6" w:tplc="9EA4642A" w:tentative="1">
      <w:start w:val="1"/>
      <w:numFmt w:val="bullet"/>
      <w:lvlText w:val="•"/>
      <w:lvlJc w:val="left"/>
      <w:pPr>
        <w:tabs>
          <w:tab w:val="num" w:pos="4680"/>
        </w:tabs>
        <w:ind w:left="4680" w:hanging="360"/>
      </w:pPr>
      <w:rPr>
        <w:rFonts w:ascii="Arial" w:hAnsi="Arial" w:hint="default"/>
      </w:rPr>
    </w:lvl>
    <w:lvl w:ilvl="7" w:tplc="2BFCB972" w:tentative="1">
      <w:start w:val="1"/>
      <w:numFmt w:val="bullet"/>
      <w:lvlText w:val="•"/>
      <w:lvlJc w:val="left"/>
      <w:pPr>
        <w:tabs>
          <w:tab w:val="num" w:pos="5400"/>
        </w:tabs>
        <w:ind w:left="5400" w:hanging="360"/>
      </w:pPr>
      <w:rPr>
        <w:rFonts w:ascii="Arial" w:hAnsi="Arial" w:hint="default"/>
      </w:rPr>
    </w:lvl>
    <w:lvl w:ilvl="8" w:tplc="002ABBE2"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4F570AF9"/>
    <w:multiLevelType w:val="hybridMultilevel"/>
    <w:tmpl w:val="3F1ED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811FFE"/>
    <w:multiLevelType w:val="hybridMultilevel"/>
    <w:tmpl w:val="EFE81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47D0C50"/>
    <w:multiLevelType w:val="hybridMultilevel"/>
    <w:tmpl w:val="2902B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80E6348"/>
    <w:multiLevelType w:val="hybridMultilevel"/>
    <w:tmpl w:val="8DC09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7B3FFA"/>
    <w:multiLevelType w:val="hybridMultilevel"/>
    <w:tmpl w:val="437EBCBE"/>
    <w:lvl w:ilvl="0" w:tplc="64C2CBDA">
      <w:start w:val="1"/>
      <w:numFmt w:val="bullet"/>
      <w:lvlText w:val="•"/>
      <w:lvlJc w:val="left"/>
      <w:pPr>
        <w:tabs>
          <w:tab w:val="num" w:pos="360"/>
        </w:tabs>
        <w:ind w:left="360" w:hanging="360"/>
      </w:pPr>
      <w:rPr>
        <w:rFonts w:ascii="Arial" w:hAnsi="Arial" w:hint="default"/>
      </w:rPr>
    </w:lvl>
    <w:lvl w:ilvl="1" w:tplc="E2C8A83A" w:tentative="1">
      <w:start w:val="1"/>
      <w:numFmt w:val="bullet"/>
      <w:lvlText w:val="•"/>
      <w:lvlJc w:val="left"/>
      <w:pPr>
        <w:tabs>
          <w:tab w:val="num" w:pos="1080"/>
        </w:tabs>
        <w:ind w:left="1080" w:hanging="360"/>
      </w:pPr>
      <w:rPr>
        <w:rFonts w:ascii="Arial" w:hAnsi="Arial" w:hint="default"/>
      </w:rPr>
    </w:lvl>
    <w:lvl w:ilvl="2" w:tplc="61DCCA8A" w:tentative="1">
      <w:start w:val="1"/>
      <w:numFmt w:val="bullet"/>
      <w:lvlText w:val="•"/>
      <w:lvlJc w:val="left"/>
      <w:pPr>
        <w:tabs>
          <w:tab w:val="num" w:pos="1800"/>
        </w:tabs>
        <w:ind w:left="1800" w:hanging="360"/>
      </w:pPr>
      <w:rPr>
        <w:rFonts w:ascii="Arial" w:hAnsi="Arial" w:hint="default"/>
      </w:rPr>
    </w:lvl>
    <w:lvl w:ilvl="3" w:tplc="87AAF42C" w:tentative="1">
      <w:start w:val="1"/>
      <w:numFmt w:val="bullet"/>
      <w:lvlText w:val="•"/>
      <w:lvlJc w:val="left"/>
      <w:pPr>
        <w:tabs>
          <w:tab w:val="num" w:pos="2520"/>
        </w:tabs>
        <w:ind w:left="2520" w:hanging="360"/>
      </w:pPr>
      <w:rPr>
        <w:rFonts w:ascii="Arial" w:hAnsi="Arial" w:hint="default"/>
      </w:rPr>
    </w:lvl>
    <w:lvl w:ilvl="4" w:tplc="00FC3C84" w:tentative="1">
      <w:start w:val="1"/>
      <w:numFmt w:val="bullet"/>
      <w:lvlText w:val="•"/>
      <w:lvlJc w:val="left"/>
      <w:pPr>
        <w:tabs>
          <w:tab w:val="num" w:pos="3240"/>
        </w:tabs>
        <w:ind w:left="3240" w:hanging="360"/>
      </w:pPr>
      <w:rPr>
        <w:rFonts w:ascii="Arial" w:hAnsi="Arial" w:hint="default"/>
      </w:rPr>
    </w:lvl>
    <w:lvl w:ilvl="5" w:tplc="EAEE355E" w:tentative="1">
      <w:start w:val="1"/>
      <w:numFmt w:val="bullet"/>
      <w:lvlText w:val="•"/>
      <w:lvlJc w:val="left"/>
      <w:pPr>
        <w:tabs>
          <w:tab w:val="num" w:pos="3960"/>
        </w:tabs>
        <w:ind w:left="3960" w:hanging="360"/>
      </w:pPr>
      <w:rPr>
        <w:rFonts w:ascii="Arial" w:hAnsi="Arial" w:hint="default"/>
      </w:rPr>
    </w:lvl>
    <w:lvl w:ilvl="6" w:tplc="AE5ED720" w:tentative="1">
      <w:start w:val="1"/>
      <w:numFmt w:val="bullet"/>
      <w:lvlText w:val="•"/>
      <w:lvlJc w:val="left"/>
      <w:pPr>
        <w:tabs>
          <w:tab w:val="num" w:pos="4680"/>
        </w:tabs>
        <w:ind w:left="4680" w:hanging="360"/>
      </w:pPr>
      <w:rPr>
        <w:rFonts w:ascii="Arial" w:hAnsi="Arial" w:hint="default"/>
      </w:rPr>
    </w:lvl>
    <w:lvl w:ilvl="7" w:tplc="6652E3BE" w:tentative="1">
      <w:start w:val="1"/>
      <w:numFmt w:val="bullet"/>
      <w:lvlText w:val="•"/>
      <w:lvlJc w:val="left"/>
      <w:pPr>
        <w:tabs>
          <w:tab w:val="num" w:pos="5400"/>
        </w:tabs>
        <w:ind w:left="5400" w:hanging="360"/>
      </w:pPr>
      <w:rPr>
        <w:rFonts w:ascii="Arial" w:hAnsi="Arial" w:hint="default"/>
      </w:rPr>
    </w:lvl>
    <w:lvl w:ilvl="8" w:tplc="8A4E7394"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72E12B7"/>
    <w:multiLevelType w:val="hybridMultilevel"/>
    <w:tmpl w:val="38B618F0"/>
    <w:lvl w:ilvl="0" w:tplc="F5509F60">
      <w:start w:val="1"/>
      <w:numFmt w:val="bullet"/>
      <w:lvlText w:val="•"/>
      <w:lvlJc w:val="left"/>
      <w:pPr>
        <w:tabs>
          <w:tab w:val="num" w:pos="360"/>
        </w:tabs>
        <w:ind w:left="360" w:hanging="360"/>
      </w:pPr>
      <w:rPr>
        <w:rFonts w:ascii="Arial" w:hAnsi="Arial" w:hint="default"/>
      </w:rPr>
    </w:lvl>
    <w:lvl w:ilvl="1" w:tplc="9A16CAF2" w:tentative="1">
      <w:start w:val="1"/>
      <w:numFmt w:val="bullet"/>
      <w:lvlText w:val="•"/>
      <w:lvlJc w:val="left"/>
      <w:pPr>
        <w:tabs>
          <w:tab w:val="num" w:pos="1080"/>
        </w:tabs>
        <w:ind w:left="1080" w:hanging="360"/>
      </w:pPr>
      <w:rPr>
        <w:rFonts w:ascii="Arial" w:hAnsi="Arial" w:hint="default"/>
      </w:rPr>
    </w:lvl>
    <w:lvl w:ilvl="2" w:tplc="3BA0C186" w:tentative="1">
      <w:start w:val="1"/>
      <w:numFmt w:val="bullet"/>
      <w:lvlText w:val="•"/>
      <w:lvlJc w:val="left"/>
      <w:pPr>
        <w:tabs>
          <w:tab w:val="num" w:pos="1800"/>
        </w:tabs>
        <w:ind w:left="1800" w:hanging="360"/>
      </w:pPr>
      <w:rPr>
        <w:rFonts w:ascii="Arial" w:hAnsi="Arial" w:hint="default"/>
      </w:rPr>
    </w:lvl>
    <w:lvl w:ilvl="3" w:tplc="BCFA551E" w:tentative="1">
      <w:start w:val="1"/>
      <w:numFmt w:val="bullet"/>
      <w:lvlText w:val="•"/>
      <w:lvlJc w:val="left"/>
      <w:pPr>
        <w:tabs>
          <w:tab w:val="num" w:pos="2520"/>
        </w:tabs>
        <w:ind w:left="2520" w:hanging="360"/>
      </w:pPr>
      <w:rPr>
        <w:rFonts w:ascii="Arial" w:hAnsi="Arial" w:hint="default"/>
      </w:rPr>
    </w:lvl>
    <w:lvl w:ilvl="4" w:tplc="FA7CFD8C" w:tentative="1">
      <w:start w:val="1"/>
      <w:numFmt w:val="bullet"/>
      <w:lvlText w:val="•"/>
      <w:lvlJc w:val="left"/>
      <w:pPr>
        <w:tabs>
          <w:tab w:val="num" w:pos="3240"/>
        </w:tabs>
        <w:ind w:left="3240" w:hanging="360"/>
      </w:pPr>
      <w:rPr>
        <w:rFonts w:ascii="Arial" w:hAnsi="Arial" w:hint="default"/>
      </w:rPr>
    </w:lvl>
    <w:lvl w:ilvl="5" w:tplc="7572FC66" w:tentative="1">
      <w:start w:val="1"/>
      <w:numFmt w:val="bullet"/>
      <w:lvlText w:val="•"/>
      <w:lvlJc w:val="left"/>
      <w:pPr>
        <w:tabs>
          <w:tab w:val="num" w:pos="3960"/>
        </w:tabs>
        <w:ind w:left="3960" w:hanging="360"/>
      </w:pPr>
      <w:rPr>
        <w:rFonts w:ascii="Arial" w:hAnsi="Arial" w:hint="default"/>
      </w:rPr>
    </w:lvl>
    <w:lvl w:ilvl="6" w:tplc="61E86080" w:tentative="1">
      <w:start w:val="1"/>
      <w:numFmt w:val="bullet"/>
      <w:lvlText w:val="•"/>
      <w:lvlJc w:val="left"/>
      <w:pPr>
        <w:tabs>
          <w:tab w:val="num" w:pos="4680"/>
        </w:tabs>
        <w:ind w:left="4680" w:hanging="360"/>
      </w:pPr>
      <w:rPr>
        <w:rFonts w:ascii="Arial" w:hAnsi="Arial" w:hint="default"/>
      </w:rPr>
    </w:lvl>
    <w:lvl w:ilvl="7" w:tplc="AD0AF64C" w:tentative="1">
      <w:start w:val="1"/>
      <w:numFmt w:val="bullet"/>
      <w:lvlText w:val="•"/>
      <w:lvlJc w:val="left"/>
      <w:pPr>
        <w:tabs>
          <w:tab w:val="num" w:pos="5400"/>
        </w:tabs>
        <w:ind w:left="5400" w:hanging="360"/>
      </w:pPr>
      <w:rPr>
        <w:rFonts w:ascii="Arial" w:hAnsi="Arial" w:hint="default"/>
      </w:rPr>
    </w:lvl>
    <w:lvl w:ilvl="8" w:tplc="8200DFF2"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98C7F31"/>
    <w:multiLevelType w:val="hybridMultilevel"/>
    <w:tmpl w:val="C92AD866"/>
    <w:lvl w:ilvl="0" w:tplc="065A1C66">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8840FF"/>
    <w:multiLevelType w:val="hybridMultilevel"/>
    <w:tmpl w:val="8B4C61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2AA4595"/>
    <w:multiLevelType w:val="hybridMultilevel"/>
    <w:tmpl w:val="4184D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77322E"/>
    <w:multiLevelType w:val="hybridMultilevel"/>
    <w:tmpl w:val="A40E4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325CC3"/>
    <w:multiLevelType w:val="hybridMultilevel"/>
    <w:tmpl w:val="E3AE3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A375CAF"/>
    <w:multiLevelType w:val="hybridMultilevel"/>
    <w:tmpl w:val="EF44B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6A0EEC"/>
    <w:multiLevelType w:val="hybridMultilevel"/>
    <w:tmpl w:val="3A02AFEE"/>
    <w:lvl w:ilvl="0" w:tplc="F09E6F52">
      <w:start w:val="1"/>
      <w:numFmt w:val="bullet"/>
      <w:lvlText w:val="•"/>
      <w:lvlJc w:val="left"/>
      <w:pPr>
        <w:tabs>
          <w:tab w:val="num" w:pos="360"/>
        </w:tabs>
        <w:ind w:left="360" w:hanging="360"/>
      </w:pPr>
      <w:rPr>
        <w:rFonts w:ascii="Arial" w:hAnsi="Arial" w:hint="default"/>
      </w:rPr>
    </w:lvl>
    <w:lvl w:ilvl="1" w:tplc="FC54D9BE" w:tentative="1">
      <w:start w:val="1"/>
      <w:numFmt w:val="bullet"/>
      <w:lvlText w:val="•"/>
      <w:lvlJc w:val="left"/>
      <w:pPr>
        <w:tabs>
          <w:tab w:val="num" w:pos="1080"/>
        </w:tabs>
        <w:ind w:left="1080" w:hanging="360"/>
      </w:pPr>
      <w:rPr>
        <w:rFonts w:ascii="Arial" w:hAnsi="Arial" w:hint="default"/>
      </w:rPr>
    </w:lvl>
    <w:lvl w:ilvl="2" w:tplc="F968CEC2" w:tentative="1">
      <w:start w:val="1"/>
      <w:numFmt w:val="bullet"/>
      <w:lvlText w:val="•"/>
      <w:lvlJc w:val="left"/>
      <w:pPr>
        <w:tabs>
          <w:tab w:val="num" w:pos="1800"/>
        </w:tabs>
        <w:ind w:left="1800" w:hanging="360"/>
      </w:pPr>
      <w:rPr>
        <w:rFonts w:ascii="Arial" w:hAnsi="Arial" w:hint="default"/>
      </w:rPr>
    </w:lvl>
    <w:lvl w:ilvl="3" w:tplc="A71EAA28" w:tentative="1">
      <w:start w:val="1"/>
      <w:numFmt w:val="bullet"/>
      <w:lvlText w:val="•"/>
      <w:lvlJc w:val="left"/>
      <w:pPr>
        <w:tabs>
          <w:tab w:val="num" w:pos="2520"/>
        </w:tabs>
        <w:ind w:left="2520" w:hanging="360"/>
      </w:pPr>
      <w:rPr>
        <w:rFonts w:ascii="Arial" w:hAnsi="Arial" w:hint="default"/>
      </w:rPr>
    </w:lvl>
    <w:lvl w:ilvl="4" w:tplc="2E364428" w:tentative="1">
      <w:start w:val="1"/>
      <w:numFmt w:val="bullet"/>
      <w:lvlText w:val="•"/>
      <w:lvlJc w:val="left"/>
      <w:pPr>
        <w:tabs>
          <w:tab w:val="num" w:pos="3240"/>
        </w:tabs>
        <w:ind w:left="3240" w:hanging="360"/>
      </w:pPr>
      <w:rPr>
        <w:rFonts w:ascii="Arial" w:hAnsi="Arial" w:hint="default"/>
      </w:rPr>
    </w:lvl>
    <w:lvl w:ilvl="5" w:tplc="435A51BA" w:tentative="1">
      <w:start w:val="1"/>
      <w:numFmt w:val="bullet"/>
      <w:lvlText w:val="•"/>
      <w:lvlJc w:val="left"/>
      <w:pPr>
        <w:tabs>
          <w:tab w:val="num" w:pos="3960"/>
        </w:tabs>
        <w:ind w:left="3960" w:hanging="360"/>
      </w:pPr>
      <w:rPr>
        <w:rFonts w:ascii="Arial" w:hAnsi="Arial" w:hint="default"/>
      </w:rPr>
    </w:lvl>
    <w:lvl w:ilvl="6" w:tplc="E1923CCA" w:tentative="1">
      <w:start w:val="1"/>
      <w:numFmt w:val="bullet"/>
      <w:lvlText w:val="•"/>
      <w:lvlJc w:val="left"/>
      <w:pPr>
        <w:tabs>
          <w:tab w:val="num" w:pos="4680"/>
        </w:tabs>
        <w:ind w:left="4680" w:hanging="360"/>
      </w:pPr>
      <w:rPr>
        <w:rFonts w:ascii="Arial" w:hAnsi="Arial" w:hint="default"/>
      </w:rPr>
    </w:lvl>
    <w:lvl w:ilvl="7" w:tplc="883281E6" w:tentative="1">
      <w:start w:val="1"/>
      <w:numFmt w:val="bullet"/>
      <w:lvlText w:val="•"/>
      <w:lvlJc w:val="left"/>
      <w:pPr>
        <w:tabs>
          <w:tab w:val="num" w:pos="5400"/>
        </w:tabs>
        <w:ind w:left="5400" w:hanging="360"/>
      </w:pPr>
      <w:rPr>
        <w:rFonts w:ascii="Arial" w:hAnsi="Arial" w:hint="default"/>
      </w:rPr>
    </w:lvl>
    <w:lvl w:ilvl="8" w:tplc="D0420610"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3"/>
  </w:num>
  <w:num w:numId="3">
    <w:abstractNumId w:val="6"/>
  </w:num>
  <w:num w:numId="4">
    <w:abstractNumId w:val="26"/>
  </w:num>
  <w:num w:numId="5">
    <w:abstractNumId w:val="17"/>
  </w:num>
  <w:num w:numId="6">
    <w:abstractNumId w:val="9"/>
  </w:num>
  <w:num w:numId="7">
    <w:abstractNumId w:val="39"/>
  </w:num>
  <w:num w:numId="8">
    <w:abstractNumId w:val="32"/>
  </w:num>
  <w:num w:numId="9">
    <w:abstractNumId w:val="19"/>
  </w:num>
  <w:num w:numId="10">
    <w:abstractNumId w:val="18"/>
  </w:num>
  <w:num w:numId="11">
    <w:abstractNumId w:val="21"/>
  </w:num>
  <w:num w:numId="12">
    <w:abstractNumId w:val="25"/>
  </w:num>
  <w:num w:numId="13">
    <w:abstractNumId w:val="31"/>
  </w:num>
  <w:num w:numId="14">
    <w:abstractNumId w:val="23"/>
  </w:num>
  <w:num w:numId="15">
    <w:abstractNumId w:val="24"/>
  </w:num>
  <w:num w:numId="16">
    <w:abstractNumId w:val="13"/>
  </w:num>
  <w:num w:numId="17">
    <w:abstractNumId w:val="5"/>
  </w:num>
  <w:num w:numId="18">
    <w:abstractNumId w:val="36"/>
  </w:num>
  <w:num w:numId="19">
    <w:abstractNumId w:val="16"/>
  </w:num>
  <w:num w:numId="20">
    <w:abstractNumId w:val="20"/>
  </w:num>
  <w:num w:numId="21">
    <w:abstractNumId w:val="22"/>
  </w:num>
  <w:num w:numId="22">
    <w:abstractNumId w:val="38"/>
  </w:num>
  <w:num w:numId="23">
    <w:abstractNumId w:val="27"/>
  </w:num>
  <w:num w:numId="24">
    <w:abstractNumId w:val="8"/>
  </w:num>
  <w:num w:numId="25">
    <w:abstractNumId w:val="33"/>
  </w:num>
  <w:num w:numId="26">
    <w:abstractNumId w:val="11"/>
  </w:num>
  <w:num w:numId="27">
    <w:abstractNumId w:val="4"/>
  </w:num>
  <w:num w:numId="28">
    <w:abstractNumId w:val="27"/>
  </w:num>
  <w:num w:numId="29">
    <w:abstractNumId w:val="35"/>
  </w:num>
  <w:num w:numId="30">
    <w:abstractNumId w:val="0"/>
  </w:num>
  <w:num w:numId="31">
    <w:abstractNumId w:val="10"/>
  </w:num>
  <w:num w:numId="32">
    <w:abstractNumId w:val="30"/>
  </w:num>
  <w:num w:numId="33">
    <w:abstractNumId w:val="14"/>
  </w:num>
  <w:num w:numId="34">
    <w:abstractNumId w:val="15"/>
  </w:num>
  <w:num w:numId="35">
    <w:abstractNumId w:val="37"/>
  </w:num>
  <w:num w:numId="36">
    <w:abstractNumId w:val="29"/>
  </w:num>
  <w:num w:numId="37">
    <w:abstractNumId w:val="1"/>
  </w:num>
  <w:num w:numId="38">
    <w:abstractNumId w:val="28"/>
  </w:num>
  <w:num w:numId="39">
    <w:abstractNumId w:val="34"/>
  </w:num>
  <w:num w:numId="40">
    <w:abstractNumId w:val="12"/>
  </w:num>
  <w:num w:numId="41">
    <w:abstractNumId w:val="7"/>
  </w:num>
  <w:num w:numId="42">
    <w:abstractNumId w:val="14"/>
  </w:num>
  <w:num w:numId="4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D1"/>
    <w:rsid w:val="00035A38"/>
    <w:rsid w:val="00064F0F"/>
    <w:rsid w:val="00084577"/>
    <w:rsid w:val="000A2820"/>
    <w:rsid w:val="000A57F8"/>
    <w:rsid w:val="000B38FF"/>
    <w:rsid w:val="000B4D9F"/>
    <w:rsid w:val="001062DD"/>
    <w:rsid w:val="001266B1"/>
    <w:rsid w:val="00174DA1"/>
    <w:rsid w:val="001B13AB"/>
    <w:rsid w:val="001B44DE"/>
    <w:rsid w:val="001C269D"/>
    <w:rsid w:val="00201ABA"/>
    <w:rsid w:val="0020519A"/>
    <w:rsid w:val="00216BC9"/>
    <w:rsid w:val="00256A33"/>
    <w:rsid w:val="00257C80"/>
    <w:rsid w:val="002D6175"/>
    <w:rsid w:val="002E4FAA"/>
    <w:rsid w:val="00315CEC"/>
    <w:rsid w:val="00322594"/>
    <w:rsid w:val="00340591"/>
    <w:rsid w:val="003B21BE"/>
    <w:rsid w:val="003D1419"/>
    <w:rsid w:val="004010CD"/>
    <w:rsid w:val="00406A84"/>
    <w:rsid w:val="00436D4B"/>
    <w:rsid w:val="00472F9E"/>
    <w:rsid w:val="0048059D"/>
    <w:rsid w:val="00486709"/>
    <w:rsid w:val="004A51B3"/>
    <w:rsid w:val="004F1AFA"/>
    <w:rsid w:val="00531C33"/>
    <w:rsid w:val="00552E87"/>
    <w:rsid w:val="005A616F"/>
    <w:rsid w:val="005B6A0E"/>
    <w:rsid w:val="005F0EF7"/>
    <w:rsid w:val="00606569"/>
    <w:rsid w:val="0063178C"/>
    <w:rsid w:val="0068070E"/>
    <w:rsid w:val="00695B0B"/>
    <w:rsid w:val="006A689E"/>
    <w:rsid w:val="006E3BF8"/>
    <w:rsid w:val="006E3C03"/>
    <w:rsid w:val="007101BB"/>
    <w:rsid w:val="007110C6"/>
    <w:rsid w:val="00721967"/>
    <w:rsid w:val="00730F9A"/>
    <w:rsid w:val="00767073"/>
    <w:rsid w:val="00771DF8"/>
    <w:rsid w:val="00787681"/>
    <w:rsid w:val="007D2A10"/>
    <w:rsid w:val="00822E2E"/>
    <w:rsid w:val="00835306"/>
    <w:rsid w:val="008447E0"/>
    <w:rsid w:val="008755E4"/>
    <w:rsid w:val="00877E41"/>
    <w:rsid w:val="00890338"/>
    <w:rsid w:val="008A0B1C"/>
    <w:rsid w:val="008A3FF6"/>
    <w:rsid w:val="009508D6"/>
    <w:rsid w:val="00950CC7"/>
    <w:rsid w:val="00957DB6"/>
    <w:rsid w:val="00965EB7"/>
    <w:rsid w:val="00984D2D"/>
    <w:rsid w:val="00992970"/>
    <w:rsid w:val="009B1942"/>
    <w:rsid w:val="009D0436"/>
    <w:rsid w:val="009F7333"/>
    <w:rsid w:val="00A03F2C"/>
    <w:rsid w:val="00A10A48"/>
    <w:rsid w:val="00A13D98"/>
    <w:rsid w:val="00A44F08"/>
    <w:rsid w:val="00A516C7"/>
    <w:rsid w:val="00A54E93"/>
    <w:rsid w:val="00A7216F"/>
    <w:rsid w:val="00AC7EDC"/>
    <w:rsid w:val="00AF3A37"/>
    <w:rsid w:val="00B07687"/>
    <w:rsid w:val="00B21908"/>
    <w:rsid w:val="00B42FE6"/>
    <w:rsid w:val="00B57FF0"/>
    <w:rsid w:val="00B86C04"/>
    <w:rsid w:val="00B91D2B"/>
    <w:rsid w:val="00BB4E0F"/>
    <w:rsid w:val="00BC2414"/>
    <w:rsid w:val="00BC32B6"/>
    <w:rsid w:val="00C06023"/>
    <w:rsid w:val="00C1278E"/>
    <w:rsid w:val="00C31724"/>
    <w:rsid w:val="00C33283"/>
    <w:rsid w:val="00CC762B"/>
    <w:rsid w:val="00CD3D46"/>
    <w:rsid w:val="00CE0191"/>
    <w:rsid w:val="00CF1ABF"/>
    <w:rsid w:val="00CF642D"/>
    <w:rsid w:val="00D315FF"/>
    <w:rsid w:val="00DD19C6"/>
    <w:rsid w:val="00DD2E7E"/>
    <w:rsid w:val="00DF121E"/>
    <w:rsid w:val="00E419DB"/>
    <w:rsid w:val="00E57548"/>
    <w:rsid w:val="00E576C0"/>
    <w:rsid w:val="00E630EB"/>
    <w:rsid w:val="00E6373E"/>
    <w:rsid w:val="00E72C8F"/>
    <w:rsid w:val="00EC6EA2"/>
    <w:rsid w:val="00F0137A"/>
    <w:rsid w:val="00F021D1"/>
    <w:rsid w:val="00F13D16"/>
    <w:rsid w:val="00F50656"/>
    <w:rsid w:val="00F6605D"/>
    <w:rsid w:val="00FB3B8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oNotEmbedSmartTags/>
  <w:decimalSymbol w:val="."/>
  <w:listSeparator w:val=","/>
  <w14:docId w14:val="0ACE8771"/>
  <w14:defaultImageDpi w14:val="300"/>
  <w15:docId w15:val="{79629D5D-281A-4704-A7AC-D62EE12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03"/>
    <w:pPr>
      <w:spacing w:after="100" w:line="288" w:lineRule="auto"/>
    </w:pPr>
    <w:rPr>
      <w:sz w:val="18"/>
      <w:szCs w:val="24"/>
    </w:rPr>
  </w:style>
  <w:style w:type="paragraph" w:styleId="Heading1">
    <w:name w:val="heading 1"/>
    <w:basedOn w:val="Normal"/>
    <w:next w:val="Normal"/>
    <w:link w:val="Heading1Char"/>
    <w:uiPriority w:val="9"/>
    <w:qFormat/>
    <w:rsid w:val="00721967"/>
    <w:pPr>
      <w:keepNext/>
      <w:spacing w:after="0"/>
      <w:outlineLvl w:val="0"/>
    </w:pPr>
    <w:rPr>
      <w:rFonts w:eastAsia="Times New Roman"/>
      <w:b/>
      <w:bCs/>
      <w:kern w:val="32"/>
      <w:sz w:val="20"/>
      <w:szCs w:val="32"/>
    </w:rPr>
  </w:style>
  <w:style w:type="paragraph" w:styleId="Heading2">
    <w:name w:val="heading 2"/>
    <w:basedOn w:val="Normal"/>
    <w:next w:val="Normal"/>
    <w:link w:val="Heading2Char"/>
    <w:uiPriority w:val="9"/>
    <w:semiHidden/>
    <w:qFormat/>
    <w:rsid w:val="006E3C03"/>
    <w:pPr>
      <w:spacing w:after="0"/>
      <w:outlineLvl w:val="1"/>
    </w:pPr>
    <w:rPr>
      <w:b/>
    </w:rPr>
  </w:style>
  <w:style w:type="paragraph" w:styleId="Heading3">
    <w:name w:val="heading 3"/>
    <w:basedOn w:val="Normal"/>
    <w:next w:val="Normal"/>
    <w:link w:val="Heading3Char"/>
    <w:uiPriority w:val="9"/>
    <w:semiHidden/>
    <w:qFormat/>
    <w:rsid w:val="006E3C03"/>
    <w:pPr>
      <w:spacing w:after="0"/>
      <w:outlineLvl w:val="2"/>
    </w:pPr>
    <w:rPr>
      <w:rFonts w:ascii="Arial Bold" w:eastAsia="Times New Roman" w:hAnsi="Arial Bold"/>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rPr>
      <w:sz w:val="24"/>
      <w:lang w:eastAsia="x-none"/>
    </w:r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rPr>
      <w:sz w:val="24"/>
      <w:lang w:eastAsia="x-none"/>
    </w:r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uiPriority w:val="9"/>
    <w:rsid w:val="00721967"/>
    <w:rPr>
      <w:rFonts w:eastAsia="Times New Roman"/>
      <w:b/>
      <w:bCs/>
      <w:kern w:val="32"/>
      <w:szCs w:val="32"/>
    </w:rPr>
  </w:style>
  <w:style w:type="paragraph" w:styleId="BalloonText">
    <w:name w:val="Balloon Text"/>
    <w:basedOn w:val="Normal"/>
    <w:link w:val="BalloonTextChar"/>
    <w:uiPriority w:val="99"/>
    <w:semiHidden/>
    <w:unhideWhenUsed/>
    <w:rsid w:val="0048059D"/>
    <w:pPr>
      <w:spacing w:after="0" w:line="240" w:lineRule="auto"/>
    </w:pPr>
    <w:rPr>
      <w:rFonts w:ascii="Lucida Grande" w:hAnsi="Lucida Grande" w:cs="Lucida Grande"/>
      <w:szCs w:val="18"/>
    </w:rPr>
  </w:style>
  <w:style w:type="character" w:customStyle="1" w:styleId="Heading2Char">
    <w:name w:val="Heading 2 Char"/>
    <w:link w:val="Heading2"/>
    <w:uiPriority w:val="9"/>
    <w:semiHidden/>
    <w:rsid w:val="006E3C03"/>
    <w:rPr>
      <w:b/>
      <w:sz w:val="18"/>
      <w:szCs w:val="24"/>
    </w:rPr>
  </w:style>
  <w:style w:type="character" w:customStyle="1" w:styleId="Heading3Char">
    <w:name w:val="Heading 3 Char"/>
    <w:link w:val="Heading3"/>
    <w:uiPriority w:val="9"/>
    <w:semiHidden/>
    <w:rsid w:val="006E3C03"/>
    <w:rPr>
      <w:rFonts w:ascii="Arial Bold" w:eastAsia="Times New Roman" w:hAnsi="Arial Bold"/>
      <w:b/>
      <w:bCs/>
      <w:sz w:val="18"/>
      <w:szCs w:val="18"/>
    </w:rPr>
  </w:style>
  <w:style w:type="character" w:customStyle="1" w:styleId="BalloonTextChar">
    <w:name w:val="Balloon Text Char"/>
    <w:basedOn w:val="DefaultParagraphFont"/>
    <w:link w:val="BalloonText"/>
    <w:uiPriority w:val="99"/>
    <w:semiHidden/>
    <w:rsid w:val="0048059D"/>
    <w:rPr>
      <w:rFonts w:ascii="Lucida Grande" w:hAnsi="Lucida Grande" w:cs="Lucida Grande"/>
      <w:sz w:val="18"/>
      <w:szCs w:val="18"/>
    </w:rPr>
  </w:style>
  <w:style w:type="paragraph" w:styleId="Title">
    <w:name w:val="Title"/>
    <w:basedOn w:val="Normal"/>
    <w:next w:val="Normal"/>
    <w:link w:val="TitleChar"/>
    <w:uiPriority w:val="10"/>
    <w:qFormat/>
    <w:rsid w:val="0048059D"/>
    <w:pPr>
      <w:spacing w:line="240" w:lineRule="auto"/>
      <w:contextualSpacing/>
    </w:pPr>
    <w:rPr>
      <w:rFonts w:eastAsiaTheme="majorEastAsia" w:cstheme="majorBidi"/>
      <w:color w:val="FFFFFF" w:themeColor="background1"/>
      <w:kern w:val="28"/>
      <w:sz w:val="48"/>
      <w:szCs w:val="48"/>
    </w:rPr>
  </w:style>
  <w:style w:type="character" w:customStyle="1" w:styleId="TitleChar">
    <w:name w:val="Title Char"/>
    <w:basedOn w:val="DefaultParagraphFont"/>
    <w:link w:val="Title"/>
    <w:uiPriority w:val="10"/>
    <w:rsid w:val="0048059D"/>
    <w:rPr>
      <w:rFonts w:eastAsiaTheme="majorEastAsia" w:cstheme="majorBidi"/>
      <w:color w:val="FFFFFF" w:themeColor="background1"/>
      <w:kern w:val="28"/>
      <w:sz w:val="48"/>
      <w:szCs w:val="48"/>
    </w:rPr>
  </w:style>
  <w:style w:type="paragraph" w:styleId="Subtitle">
    <w:name w:val="Subtitle"/>
    <w:basedOn w:val="Normal"/>
    <w:next w:val="Normal"/>
    <w:link w:val="SubtitleChar"/>
    <w:uiPriority w:val="11"/>
    <w:qFormat/>
    <w:rsid w:val="0048059D"/>
    <w:pPr>
      <w:numPr>
        <w:ilvl w:val="1"/>
      </w:numPr>
    </w:pPr>
    <w:rPr>
      <w:rFonts w:eastAsiaTheme="majorEastAsia" w:cstheme="majorBidi"/>
      <w:color w:val="FFFFFF" w:themeColor="background1"/>
      <w:sz w:val="32"/>
      <w:szCs w:val="36"/>
    </w:rPr>
  </w:style>
  <w:style w:type="character" w:customStyle="1" w:styleId="SubtitleChar">
    <w:name w:val="Subtitle Char"/>
    <w:basedOn w:val="DefaultParagraphFont"/>
    <w:link w:val="Subtitle"/>
    <w:uiPriority w:val="11"/>
    <w:rsid w:val="0048059D"/>
    <w:rPr>
      <w:rFonts w:eastAsiaTheme="majorEastAsia" w:cstheme="majorBidi"/>
      <w:color w:val="FFFFFF" w:themeColor="background1"/>
      <w:sz w:val="32"/>
      <w:szCs w:val="36"/>
    </w:rPr>
  </w:style>
  <w:style w:type="table" w:styleId="TableGrid">
    <w:name w:val="Table Grid"/>
    <w:basedOn w:val="TableNormal"/>
    <w:uiPriority w:val="59"/>
    <w:rsid w:val="0010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gulartext">
    <w:name w:val="Regular text"/>
    <w:basedOn w:val="DefaultParagraphFont"/>
    <w:uiPriority w:val="1"/>
    <w:qFormat/>
    <w:rsid w:val="00E57548"/>
    <w:rPr>
      <w:rFonts w:ascii="Arial" w:hAnsi="Arial"/>
      <w:b w:val="0"/>
      <w:i w:val="0"/>
      <w:sz w:val="20"/>
    </w:rPr>
  </w:style>
  <w:style w:type="paragraph" w:styleId="ListParagraph">
    <w:name w:val="List Paragraph"/>
    <w:basedOn w:val="Normal"/>
    <w:uiPriority w:val="34"/>
    <w:qFormat/>
    <w:rsid w:val="005F0EF7"/>
    <w:pPr>
      <w:contextualSpacing/>
    </w:pPr>
  </w:style>
  <w:style w:type="paragraph" w:styleId="NormalWeb">
    <w:name w:val="Normal (Web)"/>
    <w:basedOn w:val="Normal"/>
    <w:uiPriority w:val="99"/>
    <w:semiHidden/>
    <w:unhideWhenUsed/>
    <w:rsid w:val="00F021D1"/>
    <w:pPr>
      <w:spacing w:before="100" w:beforeAutospacing="1" w:afterAutospacing="1" w:line="240" w:lineRule="auto"/>
    </w:pPr>
    <w:rPr>
      <w:rFonts w:ascii="Times New Roman" w:eastAsia="Times New Roman" w:hAnsi="Times New Roman"/>
      <w:sz w:val="24"/>
      <w:lang w:eastAsia="en-AU"/>
    </w:rPr>
  </w:style>
  <w:style w:type="character" w:styleId="Hyperlink">
    <w:name w:val="Hyperlink"/>
    <w:basedOn w:val="DefaultParagraphFont"/>
    <w:uiPriority w:val="99"/>
    <w:unhideWhenUsed/>
    <w:rsid w:val="008A3FF6"/>
    <w:rPr>
      <w:color w:val="0000FF" w:themeColor="hyperlink"/>
      <w:u w:val="single"/>
    </w:rPr>
  </w:style>
  <w:style w:type="character" w:styleId="FollowedHyperlink">
    <w:name w:val="FollowedHyperlink"/>
    <w:basedOn w:val="DefaultParagraphFont"/>
    <w:uiPriority w:val="99"/>
    <w:semiHidden/>
    <w:unhideWhenUsed/>
    <w:rsid w:val="008A3FF6"/>
    <w:rPr>
      <w:color w:val="800080" w:themeColor="followedHyperlink"/>
      <w:u w:val="single"/>
    </w:rPr>
  </w:style>
  <w:style w:type="character" w:styleId="CommentReference">
    <w:name w:val="annotation reference"/>
    <w:basedOn w:val="DefaultParagraphFont"/>
    <w:uiPriority w:val="99"/>
    <w:semiHidden/>
    <w:unhideWhenUsed/>
    <w:rsid w:val="00216BC9"/>
    <w:rPr>
      <w:sz w:val="16"/>
      <w:szCs w:val="16"/>
    </w:rPr>
  </w:style>
  <w:style w:type="paragraph" w:styleId="CommentText">
    <w:name w:val="annotation text"/>
    <w:basedOn w:val="Normal"/>
    <w:link w:val="CommentTextChar"/>
    <w:uiPriority w:val="99"/>
    <w:semiHidden/>
    <w:unhideWhenUsed/>
    <w:rsid w:val="00216BC9"/>
    <w:pPr>
      <w:spacing w:line="240" w:lineRule="auto"/>
    </w:pPr>
    <w:rPr>
      <w:sz w:val="20"/>
      <w:szCs w:val="20"/>
    </w:rPr>
  </w:style>
  <w:style w:type="character" w:customStyle="1" w:styleId="CommentTextChar">
    <w:name w:val="Comment Text Char"/>
    <w:basedOn w:val="DefaultParagraphFont"/>
    <w:link w:val="CommentText"/>
    <w:uiPriority w:val="99"/>
    <w:semiHidden/>
    <w:rsid w:val="00216BC9"/>
  </w:style>
  <w:style w:type="paragraph" w:styleId="CommentSubject">
    <w:name w:val="annotation subject"/>
    <w:basedOn w:val="CommentText"/>
    <w:next w:val="CommentText"/>
    <w:link w:val="CommentSubjectChar"/>
    <w:uiPriority w:val="99"/>
    <w:semiHidden/>
    <w:unhideWhenUsed/>
    <w:rsid w:val="00216BC9"/>
    <w:rPr>
      <w:b/>
      <w:bCs/>
    </w:rPr>
  </w:style>
  <w:style w:type="character" w:customStyle="1" w:styleId="CommentSubjectChar">
    <w:name w:val="Comment Subject Char"/>
    <w:basedOn w:val="CommentTextChar"/>
    <w:link w:val="CommentSubject"/>
    <w:uiPriority w:val="99"/>
    <w:semiHidden/>
    <w:rsid w:val="00216BC9"/>
    <w:rPr>
      <w:b/>
      <w:bCs/>
    </w:rPr>
  </w:style>
  <w:style w:type="paragraph" w:styleId="NoSpacing">
    <w:name w:val="No Spacing"/>
    <w:uiPriority w:val="1"/>
    <w:qFormat/>
    <w:rsid w:val="00BC2414"/>
    <w:rPr>
      <w:sz w:val="18"/>
      <w:szCs w:val="24"/>
    </w:rPr>
  </w:style>
  <w:style w:type="table" w:customStyle="1" w:styleId="TableGrid1">
    <w:name w:val="Table Grid1"/>
    <w:basedOn w:val="TableNormal"/>
    <w:next w:val="TableGrid"/>
    <w:uiPriority w:val="59"/>
    <w:rsid w:val="00B91D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6780">
      <w:bodyDiv w:val="1"/>
      <w:marLeft w:val="0"/>
      <w:marRight w:val="0"/>
      <w:marTop w:val="0"/>
      <w:marBottom w:val="0"/>
      <w:divBdr>
        <w:top w:val="none" w:sz="0" w:space="0" w:color="auto"/>
        <w:left w:val="none" w:sz="0" w:space="0" w:color="auto"/>
        <w:bottom w:val="none" w:sz="0" w:space="0" w:color="auto"/>
        <w:right w:val="none" w:sz="0" w:space="0" w:color="auto"/>
      </w:divBdr>
    </w:div>
    <w:div w:id="329332568">
      <w:bodyDiv w:val="1"/>
      <w:marLeft w:val="0"/>
      <w:marRight w:val="0"/>
      <w:marTop w:val="0"/>
      <w:marBottom w:val="0"/>
      <w:divBdr>
        <w:top w:val="none" w:sz="0" w:space="0" w:color="auto"/>
        <w:left w:val="none" w:sz="0" w:space="0" w:color="auto"/>
        <w:bottom w:val="none" w:sz="0" w:space="0" w:color="auto"/>
        <w:right w:val="none" w:sz="0" w:space="0" w:color="auto"/>
      </w:divBdr>
    </w:div>
    <w:div w:id="330257004">
      <w:bodyDiv w:val="1"/>
      <w:marLeft w:val="0"/>
      <w:marRight w:val="0"/>
      <w:marTop w:val="0"/>
      <w:marBottom w:val="0"/>
      <w:divBdr>
        <w:top w:val="none" w:sz="0" w:space="0" w:color="auto"/>
        <w:left w:val="none" w:sz="0" w:space="0" w:color="auto"/>
        <w:bottom w:val="none" w:sz="0" w:space="0" w:color="auto"/>
        <w:right w:val="none" w:sz="0" w:space="0" w:color="auto"/>
      </w:divBdr>
      <w:divsChild>
        <w:div w:id="453135190">
          <w:marLeft w:val="274"/>
          <w:marRight w:val="0"/>
          <w:marTop w:val="0"/>
          <w:marBottom w:val="0"/>
          <w:divBdr>
            <w:top w:val="none" w:sz="0" w:space="0" w:color="auto"/>
            <w:left w:val="none" w:sz="0" w:space="0" w:color="auto"/>
            <w:bottom w:val="none" w:sz="0" w:space="0" w:color="auto"/>
            <w:right w:val="none" w:sz="0" w:space="0" w:color="auto"/>
          </w:divBdr>
        </w:div>
        <w:div w:id="1164707023">
          <w:marLeft w:val="274"/>
          <w:marRight w:val="0"/>
          <w:marTop w:val="0"/>
          <w:marBottom w:val="0"/>
          <w:divBdr>
            <w:top w:val="none" w:sz="0" w:space="0" w:color="auto"/>
            <w:left w:val="none" w:sz="0" w:space="0" w:color="auto"/>
            <w:bottom w:val="none" w:sz="0" w:space="0" w:color="auto"/>
            <w:right w:val="none" w:sz="0" w:space="0" w:color="auto"/>
          </w:divBdr>
        </w:div>
        <w:div w:id="397753480">
          <w:marLeft w:val="274"/>
          <w:marRight w:val="0"/>
          <w:marTop w:val="0"/>
          <w:marBottom w:val="0"/>
          <w:divBdr>
            <w:top w:val="none" w:sz="0" w:space="0" w:color="auto"/>
            <w:left w:val="none" w:sz="0" w:space="0" w:color="auto"/>
            <w:bottom w:val="none" w:sz="0" w:space="0" w:color="auto"/>
            <w:right w:val="none" w:sz="0" w:space="0" w:color="auto"/>
          </w:divBdr>
        </w:div>
        <w:div w:id="1074474188">
          <w:marLeft w:val="274"/>
          <w:marRight w:val="0"/>
          <w:marTop w:val="0"/>
          <w:marBottom w:val="0"/>
          <w:divBdr>
            <w:top w:val="none" w:sz="0" w:space="0" w:color="auto"/>
            <w:left w:val="none" w:sz="0" w:space="0" w:color="auto"/>
            <w:bottom w:val="none" w:sz="0" w:space="0" w:color="auto"/>
            <w:right w:val="none" w:sz="0" w:space="0" w:color="auto"/>
          </w:divBdr>
        </w:div>
        <w:div w:id="951014611">
          <w:marLeft w:val="274"/>
          <w:marRight w:val="0"/>
          <w:marTop w:val="0"/>
          <w:marBottom w:val="0"/>
          <w:divBdr>
            <w:top w:val="none" w:sz="0" w:space="0" w:color="auto"/>
            <w:left w:val="none" w:sz="0" w:space="0" w:color="auto"/>
            <w:bottom w:val="none" w:sz="0" w:space="0" w:color="auto"/>
            <w:right w:val="none" w:sz="0" w:space="0" w:color="auto"/>
          </w:divBdr>
        </w:div>
        <w:div w:id="2077048519">
          <w:marLeft w:val="274"/>
          <w:marRight w:val="0"/>
          <w:marTop w:val="0"/>
          <w:marBottom w:val="0"/>
          <w:divBdr>
            <w:top w:val="none" w:sz="0" w:space="0" w:color="auto"/>
            <w:left w:val="none" w:sz="0" w:space="0" w:color="auto"/>
            <w:bottom w:val="none" w:sz="0" w:space="0" w:color="auto"/>
            <w:right w:val="none" w:sz="0" w:space="0" w:color="auto"/>
          </w:divBdr>
        </w:div>
        <w:div w:id="1746955836">
          <w:marLeft w:val="288"/>
          <w:marRight w:val="0"/>
          <w:marTop w:val="0"/>
          <w:marBottom w:val="0"/>
          <w:divBdr>
            <w:top w:val="none" w:sz="0" w:space="0" w:color="auto"/>
            <w:left w:val="none" w:sz="0" w:space="0" w:color="auto"/>
            <w:bottom w:val="none" w:sz="0" w:space="0" w:color="auto"/>
            <w:right w:val="none" w:sz="0" w:space="0" w:color="auto"/>
          </w:divBdr>
        </w:div>
        <w:div w:id="833689454">
          <w:marLeft w:val="288"/>
          <w:marRight w:val="0"/>
          <w:marTop w:val="0"/>
          <w:marBottom w:val="0"/>
          <w:divBdr>
            <w:top w:val="none" w:sz="0" w:space="0" w:color="auto"/>
            <w:left w:val="none" w:sz="0" w:space="0" w:color="auto"/>
            <w:bottom w:val="none" w:sz="0" w:space="0" w:color="auto"/>
            <w:right w:val="none" w:sz="0" w:space="0" w:color="auto"/>
          </w:divBdr>
        </w:div>
        <w:div w:id="799153733">
          <w:marLeft w:val="274"/>
          <w:marRight w:val="0"/>
          <w:marTop w:val="0"/>
          <w:marBottom w:val="0"/>
          <w:divBdr>
            <w:top w:val="none" w:sz="0" w:space="0" w:color="auto"/>
            <w:left w:val="none" w:sz="0" w:space="0" w:color="auto"/>
            <w:bottom w:val="none" w:sz="0" w:space="0" w:color="auto"/>
            <w:right w:val="none" w:sz="0" w:space="0" w:color="auto"/>
          </w:divBdr>
        </w:div>
        <w:div w:id="1609237082">
          <w:marLeft w:val="274"/>
          <w:marRight w:val="0"/>
          <w:marTop w:val="0"/>
          <w:marBottom w:val="0"/>
          <w:divBdr>
            <w:top w:val="none" w:sz="0" w:space="0" w:color="auto"/>
            <w:left w:val="none" w:sz="0" w:space="0" w:color="auto"/>
            <w:bottom w:val="none" w:sz="0" w:space="0" w:color="auto"/>
            <w:right w:val="none" w:sz="0" w:space="0" w:color="auto"/>
          </w:divBdr>
        </w:div>
        <w:div w:id="1141461569">
          <w:marLeft w:val="274"/>
          <w:marRight w:val="0"/>
          <w:marTop w:val="0"/>
          <w:marBottom w:val="0"/>
          <w:divBdr>
            <w:top w:val="none" w:sz="0" w:space="0" w:color="auto"/>
            <w:left w:val="none" w:sz="0" w:space="0" w:color="auto"/>
            <w:bottom w:val="none" w:sz="0" w:space="0" w:color="auto"/>
            <w:right w:val="none" w:sz="0" w:space="0" w:color="auto"/>
          </w:divBdr>
        </w:div>
        <w:div w:id="548687777">
          <w:marLeft w:val="274"/>
          <w:marRight w:val="0"/>
          <w:marTop w:val="0"/>
          <w:marBottom w:val="0"/>
          <w:divBdr>
            <w:top w:val="none" w:sz="0" w:space="0" w:color="auto"/>
            <w:left w:val="none" w:sz="0" w:space="0" w:color="auto"/>
            <w:bottom w:val="none" w:sz="0" w:space="0" w:color="auto"/>
            <w:right w:val="none" w:sz="0" w:space="0" w:color="auto"/>
          </w:divBdr>
        </w:div>
        <w:div w:id="1615019722">
          <w:marLeft w:val="274"/>
          <w:marRight w:val="0"/>
          <w:marTop w:val="0"/>
          <w:marBottom w:val="0"/>
          <w:divBdr>
            <w:top w:val="none" w:sz="0" w:space="0" w:color="auto"/>
            <w:left w:val="none" w:sz="0" w:space="0" w:color="auto"/>
            <w:bottom w:val="none" w:sz="0" w:space="0" w:color="auto"/>
            <w:right w:val="none" w:sz="0" w:space="0" w:color="auto"/>
          </w:divBdr>
        </w:div>
        <w:div w:id="6446153">
          <w:marLeft w:val="274"/>
          <w:marRight w:val="0"/>
          <w:marTop w:val="0"/>
          <w:marBottom w:val="0"/>
          <w:divBdr>
            <w:top w:val="none" w:sz="0" w:space="0" w:color="auto"/>
            <w:left w:val="none" w:sz="0" w:space="0" w:color="auto"/>
            <w:bottom w:val="none" w:sz="0" w:space="0" w:color="auto"/>
            <w:right w:val="none" w:sz="0" w:space="0" w:color="auto"/>
          </w:divBdr>
        </w:div>
        <w:div w:id="1247420272">
          <w:marLeft w:val="274"/>
          <w:marRight w:val="0"/>
          <w:marTop w:val="0"/>
          <w:marBottom w:val="0"/>
          <w:divBdr>
            <w:top w:val="none" w:sz="0" w:space="0" w:color="auto"/>
            <w:left w:val="none" w:sz="0" w:space="0" w:color="auto"/>
            <w:bottom w:val="none" w:sz="0" w:space="0" w:color="auto"/>
            <w:right w:val="none" w:sz="0" w:space="0" w:color="auto"/>
          </w:divBdr>
        </w:div>
        <w:div w:id="2132547732">
          <w:marLeft w:val="288"/>
          <w:marRight w:val="0"/>
          <w:marTop w:val="0"/>
          <w:marBottom w:val="0"/>
          <w:divBdr>
            <w:top w:val="none" w:sz="0" w:space="0" w:color="auto"/>
            <w:left w:val="none" w:sz="0" w:space="0" w:color="auto"/>
            <w:bottom w:val="none" w:sz="0" w:space="0" w:color="auto"/>
            <w:right w:val="none" w:sz="0" w:space="0" w:color="auto"/>
          </w:divBdr>
        </w:div>
        <w:div w:id="1231424675">
          <w:marLeft w:val="288"/>
          <w:marRight w:val="0"/>
          <w:marTop w:val="0"/>
          <w:marBottom w:val="0"/>
          <w:divBdr>
            <w:top w:val="none" w:sz="0" w:space="0" w:color="auto"/>
            <w:left w:val="none" w:sz="0" w:space="0" w:color="auto"/>
            <w:bottom w:val="none" w:sz="0" w:space="0" w:color="auto"/>
            <w:right w:val="none" w:sz="0" w:space="0" w:color="auto"/>
          </w:divBdr>
        </w:div>
        <w:div w:id="694966642">
          <w:marLeft w:val="274"/>
          <w:marRight w:val="0"/>
          <w:marTop w:val="0"/>
          <w:marBottom w:val="0"/>
          <w:divBdr>
            <w:top w:val="none" w:sz="0" w:space="0" w:color="auto"/>
            <w:left w:val="none" w:sz="0" w:space="0" w:color="auto"/>
            <w:bottom w:val="none" w:sz="0" w:space="0" w:color="auto"/>
            <w:right w:val="none" w:sz="0" w:space="0" w:color="auto"/>
          </w:divBdr>
        </w:div>
        <w:div w:id="1995797651">
          <w:marLeft w:val="274"/>
          <w:marRight w:val="0"/>
          <w:marTop w:val="0"/>
          <w:marBottom w:val="0"/>
          <w:divBdr>
            <w:top w:val="none" w:sz="0" w:space="0" w:color="auto"/>
            <w:left w:val="none" w:sz="0" w:space="0" w:color="auto"/>
            <w:bottom w:val="none" w:sz="0" w:space="0" w:color="auto"/>
            <w:right w:val="none" w:sz="0" w:space="0" w:color="auto"/>
          </w:divBdr>
        </w:div>
        <w:div w:id="1627199770">
          <w:marLeft w:val="274"/>
          <w:marRight w:val="0"/>
          <w:marTop w:val="0"/>
          <w:marBottom w:val="0"/>
          <w:divBdr>
            <w:top w:val="none" w:sz="0" w:space="0" w:color="auto"/>
            <w:left w:val="none" w:sz="0" w:space="0" w:color="auto"/>
            <w:bottom w:val="none" w:sz="0" w:space="0" w:color="auto"/>
            <w:right w:val="none" w:sz="0" w:space="0" w:color="auto"/>
          </w:divBdr>
        </w:div>
        <w:div w:id="933249887">
          <w:marLeft w:val="274"/>
          <w:marRight w:val="0"/>
          <w:marTop w:val="0"/>
          <w:marBottom w:val="0"/>
          <w:divBdr>
            <w:top w:val="none" w:sz="0" w:space="0" w:color="auto"/>
            <w:left w:val="none" w:sz="0" w:space="0" w:color="auto"/>
            <w:bottom w:val="none" w:sz="0" w:space="0" w:color="auto"/>
            <w:right w:val="none" w:sz="0" w:space="0" w:color="auto"/>
          </w:divBdr>
        </w:div>
        <w:div w:id="1945729418">
          <w:marLeft w:val="274"/>
          <w:marRight w:val="0"/>
          <w:marTop w:val="0"/>
          <w:marBottom w:val="0"/>
          <w:divBdr>
            <w:top w:val="none" w:sz="0" w:space="0" w:color="auto"/>
            <w:left w:val="none" w:sz="0" w:space="0" w:color="auto"/>
            <w:bottom w:val="none" w:sz="0" w:space="0" w:color="auto"/>
            <w:right w:val="none" w:sz="0" w:space="0" w:color="auto"/>
          </w:divBdr>
        </w:div>
        <w:div w:id="2017490867">
          <w:marLeft w:val="274"/>
          <w:marRight w:val="0"/>
          <w:marTop w:val="0"/>
          <w:marBottom w:val="0"/>
          <w:divBdr>
            <w:top w:val="none" w:sz="0" w:space="0" w:color="auto"/>
            <w:left w:val="none" w:sz="0" w:space="0" w:color="auto"/>
            <w:bottom w:val="none" w:sz="0" w:space="0" w:color="auto"/>
            <w:right w:val="none" w:sz="0" w:space="0" w:color="auto"/>
          </w:divBdr>
        </w:div>
        <w:div w:id="1155492092">
          <w:marLeft w:val="274"/>
          <w:marRight w:val="0"/>
          <w:marTop w:val="0"/>
          <w:marBottom w:val="0"/>
          <w:divBdr>
            <w:top w:val="none" w:sz="0" w:space="0" w:color="auto"/>
            <w:left w:val="none" w:sz="0" w:space="0" w:color="auto"/>
            <w:bottom w:val="none" w:sz="0" w:space="0" w:color="auto"/>
            <w:right w:val="none" w:sz="0" w:space="0" w:color="auto"/>
          </w:divBdr>
        </w:div>
        <w:div w:id="2091348352">
          <w:marLeft w:val="274"/>
          <w:marRight w:val="0"/>
          <w:marTop w:val="0"/>
          <w:marBottom w:val="0"/>
          <w:divBdr>
            <w:top w:val="none" w:sz="0" w:space="0" w:color="auto"/>
            <w:left w:val="none" w:sz="0" w:space="0" w:color="auto"/>
            <w:bottom w:val="none" w:sz="0" w:space="0" w:color="auto"/>
            <w:right w:val="none" w:sz="0" w:space="0" w:color="auto"/>
          </w:divBdr>
        </w:div>
        <w:div w:id="1767456768">
          <w:marLeft w:val="274"/>
          <w:marRight w:val="0"/>
          <w:marTop w:val="0"/>
          <w:marBottom w:val="0"/>
          <w:divBdr>
            <w:top w:val="none" w:sz="0" w:space="0" w:color="auto"/>
            <w:left w:val="none" w:sz="0" w:space="0" w:color="auto"/>
            <w:bottom w:val="none" w:sz="0" w:space="0" w:color="auto"/>
            <w:right w:val="none" w:sz="0" w:space="0" w:color="auto"/>
          </w:divBdr>
        </w:div>
        <w:div w:id="671495840">
          <w:marLeft w:val="274"/>
          <w:marRight w:val="0"/>
          <w:marTop w:val="0"/>
          <w:marBottom w:val="0"/>
          <w:divBdr>
            <w:top w:val="none" w:sz="0" w:space="0" w:color="auto"/>
            <w:left w:val="none" w:sz="0" w:space="0" w:color="auto"/>
            <w:bottom w:val="none" w:sz="0" w:space="0" w:color="auto"/>
            <w:right w:val="none" w:sz="0" w:space="0" w:color="auto"/>
          </w:divBdr>
        </w:div>
        <w:div w:id="891423970">
          <w:marLeft w:val="274"/>
          <w:marRight w:val="0"/>
          <w:marTop w:val="0"/>
          <w:marBottom w:val="0"/>
          <w:divBdr>
            <w:top w:val="none" w:sz="0" w:space="0" w:color="auto"/>
            <w:left w:val="none" w:sz="0" w:space="0" w:color="auto"/>
            <w:bottom w:val="none" w:sz="0" w:space="0" w:color="auto"/>
            <w:right w:val="none" w:sz="0" w:space="0" w:color="auto"/>
          </w:divBdr>
        </w:div>
      </w:divsChild>
    </w:div>
    <w:div w:id="363676177">
      <w:bodyDiv w:val="1"/>
      <w:marLeft w:val="0"/>
      <w:marRight w:val="0"/>
      <w:marTop w:val="0"/>
      <w:marBottom w:val="0"/>
      <w:divBdr>
        <w:top w:val="none" w:sz="0" w:space="0" w:color="auto"/>
        <w:left w:val="none" w:sz="0" w:space="0" w:color="auto"/>
        <w:bottom w:val="none" w:sz="0" w:space="0" w:color="auto"/>
        <w:right w:val="none" w:sz="0" w:space="0" w:color="auto"/>
      </w:divBdr>
    </w:div>
    <w:div w:id="371418678">
      <w:bodyDiv w:val="1"/>
      <w:marLeft w:val="0"/>
      <w:marRight w:val="0"/>
      <w:marTop w:val="0"/>
      <w:marBottom w:val="0"/>
      <w:divBdr>
        <w:top w:val="none" w:sz="0" w:space="0" w:color="auto"/>
        <w:left w:val="none" w:sz="0" w:space="0" w:color="auto"/>
        <w:bottom w:val="none" w:sz="0" w:space="0" w:color="auto"/>
        <w:right w:val="none" w:sz="0" w:space="0" w:color="auto"/>
      </w:divBdr>
    </w:div>
    <w:div w:id="411971634">
      <w:bodyDiv w:val="1"/>
      <w:marLeft w:val="0"/>
      <w:marRight w:val="0"/>
      <w:marTop w:val="0"/>
      <w:marBottom w:val="0"/>
      <w:divBdr>
        <w:top w:val="none" w:sz="0" w:space="0" w:color="auto"/>
        <w:left w:val="none" w:sz="0" w:space="0" w:color="auto"/>
        <w:bottom w:val="none" w:sz="0" w:space="0" w:color="auto"/>
        <w:right w:val="none" w:sz="0" w:space="0" w:color="auto"/>
      </w:divBdr>
      <w:divsChild>
        <w:div w:id="1935476274">
          <w:marLeft w:val="274"/>
          <w:marRight w:val="0"/>
          <w:marTop w:val="0"/>
          <w:marBottom w:val="0"/>
          <w:divBdr>
            <w:top w:val="none" w:sz="0" w:space="0" w:color="auto"/>
            <w:left w:val="none" w:sz="0" w:space="0" w:color="auto"/>
            <w:bottom w:val="none" w:sz="0" w:space="0" w:color="auto"/>
            <w:right w:val="none" w:sz="0" w:space="0" w:color="auto"/>
          </w:divBdr>
        </w:div>
        <w:div w:id="828406478">
          <w:marLeft w:val="274"/>
          <w:marRight w:val="0"/>
          <w:marTop w:val="0"/>
          <w:marBottom w:val="0"/>
          <w:divBdr>
            <w:top w:val="none" w:sz="0" w:space="0" w:color="auto"/>
            <w:left w:val="none" w:sz="0" w:space="0" w:color="auto"/>
            <w:bottom w:val="none" w:sz="0" w:space="0" w:color="auto"/>
            <w:right w:val="none" w:sz="0" w:space="0" w:color="auto"/>
          </w:divBdr>
        </w:div>
        <w:div w:id="41446369">
          <w:marLeft w:val="274"/>
          <w:marRight w:val="0"/>
          <w:marTop w:val="0"/>
          <w:marBottom w:val="0"/>
          <w:divBdr>
            <w:top w:val="none" w:sz="0" w:space="0" w:color="auto"/>
            <w:left w:val="none" w:sz="0" w:space="0" w:color="auto"/>
            <w:bottom w:val="none" w:sz="0" w:space="0" w:color="auto"/>
            <w:right w:val="none" w:sz="0" w:space="0" w:color="auto"/>
          </w:divBdr>
        </w:div>
        <w:div w:id="565384217">
          <w:marLeft w:val="274"/>
          <w:marRight w:val="0"/>
          <w:marTop w:val="0"/>
          <w:marBottom w:val="0"/>
          <w:divBdr>
            <w:top w:val="none" w:sz="0" w:space="0" w:color="auto"/>
            <w:left w:val="none" w:sz="0" w:space="0" w:color="auto"/>
            <w:bottom w:val="none" w:sz="0" w:space="0" w:color="auto"/>
            <w:right w:val="none" w:sz="0" w:space="0" w:color="auto"/>
          </w:divBdr>
        </w:div>
      </w:divsChild>
    </w:div>
    <w:div w:id="472212573">
      <w:bodyDiv w:val="1"/>
      <w:marLeft w:val="0"/>
      <w:marRight w:val="0"/>
      <w:marTop w:val="0"/>
      <w:marBottom w:val="0"/>
      <w:divBdr>
        <w:top w:val="none" w:sz="0" w:space="0" w:color="auto"/>
        <w:left w:val="none" w:sz="0" w:space="0" w:color="auto"/>
        <w:bottom w:val="none" w:sz="0" w:space="0" w:color="auto"/>
        <w:right w:val="none" w:sz="0" w:space="0" w:color="auto"/>
      </w:divBdr>
    </w:div>
    <w:div w:id="554200687">
      <w:bodyDiv w:val="1"/>
      <w:marLeft w:val="0"/>
      <w:marRight w:val="0"/>
      <w:marTop w:val="0"/>
      <w:marBottom w:val="0"/>
      <w:divBdr>
        <w:top w:val="none" w:sz="0" w:space="0" w:color="auto"/>
        <w:left w:val="none" w:sz="0" w:space="0" w:color="auto"/>
        <w:bottom w:val="none" w:sz="0" w:space="0" w:color="auto"/>
        <w:right w:val="none" w:sz="0" w:space="0" w:color="auto"/>
      </w:divBdr>
      <w:divsChild>
        <w:div w:id="990986581">
          <w:marLeft w:val="274"/>
          <w:marRight w:val="0"/>
          <w:marTop w:val="0"/>
          <w:marBottom w:val="0"/>
          <w:divBdr>
            <w:top w:val="none" w:sz="0" w:space="0" w:color="auto"/>
            <w:left w:val="none" w:sz="0" w:space="0" w:color="auto"/>
            <w:bottom w:val="none" w:sz="0" w:space="0" w:color="auto"/>
            <w:right w:val="none" w:sz="0" w:space="0" w:color="auto"/>
          </w:divBdr>
        </w:div>
        <w:div w:id="1441728690">
          <w:marLeft w:val="274"/>
          <w:marRight w:val="0"/>
          <w:marTop w:val="0"/>
          <w:marBottom w:val="0"/>
          <w:divBdr>
            <w:top w:val="none" w:sz="0" w:space="0" w:color="auto"/>
            <w:left w:val="none" w:sz="0" w:space="0" w:color="auto"/>
            <w:bottom w:val="none" w:sz="0" w:space="0" w:color="auto"/>
            <w:right w:val="none" w:sz="0" w:space="0" w:color="auto"/>
          </w:divBdr>
        </w:div>
        <w:div w:id="2513480">
          <w:marLeft w:val="274"/>
          <w:marRight w:val="0"/>
          <w:marTop w:val="0"/>
          <w:marBottom w:val="0"/>
          <w:divBdr>
            <w:top w:val="none" w:sz="0" w:space="0" w:color="auto"/>
            <w:left w:val="none" w:sz="0" w:space="0" w:color="auto"/>
            <w:bottom w:val="none" w:sz="0" w:space="0" w:color="auto"/>
            <w:right w:val="none" w:sz="0" w:space="0" w:color="auto"/>
          </w:divBdr>
        </w:div>
      </w:divsChild>
    </w:div>
    <w:div w:id="637995804">
      <w:bodyDiv w:val="1"/>
      <w:marLeft w:val="0"/>
      <w:marRight w:val="0"/>
      <w:marTop w:val="0"/>
      <w:marBottom w:val="0"/>
      <w:divBdr>
        <w:top w:val="none" w:sz="0" w:space="0" w:color="auto"/>
        <w:left w:val="none" w:sz="0" w:space="0" w:color="auto"/>
        <w:bottom w:val="none" w:sz="0" w:space="0" w:color="auto"/>
        <w:right w:val="none" w:sz="0" w:space="0" w:color="auto"/>
      </w:divBdr>
      <w:divsChild>
        <w:div w:id="940453627">
          <w:marLeft w:val="274"/>
          <w:marRight w:val="0"/>
          <w:marTop w:val="0"/>
          <w:marBottom w:val="0"/>
          <w:divBdr>
            <w:top w:val="none" w:sz="0" w:space="0" w:color="auto"/>
            <w:left w:val="none" w:sz="0" w:space="0" w:color="auto"/>
            <w:bottom w:val="none" w:sz="0" w:space="0" w:color="auto"/>
            <w:right w:val="none" w:sz="0" w:space="0" w:color="auto"/>
          </w:divBdr>
        </w:div>
        <w:div w:id="1057900593">
          <w:marLeft w:val="274"/>
          <w:marRight w:val="0"/>
          <w:marTop w:val="0"/>
          <w:marBottom w:val="0"/>
          <w:divBdr>
            <w:top w:val="none" w:sz="0" w:space="0" w:color="auto"/>
            <w:left w:val="none" w:sz="0" w:space="0" w:color="auto"/>
            <w:bottom w:val="none" w:sz="0" w:space="0" w:color="auto"/>
            <w:right w:val="none" w:sz="0" w:space="0" w:color="auto"/>
          </w:divBdr>
        </w:div>
      </w:divsChild>
    </w:div>
    <w:div w:id="681514596">
      <w:bodyDiv w:val="1"/>
      <w:marLeft w:val="0"/>
      <w:marRight w:val="0"/>
      <w:marTop w:val="0"/>
      <w:marBottom w:val="0"/>
      <w:divBdr>
        <w:top w:val="none" w:sz="0" w:space="0" w:color="auto"/>
        <w:left w:val="none" w:sz="0" w:space="0" w:color="auto"/>
        <w:bottom w:val="none" w:sz="0" w:space="0" w:color="auto"/>
        <w:right w:val="none" w:sz="0" w:space="0" w:color="auto"/>
      </w:divBdr>
    </w:div>
    <w:div w:id="770466900">
      <w:bodyDiv w:val="1"/>
      <w:marLeft w:val="0"/>
      <w:marRight w:val="0"/>
      <w:marTop w:val="0"/>
      <w:marBottom w:val="0"/>
      <w:divBdr>
        <w:top w:val="none" w:sz="0" w:space="0" w:color="auto"/>
        <w:left w:val="none" w:sz="0" w:space="0" w:color="auto"/>
        <w:bottom w:val="none" w:sz="0" w:space="0" w:color="auto"/>
        <w:right w:val="none" w:sz="0" w:space="0" w:color="auto"/>
      </w:divBdr>
    </w:div>
    <w:div w:id="781653181">
      <w:bodyDiv w:val="1"/>
      <w:marLeft w:val="0"/>
      <w:marRight w:val="0"/>
      <w:marTop w:val="0"/>
      <w:marBottom w:val="0"/>
      <w:divBdr>
        <w:top w:val="none" w:sz="0" w:space="0" w:color="auto"/>
        <w:left w:val="none" w:sz="0" w:space="0" w:color="auto"/>
        <w:bottom w:val="none" w:sz="0" w:space="0" w:color="auto"/>
        <w:right w:val="none" w:sz="0" w:space="0" w:color="auto"/>
      </w:divBdr>
    </w:div>
    <w:div w:id="813061685">
      <w:bodyDiv w:val="1"/>
      <w:marLeft w:val="0"/>
      <w:marRight w:val="0"/>
      <w:marTop w:val="0"/>
      <w:marBottom w:val="0"/>
      <w:divBdr>
        <w:top w:val="none" w:sz="0" w:space="0" w:color="auto"/>
        <w:left w:val="none" w:sz="0" w:space="0" w:color="auto"/>
        <w:bottom w:val="none" w:sz="0" w:space="0" w:color="auto"/>
        <w:right w:val="none" w:sz="0" w:space="0" w:color="auto"/>
      </w:divBdr>
      <w:divsChild>
        <w:div w:id="588586757">
          <w:marLeft w:val="274"/>
          <w:marRight w:val="0"/>
          <w:marTop w:val="0"/>
          <w:marBottom w:val="0"/>
          <w:divBdr>
            <w:top w:val="none" w:sz="0" w:space="0" w:color="auto"/>
            <w:left w:val="none" w:sz="0" w:space="0" w:color="auto"/>
            <w:bottom w:val="none" w:sz="0" w:space="0" w:color="auto"/>
            <w:right w:val="none" w:sz="0" w:space="0" w:color="auto"/>
          </w:divBdr>
        </w:div>
        <w:div w:id="819150633">
          <w:marLeft w:val="274"/>
          <w:marRight w:val="0"/>
          <w:marTop w:val="0"/>
          <w:marBottom w:val="0"/>
          <w:divBdr>
            <w:top w:val="none" w:sz="0" w:space="0" w:color="auto"/>
            <w:left w:val="none" w:sz="0" w:space="0" w:color="auto"/>
            <w:bottom w:val="none" w:sz="0" w:space="0" w:color="auto"/>
            <w:right w:val="none" w:sz="0" w:space="0" w:color="auto"/>
          </w:divBdr>
        </w:div>
      </w:divsChild>
    </w:div>
    <w:div w:id="828668743">
      <w:bodyDiv w:val="1"/>
      <w:marLeft w:val="0"/>
      <w:marRight w:val="0"/>
      <w:marTop w:val="0"/>
      <w:marBottom w:val="0"/>
      <w:divBdr>
        <w:top w:val="none" w:sz="0" w:space="0" w:color="auto"/>
        <w:left w:val="none" w:sz="0" w:space="0" w:color="auto"/>
        <w:bottom w:val="none" w:sz="0" w:space="0" w:color="auto"/>
        <w:right w:val="none" w:sz="0" w:space="0" w:color="auto"/>
      </w:divBdr>
    </w:div>
    <w:div w:id="895973674">
      <w:bodyDiv w:val="1"/>
      <w:marLeft w:val="0"/>
      <w:marRight w:val="0"/>
      <w:marTop w:val="0"/>
      <w:marBottom w:val="0"/>
      <w:divBdr>
        <w:top w:val="none" w:sz="0" w:space="0" w:color="auto"/>
        <w:left w:val="none" w:sz="0" w:space="0" w:color="auto"/>
        <w:bottom w:val="none" w:sz="0" w:space="0" w:color="auto"/>
        <w:right w:val="none" w:sz="0" w:space="0" w:color="auto"/>
      </w:divBdr>
      <w:divsChild>
        <w:div w:id="666251398">
          <w:marLeft w:val="274"/>
          <w:marRight w:val="0"/>
          <w:marTop w:val="0"/>
          <w:marBottom w:val="0"/>
          <w:divBdr>
            <w:top w:val="none" w:sz="0" w:space="0" w:color="auto"/>
            <w:left w:val="none" w:sz="0" w:space="0" w:color="auto"/>
            <w:bottom w:val="none" w:sz="0" w:space="0" w:color="auto"/>
            <w:right w:val="none" w:sz="0" w:space="0" w:color="auto"/>
          </w:divBdr>
        </w:div>
        <w:div w:id="1986623006">
          <w:marLeft w:val="274"/>
          <w:marRight w:val="0"/>
          <w:marTop w:val="0"/>
          <w:marBottom w:val="0"/>
          <w:divBdr>
            <w:top w:val="none" w:sz="0" w:space="0" w:color="auto"/>
            <w:left w:val="none" w:sz="0" w:space="0" w:color="auto"/>
            <w:bottom w:val="none" w:sz="0" w:space="0" w:color="auto"/>
            <w:right w:val="none" w:sz="0" w:space="0" w:color="auto"/>
          </w:divBdr>
        </w:div>
        <w:div w:id="1785221904">
          <w:marLeft w:val="274"/>
          <w:marRight w:val="0"/>
          <w:marTop w:val="0"/>
          <w:marBottom w:val="0"/>
          <w:divBdr>
            <w:top w:val="none" w:sz="0" w:space="0" w:color="auto"/>
            <w:left w:val="none" w:sz="0" w:space="0" w:color="auto"/>
            <w:bottom w:val="none" w:sz="0" w:space="0" w:color="auto"/>
            <w:right w:val="none" w:sz="0" w:space="0" w:color="auto"/>
          </w:divBdr>
        </w:div>
      </w:divsChild>
    </w:div>
    <w:div w:id="917522805">
      <w:bodyDiv w:val="1"/>
      <w:marLeft w:val="0"/>
      <w:marRight w:val="0"/>
      <w:marTop w:val="0"/>
      <w:marBottom w:val="0"/>
      <w:divBdr>
        <w:top w:val="none" w:sz="0" w:space="0" w:color="auto"/>
        <w:left w:val="none" w:sz="0" w:space="0" w:color="auto"/>
        <w:bottom w:val="none" w:sz="0" w:space="0" w:color="auto"/>
        <w:right w:val="none" w:sz="0" w:space="0" w:color="auto"/>
      </w:divBdr>
      <w:divsChild>
        <w:div w:id="1270971250">
          <w:marLeft w:val="274"/>
          <w:marRight w:val="0"/>
          <w:marTop w:val="0"/>
          <w:marBottom w:val="0"/>
          <w:divBdr>
            <w:top w:val="none" w:sz="0" w:space="0" w:color="auto"/>
            <w:left w:val="none" w:sz="0" w:space="0" w:color="auto"/>
            <w:bottom w:val="none" w:sz="0" w:space="0" w:color="auto"/>
            <w:right w:val="none" w:sz="0" w:space="0" w:color="auto"/>
          </w:divBdr>
        </w:div>
        <w:div w:id="1047608476">
          <w:marLeft w:val="274"/>
          <w:marRight w:val="0"/>
          <w:marTop w:val="0"/>
          <w:marBottom w:val="0"/>
          <w:divBdr>
            <w:top w:val="none" w:sz="0" w:space="0" w:color="auto"/>
            <w:left w:val="none" w:sz="0" w:space="0" w:color="auto"/>
            <w:bottom w:val="none" w:sz="0" w:space="0" w:color="auto"/>
            <w:right w:val="none" w:sz="0" w:space="0" w:color="auto"/>
          </w:divBdr>
        </w:div>
      </w:divsChild>
    </w:div>
    <w:div w:id="1015497148">
      <w:bodyDiv w:val="1"/>
      <w:marLeft w:val="0"/>
      <w:marRight w:val="0"/>
      <w:marTop w:val="0"/>
      <w:marBottom w:val="0"/>
      <w:divBdr>
        <w:top w:val="none" w:sz="0" w:space="0" w:color="auto"/>
        <w:left w:val="none" w:sz="0" w:space="0" w:color="auto"/>
        <w:bottom w:val="none" w:sz="0" w:space="0" w:color="auto"/>
        <w:right w:val="none" w:sz="0" w:space="0" w:color="auto"/>
      </w:divBdr>
      <w:divsChild>
        <w:div w:id="80491862">
          <w:marLeft w:val="288"/>
          <w:marRight w:val="0"/>
          <w:marTop w:val="0"/>
          <w:marBottom w:val="0"/>
          <w:divBdr>
            <w:top w:val="none" w:sz="0" w:space="0" w:color="auto"/>
            <w:left w:val="none" w:sz="0" w:space="0" w:color="auto"/>
            <w:bottom w:val="none" w:sz="0" w:space="0" w:color="auto"/>
            <w:right w:val="none" w:sz="0" w:space="0" w:color="auto"/>
          </w:divBdr>
        </w:div>
        <w:div w:id="38630341">
          <w:marLeft w:val="288"/>
          <w:marRight w:val="0"/>
          <w:marTop w:val="0"/>
          <w:marBottom w:val="0"/>
          <w:divBdr>
            <w:top w:val="none" w:sz="0" w:space="0" w:color="auto"/>
            <w:left w:val="none" w:sz="0" w:space="0" w:color="auto"/>
            <w:bottom w:val="none" w:sz="0" w:space="0" w:color="auto"/>
            <w:right w:val="none" w:sz="0" w:space="0" w:color="auto"/>
          </w:divBdr>
        </w:div>
        <w:div w:id="350497333">
          <w:marLeft w:val="288"/>
          <w:marRight w:val="0"/>
          <w:marTop w:val="0"/>
          <w:marBottom w:val="0"/>
          <w:divBdr>
            <w:top w:val="none" w:sz="0" w:space="0" w:color="auto"/>
            <w:left w:val="none" w:sz="0" w:space="0" w:color="auto"/>
            <w:bottom w:val="none" w:sz="0" w:space="0" w:color="auto"/>
            <w:right w:val="none" w:sz="0" w:space="0" w:color="auto"/>
          </w:divBdr>
        </w:div>
        <w:div w:id="1435664124">
          <w:marLeft w:val="288"/>
          <w:marRight w:val="0"/>
          <w:marTop w:val="0"/>
          <w:marBottom w:val="0"/>
          <w:divBdr>
            <w:top w:val="none" w:sz="0" w:space="0" w:color="auto"/>
            <w:left w:val="none" w:sz="0" w:space="0" w:color="auto"/>
            <w:bottom w:val="none" w:sz="0" w:space="0" w:color="auto"/>
            <w:right w:val="none" w:sz="0" w:space="0" w:color="auto"/>
          </w:divBdr>
        </w:div>
      </w:divsChild>
    </w:div>
    <w:div w:id="1018310243">
      <w:bodyDiv w:val="1"/>
      <w:marLeft w:val="0"/>
      <w:marRight w:val="0"/>
      <w:marTop w:val="0"/>
      <w:marBottom w:val="0"/>
      <w:divBdr>
        <w:top w:val="none" w:sz="0" w:space="0" w:color="auto"/>
        <w:left w:val="none" w:sz="0" w:space="0" w:color="auto"/>
        <w:bottom w:val="none" w:sz="0" w:space="0" w:color="auto"/>
        <w:right w:val="none" w:sz="0" w:space="0" w:color="auto"/>
      </w:divBdr>
    </w:div>
    <w:div w:id="1046028898">
      <w:bodyDiv w:val="1"/>
      <w:marLeft w:val="0"/>
      <w:marRight w:val="0"/>
      <w:marTop w:val="0"/>
      <w:marBottom w:val="0"/>
      <w:divBdr>
        <w:top w:val="none" w:sz="0" w:space="0" w:color="auto"/>
        <w:left w:val="none" w:sz="0" w:space="0" w:color="auto"/>
        <w:bottom w:val="none" w:sz="0" w:space="0" w:color="auto"/>
        <w:right w:val="none" w:sz="0" w:space="0" w:color="auto"/>
      </w:divBdr>
      <w:divsChild>
        <w:div w:id="1135298107">
          <w:marLeft w:val="274"/>
          <w:marRight w:val="0"/>
          <w:marTop w:val="0"/>
          <w:marBottom w:val="0"/>
          <w:divBdr>
            <w:top w:val="none" w:sz="0" w:space="0" w:color="auto"/>
            <w:left w:val="none" w:sz="0" w:space="0" w:color="auto"/>
            <w:bottom w:val="none" w:sz="0" w:space="0" w:color="auto"/>
            <w:right w:val="none" w:sz="0" w:space="0" w:color="auto"/>
          </w:divBdr>
        </w:div>
        <w:div w:id="1674991164">
          <w:marLeft w:val="274"/>
          <w:marRight w:val="0"/>
          <w:marTop w:val="0"/>
          <w:marBottom w:val="0"/>
          <w:divBdr>
            <w:top w:val="none" w:sz="0" w:space="0" w:color="auto"/>
            <w:left w:val="none" w:sz="0" w:space="0" w:color="auto"/>
            <w:bottom w:val="none" w:sz="0" w:space="0" w:color="auto"/>
            <w:right w:val="none" w:sz="0" w:space="0" w:color="auto"/>
          </w:divBdr>
        </w:div>
        <w:div w:id="289940841">
          <w:marLeft w:val="274"/>
          <w:marRight w:val="0"/>
          <w:marTop w:val="0"/>
          <w:marBottom w:val="0"/>
          <w:divBdr>
            <w:top w:val="none" w:sz="0" w:space="0" w:color="auto"/>
            <w:left w:val="none" w:sz="0" w:space="0" w:color="auto"/>
            <w:bottom w:val="none" w:sz="0" w:space="0" w:color="auto"/>
            <w:right w:val="none" w:sz="0" w:space="0" w:color="auto"/>
          </w:divBdr>
        </w:div>
        <w:div w:id="1783261646">
          <w:marLeft w:val="274"/>
          <w:marRight w:val="0"/>
          <w:marTop w:val="0"/>
          <w:marBottom w:val="0"/>
          <w:divBdr>
            <w:top w:val="none" w:sz="0" w:space="0" w:color="auto"/>
            <w:left w:val="none" w:sz="0" w:space="0" w:color="auto"/>
            <w:bottom w:val="none" w:sz="0" w:space="0" w:color="auto"/>
            <w:right w:val="none" w:sz="0" w:space="0" w:color="auto"/>
          </w:divBdr>
        </w:div>
      </w:divsChild>
    </w:div>
    <w:div w:id="1047534298">
      <w:bodyDiv w:val="1"/>
      <w:marLeft w:val="0"/>
      <w:marRight w:val="0"/>
      <w:marTop w:val="0"/>
      <w:marBottom w:val="0"/>
      <w:divBdr>
        <w:top w:val="none" w:sz="0" w:space="0" w:color="auto"/>
        <w:left w:val="none" w:sz="0" w:space="0" w:color="auto"/>
        <w:bottom w:val="none" w:sz="0" w:space="0" w:color="auto"/>
        <w:right w:val="none" w:sz="0" w:space="0" w:color="auto"/>
      </w:divBdr>
    </w:div>
    <w:div w:id="1116218829">
      <w:bodyDiv w:val="1"/>
      <w:marLeft w:val="0"/>
      <w:marRight w:val="0"/>
      <w:marTop w:val="0"/>
      <w:marBottom w:val="0"/>
      <w:divBdr>
        <w:top w:val="none" w:sz="0" w:space="0" w:color="auto"/>
        <w:left w:val="none" w:sz="0" w:space="0" w:color="auto"/>
        <w:bottom w:val="none" w:sz="0" w:space="0" w:color="auto"/>
        <w:right w:val="none" w:sz="0" w:space="0" w:color="auto"/>
      </w:divBdr>
      <w:divsChild>
        <w:div w:id="735519407">
          <w:marLeft w:val="274"/>
          <w:marRight w:val="0"/>
          <w:marTop w:val="0"/>
          <w:marBottom w:val="0"/>
          <w:divBdr>
            <w:top w:val="none" w:sz="0" w:space="0" w:color="auto"/>
            <w:left w:val="none" w:sz="0" w:space="0" w:color="auto"/>
            <w:bottom w:val="none" w:sz="0" w:space="0" w:color="auto"/>
            <w:right w:val="none" w:sz="0" w:space="0" w:color="auto"/>
          </w:divBdr>
        </w:div>
        <w:div w:id="65034638">
          <w:marLeft w:val="274"/>
          <w:marRight w:val="0"/>
          <w:marTop w:val="0"/>
          <w:marBottom w:val="0"/>
          <w:divBdr>
            <w:top w:val="none" w:sz="0" w:space="0" w:color="auto"/>
            <w:left w:val="none" w:sz="0" w:space="0" w:color="auto"/>
            <w:bottom w:val="none" w:sz="0" w:space="0" w:color="auto"/>
            <w:right w:val="none" w:sz="0" w:space="0" w:color="auto"/>
          </w:divBdr>
        </w:div>
      </w:divsChild>
    </w:div>
    <w:div w:id="1250388416">
      <w:bodyDiv w:val="1"/>
      <w:marLeft w:val="0"/>
      <w:marRight w:val="0"/>
      <w:marTop w:val="0"/>
      <w:marBottom w:val="0"/>
      <w:divBdr>
        <w:top w:val="none" w:sz="0" w:space="0" w:color="auto"/>
        <w:left w:val="none" w:sz="0" w:space="0" w:color="auto"/>
        <w:bottom w:val="none" w:sz="0" w:space="0" w:color="auto"/>
        <w:right w:val="none" w:sz="0" w:space="0" w:color="auto"/>
      </w:divBdr>
      <w:divsChild>
        <w:div w:id="169683192">
          <w:marLeft w:val="274"/>
          <w:marRight w:val="0"/>
          <w:marTop w:val="0"/>
          <w:marBottom w:val="0"/>
          <w:divBdr>
            <w:top w:val="none" w:sz="0" w:space="0" w:color="auto"/>
            <w:left w:val="none" w:sz="0" w:space="0" w:color="auto"/>
            <w:bottom w:val="none" w:sz="0" w:space="0" w:color="auto"/>
            <w:right w:val="none" w:sz="0" w:space="0" w:color="auto"/>
          </w:divBdr>
        </w:div>
        <w:div w:id="2095739820">
          <w:marLeft w:val="274"/>
          <w:marRight w:val="0"/>
          <w:marTop w:val="0"/>
          <w:marBottom w:val="0"/>
          <w:divBdr>
            <w:top w:val="none" w:sz="0" w:space="0" w:color="auto"/>
            <w:left w:val="none" w:sz="0" w:space="0" w:color="auto"/>
            <w:bottom w:val="none" w:sz="0" w:space="0" w:color="auto"/>
            <w:right w:val="none" w:sz="0" w:space="0" w:color="auto"/>
          </w:divBdr>
        </w:div>
      </w:divsChild>
    </w:div>
    <w:div w:id="1313175562">
      <w:bodyDiv w:val="1"/>
      <w:marLeft w:val="0"/>
      <w:marRight w:val="0"/>
      <w:marTop w:val="0"/>
      <w:marBottom w:val="0"/>
      <w:divBdr>
        <w:top w:val="none" w:sz="0" w:space="0" w:color="auto"/>
        <w:left w:val="none" w:sz="0" w:space="0" w:color="auto"/>
        <w:bottom w:val="none" w:sz="0" w:space="0" w:color="auto"/>
        <w:right w:val="none" w:sz="0" w:space="0" w:color="auto"/>
      </w:divBdr>
      <w:divsChild>
        <w:div w:id="418793581">
          <w:marLeft w:val="274"/>
          <w:marRight w:val="0"/>
          <w:marTop w:val="0"/>
          <w:marBottom w:val="0"/>
          <w:divBdr>
            <w:top w:val="none" w:sz="0" w:space="0" w:color="auto"/>
            <w:left w:val="none" w:sz="0" w:space="0" w:color="auto"/>
            <w:bottom w:val="none" w:sz="0" w:space="0" w:color="auto"/>
            <w:right w:val="none" w:sz="0" w:space="0" w:color="auto"/>
          </w:divBdr>
        </w:div>
        <w:div w:id="377172454">
          <w:marLeft w:val="274"/>
          <w:marRight w:val="0"/>
          <w:marTop w:val="0"/>
          <w:marBottom w:val="0"/>
          <w:divBdr>
            <w:top w:val="none" w:sz="0" w:space="0" w:color="auto"/>
            <w:left w:val="none" w:sz="0" w:space="0" w:color="auto"/>
            <w:bottom w:val="none" w:sz="0" w:space="0" w:color="auto"/>
            <w:right w:val="none" w:sz="0" w:space="0" w:color="auto"/>
          </w:divBdr>
        </w:div>
      </w:divsChild>
    </w:div>
    <w:div w:id="1434520758">
      <w:bodyDiv w:val="1"/>
      <w:marLeft w:val="0"/>
      <w:marRight w:val="0"/>
      <w:marTop w:val="0"/>
      <w:marBottom w:val="0"/>
      <w:divBdr>
        <w:top w:val="none" w:sz="0" w:space="0" w:color="auto"/>
        <w:left w:val="none" w:sz="0" w:space="0" w:color="auto"/>
        <w:bottom w:val="none" w:sz="0" w:space="0" w:color="auto"/>
        <w:right w:val="none" w:sz="0" w:space="0" w:color="auto"/>
      </w:divBdr>
      <w:divsChild>
        <w:div w:id="268123555">
          <w:marLeft w:val="274"/>
          <w:marRight w:val="0"/>
          <w:marTop w:val="0"/>
          <w:marBottom w:val="0"/>
          <w:divBdr>
            <w:top w:val="none" w:sz="0" w:space="0" w:color="auto"/>
            <w:left w:val="none" w:sz="0" w:space="0" w:color="auto"/>
            <w:bottom w:val="none" w:sz="0" w:space="0" w:color="auto"/>
            <w:right w:val="none" w:sz="0" w:space="0" w:color="auto"/>
          </w:divBdr>
        </w:div>
        <w:div w:id="880824286">
          <w:marLeft w:val="274"/>
          <w:marRight w:val="0"/>
          <w:marTop w:val="0"/>
          <w:marBottom w:val="0"/>
          <w:divBdr>
            <w:top w:val="none" w:sz="0" w:space="0" w:color="auto"/>
            <w:left w:val="none" w:sz="0" w:space="0" w:color="auto"/>
            <w:bottom w:val="none" w:sz="0" w:space="0" w:color="auto"/>
            <w:right w:val="none" w:sz="0" w:space="0" w:color="auto"/>
          </w:divBdr>
        </w:div>
        <w:div w:id="749035932">
          <w:marLeft w:val="274"/>
          <w:marRight w:val="0"/>
          <w:marTop w:val="0"/>
          <w:marBottom w:val="0"/>
          <w:divBdr>
            <w:top w:val="none" w:sz="0" w:space="0" w:color="auto"/>
            <w:left w:val="none" w:sz="0" w:space="0" w:color="auto"/>
            <w:bottom w:val="none" w:sz="0" w:space="0" w:color="auto"/>
            <w:right w:val="none" w:sz="0" w:space="0" w:color="auto"/>
          </w:divBdr>
        </w:div>
      </w:divsChild>
    </w:div>
    <w:div w:id="1518619798">
      <w:bodyDiv w:val="1"/>
      <w:marLeft w:val="0"/>
      <w:marRight w:val="0"/>
      <w:marTop w:val="0"/>
      <w:marBottom w:val="0"/>
      <w:divBdr>
        <w:top w:val="none" w:sz="0" w:space="0" w:color="auto"/>
        <w:left w:val="none" w:sz="0" w:space="0" w:color="auto"/>
        <w:bottom w:val="none" w:sz="0" w:space="0" w:color="auto"/>
        <w:right w:val="none" w:sz="0" w:space="0" w:color="auto"/>
      </w:divBdr>
    </w:div>
    <w:div w:id="1545019305">
      <w:bodyDiv w:val="1"/>
      <w:marLeft w:val="0"/>
      <w:marRight w:val="0"/>
      <w:marTop w:val="0"/>
      <w:marBottom w:val="0"/>
      <w:divBdr>
        <w:top w:val="none" w:sz="0" w:space="0" w:color="auto"/>
        <w:left w:val="none" w:sz="0" w:space="0" w:color="auto"/>
        <w:bottom w:val="none" w:sz="0" w:space="0" w:color="auto"/>
        <w:right w:val="none" w:sz="0" w:space="0" w:color="auto"/>
      </w:divBdr>
    </w:div>
    <w:div w:id="1765030522">
      <w:bodyDiv w:val="1"/>
      <w:marLeft w:val="0"/>
      <w:marRight w:val="0"/>
      <w:marTop w:val="0"/>
      <w:marBottom w:val="0"/>
      <w:divBdr>
        <w:top w:val="none" w:sz="0" w:space="0" w:color="auto"/>
        <w:left w:val="none" w:sz="0" w:space="0" w:color="auto"/>
        <w:bottom w:val="none" w:sz="0" w:space="0" w:color="auto"/>
        <w:right w:val="none" w:sz="0" w:space="0" w:color="auto"/>
      </w:divBdr>
    </w:div>
    <w:div w:id="1807115889">
      <w:bodyDiv w:val="1"/>
      <w:marLeft w:val="0"/>
      <w:marRight w:val="0"/>
      <w:marTop w:val="0"/>
      <w:marBottom w:val="0"/>
      <w:divBdr>
        <w:top w:val="none" w:sz="0" w:space="0" w:color="auto"/>
        <w:left w:val="none" w:sz="0" w:space="0" w:color="auto"/>
        <w:bottom w:val="none" w:sz="0" w:space="0" w:color="auto"/>
        <w:right w:val="none" w:sz="0" w:space="0" w:color="auto"/>
      </w:divBdr>
    </w:div>
    <w:div w:id="1825925789">
      <w:bodyDiv w:val="1"/>
      <w:marLeft w:val="0"/>
      <w:marRight w:val="0"/>
      <w:marTop w:val="0"/>
      <w:marBottom w:val="0"/>
      <w:divBdr>
        <w:top w:val="none" w:sz="0" w:space="0" w:color="auto"/>
        <w:left w:val="none" w:sz="0" w:space="0" w:color="auto"/>
        <w:bottom w:val="none" w:sz="0" w:space="0" w:color="auto"/>
        <w:right w:val="none" w:sz="0" w:space="0" w:color="auto"/>
      </w:divBdr>
    </w:div>
    <w:div w:id="1860509457">
      <w:bodyDiv w:val="1"/>
      <w:marLeft w:val="0"/>
      <w:marRight w:val="0"/>
      <w:marTop w:val="0"/>
      <w:marBottom w:val="0"/>
      <w:divBdr>
        <w:top w:val="none" w:sz="0" w:space="0" w:color="auto"/>
        <w:left w:val="none" w:sz="0" w:space="0" w:color="auto"/>
        <w:bottom w:val="none" w:sz="0" w:space="0" w:color="auto"/>
        <w:right w:val="none" w:sz="0" w:space="0" w:color="auto"/>
      </w:divBdr>
    </w:div>
    <w:div w:id="2052457197">
      <w:bodyDiv w:val="1"/>
      <w:marLeft w:val="0"/>
      <w:marRight w:val="0"/>
      <w:marTop w:val="0"/>
      <w:marBottom w:val="0"/>
      <w:divBdr>
        <w:top w:val="none" w:sz="0" w:space="0" w:color="auto"/>
        <w:left w:val="none" w:sz="0" w:space="0" w:color="auto"/>
        <w:bottom w:val="none" w:sz="0" w:space="0" w:color="auto"/>
        <w:right w:val="none" w:sz="0" w:space="0" w:color="auto"/>
      </w:divBdr>
      <w:divsChild>
        <w:div w:id="768353785">
          <w:marLeft w:val="274"/>
          <w:marRight w:val="0"/>
          <w:marTop w:val="0"/>
          <w:marBottom w:val="0"/>
          <w:divBdr>
            <w:top w:val="none" w:sz="0" w:space="0" w:color="auto"/>
            <w:left w:val="none" w:sz="0" w:space="0" w:color="auto"/>
            <w:bottom w:val="none" w:sz="0" w:space="0" w:color="auto"/>
            <w:right w:val="none" w:sz="0" w:space="0" w:color="auto"/>
          </w:divBdr>
        </w:div>
        <w:div w:id="2141874480">
          <w:marLeft w:val="274"/>
          <w:marRight w:val="0"/>
          <w:marTop w:val="0"/>
          <w:marBottom w:val="0"/>
          <w:divBdr>
            <w:top w:val="none" w:sz="0" w:space="0" w:color="auto"/>
            <w:left w:val="none" w:sz="0" w:space="0" w:color="auto"/>
            <w:bottom w:val="none" w:sz="0" w:space="0" w:color="auto"/>
            <w:right w:val="none" w:sz="0" w:space="0" w:color="auto"/>
          </w:divBdr>
        </w:div>
        <w:div w:id="1907454837">
          <w:marLeft w:val="274"/>
          <w:marRight w:val="0"/>
          <w:marTop w:val="0"/>
          <w:marBottom w:val="0"/>
          <w:divBdr>
            <w:top w:val="none" w:sz="0" w:space="0" w:color="auto"/>
            <w:left w:val="none" w:sz="0" w:space="0" w:color="auto"/>
            <w:bottom w:val="none" w:sz="0" w:space="0" w:color="auto"/>
            <w:right w:val="none" w:sz="0" w:space="0" w:color="auto"/>
          </w:divBdr>
        </w:div>
      </w:divsChild>
    </w:div>
    <w:div w:id="2068872814">
      <w:bodyDiv w:val="1"/>
      <w:marLeft w:val="0"/>
      <w:marRight w:val="0"/>
      <w:marTop w:val="0"/>
      <w:marBottom w:val="0"/>
      <w:divBdr>
        <w:top w:val="none" w:sz="0" w:space="0" w:color="auto"/>
        <w:left w:val="none" w:sz="0" w:space="0" w:color="auto"/>
        <w:bottom w:val="none" w:sz="0" w:space="0" w:color="auto"/>
        <w:right w:val="none" w:sz="0" w:space="0" w:color="auto"/>
      </w:divBdr>
      <w:divsChild>
        <w:div w:id="1699814034">
          <w:marLeft w:val="274"/>
          <w:marRight w:val="0"/>
          <w:marTop w:val="0"/>
          <w:marBottom w:val="0"/>
          <w:divBdr>
            <w:top w:val="none" w:sz="0" w:space="0" w:color="auto"/>
            <w:left w:val="none" w:sz="0" w:space="0" w:color="auto"/>
            <w:bottom w:val="none" w:sz="0" w:space="0" w:color="auto"/>
            <w:right w:val="none" w:sz="0" w:space="0" w:color="auto"/>
          </w:divBdr>
        </w:div>
        <w:div w:id="784546983">
          <w:marLeft w:val="274"/>
          <w:marRight w:val="0"/>
          <w:marTop w:val="0"/>
          <w:marBottom w:val="0"/>
          <w:divBdr>
            <w:top w:val="none" w:sz="0" w:space="0" w:color="auto"/>
            <w:left w:val="none" w:sz="0" w:space="0" w:color="auto"/>
            <w:bottom w:val="none" w:sz="0" w:space="0" w:color="auto"/>
            <w:right w:val="none" w:sz="0" w:space="0" w:color="auto"/>
          </w:divBdr>
        </w:div>
      </w:divsChild>
    </w:div>
    <w:div w:id="2108499978">
      <w:bodyDiv w:val="1"/>
      <w:marLeft w:val="0"/>
      <w:marRight w:val="0"/>
      <w:marTop w:val="0"/>
      <w:marBottom w:val="0"/>
      <w:divBdr>
        <w:top w:val="none" w:sz="0" w:space="0" w:color="auto"/>
        <w:left w:val="none" w:sz="0" w:space="0" w:color="auto"/>
        <w:bottom w:val="none" w:sz="0" w:space="0" w:color="auto"/>
        <w:right w:val="none" w:sz="0" w:space="0" w:color="auto"/>
      </w:divBdr>
      <w:divsChild>
        <w:div w:id="154106344">
          <w:marLeft w:val="288"/>
          <w:marRight w:val="0"/>
          <w:marTop w:val="0"/>
          <w:marBottom w:val="0"/>
          <w:divBdr>
            <w:top w:val="none" w:sz="0" w:space="0" w:color="auto"/>
            <w:left w:val="none" w:sz="0" w:space="0" w:color="auto"/>
            <w:bottom w:val="none" w:sz="0" w:space="0" w:color="auto"/>
            <w:right w:val="none" w:sz="0" w:space="0" w:color="auto"/>
          </w:divBdr>
        </w:div>
        <w:div w:id="1775204375">
          <w:marLeft w:val="288"/>
          <w:marRight w:val="0"/>
          <w:marTop w:val="0"/>
          <w:marBottom w:val="0"/>
          <w:divBdr>
            <w:top w:val="none" w:sz="0" w:space="0" w:color="auto"/>
            <w:left w:val="none" w:sz="0" w:space="0" w:color="auto"/>
            <w:bottom w:val="none" w:sz="0" w:space="0" w:color="auto"/>
            <w:right w:val="none" w:sz="0" w:space="0" w:color="auto"/>
          </w:divBdr>
        </w:div>
        <w:div w:id="341126691">
          <w:marLeft w:val="28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ystem.prompt.org.au/Download/Document.aspx?id=34496263&amp;code=493E8691A27329126119420AD62ABBE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epoint.barwonhealth.org.au/corporate/workforce-and-culture/Developing%20your%20Workforce/_layouts/15/WopiFrame.aspx?sourcedoc=/corporate/workforce-and-culture/Developing%20your%20Workforce/Documents/Leadership%20Capability%20Framework.doc&amp;action=default&amp;DefaultItemOpen=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1.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haw\Documents\Downloads\Blank%20Template%20-%20October%202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5048d7d96164ec99c732e43dfc05a44 xmlns="35f5d2b4-b17c-4f9f-9702-7f86cdf9b96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0318c15e-9f7c-4e65-a0d1-a6cf20231f61</TermId>
        </TermInfo>
      </Terms>
    </h5048d7d96164ec99c732e43dfc05a44>
    <BHDocumentDescription xmlns="35f5d2b4-b17c-4f9f-9702-7f86cdf9b96e">Recruitment</BHDocumentDescription>
    <TaxCatchAll xmlns="35f5d2b4-b17c-4f9f-9702-7f86cdf9b96e">
      <Value>14</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BHDocument" ma:contentTypeID="0x01010093E098A5274FB248934D8C3AA026BC8B002D1070E2E14BF942907362D88738F76A" ma:contentTypeVersion="5" ma:contentTypeDescription="" ma:contentTypeScope="" ma:versionID="153e292160f465400b5e5b2d27779f12">
  <xsd:schema xmlns:xsd="http://www.w3.org/2001/XMLSchema" xmlns:xs="http://www.w3.org/2001/XMLSchema" xmlns:p="http://schemas.microsoft.com/office/2006/metadata/properties" xmlns:ns2="35f5d2b4-b17c-4f9f-9702-7f86cdf9b96e" targetNamespace="http://schemas.microsoft.com/office/2006/metadata/properties" ma:root="true" ma:fieldsID="418f02514b51e2a782d68a68d1631d3d" ns2:_="">
    <xsd:import namespace="35f5d2b4-b17c-4f9f-9702-7f86cdf9b96e"/>
    <xsd:element name="properties">
      <xsd:complexType>
        <xsd:sequence>
          <xsd:element name="documentManagement">
            <xsd:complexType>
              <xsd:all>
                <xsd:element ref="ns2:h5048d7d96164ec99c732e43dfc05a44" minOccurs="0"/>
                <xsd:element ref="ns2:TaxCatchAll" minOccurs="0"/>
                <xsd:element ref="ns2:TaxCatchAllLabel" minOccurs="0"/>
                <xsd:element ref="ns2:BHDocum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5d2b4-b17c-4f9f-9702-7f86cdf9b96e" elementFormDefault="qualified">
    <xsd:import namespace="http://schemas.microsoft.com/office/2006/documentManagement/types"/>
    <xsd:import namespace="http://schemas.microsoft.com/office/infopath/2007/PartnerControls"/>
    <xsd:element name="h5048d7d96164ec99c732e43dfc05a44" ma:index="8" ma:taxonomy="true" ma:internalName="h5048d7d96164ec99c732e43dfc05a44" ma:taxonomyFieldName="Document_x0020_Type" ma:displayName="Document Type" ma:default="" ma:fieldId="{15048d7d-9616-4ec9-9c73-2e43dfc05a44}" ma:sspId="5df48394-3e60-4807-9e51-1db332a89fb0" ma:termSetId="95f00ddf-2a4b-4568-9e3d-90303592f9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12dbe7e-4935-4a14-8f22-3aaad2c07648}" ma:internalName="TaxCatchAll" ma:showField="CatchAllData" ma:web="35f5d2b4-b17c-4f9f-9702-7f86cdf9b9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2dbe7e-4935-4a14-8f22-3aaad2c07648}" ma:internalName="TaxCatchAllLabel" ma:readOnly="true" ma:showField="CatchAllDataLabel" ma:web="35f5d2b4-b17c-4f9f-9702-7f86cdf9b96e">
      <xsd:complexType>
        <xsd:complexContent>
          <xsd:extension base="dms:MultiChoiceLookup">
            <xsd:sequence>
              <xsd:element name="Value" type="dms:Lookup" maxOccurs="unbounded" minOccurs="0" nillable="true"/>
            </xsd:sequence>
          </xsd:extension>
        </xsd:complexContent>
      </xsd:complexType>
    </xsd:element>
    <xsd:element name="BHDocumentDescription" ma:index="12" nillable="true" ma:displayName="Document Description" ma:internalName="BHDocument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3759-BC4C-43B4-A001-A2BC941B22D5}">
  <ds:schemaRefs>
    <ds:schemaRef ds:uri="http://schemas.microsoft.com/sharepoint/v3/contenttype/forms"/>
  </ds:schemaRefs>
</ds:datastoreItem>
</file>

<file path=customXml/itemProps2.xml><?xml version="1.0" encoding="utf-8"?>
<ds:datastoreItem xmlns:ds="http://schemas.openxmlformats.org/officeDocument/2006/customXml" ds:itemID="{65C63AD1-1D4D-425A-82F9-1CDAC29F8C95}">
  <ds:schemaRefs>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35f5d2b4-b17c-4f9f-9702-7f86cdf9b96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9650B59-1F5E-4A49-9E82-279CEC6E7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5d2b4-b17c-4f9f-9702-7f86cdf9b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5FF19-5AF3-4B72-B72E-42B9C778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 October 2014 (1)</Template>
  <TotalTime>1</TotalTime>
  <Pages>9</Pages>
  <Words>2574</Words>
  <Characters>16856</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Blank Position Description Template</vt:lpstr>
    </vt:vector>
  </TitlesOfParts>
  <Company/>
  <LinksUpToDate>false</LinksUpToDate>
  <CharactersWithSpaces>19392</CharactersWithSpaces>
  <SharedDoc>false</SharedDoc>
  <HLinks>
    <vt:vector size="24" baseType="variant">
      <vt:variant>
        <vt:i4>7077981</vt:i4>
      </vt:variant>
      <vt:variant>
        <vt:i4>-1</vt:i4>
      </vt:variant>
      <vt:variant>
        <vt:i4>2054</vt:i4>
      </vt:variant>
      <vt:variant>
        <vt:i4>1</vt:i4>
      </vt:variant>
      <vt:variant>
        <vt:lpwstr>MH_top</vt:lpwstr>
      </vt:variant>
      <vt:variant>
        <vt:lpwstr/>
      </vt:variant>
      <vt:variant>
        <vt:i4>1114180</vt:i4>
      </vt:variant>
      <vt:variant>
        <vt:i4>-1</vt:i4>
      </vt:variant>
      <vt:variant>
        <vt:i4>2055</vt:i4>
      </vt:variant>
      <vt:variant>
        <vt:i4>1</vt:i4>
      </vt:variant>
      <vt:variant>
        <vt:lpwstr>MH_bottom</vt:lpwstr>
      </vt:variant>
      <vt:variant>
        <vt:lpwstr/>
      </vt:variant>
      <vt:variant>
        <vt:i4>7077981</vt:i4>
      </vt:variant>
      <vt:variant>
        <vt:i4>-1</vt:i4>
      </vt:variant>
      <vt:variant>
        <vt:i4>2057</vt:i4>
      </vt:variant>
      <vt:variant>
        <vt:i4>1</vt:i4>
      </vt:variant>
      <vt:variant>
        <vt:lpwstr>MH_top</vt:lpwstr>
      </vt:variant>
      <vt:variant>
        <vt:lpwstr/>
      </vt:variant>
      <vt:variant>
        <vt:i4>1114180</vt:i4>
      </vt:variant>
      <vt:variant>
        <vt:i4>-1</vt:i4>
      </vt:variant>
      <vt:variant>
        <vt:i4>2058</vt:i4>
      </vt:variant>
      <vt:variant>
        <vt:i4>1</vt:i4>
      </vt:variant>
      <vt:variant>
        <vt:lpwstr>MH_bottom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Position Description Template</dc:title>
  <dc:subject/>
  <dc:creator>CHRISTINE SHAW</dc:creator>
  <cp:keywords/>
  <cp:lastModifiedBy>Gabrielle Himmelreich</cp:lastModifiedBy>
  <cp:revision>2</cp:revision>
  <cp:lastPrinted>2017-09-15T01:53:00Z</cp:lastPrinted>
  <dcterms:created xsi:type="dcterms:W3CDTF">2021-05-03T13:44:00Z</dcterms:created>
  <dcterms:modified xsi:type="dcterms:W3CDTF">2021-05-03T13:44:00Z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0x01010093E098A5274FB248934D8C3AA026BC8B002D1070E2E14BF942907362D88738F76A</vt:lpwstr>
  </property>
  <property fmtid="{D5CDD505-2E9C-101B-9397-08002B2CF9AE}" pid="3" name="Document Type">
    <vt:lpwstr>14;#Template|0318c15e-9f7c-4e65-a0d1-a6cf20231f61</vt:lpwstr>
  </property>
</Properties>
</file>