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FEA9" w14:textId="52B94986" w:rsidR="00316846" w:rsidRPr="00612FFD" w:rsidRDefault="00767F7E" w:rsidP="00767F7E">
      <w:pPr>
        <w:kinsoku w:val="0"/>
        <w:overflowPunct w:val="0"/>
        <w:spacing w:before="405" w:after="160" w:line="327" w:lineRule="exact"/>
        <w:textAlignment w:val="baseline"/>
        <w:rPr>
          <w:rFonts w:ascii="Calibri Light" w:eastAsia="Arial Unicode MS" w:hAnsi="Calibri Light" w:cs="Calibri Light"/>
          <w:color w:val="00AEEF"/>
          <w:sz w:val="24"/>
          <w:szCs w:val="20"/>
          <w:lang w:val="en-AU"/>
        </w:rPr>
      </w:pPr>
      <w:r w:rsidRPr="00612FFD">
        <w:rPr>
          <w:rFonts w:ascii="Calibri Light" w:eastAsia="Arial Unicode MS" w:hAnsi="Calibri Light" w:cs="Calibri Light"/>
          <w:color w:val="00AEEF"/>
          <w:sz w:val="24"/>
          <w:szCs w:val="20"/>
          <w:lang w:val="en-AU"/>
        </w:rPr>
        <w:t>Children</w:t>
      </w:r>
      <w:r w:rsidR="65384D09" w:rsidRPr="00612FFD">
        <w:rPr>
          <w:rFonts w:ascii="Calibri Light" w:eastAsia="Arial Unicode MS" w:hAnsi="Calibri Light" w:cs="Calibri Light"/>
          <w:color w:val="00AEEF"/>
          <w:sz w:val="24"/>
          <w:szCs w:val="20"/>
          <w:lang w:val="en-AU"/>
        </w:rPr>
        <w:t>’s</w:t>
      </w:r>
      <w:r w:rsidR="00612FFD" w:rsidRPr="00612FFD">
        <w:rPr>
          <w:rFonts w:ascii="Calibri Light" w:eastAsia="Arial Unicode MS" w:hAnsi="Calibri Light" w:cs="Calibri Light"/>
          <w:color w:val="00AEEF"/>
          <w:sz w:val="24"/>
          <w:szCs w:val="20"/>
          <w:lang w:val="en-AU"/>
        </w:rPr>
        <w:t xml:space="preserve"> Services Manager</w:t>
      </w:r>
      <w:r w:rsidRPr="00612FFD">
        <w:rPr>
          <w:rFonts w:ascii="Calibri Light" w:eastAsia="Arial Unicode MS" w:hAnsi="Calibri Light" w:cs="Calibri Light"/>
          <w:color w:val="00AEEF"/>
          <w:sz w:val="24"/>
          <w:szCs w:val="20"/>
          <w:lang w:val="en-AU"/>
        </w:rPr>
        <w:t xml:space="preserve"> Position Description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088"/>
        <w:gridCol w:w="2343"/>
        <w:gridCol w:w="2606"/>
      </w:tblGrid>
      <w:tr w:rsidR="00316846" w:rsidRPr="00612FFD" w14:paraId="76CE9F5B" w14:textId="77777777" w:rsidTr="3E5548B0">
        <w:tc>
          <w:tcPr>
            <w:tcW w:w="1585" w:type="dxa"/>
            <w:shd w:val="clear" w:color="auto" w:fill="auto"/>
          </w:tcPr>
          <w:p w14:paraId="672078DA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Position</w:t>
            </w:r>
          </w:p>
        </w:tc>
        <w:tc>
          <w:tcPr>
            <w:tcW w:w="3088" w:type="dxa"/>
            <w:shd w:val="clear" w:color="auto" w:fill="auto"/>
          </w:tcPr>
          <w:p w14:paraId="63C92CC4" w14:textId="6124F5AD" w:rsidR="00316846" w:rsidRPr="00612FFD" w:rsidRDefault="00612FFD" w:rsidP="00DA2386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Children Services Manager</w:t>
            </w:r>
          </w:p>
        </w:tc>
        <w:tc>
          <w:tcPr>
            <w:tcW w:w="2343" w:type="dxa"/>
            <w:shd w:val="clear" w:color="auto" w:fill="auto"/>
          </w:tcPr>
          <w:p w14:paraId="37C758C9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Reports to</w:t>
            </w:r>
          </w:p>
        </w:tc>
        <w:tc>
          <w:tcPr>
            <w:tcW w:w="2606" w:type="dxa"/>
            <w:shd w:val="clear" w:color="auto" w:fill="auto"/>
          </w:tcPr>
          <w:p w14:paraId="75A5DAFA" w14:textId="44106706" w:rsidR="00316846" w:rsidRPr="00612FFD" w:rsidRDefault="00DA2386" w:rsidP="00393CA1">
            <w:pPr>
              <w:tabs>
                <w:tab w:val="right" w:pos="2390"/>
              </w:tabs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General Manager- People, Operations and Finance</w:t>
            </w:r>
            <w:r w:rsidR="00393CA1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ab/>
            </w:r>
          </w:p>
        </w:tc>
      </w:tr>
      <w:tr w:rsidR="00316846" w:rsidRPr="00612FFD" w14:paraId="0A2F8977" w14:textId="77777777" w:rsidTr="3E5548B0">
        <w:tc>
          <w:tcPr>
            <w:tcW w:w="1585" w:type="dxa"/>
            <w:shd w:val="clear" w:color="auto" w:fill="auto"/>
          </w:tcPr>
          <w:p w14:paraId="6FC44DAF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Hours</w:t>
            </w:r>
          </w:p>
        </w:tc>
        <w:tc>
          <w:tcPr>
            <w:tcW w:w="3088" w:type="dxa"/>
            <w:shd w:val="clear" w:color="auto" w:fill="auto"/>
          </w:tcPr>
          <w:p w14:paraId="58E51481" w14:textId="22A93EC8" w:rsidR="00316846" w:rsidRPr="00612FFD" w:rsidRDefault="00393CA1" w:rsidP="00BB7E45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 xml:space="preserve"> </w:t>
            </w:r>
            <w:r w:rsidR="00BB7E45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30</w:t>
            </w:r>
            <w:r w:rsidR="00DA2386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 xml:space="preserve"> </w:t>
            </w: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 xml:space="preserve">hours </w:t>
            </w:r>
            <w:r w:rsidR="00316846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per week</w:t>
            </w:r>
          </w:p>
        </w:tc>
        <w:tc>
          <w:tcPr>
            <w:tcW w:w="2343" w:type="dxa"/>
            <w:shd w:val="clear" w:color="auto" w:fill="auto"/>
          </w:tcPr>
          <w:p w14:paraId="67508249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Area</w:t>
            </w:r>
          </w:p>
        </w:tc>
        <w:tc>
          <w:tcPr>
            <w:tcW w:w="2606" w:type="dxa"/>
            <w:shd w:val="clear" w:color="auto" w:fill="auto"/>
          </w:tcPr>
          <w:p w14:paraId="16A31A2A" w14:textId="39C5EEE4" w:rsidR="00316846" w:rsidRPr="00612FFD" w:rsidRDefault="00393CA1" w:rsidP="000A0410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Children Services</w:t>
            </w:r>
          </w:p>
        </w:tc>
      </w:tr>
      <w:tr w:rsidR="00316846" w:rsidRPr="00612FFD" w14:paraId="40797D93" w14:textId="77777777" w:rsidTr="3E5548B0">
        <w:tc>
          <w:tcPr>
            <w:tcW w:w="1585" w:type="dxa"/>
            <w:shd w:val="clear" w:color="auto" w:fill="auto"/>
          </w:tcPr>
          <w:p w14:paraId="5CB9434A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Award</w:t>
            </w:r>
          </w:p>
        </w:tc>
        <w:tc>
          <w:tcPr>
            <w:tcW w:w="3088" w:type="dxa"/>
            <w:shd w:val="clear" w:color="auto" w:fill="auto"/>
          </w:tcPr>
          <w:p w14:paraId="4A575C67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Neighbourhood House and Adult Community Education Collective Agreement 2010</w:t>
            </w:r>
          </w:p>
        </w:tc>
        <w:tc>
          <w:tcPr>
            <w:tcW w:w="2343" w:type="dxa"/>
            <w:shd w:val="clear" w:color="auto" w:fill="auto"/>
          </w:tcPr>
          <w:p w14:paraId="1480B230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Classification and Salary</w:t>
            </w:r>
          </w:p>
        </w:tc>
        <w:tc>
          <w:tcPr>
            <w:tcW w:w="2606" w:type="dxa"/>
            <w:shd w:val="clear" w:color="auto" w:fill="auto"/>
          </w:tcPr>
          <w:p w14:paraId="34BC8F60" w14:textId="70C6CB77" w:rsidR="00393CA1" w:rsidRPr="00612FFD" w:rsidRDefault="00393CA1" w:rsidP="00393CA1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NH</w:t>
            </w:r>
            <w:r w:rsidR="00612FFD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ACE Agreement 2010 CSE Level 6.3</w:t>
            </w:r>
          </w:p>
          <w:p w14:paraId="51DA398D" w14:textId="4D3F5F84" w:rsidR="00BB7E45" w:rsidRPr="00612FFD" w:rsidRDefault="00BB7E45" w:rsidP="00393CA1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$</w:t>
            </w:r>
            <w:r w:rsidR="00612FFD"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36</w:t>
            </w: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 xml:space="preserve"> per hour</w:t>
            </w:r>
          </w:p>
          <w:p w14:paraId="51ABA22D" w14:textId="4C667EBB" w:rsidR="00316846" w:rsidRPr="00612FFD" w:rsidRDefault="00393CA1" w:rsidP="00393CA1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Salary Packaging available</w:t>
            </w:r>
          </w:p>
        </w:tc>
      </w:tr>
      <w:tr w:rsidR="00316846" w:rsidRPr="00612FFD" w14:paraId="4BB8468F" w14:textId="77777777" w:rsidTr="3E5548B0">
        <w:tc>
          <w:tcPr>
            <w:tcW w:w="1585" w:type="dxa"/>
            <w:shd w:val="clear" w:color="auto" w:fill="auto"/>
          </w:tcPr>
          <w:p w14:paraId="0FD35974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Supervises</w:t>
            </w:r>
          </w:p>
        </w:tc>
        <w:tc>
          <w:tcPr>
            <w:tcW w:w="3088" w:type="dxa"/>
            <w:shd w:val="clear" w:color="auto" w:fill="auto"/>
          </w:tcPr>
          <w:p w14:paraId="3A1B83F1" w14:textId="62D05554" w:rsidR="00316846" w:rsidRPr="00612FFD" w:rsidRDefault="00393CA1" w:rsidP="000A0410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Arial Unicode MS" w:hAnsi="Calibri Light" w:cs="Calibri Light"/>
                <w:szCs w:val="20"/>
              </w:rPr>
              <w:t xml:space="preserve">Children Services </w:t>
            </w:r>
            <w:r w:rsidR="001E3CF9" w:rsidRPr="00612FFD">
              <w:rPr>
                <w:rFonts w:ascii="Calibri Light" w:eastAsia="Arial Unicode MS" w:hAnsi="Calibri Light" w:cs="Calibri Light"/>
                <w:szCs w:val="20"/>
              </w:rPr>
              <w:t>Educators</w:t>
            </w:r>
            <w:r w:rsidRPr="00612FFD">
              <w:rPr>
                <w:rFonts w:ascii="Calibri Light" w:eastAsia="Arial Unicode MS" w:hAnsi="Calibri Light" w:cs="Calibri Light"/>
                <w:szCs w:val="20"/>
              </w:rPr>
              <w:t>, Children Services Volunteers</w:t>
            </w:r>
          </w:p>
        </w:tc>
        <w:tc>
          <w:tcPr>
            <w:tcW w:w="2343" w:type="dxa"/>
            <w:shd w:val="clear" w:color="auto" w:fill="auto"/>
          </w:tcPr>
          <w:p w14:paraId="4CA1955C" w14:textId="77777777" w:rsidR="00316846" w:rsidRPr="00612FFD" w:rsidRDefault="00316846" w:rsidP="000A0410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Position Commences</w:t>
            </w:r>
          </w:p>
        </w:tc>
        <w:tc>
          <w:tcPr>
            <w:tcW w:w="2606" w:type="dxa"/>
            <w:shd w:val="clear" w:color="auto" w:fill="auto"/>
          </w:tcPr>
          <w:p w14:paraId="06FDA53A" w14:textId="59F990E6" w:rsidR="00316846" w:rsidRPr="00612FFD" w:rsidRDefault="00393CA1" w:rsidP="000A0410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szCs w:val="20"/>
                <w:lang w:val="en-AU"/>
              </w:rPr>
              <w:t>Ongoing</w:t>
            </w:r>
          </w:p>
        </w:tc>
      </w:tr>
      <w:tr w:rsidR="00393CA1" w:rsidRPr="00612FFD" w14:paraId="52619EDB" w14:textId="77777777" w:rsidTr="3E5548B0">
        <w:tc>
          <w:tcPr>
            <w:tcW w:w="1585" w:type="dxa"/>
            <w:shd w:val="clear" w:color="auto" w:fill="auto"/>
          </w:tcPr>
          <w:p w14:paraId="7777C765" w14:textId="77777777" w:rsidR="00393CA1" w:rsidRPr="00612FFD" w:rsidRDefault="00393CA1" w:rsidP="00393CA1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Internal Liaison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492959AA" w14:textId="0DBB1877" w:rsidR="00393CA1" w:rsidRPr="00612FFD" w:rsidRDefault="00EC592E" w:rsidP="00EC592E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Arial Unicode MS" w:hAnsi="Calibri Light" w:cs="Calibri Light"/>
                <w:szCs w:val="20"/>
              </w:rPr>
              <w:t xml:space="preserve">Chief </w:t>
            </w:r>
            <w:r w:rsidR="00393CA1" w:rsidRPr="00612FFD">
              <w:rPr>
                <w:rFonts w:ascii="Calibri Light" w:eastAsia="Arial Unicode MS" w:hAnsi="Calibri Light" w:cs="Calibri Light"/>
                <w:szCs w:val="20"/>
              </w:rPr>
              <w:t xml:space="preserve">Executive Officer, </w:t>
            </w:r>
            <w:r w:rsidRPr="00612FFD">
              <w:rPr>
                <w:rFonts w:ascii="Calibri Light" w:eastAsia="Arial Unicode MS" w:hAnsi="Calibri Light" w:cs="Calibri Light"/>
                <w:szCs w:val="20"/>
              </w:rPr>
              <w:t>General Managers</w:t>
            </w:r>
            <w:r w:rsidR="00393CA1" w:rsidRPr="00612FFD">
              <w:rPr>
                <w:rFonts w:ascii="Calibri Light" w:eastAsia="Arial Unicode MS" w:hAnsi="Calibri Light" w:cs="Calibri Light"/>
                <w:szCs w:val="20"/>
              </w:rPr>
              <w:t>, Marketing and Communications Co-ordinator, Bridge staff, volunteers and Board of Management, contractors and Moon Rabbit café staff</w:t>
            </w:r>
          </w:p>
        </w:tc>
      </w:tr>
      <w:tr w:rsidR="00393CA1" w:rsidRPr="00612FFD" w14:paraId="3327543B" w14:textId="77777777" w:rsidTr="3E5548B0">
        <w:tc>
          <w:tcPr>
            <w:tcW w:w="1585" w:type="dxa"/>
            <w:shd w:val="clear" w:color="auto" w:fill="auto"/>
          </w:tcPr>
          <w:p w14:paraId="06181812" w14:textId="77777777" w:rsidR="00393CA1" w:rsidRPr="00612FFD" w:rsidRDefault="00393CA1" w:rsidP="00393CA1">
            <w:pPr>
              <w:rPr>
                <w:rFonts w:ascii="Calibri Light" w:eastAsia="Calibri" w:hAnsi="Calibri Light" w:cs="Calibri Light"/>
                <w:b/>
                <w:szCs w:val="20"/>
                <w:lang w:val="en-AU"/>
              </w:rPr>
            </w:pPr>
            <w:r w:rsidRPr="00612FFD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>External Liaison</w:t>
            </w:r>
            <w:r w:rsidRPr="00612FFD" w:rsidDel="0071405F">
              <w:rPr>
                <w:rFonts w:ascii="Calibri Light" w:eastAsia="Calibri" w:hAnsi="Calibri Light" w:cs="Calibri Light"/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8037" w:type="dxa"/>
            <w:gridSpan w:val="3"/>
            <w:shd w:val="clear" w:color="auto" w:fill="auto"/>
          </w:tcPr>
          <w:p w14:paraId="65601C37" w14:textId="11C153D3" w:rsidR="00393CA1" w:rsidRPr="00612FFD" w:rsidRDefault="3058268E" w:rsidP="5DFCFA52">
            <w:pPr>
              <w:rPr>
                <w:rFonts w:ascii="Calibri Light" w:eastAsia="Calibri" w:hAnsi="Calibri Light" w:cs="Calibri Light"/>
                <w:szCs w:val="20"/>
                <w:lang w:val="en-AU"/>
              </w:rPr>
            </w:pPr>
            <w:r w:rsidRPr="00612FFD">
              <w:rPr>
                <w:rFonts w:ascii="Calibri Light" w:eastAsia="Arial Unicode MS" w:hAnsi="Calibri Light" w:cs="Calibri Light"/>
                <w:szCs w:val="20"/>
              </w:rPr>
              <w:t xml:space="preserve">DET, </w:t>
            </w:r>
            <w:r w:rsidR="1846AC1F" w:rsidRPr="00612FFD">
              <w:rPr>
                <w:rFonts w:ascii="Calibri Light" w:eastAsia="Arial Unicode MS" w:hAnsi="Calibri Light" w:cs="Calibri Light"/>
                <w:szCs w:val="20"/>
              </w:rPr>
              <w:t xml:space="preserve">Children’s Services Families, </w:t>
            </w:r>
            <w:r w:rsidRPr="00612FFD">
              <w:rPr>
                <w:rFonts w:ascii="Calibri Light" w:eastAsia="Arial Unicode MS" w:hAnsi="Calibri Light" w:cs="Calibri Light"/>
                <w:szCs w:val="20"/>
              </w:rPr>
              <w:t xml:space="preserve">Darebin Council, local politicians, Neighbourhood House Network, partnership organisations, other Learn Local and training organisations, local agencies, community groups, other funding agencies. </w:t>
            </w:r>
          </w:p>
        </w:tc>
      </w:tr>
    </w:tbl>
    <w:p w14:paraId="723306B1" w14:textId="77777777" w:rsidR="00BB7E45" w:rsidRPr="00612FFD" w:rsidRDefault="00BB7E45" w:rsidP="00BB7E45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AEEF"/>
          <w:szCs w:val="20"/>
          <w:lang w:val="en-AU" w:eastAsia="en-AU"/>
        </w:rPr>
      </w:pPr>
    </w:p>
    <w:p w14:paraId="70C502E0" w14:textId="77777777" w:rsidR="00BB7E45" w:rsidRPr="00612FFD" w:rsidRDefault="00BB7E45" w:rsidP="00BB7E45">
      <w:pPr>
        <w:spacing w:after="0" w:line="240" w:lineRule="auto"/>
        <w:textAlignment w:val="baseline"/>
        <w:rPr>
          <w:rFonts w:ascii="Calibri Light" w:eastAsia="Times New Roman" w:hAnsi="Calibri Light" w:cs="Calibri Light"/>
          <w:szCs w:val="20"/>
          <w:lang w:val="en-AU" w:eastAsia="en-AU"/>
        </w:rPr>
      </w:pPr>
      <w:r w:rsidRPr="00612FFD">
        <w:rPr>
          <w:rFonts w:ascii="Calibri Light" w:eastAsia="Times New Roman" w:hAnsi="Calibri Light" w:cs="Calibri Light"/>
          <w:color w:val="00AEEF"/>
          <w:szCs w:val="20"/>
          <w:lang w:val="en-AU" w:eastAsia="en-AU"/>
        </w:rPr>
        <w:t>Organisation Overview</w:t>
      </w:r>
      <w:r w:rsidRPr="00612FFD">
        <w:rPr>
          <w:rFonts w:ascii="Calibri Light" w:eastAsia="Times New Roman" w:hAnsi="Calibri Light" w:cs="Calibri Light"/>
          <w:szCs w:val="20"/>
          <w:lang w:val="en-AU" w:eastAsia="en-AU"/>
        </w:rPr>
        <w:t> </w:t>
      </w:r>
    </w:p>
    <w:p w14:paraId="2C013238" w14:textId="77777777" w:rsidR="00612FFD" w:rsidRPr="00612FFD" w:rsidRDefault="009377C5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</w:pP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 xml:space="preserve">Bridge Darebin is a vibrant, not-for-profit community organisation based in Darebin that offers a holistic approach to community wellbeing. As a social enterprise that incorporates a Neighbourhood House, a Learn </w:t>
      </w:r>
    </w:p>
    <w:p w14:paraId="543BB75E" w14:textId="77777777" w:rsidR="00612FFD" w:rsidRPr="00612FFD" w:rsidRDefault="00612FFD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</w:pPr>
    </w:p>
    <w:p w14:paraId="1B1DAB1C" w14:textId="44F05D65" w:rsidR="009377C5" w:rsidRPr="00612FFD" w:rsidRDefault="009377C5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 xml:space="preserve">Local adult education provider, a low-waste sustainable café </w:t>
      </w:r>
      <w:r w:rsidR="00612FFD"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>and Occasional Childcare Centre</w:t>
      </w: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>, inclusivity and community empowerment are at the core of our mission and values. Bridge Darebin’s education programs are learner-centered and delivered alongside services that put community needs at the forefront.</w:t>
      </w:r>
    </w:p>
    <w:p w14:paraId="11F67C86" w14:textId="77777777" w:rsidR="00612FFD" w:rsidRPr="00612FFD" w:rsidRDefault="00612FFD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</w:pPr>
    </w:p>
    <w:p w14:paraId="5C3A22B1" w14:textId="77777777" w:rsidR="009377C5" w:rsidRPr="00612FFD" w:rsidRDefault="009377C5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 xml:space="preserve">The organisation has five main pillars of activity across multiple sites: adult education, children’s services, community programs, venue hire and our socially and environmentally responsible café, Moon Rabbit. </w:t>
      </w:r>
    </w:p>
    <w:p w14:paraId="6D6B20EE" w14:textId="77777777" w:rsidR="00612FFD" w:rsidRPr="00612FFD" w:rsidRDefault="00612FFD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</w:pPr>
    </w:p>
    <w:p w14:paraId="3D51D21E" w14:textId="77777777" w:rsidR="009377C5" w:rsidRPr="00612FFD" w:rsidRDefault="009377C5" w:rsidP="00612FF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>Across these areas we've developed a series of sustainability initiatives and programs that promote an inclusive environment where everyone can participate in building a more sustainable and equitable Darebin.</w:t>
      </w:r>
    </w:p>
    <w:p w14:paraId="3813DF52" w14:textId="77777777" w:rsidR="00612FFD" w:rsidRPr="00612FFD" w:rsidRDefault="00612FFD" w:rsidP="00612FFD">
      <w:pPr>
        <w:kinsoku w:val="0"/>
        <w:overflowPunct w:val="0"/>
        <w:spacing w:after="0" w:line="240" w:lineRule="auto"/>
        <w:textAlignment w:val="baseline"/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</w:pPr>
    </w:p>
    <w:p w14:paraId="453B5C91" w14:textId="06F69F5F" w:rsidR="00767F7E" w:rsidRPr="00612FFD" w:rsidRDefault="009377C5" w:rsidP="00612FFD">
      <w:pPr>
        <w:kinsoku w:val="0"/>
        <w:overflowPunct w:val="0"/>
        <w:spacing w:after="0" w:line="240" w:lineRule="auto"/>
        <w:textAlignment w:val="baseline"/>
        <w:rPr>
          <w:rFonts w:ascii="Calibri Light" w:eastAsia="Arial Unicode MS" w:hAnsi="Calibri Light" w:cs="Calibri Light"/>
          <w:color w:val="00AEEF"/>
          <w:szCs w:val="20"/>
          <w:lang w:val="en-AU"/>
        </w:rPr>
      </w:pPr>
      <w:r w:rsidRPr="00612FFD">
        <w:rPr>
          <w:rFonts w:ascii="Calibri Light" w:eastAsia="Calibri Light" w:hAnsi="Calibri Light" w:cs="Calibri Light"/>
          <w:color w:val="000000" w:themeColor="text1"/>
          <w:szCs w:val="20"/>
          <w:lang w:val="en-US"/>
        </w:rPr>
        <w:t>We value community ownership and management and provide our services free from discrimination</w:t>
      </w:r>
    </w:p>
    <w:p w14:paraId="70DB88DE" w14:textId="77777777" w:rsidR="00612FFD" w:rsidRDefault="00612FFD" w:rsidP="003F6A00">
      <w:pPr>
        <w:kinsoku w:val="0"/>
        <w:overflowPunct w:val="0"/>
        <w:spacing w:before="405" w:after="80" w:line="327" w:lineRule="exact"/>
        <w:textAlignment w:val="baseline"/>
        <w:rPr>
          <w:rFonts w:ascii="Calibri Light" w:eastAsia="Arial Unicode MS" w:hAnsi="Calibri Light" w:cs="Calibri Light"/>
          <w:color w:val="00AEEF"/>
          <w:szCs w:val="20"/>
          <w:lang w:val="en-AU"/>
        </w:rPr>
      </w:pPr>
    </w:p>
    <w:p w14:paraId="311E9E2B" w14:textId="77777777" w:rsidR="00612FFD" w:rsidRDefault="00612FFD" w:rsidP="003F6A00">
      <w:pPr>
        <w:kinsoku w:val="0"/>
        <w:overflowPunct w:val="0"/>
        <w:spacing w:before="405" w:after="80" w:line="327" w:lineRule="exact"/>
        <w:textAlignment w:val="baseline"/>
        <w:rPr>
          <w:rFonts w:ascii="Calibri Light" w:eastAsia="Arial Unicode MS" w:hAnsi="Calibri Light" w:cs="Calibri Light"/>
          <w:color w:val="00AEEF"/>
          <w:szCs w:val="20"/>
          <w:lang w:val="en-AU"/>
        </w:rPr>
      </w:pPr>
    </w:p>
    <w:p w14:paraId="1F521966" w14:textId="77777777" w:rsidR="003F6A00" w:rsidRPr="00612FFD" w:rsidRDefault="003F6A00" w:rsidP="003F6A00">
      <w:pPr>
        <w:kinsoku w:val="0"/>
        <w:overflowPunct w:val="0"/>
        <w:spacing w:before="405" w:after="80" w:line="327" w:lineRule="exact"/>
        <w:textAlignment w:val="baseline"/>
        <w:rPr>
          <w:rFonts w:ascii="Calibri Light" w:eastAsia="Arial Unicode MS" w:hAnsi="Calibri Light" w:cs="Calibri Light"/>
          <w:color w:val="00AEEF"/>
          <w:szCs w:val="20"/>
          <w:lang w:val="en-AU"/>
        </w:rPr>
      </w:pPr>
      <w:r w:rsidRPr="00612FFD">
        <w:rPr>
          <w:rFonts w:ascii="Calibri Light" w:eastAsia="Arial Unicode MS" w:hAnsi="Calibri Light" w:cs="Calibri Light"/>
          <w:color w:val="00AEEF"/>
          <w:szCs w:val="20"/>
          <w:lang w:val="en-AU"/>
        </w:rPr>
        <w:lastRenderedPageBreak/>
        <w:t>Key Responsibilities</w:t>
      </w:r>
    </w:p>
    <w:p w14:paraId="3B292259" w14:textId="14B24EBF" w:rsidR="00496CAE" w:rsidRPr="00612FFD" w:rsidRDefault="00670885" w:rsidP="5DFCFA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0"/>
        </w:rPr>
      </w:pPr>
      <w:r w:rsidRPr="00612FFD">
        <w:rPr>
          <w:rFonts w:ascii="Calibri Light" w:hAnsi="Calibri Light" w:cs="Calibri Light"/>
          <w:szCs w:val="20"/>
        </w:rPr>
        <w:t xml:space="preserve">The Children's Services </w:t>
      </w:r>
      <w:r w:rsidR="00612FFD" w:rsidRPr="00612FFD">
        <w:rPr>
          <w:rFonts w:ascii="Calibri Light" w:hAnsi="Calibri Light" w:cs="Calibri Light"/>
          <w:szCs w:val="20"/>
        </w:rPr>
        <w:t>Manager</w:t>
      </w:r>
      <w:r w:rsidR="00496CAE" w:rsidRPr="00612FFD">
        <w:rPr>
          <w:rFonts w:ascii="Calibri Light" w:hAnsi="Calibri Light" w:cs="Calibri Light"/>
          <w:szCs w:val="20"/>
        </w:rPr>
        <w:t xml:space="preserve"> is re</w:t>
      </w:r>
      <w:r w:rsidR="00DA2386" w:rsidRPr="00612FFD">
        <w:rPr>
          <w:rFonts w:ascii="Calibri Light" w:hAnsi="Calibri Light" w:cs="Calibri Light"/>
          <w:szCs w:val="20"/>
        </w:rPr>
        <w:t>sponsible for the</w:t>
      </w:r>
      <w:r w:rsidR="00496CAE" w:rsidRPr="00612FFD">
        <w:rPr>
          <w:rFonts w:ascii="Calibri Light" w:hAnsi="Calibri Light" w:cs="Calibri Light"/>
          <w:szCs w:val="20"/>
        </w:rPr>
        <w:t xml:space="preserve"> </w:t>
      </w:r>
      <w:r w:rsidR="00612FFD" w:rsidRPr="00612FFD">
        <w:rPr>
          <w:rFonts w:ascii="Calibri Light" w:hAnsi="Calibri Light" w:cs="Calibri Light"/>
          <w:szCs w:val="20"/>
        </w:rPr>
        <w:t>management</w:t>
      </w:r>
      <w:r w:rsidR="00496CAE" w:rsidRPr="00612FFD">
        <w:rPr>
          <w:rFonts w:ascii="Calibri Light" w:hAnsi="Calibri Light" w:cs="Calibri Light"/>
          <w:szCs w:val="20"/>
        </w:rPr>
        <w:t xml:space="preserve">, </w:t>
      </w:r>
      <w:r w:rsidR="00DA2386" w:rsidRPr="00612FFD">
        <w:rPr>
          <w:rFonts w:ascii="Calibri Light" w:hAnsi="Calibri Light" w:cs="Calibri Light"/>
          <w:szCs w:val="20"/>
        </w:rPr>
        <w:t>supervision</w:t>
      </w:r>
      <w:r w:rsidR="00496CAE" w:rsidRPr="00612FFD">
        <w:rPr>
          <w:rFonts w:ascii="Calibri Light" w:hAnsi="Calibri Light" w:cs="Calibri Light"/>
          <w:szCs w:val="20"/>
        </w:rPr>
        <w:t xml:space="preserve"> and deliver</w:t>
      </w:r>
      <w:r w:rsidR="00DA2386" w:rsidRPr="00612FFD">
        <w:rPr>
          <w:rFonts w:ascii="Calibri Light" w:hAnsi="Calibri Light" w:cs="Calibri Light"/>
          <w:szCs w:val="20"/>
        </w:rPr>
        <w:t>y</w:t>
      </w:r>
      <w:r w:rsidR="00496CAE" w:rsidRPr="00612FFD">
        <w:rPr>
          <w:rFonts w:ascii="Calibri Light" w:hAnsi="Calibri Light" w:cs="Calibri Light"/>
          <w:szCs w:val="20"/>
        </w:rPr>
        <w:t xml:space="preserve"> </w:t>
      </w:r>
      <w:r w:rsidR="00DA2386" w:rsidRPr="00612FFD">
        <w:rPr>
          <w:rFonts w:ascii="Calibri Light" w:hAnsi="Calibri Light" w:cs="Calibri Light"/>
          <w:szCs w:val="20"/>
        </w:rPr>
        <w:t xml:space="preserve">of </w:t>
      </w:r>
      <w:r w:rsidR="00496CAE" w:rsidRPr="00612FFD">
        <w:rPr>
          <w:rFonts w:ascii="Calibri Light" w:hAnsi="Calibri Light" w:cs="Calibri Light"/>
          <w:szCs w:val="20"/>
        </w:rPr>
        <w:t>a high quality flexible occasional care service</w:t>
      </w:r>
      <w:r w:rsidR="00985F21" w:rsidRPr="00612FFD">
        <w:rPr>
          <w:rFonts w:ascii="Calibri Light" w:hAnsi="Calibri Light" w:cs="Calibri Light"/>
          <w:szCs w:val="20"/>
        </w:rPr>
        <w:t xml:space="preserve"> that </w:t>
      </w:r>
      <w:r w:rsidR="0E9184EB" w:rsidRPr="00612FFD">
        <w:rPr>
          <w:rFonts w:ascii="Calibri Light" w:hAnsi="Calibri Light" w:cs="Calibri Light"/>
          <w:szCs w:val="20"/>
        </w:rPr>
        <w:t xml:space="preserve">is </w:t>
      </w:r>
      <w:r w:rsidR="00496CAE" w:rsidRPr="00612FFD">
        <w:rPr>
          <w:rFonts w:ascii="Calibri Light" w:hAnsi="Calibri Light" w:cs="Calibri Light"/>
          <w:szCs w:val="20"/>
        </w:rPr>
        <w:t xml:space="preserve">responsive to the needs of individual children, their families and the community. </w:t>
      </w:r>
    </w:p>
    <w:p w14:paraId="76AA2D33" w14:textId="77777777" w:rsidR="00BB7E45" w:rsidRPr="00612FFD" w:rsidRDefault="00BB7E45" w:rsidP="5DFCFA52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bCs/>
          <w:sz w:val="20"/>
          <w:lang w:val="en-AU"/>
        </w:rPr>
      </w:pPr>
    </w:p>
    <w:p w14:paraId="717B8C3A" w14:textId="351BD625" w:rsidR="001E3CF9" w:rsidRPr="00612FFD" w:rsidRDefault="001E3CF9" w:rsidP="5DFCFA52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bCs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bCs/>
          <w:sz w:val="20"/>
          <w:lang w:val="en-AU"/>
        </w:rPr>
        <w:t>Planning and Implementation of a Quality Educational Program</w:t>
      </w:r>
    </w:p>
    <w:p w14:paraId="7B4BAFAF" w14:textId="33E8B23A" w:rsidR="006C6916" w:rsidRPr="00612FFD" w:rsidRDefault="0055295D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Lead a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 team of educators to develop and implement educational children’s programs that: </w:t>
      </w:r>
    </w:p>
    <w:p w14:paraId="5F84A2CF" w14:textId="425F9EFE" w:rsidR="006C6916" w:rsidRPr="00612FFD" w:rsidRDefault="4B7303BA" w:rsidP="5DFCFA52">
      <w:pPr>
        <w:pStyle w:val="ListParagraph"/>
        <w:numPr>
          <w:ilvl w:val="0"/>
          <w:numId w:val="2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a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>re based on Children’s Services Regulations and Bridge Darebin Children’s Services centre's philosophies</w:t>
      </w:r>
    </w:p>
    <w:p w14:paraId="219FD8FE" w14:textId="03901CD3" w:rsidR="006C6916" w:rsidRPr="00612FFD" w:rsidRDefault="298D1CEA" w:rsidP="5DFCFA5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a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re diverse </w:t>
      </w:r>
      <w:r w:rsidR="4CA7E96B" w:rsidRPr="00612FFD">
        <w:rPr>
          <w:rFonts w:ascii="Calibri Light" w:eastAsia="Calibri" w:hAnsi="Calibri Light" w:cs="Calibri Light"/>
          <w:szCs w:val="20"/>
          <w:lang w:val="en-AU"/>
        </w:rPr>
        <w:t>and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 based on appropriate curriculum frameworks</w:t>
      </w:r>
      <w:r w:rsidR="42E559BB" w:rsidRPr="00612FFD">
        <w:rPr>
          <w:rFonts w:ascii="Calibri Light" w:eastAsia="Calibri" w:hAnsi="Calibri Light" w:cs="Calibri Light"/>
          <w:szCs w:val="20"/>
          <w:lang w:val="en-AU"/>
        </w:rPr>
        <w:t xml:space="preserve">, cultural sensitivity 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>and with reference to the EYLF</w:t>
      </w:r>
    </w:p>
    <w:p w14:paraId="0C544B0A" w14:textId="08991FE0" w:rsidR="006C6916" w:rsidRPr="00612FFD" w:rsidRDefault="176881AB" w:rsidP="5DFCFA5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a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re based on the developmental needs and interests of each child </w:t>
      </w:r>
    </w:p>
    <w:p w14:paraId="18CF6C0B" w14:textId="1850A71F" w:rsidR="006C6916" w:rsidRPr="00612FFD" w:rsidRDefault="6DF025D4" w:rsidP="5DFCFA5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Calibri Light"/>
          <w:szCs w:val="20"/>
          <w:lang w:val="en-AU"/>
        </w:rPr>
      </w:pPr>
      <w:proofErr w:type="gramStart"/>
      <w:r w:rsidRPr="00612FFD">
        <w:rPr>
          <w:rFonts w:ascii="Calibri Light" w:eastAsia="Calibri" w:hAnsi="Calibri Light" w:cs="Calibri Light"/>
          <w:szCs w:val="20"/>
          <w:lang w:val="en-AU"/>
        </w:rPr>
        <w:t>a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>re</w:t>
      </w:r>
      <w:proofErr w:type="gramEnd"/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 designed to </w:t>
      </w:r>
      <w:r w:rsidR="1D377B06" w:rsidRPr="00612FFD">
        <w:rPr>
          <w:rFonts w:ascii="Calibri Light" w:eastAsia="Calibri" w:hAnsi="Calibri Light" w:cs="Calibri Light"/>
          <w:szCs w:val="20"/>
          <w:lang w:val="en-AU"/>
        </w:rPr>
        <w:t>consider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 the individual differences of those </w:t>
      </w:r>
      <w:r w:rsidR="36AB2E63" w:rsidRPr="00612FFD">
        <w:rPr>
          <w:rFonts w:ascii="Calibri Light" w:eastAsia="Calibri" w:hAnsi="Calibri Light" w:cs="Calibri Light"/>
          <w:szCs w:val="20"/>
          <w:lang w:val="en-AU"/>
        </w:rPr>
        <w:t>children and</w:t>
      </w:r>
      <w:r w:rsidR="006C6916" w:rsidRPr="00612FFD">
        <w:rPr>
          <w:rFonts w:ascii="Calibri Light" w:eastAsia="Calibri" w:hAnsi="Calibri Light" w:cs="Calibri Light"/>
          <w:szCs w:val="20"/>
          <w:lang w:val="en-AU"/>
        </w:rPr>
        <w:t xml:space="preserve"> enhance each child’s development. </w:t>
      </w:r>
    </w:p>
    <w:p w14:paraId="5B3E90DC" w14:textId="32D2E292" w:rsidR="467A7973" w:rsidRPr="00612FFD" w:rsidRDefault="467A7973" w:rsidP="5DFCFA52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 Light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include Australian indigenous culture</w:t>
      </w:r>
    </w:p>
    <w:p w14:paraId="68709851" w14:textId="5657C6A7" w:rsidR="006C6916" w:rsidRPr="00612FFD" w:rsidRDefault="006C6916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Lead </w:t>
      </w:r>
      <w:r w:rsidR="0055295D" w:rsidRPr="00612FFD">
        <w:rPr>
          <w:rFonts w:ascii="Calibri Light" w:eastAsia="Calibri" w:hAnsi="Calibri Light" w:cs="Calibri Light"/>
          <w:szCs w:val="20"/>
          <w:lang w:val="en-AU"/>
        </w:rPr>
        <w:t xml:space="preserve">a 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team of educators to actively support every child to participate in the program and ensure that the program promotes children’s choices and influence. </w:t>
      </w:r>
    </w:p>
    <w:p w14:paraId="313596AB" w14:textId="11385901" w:rsidR="006C6916" w:rsidRPr="00612FFD" w:rsidRDefault="006C6916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Provide the opportunity for families to contribute ideas towards the development of the childcare program, respecting individual attitudes and values.</w:t>
      </w:r>
    </w:p>
    <w:p w14:paraId="18A02EEA" w14:textId="5FC9AC95" w:rsidR="001E3CF9" w:rsidRPr="00612FFD" w:rsidRDefault="001E3CF9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Support </w:t>
      </w:r>
      <w:r w:rsidR="0055295D" w:rsidRPr="00612FFD">
        <w:rPr>
          <w:rFonts w:ascii="Calibri Light" w:eastAsia="Calibri" w:hAnsi="Calibri Light" w:cs="Calibri Light"/>
          <w:szCs w:val="20"/>
          <w:lang w:val="en-AU"/>
        </w:rPr>
        <w:t>a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team of educators to utilise a variety of teaching strategies including intentional teaching and reflective practice in their daily work. </w:t>
      </w:r>
    </w:p>
    <w:p w14:paraId="7B9C609B" w14:textId="75F1FED2" w:rsidR="001E3CF9" w:rsidRPr="00612FFD" w:rsidRDefault="001E3CF9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Lead </w:t>
      </w:r>
      <w:r w:rsidR="0055295D" w:rsidRPr="00612FFD">
        <w:rPr>
          <w:rFonts w:ascii="Calibri Light" w:eastAsia="Calibri" w:hAnsi="Calibri Light" w:cs="Calibri Light"/>
          <w:szCs w:val="20"/>
          <w:lang w:val="en-AU"/>
        </w:rPr>
        <w:t xml:space="preserve">a 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team of educators </w:t>
      </w:r>
      <w:r w:rsidR="003F6A00" w:rsidRPr="00612FFD">
        <w:rPr>
          <w:rFonts w:ascii="Calibri Light" w:eastAsia="Calibri" w:hAnsi="Calibri Light" w:cs="Calibri Light"/>
          <w:szCs w:val="20"/>
          <w:lang w:val="en-AU"/>
        </w:rPr>
        <w:t xml:space="preserve">in the development and delivery of effective and valuable documentation of 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children's progress. The provision of comprehensive learning records for each of the children in care, documenting current needs, interests and experiences, and other relevant records and reports </w:t>
      </w:r>
      <w:r w:rsidR="003F6A00" w:rsidRPr="00612FFD">
        <w:rPr>
          <w:rFonts w:ascii="Calibri Light" w:eastAsia="Calibri" w:hAnsi="Calibri Light" w:cs="Calibri Light"/>
          <w:szCs w:val="20"/>
          <w:lang w:val="en-AU"/>
        </w:rPr>
        <w:t xml:space="preserve">in accordance with the service philosophy and </w:t>
      </w:r>
      <w:r w:rsidRPr="00612FFD">
        <w:rPr>
          <w:rFonts w:ascii="Calibri Light" w:eastAsia="Calibri" w:hAnsi="Calibri Light" w:cs="Calibri Light"/>
          <w:szCs w:val="20"/>
          <w:lang w:val="en-AU"/>
        </w:rPr>
        <w:t>as required by Children’s Services Regulations and the EYLF.</w:t>
      </w:r>
    </w:p>
    <w:p w14:paraId="1C5D1BE5" w14:textId="59A1CB02" w:rsidR="006C6916" w:rsidRPr="00612FFD" w:rsidRDefault="006C6916" w:rsidP="006B64BF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Ensure that every reasonable precaution is taken to protect children being cared for from harm and from any hazard likely to cause injury. </w:t>
      </w:r>
    </w:p>
    <w:p w14:paraId="4ED2975A" w14:textId="52CA605B" w:rsidR="001E3CF9" w:rsidRPr="00612FFD" w:rsidRDefault="006C6916" w:rsidP="5DFCFA52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Ensure children are adequately</w:t>
      </w: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 supervised at all times whilst in the Centre’s care.</w:t>
      </w:r>
    </w:p>
    <w:p w14:paraId="3F47942D" w14:textId="5F718313" w:rsidR="4BD1A0F2" w:rsidRPr="00612FFD" w:rsidRDefault="4BD1A0F2" w:rsidP="5DFCFA52">
      <w:pPr>
        <w:pStyle w:val="ListParagraph"/>
        <w:numPr>
          <w:ilvl w:val="0"/>
          <w:numId w:val="7"/>
        </w:numPr>
        <w:spacing w:before="60" w:afterLines="150" w:after="360" w:line="240" w:lineRule="auto"/>
        <w:rPr>
          <w:rFonts w:ascii="Calibri Light" w:hAnsi="Calibri Light" w:cs="Calibri Light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Attend Professional Development programs and share learnings with the team.</w:t>
      </w:r>
    </w:p>
    <w:p w14:paraId="56EEB85A" w14:textId="46DD3214" w:rsidR="003F6A00" w:rsidRPr="00612FFD" w:rsidRDefault="003F6A00" w:rsidP="003F6A00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t xml:space="preserve">Effective and Efficient </w:t>
      </w:r>
      <w:r w:rsidR="00612FFD" w:rsidRPr="00612FFD">
        <w:rPr>
          <w:rFonts w:ascii="Calibri Light" w:eastAsia="Calibri" w:hAnsi="Calibri Light" w:cs="Calibri Light"/>
          <w:b/>
          <w:sz w:val="20"/>
          <w:lang w:val="en-AU"/>
        </w:rPr>
        <w:t>Management</w:t>
      </w:r>
      <w:r w:rsidRPr="00612FFD">
        <w:rPr>
          <w:rFonts w:ascii="Calibri Light" w:eastAsia="Calibri" w:hAnsi="Calibri Light" w:cs="Calibri Light"/>
          <w:b/>
          <w:sz w:val="20"/>
          <w:lang w:val="en-AU"/>
        </w:rPr>
        <w:t xml:space="preserve"> of Children Services</w:t>
      </w:r>
    </w:p>
    <w:p w14:paraId="724BD8CF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Ensure families receive a quality child care service through the development and implementation of appropriate policies, procedures and guidelines. </w:t>
      </w:r>
    </w:p>
    <w:p w14:paraId="5469A584" w14:textId="61E8CCF9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Ensure the standards, policies and procedure of Bridge Darebin are met. </w:t>
      </w:r>
    </w:p>
    <w:p w14:paraId="50C23A76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Ensure compliance with all relevant government Acts, Regulations and guidelines.</w:t>
      </w:r>
    </w:p>
    <w:p w14:paraId="4649AAE4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Maintain and implement Regulatory &amp; Quality Frameworks – Early Years Learning Framework – EYLF, Victorian Early Years Learning Framework – VEYLF &amp; the National Quality Framework – NQF. </w:t>
      </w:r>
    </w:p>
    <w:p w14:paraId="5722F72A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Ensure all service monitoring, reporting and accountability requirements are met. </w:t>
      </w:r>
    </w:p>
    <w:p w14:paraId="252A92C4" w14:textId="50213800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Undertake regular service evaluation in consultation with service users and staff. </w:t>
      </w:r>
    </w:p>
    <w:p w14:paraId="2E638640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Actively liaise with internal and external networks to ascertain children’s program needs within the community. </w:t>
      </w:r>
    </w:p>
    <w:p w14:paraId="6945EE1F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Represent the service at relevant forums or groups. </w:t>
      </w:r>
    </w:p>
    <w:p w14:paraId="132DC77F" w14:textId="240F52E1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Develop and implement efficient and effective administrative systems.</w:t>
      </w:r>
    </w:p>
    <w:p w14:paraId="1FB09056" w14:textId="1E7571E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Manage CCS registration and administration for Bridge Darebin </w:t>
      </w:r>
      <w:r w:rsidR="00612FFD" w:rsidRPr="00612FFD">
        <w:rPr>
          <w:rFonts w:ascii="Calibri Light" w:eastAsia="Calibri" w:hAnsi="Calibri Light" w:cs="Calibri Light"/>
          <w:szCs w:val="20"/>
          <w:lang w:val="en-AU"/>
        </w:rPr>
        <w:t xml:space="preserve">Children </w:t>
      </w:r>
      <w:r w:rsidRPr="00612FFD">
        <w:rPr>
          <w:rFonts w:ascii="Calibri Light" w:eastAsia="Calibri" w:hAnsi="Calibri Light" w:cs="Calibri Light"/>
          <w:szCs w:val="20"/>
          <w:lang w:val="en-AU"/>
        </w:rPr>
        <w:t>Services.</w:t>
      </w:r>
    </w:p>
    <w:p w14:paraId="10BD162A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Monitor the placement and registration of children. </w:t>
      </w:r>
    </w:p>
    <w:p w14:paraId="298BE585" w14:textId="77777777" w:rsidR="003F6A00" w:rsidRPr="00612FFD" w:rsidRDefault="003F6A00" w:rsidP="006B64BF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Attend to correspondence and general enquiries as appropriate. </w:t>
      </w:r>
    </w:p>
    <w:p w14:paraId="47B5F0B6" w14:textId="305DD876" w:rsidR="00713F81" w:rsidRPr="00612FFD" w:rsidRDefault="003F6A00" w:rsidP="00713F81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Develop strategies to ensure forward planning, evaluation and review of the service.</w:t>
      </w:r>
    </w:p>
    <w:p w14:paraId="24FE9ED3" w14:textId="06136926" w:rsidR="003F6A00" w:rsidRPr="00612FFD" w:rsidRDefault="003F6A00" w:rsidP="003F6A00">
      <w:pPr>
        <w:pStyle w:val="ListParagraph"/>
        <w:numPr>
          <w:ilvl w:val="0"/>
          <w:numId w:val="1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lastRenderedPageBreak/>
        <w:t xml:space="preserve">Consult where appropriate with the General Management team, service staff and clients on issues pertaining to the day to day operations of the service. </w:t>
      </w:r>
    </w:p>
    <w:p w14:paraId="43F79DEF" w14:textId="77777777" w:rsidR="003F6A00" w:rsidRPr="00612FFD" w:rsidRDefault="003F6A00" w:rsidP="003F6A00">
      <w:pPr>
        <w:spacing w:before="60" w:afterLines="150" w:after="360" w:line="240" w:lineRule="auto"/>
        <w:rPr>
          <w:rFonts w:ascii="Calibri Light" w:hAnsi="Calibri Light" w:cs="Calibri Light"/>
          <w:szCs w:val="20"/>
        </w:rPr>
      </w:pPr>
      <w:r w:rsidRPr="00612FFD">
        <w:rPr>
          <w:rFonts w:ascii="Calibri Light" w:eastAsia="Calibri" w:hAnsi="Calibri Light" w:cs="Calibri Light"/>
          <w:b/>
          <w:szCs w:val="20"/>
          <w:lang w:val="en-AU"/>
        </w:rPr>
        <w:t>Development of a Customer Focus for the Service</w:t>
      </w:r>
      <w:r w:rsidRPr="00612FFD">
        <w:rPr>
          <w:rFonts w:ascii="Calibri Light" w:hAnsi="Calibri Light" w:cs="Calibri Light"/>
          <w:szCs w:val="20"/>
        </w:rPr>
        <w:t xml:space="preserve"> </w:t>
      </w:r>
    </w:p>
    <w:p w14:paraId="7E4E0041" w14:textId="2BD0E670" w:rsidR="00167831" w:rsidRPr="00612FFD" w:rsidRDefault="00167831" w:rsidP="5DFCFA52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Develop a good r</w:t>
      </w:r>
      <w:r w:rsidR="7F9F102E" w:rsidRPr="00612FFD">
        <w:rPr>
          <w:rFonts w:ascii="Calibri Light" w:eastAsia="Calibri" w:hAnsi="Calibri Light" w:cs="Calibri Light"/>
          <w:szCs w:val="20"/>
          <w:lang w:val="en-AU"/>
        </w:rPr>
        <w:t>apport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with the children and families </w:t>
      </w:r>
    </w:p>
    <w:p w14:paraId="63331C0B" w14:textId="116CC7EF" w:rsidR="003F6A00" w:rsidRPr="00612FFD" w:rsidRDefault="003F6A00" w:rsidP="006B64BF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Develop mechanisms for regular consultation with service users and the community to enable their input to service policy. </w:t>
      </w:r>
    </w:p>
    <w:p w14:paraId="6A383A4B" w14:textId="7CA5CC73" w:rsidR="003F6A00" w:rsidRPr="00612FFD" w:rsidRDefault="003F6A00" w:rsidP="006B64BF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Ensure the community has accessible information on Bridge Darebin’s Children Services and other relevant services/resources. </w:t>
      </w:r>
    </w:p>
    <w:p w14:paraId="5838A755" w14:textId="77777777" w:rsidR="003F6A00" w:rsidRPr="00612FFD" w:rsidRDefault="003F6A00" w:rsidP="006B64BF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Develop systems to ensure that customer complaints are dealt with appropriately. </w:t>
      </w:r>
    </w:p>
    <w:p w14:paraId="2C291C65" w14:textId="5AE41143" w:rsidR="00D67E9D" w:rsidRPr="00612FFD" w:rsidRDefault="00D67E9D" w:rsidP="006B64BF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Establish and maintain effective communication systems with staff and parents</w:t>
      </w:r>
    </w:p>
    <w:p w14:paraId="226D1FE8" w14:textId="77777777" w:rsidR="003F6A00" w:rsidRPr="00612FFD" w:rsidRDefault="003F6A00" w:rsidP="006B64BF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Explore strategies to best meet the needs of customers within the constraints of available resources.</w:t>
      </w:r>
    </w:p>
    <w:p w14:paraId="7A6FB41B" w14:textId="560CA535" w:rsidR="003F6A00" w:rsidRPr="00612FFD" w:rsidRDefault="003F6A00" w:rsidP="5DFCFA52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Promote and enforce Bridge Darebin’s policy of excellence in customer service</w:t>
      </w:r>
    </w:p>
    <w:p w14:paraId="033366EA" w14:textId="74F74ED1" w:rsidR="2DFF8704" w:rsidRPr="00612FFD" w:rsidRDefault="2DFF8704" w:rsidP="5DFCFA52">
      <w:pPr>
        <w:pStyle w:val="ListParagraph"/>
        <w:numPr>
          <w:ilvl w:val="0"/>
          <w:numId w:val="16"/>
        </w:numPr>
        <w:spacing w:before="60" w:afterLines="150" w:after="360" w:line="240" w:lineRule="auto"/>
        <w:rPr>
          <w:rFonts w:ascii="Calibri Light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Communicate to families via an E-Newsletter quarterly.</w:t>
      </w:r>
    </w:p>
    <w:p w14:paraId="4A2511AD" w14:textId="6C83FBF0" w:rsidR="00985F21" w:rsidRPr="00612FFD" w:rsidRDefault="00985F21" w:rsidP="5DFCFA52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bCs/>
          <w:sz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 w:val="20"/>
          <w:lang w:val="en-AU"/>
        </w:rPr>
        <w:t xml:space="preserve"> </w:t>
      </w:r>
      <w:r w:rsidRPr="00612FFD">
        <w:rPr>
          <w:rFonts w:ascii="Calibri Light" w:eastAsia="Calibri" w:hAnsi="Calibri Light" w:cs="Calibri Light"/>
          <w:b/>
          <w:bCs/>
          <w:sz w:val="20"/>
          <w:lang w:val="en-AU"/>
        </w:rPr>
        <w:t xml:space="preserve">Staff Supervision </w:t>
      </w:r>
      <w:r w:rsidR="00AA2DBB" w:rsidRPr="00612FFD">
        <w:rPr>
          <w:rFonts w:ascii="Calibri Light" w:eastAsia="Calibri" w:hAnsi="Calibri Light" w:cs="Calibri Light"/>
          <w:b/>
          <w:bCs/>
          <w:sz w:val="20"/>
          <w:lang w:val="en-AU"/>
        </w:rPr>
        <w:t>and Human Resources</w:t>
      </w:r>
    </w:p>
    <w:p w14:paraId="1F536BCA" w14:textId="77777777" w:rsidR="00651A3F" w:rsidRPr="00612FFD" w:rsidRDefault="00985F21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Provide supervision, leadership and professional development opportunities for </w:t>
      </w:r>
      <w:r w:rsidR="003F6A00" w:rsidRPr="00612FFD">
        <w:rPr>
          <w:rFonts w:ascii="Calibri Light" w:eastAsia="Calibri" w:hAnsi="Calibri Light" w:cs="Calibri Light"/>
          <w:sz w:val="20"/>
          <w:lang w:val="en-AU"/>
        </w:rPr>
        <w:t>educators</w:t>
      </w:r>
      <w:r w:rsidRPr="00612FFD">
        <w:rPr>
          <w:rFonts w:ascii="Calibri Light" w:eastAsia="Calibri" w:hAnsi="Calibri Light" w:cs="Calibri Light"/>
          <w:sz w:val="20"/>
          <w:lang w:val="en-AU"/>
        </w:rPr>
        <w:t xml:space="preserve"> both internally and externally. </w:t>
      </w:r>
    </w:p>
    <w:p w14:paraId="5E6860F9" w14:textId="3901C2DB" w:rsidR="00651A3F" w:rsidRPr="00612FFD" w:rsidRDefault="00651A3F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hAnsi="Calibri Light" w:cs="Calibri Light"/>
          <w:sz w:val="20"/>
        </w:rPr>
        <w:t>Provide direction, leadership and supervision to student placement and volunteers.</w:t>
      </w:r>
    </w:p>
    <w:p w14:paraId="7B824D0A" w14:textId="5E5AD9F4" w:rsidR="00985F21" w:rsidRPr="00612FFD" w:rsidRDefault="00985F21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>Be involved with re</w:t>
      </w:r>
      <w:r w:rsidR="003F6A00" w:rsidRPr="00612FFD">
        <w:rPr>
          <w:rFonts w:ascii="Calibri Light" w:eastAsia="Calibri" w:hAnsi="Calibri Light" w:cs="Calibri Light"/>
          <w:sz w:val="20"/>
          <w:lang w:val="en-AU"/>
        </w:rPr>
        <w:t>cruitment and induction of new educators</w:t>
      </w:r>
      <w:r w:rsidRPr="00612FFD">
        <w:rPr>
          <w:rFonts w:ascii="Calibri Light" w:eastAsia="Calibri" w:hAnsi="Calibri Light" w:cs="Calibri Light"/>
          <w:sz w:val="20"/>
          <w:lang w:val="en-AU"/>
        </w:rPr>
        <w:t xml:space="preserve">. </w:t>
      </w:r>
    </w:p>
    <w:p w14:paraId="3538FE14" w14:textId="7EC6D380" w:rsidR="00985F21" w:rsidRPr="00612FFD" w:rsidRDefault="003F6A00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>Provide e</w:t>
      </w:r>
      <w:r w:rsidR="001E3CF9" w:rsidRPr="00612FFD">
        <w:rPr>
          <w:rFonts w:ascii="Calibri Light" w:eastAsia="Calibri" w:hAnsi="Calibri Light" w:cs="Calibri Light"/>
          <w:sz w:val="20"/>
          <w:lang w:val="en-AU"/>
        </w:rPr>
        <w:t>ducators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 with guidance in </w:t>
      </w:r>
      <w:r w:rsidRPr="00612FFD">
        <w:rPr>
          <w:rFonts w:ascii="Calibri Light" w:eastAsia="Calibri" w:hAnsi="Calibri Light" w:cs="Calibri Light"/>
          <w:sz w:val="20"/>
          <w:lang w:val="en-AU"/>
        </w:rPr>
        <w:t>understanding c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entre policies, procedures, objectives and values. </w:t>
      </w:r>
    </w:p>
    <w:p w14:paraId="52CA8D19" w14:textId="6772553F" w:rsidR="00985F21" w:rsidRPr="00612FFD" w:rsidRDefault="00985F21" w:rsidP="5DFCF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Administer staff rosters ensuring quality childcare is provided at all times. </w:t>
      </w:r>
    </w:p>
    <w:p w14:paraId="0F31B43D" w14:textId="77777777" w:rsidR="003F6A00" w:rsidRPr="00612FFD" w:rsidRDefault="003F6A00" w:rsidP="5DFCFA52">
      <w:pPr>
        <w:pStyle w:val="BodyText"/>
        <w:numPr>
          <w:ilvl w:val="0"/>
          <w:numId w:val="3"/>
        </w:numPr>
        <w:tabs>
          <w:tab w:val="left" w:pos="993"/>
        </w:tabs>
        <w:ind w:left="714" w:hanging="357"/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>Conduct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 </w:t>
      </w:r>
      <w:r w:rsidRPr="00612FFD">
        <w:rPr>
          <w:rFonts w:ascii="Calibri Light" w:eastAsia="Calibri" w:hAnsi="Calibri Light" w:cs="Calibri Light"/>
          <w:sz w:val="20"/>
          <w:lang w:val="en-AU"/>
        </w:rPr>
        <w:t xml:space="preserve">staff appraisals and 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performance management of </w:t>
      </w:r>
      <w:r w:rsidRPr="00612FFD">
        <w:rPr>
          <w:rFonts w:ascii="Calibri Light" w:eastAsia="Calibri" w:hAnsi="Calibri Light" w:cs="Calibri Light"/>
          <w:sz w:val="20"/>
          <w:lang w:val="en-AU"/>
        </w:rPr>
        <w:t>educators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 and support individual strengths and weaknesses through mentoring and coaching.</w:t>
      </w:r>
    </w:p>
    <w:p w14:paraId="0CB62016" w14:textId="77777777" w:rsidR="00985F21" w:rsidRPr="00612FFD" w:rsidRDefault="00985F21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Promote effective teamwork and communication between all areas of Bridge Darebin </w:t>
      </w:r>
    </w:p>
    <w:p w14:paraId="1DFB3254" w14:textId="256DFA4E" w:rsidR="001F2189" w:rsidRPr="00612FFD" w:rsidRDefault="001F2189" w:rsidP="5DFCFA52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Lead </w:t>
      </w:r>
      <w:r w:rsidR="003F6A00" w:rsidRPr="00612FFD">
        <w:rPr>
          <w:rFonts w:ascii="Calibri Light" w:eastAsia="Calibri" w:hAnsi="Calibri Light" w:cs="Calibri Light"/>
          <w:szCs w:val="20"/>
          <w:lang w:val="en-AU"/>
        </w:rPr>
        <w:t>educators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in developing and maintaining respectful, supportive, collaborative and responsive relationships with children and their families. </w:t>
      </w:r>
    </w:p>
    <w:p w14:paraId="3659B0AD" w14:textId="5D74A139" w:rsidR="00AA2DBB" w:rsidRPr="00612FFD" w:rsidRDefault="003F6A00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In collaboration with the 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>General Manager- People, Operations and Finance</w:t>
      </w:r>
      <w:r w:rsidR="008642AC" w:rsidRPr="00612FFD">
        <w:rPr>
          <w:rFonts w:ascii="Calibri Light" w:eastAsia="Calibri" w:hAnsi="Calibri Light" w:cs="Calibri Light"/>
          <w:sz w:val="20"/>
          <w:lang w:val="en-AU"/>
        </w:rPr>
        <w:t xml:space="preserve"> </w:t>
      </w:r>
      <w:r w:rsidR="00985F21" w:rsidRPr="00612FFD">
        <w:rPr>
          <w:rFonts w:ascii="Calibri Light" w:eastAsia="Calibri" w:hAnsi="Calibri Light" w:cs="Calibri Light"/>
          <w:sz w:val="20"/>
          <w:lang w:val="en-AU"/>
        </w:rPr>
        <w:t xml:space="preserve">ensure that all position descriptions, KPI’s and appraisal documentation are current and meet legislative requirements </w:t>
      </w:r>
    </w:p>
    <w:p w14:paraId="6660EC9A" w14:textId="77777777" w:rsidR="003F6A00" w:rsidRPr="00612FFD" w:rsidRDefault="00AA2DBB" w:rsidP="5DFCFA52">
      <w:pPr>
        <w:pStyle w:val="BodyText"/>
        <w:numPr>
          <w:ilvl w:val="0"/>
          <w:numId w:val="3"/>
        </w:numPr>
        <w:tabs>
          <w:tab w:val="left" w:pos="993"/>
        </w:tabs>
        <w:ind w:left="714" w:hanging="357"/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Arial Unicode MS" w:hAnsi="Calibri Light" w:cs="Calibri Light"/>
          <w:sz w:val="20"/>
        </w:rPr>
        <w:t>Ensure adherence to Bridge Darebin Code of Conduct, Equal Employment Opportunity, Privacy procedures and other polic</w:t>
      </w:r>
      <w:r w:rsidR="003F6A00" w:rsidRPr="00612FFD">
        <w:rPr>
          <w:rFonts w:ascii="Calibri Light" w:eastAsia="Arial Unicode MS" w:hAnsi="Calibri Light" w:cs="Calibri Light"/>
          <w:sz w:val="20"/>
        </w:rPr>
        <w:t>ies and procedures.</w:t>
      </w:r>
      <w:r w:rsidR="003F6A00" w:rsidRPr="00612FFD">
        <w:rPr>
          <w:rFonts w:ascii="Calibri Light" w:eastAsia="Calibri" w:hAnsi="Calibri Light" w:cs="Calibri Light"/>
          <w:sz w:val="20"/>
          <w:lang w:val="en-AU"/>
        </w:rPr>
        <w:t xml:space="preserve"> </w:t>
      </w:r>
    </w:p>
    <w:p w14:paraId="1F211C1E" w14:textId="2F61B83F" w:rsidR="00AA2DBB" w:rsidRPr="00612FFD" w:rsidRDefault="003F6A00" w:rsidP="5DFCFA52">
      <w:pPr>
        <w:pStyle w:val="BodyText"/>
        <w:numPr>
          <w:ilvl w:val="0"/>
          <w:numId w:val="3"/>
        </w:numPr>
        <w:tabs>
          <w:tab w:val="left" w:pos="993"/>
        </w:tabs>
        <w:ind w:left="714" w:hanging="357"/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>Ensure all practices of educators are in accordance with the EYLF and Victorian Children’s services legislation and reflect the philosophy, policies and procedures of the service</w:t>
      </w:r>
    </w:p>
    <w:p w14:paraId="16017297" w14:textId="57470356" w:rsidR="0039522A" w:rsidRPr="00612FFD" w:rsidRDefault="0039522A" w:rsidP="5DFCFA52">
      <w:pPr>
        <w:pStyle w:val="BodyText"/>
        <w:numPr>
          <w:ilvl w:val="0"/>
          <w:numId w:val="3"/>
        </w:numPr>
        <w:tabs>
          <w:tab w:val="left" w:pos="993"/>
        </w:tabs>
        <w:rPr>
          <w:rFonts w:ascii="Calibri Light" w:hAnsi="Calibri Light" w:cs="Calibri Light"/>
          <w:sz w:val="20"/>
        </w:rPr>
      </w:pPr>
      <w:r w:rsidRPr="00612FFD">
        <w:rPr>
          <w:rFonts w:ascii="Calibri Light" w:hAnsi="Calibri Light" w:cs="Calibri Light"/>
          <w:sz w:val="20"/>
        </w:rPr>
        <w:t xml:space="preserve">Attend and contribute to </w:t>
      </w:r>
      <w:r w:rsidR="00612FFD" w:rsidRPr="00612FFD">
        <w:rPr>
          <w:rFonts w:ascii="Calibri Light" w:hAnsi="Calibri Light" w:cs="Calibri Light"/>
          <w:sz w:val="20"/>
        </w:rPr>
        <w:t>center</w:t>
      </w:r>
      <w:r w:rsidRPr="00612FFD">
        <w:rPr>
          <w:rFonts w:ascii="Calibri Light" w:hAnsi="Calibri Light" w:cs="Calibri Light"/>
          <w:sz w:val="20"/>
        </w:rPr>
        <w:t xml:space="preserve"> functions, staff meetings, and staff development program. </w:t>
      </w:r>
    </w:p>
    <w:p w14:paraId="1A219944" w14:textId="77777777" w:rsidR="0039522A" w:rsidRPr="00612FFD" w:rsidRDefault="0039522A" w:rsidP="5DFCFA52">
      <w:pPr>
        <w:pStyle w:val="BodyText"/>
        <w:tabs>
          <w:tab w:val="left" w:pos="993"/>
        </w:tabs>
        <w:ind w:left="714"/>
        <w:rPr>
          <w:rFonts w:ascii="Calibri Light" w:eastAsia="Calibri" w:hAnsi="Calibri Light" w:cs="Calibri Light"/>
          <w:sz w:val="20"/>
          <w:lang w:val="en-AU"/>
        </w:rPr>
      </w:pPr>
    </w:p>
    <w:p w14:paraId="4169BCFD" w14:textId="77777777" w:rsidR="00AA2DBB" w:rsidRPr="00612FFD" w:rsidRDefault="00AA2DBB" w:rsidP="5DFCFA52">
      <w:pPr>
        <w:pStyle w:val="BodyText"/>
        <w:tabs>
          <w:tab w:val="left" w:pos="993"/>
        </w:tabs>
        <w:rPr>
          <w:rFonts w:ascii="Calibri Light" w:eastAsia="Calibri" w:hAnsi="Calibri Light" w:cs="Calibri Light"/>
          <w:b/>
          <w:bCs/>
          <w:sz w:val="20"/>
          <w:lang w:val="en-AU"/>
        </w:rPr>
      </w:pPr>
    </w:p>
    <w:p w14:paraId="6E00A2FD" w14:textId="77777777" w:rsidR="003F6A00" w:rsidRPr="00612FFD" w:rsidRDefault="003F6A00" w:rsidP="5DFCFA52">
      <w:pPr>
        <w:pStyle w:val="BodyText"/>
        <w:tabs>
          <w:tab w:val="left" w:pos="993"/>
        </w:tabs>
        <w:rPr>
          <w:rFonts w:ascii="Calibri Light" w:eastAsia="Calibri" w:hAnsi="Calibri Light" w:cs="Calibri Light"/>
          <w:b/>
          <w:bCs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bCs/>
          <w:sz w:val="20"/>
          <w:lang w:val="en-AU"/>
        </w:rPr>
        <w:t xml:space="preserve">Financial Management </w:t>
      </w:r>
    </w:p>
    <w:p w14:paraId="3471FBF8" w14:textId="77A13471" w:rsidR="003F6A00" w:rsidRPr="00612FFD" w:rsidRDefault="003F6A00" w:rsidP="5DFCFA52">
      <w:pPr>
        <w:pStyle w:val="BodyText"/>
        <w:numPr>
          <w:ilvl w:val="0"/>
          <w:numId w:val="15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In collaboration with the </w:t>
      </w:r>
      <w:r w:rsidR="0037098D" w:rsidRPr="00612FFD">
        <w:rPr>
          <w:rFonts w:ascii="Calibri Light" w:eastAsia="Calibri" w:hAnsi="Calibri Light" w:cs="Calibri Light"/>
          <w:sz w:val="20"/>
          <w:lang w:val="en-AU"/>
        </w:rPr>
        <w:t xml:space="preserve">General Manager- Operations, Finance and Compliance </w:t>
      </w:r>
      <w:r w:rsidRPr="00612FFD">
        <w:rPr>
          <w:rFonts w:ascii="Calibri Light" w:eastAsia="Calibri" w:hAnsi="Calibri Light" w:cs="Calibri Light"/>
          <w:sz w:val="20"/>
          <w:lang w:val="en-AU"/>
        </w:rPr>
        <w:t xml:space="preserve">provide input for annual budget development processes. </w:t>
      </w:r>
    </w:p>
    <w:p w14:paraId="35C5FC6D" w14:textId="77777777" w:rsidR="003F6A00" w:rsidRPr="00612FFD" w:rsidRDefault="003F6A00" w:rsidP="5DFCFA52">
      <w:pPr>
        <w:pStyle w:val="BodyText"/>
        <w:numPr>
          <w:ilvl w:val="0"/>
          <w:numId w:val="15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>Monitor the approved budget, advising the General Manager- People, Operations and Finance of variations.</w:t>
      </w:r>
    </w:p>
    <w:p w14:paraId="01C69E2F" w14:textId="77777777" w:rsidR="003F6A00" w:rsidRPr="00612FFD" w:rsidRDefault="003F6A00" w:rsidP="5DFCFA52">
      <w:pPr>
        <w:pStyle w:val="BodyText"/>
        <w:numPr>
          <w:ilvl w:val="0"/>
          <w:numId w:val="15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Ensure that service operates within the approved budget. </w:t>
      </w:r>
    </w:p>
    <w:p w14:paraId="114E1892" w14:textId="6F88492E" w:rsidR="008642AC" w:rsidRPr="00612FFD" w:rsidRDefault="003F6A00" w:rsidP="5DFCFA52">
      <w:pPr>
        <w:pStyle w:val="BodyText"/>
        <w:numPr>
          <w:ilvl w:val="0"/>
          <w:numId w:val="15"/>
        </w:numPr>
        <w:tabs>
          <w:tab w:val="left" w:pos="993"/>
        </w:tabs>
        <w:rPr>
          <w:rFonts w:ascii="Calibri Light" w:eastAsia="Calibri" w:hAnsi="Calibri Light" w:cs="Calibri Light"/>
          <w:sz w:val="20"/>
          <w:lang w:val="en-AU"/>
        </w:rPr>
      </w:pPr>
      <w:r w:rsidRPr="00612FFD">
        <w:rPr>
          <w:rFonts w:ascii="Calibri Light" w:eastAsia="Calibri" w:hAnsi="Calibri Light" w:cs="Calibri Light"/>
          <w:sz w:val="20"/>
          <w:lang w:val="en-AU"/>
        </w:rPr>
        <w:t xml:space="preserve">Effectively use the budget to improve service delivery. </w:t>
      </w:r>
    </w:p>
    <w:p w14:paraId="6D4F8DC4" w14:textId="77777777" w:rsidR="008642AC" w:rsidRPr="00612FFD" w:rsidRDefault="008642AC" w:rsidP="008642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5A57EE28" w14:textId="77777777" w:rsidR="00612FFD" w:rsidRDefault="00612FFD" w:rsidP="008642AC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</w:p>
    <w:p w14:paraId="7A584E4B" w14:textId="77777777" w:rsidR="00612FFD" w:rsidRDefault="00612FFD" w:rsidP="008642AC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</w:p>
    <w:p w14:paraId="1FFE8261" w14:textId="77777777" w:rsidR="008642AC" w:rsidRPr="00612FFD" w:rsidRDefault="008642AC" w:rsidP="008642AC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lastRenderedPageBreak/>
        <w:t xml:space="preserve">Occupational Health &amp; Safety/Risk Management </w:t>
      </w:r>
    </w:p>
    <w:p w14:paraId="3EB1B106" w14:textId="77777777" w:rsidR="008642AC" w:rsidRPr="00612FFD" w:rsidRDefault="008642AC" w:rsidP="008642AC">
      <w:p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Achieve the desired outcomes for the health and safety of ‘Bridge Darebin’ employees, volunteers, participants and visitors by</w:t>
      </w:r>
    </w:p>
    <w:p w14:paraId="5EFD595D" w14:textId="77777777" w:rsidR="00195CA2" w:rsidRPr="00612FFD" w:rsidRDefault="008642AC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Complying with the OHS Health and Safety Act, regulations, OHS  policies and procedures to maintain OH&amp;S Standards across all sites</w:t>
      </w:r>
    </w:p>
    <w:p w14:paraId="2149F2FC" w14:textId="77777777" w:rsidR="00195CA2" w:rsidRPr="00612FFD" w:rsidRDefault="008642AC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 xml:space="preserve">Leading the implementation of safety initiatives and promote a proactive safety culture which constantly monitors, reviews and improves </w:t>
      </w:r>
    </w:p>
    <w:p w14:paraId="1A4581DE" w14:textId="2CFB6EBC" w:rsidR="00195CA2" w:rsidRPr="00612FFD" w:rsidRDefault="00195CA2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Oversee the implementation of effective health and hygiene practices, including meeting all regulations relating to food safety and preparation, medical management plans, and risk management plans, policies and procedures.</w:t>
      </w:r>
    </w:p>
    <w:p w14:paraId="6FE8BF91" w14:textId="308BDEC9" w:rsidR="008642AC" w:rsidRPr="00612FFD" w:rsidRDefault="00195CA2" w:rsidP="006B64BF">
      <w:pPr>
        <w:pStyle w:val="ListParagraph"/>
        <w:numPr>
          <w:ilvl w:val="0"/>
          <w:numId w:val="4"/>
        </w:numPr>
        <w:spacing w:before="60" w:afterLines="150" w:after="360" w:line="240" w:lineRule="auto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Record, monitor, review and report incidents involving children and staff, and where necessary take action to reduce risk</w:t>
      </w:r>
    </w:p>
    <w:p w14:paraId="4F0A0A9F" w14:textId="77777777" w:rsidR="008642AC" w:rsidRPr="00612FFD" w:rsidRDefault="008642AC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Ensuring the monitoring of workplace safety to reduce and rectify hazards and safety issues</w:t>
      </w:r>
    </w:p>
    <w:p w14:paraId="2EAB81A6" w14:textId="60725BCC" w:rsidR="00195CA2" w:rsidRPr="00612FFD" w:rsidRDefault="00195CA2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Ensuring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the provision of a safe and healthy environment for</w:t>
      </w:r>
      <w:r w:rsidR="003F6A00" w:rsidRPr="00612FFD">
        <w:rPr>
          <w:rFonts w:ascii="Calibri Light" w:eastAsia="Calibri" w:hAnsi="Calibri Light" w:cs="Calibri Light"/>
          <w:szCs w:val="20"/>
          <w:lang w:val="en-AU"/>
        </w:rPr>
        <w:t xml:space="preserve"> children, families, volunteers, students and </w:t>
      </w:r>
      <w:r w:rsidRPr="00612FFD">
        <w:rPr>
          <w:rFonts w:ascii="Calibri Light" w:eastAsia="Calibri" w:hAnsi="Calibri Light" w:cs="Calibri Light"/>
          <w:szCs w:val="20"/>
          <w:lang w:val="en-AU"/>
        </w:rPr>
        <w:t>staff , in compliance with Occupational Health and Safety requirements, duty of care and professional standards at all times</w:t>
      </w:r>
    </w:p>
    <w:p w14:paraId="079C5C3C" w14:textId="77777777" w:rsidR="00AA2DBB" w:rsidRPr="00612FFD" w:rsidRDefault="008642AC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Ensuring that all employees and contractors understand and meet their obligations under the OH&amp;S Act, receiving regular training and information to perform their jobs safely</w:t>
      </w:r>
    </w:p>
    <w:p w14:paraId="39DA61FD" w14:textId="77777777" w:rsidR="00AA2DBB" w:rsidRPr="00612FFD" w:rsidRDefault="008642AC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>Leading and encourage a culture of quality improvement</w:t>
      </w:r>
      <w:r w:rsidR="00AA2DBB" w:rsidRPr="00612FFD">
        <w:rPr>
          <w:rFonts w:ascii="Calibri Light" w:eastAsia="Calibri" w:hAnsi="Calibri Light" w:cs="Calibri Light"/>
          <w:szCs w:val="20"/>
          <w:lang w:val="en-AU"/>
        </w:rPr>
        <w:t xml:space="preserve"> </w:t>
      </w:r>
    </w:p>
    <w:p w14:paraId="06D821ED" w14:textId="09EDF224" w:rsidR="00AA2DBB" w:rsidRPr="00612FFD" w:rsidRDefault="00AA2DBB" w:rsidP="006B64BF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Maintain Level 2 First Aid, CPR and Anaphylaxis qualifications.</w:t>
      </w:r>
    </w:p>
    <w:p w14:paraId="34A27860" w14:textId="77777777" w:rsidR="001E3CF9" w:rsidRPr="00612FFD" w:rsidRDefault="001E3CF9" w:rsidP="001E3CF9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</w:p>
    <w:p w14:paraId="159E48E8" w14:textId="77777777" w:rsidR="008642AC" w:rsidRPr="00612FFD" w:rsidRDefault="008642AC" w:rsidP="001E3CF9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t xml:space="preserve">Information Management </w:t>
      </w:r>
    </w:p>
    <w:p w14:paraId="16E4C018" w14:textId="475A7D94" w:rsidR="008642AC" w:rsidRPr="00612FFD" w:rsidRDefault="008642AC" w:rsidP="006B64BF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Ensure effective use of relevant application software systems (appropriate level of training provided). </w:t>
      </w:r>
    </w:p>
    <w:p w14:paraId="60AA212C" w14:textId="7590753F" w:rsidR="008642AC" w:rsidRPr="00612FFD" w:rsidRDefault="008642AC" w:rsidP="006B64BF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Make and keep accurate and complete records of business activities, including email. </w:t>
      </w:r>
    </w:p>
    <w:p w14:paraId="79C7879F" w14:textId="637B469B" w:rsidR="008642AC" w:rsidRPr="00612FFD" w:rsidRDefault="008642AC" w:rsidP="006B64BF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Ensure the quality and accuracy of data used or enter into </w:t>
      </w:r>
      <w:r w:rsidR="001E3CF9" w:rsidRPr="00612FFD">
        <w:rPr>
          <w:rFonts w:ascii="Calibri Light" w:hAnsi="Calibri Light" w:cs="Calibri Light"/>
          <w:color w:val="000000"/>
          <w:szCs w:val="20"/>
          <w:lang w:val="en-AU"/>
        </w:rPr>
        <w:t>Xplor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</w:t>
      </w:r>
    </w:p>
    <w:p w14:paraId="0A5FB302" w14:textId="77777777" w:rsidR="001E3CF9" w:rsidRPr="00612FFD" w:rsidRDefault="008642AC" w:rsidP="006B64BF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Understand records management obligations and responsibilities. </w:t>
      </w:r>
    </w:p>
    <w:p w14:paraId="55DC6EDC" w14:textId="1462FD77" w:rsidR="008642AC" w:rsidRPr="00612FFD" w:rsidRDefault="008642AC" w:rsidP="006B64BF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Create records proactively, even those that would not otherwise be created from activities such as telephone conversations, verbal decisions, meetings, conferences etc. </w:t>
      </w:r>
    </w:p>
    <w:p w14:paraId="0495BE79" w14:textId="77777777" w:rsidR="008642AC" w:rsidRPr="00612FFD" w:rsidRDefault="008642AC" w:rsidP="008642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7FB8E58B" w14:textId="77777777" w:rsidR="008642AC" w:rsidRPr="00612FFD" w:rsidRDefault="008642AC" w:rsidP="001E3CF9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t xml:space="preserve">Organisational Development &amp; Business Improvement </w:t>
      </w:r>
    </w:p>
    <w:p w14:paraId="734B1189" w14:textId="186BC9D6" w:rsidR="008642AC" w:rsidRPr="00612FFD" w:rsidRDefault="001E3CF9" w:rsidP="006B64BF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>Promote Bridge Darebin</w:t>
      </w:r>
      <w:r w:rsidR="008642AC"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Values and participate in ongoing business improvement initiatives to continuously improve 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>Bridge Darebin</w:t>
      </w:r>
      <w:r w:rsidR="008642AC"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’s systems and processes. </w:t>
      </w:r>
    </w:p>
    <w:p w14:paraId="21ECA158" w14:textId="7A2ACD70" w:rsidR="008642AC" w:rsidRPr="00612FFD" w:rsidRDefault="008642AC" w:rsidP="5DFCFA52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Actively contribute ideas and suggestions which promotes a culture of innovative thinking. </w:t>
      </w:r>
    </w:p>
    <w:p w14:paraId="58727369" w14:textId="57E42CC9" w:rsidR="529966BE" w:rsidRPr="00612FFD" w:rsidRDefault="529966BE" w:rsidP="5DFCFA52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Actively engage with the Bridge Darebin organisational Strategy to ensure decisions are based on Bridge Darebin vision, mission and goals.</w:t>
      </w:r>
    </w:p>
    <w:p w14:paraId="3DB42282" w14:textId="77777777" w:rsidR="008642AC" w:rsidRPr="00612FFD" w:rsidRDefault="008642AC" w:rsidP="008642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3751643E" w14:textId="77777777" w:rsidR="001E3CF9" w:rsidRPr="00612FFD" w:rsidRDefault="001E3CF9" w:rsidP="008642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val="en-AU"/>
        </w:rPr>
      </w:pPr>
    </w:p>
    <w:p w14:paraId="487F7EA8" w14:textId="77777777" w:rsidR="001E3CF9" w:rsidRPr="00612FFD" w:rsidRDefault="001E3CF9" w:rsidP="008642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val="en-AU"/>
        </w:rPr>
      </w:pPr>
    </w:p>
    <w:p w14:paraId="4BC41F80" w14:textId="77777777" w:rsidR="001E3CF9" w:rsidRPr="00612FFD" w:rsidRDefault="001E3CF9" w:rsidP="001E3CF9">
      <w:pPr>
        <w:spacing w:before="60" w:after="137"/>
        <w:contextualSpacing/>
        <w:outlineLvl w:val="0"/>
        <w:rPr>
          <w:rFonts w:ascii="Calibri Light" w:eastAsia="Arial Unicode MS" w:hAnsi="Calibri Light" w:cs="Calibri Light"/>
          <w:szCs w:val="20"/>
        </w:rPr>
      </w:pPr>
      <w:r w:rsidRPr="00612FFD">
        <w:rPr>
          <w:rFonts w:ascii="Calibri Light" w:eastAsia="Arial Unicode MS" w:hAnsi="Calibri Light" w:cs="Calibri Light"/>
          <w:szCs w:val="20"/>
        </w:rPr>
        <w:t xml:space="preserve">The incumbent can expect to be allocated duties, not specifically mentioned in this document, but within the capacity, qualifications and experience normally expected from persons occupying positions at this classification. </w:t>
      </w:r>
    </w:p>
    <w:p w14:paraId="6722B871" w14:textId="0CF2E57E" w:rsidR="00316846" w:rsidRPr="00612FFD" w:rsidRDefault="00F00930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  <w:r w:rsidRPr="00612FFD">
        <w:rPr>
          <w:rFonts w:ascii="Calibri Light" w:eastAsia="Calibri" w:hAnsi="Calibri Light" w:cs="Calibri Light"/>
          <w:b/>
          <w:szCs w:val="20"/>
          <w:lang w:val="en-AU"/>
        </w:rPr>
        <w:t xml:space="preserve"> </w:t>
      </w:r>
    </w:p>
    <w:p w14:paraId="5A6C5B13" w14:textId="77777777" w:rsidR="003F6A00" w:rsidRPr="00612FFD" w:rsidRDefault="003F6A00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</w:p>
    <w:p w14:paraId="09EEE15D" w14:textId="77777777" w:rsidR="003F6A00" w:rsidRDefault="003F6A00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</w:p>
    <w:p w14:paraId="30A055A3" w14:textId="77777777" w:rsidR="00336D63" w:rsidRDefault="00336D63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</w:p>
    <w:p w14:paraId="12020C55" w14:textId="77777777" w:rsidR="00336D63" w:rsidRDefault="00336D63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</w:p>
    <w:p w14:paraId="739FE29B" w14:textId="77777777" w:rsidR="00336D63" w:rsidRPr="00612FFD" w:rsidRDefault="00336D63" w:rsidP="00F00930">
      <w:pPr>
        <w:spacing w:after="0" w:line="240" w:lineRule="auto"/>
        <w:rPr>
          <w:rFonts w:ascii="Calibri Light" w:eastAsia="Calibri" w:hAnsi="Calibri Light" w:cs="Calibri Light"/>
          <w:b/>
          <w:szCs w:val="20"/>
          <w:lang w:val="en-AU"/>
        </w:rPr>
      </w:pPr>
    </w:p>
    <w:p w14:paraId="5A1F51D5" w14:textId="77777777" w:rsidR="00195CA2" w:rsidRPr="00612FFD" w:rsidRDefault="00195CA2" w:rsidP="00195CA2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lastRenderedPageBreak/>
        <w:t xml:space="preserve">Classification Criteria </w:t>
      </w:r>
    </w:p>
    <w:p w14:paraId="7E934C37" w14:textId="77777777" w:rsidR="00195CA2" w:rsidRPr="00612FFD" w:rsidRDefault="00195CA2" w:rsidP="00195CA2">
      <w:pPr>
        <w:pStyle w:val="BodyText"/>
        <w:tabs>
          <w:tab w:val="left" w:pos="993"/>
        </w:tabs>
        <w:spacing w:before="60" w:afterLines="60" w:after="144"/>
        <w:rPr>
          <w:rFonts w:ascii="Calibri Light" w:eastAsia="Calibri" w:hAnsi="Calibri Light" w:cs="Calibri Light"/>
          <w:b/>
          <w:sz w:val="20"/>
          <w:lang w:val="en-AU"/>
        </w:rPr>
      </w:pPr>
      <w:r w:rsidRPr="00612FFD">
        <w:rPr>
          <w:rFonts w:ascii="Calibri Light" w:eastAsia="Calibri" w:hAnsi="Calibri Light" w:cs="Calibri Light"/>
          <w:b/>
          <w:sz w:val="20"/>
          <w:lang w:val="en-AU"/>
        </w:rPr>
        <w:t xml:space="preserve">Accountability and Extent of Authority </w:t>
      </w:r>
    </w:p>
    <w:p w14:paraId="65E5B360" w14:textId="65A6D2B1" w:rsidR="00195CA2" w:rsidRPr="00612FFD" w:rsidRDefault="00195CA2" w:rsidP="006B6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The </w:t>
      </w:r>
      <w:r w:rsidR="00612FFD" w:rsidRPr="00612FFD">
        <w:rPr>
          <w:rFonts w:ascii="Calibri Light" w:hAnsi="Calibri Light" w:cs="Calibri Light"/>
          <w:color w:val="000000"/>
          <w:szCs w:val="20"/>
          <w:lang w:val="en-AU"/>
        </w:rPr>
        <w:t>Children Services Manager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reports directly to the 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General Manager- People, Operations and Finance 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and is a member of the Management Team. </w:t>
      </w:r>
    </w:p>
    <w:p w14:paraId="47B3B886" w14:textId="780C7417" w:rsidR="00195CA2" w:rsidRPr="00612FFD" w:rsidRDefault="00195CA2" w:rsidP="006B6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The </w:t>
      </w:r>
      <w:r w:rsidR="00612FFD" w:rsidRPr="00612FFD">
        <w:rPr>
          <w:rFonts w:ascii="Calibri Light" w:hAnsi="Calibri Light" w:cs="Calibri Light"/>
          <w:color w:val="000000"/>
          <w:szCs w:val="20"/>
          <w:lang w:val="en-AU"/>
        </w:rPr>
        <w:t>Children Services Manager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contributes to the Bridge Darebin’s organizational procedures and systems. </w:t>
      </w:r>
    </w:p>
    <w:p w14:paraId="60D42B0F" w14:textId="77777777" w:rsidR="00267E8D" w:rsidRPr="00612FFD" w:rsidRDefault="00195CA2" w:rsidP="006B6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>Supervision of all Children Services Educators and allocation</w:t>
      </w:r>
      <w:r w:rsidR="00267E8D"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and delegation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of tasks </w:t>
      </w:r>
    </w:p>
    <w:p w14:paraId="42FC7704" w14:textId="77777777" w:rsidR="00267E8D" w:rsidRPr="00612FFD" w:rsidRDefault="00195CA2" w:rsidP="006B6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>Accountable for following emergency procedures strictly as per</w:t>
      </w:r>
      <w:r w:rsidR="00267E8D"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the Emergency Management Plan.</w:t>
      </w:r>
    </w:p>
    <w:p w14:paraId="5B0289C1" w14:textId="30AA63BB" w:rsidR="00267E8D" w:rsidRPr="00612FFD" w:rsidRDefault="00195CA2" w:rsidP="5DFCFA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Accountable for ensuring the efficient functioning of the service including the performance of </w:t>
      </w:r>
      <w:r w:rsidR="003F6A00"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educators</w:t>
      </w: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, the quality of care and compliance with Local, State and Commonwealth Government legisl</w:t>
      </w:r>
      <w:r w:rsidR="00267E8D"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ation, policies and guidelines.</w:t>
      </w:r>
    </w:p>
    <w:p w14:paraId="617FFD94" w14:textId="291B9A1C" w:rsidR="5404CF83" w:rsidRPr="00612FFD" w:rsidRDefault="5404CF83" w:rsidP="5DFCFA52">
      <w:pPr>
        <w:pStyle w:val="ListParagraph"/>
        <w:numPr>
          <w:ilvl w:val="0"/>
          <w:numId w:val="8"/>
        </w:numPr>
        <w:spacing w:after="31" w:line="240" w:lineRule="auto"/>
        <w:rPr>
          <w:rFonts w:ascii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Accountable for appropriate licensing of the Children's Service</w:t>
      </w:r>
    </w:p>
    <w:p w14:paraId="7D769679" w14:textId="77777777" w:rsidR="00267E8D" w:rsidRPr="00612FFD" w:rsidRDefault="00195CA2" w:rsidP="5DFCFA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1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Independent day to day responsibility for service routines and procedures to </w:t>
      </w:r>
      <w:r w:rsidR="00267E8D"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meet the needs of the children.</w:t>
      </w:r>
    </w:p>
    <w:p w14:paraId="487BEFEB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55AFF2F8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b/>
          <w:bCs/>
          <w:color w:val="000000"/>
          <w:szCs w:val="20"/>
          <w:lang w:val="en-AU"/>
        </w:rPr>
        <w:t xml:space="preserve">Judgement and Decision Making </w:t>
      </w:r>
    </w:p>
    <w:p w14:paraId="5A0903D0" w14:textId="51B225D3" w:rsidR="00195CA2" w:rsidRPr="00612FFD" w:rsidRDefault="00195CA2" w:rsidP="006B64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Capacity to exercise independent decision making and problem solving skills. </w:t>
      </w:r>
    </w:p>
    <w:p w14:paraId="26E415BC" w14:textId="76ACEC05" w:rsidR="00195CA2" w:rsidRPr="00612FFD" w:rsidRDefault="00195CA2" w:rsidP="5DFCF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Participate as part of a team in helping to establish priorities, plan and implement service initiatives</w:t>
      </w:r>
      <w:r w:rsidR="25B4DD49"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 and delegate tasks to empower the team.</w:t>
      </w:r>
    </w:p>
    <w:p w14:paraId="1722989A" w14:textId="55703E5D" w:rsidR="00195CA2" w:rsidRPr="00612FFD" w:rsidRDefault="00195CA2" w:rsidP="006B64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Consult with the </w:t>
      </w:r>
      <w:r w:rsidR="00267E8D" w:rsidRPr="00612FFD">
        <w:rPr>
          <w:rFonts w:ascii="Calibri Light" w:eastAsia="Calibri" w:hAnsi="Calibri Light" w:cs="Calibri Light"/>
          <w:szCs w:val="20"/>
          <w:lang w:val="en-AU"/>
        </w:rPr>
        <w:t xml:space="preserve">General Manager- People, Operations and Finance 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when required to make decisions beyond normal day to day issues. </w:t>
      </w:r>
    </w:p>
    <w:p w14:paraId="2545147A" w14:textId="09606292" w:rsidR="00195CA2" w:rsidRPr="00612FFD" w:rsidRDefault="00195CA2" w:rsidP="006B64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communicate at all levels. </w:t>
      </w:r>
    </w:p>
    <w:p w14:paraId="662F5F90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42720FF2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b/>
          <w:bCs/>
          <w:color w:val="000000"/>
          <w:szCs w:val="20"/>
          <w:lang w:val="en-AU"/>
        </w:rPr>
        <w:t xml:space="preserve">Specialist Skills &amp; Knowledge </w:t>
      </w:r>
    </w:p>
    <w:p w14:paraId="2CDAA1B0" w14:textId="4E154A01" w:rsidR="00195CA2" w:rsidRPr="00612FFD" w:rsidRDefault="00195CA2" w:rsidP="006B64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Sound knowledge of Local, State and Commonwealth legislation and guidelines pertaining to Children’s Services Centre. </w:t>
      </w:r>
    </w:p>
    <w:p w14:paraId="5A79B08E" w14:textId="21C4E880" w:rsidR="00195CA2" w:rsidRPr="00612FFD" w:rsidRDefault="00195CA2" w:rsidP="006B64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Demonstrated knowledge and understanding of child care philosophies, policies and practices. </w:t>
      </w:r>
    </w:p>
    <w:p w14:paraId="09772CB4" w14:textId="1A182BB4" w:rsidR="00195CA2" w:rsidRPr="00612FFD" w:rsidRDefault="00195CA2" w:rsidP="006B64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Well-developed supervision skills of children and knowledge of current trends in child care. </w:t>
      </w:r>
    </w:p>
    <w:p w14:paraId="3BFAA532" w14:textId="2C514A85" w:rsidR="00195CA2" w:rsidRPr="00612FFD" w:rsidRDefault="00195CA2" w:rsidP="006B64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support families in seeking responsive quality childcare. </w:t>
      </w:r>
    </w:p>
    <w:p w14:paraId="19A044A9" w14:textId="45A497A6" w:rsidR="00195CA2" w:rsidRPr="00612FFD" w:rsidRDefault="00195CA2" w:rsidP="006B64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Sound knowledge of children’s and community services networks for families, including agencies for children with special needs. </w:t>
      </w:r>
    </w:p>
    <w:p w14:paraId="3476C489" w14:textId="217C0DE2" w:rsidR="00195CA2" w:rsidRPr="00612FFD" w:rsidRDefault="45A6778E" w:rsidP="5DFCF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Intermediate level of c</w:t>
      </w:r>
      <w:r w:rsidR="00195CA2"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omputer literacy. </w:t>
      </w:r>
    </w:p>
    <w:p w14:paraId="4B5E9E00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07E044DD" w14:textId="77777777" w:rsidR="00195CA2" w:rsidRPr="00612FFD" w:rsidRDefault="00195CA2" w:rsidP="00195C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b/>
          <w:bCs/>
          <w:color w:val="000000"/>
          <w:szCs w:val="20"/>
          <w:lang w:val="en-AU"/>
        </w:rPr>
        <w:t xml:space="preserve">Management Skills </w:t>
      </w:r>
    </w:p>
    <w:p w14:paraId="41BE841D" w14:textId="27643A22" w:rsidR="00195CA2" w:rsidRPr="00612FFD" w:rsidRDefault="00195CA2" w:rsidP="006B64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be self-motivating, resourceful, flexible and accepting of changes affecting the Centre. </w:t>
      </w:r>
    </w:p>
    <w:p w14:paraId="41DD53DF" w14:textId="6408691F" w:rsidR="00267E8D" w:rsidRPr="00612FFD" w:rsidRDefault="00195CA2" w:rsidP="006B64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set priorities, plan and organize own work and that of other </w:t>
      </w:r>
      <w:r w:rsidR="003F6A00" w:rsidRPr="00612FFD">
        <w:rPr>
          <w:rFonts w:ascii="Calibri Light" w:hAnsi="Calibri Light" w:cs="Calibri Light"/>
          <w:color w:val="000000"/>
          <w:szCs w:val="20"/>
          <w:lang w:val="en-AU"/>
        </w:rPr>
        <w:t>educators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in the Centre. </w:t>
      </w:r>
    </w:p>
    <w:p w14:paraId="62E75CDD" w14:textId="24FFD618" w:rsidR="00267E8D" w:rsidRPr="00612FFD" w:rsidRDefault="00267E8D" w:rsidP="006B64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implement practices for </w:t>
      </w:r>
      <w:r w:rsidR="003F6A00" w:rsidRPr="00612FFD">
        <w:rPr>
          <w:rFonts w:ascii="Calibri Light" w:hAnsi="Calibri Light" w:cs="Calibri Light"/>
          <w:color w:val="000000"/>
          <w:szCs w:val="20"/>
          <w:lang w:val="en-AU"/>
        </w:rPr>
        <w:t>educators</w:t>
      </w: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 including those related to equal employment opportunity, occupational health and safety and employees training and development. </w:t>
      </w:r>
    </w:p>
    <w:p w14:paraId="60E275BB" w14:textId="02130E93" w:rsidR="00267E8D" w:rsidRPr="00612FFD" w:rsidRDefault="00267E8D" w:rsidP="006B64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Effective team building and conflict resolution skills </w:t>
      </w:r>
    </w:p>
    <w:p w14:paraId="6ACB72E7" w14:textId="3022BD66" w:rsidR="00267E8D" w:rsidRPr="00612FFD" w:rsidRDefault="00267E8D" w:rsidP="006B64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Competency in maintaining confidentiality at all times. </w:t>
      </w:r>
    </w:p>
    <w:p w14:paraId="7F95D650" w14:textId="77777777" w:rsidR="00267E8D" w:rsidRPr="00612FFD" w:rsidRDefault="00267E8D" w:rsidP="00267E8D">
      <w:pPr>
        <w:pStyle w:val="ListParagraph"/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1A03FE4F" w14:textId="77777777" w:rsidR="00267E8D" w:rsidRPr="00612FFD" w:rsidRDefault="00267E8D" w:rsidP="00267E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b/>
          <w:bCs/>
          <w:color w:val="000000"/>
          <w:szCs w:val="20"/>
          <w:lang w:val="en-AU"/>
        </w:rPr>
        <w:t xml:space="preserve">Interpersonal Skills </w:t>
      </w:r>
    </w:p>
    <w:p w14:paraId="263FCFE1" w14:textId="3A5923AE" w:rsidR="00267E8D" w:rsidRPr="00612FFD" w:rsidRDefault="00267E8D" w:rsidP="006B64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demonstrate excellence in communication and customer relations. </w:t>
      </w:r>
    </w:p>
    <w:p w14:paraId="7916A089" w14:textId="08BAAB9F" w:rsidR="00267E8D" w:rsidRPr="00612FFD" w:rsidRDefault="00267E8D" w:rsidP="006B64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Willingness to participate as a positive and productive team member at all times. </w:t>
      </w:r>
    </w:p>
    <w:p w14:paraId="741991A4" w14:textId="7C56AB54" w:rsidR="00267E8D" w:rsidRPr="00612FFD" w:rsidRDefault="00267E8D" w:rsidP="006B64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Ability to gain effective participation, contributions and co-operation from all team members. </w:t>
      </w:r>
    </w:p>
    <w:p w14:paraId="13F533BF" w14:textId="71CF3C7B" w:rsidR="00267E8D" w:rsidRPr="00612FFD" w:rsidRDefault="00267E8D" w:rsidP="006B64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Capacity to communicate sensitively and effectively with children, families, staff, other agencies and public. </w:t>
      </w:r>
    </w:p>
    <w:p w14:paraId="40CEE0E8" w14:textId="77777777" w:rsidR="00267E8D" w:rsidRPr="00612FFD" w:rsidRDefault="00267E8D" w:rsidP="00267E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74FCA20E" w14:textId="77777777" w:rsidR="00AA2DBB" w:rsidRPr="00612FFD" w:rsidRDefault="00AA2DBB" w:rsidP="00267E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560FCE16" w14:textId="77777777" w:rsidR="00AA2DBB" w:rsidRPr="00612FFD" w:rsidRDefault="00AA2DBB" w:rsidP="00267E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37620546" w14:textId="77777777" w:rsidR="00AA2DBB" w:rsidRPr="00612FFD" w:rsidRDefault="00AA2DBB" w:rsidP="00267E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</w:p>
    <w:p w14:paraId="34D977E4" w14:textId="77777777" w:rsidR="00267E8D" w:rsidRPr="00612FFD" w:rsidRDefault="00267E8D" w:rsidP="00267E8D">
      <w:pPr>
        <w:spacing w:before="60" w:after="60"/>
        <w:rPr>
          <w:rFonts w:ascii="Calibri Light" w:eastAsia="Calibri" w:hAnsi="Calibri Light" w:cs="Calibri Light"/>
          <w:b/>
          <w:szCs w:val="20"/>
          <w:lang w:val="en-AU"/>
        </w:rPr>
      </w:pPr>
      <w:r w:rsidRPr="00612FFD">
        <w:rPr>
          <w:rFonts w:ascii="Calibri Light" w:eastAsia="Calibri" w:hAnsi="Calibri Light" w:cs="Calibri Light"/>
          <w:b/>
          <w:szCs w:val="20"/>
          <w:lang w:val="en-AU"/>
        </w:rPr>
        <w:t xml:space="preserve">Key Selection Criteria </w:t>
      </w:r>
    </w:p>
    <w:p w14:paraId="055A1C10" w14:textId="47307A0A" w:rsidR="00267E8D" w:rsidRPr="00612FFD" w:rsidRDefault="00267E8D" w:rsidP="00267E8D">
      <w:pPr>
        <w:spacing w:before="60" w:after="60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The person for this position will have demonstrated experience in:</w:t>
      </w:r>
    </w:p>
    <w:p w14:paraId="4B629D4E" w14:textId="6B9DFF3E" w:rsidR="00267E8D" w:rsidRPr="00612FFD" w:rsidRDefault="00267E8D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Demonstrated knowledge of government regulatio</w:t>
      </w:r>
      <w:r w:rsidR="00AA2DBB" w:rsidRPr="00612FFD">
        <w:rPr>
          <w:rFonts w:ascii="Calibri Light" w:eastAsia="Calibri" w:hAnsi="Calibri Light" w:cs="Calibri Light"/>
          <w:szCs w:val="20"/>
          <w:lang w:val="en-AU"/>
        </w:rPr>
        <w:t>n, contractual obligations and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guidelines that apply to Centre based children’s programs </w:t>
      </w:r>
    </w:p>
    <w:p w14:paraId="2755E230" w14:textId="7BB14154" w:rsidR="00AA2DBB" w:rsidRPr="00612FFD" w:rsidRDefault="00AA2DBB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Understanding of implementing Early Childhood Curriculum suitable for children from 6 months to school age, consistent with the principles of the Early Years Learning </w:t>
      </w:r>
      <w:r w:rsidR="003F6A00" w:rsidRPr="00612FFD">
        <w:rPr>
          <w:rFonts w:ascii="Calibri Light" w:eastAsia="Calibri" w:hAnsi="Calibri Light" w:cs="Calibri Light"/>
          <w:szCs w:val="20"/>
          <w:lang w:val="en-AU"/>
        </w:rPr>
        <w:t>Framework under</w:t>
      </w: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 Victorian Children’s Services Regulations.</w:t>
      </w:r>
    </w:p>
    <w:p w14:paraId="21399739" w14:textId="2743D248" w:rsidR="00267E8D" w:rsidRPr="00612FFD" w:rsidRDefault="00267E8D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Demonstrated experience in developing childhood service programs that respond to client and participant needs </w:t>
      </w:r>
    </w:p>
    <w:p w14:paraId="601EAA4D" w14:textId="726CA41A" w:rsidR="00267E8D" w:rsidRPr="00612FFD" w:rsidRDefault="00267E8D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Experience in providing a safe and appropriate environment for staff and clients. </w:t>
      </w:r>
    </w:p>
    <w:p w14:paraId="13782E6E" w14:textId="39CB15C1" w:rsidR="00267E8D" w:rsidRPr="00612FFD" w:rsidRDefault="005B36CB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Demonstrated ability to lead and connect with staff. To</w:t>
      </w:r>
      <w:r w:rsidR="00267E8D" w:rsidRPr="00612FFD">
        <w:rPr>
          <w:rFonts w:ascii="Calibri Light" w:eastAsia="Calibri" w:hAnsi="Calibri Light" w:cs="Calibri Light"/>
          <w:szCs w:val="20"/>
          <w:lang w:val="en-AU"/>
        </w:rPr>
        <w:t xml:space="preserve"> supervise, support</w:t>
      </w:r>
      <w:r w:rsidR="3ED36CA2" w:rsidRPr="00612FFD">
        <w:rPr>
          <w:rFonts w:ascii="Calibri Light" w:eastAsia="Calibri" w:hAnsi="Calibri Light" w:cs="Calibri Light"/>
          <w:szCs w:val="20"/>
          <w:lang w:val="en-AU"/>
        </w:rPr>
        <w:t>, communicate with</w:t>
      </w:r>
      <w:r w:rsidR="00267E8D" w:rsidRPr="00612FFD">
        <w:rPr>
          <w:rFonts w:ascii="Calibri Light" w:eastAsia="Calibri" w:hAnsi="Calibri Light" w:cs="Calibri Light"/>
          <w:szCs w:val="20"/>
          <w:lang w:val="en-AU"/>
        </w:rPr>
        <w:t xml:space="preserve"> and motivate </w:t>
      </w:r>
      <w:r w:rsidR="44CF14D1" w:rsidRPr="00612FFD">
        <w:rPr>
          <w:rFonts w:ascii="Calibri Light" w:eastAsia="Calibri" w:hAnsi="Calibri Light" w:cs="Calibri Light"/>
          <w:szCs w:val="20"/>
          <w:lang w:val="en-AU"/>
        </w:rPr>
        <w:t>a team of individuals from a variety of different cultural backgrounds.</w:t>
      </w:r>
    </w:p>
    <w:p w14:paraId="2D3EBB2F" w14:textId="7645A194" w:rsidR="00C73ED2" w:rsidRPr="00612FFD" w:rsidRDefault="00267E8D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Ability to communicate, co-operate with and effectively support parents in their child care responsibilities while their children attend the service; respecting individual attitudes and values. </w:t>
      </w:r>
    </w:p>
    <w:p w14:paraId="19831EF3" w14:textId="77777777" w:rsidR="00316846" w:rsidRPr="00612FFD" w:rsidRDefault="00316846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Independently managing time, prioritising and planning work to meet set timelines in an environment of competing priorities. </w:t>
      </w:r>
    </w:p>
    <w:p w14:paraId="56471D87" w14:textId="77777777" w:rsidR="00316846" w:rsidRPr="00612FFD" w:rsidRDefault="00316846" w:rsidP="5DFCFA52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hanging="425"/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Understanding of and commitment to working in a community organisation or relevant environment with an ability to relate to a wide range of people.</w:t>
      </w:r>
    </w:p>
    <w:p w14:paraId="1428A065" w14:textId="74CE81A1" w:rsidR="561936E3" w:rsidRPr="00612FFD" w:rsidRDefault="561936E3" w:rsidP="5DFCFA52">
      <w:pPr>
        <w:numPr>
          <w:ilvl w:val="0"/>
          <w:numId w:val="1"/>
        </w:numPr>
        <w:spacing w:before="60" w:after="60" w:line="240" w:lineRule="auto"/>
        <w:ind w:left="851" w:hanging="425"/>
        <w:rPr>
          <w:rFonts w:ascii="Calibri Light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>Excellent written and oral communication skills</w:t>
      </w:r>
    </w:p>
    <w:p w14:paraId="3402FF1E" w14:textId="680274F5" w:rsidR="00316846" w:rsidRPr="00612FFD" w:rsidRDefault="00316846" w:rsidP="5DFCFA52">
      <w:pPr>
        <w:numPr>
          <w:ilvl w:val="0"/>
          <w:numId w:val="1"/>
        </w:numPr>
        <w:spacing w:before="60" w:after="60" w:line="240" w:lineRule="auto"/>
        <w:ind w:left="851" w:hanging="425"/>
        <w:rPr>
          <w:rFonts w:ascii="Calibri Light" w:eastAsia="Calibri Light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szCs w:val="20"/>
          <w:lang w:val="en-AU"/>
        </w:rPr>
        <w:t xml:space="preserve">Demonstrated proficiency in the broad range of Microsoft Office products, particularly Word and Excel and confidence with email, Internet and </w:t>
      </w:r>
      <w:r w:rsidR="7494ACF2" w:rsidRPr="00612FFD">
        <w:rPr>
          <w:rFonts w:ascii="Calibri Light" w:eastAsia="Calibri" w:hAnsi="Calibri Light" w:cs="Calibri Light"/>
          <w:szCs w:val="20"/>
          <w:lang w:val="en-AU"/>
        </w:rPr>
        <w:t>Cloud-based technology</w:t>
      </w:r>
    </w:p>
    <w:p w14:paraId="2BC1EC6B" w14:textId="77777777" w:rsidR="00316846" w:rsidRPr="00612FFD" w:rsidRDefault="00316846" w:rsidP="00316846">
      <w:pPr>
        <w:spacing w:before="60" w:after="60"/>
        <w:rPr>
          <w:rFonts w:ascii="Calibri Light" w:eastAsia="Calibri" w:hAnsi="Calibri Light" w:cs="Calibri Light"/>
          <w:szCs w:val="20"/>
          <w:lang w:val="en-AU"/>
        </w:rPr>
      </w:pPr>
    </w:p>
    <w:p w14:paraId="2A23C5DB" w14:textId="77777777" w:rsidR="00AA2DBB" w:rsidRPr="00612FFD" w:rsidRDefault="00AA2DBB" w:rsidP="00AA2DB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b/>
          <w:bCs/>
          <w:color w:val="000000"/>
          <w:szCs w:val="20"/>
          <w:lang w:val="en-AU"/>
        </w:rPr>
        <w:t xml:space="preserve">Qualifications and Experience </w:t>
      </w:r>
    </w:p>
    <w:p w14:paraId="396A3B33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Minimum Diploma in Children’s Services. </w:t>
      </w:r>
    </w:p>
    <w:p w14:paraId="3B6DE8CC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Current Level 2 First Aid. </w:t>
      </w:r>
    </w:p>
    <w:p w14:paraId="0288A8B7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Current Working with Children Check and Police Check. </w:t>
      </w:r>
    </w:p>
    <w:p w14:paraId="4FBD1659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Current C.P.R. </w:t>
      </w:r>
    </w:p>
    <w:p w14:paraId="240F3212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Current Anaphylaxis Management training. </w:t>
      </w:r>
    </w:p>
    <w:p w14:paraId="7600AFEE" w14:textId="77777777" w:rsidR="00AA2DBB" w:rsidRPr="00612FFD" w:rsidRDefault="00AA2DBB" w:rsidP="006B64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/>
          <w:szCs w:val="20"/>
          <w:lang w:val="en-AU"/>
        </w:rPr>
        <w:t xml:space="preserve">Current Asthma Management training or willingness to obtain. </w:t>
      </w:r>
    </w:p>
    <w:p w14:paraId="136A4409" w14:textId="77777777" w:rsidR="00AA2DBB" w:rsidRPr="00612FFD" w:rsidRDefault="00AA2DBB" w:rsidP="5DFCFA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 xml:space="preserve">Current Drivers Licence. </w:t>
      </w:r>
    </w:p>
    <w:p w14:paraId="5B6A2248" w14:textId="4A4194E2" w:rsidR="5CA88DB3" w:rsidRPr="00612FFD" w:rsidRDefault="5CA88DB3" w:rsidP="5DFCFA52">
      <w:pPr>
        <w:pStyle w:val="ListParagraph"/>
        <w:numPr>
          <w:ilvl w:val="0"/>
          <w:numId w:val="13"/>
        </w:numPr>
        <w:spacing w:after="26" w:line="240" w:lineRule="auto"/>
        <w:rPr>
          <w:rFonts w:ascii="Calibri Light" w:hAnsi="Calibri Light" w:cs="Calibri Light"/>
          <w:color w:val="000000" w:themeColor="text1"/>
          <w:szCs w:val="20"/>
          <w:lang w:val="en-AU"/>
        </w:rPr>
      </w:pPr>
      <w:r w:rsidRPr="00612FFD">
        <w:rPr>
          <w:rFonts w:ascii="Calibri Light" w:hAnsi="Calibri Light" w:cs="Calibri Light"/>
          <w:color w:val="000000" w:themeColor="text1"/>
          <w:szCs w:val="20"/>
          <w:lang w:val="en-AU"/>
        </w:rPr>
        <w:t>Experience managing a team</w:t>
      </w:r>
    </w:p>
    <w:p w14:paraId="6EC0C96F" w14:textId="77777777" w:rsidR="00AA2DBB" w:rsidRPr="00612FFD" w:rsidRDefault="00AA2DBB" w:rsidP="00AA2D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val="en-AU"/>
        </w:rPr>
      </w:pPr>
      <w:bookmarkStart w:id="0" w:name="_GoBack"/>
      <w:bookmarkEnd w:id="0"/>
    </w:p>
    <w:p w14:paraId="2E5E0ED3" w14:textId="77777777" w:rsidR="00316846" w:rsidRPr="00612FFD" w:rsidRDefault="00316846" w:rsidP="00316846">
      <w:pPr>
        <w:tabs>
          <w:tab w:val="left" w:pos="851"/>
        </w:tabs>
        <w:spacing w:before="60" w:after="60"/>
        <w:rPr>
          <w:rFonts w:ascii="Calibri Light" w:eastAsia="Calibri" w:hAnsi="Calibri Light" w:cs="Calibri Light"/>
          <w:szCs w:val="20"/>
          <w:lang w:val="en-AU"/>
        </w:rPr>
      </w:pPr>
    </w:p>
    <w:p w14:paraId="696B82F3" w14:textId="1CA18E8C" w:rsidR="00316846" w:rsidRPr="00612FFD" w:rsidRDefault="00316846" w:rsidP="00316846">
      <w:pPr>
        <w:rPr>
          <w:rFonts w:ascii="Calibri Light" w:eastAsia="Calibri" w:hAnsi="Calibri Light" w:cs="Calibri Light"/>
          <w:szCs w:val="20"/>
          <w:lang w:val="en-AU"/>
        </w:rPr>
      </w:pPr>
      <w:r w:rsidRPr="00612FFD">
        <w:rPr>
          <w:rFonts w:ascii="Calibri Light" w:eastAsia="Calibri" w:hAnsi="Calibri Light" w:cs="Calibri Light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F46B" wp14:editId="002DB17B">
                <wp:simplePos x="0" y="0"/>
                <wp:positionH relativeFrom="column">
                  <wp:posOffset>356235</wp:posOffset>
                </wp:positionH>
                <wp:positionV relativeFrom="paragraph">
                  <wp:posOffset>78105</wp:posOffset>
                </wp:positionV>
                <wp:extent cx="5486400" cy="2876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96F9" w14:textId="77777777" w:rsidR="00316846" w:rsidRPr="00065F5B" w:rsidRDefault="00316846" w:rsidP="00316846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065F5B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Important notes</w:t>
                            </w:r>
                          </w:p>
                          <w:p w14:paraId="1EC489BA" w14:textId="77777777" w:rsidR="00316846" w:rsidRPr="00065F5B" w:rsidRDefault="00316846" w:rsidP="00316846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65F5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Maintain confidentiality of clients, staff &amp; office operations and support staff &amp; students with any identified needs.</w:t>
                            </w:r>
                          </w:p>
                          <w:p w14:paraId="74E4720B" w14:textId="77777777" w:rsidR="00316846" w:rsidRPr="00065F5B" w:rsidRDefault="00316846" w:rsidP="00316846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65F5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Promote the objectives of Bridge Darebin as stated in the constitution.</w:t>
                            </w:r>
                          </w:p>
                          <w:p w14:paraId="7AF80927" w14:textId="77777777" w:rsidR="00316846" w:rsidRPr="00065F5B" w:rsidRDefault="00316846" w:rsidP="00316846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65F5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All staff should have a basic understanding of Occupational Health and Safety requirements and must ensure that their work practices reflect this.</w:t>
                            </w:r>
                          </w:p>
                          <w:p w14:paraId="1884126F" w14:textId="77777777" w:rsidR="00316846" w:rsidRPr="00065F5B" w:rsidRDefault="00316846" w:rsidP="00316846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65F5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Victoria has introduced compulsory minimum standards that will apply to Bridge Darebin from 1/1/2016 to help protect children from all forms of abuse. The child safe standards form part of the Victorian Government’s response to the Betrayal of Trust Inquiry. Bridge Darebin has a commitment to child safety and zero tolerance of child abuse.</w:t>
                            </w:r>
                          </w:p>
                          <w:p w14:paraId="1DC3EA24" w14:textId="77777777" w:rsidR="00316846" w:rsidRDefault="00316846" w:rsidP="0031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FA3B4B" w14:textId="77777777" w:rsidR="00316846" w:rsidRPr="001106C5" w:rsidRDefault="00316846" w:rsidP="0031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7F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05pt;margin-top:6.15pt;width:6in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">
                <v:textbox>
                  <w:txbxContent>
                    <w:p w14:paraId="1FF896F9" w14:textId="77777777" w:rsidR="00316846" w:rsidRPr="00065F5B" w:rsidRDefault="00316846" w:rsidP="00316846">
                      <w:pPr>
                        <w:spacing w:before="60" w:after="60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065F5B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Important notes</w:t>
                      </w:r>
                    </w:p>
                    <w:p w14:paraId="1EC489BA" w14:textId="77777777" w:rsidR="00316846" w:rsidRPr="00065F5B" w:rsidRDefault="00316846" w:rsidP="00316846">
                      <w:pPr>
                        <w:spacing w:before="60" w:after="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65F5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Maintain confidentiality of clients, staff &amp; office operations and support staff &amp; students with any identified needs.</w:t>
                      </w:r>
                    </w:p>
                    <w:p w14:paraId="74E4720B" w14:textId="77777777" w:rsidR="00316846" w:rsidRPr="00065F5B" w:rsidRDefault="00316846" w:rsidP="00316846">
                      <w:pPr>
                        <w:spacing w:before="60" w:after="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65F5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Promote the objectives of Bridge Darebin as stated in the constitution.</w:t>
                      </w:r>
                    </w:p>
                    <w:p w14:paraId="7AF80927" w14:textId="77777777" w:rsidR="00316846" w:rsidRPr="00065F5B" w:rsidRDefault="00316846" w:rsidP="00316846">
                      <w:pPr>
                        <w:spacing w:before="60" w:after="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65F5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All staff should have a basic understanding of Occupational Health and Safety requirements and must ensure that their work practices reflect this.</w:t>
                      </w:r>
                    </w:p>
                    <w:p w14:paraId="1884126F" w14:textId="77777777" w:rsidR="00316846" w:rsidRPr="00065F5B" w:rsidRDefault="00316846" w:rsidP="00316846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65F5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Victoria has introduced compulsory minimum standards that will apply to Bridge Darebin from 1/1/2016 to help protect children from all forms of abuse. The child safe standards form part of the Victorian Government’s response to the Betrayal of Trust Inquiry. Bridge Darebin has a commitment to child safety and zero tolerance of child abuse.</w:t>
                      </w:r>
                    </w:p>
                    <w:p w14:paraId="1DC3EA24" w14:textId="77777777" w:rsidR="00316846" w:rsidRDefault="00316846" w:rsidP="0031684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FA3B4B" w14:textId="77777777" w:rsidR="00316846" w:rsidRPr="001106C5" w:rsidRDefault="00316846" w:rsidP="003168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34E64" w14:textId="2B74A9F3" w:rsidR="00FF61CC" w:rsidRPr="00612FFD" w:rsidRDefault="0037098D" w:rsidP="000E1760">
      <w:pPr>
        <w:rPr>
          <w:rFonts w:ascii="Calibri Light" w:hAnsi="Calibri Light" w:cs="Calibri Light"/>
          <w:szCs w:val="20"/>
          <w:lang w:val="en-AU"/>
        </w:rPr>
      </w:pPr>
      <w:r w:rsidRPr="00612FFD">
        <w:rPr>
          <w:rFonts w:ascii="Calibri Light" w:hAnsi="Calibri Light" w:cs="Calibri Light"/>
          <w:szCs w:val="20"/>
          <w:lang w:val="en-AU"/>
        </w:rPr>
        <w:t xml:space="preserve"> </w:t>
      </w:r>
      <w:r w:rsidR="00D62A3B" w:rsidRPr="00612FFD">
        <w:rPr>
          <w:rFonts w:ascii="Calibri Light" w:hAnsi="Calibri Light" w:cs="Calibri Light"/>
          <w:szCs w:val="20"/>
          <w:lang w:val="en-AU"/>
        </w:rPr>
        <w:t xml:space="preserve"> </w:t>
      </w:r>
    </w:p>
    <w:sectPr w:rsidR="00FF61CC" w:rsidRPr="00612FFD" w:rsidSect="005E6A0F">
      <w:headerReference w:type="first" r:id="rId11"/>
      <w:pgSz w:w="11900" w:h="16840"/>
      <w:pgMar w:top="2381" w:right="1134" w:bottom="238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915C" w14:textId="77777777" w:rsidR="00284D74" w:rsidRDefault="00284D74" w:rsidP="007B397E">
      <w:r>
        <w:separator/>
      </w:r>
    </w:p>
  </w:endnote>
  <w:endnote w:type="continuationSeparator" w:id="0">
    <w:p w14:paraId="1AD56661" w14:textId="77777777" w:rsidR="00284D74" w:rsidRDefault="00284D74" w:rsidP="007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Text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50D5" w14:textId="77777777" w:rsidR="00284D74" w:rsidRDefault="00284D74" w:rsidP="007B397E">
      <w:r>
        <w:separator/>
      </w:r>
    </w:p>
  </w:footnote>
  <w:footnote w:type="continuationSeparator" w:id="0">
    <w:p w14:paraId="3F54E299" w14:textId="77777777" w:rsidR="00284D74" w:rsidRDefault="00284D74" w:rsidP="007B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9A20" w14:textId="3A603776" w:rsidR="007B397E" w:rsidRDefault="00767F7E">
    <w:pPr>
      <w:pStyle w:val="Header"/>
    </w:pPr>
    <w:r w:rsidRPr="00767F7E">
      <w:rPr>
        <w:rFonts w:ascii="Brandon Text Medium" w:eastAsia="Arial Unicode MS" w:hAnsi="Brandon Text Medium" w:cs="Arial Unicode MS"/>
        <w:noProof/>
        <w:color w:val="00AEEF"/>
        <w:szCs w:val="20"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206874" wp14:editId="24026B53">
              <wp:simplePos x="0" y="0"/>
              <wp:positionH relativeFrom="margin">
                <wp:align>right</wp:align>
              </wp:positionH>
              <wp:positionV relativeFrom="paragraph">
                <wp:posOffset>207645</wp:posOffset>
              </wp:positionV>
              <wp:extent cx="3771900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9773A" w14:textId="77777777" w:rsidR="00767F7E" w:rsidRPr="00B31BC3" w:rsidRDefault="00767F7E" w:rsidP="00767F7E">
                          <w:pPr>
                            <w:kinsoku w:val="0"/>
                            <w:overflowPunct w:val="0"/>
                            <w:spacing w:before="405" w:line="327" w:lineRule="exact"/>
                            <w:ind w:left="216"/>
                            <w:textAlignment w:val="baseline"/>
                            <w:rPr>
                              <w:rFonts w:ascii="Brandon Text Medium" w:eastAsia="Arial Unicode MS" w:hAnsi="Brandon Text Medium" w:cs="Arial Unicode MS"/>
                              <w:color w:val="00AEEF"/>
                              <w:szCs w:val="20"/>
                            </w:rPr>
                          </w:pPr>
                          <w:r w:rsidRPr="00B31BC3">
                            <w:rPr>
                              <w:rFonts w:ascii="Brandon Text Medium" w:eastAsia="Arial Unicode MS" w:hAnsi="Brandon Text Medium" w:cs="Arial Unicode MS"/>
                              <w:color w:val="00AEEF"/>
                              <w:szCs w:val="20"/>
                            </w:rPr>
                            <w:t xml:space="preserve">Preston Neighbourhood </w:t>
                          </w:r>
                          <w:r>
                            <w:rPr>
                              <w:rFonts w:ascii="Brandon Text Medium" w:eastAsia="Arial Unicode MS" w:hAnsi="Brandon Text Medium" w:cs="Arial Unicode MS"/>
                              <w:color w:val="00AEEF"/>
                              <w:szCs w:val="20"/>
                            </w:rPr>
                            <w:t>House Inc. trading as Bridge Darebin</w:t>
                          </w:r>
                        </w:p>
                        <w:p w14:paraId="4C4FC89B" w14:textId="77777777" w:rsidR="00767F7E" w:rsidRDefault="00767F7E" w:rsidP="00767F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068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8pt;margin-top:16.35pt;width:297pt;height:4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fvIQ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" stroked="f">
              <v:textbox>
                <w:txbxContent>
                  <w:p w14:paraId="3CA9773A" w14:textId="77777777" w:rsidR="00767F7E" w:rsidRPr="00B31BC3" w:rsidRDefault="00767F7E" w:rsidP="00767F7E">
                    <w:pPr>
                      <w:kinsoku w:val="0"/>
                      <w:overflowPunct w:val="0"/>
                      <w:spacing w:before="405" w:line="327" w:lineRule="exact"/>
                      <w:ind w:left="216"/>
                      <w:textAlignment w:val="baseline"/>
                      <w:rPr>
                        <w:rFonts w:ascii="Brandon Text Medium" w:eastAsia="Arial Unicode MS" w:hAnsi="Brandon Text Medium" w:cs="Arial Unicode MS"/>
                        <w:color w:val="00AEEF"/>
                        <w:szCs w:val="20"/>
                      </w:rPr>
                    </w:pPr>
                    <w:r w:rsidRPr="00B31BC3">
                      <w:rPr>
                        <w:rFonts w:ascii="Brandon Text Medium" w:eastAsia="Arial Unicode MS" w:hAnsi="Brandon Text Medium" w:cs="Arial Unicode MS"/>
                        <w:color w:val="00AEEF"/>
                        <w:szCs w:val="20"/>
                      </w:rPr>
                      <w:t xml:space="preserve">Preston Neighbourhood </w:t>
                    </w:r>
                    <w:r>
                      <w:rPr>
                        <w:rFonts w:ascii="Brandon Text Medium" w:eastAsia="Arial Unicode MS" w:hAnsi="Brandon Text Medium" w:cs="Arial Unicode MS"/>
                        <w:color w:val="00AEEF"/>
                        <w:szCs w:val="20"/>
                      </w:rPr>
                      <w:t>House Inc. trading as Bridge Darebin</w:t>
                    </w:r>
                  </w:p>
                  <w:p w14:paraId="4C4FC89B" w14:textId="77777777" w:rsidR="00767F7E" w:rsidRDefault="00767F7E" w:rsidP="00767F7E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494C39B" wp14:editId="183C8C2D">
          <wp:simplePos x="0" y="0"/>
          <wp:positionH relativeFrom="column">
            <wp:posOffset>-889635</wp:posOffset>
          </wp:positionH>
          <wp:positionV relativeFrom="paragraph">
            <wp:posOffset>-445770</wp:posOffset>
          </wp:positionV>
          <wp:extent cx="7531200" cy="106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Darebin_WordDocv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A0F">
      <w:softHyphen/>
    </w:r>
    <w:r w:rsidR="005E6A0F">
      <w:softHyphen/>
    </w:r>
    <w:r w:rsidR="00C04783">
      <w:softHyphen/>
    </w:r>
    <w:r w:rsidR="00C04783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8BD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108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31359"/>
    <w:multiLevelType w:val="hybridMultilevel"/>
    <w:tmpl w:val="FCCA8A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F142A"/>
    <w:multiLevelType w:val="multilevel"/>
    <w:tmpl w:val="65B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630D4"/>
    <w:multiLevelType w:val="multilevel"/>
    <w:tmpl w:val="65B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830CC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828A5"/>
    <w:multiLevelType w:val="hybridMultilevel"/>
    <w:tmpl w:val="65B2EE8C"/>
    <w:lvl w:ilvl="0" w:tplc="A226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28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EDB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 w:tplc="1530562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842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2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E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20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CF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157A5"/>
    <w:multiLevelType w:val="multilevel"/>
    <w:tmpl w:val="65B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54E"/>
    <w:multiLevelType w:val="multilevel"/>
    <w:tmpl w:val="4A8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92E1B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57151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51A91"/>
    <w:multiLevelType w:val="multilevel"/>
    <w:tmpl w:val="09D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61D87"/>
    <w:multiLevelType w:val="multilevel"/>
    <w:tmpl w:val="4A8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574D7"/>
    <w:multiLevelType w:val="multilevel"/>
    <w:tmpl w:val="4A8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447A9"/>
    <w:multiLevelType w:val="multilevel"/>
    <w:tmpl w:val="65B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7586A"/>
    <w:multiLevelType w:val="multilevel"/>
    <w:tmpl w:val="4E5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C230C"/>
    <w:multiLevelType w:val="hybridMultilevel"/>
    <w:tmpl w:val="7144AC50"/>
    <w:lvl w:ilvl="0" w:tplc="0C0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0F"/>
    <w:rsid w:val="00023BD7"/>
    <w:rsid w:val="000302C0"/>
    <w:rsid w:val="000A0410"/>
    <w:rsid w:val="000E1760"/>
    <w:rsid w:val="000F0860"/>
    <w:rsid w:val="0014030D"/>
    <w:rsid w:val="00167831"/>
    <w:rsid w:val="00195CA2"/>
    <w:rsid w:val="001C4B3C"/>
    <w:rsid w:val="001E3CF9"/>
    <w:rsid w:val="001F2189"/>
    <w:rsid w:val="00267E8D"/>
    <w:rsid w:val="00284D74"/>
    <w:rsid w:val="002B750B"/>
    <w:rsid w:val="002E67D3"/>
    <w:rsid w:val="00316846"/>
    <w:rsid w:val="00336D63"/>
    <w:rsid w:val="0037098D"/>
    <w:rsid w:val="00393CA1"/>
    <w:rsid w:val="0039522A"/>
    <w:rsid w:val="003C2C3D"/>
    <w:rsid w:val="003D6677"/>
    <w:rsid w:val="003F6A00"/>
    <w:rsid w:val="00491F45"/>
    <w:rsid w:val="00496CAE"/>
    <w:rsid w:val="004B60BA"/>
    <w:rsid w:val="0055295D"/>
    <w:rsid w:val="005B36CB"/>
    <w:rsid w:val="005C3AB5"/>
    <w:rsid w:val="005E6A0F"/>
    <w:rsid w:val="00612FFD"/>
    <w:rsid w:val="00620EA6"/>
    <w:rsid w:val="00651A3F"/>
    <w:rsid w:val="00670885"/>
    <w:rsid w:val="006876AF"/>
    <w:rsid w:val="006A4620"/>
    <w:rsid w:val="006B64BF"/>
    <w:rsid w:val="006C6916"/>
    <w:rsid w:val="0070594F"/>
    <w:rsid w:val="00713F81"/>
    <w:rsid w:val="0075213E"/>
    <w:rsid w:val="00767F7E"/>
    <w:rsid w:val="007B1CA8"/>
    <w:rsid w:val="007B397E"/>
    <w:rsid w:val="0081412A"/>
    <w:rsid w:val="008642AC"/>
    <w:rsid w:val="008C6659"/>
    <w:rsid w:val="00925FD6"/>
    <w:rsid w:val="009377C5"/>
    <w:rsid w:val="0098593B"/>
    <w:rsid w:val="00985F21"/>
    <w:rsid w:val="00A2448C"/>
    <w:rsid w:val="00AA2DBB"/>
    <w:rsid w:val="00BB7E45"/>
    <w:rsid w:val="00C04783"/>
    <w:rsid w:val="00C5261D"/>
    <w:rsid w:val="00C73ED2"/>
    <w:rsid w:val="00C90E92"/>
    <w:rsid w:val="00CC79FD"/>
    <w:rsid w:val="00D4333F"/>
    <w:rsid w:val="00D53E56"/>
    <w:rsid w:val="00D62A3B"/>
    <w:rsid w:val="00D67E9D"/>
    <w:rsid w:val="00DA2386"/>
    <w:rsid w:val="00DD18FC"/>
    <w:rsid w:val="00E11841"/>
    <w:rsid w:val="00E215AC"/>
    <w:rsid w:val="00E40D2F"/>
    <w:rsid w:val="00E5565F"/>
    <w:rsid w:val="00E746EA"/>
    <w:rsid w:val="00E94AF4"/>
    <w:rsid w:val="00EB7F0F"/>
    <w:rsid w:val="00EC592E"/>
    <w:rsid w:val="00F00930"/>
    <w:rsid w:val="00F42BFA"/>
    <w:rsid w:val="00FF61CC"/>
    <w:rsid w:val="027D19C8"/>
    <w:rsid w:val="0E9184EB"/>
    <w:rsid w:val="142FF966"/>
    <w:rsid w:val="16131E96"/>
    <w:rsid w:val="176881AB"/>
    <w:rsid w:val="1846AC1F"/>
    <w:rsid w:val="1CF437E5"/>
    <w:rsid w:val="1D377B06"/>
    <w:rsid w:val="1EEFBA81"/>
    <w:rsid w:val="203E3F2E"/>
    <w:rsid w:val="23161B1D"/>
    <w:rsid w:val="237943AA"/>
    <w:rsid w:val="25B4DD49"/>
    <w:rsid w:val="298D1CEA"/>
    <w:rsid w:val="2DFF8704"/>
    <w:rsid w:val="3058268E"/>
    <w:rsid w:val="36AB2E63"/>
    <w:rsid w:val="3E5548B0"/>
    <w:rsid w:val="3ED36CA2"/>
    <w:rsid w:val="42E559BB"/>
    <w:rsid w:val="4316DC20"/>
    <w:rsid w:val="4349F1B7"/>
    <w:rsid w:val="44CF14D1"/>
    <w:rsid w:val="45A6778E"/>
    <w:rsid w:val="467A7973"/>
    <w:rsid w:val="4B7303BA"/>
    <w:rsid w:val="4BD1A0F2"/>
    <w:rsid w:val="4CA7E96B"/>
    <w:rsid w:val="4E3B30D3"/>
    <w:rsid w:val="4E451697"/>
    <w:rsid w:val="509B4802"/>
    <w:rsid w:val="529966BE"/>
    <w:rsid w:val="5404CF83"/>
    <w:rsid w:val="5421B369"/>
    <w:rsid w:val="561936E3"/>
    <w:rsid w:val="57E22FBF"/>
    <w:rsid w:val="5A5F3CA6"/>
    <w:rsid w:val="5AAA6BC6"/>
    <w:rsid w:val="5CA88DB3"/>
    <w:rsid w:val="5DFCFA52"/>
    <w:rsid w:val="60661BE9"/>
    <w:rsid w:val="62631523"/>
    <w:rsid w:val="639564E8"/>
    <w:rsid w:val="64164534"/>
    <w:rsid w:val="65384D09"/>
    <w:rsid w:val="683053B1"/>
    <w:rsid w:val="6B86964E"/>
    <w:rsid w:val="6DF025D4"/>
    <w:rsid w:val="6E9CC816"/>
    <w:rsid w:val="73C93DE9"/>
    <w:rsid w:val="7494ACF2"/>
    <w:rsid w:val="7C6D7A7A"/>
    <w:rsid w:val="7F9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4F1F1"/>
  <w14:defaultImageDpi w14:val="300"/>
  <w15:docId w15:val="{B726DF75-BA16-49F2-8F37-18BCB84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Gothic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60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7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7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7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7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7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7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760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760"/>
    <w:pPr>
      <w:spacing w:after="0"/>
      <w:outlineLvl w:val="7"/>
    </w:pPr>
    <w:rPr>
      <w:b/>
      <w:bCs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7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7E"/>
  </w:style>
  <w:style w:type="paragraph" w:styleId="Footer">
    <w:name w:val="footer"/>
    <w:basedOn w:val="Normal"/>
    <w:link w:val="FooterChar"/>
    <w:uiPriority w:val="99"/>
    <w:unhideWhenUsed/>
    <w:rsid w:val="007B3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7E"/>
  </w:style>
  <w:style w:type="paragraph" w:styleId="BalloonText">
    <w:name w:val="Balloon Text"/>
    <w:basedOn w:val="Normal"/>
    <w:link w:val="BalloonTextChar"/>
    <w:uiPriority w:val="99"/>
    <w:semiHidden/>
    <w:unhideWhenUsed/>
    <w:rsid w:val="007B3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39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0E1760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0E1760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E176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E1760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E1760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E1760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0E1760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E1760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E1760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0E176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7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0E176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6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0E176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E1760"/>
    <w:rPr>
      <w:b/>
      <w:bCs/>
    </w:rPr>
  </w:style>
  <w:style w:type="character" w:styleId="Emphasis">
    <w:name w:val="Emphasis"/>
    <w:uiPriority w:val="20"/>
    <w:qFormat/>
    <w:rsid w:val="000E176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E17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1760"/>
  </w:style>
  <w:style w:type="paragraph" w:styleId="ListParagraph">
    <w:name w:val="List Paragraph"/>
    <w:basedOn w:val="Normal"/>
    <w:uiPriority w:val="34"/>
    <w:qFormat/>
    <w:rsid w:val="000E17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1760"/>
    <w:rPr>
      <w:i/>
      <w:iCs/>
    </w:rPr>
  </w:style>
  <w:style w:type="character" w:customStyle="1" w:styleId="QuoteChar">
    <w:name w:val="Quote Char"/>
    <w:link w:val="Quote"/>
    <w:uiPriority w:val="29"/>
    <w:rsid w:val="000E17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7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0E1760"/>
    <w:rPr>
      <w:i/>
      <w:iCs/>
    </w:rPr>
  </w:style>
  <w:style w:type="character" w:styleId="SubtleEmphasis">
    <w:name w:val="Subtle Emphasis"/>
    <w:uiPriority w:val="19"/>
    <w:qFormat/>
    <w:rsid w:val="000E1760"/>
    <w:rPr>
      <w:i/>
      <w:iCs/>
    </w:rPr>
  </w:style>
  <w:style w:type="character" w:styleId="IntenseEmphasis">
    <w:name w:val="Intense Emphasis"/>
    <w:uiPriority w:val="21"/>
    <w:qFormat/>
    <w:rsid w:val="000E1760"/>
    <w:rPr>
      <w:b/>
      <w:bCs/>
      <w:i/>
      <w:iCs/>
    </w:rPr>
  </w:style>
  <w:style w:type="character" w:styleId="SubtleReference">
    <w:name w:val="Subtle Reference"/>
    <w:uiPriority w:val="31"/>
    <w:qFormat/>
    <w:rsid w:val="000E1760"/>
    <w:rPr>
      <w:smallCaps/>
    </w:rPr>
  </w:style>
  <w:style w:type="character" w:styleId="IntenseReference">
    <w:name w:val="Intense Reference"/>
    <w:uiPriority w:val="32"/>
    <w:qFormat/>
    <w:rsid w:val="000E1760"/>
    <w:rPr>
      <w:b/>
      <w:bCs/>
      <w:smallCaps/>
    </w:rPr>
  </w:style>
  <w:style w:type="character" w:styleId="BookTitle">
    <w:name w:val="Book Title"/>
    <w:uiPriority w:val="33"/>
    <w:qFormat/>
    <w:rsid w:val="000E17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760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31684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6846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3168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character" w:customStyle="1" w:styleId="normaltextrun">
    <w:name w:val="normaltextrun"/>
    <w:rsid w:val="00316846"/>
  </w:style>
  <w:style w:type="character" w:customStyle="1" w:styleId="eop">
    <w:name w:val="eop"/>
    <w:rsid w:val="00316846"/>
  </w:style>
  <w:style w:type="paragraph" w:customStyle="1" w:styleId="paragraph">
    <w:name w:val="paragraph"/>
    <w:basedOn w:val="Normal"/>
    <w:rsid w:val="0031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393CA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E0D2E396FED4C99080E26A64D5650" ma:contentTypeVersion="12" ma:contentTypeDescription="Create a new document." ma:contentTypeScope="" ma:versionID="d4ab07382628c2002a6b04aea2c70d90">
  <xsd:schema xmlns:xsd="http://www.w3.org/2001/XMLSchema" xmlns:xs="http://www.w3.org/2001/XMLSchema" xmlns:p="http://schemas.microsoft.com/office/2006/metadata/properties" xmlns:ns2="01b7053a-2386-4f99-83fd-c6d4bde3e2ee" xmlns:ns3="eff7ea43-490d-477a-8325-e8978548d56a" targetNamespace="http://schemas.microsoft.com/office/2006/metadata/properties" ma:root="true" ma:fieldsID="26c34f35ae1595b0274473c3b41eb488" ns2:_="" ns3:_="">
    <xsd:import namespace="01b7053a-2386-4f99-83fd-c6d4bde3e2ee"/>
    <xsd:import namespace="eff7ea43-490d-477a-8325-e8978548d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7053a-2386-4f99-83fd-c6d4bde3e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ea43-490d-477a-8325-e8978548d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779D5-E91D-4290-B395-B38BC2DFC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0981-0084-4E4A-BC62-C1D90E80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7053a-2386-4f99-83fd-c6d4bde3e2ee"/>
    <ds:schemaRef ds:uri="eff7ea43-490d-477a-8325-e8978548d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355EF-A55E-4508-B649-2AB5ED05F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87DE2-444E-45DC-BB17-7551A1C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Catriona Herz</cp:lastModifiedBy>
  <cp:revision>2</cp:revision>
  <cp:lastPrinted>2020-08-31T05:34:00Z</cp:lastPrinted>
  <dcterms:created xsi:type="dcterms:W3CDTF">2021-03-15T00:59:00Z</dcterms:created>
  <dcterms:modified xsi:type="dcterms:W3CDTF">2021-03-15T00:59:00Z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0x010100435E0D2E396FED4C99080E26A64D5650</vt:lpwstr>
  </property>
</Properties>
</file>