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7389" w14:textId="77777777" w:rsidR="00AE29DD" w:rsidRPr="00A734B9" w:rsidRDefault="00AE29DD" w:rsidP="00AE29DD">
      <w:pPr>
        <w:jc w:val="center"/>
        <w:rPr>
          <w:rFonts w:ascii="Arial" w:hAnsi="Arial" w:cs="Arial"/>
          <w:b/>
          <w:sz w:val="40"/>
          <w:szCs w:val="40"/>
        </w:rPr>
      </w:pPr>
      <w:bookmarkStart w:id="0" w:name="_GoBack"/>
      <w:bookmarkEnd w:id="0"/>
      <w:r w:rsidRPr="00A734B9">
        <w:rPr>
          <w:rFonts w:ascii="Arial" w:hAnsi="Arial" w:cs="Arial"/>
          <w:b/>
          <w:sz w:val="40"/>
          <w:szCs w:val="40"/>
        </w:rPr>
        <w:t>POSITION DESCRIPTION</w:t>
      </w:r>
    </w:p>
    <w:tbl>
      <w:tblPr>
        <w:tblStyle w:val="TableGrid"/>
        <w:tblW w:w="89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096"/>
        <w:gridCol w:w="5884"/>
      </w:tblGrid>
      <w:tr w:rsidR="00AE29DD" w:rsidRPr="00D15803" w14:paraId="3CB541DC" w14:textId="77777777" w:rsidTr="30606917">
        <w:trPr>
          <w:trHeight w:val="303"/>
        </w:trPr>
        <w:tc>
          <w:tcPr>
            <w:tcW w:w="3096" w:type="dxa"/>
            <w:shd w:val="clear" w:color="auto" w:fill="F2F2F2" w:themeFill="background1" w:themeFillShade="F2"/>
            <w:vAlign w:val="center"/>
          </w:tcPr>
          <w:p w14:paraId="49B40A1D" w14:textId="77777777" w:rsidR="00AE29DD" w:rsidRPr="00D15803" w:rsidRDefault="00AE29DD" w:rsidP="003D2AD4">
            <w:pPr>
              <w:rPr>
                <w:rFonts w:ascii="Arial" w:hAnsi="Arial" w:cs="Arial"/>
                <w:b/>
              </w:rPr>
            </w:pPr>
            <w:r w:rsidRPr="00D15803">
              <w:rPr>
                <w:rFonts w:ascii="Arial" w:hAnsi="Arial" w:cs="Arial"/>
                <w:b/>
              </w:rPr>
              <w:t>POSITION TITLE</w:t>
            </w:r>
          </w:p>
        </w:tc>
        <w:tc>
          <w:tcPr>
            <w:tcW w:w="5884" w:type="dxa"/>
            <w:shd w:val="clear" w:color="auto" w:fill="F2F2F2" w:themeFill="background1" w:themeFillShade="F2"/>
            <w:vAlign w:val="center"/>
          </w:tcPr>
          <w:p w14:paraId="1AF4CEFB" w14:textId="77777777" w:rsidR="00AE29DD" w:rsidRPr="00D87FFB" w:rsidRDefault="005D4E7A" w:rsidP="30606917">
            <w:pPr>
              <w:rPr>
                <w:rFonts w:ascii="Arial" w:hAnsi="Arial" w:cs="Arial"/>
                <w:lang w:val="en-US"/>
              </w:rPr>
            </w:pPr>
            <w:r w:rsidRPr="30606917">
              <w:rPr>
                <w:rFonts w:ascii="Arial" w:hAnsi="Arial" w:cs="Arial"/>
                <w:lang w:val="en-US"/>
              </w:rPr>
              <w:t xml:space="preserve">Youth </w:t>
            </w:r>
            <w:r w:rsidR="36ABC8F5" w:rsidRPr="30606917">
              <w:rPr>
                <w:rFonts w:ascii="Arial" w:hAnsi="Arial" w:cs="Arial"/>
                <w:lang w:val="en-US"/>
              </w:rPr>
              <w:t>Transitions Coach</w:t>
            </w:r>
          </w:p>
        </w:tc>
      </w:tr>
      <w:tr w:rsidR="00AE29DD" w:rsidRPr="00D15803" w14:paraId="026BBE82" w14:textId="77777777" w:rsidTr="30606917">
        <w:trPr>
          <w:trHeight w:val="303"/>
        </w:trPr>
        <w:tc>
          <w:tcPr>
            <w:tcW w:w="3096" w:type="dxa"/>
            <w:shd w:val="clear" w:color="auto" w:fill="F2F2F2" w:themeFill="background1" w:themeFillShade="F2"/>
            <w:vAlign w:val="center"/>
          </w:tcPr>
          <w:p w14:paraId="10AC6420" w14:textId="77777777" w:rsidR="00AE29DD" w:rsidRPr="00D15803" w:rsidRDefault="00AE29DD" w:rsidP="003D2AD4">
            <w:pPr>
              <w:rPr>
                <w:rFonts w:ascii="Arial" w:hAnsi="Arial" w:cs="Arial"/>
                <w:b/>
              </w:rPr>
            </w:pPr>
            <w:r w:rsidRPr="00D15803">
              <w:rPr>
                <w:rFonts w:ascii="Arial" w:hAnsi="Arial" w:cs="Arial"/>
                <w:b/>
              </w:rPr>
              <w:t>DIVISION</w:t>
            </w:r>
          </w:p>
        </w:tc>
        <w:tc>
          <w:tcPr>
            <w:tcW w:w="5884" w:type="dxa"/>
            <w:shd w:val="clear" w:color="auto" w:fill="F2F2F2" w:themeFill="background1" w:themeFillShade="F2"/>
            <w:vAlign w:val="center"/>
          </w:tcPr>
          <w:p w14:paraId="4089D2E0" w14:textId="77777777" w:rsidR="00AE29DD" w:rsidRPr="00D87FFB" w:rsidRDefault="00A474E9" w:rsidP="003D2AD4">
            <w:pPr>
              <w:rPr>
                <w:rFonts w:ascii="Arial" w:hAnsi="Arial" w:cs="Arial"/>
              </w:rPr>
            </w:pPr>
            <w:r w:rsidRPr="30606917">
              <w:rPr>
                <w:rFonts w:ascii="Arial" w:hAnsi="Arial" w:cs="Arial"/>
              </w:rPr>
              <w:t xml:space="preserve">Community </w:t>
            </w:r>
            <w:r w:rsidR="008F44E8">
              <w:rPr>
                <w:rFonts w:ascii="Arial" w:hAnsi="Arial" w:cs="Arial"/>
              </w:rPr>
              <w:t>Programs</w:t>
            </w:r>
            <w:r w:rsidRPr="30606917">
              <w:rPr>
                <w:rFonts w:ascii="Arial" w:hAnsi="Arial" w:cs="Arial"/>
              </w:rPr>
              <w:t>/ Youth</w:t>
            </w:r>
          </w:p>
        </w:tc>
      </w:tr>
      <w:tr w:rsidR="00AE29DD" w:rsidRPr="00D15803" w14:paraId="1126ADD3" w14:textId="77777777" w:rsidTr="30606917">
        <w:trPr>
          <w:trHeight w:val="303"/>
        </w:trPr>
        <w:tc>
          <w:tcPr>
            <w:tcW w:w="3096" w:type="dxa"/>
            <w:shd w:val="clear" w:color="auto" w:fill="F2F2F2" w:themeFill="background1" w:themeFillShade="F2"/>
            <w:vAlign w:val="center"/>
          </w:tcPr>
          <w:p w14:paraId="7A78409D" w14:textId="77777777" w:rsidR="00AE29DD" w:rsidRPr="00D15803" w:rsidRDefault="00AE29DD" w:rsidP="003D2AD4">
            <w:pPr>
              <w:rPr>
                <w:rFonts w:ascii="Arial" w:hAnsi="Arial" w:cs="Arial"/>
                <w:b/>
              </w:rPr>
            </w:pPr>
            <w:r w:rsidRPr="00D15803">
              <w:rPr>
                <w:rFonts w:ascii="Arial" w:hAnsi="Arial" w:cs="Arial"/>
                <w:b/>
              </w:rPr>
              <w:t>DEPARTMENT</w:t>
            </w:r>
          </w:p>
        </w:tc>
        <w:tc>
          <w:tcPr>
            <w:tcW w:w="5884" w:type="dxa"/>
            <w:shd w:val="clear" w:color="auto" w:fill="F2F2F2" w:themeFill="background1" w:themeFillShade="F2"/>
            <w:vAlign w:val="center"/>
          </w:tcPr>
          <w:p w14:paraId="7253BA80" w14:textId="77777777" w:rsidR="00AE29DD" w:rsidRPr="00D87FFB" w:rsidRDefault="00A474E9" w:rsidP="003D2AD4">
            <w:pPr>
              <w:rPr>
                <w:rFonts w:ascii="Arial" w:hAnsi="Arial" w:cs="Arial"/>
              </w:rPr>
            </w:pPr>
            <w:r>
              <w:rPr>
                <w:rFonts w:ascii="Arial" w:hAnsi="Arial" w:cs="Arial"/>
              </w:rPr>
              <w:t>Youth Transitions to Work</w:t>
            </w:r>
          </w:p>
        </w:tc>
      </w:tr>
      <w:tr w:rsidR="00AE29DD" w:rsidRPr="00D15803" w14:paraId="65FF15E8" w14:textId="77777777" w:rsidTr="30606917">
        <w:trPr>
          <w:trHeight w:val="303"/>
        </w:trPr>
        <w:tc>
          <w:tcPr>
            <w:tcW w:w="3096" w:type="dxa"/>
            <w:shd w:val="clear" w:color="auto" w:fill="F2F2F2" w:themeFill="background1" w:themeFillShade="F2"/>
            <w:vAlign w:val="center"/>
          </w:tcPr>
          <w:p w14:paraId="13E72BBB" w14:textId="77777777" w:rsidR="00AE29DD" w:rsidRPr="00D15803" w:rsidRDefault="00AE29DD" w:rsidP="003D2AD4">
            <w:pPr>
              <w:rPr>
                <w:rFonts w:ascii="Arial" w:hAnsi="Arial" w:cs="Arial"/>
                <w:b/>
              </w:rPr>
            </w:pPr>
            <w:r w:rsidRPr="00D15803">
              <w:rPr>
                <w:rFonts w:ascii="Arial" w:hAnsi="Arial" w:cs="Arial"/>
                <w:b/>
              </w:rPr>
              <w:t>REPORTS TO</w:t>
            </w:r>
          </w:p>
        </w:tc>
        <w:tc>
          <w:tcPr>
            <w:tcW w:w="5884" w:type="dxa"/>
            <w:shd w:val="clear" w:color="auto" w:fill="F2F2F2" w:themeFill="background1" w:themeFillShade="F2"/>
            <w:vAlign w:val="center"/>
          </w:tcPr>
          <w:p w14:paraId="268561A1" w14:textId="77777777" w:rsidR="00AE29DD" w:rsidRPr="00D87FFB" w:rsidRDefault="00825839" w:rsidP="003D2AD4">
            <w:pPr>
              <w:rPr>
                <w:rFonts w:ascii="Arial" w:hAnsi="Arial" w:cs="Arial"/>
              </w:rPr>
            </w:pPr>
            <w:r>
              <w:rPr>
                <w:rFonts w:ascii="Arial" w:hAnsi="Arial" w:cs="Arial"/>
              </w:rPr>
              <w:t xml:space="preserve">Regional Manager, Youth – North West </w:t>
            </w:r>
            <w:r w:rsidR="4A373A06" w:rsidRPr="30606917">
              <w:rPr>
                <w:rFonts w:ascii="Arial" w:hAnsi="Arial" w:cs="Arial"/>
              </w:rPr>
              <w:t xml:space="preserve"> </w:t>
            </w:r>
          </w:p>
        </w:tc>
      </w:tr>
      <w:tr w:rsidR="30606917" w14:paraId="02AB35D0" w14:textId="77777777" w:rsidTr="30606917">
        <w:trPr>
          <w:trHeight w:val="303"/>
        </w:trPr>
        <w:tc>
          <w:tcPr>
            <w:tcW w:w="3096" w:type="dxa"/>
            <w:shd w:val="clear" w:color="auto" w:fill="F2F2F2" w:themeFill="background1" w:themeFillShade="F2"/>
            <w:vAlign w:val="center"/>
          </w:tcPr>
          <w:p w14:paraId="05F85CDF" w14:textId="77777777" w:rsidR="1AB1F1D5" w:rsidRDefault="1AB1F1D5" w:rsidP="30606917">
            <w:pPr>
              <w:rPr>
                <w:rFonts w:ascii="Arial" w:hAnsi="Arial" w:cs="Arial"/>
                <w:b/>
                <w:bCs/>
              </w:rPr>
            </w:pPr>
            <w:r w:rsidRPr="30606917">
              <w:rPr>
                <w:rFonts w:ascii="Arial" w:hAnsi="Arial" w:cs="Arial"/>
                <w:b/>
                <w:bCs/>
              </w:rPr>
              <w:t>LOCATION</w:t>
            </w:r>
          </w:p>
        </w:tc>
        <w:tc>
          <w:tcPr>
            <w:tcW w:w="5884" w:type="dxa"/>
            <w:shd w:val="clear" w:color="auto" w:fill="F2F2F2" w:themeFill="background1" w:themeFillShade="F2"/>
            <w:vAlign w:val="center"/>
          </w:tcPr>
          <w:p w14:paraId="240F8698" w14:textId="77777777" w:rsidR="1AB1F1D5" w:rsidRDefault="1AB1F1D5" w:rsidP="30606917">
            <w:pPr>
              <w:rPr>
                <w:rFonts w:ascii="Arial" w:hAnsi="Arial" w:cs="Arial"/>
              </w:rPr>
            </w:pPr>
            <w:r w:rsidRPr="30606917">
              <w:rPr>
                <w:rFonts w:ascii="Arial" w:hAnsi="Arial" w:cs="Arial"/>
              </w:rPr>
              <w:t xml:space="preserve">Broadmeadows </w:t>
            </w:r>
          </w:p>
        </w:tc>
      </w:tr>
    </w:tbl>
    <w:p w14:paraId="7D3C0FB3" w14:textId="77777777" w:rsidR="00AE29DD" w:rsidRDefault="00AE29DD" w:rsidP="00AE29DD">
      <w:pPr>
        <w:spacing w:before="120" w:after="120" w:line="276" w:lineRule="auto"/>
        <w:jc w:val="both"/>
        <w:rPr>
          <w:rFonts w:ascii="Arial" w:hAnsi="Arial" w:cs="Arial"/>
          <w:b/>
        </w:rPr>
      </w:pPr>
    </w:p>
    <w:p w14:paraId="04334D81" w14:textId="77777777" w:rsidR="00AE29DD" w:rsidRPr="00D15803" w:rsidRDefault="00AE29DD" w:rsidP="00AE29DD">
      <w:pPr>
        <w:spacing w:before="120" w:after="120" w:line="276" w:lineRule="auto"/>
        <w:jc w:val="both"/>
        <w:rPr>
          <w:rFonts w:ascii="Arial" w:hAnsi="Arial" w:cs="Arial"/>
          <w:b/>
        </w:rPr>
      </w:pPr>
      <w:r w:rsidRPr="00D15803">
        <w:rPr>
          <w:rFonts w:ascii="Arial" w:hAnsi="Arial" w:cs="Arial"/>
          <w:b/>
        </w:rPr>
        <w:t>ORGANISATIONAL PURPOSE</w:t>
      </w:r>
    </w:p>
    <w:p w14:paraId="3F3101A4" w14:textId="77777777" w:rsidR="00AE29DD" w:rsidRPr="00D15803" w:rsidRDefault="00AE29DD" w:rsidP="00AE29DD">
      <w:pPr>
        <w:spacing w:before="120" w:after="120" w:line="276" w:lineRule="auto"/>
        <w:jc w:val="both"/>
        <w:rPr>
          <w:rFonts w:ascii="Arial" w:hAnsi="Arial" w:cs="Arial"/>
          <w:lang w:eastAsia="en-AU"/>
        </w:rPr>
      </w:pPr>
      <w:r w:rsidRPr="00D15803">
        <w:rPr>
          <w:rFonts w:ascii="Arial" w:hAnsi="Arial" w:cs="Arial"/>
        </w:rPr>
        <w:t>Our vision at the Brotherhood of St Laurence is for an Australia free of poverty.</w:t>
      </w:r>
    </w:p>
    <w:p w14:paraId="5618B7C2" w14:textId="77777777" w:rsidR="00AE29DD" w:rsidRPr="00D15803" w:rsidRDefault="00AE29DD" w:rsidP="00AE29DD">
      <w:pPr>
        <w:spacing w:before="120" w:after="120" w:line="276" w:lineRule="auto"/>
        <w:jc w:val="both"/>
        <w:rPr>
          <w:rFonts w:ascii="Arial" w:hAnsi="Arial" w:cs="Arial"/>
        </w:rPr>
      </w:pPr>
      <w:r w:rsidRPr="00D15803">
        <w:rPr>
          <w:rFonts w:ascii="Arial" w:hAnsi="Arial" w:cs="Arial"/>
        </w:rPr>
        <w:t>Established during the Great Depression by Anglican activist Father Gerard Tucker, the contemporary Brotherhood of St Laurence pursues systemic change for a fairer and more compassionate Australia where all people have a sense of belonging. </w:t>
      </w:r>
    </w:p>
    <w:p w14:paraId="0D4E7CC0" w14:textId="77777777" w:rsidR="00AE29DD" w:rsidRDefault="00AE29DD" w:rsidP="00AE29DD">
      <w:pPr>
        <w:spacing w:before="120" w:after="120" w:line="276" w:lineRule="auto"/>
        <w:jc w:val="both"/>
        <w:rPr>
          <w:rFonts w:ascii="Arial" w:hAnsi="Arial" w:cs="Arial"/>
        </w:rPr>
      </w:pPr>
      <w:r>
        <w:rPr>
          <w:rFonts w:ascii="Arial" w:hAnsi="Arial" w:cs="Arial"/>
        </w:rPr>
        <w:t>Our organisation employs over 1,4</w:t>
      </w:r>
      <w:r w:rsidRPr="00D15803">
        <w:rPr>
          <w:rFonts w:ascii="Arial" w:hAnsi="Arial" w:cs="Arial"/>
        </w:rPr>
        <w:t>00 staff and is supported by 1</w:t>
      </w:r>
      <w:r>
        <w:rPr>
          <w:rFonts w:ascii="Arial" w:hAnsi="Arial" w:cs="Arial"/>
        </w:rPr>
        <w:t>,</w:t>
      </w:r>
      <w:r w:rsidRPr="00D15803">
        <w:rPr>
          <w:rFonts w:ascii="Arial" w:hAnsi="Arial" w:cs="Arial"/>
        </w:rPr>
        <w:t>200 volunteers. We partner with governments, business and other community organisations to address poverty in communities across the nation.</w:t>
      </w:r>
    </w:p>
    <w:p w14:paraId="17147B1D" w14:textId="77777777" w:rsidR="00AE29DD" w:rsidRDefault="00AE29DD" w:rsidP="00AE29DD">
      <w:pPr>
        <w:rPr>
          <w:rFonts w:ascii="Arial" w:hAnsi="Arial" w:cs="Arial"/>
        </w:rPr>
      </w:pPr>
      <w:r w:rsidRPr="001F18C8">
        <w:rPr>
          <w:rFonts w:ascii="Arial" w:hAnsi="Arial" w:cs="Arial"/>
        </w:rPr>
        <w:t>Our work in the community is varied: ranging from early learning, employment preparation</w:t>
      </w:r>
      <w:r>
        <w:rPr>
          <w:rFonts w:ascii="Arial" w:hAnsi="Arial" w:cs="Arial"/>
        </w:rPr>
        <w:t xml:space="preserve">, social enterprises, aged care, programs for families, older people, refugees and asylum seekers as well as </w:t>
      </w:r>
      <w:r w:rsidRPr="001F18C8">
        <w:rPr>
          <w:rFonts w:ascii="Arial" w:hAnsi="Arial" w:cs="Arial"/>
        </w:rPr>
        <w:t>digita</w:t>
      </w:r>
      <w:r>
        <w:rPr>
          <w:rFonts w:ascii="Arial" w:hAnsi="Arial" w:cs="Arial"/>
        </w:rPr>
        <w:t>l literacy programs</w:t>
      </w:r>
      <w:r w:rsidRPr="001F18C8">
        <w:rPr>
          <w:rFonts w:ascii="Arial" w:hAnsi="Arial" w:cs="Arial"/>
        </w:rPr>
        <w:t xml:space="preserve">. </w:t>
      </w:r>
      <w:r>
        <w:rPr>
          <w:rFonts w:ascii="Arial" w:hAnsi="Arial" w:cs="Arial"/>
        </w:rPr>
        <w:t xml:space="preserve"> We research the causes and effects of poverty and advocate national, state and local policy solutions for people experiencing disadvantage.</w:t>
      </w:r>
    </w:p>
    <w:p w14:paraId="07C3C534" w14:textId="77777777" w:rsidR="00AE29DD" w:rsidRPr="001F18C8" w:rsidRDefault="00AE29DD" w:rsidP="00AE29DD">
      <w:pPr>
        <w:rPr>
          <w:rFonts w:ascii="Arial" w:hAnsi="Arial" w:cs="Arial"/>
        </w:rPr>
      </w:pPr>
      <w:r w:rsidRPr="001F18C8">
        <w:rPr>
          <w:rFonts w:ascii="Arial" w:hAnsi="Arial" w:cs="Arial"/>
        </w:rPr>
        <w:t>We have also established initiatives to tackle the challenge</w:t>
      </w:r>
      <w:r>
        <w:rPr>
          <w:rFonts w:ascii="Arial" w:hAnsi="Arial" w:cs="Arial"/>
        </w:rPr>
        <w:t xml:space="preserve"> of</w:t>
      </w:r>
      <w:r w:rsidRPr="001F18C8">
        <w:rPr>
          <w:rFonts w:ascii="Arial" w:hAnsi="Arial" w:cs="Arial"/>
        </w:rPr>
        <w:t xml:space="preserve"> climate change and environmental sustainability present for disadvantaged people. </w:t>
      </w:r>
    </w:p>
    <w:p w14:paraId="7C71222C" w14:textId="77777777" w:rsidR="00AE29DD" w:rsidRPr="00D15803" w:rsidRDefault="00AE29DD" w:rsidP="00AE29DD">
      <w:pPr>
        <w:spacing w:before="120" w:after="120" w:line="276" w:lineRule="auto"/>
        <w:jc w:val="both"/>
        <w:rPr>
          <w:rFonts w:ascii="Arial" w:hAnsi="Arial" w:cs="Arial"/>
        </w:rPr>
      </w:pPr>
      <w:r w:rsidRPr="00D15803">
        <w:rPr>
          <w:rFonts w:ascii="Arial" w:hAnsi="Arial" w:cs="Arial"/>
        </w:rPr>
        <w:t>The Brotherhood’s Strategic Plan for 2019-2023 outlines five stra</w:t>
      </w:r>
      <w:r>
        <w:rPr>
          <w:rFonts w:ascii="Arial" w:hAnsi="Arial" w:cs="Arial"/>
        </w:rPr>
        <w:t>tegic outcomes:</w:t>
      </w:r>
    </w:p>
    <w:p w14:paraId="1B38DA5D" w14:textId="77777777" w:rsidR="00AE29DD" w:rsidRPr="00D15803" w:rsidRDefault="00AE29DD" w:rsidP="00AE29DD">
      <w:pPr>
        <w:spacing w:before="120" w:after="120" w:line="276" w:lineRule="auto"/>
        <w:jc w:val="both"/>
        <w:rPr>
          <w:rFonts w:ascii="Arial" w:hAnsi="Arial" w:cs="Arial"/>
        </w:rPr>
      </w:pPr>
      <w:r w:rsidRPr="00D15803">
        <w:rPr>
          <w:rFonts w:ascii="Arial" w:hAnsi="Arial" w:cs="Arial"/>
        </w:rPr>
        <w:t>These are:</w:t>
      </w:r>
    </w:p>
    <w:p w14:paraId="6F1DD64F" w14:textId="77777777" w:rsidR="00AE29DD" w:rsidRPr="00D15803" w:rsidRDefault="00AE29DD" w:rsidP="00AE29DD">
      <w:pPr>
        <w:pStyle w:val="ListParagraph"/>
        <w:numPr>
          <w:ilvl w:val="0"/>
          <w:numId w:val="13"/>
        </w:numPr>
        <w:spacing w:before="120" w:after="120" w:line="276" w:lineRule="auto"/>
        <w:jc w:val="both"/>
        <w:rPr>
          <w:rFonts w:ascii="Arial" w:hAnsi="Arial" w:cs="Arial"/>
          <w:sz w:val="22"/>
          <w:lang w:val="en-AU"/>
        </w:rPr>
      </w:pPr>
      <w:r w:rsidRPr="00D15803">
        <w:rPr>
          <w:rFonts w:ascii="Arial" w:hAnsi="Arial" w:cs="Arial"/>
          <w:sz w:val="22"/>
          <w:lang w:val="en-AU"/>
        </w:rPr>
        <w:t>Inclusive services and communities for everyone</w:t>
      </w:r>
    </w:p>
    <w:p w14:paraId="66B37B33" w14:textId="77777777" w:rsidR="00AE29DD" w:rsidRPr="00D15803" w:rsidRDefault="00AE29DD" w:rsidP="00AE29DD">
      <w:pPr>
        <w:pStyle w:val="ListParagraph"/>
        <w:numPr>
          <w:ilvl w:val="0"/>
          <w:numId w:val="13"/>
        </w:numPr>
        <w:spacing w:before="120" w:after="120" w:line="276" w:lineRule="auto"/>
        <w:jc w:val="both"/>
        <w:rPr>
          <w:rFonts w:ascii="Arial" w:hAnsi="Arial" w:cs="Arial"/>
          <w:sz w:val="22"/>
          <w:lang w:val="en-AU"/>
        </w:rPr>
      </w:pPr>
      <w:r w:rsidRPr="00D15803">
        <w:rPr>
          <w:rFonts w:ascii="Arial" w:hAnsi="Arial" w:cs="Arial"/>
          <w:sz w:val="22"/>
          <w:lang w:val="en-AU"/>
        </w:rPr>
        <w:t>Thriving and resilient children and young people</w:t>
      </w:r>
    </w:p>
    <w:p w14:paraId="0E8A3FF4" w14:textId="77777777" w:rsidR="00AE29DD" w:rsidRPr="00D15803" w:rsidRDefault="00AE29DD" w:rsidP="00AE29DD">
      <w:pPr>
        <w:pStyle w:val="ListParagraph"/>
        <w:numPr>
          <w:ilvl w:val="0"/>
          <w:numId w:val="13"/>
        </w:numPr>
        <w:spacing w:before="120" w:after="120" w:line="276" w:lineRule="auto"/>
        <w:jc w:val="both"/>
        <w:rPr>
          <w:rFonts w:ascii="Arial" w:hAnsi="Arial" w:cs="Arial"/>
          <w:sz w:val="22"/>
          <w:lang w:val="en-AU"/>
        </w:rPr>
      </w:pPr>
      <w:r w:rsidRPr="00D15803">
        <w:rPr>
          <w:rFonts w:ascii="Arial" w:hAnsi="Arial" w:cs="Arial"/>
          <w:sz w:val="22"/>
          <w:lang w:val="en-AU"/>
        </w:rPr>
        <w:t>Economic security for all</w:t>
      </w:r>
    </w:p>
    <w:p w14:paraId="68C420BF" w14:textId="77777777" w:rsidR="00AE29DD" w:rsidRPr="00D15803" w:rsidRDefault="00AE29DD" w:rsidP="00AE29DD">
      <w:pPr>
        <w:pStyle w:val="ListParagraph"/>
        <w:numPr>
          <w:ilvl w:val="0"/>
          <w:numId w:val="13"/>
        </w:numPr>
        <w:spacing w:before="120" w:after="120" w:line="276" w:lineRule="auto"/>
        <w:jc w:val="both"/>
        <w:rPr>
          <w:rFonts w:ascii="Arial" w:hAnsi="Arial" w:cs="Arial"/>
          <w:sz w:val="22"/>
          <w:lang w:val="en-AU"/>
        </w:rPr>
      </w:pPr>
      <w:r w:rsidRPr="00D15803">
        <w:rPr>
          <w:rFonts w:ascii="Arial" w:hAnsi="Arial" w:cs="Arial"/>
          <w:sz w:val="22"/>
          <w:lang w:val="en-AU"/>
        </w:rPr>
        <w:t>A trusted voice nationally on poverty and disadvantage</w:t>
      </w:r>
    </w:p>
    <w:p w14:paraId="47292690" w14:textId="77777777" w:rsidR="00AE29DD" w:rsidRPr="00D15803" w:rsidRDefault="00AE29DD" w:rsidP="00AE29DD">
      <w:pPr>
        <w:pStyle w:val="ListParagraph"/>
        <w:numPr>
          <w:ilvl w:val="0"/>
          <w:numId w:val="13"/>
        </w:numPr>
        <w:spacing w:before="120" w:after="120" w:line="276" w:lineRule="auto"/>
        <w:jc w:val="both"/>
        <w:rPr>
          <w:rFonts w:ascii="Arial" w:hAnsi="Arial" w:cs="Arial"/>
          <w:sz w:val="22"/>
          <w:lang w:val="en-AU"/>
        </w:rPr>
      </w:pPr>
      <w:r w:rsidRPr="00D15803">
        <w:rPr>
          <w:rFonts w:ascii="Arial" w:hAnsi="Arial" w:cs="Arial"/>
          <w:sz w:val="22"/>
          <w:lang w:val="en-AU"/>
        </w:rPr>
        <w:t>An inclusive, effective, e</w:t>
      </w:r>
      <w:r>
        <w:rPr>
          <w:rFonts w:ascii="Arial" w:hAnsi="Arial" w:cs="Arial"/>
          <w:sz w:val="22"/>
          <w:lang w:val="en-AU"/>
        </w:rPr>
        <w:t>fficient and agile organisation</w:t>
      </w:r>
    </w:p>
    <w:p w14:paraId="10B940BA" w14:textId="77777777" w:rsidR="00AE29DD" w:rsidRDefault="00AE29DD" w:rsidP="00AE29DD">
      <w:pPr>
        <w:spacing w:before="120" w:after="120"/>
        <w:jc w:val="both"/>
        <w:rPr>
          <w:rFonts w:ascii="Arial" w:hAnsi="Arial" w:cs="Arial"/>
        </w:rPr>
      </w:pPr>
    </w:p>
    <w:p w14:paraId="2DF4CDF4" w14:textId="77777777" w:rsidR="00AE29DD" w:rsidRPr="0041683C" w:rsidRDefault="00AE29DD" w:rsidP="00AE29DD">
      <w:pPr>
        <w:spacing w:before="120" w:after="120"/>
        <w:jc w:val="both"/>
        <w:rPr>
          <w:rFonts w:ascii="Arial" w:hAnsi="Arial" w:cs="Arial"/>
          <w:b/>
        </w:rPr>
      </w:pPr>
      <w:r>
        <w:rPr>
          <w:rFonts w:ascii="Arial" w:hAnsi="Arial" w:cs="Arial"/>
          <w:b/>
        </w:rPr>
        <w:t>DEPARTMENT PURPOSE</w:t>
      </w:r>
    </w:p>
    <w:p w14:paraId="238DCDD4" w14:textId="77777777" w:rsidR="00A474E9" w:rsidRPr="00C90F77" w:rsidRDefault="00A474E9" w:rsidP="00A474E9">
      <w:pPr>
        <w:spacing w:before="100" w:beforeAutospacing="1" w:after="100" w:afterAutospacing="1" w:line="240" w:lineRule="auto"/>
        <w:rPr>
          <w:rFonts w:ascii="Arial" w:eastAsia="Times New Roman" w:hAnsi="Arial" w:cs="Arial"/>
          <w:color w:val="000000"/>
          <w:lang w:eastAsia="en-AU"/>
        </w:rPr>
      </w:pPr>
      <w:r w:rsidRPr="00C90F77">
        <w:rPr>
          <w:rFonts w:ascii="Arial" w:eastAsia="Times New Roman" w:hAnsi="Arial" w:cs="Arial"/>
          <w:color w:val="000000"/>
          <w:lang w:eastAsia="en-AU"/>
        </w:rPr>
        <w:t xml:space="preserve">The strategic objective of the Youth Division is: Thriving and resilient children and young people. The Division has a focus on developing a youth offer that ensures that young people </w:t>
      </w:r>
      <w:proofErr w:type="gramStart"/>
      <w:r w:rsidRPr="00C90F77">
        <w:rPr>
          <w:rFonts w:ascii="Arial" w:eastAsia="Times New Roman" w:hAnsi="Arial" w:cs="Arial"/>
          <w:color w:val="000000"/>
          <w:lang w:eastAsia="en-AU"/>
        </w:rPr>
        <w:t>have the opportunity to</w:t>
      </w:r>
      <w:proofErr w:type="gramEnd"/>
      <w:r w:rsidRPr="00C90F77">
        <w:rPr>
          <w:rFonts w:ascii="Arial" w:eastAsia="Times New Roman" w:hAnsi="Arial" w:cs="Arial"/>
          <w:color w:val="000000"/>
          <w:lang w:eastAsia="en-AU"/>
        </w:rPr>
        <w:t xml:space="preserve"> engage in education, training and employment using an evid</w:t>
      </w:r>
      <w:r w:rsidR="00222D47">
        <w:rPr>
          <w:rFonts w:ascii="Arial" w:eastAsia="Times New Roman" w:hAnsi="Arial" w:cs="Arial"/>
          <w:color w:val="000000"/>
          <w:lang w:eastAsia="en-AU"/>
        </w:rPr>
        <w:t xml:space="preserve">ence informed practice approach. </w:t>
      </w:r>
      <w:r w:rsidRPr="00C90F77">
        <w:rPr>
          <w:rFonts w:ascii="Arial" w:eastAsia="Times New Roman" w:hAnsi="Arial" w:cs="Arial"/>
          <w:color w:val="000000"/>
          <w:lang w:eastAsia="en-AU"/>
        </w:rPr>
        <w:t xml:space="preserve">The division concentrates on young people aged 15 and over, </w:t>
      </w:r>
      <w:r w:rsidRPr="00C90F77">
        <w:rPr>
          <w:rFonts w:ascii="Arial" w:eastAsia="Times New Roman" w:hAnsi="Arial" w:cs="Arial"/>
          <w:color w:val="000000"/>
          <w:lang w:eastAsia="en-AU"/>
        </w:rPr>
        <w:lastRenderedPageBreak/>
        <w:t xml:space="preserve">who are disconnected from education or employment, to make the crucial step into the world of work. </w:t>
      </w:r>
    </w:p>
    <w:p w14:paraId="121DFCBC" w14:textId="77777777" w:rsidR="30606917" w:rsidRDefault="00A474E9" w:rsidP="008F44E8">
      <w:pPr>
        <w:spacing w:before="100" w:beforeAutospacing="1" w:after="100" w:afterAutospacing="1" w:line="240" w:lineRule="auto"/>
        <w:rPr>
          <w:rFonts w:ascii="Arial" w:hAnsi="Arial" w:cs="Arial"/>
          <w:b/>
          <w:bCs/>
        </w:rPr>
      </w:pPr>
      <w:r w:rsidRPr="30606917">
        <w:rPr>
          <w:rFonts w:ascii="Arial" w:eastAsia="Times New Roman" w:hAnsi="Arial" w:cs="Arial"/>
          <w:color w:val="000000" w:themeColor="text1"/>
          <w:lang w:eastAsia="en-AU"/>
        </w:rPr>
        <w:t xml:space="preserve">The youth offer in the North West includes a suite of strategic initiatives aligned to young people’s employment, education and training: </w:t>
      </w:r>
    </w:p>
    <w:p w14:paraId="23756D0C" w14:textId="77777777" w:rsidR="00A474E9" w:rsidRDefault="00A474E9" w:rsidP="00A474E9">
      <w:pPr>
        <w:spacing w:line="240" w:lineRule="auto"/>
        <w:jc w:val="both"/>
        <w:rPr>
          <w:rStyle w:val="Hyperlink"/>
          <w:rFonts w:ascii="Arial" w:hAnsi="Arial" w:cs="Arial"/>
        </w:rPr>
      </w:pPr>
      <w:r w:rsidRPr="00347C0E">
        <w:rPr>
          <w:rFonts w:ascii="Arial" w:hAnsi="Arial" w:cs="Arial"/>
          <w:b/>
        </w:rPr>
        <w:t xml:space="preserve">Transition to </w:t>
      </w:r>
      <w:r w:rsidRPr="00A40DFA">
        <w:rPr>
          <w:rFonts w:ascii="Arial" w:hAnsi="Arial" w:cs="Arial"/>
          <w:b/>
        </w:rPr>
        <w:t>Wor</w:t>
      </w:r>
      <w:r>
        <w:rPr>
          <w:rFonts w:ascii="Arial" w:hAnsi="Arial" w:cs="Arial"/>
          <w:b/>
        </w:rPr>
        <w:t>k</w:t>
      </w:r>
      <w:r w:rsidRPr="000F6A28">
        <w:rPr>
          <w:rFonts w:ascii="Arial" w:hAnsi="Arial" w:cs="Arial"/>
          <w:b/>
        </w:rPr>
        <w:t xml:space="preserve"> (TtW)</w:t>
      </w:r>
      <w:r>
        <w:rPr>
          <w:rFonts w:ascii="Arial" w:hAnsi="Arial" w:cs="Arial"/>
        </w:rPr>
        <w:t xml:space="preserve"> </w:t>
      </w:r>
      <w:r w:rsidRPr="00971352">
        <w:rPr>
          <w:rFonts w:ascii="Arial" w:hAnsi="Arial" w:cs="Arial"/>
        </w:rPr>
        <w:t xml:space="preserve">program provides young job seekers aged 15-21 with intensive one-on-one support to gain employment </w:t>
      </w:r>
      <w:r>
        <w:rPr>
          <w:rFonts w:ascii="Arial" w:hAnsi="Arial" w:cs="Arial"/>
        </w:rPr>
        <w:t xml:space="preserve">and/or </w:t>
      </w:r>
      <w:r w:rsidRPr="00971352">
        <w:rPr>
          <w:rFonts w:ascii="Arial" w:hAnsi="Arial" w:cs="Arial"/>
        </w:rPr>
        <w:t>continue their education</w:t>
      </w:r>
      <w:r>
        <w:rPr>
          <w:rFonts w:ascii="Arial" w:hAnsi="Arial" w:cs="Arial"/>
        </w:rPr>
        <w:t xml:space="preserve"> across Frankston. Mornington Peninsula and Broadmeadows</w:t>
      </w:r>
      <w:r w:rsidRPr="00971352">
        <w:rPr>
          <w:rFonts w:ascii="Arial" w:hAnsi="Arial" w:cs="Arial"/>
        </w:rPr>
        <w:t xml:space="preserve">. Funded by the Australian Government, more information on this program may be accessed at </w:t>
      </w:r>
      <w:hyperlink r:id="rId11" w:history="1">
        <w:r w:rsidRPr="00971352">
          <w:rPr>
            <w:rStyle w:val="Hyperlink"/>
            <w:rFonts w:ascii="Arial" w:hAnsi="Arial" w:cs="Arial"/>
          </w:rPr>
          <w:t>https://www.employment.gov.au/transition-work</w:t>
        </w:r>
      </w:hyperlink>
    </w:p>
    <w:p w14:paraId="6AE53A67" w14:textId="77777777" w:rsidR="00A474E9" w:rsidRPr="00C90F77" w:rsidRDefault="00A474E9" w:rsidP="00A474E9">
      <w:pPr>
        <w:spacing w:before="100" w:beforeAutospacing="1" w:after="100" w:afterAutospacing="1" w:line="240" w:lineRule="auto"/>
        <w:rPr>
          <w:rFonts w:ascii="Arial" w:eastAsia="Times New Roman" w:hAnsi="Arial" w:cs="Arial"/>
          <w:color w:val="000000"/>
          <w:lang w:eastAsia="en-AU"/>
        </w:rPr>
      </w:pPr>
      <w:r w:rsidRPr="30606917">
        <w:rPr>
          <w:rFonts w:ascii="Arial" w:hAnsi="Arial" w:cs="Arial"/>
          <w:b/>
          <w:bCs/>
        </w:rPr>
        <w:t xml:space="preserve">Youth Transitions Support Pilot (YTSP) </w:t>
      </w:r>
      <w:r w:rsidRPr="30606917">
        <w:rPr>
          <w:rFonts w:ascii="Arial" w:eastAsia="Times New Roman" w:hAnsi="Arial" w:cs="Arial"/>
          <w:color w:val="000000" w:themeColor="text1"/>
          <w:lang w:eastAsia="en-AU"/>
        </w:rPr>
        <w:t xml:space="preserve">The Youth Transitions Support Pilot is funded by the Department of Social Services and provides early intervention assistance and address barriers to participation in education and employment that are specific to young </w:t>
      </w:r>
      <w:r w:rsidR="004A6D9E">
        <w:rPr>
          <w:rFonts w:ascii="Arial" w:eastAsia="Times New Roman" w:hAnsi="Arial" w:cs="Arial"/>
          <w:color w:val="000000" w:themeColor="text1"/>
          <w:lang w:eastAsia="en-AU"/>
        </w:rPr>
        <w:t xml:space="preserve">people of </w:t>
      </w:r>
      <w:r w:rsidRPr="30606917">
        <w:rPr>
          <w:rFonts w:ascii="Arial" w:eastAsia="Times New Roman" w:hAnsi="Arial" w:cs="Arial"/>
          <w:color w:val="000000" w:themeColor="text1"/>
          <w:lang w:eastAsia="en-AU"/>
        </w:rPr>
        <w:t xml:space="preserve">refugee and migrant </w:t>
      </w:r>
      <w:r w:rsidR="004A6D9E">
        <w:rPr>
          <w:rFonts w:ascii="Arial" w:eastAsia="Times New Roman" w:hAnsi="Arial" w:cs="Arial"/>
          <w:color w:val="000000" w:themeColor="text1"/>
          <w:lang w:eastAsia="en-AU"/>
        </w:rPr>
        <w:t xml:space="preserve">backgrounds </w:t>
      </w:r>
      <w:r w:rsidRPr="30606917">
        <w:rPr>
          <w:rFonts w:ascii="Arial" w:eastAsia="Times New Roman" w:hAnsi="Arial" w:cs="Arial"/>
          <w:color w:val="000000" w:themeColor="text1"/>
          <w:lang w:eastAsia="en-AU"/>
        </w:rPr>
        <w:t xml:space="preserve">under the age of 25.  Applying BSL’s evidenced-based Youth Transitions (YT) service delivery model, BSL is leading the delivery of the pilot in the Hume LGA. </w:t>
      </w:r>
    </w:p>
    <w:p w14:paraId="76FE6179" w14:textId="77777777" w:rsidR="30606917" w:rsidRDefault="30606917" w:rsidP="30606917">
      <w:pPr>
        <w:spacing w:after="0"/>
        <w:jc w:val="both"/>
        <w:rPr>
          <w:rFonts w:ascii="Arial" w:hAnsi="Arial" w:cs="Arial"/>
          <w:b/>
          <w:bCs/>
        </w:rPr>
      </w:pPr>
    </w:p>
    <w:p w14:paraId="17EE5A11" w14:textId="77777777" w:rsidR="00006C1C" w:rsidRDefault="00A474E9" w:rsidP="30606917">
      <w:pPr>
        <w:spacing w:after="0"/>
        <w:jc w:val="both"/>
        <w:rPr>
          <w:rFonts w:ascii="Arial" w:eastAsia="Arial" w:hAnsi="Arial" w:cs="Arial"/>
        </w:rPr>
      </w:pPr>
      <w:r w:rsidRPr="30606917">
        <w:rPr>
          <w:rFonts w:ascii="Arial" w:hAnsi="Arial" w:cs="Arial"/>
          <w:b/>
          <w:bCs/>
        </w:rPr>
        <w:t>Creating Futures</w:t>
      </w:r>
      <w:r w:rsidRPr="30606917">
        <w:rPr>
          <w:rFonts w:ascii="Arial" w:hAnsi="Arial" w:cs="Arial"/>
        </w:rPr>
        <w:t xml:space="preserve"> </w:t>
      </w:r>
      <w:r w:rsidRPr="30606917">
        <w:rPr>
          <w:rFonts w:ascii="Arial" w:hAnsi="Arial" w:cs="Arial"/>
          <w:b/>
          <w:bCs/>
        </w:rPr>
        <w:t>for Youth</w:t>
      </w:r>
      <w:r w:rsidR="1D968077" w:rsidRPr="30606917">
        <w:rPr>
          <w:rFonts w:ascii="Arial" w:hAnsi="Arial" w:cs="Arial"/>
          <w:b/>
          <w:bCs/>
        </w:rPr>
        <w:t xml:space="preserve"> </w:t>
      </w:r>
      <w:r w:rsidR="66378CD3" w:rsidRPr="30606917">
        <w:rPr>
          <w:rFonts w:ascii="Arial" w:eastAsia="Arial" w:hAnsi="Arial" w:cs="Arial"/>
        </w:rPr>
        <w:t>program in Melbourne support</w:t>
      </w:r>
      <w:r w:rsidR="00A46D7F">
        <w:rPr>
          <w:rFonts w:ascii="Arial" w:eastAsia="Arial" w:hAnsi="Arial" w:cs="Arial"/>
        </w:rPr>
        <w:t>s</w:t>
      </w:r>
      <w:r w:rsidR="66378CD3" w:rsidRPr="30606917">
        <w:rPr>
          <w:rFonts w:ascii="Arial" w:eastAsia="Arial" w:hAnsi="Arial" w:cs="Arial"/>
        </w:rPr>
        <w:t xml:space="preserve"> young people experiencing disadvantage who are</w:t>
      </w:r>
      <w:r w:rsidR="00A46D7F">
        <w:rPr>
          <w:rFonts w:ascii="Arial" w:eastAsia="Arial" w:hAnsi="Arial" w:cs="Arial"/>
        </w:rPr>
        <w:t xml:space="preserve"> recently</w:t>
      </w:r>
      <w:r w:rsidR="66378CD3" w:rsidRPr="30606917">
        <w:rPr>
          <w:rFonts w:ascii="Arial" w:eastAsia="Arial" w:hAnsi="Arial" w:cs="Arial"/>
        </w:rPr>
        <w:t xml:space="preserve"> disengaged from education and employment, with a focus on those of refugee and migrant backgrounds. </w:t>
      </w:r>
      <w:r w:rsidR="004A6D9E">
        <w:rPr>
          <w:rFonts w:ascii="Arial" w:eastAsia="Arial" w:hAnsi="Arial" w:cs="Arial"/>
          <w:color w:val="000000" w:themeColor="text1"/>
        </w:rPr>
        <w:t xml:space="preserve">Due to increased youth unemployment and significant challenges young people face in maintaining meaningful connections to community and local labour market, this program is </w:t>
      </w:r>
      <w:r w:rsidR="00A46D7F">
        <w:rPr>
          <w:rFonts w:ascii="Arial" w:eastAsia="Arial" w:hAnsi="Arial" w:cs="Arial"/>
          <w:color w:val="000000" w:themeColor="text1"/>
        </w:rPr>
        <w:t>supports y</w:t>
      </w:r>
      <w:r w:rsidR="004A6D9E">
        <w:rPr>
          <w:rFonts w:ascii="Arial" w:eastAsia="Arial" w:hAnsi="Arial" w:cs="Arial"/>
          <w:color w:val="000000" w:themeColor="text1"/>
        </w:rPr>
        <w:t xml:space="preserve">oung people who are otherwise not eligible for </w:t>
      </w:r>
      <w:r w:rsidR="00A46D7F">
        <w:rPr>
          <w:rFonts w:ascii="Arial" w:eastAsia="Arial" w:hAnsi="Arial" w:cs="Arial"/>
          <w:color w:val="000000" w:themeColor="text1"/>
        </w:rPr>
        <w:t xml:space="preserve">other federally youth employment and education funded </w:t>
      </w:r>
      <w:r w:rsidR="004A6D9E">
        <w:rPr>
          <w:rFonts w:ascii="Arial" w:eastAsia="Arial" w:hAnsi="Arial" w:cs="Arial"/>
          <w:color w:val="000000" w:themeColor="text1"/>
        </w:rPr>
        <w:t>programs</w:t>
      </w:r>
    </w:p>
    <w:p w14:paraId="2E020270" w14:textId="77777777" w:rsidR="30606917" w:rsidRDefault="30606917" w:rsidP="30606917">
      <w:pPr>
        <w:spacing w:after="0"/>
        <w:jc w:val="both"/>
        <w:rPr>
          <w:rFonts w:ascii="Arial" w:eastAsia="Arial" w:hAnsi="Arial" w:cs="Arial"/>
        </w:rPr>
      </w:pPr>
    </w:p>
    <w:p w14:paraId="1E244860" w14:textId="77777777" w:rsidR="00006C1C" w:rsidRPr="00223570" w:rsidRDefault="00006C1C" w:rsidP="30606917">
      <w:pPr>
        <w:spacing w:after="0"/>
        <w:jc w:val="both"/>
        <w:rPr>
          <w:rFonts w:ascii="Arial" w:hAnsi="Arial" w:cs="Arial"/>
          <w:b/>
          <w:bCs/>
        </w:rPr>
      </w:pPr>
      <w:r w:rsidRPr="30606917">
        <w:rPr>
          <w:rFonts w:ascii="Arial" w:hAnsi="Arial" w:cs="Arial"/>
          <w:b/>
          <w:bCs/>
        </w:rPr>
        <w:t xml:space="preserve">Youth Hubs </w:t>
      </w:r>
      <w:r w:rsidRPr="30606917">
        <w:rPr>
          <w:rFonts w:ascii="Arial" w:hAnsi="Arial" w:cs="Arial"/>
        </w:rPr>
        <w:t xml:space="preserve">are based in schools, TAFEs or community settings and collaborate with culturally diverse, disadvantaged communities across North West region of Melbourne. </w:t>
      </w:r>
      <w:r w:rsidR="004A6D9E" w:rsidRPr="008A1023">
        <w:rPr>
          <w:rFonts w:ascii="Arial" w:hAnsi="Arial" w:cs="Arial"/>
        </w:rPr>
        <w:t xml:space="preserve">Every hub is different, but the shared </w:t>
      </w:r>
      <w:r w:rsidR="004A6D9E" w:rsidRPr="008A1023">
        <w:rPr>
          <w:rFonts w:ascii="Arial" w:eastAsia="Times New Roman" w:hAnsi="Arial" w:cs="Arial"/>
          <w:color w:val="000000"/>
          <w:lang w:eastAsia="en-AU"/>
        </w:rPr>
        <w:t xml:space="preserve">ambition of the Youth Hubs is to support participants to maintain their meaningful connection to education and/or training, and build their social capital and social connections to the broader community.  Youth </w:t>
      </w:r>
      <w:r w:rsidR="004A6D9E" w:rsidRPr="008A1023">
        <w:rPr>
          <w:rFonts w:ascii="Arial" w:hAnsi="Arial" w:cs="Arial"/>
        </w:rPr>
        <w:t>Hubs</w:t>
      </w:r>
      <w:r w:rsidR="00A46D7F">
        <w:rPr>
          <w:rFonts w:ascii="Arial" w:hAnsi="Arial" w:cs="Arial"/>
        </w:rPr>
        <w:t xml:space="preserve"> </w:t>
      </w:r>
      <w:r w:rsidRPr="30606917">
        <w:rPr>
          <w:rFonts w:ascii="Arial" w:hAnsi="Arial" w:cs="Arial"/>
        </w:rPr>
        <w:t>focus on partnerships that encourage existing services to deliv</w:t>
      </w:r>
      <w:r w:rsidR="00211AC5">
        <w:rPr>
          <w:rFonts w:ascii="Arial" w:hAnsi="Arial" w:cs="Arial"/>
        </w:rPr>
        <w:t>er their projects at the hubs.</w:t>
      </w:r>
    </w:p>
    <w:p w14:paraId="70F93B80" w14:textId="77777777" w:rsidR="00AE29DD" w:rsidRDefault="00AE29DD" w:rsidP="00AE29DD">
      <w:pPr>
        <w:spacing w:before="120" w:after="120"/>
        <w:jc w:val="both"/>
        <w:rPr>
          <w:rFonts w:ascii="Arial" w:hAnsi="Arial" w:cs="Arial"/>
        </w:rPr>
      </w:pPr>
    </w:p>
    <w:p w14:paraId="246C9949" w14:textId="77777777" w:rsidR="00AE29DD" w:rsidRPr="00D15803" w:rsidRDefault="00AE29DD" w:rsidP="00AE29DD">
      <w:pPr>
        <w:spacing w:before="120" w:after="120"/>
        <w:jc w:val="both"/>
        <w:rPr>
          <w:rFonts w:ascii="Arial" w:hAnsi="Arial" w:cs="Arial"/>
          <w:b/>
        </w:rPr>
      </w:pPr>
      <w:r w:rsidRPr="00D15803">
        <w:rPr>
          <w:rFonts w:ascii="Arial" w:hAnsi="Arial" w:cs="Arial"/>
          <w:b/>
        </w:rPr>
        <w:t>POSITION PURPOSE</w:t>
      </w:r>
    </w:p>
    <w:p w14:paraId="75413BB1" w14:textId="77777777" w:rsidR="005D4E7A" w:rsidRPr="00C65786" w:rsidRDefault="005D4E7A" w:rsidP="30606917">
      <w:pPr>
        <w:spacing w:after="0" w:line="240" w:lineRule="auto"/>
        <w:jc w:val="both"/>
        <w:rPr>
          <w:rFonts w:ascii="Arial" w:hAnsi="Arial" w:cs="Arial"/>
          <w:b/>
          <w:bCs/>
          <w:lang w:val="en-US"/>
        </w:rPr>
      </w:pPr>
      <w:r w:rsidRPr="30606917">
        <w:rPr>
          <w:rFonts w:ascii="Arial" w:eastAsia="Calibri" w:hAnsi="Arial" w:cs="Arial"/>
          <w:color w:val="000000" w:themeColor="text1"/>
        </w:rPr>
        <w:t xml:space="preserve">The role of the Youth </w:t>
      </w:r>
      <w:r w:rsidR="29D0E136" w:rsidRPr="30606917">
        <w:rPr>
          <w:rFonts w:ascii="Arial" w:eastAsia="Calibri" w:hAnsi="Arial" w:cs="Arial"/>
          <w:color w:val="000000" w:themeColor="text1"/>
        </w:rPr>
        <w:t>Transitions Coach</w:t>
      </w:r>
      <w:r w:rsidR="00A46D7F">
        <w:rPr>
          <w:rFonts w:ascii="Arial" w:eastAsia="Calibri" w:hAnsi="Arial" w:cs="Arial"/>
          <w:color w:val="000000" w:themeColor="text1"/>
        </w:rPr>
        <w:t xml:space="preserve"> is to</w:t>
      </w:r>
      <w:r w:rsidR="29D0E136" w:rsidRPr="30606917">
        <w:rPr>
          <w:rFonts w:ascii="Arial" w:eastAsia="Calibri" w:hAnsi="Arial" w:cs="Arial"/>
          <w:color w:val="000000" w:themeColor="text1"/>
        </w:rPr>
        <w:t xml:space="preserve"> </w:t>
      </w:r>
      <w:r w:rsidR="00055246">
        <w:rPr>
          <w:rFonts w:ascii="Arial" w:eastAsia="Calibri" w:hAnsi="Arial" w:cs="Arial"/>
          <w:color w:val="000000" w:themeColor="text1"/>
        </w:rPr>
        <w:t xml:space="preserve">recruit and engage young people to </w:t>
      </w:r>
      <w:r w:rsidR="5462A05A" w:rsidRPr="30606917">
        <w:rPr>
          <w:rFonts w:ascii="Arial" w:eastAsia="Calibri" w:hAnsi="Arial" w:cs="Arial"/>
          <w:color w:val="000000" w:themeColor="text1"/>
        </w:rPr>
        <w:t xml:space="preserve">support them </w:t>
      </w:r>
      <w:r w:rsidR="211D8DD8" w:rsidRPr="30606917">
        <w:rPr>
          <w:rFonts w:ascii="Arial" w:eastAsia="Calibri" w:hAnsi="Arial" w:cs="Arial"/>
          <w:color w:val="000000" w:themeColor="text1"/>
        </w:rPr>
        <w:t>to successfully</w:t>
      </w:r>
      <w:r w:rsidR="5462A05A" w:rsidRPr="30606917">
        <w:rPr>
          <w:rFonts w:ascii="Arial" w:eastAsia="Calibri" w:hAnsi="Arial" w:cs="Arial"/>
          <w:color w:val="000000" w:themeColor="text1"/>
        </w:rPr>
        <w:t xml:space="preserve"> transition in</w:t>
      </w:r>
      <w:r w:rsidR="00055246">
        <w:rPr>
          <w:rFonts w:ascii="Arial" w:eastAsia="Calibri" w:hAnsi="Arial" w:cs="Arial"/>
          <w:color w:val="000000" w:themeColor="text1"/>
        </w:rPr>
        <w:t xml:space="preserve">to employment and/or education using an advantaged thinking practice approach. </w:t>
      </w:r>
    </w:p>
    <w:p w14:paraId="629BDBA7" w14:textId="77777777" w:rsidR="005D4E7A" w:rsidRPr="00C65786" w:rsidRDefault="005D4E7A" w:rsidP="30606917">
      <w:pPr>
        <w:spacing w:after="0" w:line="240" w:lineRule="auto"/>
        <w:jc w:val="both"/>
        <w:rPr>
          <w:rFonts w:ascii="Arial" w:hAnsi="Arial" w:cs="Arial"/>
          <w:b/>
          <w:bCs/>
          <w:lang w:val="en-US"/>
        </w:rPr>
      </w:pPr>
    </w:p>
    <w:p w14:paraId="1046744E" w14:textId="77777777" w:rsidR="005D4E7A" w:rsidRPr="00C65786" w:rsidRDefault="005D4E7A" w:rsidP="30606917">
      <w:pPr>
        <w:spacing w:after="0" w:line="240" w:lineRule="auto"/>
        <w:jc w:val="both"/>
        <w:rPr>
          <w:rFonts w:ascii="Arial" w:hAnsi="Arial" w:cs="Arial"/>
          <w:b/>
          <w:bCs/>
          <w:lang w:val="en-US"/>
        </w:rPr>
      </w:pPr>
      <w:r w:rsidRPr="30606917">
        <w:rPr>
          <w:rFonts w:ascii="Arial" w:hAnsi="Arial" w:cs="Arial"/>
          <w:b/>
          <w:bCs/>
          <w:lang w:val="en-US"/>
        </w:rPr>
        <w:t>KEY RESPONSIBILITIES AND DUTIES</w:t>
      </w:r>
    </w:p>
    <w:p w14:paraId="79E8979E" w14:textId="77777777" w:rsidR="30606917" w:rsidRDefault="30606917" w:rsidP="30606917">
      <w:pPr>
        <w:spacing w:after="0" w:line="240" w:lineRule="auto"/>
        <w:jc w:val="both"/>
        <w:rPr>
          <w:rFonts w:ascii="Arial" w:hAnsi="Arial" w:cs="Arial"/>
          <w:b/>
          <w:bCs/>
          <w:lang w:val="en-US"/>
        </w:rPr>
      </w:pPr>
    </w:p>
    <w:p w14:paraId="6B0D8CF2" w14:textId="77777777" w:rsidR="3C960945" w:rsidRPr="004A6D9E" w:rsidRDefault="00A46D7F" w:rsidP="004A6D9E">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Promote and </w:t>
      </w:r>
      <w:r w:rsidR="004A6D9E">
        <w:rPr>
          <w:rFonts w:ascii="Arial" w:eastAsia="Arial" w:hAnsi="Arial" w:cs="Arial"/>
          <w:color w:val="000000" w:themeColor="text1"/>
          <w:sz w:val="22"/>
          <w:szCs w:val="22"/>
        </w:rPr>
        <w:t>r</w:t>
      </w:r>
      <w:r w:rsidR="004A6D9E" w:rsidRPr="004A6D9E">
        <w:rPr>
          <w:rFonts w:ascii="Arial" w:eastAsia="Arial" w:hAnsi="Arial" w:cs="Arial"/>
          <w:color w:val="000000" w:themeColor="text1"/>
          <w:sz w:val="22"/>
          <w:szCs w:val="22"/>
        </w:rPr>
        <w:t>ecruit young people to participa</w:t>
      </w:r>
      <w:r>
        <w:rPr>
          <w:rFonts w:ascii="Arial" w:eastAsia="Arial" w:hAnsi="Arial" w:cs="Arial"/>
          <w:color w:val="000000" w:themeColor="text1"/>
          <w:sz w:val="22"/>
          <w:szCs w:val="22"/>
        </w:rPr>
        <w:t>te</w:t>
      </w:r>
      <w:r w:rsidR="004A6D9E" w:rsidRPr="004A6D9E">
        <w:rPr>
          <w:rFonts w:ascii="Arial" w:eastAsia="Arial" w:hAnsi="Arial" w:cs="Arial"/>
          <w:color w:val="000000" w:themeColor="text1"/>
          <w:sz w:val="22"/>
          <w:szCs w:val="22"/>
        </w:rPr>
        <w:t xml:space="preserve"> in the </w:t>
      </w:r>
      <w:r>
        <w:rPr>
          <w:rFonts w:ascii="Arial" w:eastAsia="Arial" w:hAnsi="Arial" w:cs="Arial"/>
          <w:color w:val="000000" w:themeColor="text1"/>
          <w:sz w:val="22"/>
          <w:szCs w:val="22"/>
        </w:rPr>
        <w:t xml:space="preserve">program </w:t>
      </w:r>
    </w:p>
    <w:p w14:paraId="01E50632" w14:textId="77777777" w:rsidR="009C25DF" w:rsidRPr="00825839" w:rsidRDefault="00A46D7F" w:rsidP="009C25DF">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Using an advantaged thinking practice approach </w:t>
      </w:r>
      <w:r w:rsidR="3C960945" w:rsidRPr="30606917">
        <w:rPr>
          <w:rFonts w:ascii="Arial" w:eastAsia="Arial" w:hAnsi="Arial" w:cs="Arial"/>
          <w:color w:val="000000" w:themeColor="text1"/>
          <w:sz w:val="22"/>
          <w:szCs w:val="22"/>
        </w:rPr>
        <w:t xml:space="preserve">work with participants to help identify their education and employment goals, and </w:t>
      </w:r>
      <w:r w:rsidR="004A6D9E">
        <w:rPr>
          <w:rFonts w:ascii="Arial" w:eastAsia="Arial" w:hAnsi="Arial" w:cs="Arial"/>
          <w:color w:val="000000" w:themeColor="text1"/>
          <w:sz w:val="22"/>
          <w:szCs w:val="22"/>
        </w:rPr>
        <w:t>support them to achieve outcomes in these areas</w:t>
      </w:r>
    </w:p>
    <w:p w14:paraId="4A2B5D64" w14:textId="51F5D9B7" w:rsidR="008F44E8" w:rsidRPr="00825839" w:rsidRDefault="009C25DF" w:rsidP="00825839">
      <w:pPr>
        <w:pStyle w:val="ListParagraph"/>
        <w:numPr>
          <w:ilvl w:val="0"/>
          <w:numId w:val="1"/>
        </w:numPr>
        <w:jc w:val="both"/>
        <w:rPr>
          <w:rFonts w:ascii="Arial" w:hAnsi="Arial" w:cs="Arial"/>
          <w:sz w:val="22"/>
          <w:szCs w:val="22"/>
        </w:rPr>
      </w:pPr>
      <w:r>
        <w:rPr>
          <w:rFonts w:ascii="Arial" w:hAnsi="Arial" w:cs="Arial"/>
          <w:sz w:val="22"/>
          <w:szCs w:val="22"/>
        </w:rPr>
        <w:t>Reverse</w:t>
      </w:r>
      <w:r w:rsidR="008F44E8" w:rsidRPr="00825839">
        <w:rPr>
          <w:rFonts w:ascii="Arial" w:hAnsi="Arial" w:cs="Arial"/>
          <w:sz w:val="22"/>
          <w:szCs w:val="22"/>
        </w:rPr>
        <w:t xml:space="preserve"> market participants to employers to achieve employment placements </w:t>
      </w:r>
    </w:p>
    <w:p w14:paraId="7CAAAC21" w14:textId="77777777" w:rsidR="00A46D7F" w:rsidRDefault="00A46D7F"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Develop and maintain strong referral pathways into the program with a range of stakeholders including schools, community services and other government and </w:t>
      </w:r>
      <w:proofErr w:type="spellStart"/>
      <w:proofErr w:type="gramStart"/>
      <w:r>
        <w:rPr>
          <w:rFonts w:ascii="Arial" w:eastAsia="Arial" w:hAnsi="Arial" w:cs="Arial"/>
          <w:color w:val="000000" w:themeColor="text1"/>
          <w:sz w:val="22"/>
          <w:szCs w:val="22"/>
        </w:rPr>
        <w:t>non government</w:t>
      </w:r>
      <w:proofErr w:type="spellEnd"/>
      <w:proofErr w:type="gramEnd"/>
      <w:r>
        <w:rPr>
          <w:rFonts w:ascii="Arial" w:eastAsia="Arial" w:hAnsi="Arial" w:cs="Arial"/>
          <w:color w:val="000000" w:themeColor="text1"/>
          <w:sz w:val="22"/>
          <w:szCs w:val="22"/>
        </w:rPr>
        <w:t xml:space="preserve"> organizations. </w:t>
      </w:r>
    </w:p>
    <w:p w14:paraId="3A9A66EC" w14:textId="77777777" w:rsidR="00055246" w:rsidRDefault="008F44E8" w:rsidP="00055246">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S</w:t>
      </w:r>
      <w:r w:rsidR="00055246" w:rsidRPr="30606917">
        <w:rPr>
          <w:rFonts w:ascii="Arial" w:eastAsia="Arial" w:hAnsi="Arial" w:cs="Arial"/>
          <w:color w:val="000000" w:themeColor="text1"/>
          <w:sz w:val="22"/>
          <w:szCs w:val="22"/>
        </w:rPr>
        <w:t>upport and maintain a culture of developing positive language and talent-building, fostering a culture of excellence in service delivery</w:t>
      </w:r>
    </w:p>
    <w:p w14:paraId="506B4C2B" w14:textId="77777777" w:rsidR="3C960945" w:rsidRDefault="008F44E8" w:rsidP="30606917">
      <w:pPr>
        <w:pStyle w:val="ListParagraph"/>
        <w:numPr>
          <w:ilvl w:val="0"/>
          <w:numId w:val="1"/>
        </w:numPr>
        <w:jc w:val="both"/>
        <w:rPr>
          <w:color w:val="000000" w:themeColor="text1"/>
          <w:sz w:val="22"/>
          <w:szCs w:val="22"/>
        </w:rPr>
      </w:pPr>
      <w:r>
        <w:rPr>
          <w:rFonts w:ascii="Arial" w:eastAsia="Arial" w:hAnsi="Arial" w:cs="Arial"/>
          <w:color w:val="000000" w:themeColor="text1"/>
          <w:sz w:val="22"/>
          <w:szCs w:val="22"/>
        </w:rPr>
        <w:t>A</w:t>
      </w:r>
      <w:r w:rsidR="3C960945" w:rsidRPr="30606917">
        <w:rPr>
          <w:rFonts w:ascii="Arial" w:eastAsia="Arial" w:hAnsi="Arial" w:cs="Arial"/>
          <w:color w:val="000000" w:themeColor="text1"/>
          <w:sz w:val="22"/>
          <w:szCs w:val="22"/>
        </w:rPr>
        <w:t>ssess participants’ skills, capabilities and non-vocational barriers, as well as provide vocational guidance tailored to the participant’s goals</w:t>
      </w:r>
    </w:p>
    <w:p w14:paraId="3F55DEB2"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C</w:t>
      </w:r>
      <w:r w:rsidR="3C960945" w:rsidRPr="30606917">
        <w:rPr>
          <w:rFonts w:ascii="Arial" w:eastAsia="Arial" w:hAnsi="Arial" w:cs="Arial"/>
          <w:color w:val="000000" w:themeColor="text1"/>
          <w:sz w:val="22"/>
          <w:szCs w:val="22"/>
        </w:rPr>
        <w:t>onnect participants to specialist agencies and ensure support and follow-up</w:t>
      </w:r>
    </w:p>
    <w:p w14:paraId="5C4D1AAB" w14:textId="77777777" w:rsidR="00825839" w:rsidRDefault="3C960945" w:rsidP="30606917">
      <w:pPr>
        <w:pStyle w:val="ListParagraph"/>
        <w:numPr>
          <w:ilvl w:val="0"/>
          <w:numId w:val="1"/>
        </w:numPr>
        <w:jc w:val="both"/>
        <w:rPr>
          <w:rFonts w:ascii="Arial" w:eastAsia="Arial" w:hAnsi="Arial" w:cs="Arial"/>
          <w:color w:val="000000" w:themeColor="text1"/>
          <w:sz w:val="22"/>
          <w:szCs w:val="22"/>
        </w:rPr>
      </w:pPr>
      <w:r w:rsidRPr="30606917">
        <w:rPr>
          <w:rFonts w:ascii="Arial" w:eastAsia="Arial" w:hAnsi="Arial" w:cs="Arial"/>
          <w:color w:val="000000" w:themeColor="text1"/>
          <w:sz w:val="22"/>
          <w:szCs w:val="22"/>
        </w:rPr>
        <w:t>Run employability skills workshops, in conjunction with local employers and service providers where possible, and individual and group coaching sessions</w:t>
      </w:r>
    </w:p>
    <w:p w14:paraId="15050151" w14:textId="77777777" w:rsidR="008F44E8" w:rsidRPr="00825839" w:rsidRDefault="008F44E8" w:rsidP="00825839">
      <w:pPr>
        <w:pStyle w:val="ListParagraph"/>
        <w:numPr>
          <w:ilvl w:val="0"/>
          <w:numId w:val="1"/>
        </w:numPr>
        <w:jc w:val="both"/>
        <w:rPr>
          <w:rFonts w:eastAsia="Arial"/>
          <w:color w:val="000000" w:themeColor="text1"/>
          <w:sz w:val="22"/>
          <w:szCs w:val="22"/>
          <w:lang w:val="en-AU" w:eastAsia="en-US"/>
        </w:rPr>
      </w:pPr>
      <w:r w:rsidRPr="00825839">
        <w:rPr>
          <w:rFonts w:ascii="Arial" w:hAnsi="Arial" w:cs="Arial"/>
          <w:sz w:val="22"/>
          <w:szCs w:val="22"/>
        </w:rPr>
        <w:t>Support participants in job search activities and facilitate industry immersion and volunteering opportunities whilst supporting and building networks and relationships that lead to educational and employment opportunities for young people;</w:t>
      </w:r>
    </w:p>
    <w:p w14:paraId="7C10492E"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C</w:t>
      </w:r>
      <w:r w:rsidR="3C960945" w:rsidRPr="30606917">
        <w:rPr>
          <w:rFonts w:ascii="Arial" w:eastAsia="Arial" w:hAnsi="Arial" w:cs="Arial"/>
          <w:color w:val="000000" w:themeColor="text1"/>
          <w:sz w:val="22"/>
          <w:szCs w:val="22"/>
        </w:rPr>
        <w:t>ontinue to provide feedback and post-placement support, to ensure employment or education is sustained</w:t>
      </w:r>
    </w:p>
    <w:p w14:paraId="17D451DD"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M</w:t>
      </w:r>
      <w:r w:rsidR="3C960945" w:rsidRPr="30606917">
        <w:rPr>
          <w:rFonts w:ascii="Arial" w:eastAsia="Arial" w:hAnsi="Arial" w:cs="Arial"/>
          <w:color w:val="000000" w:themeColor="text1"/>
          <w:sz w:val="22"/>
          <w:szCs w:val="22"/>
        </w:rPr>
        <w:t xml:space="preserve">aintain accurate and timely records in the </w:t>
      </w:r>
      <w:r w:rsidR="61330C8C" w:rsidRPr="30606917">
        <w:rPr>
          <w:rFonts w:ascii="Arial" w:eastAsia="Arial" w:hAnsi="Arial" w:cs="Arial"/>
          <w:color w:val="000000" w:themeColor="text1"/>
          <w:sz w:val="22"/>
          <w:szCs w:val="22"/>
        </w:rPr>
        <w:t xml:space="preserve">relevant date management systems </w:t>
      </w:r>
    </w:p>
    <w:p w14:paraId="47555158"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K</w:t>
      </w:r>
      <w:r w:rsidR="3C960945" w:rsidRPr="30606917">
        <w:rPr>
          <w:rFonts w:ascii="Arial" w:eastAsia="Arial" w:hAnsi="Arial" w:cs="Arial"/>
          <w:color w:val="000000" w:themeColor="text1"/>
          <w:sz w:val="22"/>
          <w:szCs w:val="22"/>
        </w:rPr>
        <w:t xml:space="preserve">eep current with local </w:t>
      </w:r>
      <w:proofErr w:type="spellStart"/>
      <w:r w:rsidR="3C960945" w:rsidRPr="30606917">
        <w:rPr>
          <w:rFonts w:ascii="Arial" w:eastAsia="Arial" w:hAnsi="Arial" w:cs="Arial"/>
          <w:color w:val="000000" w:themeColor="text1"/>
          <w:sz w:val="22"/>
          <w:szCs w:val="22"/>
        </w:rPr>
        <w:t>labour</w:t>
      </w:r>
      <w:proofErr w:type="spellEnd"/>
      <w:r w:rsidR="3C960945" w:rsidRPr="30606917">
        <w:rPr>
          <w:rFonts w:ascii="Arial" w:eastAsia="Arial" w:hAnsi="Arial" w:cs="Arial"/>
          <w:color w:val="000000" w:themeColor="text1"/>
          <w:sz w:val="22"/>
          <w:szCs w:val="22"/>
        </w:rPr>
        <w:t xml:space="preserve"> market and trends, as well as maintaining external stakeholder relationships to benefits participant’s goals and future opportunities</w:t>
      </w:r>
    </w:p>
    <w:p w14:paraId="2F1E7071"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S</w:t>
      </w:r>
      <w:r w:rsidR="3C960945" w:rsidRPr="30606917">
        <w:rPr>
          <w:rFonts w:ascii="Arial" w:eastAsia="Arial" w:hAnsi="Arial" w:cs="Arial"/>
          <w:color w:val="000000" w:themeColor="text1"/>
          <w:sz w:val="22"/>
          <w:szCs w:val="22"/>
        </w:rPr>
        <w:t>upport reporting requirements of the program as requested</w:t>
      </w:r>
    </w:p>
    <w:p w14:paraId="3DCC5FDD"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A</w:t>
      </w:r>
      <w:r w:rsidR="3C960945" w:rsidRPr="30606917">
        <w:rPr>
          <w:rFonts w:ascii="Arial" w:eastAsia="Arial" w:hAnsi="Arial" w:cs="Arial"/>
          <w:color w:val="000000" w:themeColor="text1"/>
          <w:sz w:val="22"/>
          <w:szCs w:val="22"/>
        </w:rPr>
        <w:t>ssist in ways to capture, communicate and share innovative ideas and practices</w:t>
      </w:r>
    </w:p>
    <w:p w14:paraId="64867FB1" w14:textId="77777777" w:rsidR="3C960945" w:rsidRDefault="008F44E8" w:rsidP="30606917">
      <w:pPr>
        <w:pStyle w:val="ListParagraph"/>
        <w:numPr>
          <w:ilvl w:val="0"/>
          <w:numId w:val="1"/>
        </w:numPr>
        <w:jc w:val="both"/>
        <w:rPr>
          <w:rFonts w:ascii="Arial" w:eastAsia="Arial" w:hAnsi="Arial" w:cs="Arial"/>
          <w:color w:val="000000" w:themeColor="text1"/>
          <w:sz w:val="22"/>
          <w:szCs w:val="22"/>
        </w:rPr>
      </w:pPr>
      <w:r>
        <w:rPr>
          <w:rFonts w:ascii="Arial" w:eastAsia="Arial" w:hAnsi="Arial" w:cs="Arial"/>
          <w:color w:val="000000" w:themeColor="text1"/>
          <w:sz w:val="22"/>
          <w:szCs w:val="22"/>
        </w:rPr>
        <w:t>S</w:t>
      </w:r>
      <w:r w:rsidR="3C960945" w:rsidRPr="30606917">
        <w:rPr>
          <w:rFonts w:ascii="Arial" w:eastAsia="Arial" w:hAnsi="Arial" w:cs="Arial"/>
          <w:color w:val="000000" w:themeColor="text1"/>
          <w:sz w:val="22"/>
          <w:szCs w:val="22"/>
        </w:rPr>
        <w:t>upport networks and relationships that lead to educational and employment opportunities for participants</w:t>
      </w:r>
    </w:p>
    <w:p w14:paraId="16DDA469" w14:textId="77777777" w:rsidR="3C960945" w:rsidRDefault="3C960945" w:rsidP="30606917">
      <w:pPr>
        <w:pStyle w:val="ListParagraph"/>
        <w:numPr>
          <w:ilvl w:val="0"/>
          <w:numId w:val="1"/>
        </w:numPr>
        <w:jc w:val="both"/>
        <w:rPr>
          <w:rFonts w:ascii="Arial" w:eastAsia="Arial" w:hAnsi="Arial" w:cs="Arial"/>
          <w:color w:val="000000" w:themeColor="text1"/>
          <w:sz w:val="22"/>
          <w:szCs w:val="22"/>
        </w:rPr>
      </w:pPr>
      <w:r w:rsidRPr="30606917">
        <w:rPr>
          <w:rFonts w:ascii="Arial" w:eastAsia="Arial" w:hAnsi="Arial" w:cs="Arial"/>
          <w:color w:val="000000" w:themeColor="text1"/>
          <w:sz w:val="22"/>
          <w:szCs w:val="22"/>
        </w:rPr>
        <w:t>Other duties as required</w:t>
      </w:r>
    </w:p>
    <w:p w14:paraId="6C364421" w14:textId="508D0ADE" w:rsidR="00AE29DD" w:rsidRPr="00A474E9" w:rsidRDefault="00AE29DD" w:rsidP="005D4E7A">
      <w:pPr>
        <w:spacing w:after="120" w:line="276"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p>
    <w:p w14:paraId="78E0A630" w14:textId="77777777" w:rsidR="00AE29DD" w:rsidRPr="00D15803" w:rsidRDefault="00AE29DD" w:rsidP="00AE29DD">
      <w:pPr>
        <w:spacing w:before="120" w:after="120" w:line="276" w:lineRule="auto"/>
        <w:jc w:val="both"/>
        <w:rPr>
          <w:rFonts w:ascii="Arial" w:hAnsi="Arial" w:cs="Arial"/>
          <w:b/>
        </w:rPr>
      </w:pPr>
      <w:r>
        <w:rPr>
          <w:rFonts w:ascii="Arial" w:hAnsi="Arial" w:cs="Arial"/>
          <w:b/>
        </w:rPr>
        <w:t>TO BE SUCCESSFUL YOU MUST HAVE</w:t>
      </w:r>
    </w:p>
    <w:p w14:paraId="5D54778C" w14:textId="77777777" w:rsidR="005D4E7A" w:rsidRPr="00C65786" w:rsidRDefault="005D4E7A" w:rsidP="005D4E7A">
      <w:pPr>
        <w:spacing w:after="0" w:line="240" w:lineRule="auto"/>
        <w:jc w:val="both"/>
        <w:rPr>
          <w:rFonts w:ascii="Arial" w:hAnsi="Arial" w:cs="Arial"/>
          <w:b/>
        </w:rPr>
      </w:pPr>
      <w:r w:rsidRPr="30606917">
        <w:rPr>
          <w:rFonts w:ascii="Arial" w:hAnsi="Arial" w:cs="Arial"/>
          <w:b/>
          <w:bCs/>
        </w:rPr>
        <w:t xml:space="preserve">Essential </w:t>
      </w:r>
    </w:p>
    <w:p w14:paraId="0C7B164C" w14:textId="77777777" w:rsidR="005D4E7A" w:rsidRPr="00825839" w:rsidRDefault="0D94A09A" w:rsidP="30606917">
      <w:pPr>
        <w:pStyle w:val="ListParagraph"/>
        <w:numPr>
          <w:ilvl w:val="0"/>
          <w:numId w:val="40"/>
        </w:numPr>
        <w:ind w:left="284" w:hanging="284"/>
        <w:contextualSpacing w:val="0"/>
        <w:jc w:val="both"/>
        <w:rPr>
          <w:rFonts w:ascii="Arial" w:eastAsia="Arial" w:hAnsi="Arial" w:cs="Arial"/>
          <w:b/>
          <w:bCs/>
          <w:sz w:val="22"/>
          <w:szCs w:val="22"/>
        </w:rPr>
      </w:pPr>
      <w:r w:rsidRPr="30606917">
        <w:rPr>
          <w:rFonts w:ascii="Arial" w:eastAsia="Arial" w:hAnsi="Arial" w:cs="Arial"/>
          <w:color w:val="000000" w:themeColor="text1"/>
          <w:sz w:val="22"/>
          <w:szCs w:val="22"/>
        </w:rPr>
        <w:t>Relevant tertiary qualifications in social work, community development, youth work and/or education, or extensive relevant experience.</w:t>
      </w:r>
    </w:p>
    <w:p w14:paraId="69130C51" w14:textId="77777777" w:rsidR="008F44E8" w:rsidRPr="00825839" w:rsidRDefault="008F44E8" w:rsidP="30606917">
      <w:pPr>
        <w:pStyle w:val="ListParagraph"/>
        <w:numPr>
          <w:ilvl w:val="0"/>
          <w:numId w:val="40"/>
        </w:numPr>
        <w:ind w:left="284" w:hanging="284"/>
        <w:contextualSpacing w:val="0"/>
        <w:jc w:val="both"/>
        <w:rPr>
          <w:rFonts w:ascii="Arial" w:eastAsia="Arial" w:hAnsi="Arial" w:cs="Arial"/>
          <w:b/>
          <w:bCs/>
          <w:sz w:val="22"/>
          <w:szCs w:val="22"/>
        </w:rPr>
      </w:pPr>
      <w:r w:rsidRPr="00825839">
        <w:rPr>
          <w:rFonts w:ascii="Arial" w:hAnsi="Arial" w:cs="Arial"/>
          <w:sz w:val="22"/>
          <w:szCs w:val="22"/>
        </w:rPr>
        <w:t>Experience in an education or employment environment with knowledge and experience working with young people of diverse backgrounds.</w:t>
      </w:r>
    </w:p>
    <w:p w14:paraId="2F9CF3F1" w14:textId="77777777" w:rsidR="005D4E7A" w:rsidRPr="00C65786" w:rsidRDefault="005D4E7A" w:rsidP="30606917">
      <w:pPr>
        <w:pStyle w:val="ListParagraph"/>
        <w:numPr>
          <w:ilvl w:val="0"/>
          <w:numId w:val="40"/>
        </w:numPr>
        <w:ind w:left="284" w:hanging="284"/>
        <w:contextualSpacing w:val="0"/>
        <w:jc w:val="both"/>
        <w:rPr>
          <w:b/>
          <w:bCs/>
          <w:sz w:val="22"/>
          <w:szCs w:val="22"/>
        </w:rPr>
      </w:pPr>
      <w:r w:rsidRPr="30606917">
        <w:rPr>
          <w:rFonts w:ascii="Arial" w:hAnsi="Arial" w:cs="Arial"/>
          <w:sz w:val="22"/>
          <w:szCs w:val="22"/>
        </w:rPr>
        <w:t>Demonstrated experience of working in an outcomes-</w:t>
      </w:r>
      <w:proofErr w:type="spellStart"/>
      <w:r w:rsidRPr="30606917">
        <w:rPr>
          <w:rFonts w:ascii="Arial" w:hAnsi="Arial" w:cs="Arial"/>
          <w:sz w:val="22"/>
          <w:szCs w:val="22"/>
        </w:rPr>
        <w:t>focussed</w:t>
      </w:r>
      <w:proofErr w:type="spellEnd"/>
      <w:r w:rsidRPr="30606917">
        <w:rPr>
          <w:rFonts w:ascii="Arial" w:hAnsi="Arial" w:cs="Arial"/>
          <w:sz w:val="22"/>
          <w:szCs w:val="22"/>
        </w:rPr>
        <w:t xml:space="preserve"> environment</w:t>
      </w:r>
      <w:r w:rsidR="3FAD9616" w:rsidRPr="30606917">
        <w:rPr>
          <w:rFonts w:ascii="Arial" w:hAnsi="Arial" w:cs="Arial"/>
          <w:sz w:val="22"/>
          <w:szCs w:val="22"/>
        </w:rPr>
        <w:t>.</w:t>
      </w:r>
      <w:r w:rsidR="5DA2EF1A" w:rsidRPr="30606917">
        <w:rPr>
          <w:rFonts w:ascii="Arial" w:hAnsi="Arial" w:cs="Arial"/>
          <w:sz w:val="22"/>
          <w:szCs w:val="22"/>
        </w:rPr>
        <w:t xml:space="preserve"> </w:t>
      </w:r>
    </w:p>
    <w:p w14:paraId="33472D4F" w14:textId="77777777" w:rsidR="005D4E7A" w:rsidRPr="00C65786" w:rsidRDefault="005D4E7A" w:rsidP="005D4E7A">
      <w:pPr>
        <w:pStyle w:val="ListParagraph"/>
        <w:numPr>
          <w:ilvl w:val="0"/>
          <w:numId w:val="39"/>
        </w:numPr>
        <w:ind w:left="284" w:hanging="284"/>
        <w:contextualSpacing w:val="0"/>
        <w:jc w:val="both"/>
        <w:rPr>
          <w:rFonts w:ascii="Arial" w:hAnsi="Arial" w:cs="Arial"/>
          <w:sz w:val="22"/>
          <w:szCs w:val="22"/>
        </w:rPr>
      </w:pPr>
      <w:r w:rsidRPr="30606917">
        <w:rPr>
          <w:rFonts w:ascii="Arial" w:hAnsi="Arial" w:cs="Arial"/>
          <w:sz w:val="22"/>
          <w:szCs w:val="22"/>
        </w:rPr>
        <w:t>A depth of knowledge about the causes and consequences of youth unemployment and the kinds of strategies that are successful in helping young people follow pathways to wor</w:t>
      </w:r>
      <w:r w:rsidR="55781BF7" w:rsidRPr="30606917">
        <w:rPr>
          <w:rFonts w:ascii="Arial" w:hAnsi="Arial" w:cs="Arial"/>
          <w:sz w:val="22"/>
          <w:szCs w:val="22"/>
        </w:rPr>
        <w:t>k</w:t>
      </w:r>
      <w:r w:rsidR="4E494CC1" w:rsidRPr="30606917">
        <w:rPr>
          <w:rFonts w:ascii="Arial" w:hAnsi="Arial" w:cs="Arial"/>
          <w:sz w:val="22"/>
          <w:szCs w:val="22"/>
        </w:rPr>
        <w:t>.</w:t>
      </w:r>
    </w:p>
    <w:p w14:paraId="4CA1F17C" w14:textId="77777777" w:rsidR="005D4E7A" w:rsidRPr="00C65786" w:rsidRDefault="005D4E7A" w:rsidP="005D4E7A">
      <w:pPr>
        <w:pStyle w:val="ListParagraph"/>
        <w:numPr>
          <w:ilvl w:val="0"/>
          <w:numId w:val="39"/>
        </w:numPr>
        <w:ind w:left="284" w:hanging="284"/>
        <w:contextualSpacing w:val="0"/>
        <w:jc w:val="both"/>
        <w:rPr>
          <w:rFonts w:ascii="Arial" w:hAnsi="Arial" w:cs="Arial"/>
          <w:sz w:val="22"/>
          <w:szCs w:val="22"/>
        </w:rPr>
      </w:pPr>
      <w:r w:rsidRPr="00C65786">
        <w:rPr>
          <w:rFonts w:ascii="Arial" w:hAnsi="Arial" w:cs="Arial"/>
          <w:sz w:val="22"/>
          <w:szCs w:val="22"/>
        </w:rPr>
        <w:t>Highly developed interpersonal and communication skills to liaise and build relationships with a broad range of people at all levels and from diverse backgrounds. An ability to communicate effectively with people who have limited English skills is essential.</w:t>
      </w:r>
    </w:p>
    <w:p w14:paraId="7BBA0E51" w14:textId="77777777" w:rsidR="005D4E7A" w:rsidRPr="00C65786" w:rsidRDefault="2717B67D" w:rsidP="005D4E7A">
      <w:pPr>
        <w:pStyle w:val="ListParagraph"/>
        <w:numPr>
          <w:ilvl w:val="0"/>
          <w:numId w:val="39"/>
        </w:numPr>
        <w:ind w:left="284" w:hanging="284"/>
        <w:contextualSpacing w:val="0"/>
        <w:jc w:val="both"/>
        <w:rPr>
          <w:rFonts w:ascii="Arial" w:hAnsi="Arial" w:cs="Arial"/>
          <w:sz w:val="22"/>
          <w:szCs w:val="22"/>
        </w:rPr>
      </w:pPr>
      <w:r w:rsidRPr="30606917">
        <w:rPr>
          <w:rFonts w:ascii="Arial" w:hAnsi="Arial" w:cs="Arial"/>
          <w:sz w:val="22"/>
          <w:szCs w:val="22"/>
        </w:rPr>
        <w:t>Demonstrated</w:t>
      </w:r>
      <w:r w:rsidR="4030FF0A" w:rsidRPr="30606917">
        <w:rPr>
          <w:rFonts w:ascii="Arial" w:hAnsi="Arial" w:cs="Arial"/>
          <w:sz w:val="22"/>
          <w:szCs w:val="22"/>
        </w:rPr>
        <w:t xml:space="preserve"> e</w:t>
      </w:r>
      <w:r w:rsidR="005D4E7A" w:rsidRPr="30606917">
        <w:rPr>
          <w:rFonts w:ascii="Arial" w:hAnsi="Arial" w:cs="Arial"/>
          <w:sz w:val="22"/>
          <w:szCs w:val="22"/>
        </w:rPr>
        <w:t>xperience in career planning and guidance</w:t>
      </w:r>
      <w:r w:rsidR="0006AB1D" w:rsidRPr="30606917">
        <w:rPr>
          <w:rFonts w:ascii="Arial" w:hAnsi="Arial" w:cs="Arial"/>
          <w:sz w:val="22"/>
          <w:szCs w:val="22"/>
        </w:rPr>
        <w:t xml:space="preserve"> resulting in placements in employment and/or education and training</w:t>
      </w:r>
      <w:r w:rsidR="295B7770" w:rsidRPr="30606917">
        <w:rPr>
          <w:rFonts w:ascii="Arial" w:hAnsi="Arial" w:cs="Arial"/>
          <w:sz w:val="22"/>
          <w:szCs w:val="22"/>
        </w:rPr>
        <w:t>.</w:t>
      </w:r>
      <w:r w:rsidR="0006AB1D" w:rsidRPr="30606917">
        <w:rPr>
          <w:rFonts w:ascii="Arial" w:hAnsi="Arial" w:cs="Arial"/>
          <w:sz w:val="22"/>
          <w:szCs w:val="22"/>
        </w:rPr>
        <w:t xml:space="preserve"> </w:t>
      </w:r>
    </w:p>
    <w:p w14:paraId="2BC42553" w14:textId="77777777" w:rsidR="2870F1B7" w:rsidRDefault="2870F1B7" w:rsidP="30606917">
      <w:pPr>
        <w:pStyle w:val="ListParagraph"/>
        <w:numPr>
          <w:ilvl w:val="0"/>
          <w:numId w:val="39"/>
        </w:numPr>
        <w:ind w:left="284" w:hanging="284"/>
        <w:jc w:val="both"/>
        <w:rPr>
          <w:rFonts w:ascii="Arial" w:eastAsia="Arial" w:hAnsi="Arial" w:cs="Arial"/>
          <w:sz w:val="22"/>
          <w:szCs w:val="22"/>
        </w:rPr>
      </w:pPr>
      <w:r w:rsidRPr="30606917">
        <w:rPr>
          <w:rFonts w:ascii="Arial" w:eastAsia="Arial" w:hAnsi="Arial" w:cs="Arial"/>
          <w:color w:val="000000" w:themeColor="text1"/>
          <w:sz w:val="22"/>
          <w:szCs w:val="22"/>
          <w:lang w:val="en-AU"/>
        </w:rPr>
        <w:t>Demonstrated experience in group facilitation and training, including the development of training content and resources.</w:t>
      </w:r>
    </w:p>
    <w:p w14:paraId="1ED8AA36" w14:textId="77777777" w:rsidR="705A40B8" w:rsidRDefault="705A40B8" w:rsidP="30606917">
      <w:pPr>
        <w:pStyle w:val="ListParagraph"/>
        <w:numPr>
          <w:ilvl w:val="0"/>
          <w:numId w:val="39"/>
        </w:numPr>
        <w:ind w:left="284" w:hanging="284"/>
        <w:jc w:val="both"/>
        <w:rPr>
          <w:sz w:val="22"/>
          <w:szCs w:val="22"/>
        </w:rPr>
      </w:pPr>
      <w:r w:rsidRPr="30606917">
        <w:rPr>
          <w:rFonts w:ascii="Arial" w:hAnsi="Arial" w:cs="Arial"/>
          <w:sz w:val="22"/>
          <w:szCs w:val="22"/>
        </w:rPr>
        <w:t>Demonstrated</w:t>
      </w:r>
      <w:r w:rsidR="0006AB1D" w:rsidRPr="30606917">
        <w:rPr>
          <w:rFonts w:ascii="Arial" w:hAnsi="Arial" w:cs="Arial"/>
          <w:sz w:val="22"/>
          <w:szCs w:val="22"/>
        </w:rPr>
        <w:t xml:space="preserve"> experience working with young people within youth justice</w:t>
      </w:r>
      <w:r w:rsidR="73AFDE2E" w:rsidRPr="30606917">
        <w:rPr>
          <w:rFonts w:ascii="Arial" w:hAnsi="Arial" w:cs="Arial"/>
          <w:sz w:val="22"/>
          <w:szCs w:val="22"/>
        </w:rPr>
        <w:t xml:space="preserve"> settings</w:t>
      </w:r>
      <w:r w:rsidR="4F63BCCF" w:rsidRPr="30606917">
        <w:rPr>
          <w:rFonts w:ascii="Arial" w:hAnsi="Arial" w:cs="Arial"/>
          <w:sz w:val="22"/>
          <w:szCs w:val="22"/>
        </w:rPr>
        <w:t>.</w:t>
      </w:r>
      <w:r w:rsidR="73AFDE2E" w:rsidRPr="30606917">
        <w:rPr>
          <w:rFonts w:ascii="Arial" w:hAnsi="Arial" w:cs="Arial"/>
          <w:sz w:val="22"/>
          <w:szCs w:val="22"/>
        </w:rPr>
        <w:t xml:space="preserve"> </w:t>
      </w:r>
      <w:r w:rsidR="0006AB1D" w:rsidRPr="30606917">
        <w:rPr>
          <w:rFonts w:ascii="Arial" w:hAnsi="Arial" w:cs="Arial"/>
          <w:sz w:val="22"/>
          <w:szCs w:val="22"/>
        </w:rPr>
        <w:t xml:space="preserve"> </w:t>
      </w:r>
    </w:p>
    <w:p w14:paraId="790690E9" w14:textId="77777777" w:rsidR="005D4E7A" w:rsidRPr="00C65786" w:rsidRDefault="005D4E7A" w:rsidP="005D4E7A">
      <w:pPr>
        <w:pStyle w:val="ListParagraph"/>
        <w:numPr>
          <w:ilvl w:val="0"/>
          <w:numId w:val="39"/>
        </w:numPr>
        <w:ind w:left="284" w:hanging="284"/>
        <w:contextualSpacing w:val="0"/>
        <w:jc w:val="both"/>
        <w:rPr>
          <w:rFonts w:ascii="Arial" w:hAnsi="Arial" w:cs="Arial"/>
          <w:sz w:val="22"/>
          <w:szCs w:val="22"/>
        </w:rPr>
      </w:pPr>
      <w:r w:rsidRPr="00C65786">
        <w:rPr>
          <w:rFonts w:ascii="Arial" w:hAnsi="Arial" w:cs="Arial"/>
          <w:sz w:val="22"/>
          <w:szCs w:val="22"/>
        </w:rPr>
        <w:t xml:space="preserve">Strong organisational and time-management skills, and an ability to </w:t>
      </w:r>
      <w:proofErr w:type="spellStart"/>
      <w:r w:rsidRPr="00C65786">
        <w:rPr>
          <w:rFonts w:ascii="Arial" w:hAnsi="Arial" w:cs="Arial"/>
          <w:sz w:val="22"/>
          <w:szCs w:val="22"/>
        </w:rPr>
        <w:t>prioritise</w:t>
      </w:r>
      <w:proofErr w:type="spellEnd"/>
      <w:r w:rsidRPr="00C65786">
        <w:rPr>
          <w:rFonts w:ascii="Arial" w:hAnsi="Arial" w:cs="Arial"/>
          <w:sz w:val="22"/>
          <w:szCs w:val="22"/>
        </w:rPr>
        <w:t xml:space="preserve"> and meet deadlines.</w:t>
      </w:r>
    </w:p>
    <w:p w14:paraId="0BF23CCC" w14:textId="77777777" w:rsidR="005D4E7A" w:rsidRPr="00C65786" w:rsidRDefault="005D4E7A" w:rsidP="005D4E7A">
      <w:pPr>
        <w:pStyle w:val="ListParagraph"/>
        <w:numPr>
          <w:ilvl w:val="0"/>
          <w:numId w:val="39"/>
        </w:numPr>
        <w:ind w:left="284" w:hanging="284"/>
        <w:contextualSpacing w:val="0"/>
        <w:jc w:val="both"/>
        <w:rPr>
          <w:rFonts w:ascii="Arial" w:hAnsi="Arial" w:cs="Arial"/>
          <w:sz w:val="22"/>
          <w:szCs w:val="22"/>
        </w:rPr>
      </w:pPr>
      <w:r w:rsidRPr="00C65786">
        <w:rPr>
          <w:rFonts w:ascii="Arial" w:hAnsi="Arial" w:cs="Arial"/>
          <w:sz w:val="22"/>
          <w:szCs w:val="22"/>
        </w:rPr>
        <w:t>Highly-developed administration and computer skills and competency in Microsoft Programs.</w:t>
      </w:r>
    </w:p>
    <w:p w14:paraId="67132537" w14:textId="77777777" w:rsidR="005D4E7A" w:rsidRPr="00C65786" w:rsidRDefault="005D4E7A" w:rsidP="005D4E7A">
      <w:pPr>
        <w:pStyle w:val="ListParagraph"/>
        <w:numPr>
          <w:ilvl w:val="0"/>
          <w:numId w:val="39"/>
        </w:numPr>
        <w:ind w:left="284" w:hanging="284"/>
        <w:contextualSpacing w:val="0"/>
        <w:jc w:val="both"/>
        <w:rPr>
          <w:rFonts w:ascii="Arial" w:hAnsi="Arial" w:cs="Arial"/>
          <w:sz w:val="22"/>
          <w:szCs w:val="22"/>
        </w:rPr>
      </w:pPr>
      <w:r w:rsidRPr="30606917">
        <w:rPr>
          <w:rFonts w:ascii="Arial" w:hAnsi="Arial" w:cs="Arial"/>
          <w:sz w:val="22"/>
          <w:szCs w:val="22"/>
        </w:rPr>
        <w:t>Demonstrated ability to work independently and as an effective team member to achieve goals.</w:t>
      </w:r>
    </w:p>
    <w:p w14:paraId="64879747" w14:textId="77777777" w:rsidR="005D4E7A" w:rsidRPr="00C65786" w:rsidRDefault="005D4E7A" w:rsidP="005D4E7A">
      <w:pPr>
        <w:pStyle w:val="ListParagraph"/>
        <w:numPr>
          <w:ilvl w:val="0"/>
          <w:numId w:val="39"/>
        </w:numPr>
        <w:autoSpaceDE w:val="0"/>
        <w:autoSpaceDN w:val="0"/>
        <w:adjustRightInd w:val="0"/>
        <w:ind w:left="284" w:hanging="284"/>
        <w:contextualSpacing w:val="0"/>
        <w:jc w:val="both"/>
        <w:rPr>
          <w:rFonts w:ascii="Arial" w:hAnsi="Arial" w:cs="Arial"/>
          <w:sz w:val="22"/>
          <w:szCs w:val="22"/>
        </w:rPr>
      </w:pPr>
      <w:r w:rsidRPr="30606917">
        <w:rPr>
          <w:rFonts w:ascii="Arial" w:hAnsi="Arial" w:cs="Arial"/>
          <w:sz w:val="22"/>
          <w:szCs w:val="22"/>
        </w:rPr>
        <w:t xml:space="preserve">Experience in learning and community development, </w:t>
      </w:r>
      <w:proofErr w:type="gramStart"/>
      <w:r w:rsidRPr="30606917">
        <w:rPr>
          <w:rFonts w:ascii="Arial" w:hAnsi="Arial" w:cs="Arial"/>
          <w:sz w:val="22"/>
          <w:szCs w:val="22"/>
        </w:rPr>
        <w:t>in particular for</w:t>
      </w:r>
      <w:proofErr w:type="gramEnd"/>
      <w:r w:rsidRPr="30606917">
        <w:rPr>
          <w:rFonts w:ascii="Arial" w:hAnsi="Arial" w:cs="Arial"/>
          <w:sz w:val="22"/>
          <w:szCs w:val="22"/>
        </w:rPr>
        <w:t xml:space="preserve"> young people.</w:t>
      </w:r>
    </w:p>
    <w:p w14:paraId="40C37900" w14:textId="77777777" w:rsidR="005D4E7A" w:rsidRPr="00C65786" w:rsidRDefault="005D4E7A" w:rsidP="005D4E7A">
      <w:pPr>
        <w:pStyle w:val="ListParagraph"/>
        <w:numPr>
          <w:ilvl w:val="0"/>
          <w:numId w:val="5"/>
        </w:numPr>
        <w:ind w:left="284" w:hanging="284"/>
        <w:jc w:val="both"/>
        <w:rPr>
          <w:rFonts w:ascii="Arial" w:hAnsi="Arial" w:cs="Arial"/>
          <w:sz w:val="22"/>
          <w:szCs w:val="22"/>
        </w:rPr>
      </w:pPr>
      <w:r w:rsidRPr="30606917">
        <w:rPr>
          <w:rFonts w:ascii="Arial" w:hAnsi="Arial" w:cs="Arial"/>
          <w:sz w:val="22"/>
          <w:szCs w:val="22"/>
        </w:rPr>
        <w:t>Understanding of and empathy with the values and ideals of the Brotherhood</w:t>
      </w:r>
      <w:r w:rsidR="1F009DB4" w:rsidRPr="30606917">
        <w:rPr>
          <w:rFonts w:ascii="Arial" w:hAnsi="Arial" w:cs="Arial"/>
          <w:sz w:val="22"/>
          <w:szCs w:val="22"/>
        </w:rPr>
        <w:t>.</w:t>
      </w:r>
    </w:p>
    <w:p w14:paraId="2605D8A8" w14:textId="77777777" w:rsidR="00AE29DD" w:rsidRDefault="00AE29DD" w:rsidP="00AE29DD">
      <w:pPr>
        <w:spacing w:after="120" w:line="276" w:lineRule="auto"/>
        <w:jc w:val="both"/>
        <w:rPr>
          <w:rFonts w:ascii="Arial" w:hAnsi="Arial" w:cs="Arial"/>
          <w:b/>
        </w:rPr>
      </w:pPr>
    </w:p>
    <w:p w14:paraId="49556ED6" w14:textId="77777777" w:rsidR="00AE29DD" w:rsidRPr="00D87FFB" w:rsidRDefault="00AE29DD" w:rsidP="00AE29DD">
      <w:pPr>
        <w:spacing w:after="120" w:line="276" w:lineRule="auto"/>
        <w:jc w:val="both"/>
        <w:rPr>
          <w:rFonts w:ascii="Arial" w:hAnsi="Arial" w:cs="Arial"/>
          <w:b/>
        </w:rPr>
      </w:pPr>
      <w:r>
        <w:rPr>
          <w:rFonts w:ascii="Arial" w:hAnsi="Arial" w:cs="Arial"/>
          <w:b/>
        </w:rPr>
        <w:t>MANDATORY</w:t>
      </w:r>
      <w:r w:rsidRPr="00D87FFB">
        <w:rPr>
          <w:rFonts w:ascii="Arial" w:hAnsi="Arial" w:cs="Arial"/>
          <w:b/>
        </w:rPr>
        <w:t xml:space="preserve"> EMPLOYMENT</w:t>
      </w:r>
      <w:r>
        <w:rPr>
          <w:rFonts w:ascii="Arial" w:hAnsi="Arial" w:cs="Arial"/>
          <w:b/>
        </w:rPr>
        <w:t xml:space="preserve"> CRITERIA</w:t>
      </w:r>
    </w:p>
    <w:p w14:paraId="6D89DE5B" w14:textId="77777777" w:rsidR="00AE29DD" w:rsidRPr="00457BB8" w:rsidRDefault="00AE29DD" w:rsidP="00AE29DD">
      <w:pPr>
        <w:pStyle w:val="ListParagraph"/>
        <w:numPr>
          <w:ilvl w:val="0"/>
          <w:numId w:val="5"/>
        </w:numPr>
        <w:spacing w:after="120" w:line="276" w:lineRule="auto"/>
        <w:jc w:val="both"/>
        <w:rPr>
          <w:rFonts w:ascii="Arial" w:hAnsi="Arial" w:cs="Arial"/>
          <w:sz w:val="22"/>
        </w:rPr>
      </w:pPr>
      <w:r w:rsidRPr="00457BB8">
        <w:rPr>
          <w:rFonts w:ascii="Arial" w:hAnsi="Arial" w:cs="Arial"/>
          <w:sz w:val="22"/>
        </w:rPr>
        <w:t>attendance at a variety of different work locations</w:t>
      </w:r>
      <w:r>
        <w:rPr>
          <w:rFonts w:ascii="Arial" w:hAnsi="Arial" w:cs="Arial"/>
          <w:sz w:val="22"/>
        </w:rPr>
        <w:t xml:space="preserve"> </w:t>
      </w:r>
    </w:p>
    <w:p w14:paraId="5D24485C" w14:textId="77777777" w:rsidR="00AE29DD" w:rsidRPr="00AF3977" w:rsidRDefault="00AE29DD" w:rsidP="00AE29DD">
      <w:pPr>
        <w:pStyle w:val="ListParagraph"/>
        <w:numPr>
          <w:ilvl w:val="0"/>
          <w:numId w:val="5"/>
        </w:numPr>
        <w:spacing w:after="120" w:line="276" w:lineRule="auto"/>
        <w:jc w:val="both"/>
        <w:rPr>
          <w:rFonts w:ascii="Arial" w:hAnsi="Arial" w:cs="Arial"/>
          <w:b/>
          <w:sz w:val="22"/>
        </w:rPr>
      </w:pPr>
      <w:r>
        <w:rPr>
          <w:rFonts w:ascii="Arial" w:hAnsi="Arial" w:cs="Arial"/>
          <w:sz w:val="22"/>
        </w:rPr>
        <w:t>proof of eligibility to work in Australia is required</w:t>
      </w:r>
    </w:p>
    <w:p w14:paraId="53F8E2A3" w14:textId="77777777" w:rsidR="00AE29DD" w:rsidRPr="00A474E9" w:rsidRDefault="00AE29DD" w:rsidP="00A474E9">
      <w:pPr>
        <w:pStyle w:val="ListParagraph"/>
        <w:numPr>
          <w:ilvl w:val="0"/>
          <w:numId w:val="5"/>
        </w:numPr>
        <w:spacing w:after="120" w:line="276" w:lineRule="auto"/>
        <w:jc w:val="both"/>
        <w:rPr>
          <w:rFonts w:ascii="Arial" w:hAnsi="Arial" w:cs="Arial"/>
          <w:b/>
          <w:sz w:val="22"/>
        </w:rPr>
      </w:pPr>
      <w:r>
        <w:rPr>
          <w:rFonts w:ascii="Arial" w:hAnsi="Arial" w:cs="Arial"/>
          <w:sz w:val="22"/>
        </w:rPr>
        <w:t>a satisfactory Police Check is required. The Brotherhood will facilitate this process</w:t>
      </w:r>
    </w:p>
    <w:p w14:paraId="0A104B2D" w14:textId="10045E69" w:rsidR="007F4597" w:rsidRPr="00AE29DD" w:rsidRDefault="00AE29DD" w:rsidP="003D6F38">
      <w:pPr>
        <w:pStyle w:val="ListParagraph"/>
        <w:numPr>
          <w:ilvl w:val="0"/>
          <w:numId w:val="5"/>
        </w:numPr>
        <w:spacing w:after="120" w:line="276" w:lineRule="auto"/>
        <w:jc w:val="both"/>
      </w:pPr>
      <w:r w:rsidRPr="00731FEB">
        <w:rPr>
          <w:rFonts w:ascii="Arial" w:hAnsi="Arial" w:cs="Arial"/>
          <w:sz w:val="22"/>
        </w:rPr>
        <w:fldChar w:fldCharType="begin">
          <w:ffData>
            <w:name w:val="Text20"/>
            <w:enabled/>
            <w:calcOnExit w:val="0"/>
            <w:textInput>
              <w:default w:val="A Working with Children Check is required for this position"/>
            </w:textInput>
          </w:ffData>
        </w:fldChar>
      </w:r>
      <w:bookmarkStart w:id="1" w:name="Text20"/>
      <w:r w:rsidRPr="00731FEB">
        <w:rPr>
          <w:rFonts w:ascii="Arial" w:hAnsi="Arial" w:cs="Arial"/>
          <w:sz w:val="22"/>
        </w:rPr>
        <w:instrText xml:space="preserve"> FORMTEXT </w:instrText>
      </w:r>
      <w:r w:rsidRPr="00731FEB">
        <w:rPr>
          <w:rFonts w:ascii="Arial" w:hAnsi="Arial" w:cs="Arial"/>
          <w:sz w:val="22"/>
        </w:rPr>
      </w:r>
      <w:r w:rsidRPr="00731FEB">
        <w:rPr>
          <w:rFonts w:ascii="Arial" w:hAnsi="Arial" w:cs="Arial"/>
          <w:sz w:val="22"/>
        </w:rPr>
        <w:fldChar w:fldCharType="separate"/>
      </w:r>
      <w:r w:rsidRPr="00731FEB">
        <w:rPr>
          <w:rFonts w:ascii="Arial" w:hAnsi="Arial" w:cs="Arial"/>
          <w:noProof/>
          <w:sz w:val="22"/>
        </w:rPr>
        <w:t>a Working with Children Check is required for this position</w:t>
      </w:r>
      <w:r w:rsidRPr="00731FEB">
        <w:rPr>
          <w:rFonts w:ascii="Arial" w:hAnsi="Arial" w:cs="Arial"/>
          <w:sz w:val="22"/>
        </w:rPr>
        <w:fldChar w:fldCharType="end"/>
      </w:r>
      <w:bookmarkEnd w:id="1"/>
      <w:r w:rsidRPr="00731FEB">
        <w:rPr>
          <w:rFonts w:ascii="Arial" w:hAnsi="Arial" w:cs="Arial"/>
          <w:sz w:val="22"/>
        </w:rPr>
        <w:t>. The Brotherhood will facilitate this process</w:t>
      </w:r>
      <w:r w:rsidRPr="00731FEB">
        <w:rPr>
          <w:rFonts w:ascii="Arial" w:hAnsi="Arial" w:cs="Arial"/>
          <w:b/>
          <w:sz w:val="22"/>
        </w:rPr>
        <w:t xml:space="preserve"> </w:t>
      </w:r>
    </w:p>
    <w:sectPr w:rsidR="007F4597" w:rsidRPr="00AE29DD" w:rsidSect="00DE73B5">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EB08" w14:textId="77777777" w:rsidR="00497CA2" w:rsidRDefault="00497CA2" w:rsidP="00FB1F19">
      <w:pPr>
        <w:spacing w:after="0" w:line="240" w:lineRule="auto"/>
      </w:pPr>
      <w:r>
        <w:separator/>
      </w:r>
    </w:p>
  </w:endnote>
  <w:endnote w:type="continuationSeparator" w:id="0">
    <w:p w14:paraId="797B9CBB" w14:textId="77777777" w:rsidR="00497CA2" w:rsidRDefault="00497CA2" w:rsidP="00FB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9BC8" w14:textId="77777777" w:rsidR="00222D47" w:rsidRDefault="0022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986787"/>
      <w:docPartObj>
        <w:docPartGallery w:val="Page Numbers (Bottom of Page)"/>
        <w:docPartUnique/>
      </w:docPartObj>
    </w:sdtPr>
    <w:sdtEndPr/>
    <w:sdtContent>
      <w:sdt>
        <w:sdtPr>
          <w:id w:val="2122490757"/>
          <w:docPartObj>
            <w:docPartGallery w:val="Page Numbers (Top of Page)"/>
            <w:docPartUnique/>
          </w:docPartObj>
        </w:sdtPr>
        <w:sdtEndPr/>
        <w:sdtContent>
          <w:p w14:paraId="4BBC2696" w14:textId="179B0805" w:rsidR="00D11F4D" w:rsidRDefault="00D11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7D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D5A">
              <w:rPr>
                <w:b/>
                <w:bCs/>
                <w:noProof/>
              </w:rPr>
              <w:t>3</w:t>
            </w:r>
            <w:r>
              <w:rPr>
                <w:b/>
                <w:bCs/>
                <w:sz w:val="24"/>
                <w:szCs w:val="24"/>
              </w:rPr>
              <w:fldChar w:fldCharType="end"/>
            </w:r>
          </w:p>
        </w:sdtContent>
      </w:sdt>
    </w:sdtContent>
  </w:sdt>
  <w:p w14:paraId="0C2125EE" w14:textId="77777777" w:rsidR="00D11F4D" w:rsidRDefault="00D11F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CAAE" w14:textId="1C8E68AF" w:rsidR="00AE29DD" w:rsidRDefault="00AE29DD" w:rsidP="00AE29DD">
    <w:pPr>
      <w:pStyle w:val="Footer"/>
      <w:jc w:val="center"/>
    </w:pPr>
    <w:r>
      <w:t xml:space="preserve">Approved: </w:t>
    </w:r>
    <w:r w:rsidR="009858E9">
      <w:t xml:space="preserve">Jan </w:t>
    </w:r>
    <w:proofErr w:type="gramStart"/>
    <w:r w:rsidR="009858E9">
      <w:t>2020 :</w:t>
    </w:r>
    <w:proofErr w:type="gramEnd"/>
    <w:r w:rsidR="009858E9">
      <w:t xml:space="preserve"> Regional Manager</w:t>
    </w:r>
    <w:r>
      <w:tab/>
    </w:r>
    <w:r>
      <w:tab/>
    </w:r>
    <w:sdt>
      <w:sdtPr>
        <w:id w:val="-48069336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27D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7D5A">
              <w:rPr>
                <w:b/>
                <w:bCs/>
                <w:noProof/>
              </w:rPr>
              <w:t>3</w:t>
            </w:r>
            <w:r>
              <w:rPr>
                <w:b/>
                <w:bCs/>
                <w:sz w:val="24"/>
                <w:szCs w:val="24"/>
              </w:rPr>
              <w:fldChar w:fldCharType="end"/>
            </w:r>
          </w:sdtContent>
        </w:sdt>
      </w:sdtContent>
    </w:sdt>
  </w:p>
  <w:p w14:paraId="59781F18" w14:textId="77777777" w:rsidR="00D11F4D" w:rsidRPr="00AE29DD" w:rsidRDefault="00AE29DD" w:rsidP="00AE29DD">
    <w:pPr>
      <w:pStyle w:val="Footer"/>
      <w:rPr>
        <w:sz w:val="16"/>
        <w:lang w:val="en-US"/>
      </w:rPr>
    </w:pPr>
    <w:r w:rsidRPr="005352B5">
      <w:rPr>
        <w:sz w:val="16"/>
        <w:lang w:val="en-US"/>
      </w:rPr>
      <w:t>V1.0</w:t>
    </w:r>
    <w:r w:rsidRPr="005352B5">
      <w:rPr>
        <w:sz w:val="16"/>
        <w:lang w:val="en-US"/>
      </w:rPr>
      <w:tab/>
    </w:r>
    <w:r w:rsidRPr="005352B5">
      <w:rPr>
        <w:sz w:val="16"/>
        <w:lang w:val="en-US"/>
      </w:rPr>
      <w:tab/>
    </w:r>
    <w:r>
      <w:rPr>
        <w:sz w:val="16"/>
        <w:lang w:val="en-US"/>
      </w:rPr>
      <w:t>Review Date: Oct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DE191" w14:textId="77777777" w:rsidR="00497CA2" w:rsidRDefault="00497CA2" w:rsidP="00FB1F19">
      <w:pPr>
        <w:spacing w:after="0" w:line="240" w:lineRule="auto"/>
      </w:pPr>
      <w:r>
        <w:separator/>
      </w:r>
    </w:p>
  </w:footnote>
  <w:footnote w:type="continuationSeparator" w:id="0">
    <w:p w14:paraId="3FB1E03B" w14:textId="77777777" w:rsidR="00497CA2" w:rsidRDefault="00497CA2" w:rsidP="00FB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4E83" w14:textId="77777777" w:rsidR="00222D47" w:rsidRDefault="00222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27E5" w14:textId="77777777" w:rsidR="00222D47" w:rsidRDefault="0022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1D5D" w14:textId="77777777" w:rsidR="00D11F4D" w:rsidRDefault="00497CA2">
    <w:pPr>
      <w:pStyle w:val="Header"/>
    </w:pPr>
    <w:r>
      <w:rPr>
        <w:noProof/>
        <w:lang w:eastAsia="en-AU"/>
      </w:rPr>
      <w:object w:dxaOrig="1440" w:dyaOrig="1440" w14:anchorId="18376D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69pt;margin-top:-1.95pt;width:118.5pt;height:89.25pt;z-index:251658240;mso-position-horizontal-relative:text;mso-position-vertical-relative:text" o:allowincell="f">
          <v:imagedata r:id="rId1" o:title=""/>
          <w10:wrap type="topAndBottom"/>
        </v:shape>
        <o:OLEObject Type="Embed" ProgID="PBrush" ShapeID="_x0000_s2050" DrawAspect="Content" ObjectID="_167395455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E0"/>
    <w:multiLevelType w:val="hybridMultilevel"/>
    <w:tmpl w:val="488A25F8"/>
    <w:lvl w:ilvl="0" w:tplc="1CDA324C">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E325D"/>
    <w:multiLevelType w:val="hybridMultilevel"/>
    <w:tmpl w:val="FED25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2724D"/>
    <w:multiLevelType w:val="hybridMultilevel"/>
    <w:tmpl w:val="0C090001"/>
    <w:lvl w:ilvl="0" w:tplc="3A1A851E">
      <w:start w:val="1"/>
      <w:numFmt w:val="bullet"/>
      <w:lvlText w:val=""/>
      <w:lvlJc w:val="left"/>
      <w:pPr>
        <w:ind w:left="720" w:hanging="360"/>
      </w:pPr>
      <w:rPr>
        <w:rFonts w:ascii="Symbol" w:hAnsi="Symbol" w:hint="default"/>
      </w:rPr>
    </w:lvl>
    <w:lvl w:ilvl="1" w:tplc="4E626620">
      <w:numFmt w:val="decimal"/>
      <w:lvlText w:val=""/>
      <w:lvlJc w:val="left"/>
    </w:lvl>
    <w:lvl w:ilvl="2" w:tplc="6AC6D034">
      <w:numFmt w:val="decimal"/>
      <w:lvlText w:val=""/>
      <w:lvlJc w:val="left"/>
    </w:lvl>
    <w:lvl w:ilvl="3" w:tplc="E1ECBD16">
      <w:numFmt w:val="decimal"/>
      <w:lvlText w:val=""/>
      <w:lvlJc w:val="left"/>
    </w:lvl>
    <w:lvl w:ilvl="4" w:tplc="754A1EC2">
      <w:numFmt w:val="decimal"/>
      <w:lvlText w:val=""/>
      <w:lvlJc w:val="left"/>
    </w:lvl>
    <w:lvl w:ilvl="5" w:tplc="7CB00E9A">
      <w:numFmt w:val="decimal"/>
      <w:lvlText w:val=""/>
      <w:lvlJc w:val="left"/>
    </w:lvl>
    <w:lvl w:ilvl="6" w:tplc="803AA712">
      <w:numFmt w:val="decimal"/>
      <w:lvlText w:val=""/>
      <w:lvlJc w:val="left"/>
    </w:lvl>
    <w:lvl w:ilvl="7" w:tplc="F76A4CA4">
      <w:numFmt w:val="decimal"/>
      <w:lvlText w:val=""/>
      <w:lvlJc w:val="left"/>
    </w:lvl>
    <w:lvl w:ilvl="8" w:tplc="88824632">
      <w:numFmt w:val="decimal"/>
      <w:lvlText w:val=""/>
      <w:lvlJc w:val="left"/>
    </w:lvl>
  </w:abstractNum>
  <w:abstractNum w:abstractNumId="3" w15:restartNumberingAfterBreak="0">
    <w:nsid w:val="066625BF"/>
    <w:multiLevelType w:val="hybridMultilevel"/>
    <w:tmpl w:val="6F081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D6CD6"/>
    <w:multiLevelType w:val="hybridMultilevel"/>
    <w:tmpl w:val="4C80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64006"/>
    <w:multiLevelType w:val="hybridMultilevel"/>
    <w:tmpl w:val="B528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3D7D61"/>
    <w:multiLevelType w:val="hybridMultilevel"/>
    <w:tmpl w:val="B1DE2B74"/>
    <w:lvl w:ilvl="0" w:tplc="E0049940">
      <w:start w:val="1"/>
      <w:numFmt w:val="bullet"/>
      <w:lvlText w:val=""/>
      <w:lvlJc w:val="left"/>
      <w:pPr>
        <w:ind w:left="1080" w:hanging="360"/>
      </w:pPr>
      <w:rPr>
        <w:rFonts w:ascii="Symbol" w:hAnsi="Symbol" w:hint="default"/>
      </w:rPr>
    </w:lvl>
    <w:lvl w:ilvl="1" w:tplc="B0762A88">
      <w:start w:val="1"/>
      <w:numFmt w:val="bullet"/>
      <w:lvlText w:val=""/>
      <w:lvlJc w:val="left"/>
      <w:pPr>
        <w:ind w:left="1800" w:hanging="360"/>
      </w:pPr>
      <w:rPr>
        <w:rFonts w:ascii="Symbol" w:hAnsi="Symbol" w:hint="default"/>
      </w:rPr>
    </w:lvl>
    <w:lvl w:ilvl="2" w:tplc="2162F76E" w:tentative="1">
      <w:start w:val="1"/>
      <w:numFmt w:val="bullet"/>
      <w:lvlText w:val=""/>
      <w:lvlJc w:val="left"/>
      <w:pPr>
        <w:ind w:left="2520" w:hanging="360"/>
      </w:pPr>
      <w:rPr>
        <w:rFonts w:ascii="Wingdings" w:hAnsi="Wingdings" w:hint="default"/>
      </w:rPr>
    </w:lvl>
    <w:lvl w:ilvl="3" w:tplc="DF5670DA" w:tentative="1">
      <w:start w:val="1"/>
      <w:numFmt w:val="bullet"/>
      <w:lvlText w:val=""/>
      <w:lvlJc w:val="left"/>
      <w:pPr>
        <w:ind w:left="3240" w:hanging="360"/>
      </w:pPr>
      <w:rPr>
        <w:rFonts w:ascii="Symbol" w:hAnsi="Symbol" w:hint="default"/>
      </w:rPr>
    </w:lvl>
    <w:lvl w:ilvl="4" w:tplc="D0DCFE9A" w:tentative="1">
      <w:start w:val="1"/>
      <w:numFmt w:val="bullet"/>
      <w:lvlText w:val="o"/>
      <w:lvlJc w:val="left"/>
      <w:pPr>
        <w:ind w:left="3960" w:hanging="360"/>
      </w:pPr>
      <w:rPr>
        <w:rFonts w:ascii="Courier New" w:hAnsi="Courier New" w:cs="Courier New" w:hint="default"/>
      </w:rPr>
    </w:lvl>
    <w:lvl w:ilvl="5" w:tplc="1366891E" w:tentative="1">
      <w:start w:val="1"/>
      <w:numFmt w:val="bullet"/>
      <w:lvlText w:val=""/>
      <w:lvlJc w:val="left"/>
      <w:pPr>
        <w:ind w:left="4680" w:hanging="360"/>
      </w:pPr>
      <w:rPr>
        <w:rFonts w:ascii="Wingdings" w:hAnsi="Wingdings" w:hint="default"/>
      </w:rPr>
    </w:lvl>
    <w:lvl w:ilvl="6" w:tplc="AD32E41C" w:tentative="1">
      <w:start w:val="1"/>
      <w:numFmt w:val="bullet"/>
      <w:lvlText w:val=""/>
      <w:lvlJc w:val="left"/>
      <w:pPr>
        <w:ind w:left="5400" w:hanging="360"/>
      </w:pPr>
      <w:rPr>
        <w:rFonts w:ascii="Symbol" w:hAnsi="Symbol" w:hint="default"/>
      </w:rPr>
    </w:lvl>
    <w:lvl w:ilvl="7" w:tplc="A2D43FE4" w:tentative="1">
      <w:start w:val="1"/>
      <w:numFmt w:val="bullet"/>
      <w:lvlText w:val="o"/>
      <w:lvlJc w:val="left"/>
      <w:pPr>
        <w:ind w:left="6120" w:hanging="360"/>
      </w:pPr>
      <w:rPr>
        <w:rFonts w:ascii="Courier New" w:hAnsi="Courier New" w:cs="Courier New" w:hint="default"/>
      </w:rPr>
    </w:lvl>
    <w:lvl w:ilvl="8" w:tplc="8C74B1DE" w:tentative="1">
      <w:start w:val="1"/>
      <w:numFmt w:val="bullet"/>
      <w:lvlText w:val=""/>
      <w:lvlJc w:val="left"/>
      <w:pPr>
        <w:ind w:left="6840" w:hanging="360"/>
      </w:pPr>
      <w:rPr>
        <w:rFonts w:ascii="Wingdings" w:hAnsi="Wingdings" w:hint="default"/>
      </w:rPr>
    </w:lvl>
  </w:abstractNum>
  <w:abstractNum w:abstractNumId="7" w15:restartNumberingAfterBreak="0">
    <w:nsid w:val="12BB4620"/>
    <w:multiLevelType w:val="hybridMultilevel"/>
    <w:tmpl w:val="FF9C9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B93FA9"/>
    <w:multiLevelType w:val="hybridMultilevel"/>
    <w:tmpl w:val="CF14ABCC"/>
    <w:lvl w:ilvl="0" w:tplc="0C090001">
      <w:start w:val="1"/>
      <w:numFmt w:val="bullet"/>
      <w:lvlText w:val=""/>
      <w:lvlJc w:val="left"/>
      <w:pPr>
        <w:ind w:left="357" w:hanging="360"/>
      </w:pPr>
      <w:rPr>
        <w:rFonts w:ascii="Symbol" w:hAnsi="Symbol" w:hint="default"/>
      </w:rPr>
    </w:lvl>
    <w:lvl w:ilvl="1" w:tplc="0C090003">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9"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DCC59D6"/>
    <w:multiLevelType w:val="hybridMultilevel"/>
    <w:tmpl w:val="4948A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F84458"/>
    <w:multiLevelType w:val="hybridMultilevel"/>
    <w:tmpl w:val="4FFA86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CC7B10"/>
    <w:multiLevelType w:val="hybridMultilevel"/>
    <w:tmpl w:val="B0ECD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F14063"/>
    <w:multiLevelType w:val="hybridMultilevel"/>
    <w:tmpl w:val="564AC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417F4"/>
    <w:multiLevelType w:val="hybridMultilevel"/>
    <w:tmpl w:val="3DC89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945A07"/>
    <w:multiLevelType w:val="hybridMultilevel"/>
    <w:tmpl w:val="FC96B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75677"/>
    <w:multiLevelType w:val="hybridMultilevel"/>
    <w:tmpl w:val="91782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C2D084C"/>
    <w:multiLevelType w:val="hybridMultilevel"/>
    <w:tmpl w:val="A168817E"/>
    <w:lvl w:ilvl="0" w:tplc="B75A82B4">
      <w:start w:val="1"/>
      <w:numFmt w:val="decimal"/>
      <w:lvlText w:val="%1."/>
      <w:lvlJc w:val="left"/>
      <w:pPr>
        <w:ind w:left="720" w:hanging="360"/>
      </w:pPr>
      <w:rPr>
        <w:rFonts w:asciiTheme="minorHAnsi" w:hAnsiTheme="minorHAnsi" w:cstheme="minorBidi" w:hint="default"/>
        <w:color w:val="0000F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A10247"/>
    <w:multiLevelType w:val="hybridMultilevel"/>
    <w:tmpl w:val="F71A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7217A"/>
    <w:multiLevelType w:val="hybridMultilevel"/>
    <w:tmpl w:val="8B803E9E"/>
    <w:lvl w:ilvl="0" w:tplc="C34A96B8">
      <w:start w:val="1"/>
      <w:numFmt w:val="bullet"/>
      <w:lvlText w:val=""/>
      <w:lvlJc w:val="left"/>
      <w:pPr>
        <w:ind w:left="1146" w:hanging="360"/>
      </w:pPr>
      <w:rPr>
        <w:rFonts w:ascii="Symbol" w:hAnsi="Symbol" w:hint="default"/>
      </w:rPr>
    </w:lvl>
    <w:lvl w:ilvl="1" w:tplc="8F065DDA">
      <w:start w:val="1"/>
      <w:numFmt w:val="bullet"/>
      <w:lvlText w:val="o"/>
      <w:lvlJc w:val="left"/>
      <w:pPr>
        <w:ind w:left="1866" w:hanging="360"/>
      </w:pPr>
      <w:rPr>
        <w:rFonts w:ascii="Courier New" w:hAnsi="Courier New" w:cs="Courier New" w:hint="default"/>
      </w:rPr>
    </w:lvl>
    <w:lvl w:ilvl="2" w:tplc="CBDC4EAC" w:tentative="1">
      <w:start w:val="1"/>
      <w:numFmt w:val="bullet"/>
      <w:lvlText w:val=""/>
      <w:lvlJc w:val="left"/>
      <w:pPr>
        <w:ind w:left="2586" w:hanging="360"/>
      </w:pPr>
      <w:rPr>
        <w:rFonts w:ascii="Wingdings" w:hAnsi="Wingdings" w:hint="default"/>
      </w:rPr>
    </w:lvl>
    <w:lvl w:ilvl="3" w:tplc="98CC6550" w:tentative="1">
      <w:start w:val="1"/>
      <w:numFmt w:val="bullet"/>
      <w:lvlText w:val=""/>
      <w:lvlJc w:val="left"/>
      <w:pPr>
        <w:ind w:left="3306" w:hanging="360"/>
      </w:pPr>
      <w:rPr>
        <w:rFonts w:ascii="Symbol" w:hAnsi="Symbol" w:hint="default"/>
      </w:rPr>
    </w:lvl>
    <w:lvl w:ilvl="4" w:tplc="2C8C8394" w:tentative="1">
      <w:start w:val="1"/>
      <w:numFmt w:val="bullet"/>
      <w:lvlText w:val="o"/>
      <w:lvlJc w:val="left"/>
      <w:pPr>
        <w:ind w:left="4026" w:hanging="360"/>
      </w:pPr>
      <w:rPr>
        <w:rFonts w:ascii="Courier New" w:hAnsi="Courier New" w:cs="Courier New" w:hint="default"/>
      </w:rPr>
    </w:lvl>
    <w:lvl w:ilvl="5" w:tplc="565EAC56" w:tentative="1">
      <w:start w:val="1"/>
      <w:numFmt w:val="bullet"/>
      <w:lvlText w:val=""/>
      <w:lvlJc w:val="left"/>
      <w:pPr>
        <w:ind w:left="4746" w:hanging="360"/>
      </w:pPr>
      <w:rPr>
        <w:rFonts w:ascii="Wingdings" w:hAnsi="Wingdings" w:hint="default"/>
      </w:rPr>
    </w:lvl>
    <w:lvl w:ilvl="6" w:tplc="1126663C" w:tentative="1">
      <w:start w:val="1"/>
      <w:numFmt w:val="bullet"/>
      <w:lvlText w:val=""/>
      <w:lvlJc w:val="left"/>
      <w:pPr>
        <w:ind w:left="5466" w:hanging="360"/>
      </w:pPr>
      <w:rPr>
        <w:rFonts w:ascii="Symbol" w:hAnsi="Symbol" w:hint="default"/>
      </w:rPr>
    </w:lvl>
    <w:lvl w:ilvl="7" w:tplc="A66E5F32" w:tentative="1">
      <w:start w:val="1"/>
      <w:numFmt w:val="bullet"/>
      <w:lvlText w:val="o"/>
      <w:lvlJc w:val="left"/>
      <w:pPr>
        <w:ind w:left="6186" w:hanging="360"/>
      </w:pPr>
      <w:rPr>
        <w:rFonts w:ascii="Courier New" w:hAnsi="Courier New" w:cs="Courier New" w:hint="default"/>
      </w:rPr>
    </w:lvl>
    <w:lvl w:ilvl="8" w:tplc="5CDCC5EA" w:tentative="1">
      <w:start w:val="1"/>
      <w:numFmt w:val="bullet"/>
      <w:lvlText w:val=""/>
      <w:lvlJc w:val="left"/>
      <w:pPr>
        <w:ind w:left="6906" w:hanging="360"/>
      </w:pPr>
      <w:rPr>
        <w:rFonts w:ascii="Wingdings" w:hAnsi="Wingdings" w:hint="default"/>
      </w:rPr>
    </w:lvl>
  </w:abstractNum>
  <w:abstractNum w:abstractNumId="20" w15:restartNumberingAfterBreak="0">
    <w:nsid w:val="39471F93"/>
    <w:multiLevelType w:val="hybridMultilevel"/>
    <w:tmpl w:val="EA9053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AB7407A"/>
    <w:multiLevelType w:val="hybridMultilevel"/>
    <w:tmpl w:val="74766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6F4570"/>
    <w:multiLevelType w:val="hybridMultilevel"/>
    <w:tmpl w:val="4D648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0A3AAE"/>
    <w:multiLevelType w:val="hybridMultilevel"/>
    <w:tmpl w:val="E63E90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4015BD"/>
    <w:multiLevelType w:val="hybridMultilevel"/>
    <w:tmpl w:val="3A2AB81C"/>
    <w:lvl w:ilvl="0" w:tplc="8F86B464">
      <w:start w:val="1"/>
      <w:numFmt w:val="bullet"/>
      <w:lvlText w:val=""/>
      <w:lvlJc w:val="left"/>
      <w:pPr>
        <w:ind w:left="786" w:hanging="360"/>
      </w:pPr>
      <w:rPr>
        <w:rFonts w:ascii="Symbol" w:hAnsi="Symbol" w:hint="default"/>
      </w:rPr>
    </w:lvl>
    <w:lvl w:ilvl="1" w:tplc="CEF8AB92">
      <w:start w:val="1"/>
      <w:numFmt w:val="bullet"/>
      <w:lvlText w:val="o"/>
      <w:lvlJc w:val="left"/>
      <w:pPr>
        <w:ind w:left="1506" w:hanging="360"/>
      </w:pPr>
      <w:rPr>
        <w:rFonts w:ascii="Courier New" w:hAnsi="Courier New" w:cs="Courier New" w:hint="default"/>
      </w:rPr>
    </w:lvl>
    <w:lvl w:ilvl="2" w:tplc="74FEAB38" w:tentative="1">
      <w:start w:val="1"/>
      <w:numFmt w:val="bullet"/>
      <w:lvlText w:val=""/>
      <w:lvlJc w:val="left"/>
      <w:pPr>
        <w:ind w:left="2226" w:hanging="360"/>
      </w:pPr>
      <w:rPr>
        <w:rFonts w:ascii="Wingdings" w:hAnsi="Wingdings" w:hint="default"/>
      </w:rPr>
    </w:lvl>
    <w:lvl w:ilvl="3" w:tplc="116CC218" w:tentative="1">
      <w:start w:val="1"/>
      <w:numFmt w:val="bullet"/>
      <w:lvlText w:val=""/>
      <w:lvlJc w:val="left"/>
      <w:pPr>
        <w:ind w:left="2946" w:hanging="360"/>
      </w:pPr>
      <w:rPr>
        <w:rFonts w:ascii="Symbol" w:hAnsi="Symbol" w:hint="default"/>
      </w:rPr>
    </w:lvl>
    <w:lvl w:ilvl="4" w:tplc="BA5E5518" w:tentative="1">
      <w:start w:val="1"/>
      <w:numFmt w:val="bullet"/>
      <w:lvlText w:val="o"/>
      <w:lvlJc w:val="left"/>
      <w:pPr>
        <w:ind w:left="3666" w:hanging="360"/>
      </w:pPr>
      <w:rPr>
        <w:rFonts w:ascii="Courier New" w:hAnsi="Courier New" w:cs="Courier New" w:hint="default"/>
      </w:rPr>
    </w:lvl>
    <w:lvl w:ilvl="5" w:tplc="D2384434" w:tentative="1">
      <w:start w:val="1"/>
      <w:numFmt w:val="bullet"/>
      <w:lvlText w:val=""/>
      <w:lvlJc w:val="left"/>
      <w:pPr>
        <w:ind w:left="4386" w:hanging="360"/>
      </w:pPr>
      <w:rPr>
        <w:rFonts w:ascii="Wingdings" w:hAnsi="Wingdings" w:hint="default"/>
      </w:rPr>
    </w:lvl>
    <w:lvl w:ilvl="6" w:tplc="F08A9A62" w:tentative="1">
      <w:start w:val="1"/>
      <w:numFmt w:val="bullet"/>
      <w:lvlText w:val=""/>
      <w:lvlJc w:val="left"/>
      <w:pPr>
        <w:ind w:left="5106" w:hanging="360"/>
      </w:pPr>
      <w:rPr>
        <w:rFonts w:ascii="Symbol" w:hAnsi="Symbol" w:hint="default"/>
      </w:rPr>
    </w:lvl>
    <w:lvl w:ilvl="7" w:tplc="0C2AE65C" w:tentative="1">
      <w:start w:val="1"/>
      <w:numFmt w:val="bullet"/>
      <w:lvlText w:val="o"/>
      <w:lvlJc w:val="left"/>
      <w:pPr>
        <w:ind w:left="5826" w:hanging="360"/>
      </w:pPr>
      <w:rPr>
        <w:rFonts w:ascii="Courier New" w:hAnsi="Courier New" w:cs="Courier New" w:hint="default"/>
      </w:rPr>
    </w:lvl>
    <w:lvl w:ilvl="8" w:tplc="0868D0CA" w:tentative="1">
      <w:start w:val="1"/>
      <w:numFmt w:val="bullet"/>
      <w:lvlText w:val=""/>
      <w:lvlJc w:val="left"/>
      <w:pPr>
        <w:ind w:left="6546" w:hanging="360"/>
      </w:pPr>
      <w:rPr>
        <w:rFonts w:ascii="Wingdings" w:hAnsi="Wingdings" w:hint="default"/>
      </w:rPr>
    </w:lvl>
  </w:abstractNum>
  <w:abstractNum w:abstractNumId="25" w15:restartNumberingAfterBreak="0">
    <w:nsid w:val="4B0B16A0"/>
    <w:multiLevelType w:val="hybridMultilevel"/>
    <w:tmpl w:val="5220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E81AF0"/>
    <w:multiLevelType w:val="hybridMultilevel"/>
    <w:tmpl w:val="A5A660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8B00F3E"/>
    <w:multiLevelType w:val="hybridMultilevel"/>
    <w:tmpl w:val="D6284B54"/>
    <w:lvl w:ilvl="0" w:tplc="ABA21A94">
      <w:start w:val="1"/>
      <w:numFmt w:val="bullet"/>
      <w:lvlText w:val=""/>
      <w:lvlJc w:val="left"/>
      <w:pPr>
        <w:ind w:left="786" w:hanging="360"/>
      </w:pPr>
      <w:rPr>
        <w:rFonts w:ascii="Symbol" w:hAnsi="Symbol" w:hint="default"/>
      </w:rPr>
    </w:lvl>
    <w:lvl w:ilvl="1" w:tplc="1CD47A4E">
      <w:start w:val="1"/>
      <w:numFmt w:val="bullet"/>
      <w:lvlText w:val=""/>
      <w:lvlJc w:val="left"/>
      <w:pPr>
        <w:ind w:left="1506" w:hanging="360"/>
      </w:pPr>
      <w:rPr>
        <w:rFonts w:ascii="Symbol" w:hAnsi="Symbol" w:hint="default"/>
      </w:rPr>
    </w:lvl>
    <w:lvl w:ilvl="2" w:tplc="90BCFD74" w:tentative="1">
      <w:start w:val="1"/>
      <w:numFmt w:val="bullet"/>
      <w:lvlText w:val=""/>
      <w:lvlJc w:val="left"/>
      <w:pPr>
        <w:ind w:left="2226" w:hanging="360"/>
      </w:pPr>
      <w:rPr>
        <w:rFonts w:ascii="Wingdings" w:hAnsi="Wingdings" w:hint="default"/>
      </w:rPr>
    </w:lvl>
    <w:lvl w:ilvl="3" w:tplc="D5A6F062" w:tentative="1">
      <w:start w:val="1"/>
      <w:numFmt w:val="bullet"/>
      <w:lvlText w:val=""/>
      <w:lvlJc w:val="left"/>
      <w:pPr>
        <w:ind w:left="2946" w:hanging="360"/>
      </w:pPr>
      <w:rPr>
        <w:rFonts w:ascii="Symbol" w:hAnsi="Symbol" w:hint="default"/>
      </w:rPr>
    </w:lvl>
    <w:lvl w:ilvl="4" w:tplc="7E4E0A3A" w:tentative="1">
      <w:start w:val="1"/>
      <w:numFmt w:val="bullet"/>
      <w:lvlText w:val="o"/>
      <w:lvlJc w:val="left"/>
      <w:pPr>
        <w:ind w:left="3666" w:hanging="360"/>
      </w:pPr>
      <w:rPr>
        <w:rFonts w:ascii="Courier New" w:hAnsi="Courier New" w:cs="Courier New" w:hint="default"/>
      </w:rPr>
    </w:lvl>
    <w:lvl w:ilvl="5" w:tplc="BB309CA6" w:tentative="1">
      <w:start w:val="1"/>
      <w:numFmt w:val="bullet"/>
      <w:lvlText w:val=""/>
      <w:lvlJc w:val="left"/>
      <w:pPr>
        <w:ind w:left="4386" w:hanging="360"/>
      </w:pPr>
      <w:rPr>
        <w:rFonts w:ascii="Wingdings" w:hAnsi="Wingdings" w:hint="default"/>
      </w:rPr>
    </w:lvl>
    <w:lvl w:ilvl="6" w:tplc="02BEA912" w:tentative="1">
      <w:start w:val="1"/>
      <w:numFmt w:val="bullet"/>
      <w:lvlText w:val=""/>
      <w:lvlJc w:val="left"/>
      <w:pPr>
        <w:ind w:left="5106" w:hanging="360"/>
      </w:pPr>
      <w:rPr>
        <w:rFonts w:ascii="Symbol" w:hAnsi="Symbol" w:hint="default"/>
      </w:rPr>
    </w:lvl>
    <w:lvl w:ilvl="7" w:tplc="98A8F3A0" w:tentative="1">
      <w:start w:val="1"/>
      <w:numFmt w:val="bullet"/>
      <w:lvlText w:val="o"/>
      <w:lvlJc w:val="left"/>
      <w:pPr>
        <w:ind w:left="5826" w:hanging="360"/>
      </w:pPr>
      <w:rPr>
        <w:rFonts w:ascii="Courier New" w:hAnsi="Courier New" w:cs="Courier New" w:hint="default"/>
      </w:rPr>
    </w:lvl>
    <w:lvl w:ilvl="8" w:tplc="00284C4E" w:tentative="1">
      <w:start w:val="1"/>
      <w:numFmt w:val="bullet"/>
      <w:lvlText w:val=""/>
      <w:lvlJc w:val="left"/>
      <w:pPr>
        <w:ind w:left="6546" w:hanging="360"/>
      </w:pPr>
      <w:rPr>
        <w:rFonts w:ascii="Wingdings" w:hAnsi="Wingdings" w:hint="default"/>
      </w:rPr>
    </w:lvl>
  </w:abstractNum>
  <w:abstractNum w:abstractNumId="28" w15:restartNumberingAfterBreak="0">
    <w:nsid w:val="58F43F09"/>
    <w:multiLevelType w:val="hybridMultilevel"/>
    <w:tmpl w:val="9CE0D874"/>
    <w:lvl w:ilvl="0" w:tplc="75BC41FC">
      <w:start w:val="1"/>
      <w:numFmt w:val="decimal"/>
      <w:lvlText w:val="%1."/>
      <w:lvlJc w:val="left"/>
      <w:pPr>
        <w:ind w:left="360" w:hanging="360"/>
      </w:pPr>
      <w:rPr>
        <w:b/>
        <w:sz w:val="22"/>
      </w:rPr>
    </w:lvl>
    <w:lvl w:ilvl="1" w:tplc="0C090001">
      <w:start w:val="1"/>
      <w:numFmt w:val="bullet"/>
      <w:lvlText w:val=""/>
      <w:lvlJc w:val="left"/>
      <w:pPr>
        <w:ind w:left="36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BE6BAF"/>
    <w:multiLevelType w:val="hybridMultilevel"/>
    <w:tmpl w:val="60644F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AE7244F"/>
    <w:multiLevelType w:val="hybridMultilevel"/>
    <w:tmpl w:val="790078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C167617"/>
    <w:multiLevelType w:val="hybridMultilevel"/>
    <w:tmpl w:val="36F49A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724033"/>
    <w:multiLevelType w:val="hybridMultilevel"/>
    <w:tmpl w:val="0E343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760C7B"/>
    <w:multiLevelType w:val="hybridMultilevel"/>
    <w:tmpl w:val="13BA2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002A70"/>
    <w:multiLevelType w:val="hybridMultilevel"/>
    <w:tmpl w:val="A73A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7B0E18"/>
    <w:multiLevelType w:val="hybridMultilevel"/>
    <w:tmpl w:val="BE880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8E68C6"/>
    <w:multiLevelType w:val="hybridMultilevel"/>
    <w:tmpl w:val="776ABB74"/>
    <w:lvl w:ilvl="0" w:tplc="045219D2">
      <w:start w:val="1"/>
      <w:numFmt w:val="bullet"/>
      <w:lvlText w:val=""/>
      <w:lvlJc w:val="left"/>
      <w:pPr>
        <w:ind w:left="720" w:hanging="360"/>
      </w:pPr>
      <w:rPr>
        <w:rFonts w:ascii="Symbol" w:hAnsi="Symbol" w:hint="default"/>
      </w:rPr>
    </w:lvl>
    <w:lvl w:ilvl="1" w:tplc="DC487040">
      <w:start w:val="1"/>
      <w:numFmt w:val="bullet"/>
      <w:lvlText w:val="o"/>
      <w:lvlJc w:val="left"/>
      <w:pPr>
        <w:ind w:left="1440" w:hanging="360"/>
      </w:pPr>
      <w:rPr>
        <w:rFonts w:ascii="Courier New" w:hAnsi="Courier New" w:hint="default"/>
      </w:rPr>
    </w:lvl>
    <w:lvl w:ilvl="2" w:tplc="DA5A4270">
      <w:start w:val="1"/>
      <w:numFmt w:val="bullet"/>
      <w:lvlText w:val=""/>
      <w:lvlJc w:val="left"/>
      <w:pPr>
        <w:ind w:left="2160" w:hanging="360"/>
      </w:pPr>
      <w:rPr>
        <w:rFonts w:ascii="Wingdings" w:hAnsi="Wingdings" w:hint="default"/>
      </w:rPr>
    </w:lvl>
    <w:lvl w:ilvl="3" w:tplc="462093A6">
      <w:start w:val="1"/>
      <w:numFmt w:val="bullet"/>
      <w:lvlText w:val=""/>
      <w:lvlJc w:val="left"/>
      <w:pPr>
        <w:ind w:left="2880" w:hanging="360"/>
      </w:pPr>
      <w:rPr>
        <w:rFonts w:ascii="Symbol" w:hAnsi="Symbol" w:hint="default"/>
      </w:rPr>
    </w:lvl>
    <w:lvl w:ilvl="4" w:tplc="B15821C4">
      <w:start w:val="1"/>
      <w:numFmt w:val="bullet"/>
      <w:lvlText w:val="o"/>
      <w:lvlJc w:val="left"/>
      <w:pPr>
        <w:ind w:left="3600" w:hanging="360"/>
      </w:pPr>
      <w:rPr>
        <w:rFonts w:ascii="Courier New" w:hAnsi="Courier New" w:hint="default"/>
      </w:rPr>
    </w:lvl>
    <w:lvl w:ilvl="5" w:tplc="DBA01C1C">
      <w:start w:val="1"/>
      <w:numFmt w:val="bullet"/>
      <w:lvlText w:val=""/>
      <w:lvlJc w:val="left"/>
      <w:pPr>
        <w:ind w:left="4320" w:hanging="360"/>
      </w:pPr>
      <w:rPr>
        <w:rFonts w:ascii="Wingdings" w:hAnsi="Wingdings" w:hint="default"/>
      </w:rPr>
    </w:lvl>
    <w:lvl w:ilvl="6" w:tplc="E56267AC">
      <w:start w:val="1"/>
      <w:numFmt w:val="bullet"/>
      <w:lvlText w:val=""/>
      <w:lvlJc w:val="left"/>
      <w:pPr>
        <w:ind w:left="5040" w:hanging="360"/>
      </w:pPr>
      <w:rPr>
        <w:rFonts w:ascii="Symbol" w:hAnsi="Symbol" w:hint="default"/>
      </w:rPr>
    </w:lvl>
    <w:lvl w:ilvl="7" w:tplc="B4EAE734">
      <w:start w:val="1"/>
      <w:numFmt w:val="bullet"/>
      <w:lvlText w:val="o"/>
      <w:lvlJc w:val="left"/>
      <w:pPr>
        <w:ind w:left="5760" w:hanging="360"/>
      </w:pPr>
      <w:rPr>
        <w:rFonts w:ascii="Courier New" w:hAnsi="Courier New" w:hint="default"/>
      </w:rPr>
    </w:lvl>
    <w:lvl w:ilvl="8" w:tplc="544660A6">
      <w:start w:val="1"/>
      <w:numFmt w:val="bullet"/>
      <w:lvlText w:val=""/>
      <w:lvlJc w:val="left"/>
      <w:pPr>
        <w:ind w:left="6480" w:hanging="360"/>
      </w:pPr>
      <w:rPr>
        <w:rFonts w:ascii="Wingdings" w:hAnsi="Wingdings" w:hint="default"/>
      </w:rPr>
    </w:lvl>
  </w:abstractNum>
  <w:abstractNum w:abstractNumId="37" w15:restartNumberingAfterBreak="0">
    <w:nsid w:val="7B653446"/>
    <w:multiLevelType w:val="hybridMultilevel"/>
    <w:tmpl w:val="824C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28"/>
  </w:num>
  <w:num w:numId="4">
    <w:abstractNumId w:val="3"/>
  </w:num>
  <w:num w:numId="5">
    <w:abstractNumId w:val="9"/>
  </w:num>
  <w:num w:numId="6">
    <w:abstractNumId w:val="31"/>
  </w:num>
  <w:num w:numId="7">
    <w:abstractNumId w:val="35"/>
  </w:num>
  <w:num w:numId="8">
    <w:abstractNumId w:val="0"/>
  </w:num>
  <w:num w:numId="9">
    <w:abstractNumId w:val="8"/>
  </w:num>
  <w:num w:numId="10">
    <w:abstractNumId w:val="16"/>
  </w:num>
  <w:num w:numId="11">
    <w:abstractNumId w:val="21"/>
  </w:num>
  <w:num w:numId="1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6"/>
  </w:num>
  <w:num w:numId="16">
    <w:abstractNumId w:val="19"/>
  </w:num>
  <w:num w:numId="17">
    <w:abstractNumId w:val="24"/>
  </w:num>
  <w:num w:numId="18">
    <w:abstractNumId w:val="27"/>
  </w:num>
  <w:num w:numId="19">
    <w:abstractNumId w:val="2"/>
  </w:num>
  <w:num w:numId="20">
    <w:abstractNumId w:val="2"/>
  </w:num>
  <w:num w:numId="21">
    <w:abstractNumId w:val="17"/>
  </w:num>
  <w:num w:numId="22">
    <w:abstractNumId w:val="25"/>
  </w:num>
  <w:num w:numId="23">
    <w:abstractNumId w:val="18"/>
  </w:num>
  <w:num w:numId="24">
    <w:abstractNumId w:val="12"/>
  </w:num>
  <w:num w:numId="25">
    <w:abstractNumId w:val="15"/>
  </w:num>
  <w:num w:numId="26">
    <w:abstractNumId w:val="1"/>
  </w:num>
  <w:num w:numId="27">
    <w:abstractNumId w:val="4"/>
  </w:num>
  <w:num w:numId="28">
    <w:abstractNumId w:val="37"/>
  </w:num>
  <w:num w:numId="29">
    <w:abstractNumId w:val="22"/>
  </w:num>
  <w:num w:numId="30">
    <w:abstractNumId w:val="32"/>
  </w:num>
  <w:num w:numId="31">
    <w:abstractNumId w:val="29"/>
  </w:num>
  <w:num w:numId="32">
    <w:abstractNumId w:val="13"/>
  </w:num>
  <w:num w:numId="33">
    <w:abstractNumId w:val="20"/>
  </w:num>
  <w:num w:numId="34">
    <w:abstractNumId w:val="23"/>
  </w:num>
  <w:num w:numId="35">
    <w:abstractNumId w:val="14"/>
  </w:num>
  <w:num w:numId="36">
    <w:abstractNumId w:val="30"/>
  </w:num>
  <w:num w:numId="37">
    <w:abstractNumId w:val="7"/>
  </w:num>
  <w:num w:numId="38">
    <w:abstractNumId w:val="26"/>
  </w:num>
  <w:num w:numId="39">
    <w:abstractNumId w:val="3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59"/>
    <w:rsid w:val="00006C1C"/>
    <w:rsid w:val="00010AA1"/>
    <w:rsid w:val="00055246"/>
    <w:rsid w:val="0006AB1D"/>
    <w:rsid w:val="00081E59"/>
    <w:rsid w:val="000D4BD0"/>
    <w:rsid w:val="000E0363"/>
    <w:rsid w:val="00112CD3"/>
    <w:rsid w:val="00123D76"/>
    <w:rsid w:val="001312A0"/>
    <w:rsid w:val="001365FA"/>
    <w:rsid w:val="00145F95"/>
    <w:rsid w:val="00155291"/>
    <w:rsid w:val="00175E21"/>
    <w:rsid w:val="00193AD8"/>
    <w:rsid w:val="001F18C8"/>
    <w:rsid w:val="00200DAA"/>
    <w:rsid w:val="00211AC5"/>
    <w:rsid w:val="00222D47"/>
    <w:rsid w:val="00237BC3"/>
    <w:rsid w:val="00245B8A"/>
    <w:rsid w:val="0026268D"/>
    <w:rsid w:val="00281ADA"/>
    <w:rsid w:val="002A5535"/>
    <w:rsid w:val="002B6F97"/>
    <w:rsid w:val="002D4941"/>
    <w:rsid w:val="002D7025"/>
    <w:rsid w:val="002F3059"/>
    <w:rsid w:val="002F7191"/>
    <w:rsid w:val="00315937"/>
    <w:rsid w:val="00320C11"/>
    <w:rsid w:val="003268E3"/>
    <w:rsid w:val="003547F5"/>
    <w:rsid w:val="00370EDB"/>
    <w:rsid w:val="003728DD"/>
    <w:rsid w:val="00376717"/>
    <w:rsid w:val="00382749"/>
    <w:rsid w:val="003829EB"/>
    <w:rsid w:val="00385764"/>
    <w:rsid w:val="00387A7D"/>
    <w:rsid w:val="00393DAF"/>
    <w:rsid w:val="003A6C54"/>
    <w:rsid w:val="003D2BB4"/>
    <w:rsid w:val="0041683C"/>
    <w:rsid w:val="00456976"/>
    <w:rsid w:val="00457BB8"/>
    <w:rsid w:val="00471808"/>
    <w:rsid w:val="00473A7B"/>
    <w:rsid w:val="004904C3"/>
    <w:rsid w:val="00491B02"/>
    <w:rsid w:val="00497CA2"/>
    <w:rsid w:val="004A1AAD"/>
    <w:rsid w:val="004A6D9E"/>
    <w:rsid w:val="004A7BF5"/>
    <w:rsid w:val="004C1573"/>
    <w:rsid w:val="004D1CB7"/>
    <w:rsid w:val="004D2B01"/>
    <w:rsid w:val="00510E59"/>
    <w:rsid w:val="00516ABF"/>
    <w:rsid w:val="005352B5"/>
    <w:rsid w:val="005824EE"/>
    <w:rsid w:val="005D4E7A"/>
    <w:rsid w:val="006039D9"/>
    <w:rsid w:val="00613F46"/>
    <w:rsid w:val="00631825"/>
    <w:rsid w:val="00633862"/>
    <w:rsid w:val="00635BB0"/>
    <w:rsid w:val="00644D51"/>
    <w:rsid w:val="00644DA1"/>
    <w:rsid w:val="006828AB"/>
    <w:rsid w:val="006A0DBF"/>
    <w:rsid w:val="006D77DF"/>
    <w:rsid w:val="00731FEB"/>
    <w:rsid w:val="0074625D"/>
    <w:rsid w:val="00747D5A"/>
    <w:rsid w:val="00784445"/>
    <w:rsid w:val="00794453"/>
    <w:rsid w:val="007B55DF"/>
    <w:rsid w:val="007E1323"/>
    <w:rsid w:val="007E46D9"/>
    <w:rsid w:val="007E6A6B"/>
    <w:rsid w:val="007F4597"/>
    <w:rsid w:val="00804E2C"/>
    <w:rsid w:val="00825839"/>
    <w:rsid w:val="008462A9"/>
    <w:rsid w:val="00864ED9"/>
    <w:rsid w:val="0088313F"/>
    <w:rsid w:val="00894591"/>
    <w:rsid w:val="008C6241"/>
    <w:rsid w:val="008D15C7"/>
    <w:rsid w:val="008D1C1D"/>
    <w:rsid w:val="008F44E8"/>
    <w:rsid w:val="00900D59"/>
    <w:rsid w:val="00910631"/>
    <w:rsid w:val="00927D5A"/>
    <w:rsid w:val="009429A7"/>
    <w:rsid w:val="00944607"/>
    <w:rsid w:val="00946904"/>
    <w:rsid w:val="00955829"/>
    <w:rsid w:val="00957539"/>
    <w:rsid w:val="00970DB6"/>
    <w:rsid w:val="00972C77"/>
    <w:rsid w:val="009858E9"/>
    <w:rsid w:val="009944B8"/>
    <w:rsid w:val="009A1478"/>
    <w:rsid w:val="009A65AA"/>
    <w:rsid w:val="009C25DF"/>
    <w:rsid w:val="009C762C"/>
    <w:rsid w:val="009D71BD"/>
    <w:rsid w:val="009F31E1"/>
    <w:rsid w:val="009F4480"/>
    <w:rsid w:val="009F7145"/>
    <w:rsid w:val="00A1323A"/>
    <w:rsid w:val="00A1539E"/>
    <w:rsid w:val="00A21426"/>
    <w:rsid w:val="00A21497"/>
    <w:rsid w:val="00A46D7F"/>
    <w:rsid w:val="00A474E9"/>
    <w:rsid w:val="00A734B9"/>
    <w:rsid w:val="00AD1E30"/>
    <w:rsid w:val="00AD5AB4"/>
    <w:rsid w:val="00AD6560"/>
    <w:rsid w:val="00AE29DD"/>
    <w:rsid w:val="00AE58F7"/>
    <w:rsid w:val="00AF3977"/>
    <w:rsid w:val="00AF5E7D"/>
    <w:rsid w:val="00B167FC"/>
    <w:rsid w:val="00B16EF5"/>
    <w:rsid w:val="00B173B3"/>
    <w:rsid w:val="00B33C3E"/>
    <w:rsid w:val="00B5419D"/>
    <w:rsid w:val="00B70252"/>
    <w:rsid w:val="00B83050"/>
    <w:rsid w:val="00B90C5E"/>
    <w:rsid w:val="00B92BA0"/>
    <w:rsid w:val="00BB7B70"/>
    <w:rsid w:val="00BE2FE2"/>
    <w:rsid w:val="00BE3287"/>
    <w:rsid w:val="00C0114B"/>
    <w:rsid w:val="00C66645"/>
    <w:rsid w:val="00CA1DD0"/>
    <w:rsid w:val="00CD6539"/>
    <w:rsid w:val="00D10B33"/>
    <w:rsid w:val="00D11F4D"/>
    <w:rsid w:val="00D15803"/>
    <w:rsid w:val="00D55905"/>
    <w:rsid w:val="00D669A4"/>
    <w:rsid w:val="00D70E93"/>
    <w:rsid w:val="00D83FBC"/>
    <w:rsid w:val="00D85B92"/>
    <w:rsid w:val="00D87FFB"/>
    <w:rsid w:val="00D956D8"/>
    <w:rsid w:val="00DA3042"/>
    <w:rsid w:val="00DB6E6C"/>
    <w:rsid w:val="00DC7627"/>
    <w:rsid w:val="00DD24F8"/>
    <w:rsid w:val="00DE73B5"/>
    <w:rsid w:val="00DF5C66"/>
    <w:rsid w:val="00E32D32"/>
    <w:rsid w:val="00E34F05"/>
    <w:rsid w:val="00E5011F"/>
    <w:rsid w:val="00E56D82"/>
    <w:rsid w:val="00E71D0B"/>
    <w:rsid w:val="00E80DB8"/>
    <w:rsid w:val="00E83177"/>
    <w:rsid w:val="00F054D7"/>
    <w:rsid w:val="00F1139C"/>
    <w:rsid w:val="00F14933"/>
    <w:rsid w:val="00F227BE"/>
    <w:rsid w:val="00F3039D"/>
    <w:rsid w:val="00F50136"/>
    <w:rsid w:val="00F524A6"/>
    <w:rsid w:val="00F73993"/>
    <w:rsid w:val="00F95A15"/>
    <w:rsid w:val="00FB1F19"/>
    <w:rsid w:val="00FC4265"/>
    <w:rsid w:val="00FF0BC9"/>
    <w:rsid w:val="0364DD4D"/>
    <w:rsid w:val="0564611D"/>
    <w:rsid w:val="076E0289"/>
    <w:rsid w:val="0D94A09A"/>
    <w:rsid w:val="0E085F90"/>
    <w:rsid w:val="15A40886"/>
    <w:rsid w:val="15CD8D98"/>
    <w:rsid w:val="1708D71E"/>
    <w:rsid w:val="1951B3DE"/>
    <w:rsid w:val="1AB1F1D5"/>
    <w:rsid w:val="1B59EF5B"/>
    <w:rsid w:val="1C05E0C7"/>
    <w:rsid w:val="1CF1A72F"/>
    <w:rsid w:val="1D968077"/>
    <w:rsid w:val="1F009DB4"/>
    <w:rsid w:val="1F9238AB"/>
    <w:rsid w:val="202937EE"/>
    <w:rsid w:val="20A478C3"/>
    <w:rsid w:val="211D8DD8"/>
    <w:rsid w:val="2292A229"/>
    <w:rsid w:val="232A7029"/>
    <w:rsid w:val="25FF93D8"/>
    <w:rsid w:val="2717B67D"/>
    <w:rsid w:val="2870F1B7"/>
    <w:rsid w:val="295B7770"/>
    <w:rsid w:val="29D0E136"/>
    <w:rsid w:val="2A9B22A7"/>
    <w:rsid w:val="2C88F895"/>
    <w:rsid w:val="2D1E528F"/>
    <w:rsid w:val="2D9BCAF3"/>
    <w:rsid w:val="2F654F69"/>
    <w:rsid w:val="30606917"/>
    <w:rsid w:val="31E0A0FB"/>
    <w:rsid w:val="32A0A378"/>
    <w:rsid w:val="36ABC8F5"/>
    <w:rsid w:val="378792D0"/>
    <w:rsid w:val="3C960945"/>
    <w:rsid w:val="3D66AC19"/>
    <w:rsid w:val="3FAD9616"/>
    <w:rsid w:val="4030FF0A"/>
    <w:rsid w:val="409DBD54"/>
    <w:rsid w:val="4409B0A8"/>
    <w:rsid w:val="4786DA42"/>
    <w:rsid w:val="482F9820"/>
    <w:rsid w:val="4915F5BA"/>
    <w:rsid w:val="4A373A06"/>
    <w:rsid w:val="4A3F72B0"/>
    <w:rsid w:val="4E494CC1"/>
    <w:rsid w:val="4F2F7D48"/>
    <w:rsid w:val="4F63BCCF"/>
    <w:rsid w:val="5462A05A"/>
    <w:rsid w:val="556477EC"/>
    <w:rsid w:val="55781BF7"/>
    <w:rsid w:val="5677895F"/>
    <w:rsid w:val="5A64E691"/>
    <w:rsid w:val="5A76B8E0"/>
    <w:rsid w:val="5DA2EF1A"/>
    <w:rsid w:val="5EEFCA58"/>
    <w:rsid w:val="61330C8C"/>
    <w:rsid w:val="61761F6A"/>
    <w:rsid w:val="6402B015"/>
    <w:rsid w:val="64E9E5ED"/>
    <w:rsid w:val="66378CD3"/>
    <w:rsid w:val="6BFCE6FC"/>
    <w:rsid w:val="6C81311E"/>
    <w:rsid w:val="6D85E06C"/>
    <w:rsid w:val="6F99DF3D"/>
    <w:rsid w:val="705A40B8"/>
    <w:rsid w:val="716CFA90"/>
    <w:rsid w:val="71F461F3"/>
    <w:rsid w:val="724567EB"/>
    <w:rsid w:val="72C65110"/>
    <w:rsid w:val="72D2366C"/>
    <w:rsid w:val="73AFDE2E"/>
    <w:rsid w:val="77BFACF4"/>
    <w:rsid w:val="79BE5863"/>
    <w:rsid w:val="7D010D57"/>
    <w:rsid w:val="7E8E0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727795"/>
  <w15:chartTrackingRefBased/>
  <w15:docId w15:val="{65965113-FF1B-4211-9C6E-C7594B67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19"/>
  </w:style>
  <w:style w:type="paragraph" w:styleId="Footer">
    <w:name w:val="footer"/>
    <w:basedOn w:val="Normal"/>
    <w:link w:val="FooterChar"/>
    <w:uiPriority w:val="99"/>
    <w:unhideWhenUsed/>
    <w:rsid w:val="00F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19"/>
  </w:style>
  <w:style w:type="table" w:styleId="TableGrid">
    <w:name w:val="Table Grid"/>
    <w:basedOn w:val="TableNormal"/>
    <w:uiPriority w:val="59"/>
    <w:rsid w:val="00FB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Bullets 1,Bullet Point,Bullet point,Bullet points,Content descriptions,L,List Paragraph1,List Paragraph11,Recommendation"/>
    <w:basedOn w:val="Normal"/>
    <w:link w:val="ListParagraphChar"/>
    <w:uiPriority w:val="34"/>
    <w:qFormat/>
    <w:rsid w:val="00FB1F19"/>
    <w:pPr>
      <w:spacing w:after="0" w:line="240" w:lineRule="auto"/>
      <w:ind w:left="720"/>
      <w:contextualSpacing/>
    </w:pPr>
    <w:rPr>
      <w:rFonts w:ascii="Times New Roman" w:eastAsia="Times New Roman" w:hAnsi="Times New Roman" w:cs="Times New Roman"/>
      <w:sz w:val="20"/>
      <w:szCs w:val="20"/>
      <w:lang w:val="en-US" w:eastAsia="en-AU"/>
    </w:rPr>
  </w:style>
  <w:style w:type="character" w:customStyle="1" w:styleId="ListParagraphChar">
    <w:name w:val="List Paragraph Char"/>
    <w:aliases w:val="Body Bullets 1 Char,Bullet Point Char,Bullet point Char,Bullet points Char,Content descriptions Char,L Char,List Paragraph1 Char,List Paragraph11 Char,Recommendation Char"/>
    <w:link w:val="ListParagraph"/>
    <w:uiPriority w:val="34"/>
    <w:rsid w:val="00D15803"/>
    <w:rPr>
      <w:rFonts w:ascii="Times New Roman" w:eastAsia="Times New Roman" w:hAnsi="Times New Roman" w:cs="Times New Roman"/>
      <w:sz w:val="20"/>
      <w:szCs w:val="20"/>
      <w:lang w:val="en-US" w:eastAsia="en-AU"/>
    </w:rPr>
  </w:style>
  <w:style w:type="character" w:styleId="Hyperlink">
    <w:name w:val="Hyperlink"/>
    <w:basedOn w:val="DefaultParagraphFont"/>
    <w:uiPriority w:val="99"/>
    <w:unhideWhenUsed/>
    <w:rsid w:val="00A474E9"/>
    <w:rPr>
      <w:color w:val="0000FF"/>
      <w:u w:val="single"/>
    </w:rPr>
  </w:style>
  <w:style w:type="character" w:styleId="CommentReference">
    <w:name w:val="annotation reference"/>
    <w:basedOn w:val="DefaultParagraphFont"/>
    <w:uiPriority w:val="99"/>
    <w:semiHidden/>
    <w:unhideWhenUsed/>
    <w:rsid w:val="00AD6560"/>
    <w:rPr>
      <w:sz w:val="16"/>
      <w:szCs w:val="16"/>
    </w:rPr>
  </w:style>
  <w:style w:type="paragraph" w:styleId="CommentText">
    <w:name w:val="annotation text"/>
    <w:basedOn w:val="Normal"/>
    <w:link w:val="CommentTextChar"/>
    <w:uiPriority w:val="99"/>
    <w:semiHidden/>
    <w:unhideWhenUsed/>
    <w:rsid w:val="00AD6560"/>
    <w:pPr>
      <w:spacing w:line="240" w:lineRule="auto"/>
    </w:pPr>
    <w:rPr>
      <w:sz w:val="20"/>
      <w:szCs w:val="20"/>
    </w:rPr>
  </w:style>
  <w:style w:type="character" w:customStyle="1" w:styleId="CommentTextChar">
    <w:name w:val="Comment Text Char"/>
    <w:basedOn w:val="DefaultParagraphFont"/>
    <w:link w:val="CommentText"/>
    <w:uiPriority w:val="99"/>
    <w:semiHidden/>
    <w:rsid w:val="00AD6560"/>
    <w:rPr>
      <w:sz w:val="20"/>
      <w:szCs w:val="20"/>
    </w:rPr>
  </w:style>
  <w:style w:type="paragraph" w:styleId="CommentSubject">
    <w:name w:val="annotation subject"/>
    <w:basedOn w:val="CommentText"/>
    <w:next w:val="CommentText"/>
    <w:link w:val="CommentSubjectChar"/>
    <w:uiPriority w:val="99"/>
    <w:semiHidden/>
    <w:unhideWhenUsed/>
    <w:rsid w:val="00AD6560"/>
    <w:rPr>
      <w:b/>
      <w:bCs/>
    </w:rPr>
  </w:style>
  <w:style w:type="character" w:customStyle="1" w:styleId="CommentSubjectChar">
    <w:name w:val="Comment Subject Char"/>
    <w:basedOn w:val="CommentTextChar"/>
    <w:link w:val="CommentSubject"/>
    <w:uiPriority w:val="99"/>
    <w:semiHidden/>
    <w:rsid w:val="00AD6560"/>
    <w:rPr>
      <w:b/>
      <w:bCs/>
      <w:sz w:val="20"/>
      <w:szCs w:val="20"/>
    </w:rPr>
  </w:style>
  <w:style w:type="paragraph" w:styleId="BalloonText">
    <w:name w:val="Balloon Text"/>
    <w:basedOn w:val="Normal"/>
    <w:link w:val="BalloonTextChar"/>
    <w:uiPriority w:val="99"/>
    <w:semiHidden/>
    <w:unhideWhenUsed/>
    <w:rsid w:val="00AD6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56607">
      <w:bodyDiv w:val="1"/>
      <w:marLeft w:val="0"/>
      <w:marRight w:val="0"/>
      <w:marTop w:val="0"/>
      <w:marBottom w:val="0"/>
      <w:divBdr>
        <w:top w:val="none" w:sz="0" w:space="0" w:color="auto"/>
        <w:left w:val="none" w:sz="0" w:space="0" w:color="auto"/>
        <w:bottom w:val="none" w:sz="0" w:space="0" w:color="auto"/>
        <w:right w:val="none" w:sz="0" w:space="0" w:color="auto"/>
      </w:divBdr>
    </w:div>
    <w:div w:id="926770684">
      <w:bodyDiv w:val="1"/>
      <w:marLeft w:val="0"/>
      <w:marRight w:val="0"/>
      <w:marTop w:val="0"/>
      <w:marBottom w:val="0"/>
      <w:divBdr>
        <w:top w:val="none" w:sz="0" w:space="0" w:color="auto"/>
        <w:left w:val="none" w:sz="0" w:space="0" w:color="auto"/>
        <w:bottom w:val="none" w:sz="0" w:space="0" w:color="auto"/>
        <w:right w:val="none" w:sz="0" w:space="0" w:color="auto"/>
      </w:divBdr>
    </w:div>
    <w:div w:id="21206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ployment.gov.au/transition-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FE94A43DEB043AF6270BA0905324A" ma:contentTypeVersion="13" ma:contentTypeDescription="Create a new document." ma:contentTypeScope="" ma:versionID="d3ae6d9a49a95442f646d9c86a1e5a42">
  <xsd:schema xmlns:xsd="http://www.w3.org/2001/XMLSchema" xmlns:xs="http://www.w3.org/2001/XMLSchema" xmlns:p="http://schemas.microsoft.com/office/2006/metadata/properties" xmlns:ns3="f63616ca-3d45-46a2-95a8-e8d0858fcee6" xmlns:ns4="c7949ab0-427c-4f65-8b22-b203689cfb95" targetNamespace="http://schemas.microsoft.com/office/2006/metadata/properties" ma:root="true" ma:fieldsID="1c8ae9a115856ed207fc5b45c2faabfe" ns3:_="" ns4:_="">
    <xsd:import namespace="f63616ca-3d45-46a2-95a8-e8d0858fcee6"/>
    <xsd:import namespace="c7949ab0-427c-4f65-8b22-b203689cfb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616ca-3d45-46a2-95a8-e8d0858fc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49ab0-427c-4f65-8b22-b203689cfb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9F4F-27A5-4E46-B50D-4D9A8B2570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493AD2-9181-421E-99F7-43758D58E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616ca-3d45-46a2-95a8-e8d0858fcee6"/>
    <ds:schemaRef ds:uri="c7949ab0-427c-4f65-8b22-b203689cf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6F46E4-FAE4-4D12-9D26-430BCC7CEBFC}">
  <ds:schemaRefs>
    <ds:schemaRef ds:uri="http://schemas.microsoft.com/sharepoint/v3/contenttype/forms"/>
  </ds:schemaRefs>
</ds:datastoreItem>
</file>

<file path=customXml/itemProps4.xml><?xml version="1.0" encoding="utf-8"?>
<ds:datastoreItem xmlns:ds="http://schemas.openxmlformats.org/officeDocument/2006/customXml" ds:itemID="{4B61FAF2-6604-4CBB-AF9B-988AF3E19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template - with direct reports</vt:lpstr>
    </vt:vector>
  </TitlesOfParts>
  <Company>BSL</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with direct reports</dc:title>
  <dc:subject/>
  <dc:creator>Ritu Banerjee</dc:creator>
  <cp:keywords/>
  <dc:description/>
  <cp:lastModifiedBy>Sarah Hall</cp:lastModifiedBy>
  <cp:revision>2</cp:revision>
  <dcterms:created xsi:type="dcterms:W3CDTF">2021-02-04T03:36:00Z</dcterms:created>
  <dcterms:modified xsi:type="dcterms:W3CDTF">2021-02-04T03:36:00Z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0x0101008E2FE94A43DEB043AF6270BA0905324A</vt:lpwstr>
  </property>
  <property fmtid="{D5CDD505-2E9C-101B-9397-08002B2CF9AE}" pid="3" name="TemplateCategory">
    <vt:lpwstr>13;#Human Resources|3f758d52-b9e2-41d6-af8e-44bcaf47bc0f</vt:lpwstr>
  </property>
  <property fmtid="{D5CDD505-2E9C-101B-9397-08002B2CF9AE}" pid="4" name="Geographical Location">
    <vt:lpwstr>9;#Australia|f0f426e1-d2d5-480a-94af-67d45b5ac78a</vt:lpwstr>
  </property>
  <property fmtid="{D5CDD505-2E9C-101B-9397-08002B2CF9AE}" pid="5" name="Template Status">
    <vt:lpwstr>10;#Active|2f7b22d9-d9e8-416e-a8cc-337c7fc3718e</vt:lpwstr>
  </property>
  <property fmtid="{D5CDD505-2E9C-101B-9397-08002B2CF9AE}" pid="6" name="Order">
    <vt:r8>100</vt:r8>
  </property>
</Properties>
</file>