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55052" w14:textId="77777777" w:rsidR="003027A4" w:rsidRPr="003027A4" w:rsidRDefault="003027A4" w:rsidP="001C4371">
      <w:pPr>
        <w:pStyle w:val="Heading1colour"/>
        <w:spacing w:after="240"/>
        <w:rPr>
          <w:rFonts w:ascii="Segoe UI" w:hAnsi="Segoe UI" w:cs="Segoe UI"/>
          <w:sz w:val="22"/>
          <w:szCs w:val="22"/>
        </w:rPr>
      </w:pPr>
    </w:p>
    <w:p w14:paraId="788099CF" w14:textId="79544386" w:rsidR="001C4371" w:rsidRPr="00F23AE6" w:rsidRDefault="001C4371" w:rsidP="001C4371">
      <w:pPr>
        <w:pStyle w:val="Heading1colour"/>
        <w:spacing w:after="240"/>
        <w:rPr>
          <w:rFonts w:ascii="Segoe UI" w:hAnsi="Segoe UI" w:cs="Segoe UI"/>
          <w:sz w:val="36"/>
        </w:rPr>
      </w:pPr>
      <w:r w:rsidRPr="00F23AE6">
        <w:rPr>
          <w:rFonts w:ascii="Segoe UI" w:hAnsi="Segoe UI" w:cs="Segoe UI"/>
          <w:sz w:val="36"/>
        </w:rPr>
        <w:t>Position Description</w:t>
      </w:r>
      <w:r w:rsidR="003027A4">
        <w:rPr>
          <w:rFonts w:ascii="Segoe UI" w:hAnsi="Segoe UI" w:cs="Segoe UI"/>
          <w:sz w:val="36"/>
        </w:rPr>
        <w:t xml:space="preserve"> – </w:t>
      </w:r>
      <w:r w:rsidR="00B15A62">
        <w:rPr>
          <w:rFonts w:ascii="Segoe UI" w:hAnsi="Segoe UI" w:cs="Segoe UI"/>
          <w:sz w:val="36"/>
        </w:rPr>
        <w:t>Grants Support Officer</w:t>
      </w:r>
    </w:p>
    <w:p w14:paraId="5AF09A57" w14:textId="1735CA41" w:rsidR="003027A4" w:rsidRDefault="003027A4" w:rsidP="003027A4">
      <w:pPr>
        <w:pStyle w:val="BodyText"/>
        <w:spacing w:after="0"/>
        <w:rPr>
          <w:rFonts w:ascii="Segoe UI" w:hAnsi="Segoe UI" w:cs="Segoe UI"/>
          <w:b/>
          <w:sz w:val="22"/>
          <w:szCs w:val="22"/>
        </w:rPr>
      </w:pPr>
      <w:r>
        <w:rPr>
          <w:rFonts w:ascii="Segoe UI" w:hAnsi="Segoe UI" w:cs="Segoe UI"/>
          <w:b/>
          <w:sz w:val="22"/>
          <w:szCs w:val="22"/>
        </w:rPr>
        <w:t>Work Type</w:t>
      </w:r>
    </w:p>
    <w:p w14:paraId="059CCC93" w14:textId="0BC06E9C" w:rsidR="003027A4" w:rsidRPr="003027A4" w:rsidRDefault="003027A4" w:rsidP="003027A4">
      <w:pPr>
        <w:pStyle w:val="BodyText"/>
        <w:spacing w:after="0"/>
        <w:rPr>
          <w:rFonts w:ascii="Segoe UI" w:hAnsi="Segoe UI" w:cs="Segoe UI"/>
          <w:bCs/>
          <w:sz w:val="22"/>
          <w:szCs w:val="22"/>
        </w:rPr>
      </w:pPr>
      <w:r w:rsidRPr="003027A4">
        <w:rPr>
          <w:rFonts w:ascii="Segoe UI" w:hAnsi="Segoe UI" w:cs="Segoe UI"/>
          <w:bCs/>
          <w:sz w:val="22"/>
          <w:szCs w:val="22"/>
        </w:rPr>
        <w:t>Full Time</w:t>
      </w:r>
    </w:p>
    <w:p w14:paraId="70601A7B" w14:textId="31E4C949" w:rsidR="003027A4" w:rsidRPr="003027A4" w:rsidRDefault="003027A4" w:rsidP="003027A4">
      <w:pPr>
        <w:pStyle w:val="BodyText"/>
        <w:spacing w:after="0"/>
        <w:rPr>
          <w:rFonts w:ascii="Segoe UI" w:hAnsi="Segoe UI" w:cs="Segoe UI"/>
          <w:bCs/>
          <w:sz w:val="22"/>
          <w:szCs w:val="22"/>
        </w:rPr>
      </w:pPr>
    </w:p>
    <w:p w14:paraId="310ABEE0" w14:textId="24949303" w:rsidR="003027A4" w:rsidRPr="003027A4" w:rsidRDefault="003027A4" w:rsidP="003027A4">
      <w:pPr>
        <w:pStyle w:val="BodyText"/>
        <w:spacing w:after="0"/>
        <w:rPr>
          <w:rFonts w:ascii="Segoe UI" w:hAnsi="Segoe UI" w:cs="Segoe UI"/>
          <w:bCs/>
          <w:sz w:val="22"/>
          <w:szCs w:val="22"/>
        </w:rPr>
      </w:pPr>
      <w:r w:rsidRPr="003027A4">
        <w:rPr>
          <w:rFonts w:ascii="Segoe UI" w:hAnsi="Segoe UI" w:cs="Segoe UI"/>
          <w:b/>
          <w:sz w:val="22"/>
          <w:szCs w:val="22"/>
        </w:rPr>
        <w:t>Location</w:t>
      </w:r>
    </w:p>
    <w:p w14:paraId="00570139" w14:textId="02F3BD92" w:rsidR="002F22C0" w:rsidRDefault="003027A4" w:rsidP="003027A4">
      <w:pPr>
        <w:pStyle w:val="BodyText"/>
        <w:spacing w:after="0"/>
        <w:rPr>
          <w:rFonts w:ascii="Segoe UI" w:hAnsi="Segoe UI" w:cs="Segoe UI"/>
          <w:bCs/>
          <w:sz w:val="22"/>
          <w:szCs w:val="22"/>
        </w:rPr>
      </w:pPr>
      <w:r w:rsidRPr="003027A4">
        <w:rPr>
          <w:rFonts w:ascii="Segoe UI" w:hAnsi="Segoe UI" w:cs="Segoe UI"/>
          <w:bCs/>
          <w:sz w:val="22"/>
          <w:szCs w:val="22"/>
        </w:rPr>
        <w:t>East Melbourne</w:t>
      </w:r>
      <w:r w:rsidR="007333E6">
        <w:rPr>
          <w:rFonts w:ascii="Segoe UI" w:hAnsi="Segoe UI" w:cs="Segoe UI"/>
          <w:bCs/>
          <w:sz w:val="22"/>
          <w:szCs w:val="22"/>
        </w:rPr>
        <w:t>/ remote (flexible)</w:t>
      </w:r>
    </w:p>
    <w:p w14:paraId="2709B54E" w14:textId="3A7D2928" w:rsidR="002F22C0" w:rsidRDefault="002F22C0" w:rsidP="003027A4">
      <w:pPr>
        <w:pStyle w:val="BodyText"/>
        <w:spacing w:after="0"/>
        <w:rPr>
          <w:rFonts w:ascii="Segoe UI" w:hAnsi="Segoe UI" w:cs="Segoe UI"/>
          <w:bCs/>
          <w:sz w:val="22"/>
          <w:szCs w:val="22"/>
        </w:rPr>
      </w:pPr>
    </w:p>
    <w:p w14:paraId="6EA0C9BB" w14:textId="1B19A342" w:rsidR="002F22C0" w:rsidRPr="002F22C0" w:rsidRDefault="002F22C0" w:rsidP="003027A4">
      <w:pPr>
        <w:pStyle w:val="BodyText"/>
        <w:spacing w:after="0"/>
        <w:rPr>
          <w:rFonts w:ascii="Segoe UI" w:hAnsi="Segoe UI" w:cs="Segoe UI"/>
          <w:b/>
          <w:sz w:val="22"/>
          <w:szCs w:val="22"/>
        </w:rPr>
      </w:pPr>
      <w:r w:rsidRPr="002F22C0">
        <w:rPr>
          <w:rFonts w:ascii="Segoe UI" w:hAnsi="Segoe UI" w:cs="Segoe UI"/>
          <w:b/>
          <w:sz w:val="22"/>
          <w:szCs w:val="22"/>
        </w:rPr>
        <w:t>Direct Reports</w:t>
      </w:r>
    </w:p>
    <w:p w14:paraId="4198E53B" w14:textId="0F767E9C" w:rsidR="002F22C0" w:rsidRPr="003027A4" w:rsidRDefault="006015C0" w:rsidP="003027A4">
      <w:pPr>
        <w:pStyle w:val="BodyText"/>
        <w:spacing w:after="0"/>
        <w:rPr>
          <w:rFonts w:ascii="Segoe UI" w:hAnsi="Segoe UI" w:cs="Segoe UI"/>
          <w:bCs/>
          <w:sz w:val="22"/>
          <w:szCs w:val="22"/>
        </w:rPr>
      </w:pPr>
      <w:r>
        <w:rPr>
          <w:rFonts w:ascii="Segoe UI" w:hAnsi="Segoe UI" w:cs="Segoe UI"/>
          <w:bCs/>
          <w:sz w:val="22"/>
          <w:szCs w:val="22"/>
        </w:rPr>
        <w:t>Nil</w:t>
      </w:r>
    </w:p>
    <w:p w14:paraId="5711329D" w14:textId="77777777" w:rsidR="003027A4" w:rsidRPr="003027A4" w:rsidRDefault="003027A4" w:rsidP="003027A4">
      <w:pPr>
        <w:pStyle w:val="BodyText"/>
        <w:spacing w:after="0"/>
        <w:rPr>
          <w:rFonts w:ascii="Segoe UI" w:hAnsi="Segoe UI" w:cs="Segoe UI"/>
          <w:b/>
          <w:sz w:val="22"/>
          <w:szCs w:val="22"/>
        </w:rPr>
      </w:pPr>
    </w:p>
    <w:p w14:paraId="7899A231" w14:textId="39E6672E" w:rsidR="001C4371" w:rsidRPr="003027A4" w:rsidRDefault="001C4371" w:rsidP="003027A4">
      <w:pPr>
        <w:pStyle w:val="BodyText"/>
        <w:spacing w:after="0"/>
        <w:rPr>
          <w:rFonts w:ascii="Segoe UI" w:hAnsi="Segoe UI" w:cs="Segoe UI"/>
          <w:b/>
          <w:sz w:val="22"/>
          <w:szCs w:val="22"/>
        </w:rPr>
      </w:pPr>
      <w:r w:rsidRPr="003027A4">
        <w:rPr>
          <w:rFonts w:ascii="Segoe UI" w:hAnsi="Segoe UI" w:cs="Segoe UI"/>
          <w:b/>
          <w:sz w:val="22"/>
          <w:szCs w:val="22"/>
        </w:rPr>
        <w:t>Background</w:t>
      </w:r>
    </w:p>
    <w:p w14:paraId="38F025B7" w14:textId="73EF8D11" w:rsidR="00D22B80" w:rsidRPr="003027A4" w:rsidRDefault="001C4371" w:rsidP="003027A4">
      <w:pPr>
        <w:pStyle w:val="Heading1"/>
        <w:spacing w:before="0"/>
        <w:rPr>
          <w:rFonts w:ascii="Segoe UI" w:eastAsia="Times New Roman" w:hAnsi="Segoe UI" w:cs="Segoe UI"/>
          <w:color w:val="000000" w:themeColor="text1"/>
          <w:sz w:val="22"/>
          <w:szCs w:val="22"/>
        </w:rPr>
      </w:pPr>
      <w:bookmarkStart w:id="0" w:name="_Hlk490485729"/>
      <w:r w:rsidRPr="003027A4">
        <w:rPr>
          <w:rFonts w:ascii="Segoe UI" w:eastAsia="Times New Roman" w:hAnsi="Segoe UI" w:cs="Segoe UI"/>
          <w:color w:val="000000" w:themeColor="text1"/>
          <w:sz w:val="22"/>
          <w:szCs w:val="22"/>
        </w:rPr>
        <w:t xml:space="preserve">Australian Communities Foundation (ACF) is an independent, public, charitable foundation whose mission is to generate &amp; distribute philanthropic resources. ACF works with donors to address social issues and pursue positive changes that help build healthy and resilient communities. ACF was established in 1997 and currently has over </w:t>
      </w:r>
      <w:r w:rsidR="00F23AE6" w:rsidRPr="003027A4">
        <w:rPr>
          <w:rFonts w:ascii="Segoe UI" w:eastAsia="Times New Roman" w:hAnsi="Segoe UI" w:cs="Segoe UI"/>
          <w:color w:val="000000" w:themeColor="text1"/>
          <w:sz w:val="22"/>
          <w:szCs w:val="22"/>
        </w:rPr>
        <w:t>300</w:t>
      </w:r>
      <w:r w:rsidRPr="003027A4">
        <w:rPr>
          <w:rFonts w:ascii="Segoe UI" w:eastAsia="Times New Roman" w:hAnsi="Segoe UI" w:cs="Segoe UI"/>
          <w:color w:val="000000" w:themeColor="text1"/>
          <w:sz w:val="22"/>
          <w:szCs w:val="22"/>
        </w:rPr>
        <w:t xml:space="preserve"> sub-funds and </w:t>
      </w:r>
      <w:r w:rsidR="00F23AE6" w:rsidRPr="003027A4">
        <w:rPr>
          <w:rFonts w:ascii="Segoe UI" w:eastAsia="Times New Roman" w:hAnsi="Segoe UI" w:cs="Segoe UI"/>
          <w:color w:val="000000" w:themeColor="text1"/>
          <w:sz w:val="22"/>
          <w:szCs w:val="22"/>
        </w:rPr>
        <w:t>~</w:t>
      </w:r>
      <w:r w:rsidRPr="003027A4">
        <w:rPr>
          <w:rFonts w:ascii="Segoe UI" w:eastAsia="Times New Roman" w:hAnsi="Segoe UI" w:cs="Segoe UI"/>
          <w:color w:val="000000" w:themeColor="text1"/>
          <w:sz w:val="22"/>
          <w:szCs w:val="22"/>
        </w:rPr>
        <w:t>$</w:t>
      </w:r>
      <w:r w:rsidR="00F23AE6" w:rsidRPr="003027A4">
        <w:rPr>
          <w:rFonts w:ascii="Segoe UI" w:eastAsia="Times New Roman" w:hAnsi="Segoe UI" w:cs="Segoe UI"/>
          <w:color w:val="000000" w:themeColor="text1"/>
          <w:sz w:val="22"/>
          <w:szCs w:val="22"/>
        </w:rPr>
        <w:t>1</w:t>
      </w:r>
      <w:r w:rsidR="006015C0">
        <w:rPr>
          <w:rFonts w:ascii="Segoe UI" w:eastAsia="Times New Roman" w:hAnsi="Segoe UI" w:cs="Segoe UI"/>
          <w:color w:val="000000" w:themeColor="text1"/>
          <w:sz w:val="22"/>
          <w:szCs w:val="22"/>
        </w:rPr>
        <w:t>5</w:t>
      </w:r>
      <w:r w:rsidR="00F23AE6" w:rsidRPr="003027A4">
        <w:rPr>
          <w:rFonts w:ascii="Segoe UI" w:eastAsia="Times New Roman" w:hAnsi="Segoe UI" w:cs="Segoe UI"/>
          <w:color w:val="000000" w:themeColor="text1"/>
          <w:sz w:val="22"/>
          <w:szCs w:val="22"/>
        </w:rPr>
        <w:t>0</w:t>
      </w:r>
      <w:r w:rsidRPr="003027A4">
        <w:rPr>
          <w:rFonts w:ascii="Segoe UI" w:eastAsia="Times New Roman" w:hAnsi="Segoe UI" w:cs="Segoe UI"/>
          <w:color w:val="000000" w:themeColor="text1"/>
          <w:sz w:val="22"/>
          <w:szCs w:val="22"/>
        </w:rPr>
        <w:t xml:space="preserve"> million under management. </w:t>
      </w:r>
    </w:p>
    <w:p w14:paraId="14F53555" w14:textId="77777777" w:rsidR="003027A4" w:rsidRDefault="003027A4" w:rsidP="003027A4">
      <w:pPr>
        <w:pStyle w:val="Heading1"/>
        <w:spacing w:before="0"/>
        <w:rPr>
          <w:rFonts w:ascii="Segoe UI" w:eastAsia="Times New Roman" w:hAnsi="Segoe UI" w:cs="Segoe UI"/>
          <w:color w:val="000000" w:themeColor="text1"/>
          <w:sz w:val="22"/>
          <w:szCs w:val="22"/>
        </w:rPr>
      </w:pPr>
    </w:p>
    <w:p w14:paraId="6FE3B751" w14:textId="1DFFE512" w:rsidR="001C4371" w:rsidRPr="003027A4" w:rsidRDefault="00D22B80" w:rsidP="003027A4">
      <w:pPr>
        <w:pStyle w:val="Heading1"/>
        <w:spacing w:before="0"/>
        <w:rPr>
          <w:rFonts w:ascii="Segoe UI" w:eastAsia="Times New Roman" w:hAnsi="Segoe UI" w:cs="Segoe UI"/>
          <w:bCs/>
          <w:color w:val="000000" w:themeColor="text1"/>
          <w:sz w:val="22"/>
          <w:szCs w:val="22"/>
        </w:rPr>
      </w:pPr>
      <w:r w:rsidRPr="003027A4">
        <w:rPr>
          <w:rFonts w:ascii="Segoe UI" w:eastAsia="Times New Roman" w:hAnsi="Segoe UI" w:cs="Segoe UI"/>
          <w:color w:val="000000" w:themeColor="text1"/>
          <w:sz w:val="22"/>
          <w:szCs w:val="22"/>
        </w:rPr>
        <w:t xml:space="preserve">ACF coordinates over </w:t>
      </w:r>
      <w:r w:rsidR="006015C0">
        <w:rPr>
          <w:rFonts w:ascii="Segoe UI" w:eastAsia="Times New Roman" w:hAnsi="Segoe UI" w:cs="Segoe UI"/>
          <w:color w:val="000000" w:themeColor="text1"/>
          <w:sz w:val="22"/>
          <w:szCs w:val="22"/>
        </w:rPr>
        <w:t>9</w:t>
      </w:r>
      <w:r w:rsidRPr="003027A4">
        <w:rPr>
          <w:rFonts w:ascii="Segoe UI" w:eastAsia="Times New Roman" w:hAnsi="Segoe UI" w:cs="Segoe UI"/>
          <w:color w:val="000000" w:themeColor="text1"/>
          <w:sz w:val="22"/>
          <w:szCs w:val="22"/>
        </w:rPr>
        <w:t xml:space="preserve">00 grants to the community each year to the value of </w:t>
      </w:r>
      <w:r w:rsidR="00F23AE6" w:rsidRPr="003027A4">
        <w:rPr>
          <w:rFonts w:ascii="Segoe UI" w:eastAsia="Times New Roman" w:hAnsi="Segoe UI" w:cs="Segoe UI"/>
          <w:color w:val="000000" w:themeColor="text1"/>
          <w:sz w:val="22"/>
          <w:szCs w:val="22"/>
        </w:rPr>
        <w:t>~</w:t>
      </w:r>
      <w:r w:rsidRPr="003027A4">
        <w:rPr>
          <w:rFonts w:ascii="Segoe UI" w:eastAsia="Times New Roman" w:hAnsi="Segoe UI" w:cs="Segoe UI"/>
          <w:color w:val="000000" w:themeColor="text1"/>
          <w:sz w:val="22"/>
          <w:szCs w:val="22"/>
        </w:rPr>
        <w:t>$</w:t>
      </w:r>
      <w:r w:rsidR="006015C0">
        <w:rPr>
          <w:rFonts w:ascii="Segoe UI" w:eastAsia="Times New Roman" w:hAnsi="Segoe UI" w:cs="Segoe UI"/>
          <w:color w:val="000000" w:themeColor="text1"/>
          <w:sz w:val="22"/>
          <w:szCs w:val="22"/>
        </w:rPr>
        <w:t>12.5</w:t>
      </w:r>
      <w:r w:rsidRPr="003027A4">
        <w:rPr>
          <w:rFonts w:ascii="Segoe UI" w:eastAsia="Times New Roman" w:hAnsi="Segoe UI" w:cs="Segoe UI"/>
          <w:color w:val="000000" w:themeColor="text1"/>
          <w:sz w:val="22"/>
          <w:szCs w:val="22"/>
        </w:rPr>
        <w:t xml:space="preserve"> million through a donor advised grantmaking program.</w:t>
      </w:r>
      <w:bookmarkStart w:id="1" w:name="_Hlk490458707"/>
      <w:r w:rsidRPr="003027A4">
        <w:rPr>
          <w:rFonts w:ascii="Segoe UI" w:eastAsia="Times New Roman" w:hAnsi="Segoe UI" w:cs="Segoe UI"/>
          <w:bCs/>
          <w:color w:val="000000" w:themeColor="text1"/>
          <w:sz w:val="22"/>
          <w:szCs w:val="22"/>
        </w:rPr>
        <w:t xml:space="preserve"> </w:t>
      </w:r>
      <w:r w:rsidR="001C4371" w:rsidRPr="003027A4">
        <w:rPr>
          <w:rFonts w:ascii="Segoe UI" w:eastAsia="Times New Roman" w:hAnsi="Segoe UI" w:cs="Segoe UI"/>
          <w:color w:val="000000" w:themeColor="text1"/>
          <w:sz w:val="22"/>
          <w:szCs w:val="22"/>
        </w:rPr>
        <w:t xml:space="preserve">ACF </w:t>
      </w:r>
      <w:bookmarkEnd w:id="1"/>
      <w:r w:rsidR="003027A4" w:rsidRPr="003027A4">
        <w:rPr>
          <w:rFonts w:ascii="Segoe UI" w:eastAsia="Times New Roman" w:hAnsi="Segoe UI" w:cs="Segoe UI"/>
          <w:color w:val="000000" w:themeColor="text1"/>
          <w:sz w:val="22"/>
          <w:szCs w:val="22"/>
        </w:rPr>
        <w:t>manages a</w:t>
      </w:r>
      <w:r w:rsidR="001C4371" w:rsidRPr="003027A4">
        <w:rPr>
          <w:rFonts w:ascii="Segoe UI" w:eastAsia="Times New Roman" w:hAnsi="Segoe UI" w:cs="Segoe UI"/>
          <w:color w:val="000000" w:themeColor="text1"/>
          <w:sz w:val="22"/>
          <w:szCs w:val="22"/>
        </w:rPr>
        <w:t xml:space="preserve"> discretionary fund</w:t>
      </w:r>
      <w:r w:rsidRPr="003027A4">
        <w:rPr>
          <w:rFonts w:ascii="Segoe UI" w:eastAsia="Times New Roman" w:hAnsi="Segoe UI" w:cs="Segoe UI"/>
          <w:color w:val="000000" w:themeColor="text1"/>
          <w:sz w:val="22"/>
          <w:szCs w:val="22"/>
        </w:rPr>
        <w:t>, the Impact Fund,</w:t>
      </w:r>
      <w:r w:rsidR="001C4371" w:rsidRPr="003027A4">
        <w:rPr>
          <w:rFonts w:ascii="Segoe UI" w:eastAsia="Times New Roman" w:hAnsi="Segoe UI" w:cs="Segoe UI"/>
          <w:color w:val="000000" w:themeColor="text1"/>
          <w:sz w:val="22"/>
          <w:szCs w:val="22"/>
        </w:rPr>
        <w:t xml:space="preserve"> which gives ACF the opportunity to focus on high impact philanthropy and further enable ACF’s leadership alongside its wider community of donors and other collaborators in the philanthropic sector.</w:t>
      </w:r>
    </w:p>
    <w:bookmarkEnd w:id="0"/>
    <w:p w14:paraId="11735BC8" w14:textId="77777777" w:rsidR="003027A4" w:rsidRDefault="003027A4" w:rsidP="003027A4">
      <w:pPr>
        <w:pStyle w:val="HW1"/>
        <w:numPr>
          <w:ilvl w:val="0"/>
          <w:numId w:val="0"/>
        </w:numPr>
        <w:spacing w:after="0"/>
        <w:ind w:left="709" w:hanging="709"/>
        <w:rPr>
          <w:rFonts w:ascii="Segoe UI" w:hAnsi="Segoe UI" w:cs="Segoe UI"/>
          <w:sz w:val="22"/>
          <w:szCs w:val="22"/>
        </w:rPr>
      </w:pPr>
    </w:p>
    <w:p w14:paraId="2E250668" w14:textId="3449E217" w:rsidR="006379D8" w:rsidRPr="003027A4" w:rsidRDefault="009504C1" w:rsidP="003027A4">
      <w:pPr>
        <w:pStyle w:val="HW1"/>
        <w:numPr>
          <w:ilvl w:val="0"/>
          <w:numId w:val="0"/>
        </w:numPr>
        <w:spacing w:after="0"/>
        <w:ind w:left="709" w:hanging="709"/>
        <w:rPr>
          <w:rFonts w:ascii="Segoe UI" w:hAnsi="Segoe UI" w:cs="Segoe UI"/>
          <w:sz w:val="22"/>
          <w:szCs w:val="22"/>
        </w:rPr>
      </w:pPr>
      <w:r w:rsidRPr="003027A4">
        <w:rPr>
          <w:rFonts w:ascii="Segoe UI" w:hAnsi="Segoe UI" w:cs="Segoe UI"/>
          <w:sz w:val="22"/>
          <w:szCs w:val="22"/>
        </w:rPr>
        <w:t>Position S</w:t>
      </w:r>
      <w:r w:rsidR="006379D8" w:rsidRPr="003027A4">
        <w:rPr>
          <w:rFonts w:ascii="Segoe UI" w:hAnsi="Segoe UI" w:cs="Segoe UI"/>
          <w:sz w:val="22"/>
          <w:szCs w:val="22"/>
        </w:rPr>
        <w:t>ummary</w:t>
      </w:r>
    </w:p>
    <w:p w14:paraId="780B5C58" w14:textId="460D63DA" w:rsidR="00B15A62" w:rsidRDefault="006379D8" w:rsidP="00B15A62">
      <w:pPr>
        <w:pStyle w:val="Heading1"/>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 xml:space="preserve">The </w:t>
      </w:r>
      <w:r w:rsidR="007507E4">
        <w:rPr>
          <w:rFonts w:ascii="Segoe UI" w:eastAsia="Times New Roman" w:hAnsi="Segoe UI" w:cs="Segoe UI"/>
          <w:color w:val="000000" w:themeColor="text1"/>
          <w:sz w:val="22"/>
          <w:szCs w:val="22"/>
        </w:rPr>
        <w:t>Grants Support Officer</w:t>
      </w:r>
      <w:r w:rsidRPr="00B15A62">
        <w:rPr>
          <w:rFonts w:ascii="Segoe UI" w:eastAsia="Times New Roman" w:hAnsi="Segoe UI" w:cs="Segoe UI"/>
          <w:color w:val="000000" w:themeColor="text1"/>
          <w:sz w:val="22"/>
          <w:szCs w:val="22"/>
        </w:rPr>
        <w:t xml:space="preserve"> is responsible for:</w:t>
      </w:r>
    </w:p>
    <w:p w14:paraId="57186037" w14:textId="6D03F780" w:rsidR="00CF1DC7" w:rsidRPr="00CF1DC7" w:rsidRDefault="007507E4"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 xml:space="preserve">Timely and </w:t>
      </w:r>
      <w:r w:rsidR="00CF1DC7" w:rsidRPr="00CF1DC7">
        <w:rPr>
          <w:rFonts w:ascii="Segoe UI" w:eastAsia="Times New Roman" w:hAnsi="Segoe UI" w:cs="Segoe UI"/>
          <w:color w:val="000000" w:themeColor="text1"/>
          <w:sz w:val="22"/>
          <w:szCs w:val="22"/>
        </w:rPr>
        <w:t>accurate e</w:t>
      </w:r>
      <w:r w:rsidRPr="00CF1DC7">
        <w:rPr>
          <w:rFonts w:ascii="Segoe UI" w:eastAsia="Times New Roman" w:hAnsi="Segoe UI" w:cs="Segoe UI"/>
          <w:color w:val="000000" w:themeColor="text1"/>
          <w:sz w:val="22"/>
          <w:szCs w:val="22"/>
        </w:rPr>
        <w:t xml:space="preserve">xecution of </w:t>
      </w:r>
      <w:r w:rsidR="00CF1DC7" w:rsidRPr="00CF1DC7">
        <w:rPr>
          <w:rFonts w:ascii="Segoe UI" w:eastAsia="Times New Roman" w:hAnsi="Segoe UI" w:cs="Segoe UI"/>
          <w:color w:val="000000" w:themeColor="text1"/>
          <w:sz w:val="22"/>
          <w:szCs w:val="22"/>
        </w:rPr>
        <w:t>grant administration process and maintenance of grant database</w:t>
      </w:r>
    </w:p>
    <w:p w14:paraId="262EA120" w14:textId="4BE6728F" w:rsidR="00CF1DC7" w:rsidRDefault="00CF1DC7" w:rsidP="00CF1DC7">
      <w:pPr>
        <w:pStyle w:val="Heading1"/>
        <w:numPr>
          <w:ilvl w:val="0"/>
          <w:numId w:val="5"/>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Provide</w:t>
      </w:r>
      <w:r>
        <w:rPr>
          <w:rFonts w:ascii="Segoe UI" w:eastAsia="Times New Roman" w:hAnsi="Segoe UI" w:cs="Segoe UI"/>
          <w:color w:val="000000" w:themeColor="text1"/>
          <w:sz w:val="22"/>
          <w:szCs w:val="22"/>
        </w:rPr>
        <w:t xml:space="preserve"> front line support to</w:t>
      </w:r>
      <w:r w:rsidRPr="00B15A62">
        <w:rPr>
          <w:rFonts w:ascii="Segoe UI" w:eastAsia="Times New Roman" w:hAnsi="Segoe UI" w:cs="Segoe UI"/>
          <w:color w:val="000000" w:themeColor="text1"/>
          <w:sz w:val="22"/>
          <w:szCs w:val="22"/>
        </w:rPr>
        <w:t xml:space="preserve"> ACF donors, grant recipients and stakeholders </w:t>
      </w:r>
      <w:r>
        <w:rPr>
          <w:rFonts w:ascii="Segoe UI" w:eastAsia="Times New Roman" w:hAnsi="Segoe UI" w:cs="Segoe UI"/>
          <w:color w:val="000000" w:themeColor="text1"/>
          <w:sz w:val="22"/>
          <w:szCs w:val="22"/>
        </w:rPr>
        <w:t>and escalate/ delegate queries as appropriate</w:t>
      </w:r>
    </w:p>
    <w:p w14:paraId="6CA6BE98" w14:textId="782126B7" w:rsidR="00CF1DC7" w:rsidRPr="007333E6" w:rsidRDefault="00CF1DC7"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 xml:space="preserve">Administrative support and liaison </w:t>
      </w:r>
      <w:r>
        <w:rPr>
          <w:rFonts w:ascii="Segoe UI" w:eastAsia="Times New Roman" w:hAnsi="Segoe UI" w:cs="Segoe UI"/>
          <w:color w:val="000000" w:themeColor="text1"/>
          <w:sz w:val="22"/>
          <w:szCs w:val="22"/>
        </w:rPr>
        <w:t>with</w:t>
      </w:r>
      <w:r w:rsidRPr="00CF1DC7">
        <w:rPr>
          <w:rFonts w:ascii="Segoe UI" w:eastAsia="Times New Roman" w:hAnsi="Segoe UI" w:cs="Segoe UI"/>
          <w:color w:val="000000" w:themeColor="text1"/>
          <w:sz w:val="22"/>
          <w:szCs w:val="22"/>
        </w:rPr>
        <w:t xml:space="preserve"> the Philanthropy and Impact Committee</w:t>
      </w:r>
      <w:r>
        <w:rPr>
          <w:rFonts w:ascii="Segoe UI" w:eastAsia="Times New Roman" w:hAnsi="Segoe UI" w:cs="Segoe UI"/>
          <w:color w:val="000000" w:themeColor="text1"/>
          <w:sz w:val="22"/>
          <w:szCs w:val="22"/>
        </w:rPr>
        <w:t xml:space="preserve"> and the Philanthropic Services team</w:t>
      </w:r>
    </w:p>
    <w:p w14:paraId="28FD0AF2" w14:textId="77777777" w:rsidR="007316BB" w:rsidRPr="003027A4" w:rsidRDefault="007316BB" w:rsidP="003027A4">
      <w:pPr>
        <w:spacing w:after="0"/>
        <w:rPr>
          <w:rFonts w:ascii="Segoe UI" w:hAnsi="Segoe UI" w:cs="Segoe UI"/>
          <w:b/>
        </w:rPr>
      </w:pPr>
    </w:p>
    <w:p w14:paraId="0E99BF4F" w14:textId="770A5F2A" w:rsidR="007542C7" w:rsidRPr="003027A4" w:rsidRDefault="005F3F1A" w:rsidP="003027A4">
      <w:pPr>
        <w:pStyle w:val="HW1"/>
        <w:numPr>
          <w:ilvl w:val="0"/>
          <w:numId w:val="0"/>
        </w:numPr>
        <w:spacing w:after="0"/>
        <w:ind w:left="709" w:hanging="709"/>
        <w:rPr>
          <w:rFonts w:ascii="Segoe UI" w:hAnsi="Segoe UI" w:cs="Segoe UI"/>
          <w:sz w:val="22"/>
          <w:szCs w:val="22"/>
        </w:rPr>
      </w:pPr>
      <w:r w:rsidRPr="003027A4">
        <w:rPr>
          <w:rFonts w:ascii="Segoe UI" w:hAnsi="Segoe UI" w:cs="Segoe UI"/>
          <w:sz w:val="22"/>
          <w:szCs w:val="22"/>
        </w:rPr>
        <w:t>Position</w:t>
      </w:r>
      <w:r w:rsidR="009504C1" w:rsidRPr="003027A4">
        <w:rPr>
          <w:rFonts w:ascii="Segoe UI" w:hAnsi="Segoe UI" w:cs="Segoe UI"/>
          <w:sz w:val="22"/>
          <w:szCs w:val="22"/>
        </w:rPr>
        <w:t xml:space="preserve"> </w:t>
      </w:r>
      <w:r w:rsidR="00F23AE6" w:rsidRPr="003027A4">
        <w:rPr>
          <w:rFonts w:ascii="Segoe UI" w:hAnsi="Segoe UI" w:cs="Segoe UI"/>
          <w:sz w:val="22"/>
          <w:szCs w:val="22"/>
        </w:rPr>
        <w:t>Purpose</w:t>
      </w:r>
    </w:p>
    <w:p w14:paraId="78032348" w14:textId="76085480" w:rsidR="00B15A62" w:rsidRPr="007507E4" w:rsidRDefault="007507E4" w:rsidP="007507E4">
      <w:pPr>
        <w:spacing w:after="0"/>
        <w:rPr>
          <w:rFonts w:ascii="Segoe UI" w:hAnsi="Segoe UI" w:cs="Segoe UI"/>
        </w:rPr>
      </w:pPr>
      <w:r>
        <w:rPr>
          <w:rFonts w:ascii="Segoe UI" w:hAnsi="Segoe UI" w:cs="Segoe UI"/>
        </w:rPr>
        <w:t xml:space="preserve">The Grants Support Officer role reports to the </w:t>
      </w:r>
      <w:r w:rsidRPr="00B15A62">
        <w:rPr>
          <w:rFonts w:ascii="Segoe UI" w:eastAsia="Times New Roman" w:hAnsi="Segoe UI" w:cs="Segoe UI"/>
          <w:color w:val="000000" w:themeColor="text1"/>
        </w:rPr>
        <w:t>Head of Philanthropic Services</w:t>
      </w:r>
      <w:r>
        <w:rPr>
          <w:rFonts w:ascii="Segoe UI" w:hAnsi="Segoe UI" w:cs="Segoe UI"/>
        </w:rPr>
        <w:t>. The objective of the role is to m</w:t>
      </w:r>
      <w:r w:rsidRPr="00B15A62">
        <w:rPr>
          <w:rFonts w:ascii="Segoe UI" w:eastAsia="Times New Roman" w:hAnsi="Segoe UI" w:cs="Segoe UI"/>
          <w:color w:val="000000" w:themeColor="text1"/>
        </w:rPr>
        <w:t xml:space="preserve">anage grant making processes in line with ACF’s current grant-making policy and procedures and support grant administration, sub fund administration and donor relations processes. </w:t>
      </w:r>
      <w:r>
        <w:rPr>
          <w:rFonts w:ascii="Segoe UI" w:eastAsia="Times New Roman" w:hAnsi="Segoe UI" w:cs="Segoe UI"/>
          <w:color w:val="000000" w:themeColor="text1"/>
        </w:rPr>
        <w:t>T</w:t>
      </w:r>
      <w:r w:rsidR="007542C7" w:rsidRPr="00B15A62">
        <w:rPr>
          <w:rFonts w:ascii="Segoe UI" w:eastAsia="Times New Roman" w:hAnsi="Segoe UI" w:cs="Segoe UI"/>
          <w:color w:val="000000" w:themeColor="text1"/>
        </w:rPr>
        <w:t xml:space="preserve">he role </w:t>
      </w:r>
      <w:r>
        <w:rPr>
          <w:rFonts w:ascii="Segoe UI" w:eastAsia="Times New Roman" w:hAnsi="Segoe UI" w:cs="Segoe UI"/>
          <w:color w:val="000000" w:themeColor="text1"/>
        </w:rPr>
        <w:t>also</w:t>
      </w:r>
      <w:r w:rsidR="007542C7" w:rsidRPr="00B15A62">
        <w:rPr>
          <w:rFonts w:ascii="Segoe UI" w:eastAsia="Times New Roman" w:hAnsi="Segoe UI" w:cs="Segoe UI"/>
          <w:color w:val="000000" w:themeColor="text1"/>
        </w:rPr>
        <w:t xml:space="preserve"> </w:t>
      </w:r>
      <w:r w:rsidR="00B15A62" w:rsidRPr="00B15A62">
        <w:rPr>
          <w:rFonts w:ascii="Segoe UI" w:eastAsia="Times New Roman" w:hAnsi="Segoe UI" w:cs="Segoe UI"/>
          <w:color w:val="000000" w:themeColor="text1"/>
        </w:rPr>
        <w:t>provide</w:t>
      </w:r>
      <w:r>
        <w:rPr>
          <w:rFonts w:ascii="Segoe UI" w:eastAsia="Times New Roman" w:hAnsi="Segoe UI" w:cs="Segoe UI"/>
          <w:color w:val="000000" w:themeColor="text1"/>
        </w:rPr>
        <w:t>s</w:t>
      </w:r>
      <w:r w:rsidR="00B15A62" w:rsidRPr="00B15A62">
        <w:rPr>
          <w:rFonts w:ascii="Segoe UI" w:eastAsia="Times New Roman" w:hAnsi="Segoe UI" w:cs="Segoe UI"/>
          <w:color w:val="000000" w:themeColor="text1"/>
        </w:rPr>
        <w:t xml:space="preserve"> support for </w:t>
      </w:r>
      <w:r>
        <w:rPr>
          <w:rFonts w:ascii="Segoe UI" w:eastAsia="Times New Roman" w:hAnsi="Segoe UI" w:cs="Segoe UI"/>
          <w:color w:val="000000" w:themeColor="text1"/>
        </w:rPr>
        <w:t>grantee and</w:t>
      </w:r>
      <w:r w:rsidR="00B15A62" w:rsidRPr="00B15A62">
        <w:rPr>
          <w:rFonts w:ascii="Segoe UI" w:eastAsia="Times New Roman" w:hAnsi="Segoe UI" w:cs="Segoe UI"/>
          <w:color w:val="000000" w:themeColor="text1"/>
        </w:rPr>
        <w:t xml:space="preserve"> donor queries ensuring that a high level of customer service, responsiveness and accuracy of information is provided at all times. </w:t>
      </w:r>
    </w:p>
    <w:p w14:paraId="3B4CE190" w14:textId="2B6D6E8E" w:rsidR="007542C7" w:rsidRPr="003027A4" w:rsidRDefault="007542C7" w:rsidP="003027A4">
      <w:pPr>
        <w:spacing w:after="0"/>
        <w:rPr>
          <w:rFonts w:ascii="Segoe UI" w:hAnsi="Segoe UI" w:cs="Segoe UI"/>
        </w:rPr>
      </w:pPr>
    </w:p>
    <w:p w14:paraId="6B38F89A" w14:textId="38EC2133" w:rsidR="003027A4" w:rsidRDefault="003027A4" w:rsidP="003027A4">
      <w:pPr>
        <w:spacing w:after="0"/>
        <w:rPr>
          <w:rFonts w:ascii="Segoe UI" w:eastAsia="Times New Roman" w:hAnsi="Segoe UI" w:cs="Segoe UI"/>
          <w:b/>
        </w:rPr>
      </w:pPr>
    </w:p>
    <w:p w14:paraId="1A3C2688" w14:textId="193792B0" w:rsidR="002F22C0" w:rsidRDefault="005F3F1A" w:rsidP="00AD4E11">
      <w:pPr>
        <w:pStyle w:val="HW1"/>
        <w:numPr>
          <w:ilvl w:val="0"/>
          <w:numId w:val="0"/>
        </w:numPr>
        <w:spacing w:after="0"/>
        <w:ind w:left="709" w:hanging="709"/>
        <w:rPr>
          <w:rFonts w:ascii="Segoe UI" w:hAnsi="Segoe UI" w:cs="Segoe UI"/>
          <w:sz w:val="22"/>
          <w:szCs w:val="22"/>
        </w:rPr>
      </w:pPr>
      <w:r w:rsidRPr="00F23AE6">
        <w:rPr>
          <w:rFonts w:ascii="Segoe UI" w:hAnsi="Segoe UI" w:cs="Segoe UI"/>
          <w:sz w:val="22"/>
          <w:szCs w:val="22"/>
        </w:rPr>
        <w:t>Key</w:t>
      </w:r>
      <w:r w:rsidR="009504C1" w:rsidRPr="00F23AE6">
        <w:rPr>
          <w:rFonts w:ascii="Segoe UI" w:hAnsi="Segoe UI" w:cs="Segoe UI"/>
          <w:sz w:val="22"/>
          <w:szCs w:val="22"/>
        </w:rPr>
        <w:t xml:space="preserve"> R</w:t>
      </w:r>
      <w:r w:rsidR="002E7D85" w:rsidRPr="00F23AE6">
        <w:rPr>
          <w:rFonts w:ascii="Segoe UI" w:hAnsi="Segoe UI" w:cs="Segoe UI"/>
          <w:sz w:val="22"/>
          <w:szCs w:val="22"/>
        </w:rPr>
        <w:t>esponsibilities</w:t>
      </w:r>
    </w:p>
    <w:p w14:paraId="75BF4B15" w14:textId="77777777" w:rsidR="00B15A62" w:rsidRPr="00B15A62" w:rsidRDefault="00B15A62" w:rsidP="00B15A62">
      <w:pPr>
        <w:pStyle w:val="Heading1"/>
        <w:spacing w:before="0"/>
        <w:rPr>
          <w:rFonts w:ascii="Segoe UI" w:eastAsia="Times New Roman" w:hAnsi="Segoe UI" w:cs="Segoe UI"/>
          <w:color w:val="000000" w:themeColor="text1"/>
          <w:sz w:val="22"/>
          <w:szCs w:val="22"/>
        </w:rPr>
      </w:pPr>
    </w:p>
    <w:p w14:paraId="46B048E2" w14:textId="77777777" w:rsidR="00B15A62" w:rsidRPr="006250A9" w:rsidRDefault="00B15A62" w:rsidP="00B15A62">
      <w:pPr>
        <w:pStyle w:val="Heading1"/>
        <w:spacing w:before="0"/>
        <w:rPr>
          <w:rFonts w:ascii="Segoe UI" w:eastAsia="Times New Roman" w:hAnsi="Segoe UI" w:cs="Segoe UI"/>
          <w:color w:val="000000" w:themeColor="text1"/>
          <w:sz w:val="22"/>
          <w:szCs w:val="22"/>
          <w:u w:val="single"/>
        </w:rPr>
      </w:pPr>
      <w:r w:rsidRPr="006250A9">
        <w:rPr>
          <w:rFonts w:ascii="Segoe UI" w:eastAsia="Times New Roman" w:hAnsi="Segoe UI" w:cs="Segoe UI"/>
          <w:color w:val="000000" w:themeColor="text1"/>
          <w:sz w:val="22"/>
          <w:szCs w:val="22"/>
          <w:u w:val="single"/>
        </w:rPr>
        <w:t xml:space="preserve">Grant administration </w:t>
      </w:r>
    </w:p>
    <w:p w14:paraId="73E8E170" w14:textId="1531BCD3" w:rsidR="00B15A62" w:rsidRPr="00B15A62" w:rsidRDefault="00B15A62" w:rsidP="006250A9">
      <w:pPr>
        <w:pStyle w:val="Heading1"/>
        <w:numPr>
          <w:ilvl w:val="0"/>
          <w:numId w:val="8"/>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 xml:space="preserve">Data entry </w:t>
      </w:r>
      <w:r w:rsidR="00FB2E60">
        <w:rPr>
          <w:rFonts w:ascii="Segoe UI" w:eastAsia="Times New Roman" w:hAnsi="Segoe UI" w:cs="Segoe UI"/>
          <w:color w:val="000000" w:themeColor="text1"/>
          <w:sz w:val="22"/>
          <w:szCs w:val="22"/>
        </w:rPr>
        <w:t xml:space="preserve">and maintenance </w:t>
      </w:r>
      <w:r w:rsidRPr="00B15A62">
        <w:rPr>
          <w:rFonts w:ascii="Segoe UI" w:eastAsia="Times New Roman" w:hAnsi="Segoe UI" w:cs="Segoe UI"/>
          <w:color w:val="000000" w:themeColor="text1"/>
          <w:sz w:val="22"/>
          <w:szCs w:val="22"/>
        </w:rPr>
        <w:t xml:space="preserve">of grant information in </w:t>
      </w:r>
      <w:r w:rsidR="00CF1DC7">
        <w:rPr>
          <w:rFonts w:ascii="Segoe UI" w:eastAsia="Times New Roman" w:hAnsi="Segoe UI" w:cs="Segoe UI"/>
          <w:color w:val="000000" w:themeColor="text1"/>
          <w:sz w:val="22"/>
          <w:szCs w:val="22"/>
        </w:rPr>
        <w:t xml:space="preserve">the </w:t>
      </w:r>
      <w:r w:rsidRPr="00B15A62">
        <w:rPr>
          <w:rFonts w:ascii="Segoe UI" w:eastAsia="Times New Roman" w:hAnsi="Segoe UI" w:cs="Segoe UI"/>
          <w:color w:val="000000" w:themeColor="text1"/>
          <w:sz w:val="22"/>
          <w:szCs w:val="22"/>
        </w:rPr>
        <w:t xml:space="preserve">Foundation’s database (Granters Edge, Raisers Edge, transitioning to </w:t>
      </w:r>
      <w:proofErr w:type="spellStart"/>
      <w:r w:rsidRPr="00B15A62">
        <w:rPr>
          <w:rFonts w:ascii="Segoe UI" w:eastAsia="Times New Roman" w:hAnsi="Segoe UI" w:cs="Segoe UI"/>
          <w:color w:val="000000" w:themeColor="text1"/>
          <w:sz w:val="22"/>
          <w:szCs w:val="22"/>
        </w:rPr>
        <w:t>Foundant</w:t>
      </w:r>
      <w:proofErr w:type="spellEnd"/>
      <w:r w:rsidRPr="00B15A62">
        <w:rPr>
          <w:rFonts w:ascii="Segoe UI" w:eastAsia="Times New Roman" w:hAnsi="Segoe UI" w:cs="Segoe UI"/>
          <w:color w:val="000000" w:themeColor="text1"/>
          <w:sz w:val="22"/>
          <w:szCs w:val="22"/>
        </w:rPr>
        <w:t>).</w:t>
      </w:r>
    </w:p>
    <w:p w14:paraId="481D6FA3" w14:textId="6CE45EFA" w:rsidR="00B15A62" w:rsidRPr="00B15A62" w:rsidRDefault="00B15A62" w:rsidP="006250A9">
      <w:pPr>
        <w:pStyle w:val="Heading1"/>
        <w:numPr>
          <w:ilvl w:val="0"/>
          <w:numId w:val="8"/>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 xml:space="preserve">Execution </w:t>
      </w:r>
      <w:r w:rsidR="00FB2E60">
        <w:rPr>
          <w:rFonts w:ascii="Segoe UI" w:eastAsia="Times New Roman" w:hAnsi="Segoe UI" w:cs="Segoe UI"/>
          <w:color w:val="000000" w:themeColor="text1"/>
          <w:sz w:val="22"/>
          <w:szCs w:val="22"/>
        </w:rPr>
        <w:t xml:space="preserve">and delivery of grant correspondence including </w:t>
      </w:r>
      <w:r w:rsidRPr="00B15A62">
        <w:rPr>
          <w:rFonts w:ascii="Segoe UI" w:eastAsia="Times New Roman" w:hAnsi="Segoe UI" w:cs="Segoe UI"/>
          <w:color w:val="000000" w:themeColor="text1"/>
          <w:sz w:val="22"/>
          <w:szCs w:val="22"/>
        </w:rPr>
        <w:t>agreements</w:t>
      </w:r>
      <w:r w:rsidR="00FB2E60">
        <w:rPr>
          <w:rFonts w:ascii="Segoe UI" w:eastAsia="Times New Roman" w:hAnsi="Segoe UI" w:cs="Segoe UI"/>
          <w:color w:val="000000" w:themeColor="text1"/>
          <w:sz w:val="22"/>
          <w:szCs w:val="22"/>
        </w:rPr>
        <w:t>, reporting and other relevant correspondence</w:t>
      </w:r>
      <w:r w:rsidRPr="00B15A62">
        <w:rPr>
          <w:rFonts w:ascii="Segoe UI" w:eastAsia="Times New Roman" w:hAnsi="Segoe UI" w:cs="Segoe UI"/>
          <w:color w:val="000000" w:themeColor="text1"/>
          <w:sz w:val="22"/>
          <w:szCs w:val="22"/>
        </w:rPr>
        <w:t xml:space="preserve"> </w:t>
      </w:r>
    </w:p>
    <w:p w14:paraId="2C509410" w14:textId="3E8B5CC3" w:rsidR="00B15A62" w:rsidRPr="00B15A62" w:rsidRDefault="00FB2E60" w:rsidP="006250A9">
      <w:pPr>
        <w:pStyle w:val="Heading1"/>
        <w:numPr>
          <w:ilvl w:val="0"/>
          <w:numId w:val="8"/>
        </w:numPr>
        <w:spacing w:before="0"/>
        <w:rPr>
          <w:rFonts w:ascii="Segoe UI" w:eastAsia="Times New Roman" w:hAnsi="Segoe UI" w:cs="Segoe UI"/>
          <w:color w:val="000000" w:themeColor="text1"/>
          <w:sz w:val="22"/>
          <w:szCs w:val="22"/>
        </w:rPr>
      </w:pPr>
      <w:r>
        <w:rPr>
          <w:rFonts w:ascii="Segoe UI" w:eastAsia="Times New Roman" w:hAnsi="Segoe UI" w:cs="Segoe UI"/>
          <w:color w:val="000000" w:themeColor="text1"/>
          <w:sz w:val="22"/>
          <w:szCs w:val="22"/>
        </w:rPr>
        <w:t>Following up and r</w:t>
      </w:r>
      <w:r w:rsidR="00B15A62" w:rsidRPr="00B15A62">
        <w:rPr>
          <w:rFonts w:ascii="Segoe UI" w:eastAsia="Times New Roman" w:hAnsi="Segoe UI" w:cs="Segoe UI"/>
          <w:color w:val="000000" w:themeColor="text1"/>
          <w:sz w:val="22"/>
          <w:szCs w:val="22"/>
        </w:rPr>
        <w:t xml:space="preserve">ecording of grant receipts, grant agreements and project evaluations including </w:t>
      </w:r>
      <w:r>
        <w:rPr>
          <w:rFonts w:ascii="Segoe UI" w:eastAsia="Times New Roman" w:hAnsi="Segoe UI" w:cs="Segoe UI"/>
          <w:color w:val="000000" w:themeColor="text1"/>
          <w:sz w:val="22"/>
          <w:szCs w:val="22"/>
        </w:rPr>
        <w:t>communicating</w:t>
      </w:r>
      <w:r w:rsidR="00B15A62" w:rsidRPr="00B15A62">
        <w:rPr>
          <w:rFonts w:ascii="Segoe UI" w:eastAsia="Times New Roman" w:hAnsi="Segoe UI" w:cs="Segoe UI"/>
          <w:color w:val="000000" w:themeColor="text1"/>
          <w:sz w:val="22"/>
          <w:szCs w:val="22"/>
        </w:rPr>
        <w:t xml:space="preserve"> back to</w:t>
      </w:r>
      <w:r>
        <w:rPr>
          <w:rFonts w:ascii="Segoe UI" w:eastAsia="Times New Roman" w:hAnsi="Segoe UI" w:cs="Segoe UI"/>
          <w:color w:val="000000" w:themeColor="text1"/>
          <w:sz w:val="22"/>
          <w:szCs w:val="22"/>
        </w:rPr>
        <w:t xml:space="preserve"> ACF</w:t>
      </w:r>
      <w:r w:rsidR="00B15A62" w:rsidRPr="00B15A62">
        <w:rPr>
          <w:rFonts w:ascii="Segoe UI" w:eastAsia="Times New Roman" w:hAnsi="Segoe UI" w:cs="Segoe UI"/>
          <w:color w:val="000000" w:themeColor="text1"/>
          <w:sz w:val="22"/>
          <w:szCs w:val="22"/>
        </w:rPr>
        <w:t xml:space="preserve"> donors;</w:t>
      </w:r>
    </w:p>
    <w:p w14:paraId="429A689C" w14:textId="77777777" w:rsidR="00B15A62" w:rsidRPr="00B15A62" w:rsidRDefault="00B15A62" w:rsidP="00B15A62">
      <w:pPr>
        <w:pStyle w:val="Heading1"/>
        <w:spacing w:before="0"/>
        <w:rPr>
          <w:rFonts w:ascii="Segoe UI" w:eastAsia="Times New Roman" w:hAnsi="Segoe UI" w:cs="Segoe UI"/>
          <w:color w:val="000000" w:themeColor="text1"/>
          <w:sz w:val="22"/>
          <w:szCs w:val="22"/>
        </w:rPr>
      </w:pPr>
    </w:p>
    <w:p w14:paraId="38ABF373" w14:textId="77777777" w:rsidR="00B15A62" w:rsidRPr="006250A9" w:rsidRDefault="00B15A62" w:rsidP="00B15A62">
      <w:pPr>
        <w:pStyle w:val="Heading1"/>
        <w:spacing w:before="0"/>
        <w:rPr>
          <w:rFonts w:ascii="Segoe UI" w:eastAsia="Times New Roman" w:hAnsi="Segoe UI" w:cs="Segoe UI"/>
          <w:color w:val="000000" w:themeColor="text1"/>
          <w:sz w:val="22"/>
          <w:szCs w:val="22"/>
          <w:u w:val="single"/>
        </w:rPr>
      </w:pPr>
      <w:r w:rsidRPr="006250A9">
        <w:rPr>
          <w:rFonts w:ascii="Segoe UI" w:eastAsia="Times New Roman" w:hAnsi="Segoe UI" w:cs="Segoe UI"/>
          <w:color w:val="000000" w:themeColor="text1"/>
          <w:sz w:val="22"/>
          <w:szCs w:val="22"/>
          <w:u w:val="single"/>
        </w:rPr>
        <w:t>Management of grant information, database and communications</w:t>
      </w:r>
    </w:p>
    <w:p w14:paraId="29EC9668" w14:textId="6A36494A" w:rsidR="00FB2E60" w:rsidRPr="00FB2E60" w:rsidRDefault="00FB2E60" w:rsidP="00FB2E60">
      <w:pPr>
        <w:pStyle w:val="Heading1"/>
        <w:numPr>
          <w:ilvl w:val="0"/>
          <w:numId w:val="8"/>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 xml:space="preserve">Update and maintain database with </w:t>
      </w:r>
      <w:r>
        <w:rPr>
          <w:rFonts w:ascii="Segoe UI" w:eastAsia="Times New Roman" w:hAnsi="Segoe UI" w:cs="Segoe UI"/>
          <w:color w:val="000000" w:themeColor="text1"/>
          <w:sz w:val="22"/>
          <w:szCs w:val="22"/>
        </w:rPr>
        <w:t>grantee details, communication and correspondence</w:t>
      </w:r>
      <w:r w:rsidRPr="00B15A62">
        <w:rPr>
          <w:rFonts w:ascii="Segoe UI" w:eastAsia="Times New Roman" w:hAnsi="Segoe UI" w:cs="Segoe UI"/>
          <w:color w:val="000000" w:themeColor="text1"/>
          <w:sz w:val="22"/>
          <w:szCs w:val="22"/>
        </w:rPr>
        <w:t>.</w:t>
      </w:r>
    </w:p>
    <w:p w14:paraId="37A76742" w14:textId="062AE5E7" w:rsidR="00B15A62" w:rsidRPr="00B15A62" w:rsidRDefault="00B15A62" w:rsidP="006250A9">
      <w:pPr>
        <w:pStyle w:val="Heading1"/>
        <w:numPr>
          <w:ilvl w:val="0"/>
          <w:numId w:val="7"/>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 xml:space="preserve">Maintenance </w:t>
      </w:r>
      <w:r w:rsidR="00FB2E60">
        <w:rPr>
          <w:rFonts w:ascii="Segoe UI" w:eastAsia="Times New Roman" w:hAnsi="Segoe UI" w:cs="Segoe UI"/>
          <w:color w:val="000000" w:themeColor="text1"/>
          <w:sz w:val="22"/>
          <w:szCs w:val="22"/>
        </w:rPr>
        <w:t>and technical support of</w:t>
      </w:r>
      <w:r w:rsidRPr="00B15A62">
        <w:rPr>
          <w:rFonts w:ascii="Segoe UI" w:eastAsia="Times New Roman" w:hAnsi="Segoe UI" w:cs="Segoe UI"/>
          <w:color w:val="000000" w:themeColor="text1"/>
          <w:sz w:val="22"/>
          <w:szCs w:val="22"/>
        </w:rPr>
        <w:t xml:space="preserve"> donor and grant seeker interface including developing and providing guidance and information for donors and grant recipients.</w:t>
      </w:r>
    </w:p>
    <w:p w14:paraId="2C3118B5" w14:textId="77777777" w:rsidR="00B15A62" w:rsidRPr="00B15A62" w:rsidRDefault="00B15A62" w:rsidP="00B15A62">
      <w:pPr>
        <w:pStyle w:val="Heading1"/>
        <w:spacing w:before="0"/>
        <w:rPr>
          <w:rFonts w:ascii="Segoe UI" w:eastAsia="Times New Roman" w:hAnsi="Segoe UI" w:cs="Segoe UI"/>
          <w:color w:val="000000" w:themeColor="text1"/>
          <w:sz w:val="22"/>
          <w:szCs w:val="22"/>
        </w:rPr>
      </w:pPr>
    </w:p>
    <w:p w14:paraId="728DA766" w14:textId="5DDAE7EB" w:rsidR="00B15A62" w:rsidRPr="006250A9" w:rsidRDefault="00B15A62" w:rsidP="00B15A62">
      <w:pPr>
        <w:pStyle w:val="Heading1"/>
        <w:spacing w:before="0"/>
        <w:rPr>
          <w:rFonts w:ascii="Segoe UI" w:eastAsia="Times New Roman" w:hAnsi="Segoe UI" w:cs="Segoe UI"/>
          <w:color w:val="000000" w:themeColor="text1"/>
          <w:sz w:val="22"/>
          <w:szCs w:val="22"/>
          <w:u w:val="single"/>
        </w:rPr>
      </w:pPr>
      <w:r w:rsidRPr="006250A9">
        <w:rPr>
          <w:rFonts w:ascii="Segoe UI" w:eastAsia="Times New Roman" w:hAnsi="Segoe UI" w:cs="Segoe UI"/>
          <w:color w:val="000000" w:themeColor="text1"/>
          <w:sz w:val="22"/>
          <w:szCs w:val="22"/>
          <w:u w:val="single"/>
        </w:rPr>
        <w:t>Support to ACF’s Philanthrop</w:t>
      </w:r>
      <w:r w:rsidR="007507E4">
        <w:rPr>
          <w:rFonts w:ascii="Segoe UI" w:eastAsia="Times New Roman" w:hAnsi="Segoe UI" w:cs="Segoe UI"/>
          <w:color w:val="000000" w:themeColor="text1"/>
          <w:sz w:val="22"/>
          <w:szCs w:val="22"/>
          <w:u w:val="single"/>
        </w:rPr>
        <w:t xml:space="preserve">y &amp; Impact </w:t>
      </w:r>
      <w:r w:rsidRPr="006250A9">
        <w:rPr>
          <w:rFonts w:ascii="Segoe UI" w:eastAsia="Times New Roman" w:hAnsi="Segoe UI" w:cs="Segoe UI"/>
          <w:color w:val="000000" w:themeColor="text1"/>
          <w:sz w:val="22"/>
          <w:szCs w:val="22"/>
          <w:u w:val="single"/>
        </w:rPr>
        <w:t>Committee</w:t>
      </w:r>
    </w:p>
    <w:p w14:paraId="3F5BF77B" w14:textId="253A543D" w:rsidR="00B15A62" w:rsidRPr="00B15A62" w:rsidRDefault="00FB2E60" w:rsidP="006250A9">
      <w:pPr>
        <w:pStyle w:val="Heading1"/>
        <w:numPr>
          <w:ilvl w:val="0"/>
          <w:numId w:val="4"/>
        </w:numPr>
        <w:spacing w:before="0"/>
        <w:rPr>
          <w:rFonts w:ascii="Segoe UI" w:eastAsia="Times New Roman" w:hAnsi="Segoe UI" w:cs="Segoe UI"/>
          <w:color w:val="000000" w:themeColor="text1"/>
          <w:sz w:val="22"/>
          <w:szCs w:val="22"/>
        </w:rPr>
      </w:pPr>
      <w:r>
        <w:rPr>
          <w:rFonts w:ascii="Segoe UI" w:eastAsia="Times New Roman" w:hAnsi="Segoe UI" w:cs="Segoe UI"/>
          <w:color w:val="000000" w:themeColor="text1"/>
          <w:sz w:val="22"/>
          <w:szCs w:val="22"/>
        </w:rPr>
        <w:t>C</w:t>
      </w:r>
      <w:r w:rsidR="00B15A62" w:rsidRPr="00B15A62">
        <w:rPr>
          <w:rFonts w:ascii="Segoe UI" w:eastAsia="Times New Roman" w:hAnsi="Segoe UI" w:cs="Segoe UI"/>
          <w:color w:val="000000" w:themeColor="text1"/>
          <w:sz w:val="22"/>
          <w:szCs w:val="22"/>
        </w:rPr>
        <w:t>ommittee member liaison</w:t>
      </w:r>
      <w:r>
        <w:rPr>
          <w:rFonts w:ascii="Segoe UI" w:eastAsia="Times New Roman" w:hAnsi="Segoe UI" w:cs="Segoe UI"/>
          <w:color w:val="000000" w:themeColor="text1"/>
          <w:sz w:val="22"/>
          <w:szCs w:val="22"/>
        </w:rPr>
        <w:t xml:space="preserve"> and meeting set up</w:t>
      </w:r>
    </w:p>
    <w:p w14:paraId="4631F43D" w14:textId="77777777" w:rsidR="00B15A62" w:rsidRPr="00B15A62" w:rsidRDefault="00B15A62" w:rsidP="006250A9">
      <w:pPr>
        <w:pStyle w:val="Heading1"/>
        <w:numPr>
          <w:ilvl w:val="0"/>
          <w:numId w:val="4"/>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Provide coordination support as needed for committee paper preparation</w:t>
      </w:r>
    </w:p>
    <w:p w14:paraId="057397BD" w14:textId="211D640A" w:rsidR="00B15A62" w:rsidRPr="00B15A62" w:rsidRDefault="00B15A62" w:rsidP="006250A9">
      <w:pPr>
        <w:pStyle w:val="Heading1"/>
        <w:numPr>
          <w:ilvl w:val="0"/>
          <w:numId w:val="4"/>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 xml:space="preserve">Attendance at </w:t>
      </w:r>
      <w:r w:rsidR="007507E4">
        <w:rPr>
          <w:rFonts w:ascii="Segoe UI" w:eastAsia="Times New Roman" w:hAnsi="Segoe UI" w:cs="Segoe UI"/>
          <w:color w:val="000000" w:themeColor="text1"/>
          <w:sz w:val="22"/>
          <w:szCs w:val="22"/>
        </w:rPr>
        <w:t>c</w:t>
      </w:r>
      <w:r w:rsidRPr="00B15A62">
        <w:rPr>
          <w:rFonts w:ascii="Segoe UI" w:eastAsia="Times New Roman" w:hAnsi="Segoe UI" w:cs="Segoe UI"/>
          <w:color w:val="000000" w:themeColor="text1"/>
          <w:sz w:val="22"/>
          <w:szCs w:val="22"/>
        </w:rPr>
        <w:t>ommittee meetings and minute taking</w:t>
      </w:r>
      <w:r w:rsidR="00FB2E60">
        <w:rPr>
          <w:rFonts w:ascii="Segoe UI" w:eastAsia="Times New Roman" w:hAnsi="Segoe UI" w:cs="Segoe UI"/>
          <w:color w:val="000000" w:themeColor="text1"/>
          <w:sz w:val="22"/>
          <w:szCs w:val="22"/>
        </w:rPr>
        <w:t xml:space="preserve"> (occasionally when required)</w:t>
      </w:r>
    </w:p>
    <w:p w14:paraId="3E90DD64" w14:textId="77777777" w:rsidR="00B15A62" w:rsidRPr="00B15A62" w:rsidRDefault="00B15A62" w:rsidP="00B15A62">
      <w:pPr>
        <w:pStyle w:val="Heading1"/>
        <w:spacing w:before="0"/>
        <w:rPr>
          <w:rFonts w:ascii="Segoe UI" w:eastAsia="Times New Roman" w:hAnsi="Segoe UI" w:cs="Segoe UI"/>
          <w:color w:val="000000" w:themeColor="text1"/>
          <w:sz w:val="22"/>
          <w:szCs w:val="22"/>
        </w:rPr>
      </w:pPr>
    </w:p>
    <w:p w14:paraId="568A13DA" w14:textId="77777777" w:rsidR="00B15A62" w:rsidRPr="006250A9" w:rsidRDefault="00B15A62" w:rsidP="00B15A62">
      <w:pPr>
        <w:pStyle w:val="Heading1"/>
        <w:spacing w:before="0"/>
        <w:rPr>
          <w:rFonts w:ascii="Segoe UI" w:eastAsia="Times New Roman" w:hAnsi="Segoe UI" w:cs="Segoe UI"/>
          <w:color w:val="000000" w:themeColor="text1"/>
          <w:sz w:val="22"/>
          <w:szCs w:val="22"/>
          <w:u w:val="single"/>
        </w:rPr>
      </w:pPr>
      <w:r w:rsidRPr="006250A9">
        <w:rPr>
          <w:rFonts w:ascii="Segoe UI" w:eastAsia="Times New Roman" w:hAnsi="Segoe UI" w:cs="Segoe UI"/>
          <w:color w:val="000000" w:themeColor="text1"/>
          <w:sz w:val="22"/>
          <w:szCs w:val="22"/>
          <w:u w:val="single"/>
        </w:rPr>
        <w:t>Donor and fund administration, customer service</w:t>
      </w:r>
    </w:p>
    <w:p w14:paraId="0A2879D3" w14:textId="77777777" w:rsidR="00B15A62" w:rsidRPr="00B15A62" w:rsidRDefault="00B15A62" w:rsidP="006250A9">
      <w:pPr>
        <w:pStyle w:val="Heading1"/>
        <w:numPr>
          <w:ilvl w:val="0"/>
          <w:numId w:val="5"/>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 xml:space="preserve">Provide an excellent level of customer service and front line support to ACF donors, grant recipients and stakeholders </w:t>
      </w:r>
    </w:p>
    <w:p w14:paraId="4DD64F25" w14:textId="09D98C23" w:rsidR="00B15A62" w:rsidRPr="00B15A62" w:rsidRDefault="00B15A62" w:rsidP="006250A9">
      <w:pPr>
        <w:pStyle w:val="Heading1"/>
        <w:numPr>
          <w:ilvl w:val="0"/>
          <w:numId w:val="5"/>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 xml:space="preserve">Respond to all donor enquiries in a timely, </w:t>
      </w:r>
      <w:r w:rsidR="007333E6" w:rsidRPr="00B15A62">
        <w:rPr>
          <w:rFonts w:ascii="Segoe UI" w:eastAsia="Times New Roman" w:hAnsi="Segoe UI" w:cs="Segoe UI"/>
          <w:color w:val="000000" w:themeColor="text1"/>
          <w:sz w:val="22"/>
          <w:szCs w:val="22"/>
        </w:rPr>
        <w:t>efficient,</w:t>
      </w:r>
      <w:r w:rsidRPr="00B15A62">
        <w:rPr>
          <w:rFonts w:ascii="Segoe UI" w:eastAsia="Times New Roman" w:hAnsi="Segoe UI" w:cs="Segoe UI"/>
          <w:color w:val="000000" w:themeColor="text1"/>
          <w:sz w:val="22"/>
          <w:szCs w:val="22"/>
        </w:rPr>
        <w:t xml:space="preserve"> and courteous manner</w:t>
      </w:r>
    </w:p>
    <w:p w14:paraId="31A720D3" w14:textId="77777777" w:rsidR="00B15A62" w:rsidRPr="00B15A62" w:rsidRDefault="00B15A62" w:rsidP="006250A9">
      <w:pPr>
        <w:pStyle w:val="Heading1"/>
        <w:numPr>
          <w:ilvl w:val="0"/>
          <w:numId w:val="5"/>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Support and participate in Foundation events as required</w:t>
      </w:r>
    </w:p>
    <w:p w14:paraId="5006ECF1" w14:textId="77777777" w:rsidR="00B15A62" w:rsidRPr="00B15A62" w:rsidRDefault="00B15A62" w:rsidP="006250A9">
      <w:pPr>
        <w:pStyle w:val="Heading1"/>
        <w:numPr>
          <w:ilvl w:val="0"/>
          <w:numId w:val="5"/>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Create and maintain donor records in line with the agreed systems and processes</w:t>
      </w:r>
    </w:p>
    <w:p w14:paraId="34BCAC33" w14:textId="77777777" w:rsidR="00B15A62" w:rsidRPr="00B15A62" w:rsidRDefault="00B15A62" w:rsidP="00B15A62">
      <w:pPr>
        <w:pStyle w:val="Heading1"/>
        <w:spacing w:before="0"/>
        <w:rPr>
          <w:rFonts w:ascii="Segoe UI" w:eastAsia="Times New Roman" w:hAnsi="Segoe UI" w:cs="Segoe UI"/>
          <w:color w:val="000000" w:themeColor="text1"/>
          <w:sz w:val="22"/>
          <w:szCs w:val="22"/>
        </w:rPr>
      </w:pPr>
    </w:p>
    <w:p w14:paraId="4526E16A" w14:textId="77777777" w:rsidR="00B15A62" w:rsidRPr="006250A9" w:rsidRDefault="00B15A62" w:rsidP="00B15A62">
      <w:pPr>
        <w:pStyle w:val="Heading1"/>
        <w:spacing w:before="0"/>
        <w:rPr>
          <w:rFonts w:ascii="Segoe UI" w:eastAsia="Times New Roman" w:hAnsi="Segoe UI" w:cs="Segoe UI"/>
          <w:color w:val="000000" w:themeColor="text1"/>
          <w:sz w:val="22"/>
          <w:szCs w:val="22"/>
          <w:u w:val="single"/>
        </w:rPr>
      </w:pPr>
      <w:r w:rsidRPr="006250A9">
        <w:rPr>
          <w:rFonts w:ascii="Segoe UI" w:eastAsia="Times New Roman" w:hAnsi="Segoe UI" w:cs="Segoe UI"/>
          <w:color w:val="000000" w:themeColor="text1"/>
          <w:sz w:val="22"/>
          <w:szCs w:val="22"/>
          <w:u w:val="single"/>
        </w:rPr>
        <w:t xml:space="preserve">General team support and Information </w:t>
      </w:r>
    </w:p>
    <w:p w14:paraId="7FA284E2" w14:textId="52A90DD4" w:rsidR="00B15A62" w:rsidRPr="00B15A62" w:rsidRDefault="00B15A62" w:rsidP="006250A9">
      <w:pPr>
        <w:pStyle w:val="Heading1"/>
        <w:numPr>
          <w:ilvl w:val="0"/>
          <w:numId w:val="6"/>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 xml:space="preserve">General support with meetings and event set up and </w:t>
      </w:r>
      <w:r w:rsidR="00CF1DC7" w:rsidRPr="00B15A62">
        <w:rPr>
          <w:rFonts w:ascii="Segoe UI" w:eastAsia="Times New Roman" w:hAnsi="Segoe UI" w:cs="Segoe UI"/>
          <w:color w:val="000000" w:themeColor="text1"/>
          <w:sz w:val="22"/>
          <w:szCs w:val="22"/>
        </w:rPr>
        <w:t>administration.</w:t>
      </w:r>
    </w:p>
    <w:p w14:paraId="18D0C917" w14:textId="765CB1B3" w:rsidR="00B15A62" w:rsidRPr="00B15A62" w:rsidRDefault="00B15A62" w:rsidP="006250A9">
      <w:pPr>
        <w:pStyle w:val="Heading1"/>
        <w:numPr>
          <w:ilvl w:val="0"/>
          <w:numId w:val="6"/>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Appointment setting and grantee appointment liaison</w:t>
      </w:r>
    </w:p>
    <w:p w14:paraId="35F30AA4" w14:textId="445961C0" w:rsidR="00CF1DC7" w:rsidRDefault="00B15A62" w:rsidP="00CF1DC7">
      <w:pPr>
        <w:pStyle w:val="Heading1"/>
        <w:numPr>
          <w:ilvl w:val="0"/>
          <w:numId w:val="6"/>
        </w:numPr>
        <w:spacing w:before="0"/>
        <w:rPr>
          <w:rFonts w:ascii="Segoe UI" w:eastAsia="Times New Roman" w:hAnsi="Segoe UI" w:cs="Segoe UI"/>
          <w:color w:val="000000" w:themeColor="text1"/>
          <w:sz w:val="22"/>
          <w:szCs w:val="22"/>
        </w:rPr>
      </w:pPr>
      <w:r w:rsidRPr="00B15A62">
        <w:rPr>
          <w:rFonts w:ascii="Segoe UI" w:eastAsia="Times New Roman" w:hAnsi="Segoe UI" w:cs="Segoe UI"/>
          <w:color w:val="000000" w:themeColor="text1"/>
          <w:sz w:val="22"/>
          <w:szCs w:val="22"/>
        </w:rPr>
        <w:t>Field new enquiries and action or refer as appropriate</w:t>
      </w:r>
    </w:p>
    <w:p w14:paraId="3407D5EC" w14:textId="6BA43264" w:rsidR="00CF1DC7" w:rsidRPr="00CF1DC7" w:rsidRDefault="00CF1DC7" w:rsidP="00CF1DC7">
      <w:pPr>
        <w:pStyle w:val="Heading1"/>
        <w:numPr>
          <w:ilvl w:val="0"/>
          <w:numId w:val="6"/>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Other ad hoc duties as required</w:t>
      </w:r>
    </w:p>
    <w:p w14:paraId="5F2DBE2F" w14:textId="49CA1221" w:rsidR="00B15A62" w:rsidRPr="007D38BB" w:rsidRDefault="00B15A62" w:rsidP="006250A9">
      <w:pPr>
        <w:pStyle w:val="Heading1"/>
        <w:spacing w:before="0"/>
        <w:rPr>
          <w:rFonts w:ascii="Calibri" w:hAnsi="Calibri" w:cs="Arial"/>
          <w:sz w:val="22"/>
          <w:szCs w:val="22"/>
          <w:u w:val="single"/>
        </w:rPr>
      </w:pPr>
      <w:r w:rsidRPr="00B15A62">
        <w:rPr>
          <w:rFonts w:ascii="Segoe UI" w:eastAsia="Times New Roman" w:hAnsi="Segoe UI" w:cs="Segoe UI"/>
          <w:color w:val="000000" w:themeColor="text1"/>
          <w:sz w:val="22"/>
          <w:szCs w:val="22"/>
        </w:rPr>
        <w:br/>
      </w:r>
    </w:p>
    <w:p w14:paraId="040338D7" w14:textId="77777777" w:rsidR="00B15A62" w:rsidRPr="00AD4E11" w:rsidRDefault="00B15A62" w:rsidP="00AD4E11">
      <w:pPr>
        <w:pStyle w:val="HW1"/>
        <w:numPr>
          <w:ilvl w:val="0"/>
          <w:numId w:val="0"/>
        </w:numPr>
        <w:spacing w:after="0"/>
        <w:ind w:left="709" w:hanging="709"/>
        <w:rPr>
          <w:rFonts w:ascii="Segoe UI" w:hAnsi="Segoe UI" w:cs="Segoe UI"/>
          <w:sz w:val="22"/>
          <w:szCs w:val="22"/>
        </w:rPr>
      </w:pPr>
    </w:p>
    <w:p w14:paraId="5F612B24" w14:textId="77777777" w:rsidR="002E7D85" w:rsidRPr="00F23AE6" w:rsidRDefault="002E7D85" w:rsidP="00C82E44">
      <w:pPr>
        <w:pStyle w:val="BodyText"/>
        <w:spacing w:after="0"/>
        <w:rPr>
          <w:rFonts w:ascii="Segoe UI" w:hAnsi="Segoe UI" w:cs="Segoe UI"/>
          <w:sz w:val="22"/>
          <w:szCs w:val="22"/>
        </w:rPr>
      </w:pPr>
    </w:p>
    <w:p w14:paraId="2DC0E257" w14:textId="4A9120C9" w:rsidR="002E7D85" w:rsidRDefault="000C7DB6" w:rsidP="002F22C0">
      <w:pPr>
        <w:pStyle w:val="HW1"/>
        <w:numPr>
          <w:ilvl w:val="0"/>
          <w:numId w:val="0"/>
        </w:numPr>
        <w:spacing w:after="0"/>
        <w:ind w:left="709" w:hanging="709"/>
        <w:rPr>
          <w:rFonts w:ascii="Segoe UI" w:hAnsi="Segoe UI" w:cs="Segoe UI"/>
          <w:sz w:val="22"/>
          <w:szCs w:val="22"/>
        </w:rPr>
      </w:pPr>
      <w:r w:rsidRPr="002F22C0">
        <w:rPr>
          <w:rFonts w:ascii="Segoe UI" w:hAnsi="Segoe UI" w:cs="Segoe UI"/>
          <w:sz w:val="22"/>
          <w:szCs w:val="22"/>
        </w:rPr>
        <w:lastRenderedPageBreak/>
        <w:t>Skills &amp; Competencies</w:t>
      </w:r>
    </w:p>
    <w:p w14:paraId="6C0C3781" w14:textId="77777777" w:rsidR="00B15A62" w:rsidRPr="00CF1DC7" w:rsidRDefault="00B15A62"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Administration experience (grant making administration is desirable but not essential)</w:t>
      </w:r>
    </w:p>
    <w:p w14:paraId="2BBA4115" w14:textId="336EA347" w:rsidR="00B15A62" w:rsidRPr="00CF1DC7" w:rsidRDefault="007333E6" w:rsidP="00CF1DC7">
      <w:pPr>
        <w:pStyle w:val="Heading1"/>
        <w:numPr>
          <w:ilvl w:val="0"/>
          <w:numId w:val="5"/>
        </w:numPr>
        <w:spacing w:before="0"/>
        <w:rPr>
          <w:rFonts w:ascii="Segoe UI" w:eastAsia="Times New Roman" w:hAnsi="Segoe UI" w:cs="Segoe UI"/>
          <w:color w:val="000000" w:themeColor="text1"/>
          <w:sz w:val="22"/>
          <w:szCs w:val="22"/>
        </w:rPr>
      </w:pPr>
      <w:r>
        <w:rPr>
          <w:rFonts w:ascii="Segoe UI" w:eastAsia="Times New Roman" w:hAnsi="Segoe UI" w:cs="Segoe UI"/>
          <w:color w:val="000000" w:themeColor="text1"/>
          <w:sz w:val="22"/>
          <w:szCs w:val="22"/>
        </w:rPr>
        <w:t>E</w:t>
      </w:r>
      <w:r w:rsidR="00B15A62" w:rsidRPr="00CF1DC7">
        <w:rPr>
          <w:rFonts w:ascii="Segoe UI" w:eastAsia="Times New Roman" w:hAnsi="Segoe UI" w:cs="Segoe UI"/>
          <w:color w:val="000000" w:themeColor="text1"/>
          <w:sz w:val="22"/>
          <w:szCs w:val="22"/>
        </w:rPr>
        <w:t xml:space="preserve">xcellent level of customer service </w:t>
      </w:r>
    </w:p>
    <w:p w14:paraId="235F87CA" w14:textId="54E57731" w:rsidR="00B15A62" w:rsidRPr="00CF1DC7" w:rsidRDefault="00B15A62"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Ability to work well in a small team &amp; in collaborative setting</w:t>
      </w:r>
      <w:r w:rsidR="004D59FD">
        <w:rPr>
          <w:rFonts w:ascii="Segoe UI" w:eastAsia="Times New Roman" w:hAnsi="Segoe UI" w:cs="Segoe UI"/>
          <w:color w:val="000000" w:themeColor="text1"/>
          <w:sz w:val="22"/>
          <w:szCs w:val="22"/>
        </w:rPr>
        <w:t>s</w:t>
      </w:r>
    </w:p>
    <w:p w14:paraId="22E91CF6" w14:textId="0CBF38A3" w:rsidR="00B15A62" w:rsidRPr="00CF1DC7" w:rsidRDefault="00B15A62"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Ability to problem solve and remain calm and supportive when handling donor queries</w:t>
      </w:r>
      <w:r w:rsidR="007333E6">
        <w:rPr>
          <w:rFonts w:ascii="Segoe UI" w:eastAsia="Times New Roman" w:hAnsi="Segoe UI" w:cs="Segoe UI"/>
          <w:color w:val="000000" w:themeColor="text1"/>
          <w:sz w:val="22"/>
          <w:szCs w:val="22"/>
        </w:rPr>
        <w:t xml:space="preserve"> or under pressure</w:t>
      </w:r>
    </w:p>
    <w:p w14:paraId="6408D545" w14:textId="77777777" w:rsidR="00B15A62" w:rsidRPr="00CF1DC7" w:rsidRDefault="00B15A62"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 xml:space="preserve">Experience maintaining a CRM database </w:t>
      </w:r>
    </w:p>
    <w:p w14:paraId="41EA91FB" w14:textId="5364AA97" w:rsidR="00B15A62" w:rsidRPr="00CF1DC7" w:rsidRDefault="00B15A62"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 xml:space="preserve">Ability to work with a broad range of </w:t>
      </w:r>
      <w:r w:rsidR="001A7AB1">
        <w:rPr>
          <w:rFonts w:ascii="Segoe UI" w:eastAsia="Times New Roman" w:hAnsi="Segoe UI" w:cs="Segoe UI"/>
          <w:color w:val="000000" w:themeColor="text1"/>
          <w:sz w:val="22"/>
          <w:szCs w:val="22"/>
        </w:rPr>
        <w:t>stakeholders</w:t>
      </w:r>
      <w:r w:rsidR="001A7AB1" w:rsidRPr="00CF1DC7">
        <w:rPr>
          <w:rFonts w:ascii="Segoe UI" w:eastAsia="Times New Roman" w:hAnsi="Segoe UI" w:cs="Segoe UI"/>
          <w:color w:val="000000" w:themeColor="text1"/>
          <w:sz w:val="22"/>
          <w:szCs w:val="22"/>
        </w:rPr>
        <w:t>,</w:t>
      </w:r>
      <w:r w:rsidRPr="00CF1DC7">
        <w:rPr>
          <w:rFonts w:ascii="Segoe UI" w:eastAsia="Times New Roman" w:hAnsi="Segoe UI" w:cs="Segoe UI"/>
          <w:color w:val="000000" w:themeColor="text1"/>
          <w:sz w:val="22"/>
          <w:szCs w:val="22"/>
        </w:rPr>
        <w:t xml:space="preserve"> excellent communication skills</w:t>
      </w:r>
    </w:p>
    <w:p w14:paraId="5EEF22D2" w14:textId="77777777" w:rsidR="00B15A62" w:rsidRPr="00CF1DC7" w:rsidRDefault="00B15A62"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Highly organised and able to prioritise, move between tasks and meet deadlines</w:t>
      </w:r>
    </w:p>
    <w:p w14:paraId="1717CDEC" w14:textId="02C1ABB2" w:rsidR="00B15A62" w:rsidRPr="00CF1DC7" w:rsidRDefault="00B15A62"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 xml:space="preserve">Process orientated, high levels of accuracy and excellent attention to detail </w:t>
      </w:r>
    </w:p>
    <w:p w14:paraId="0C446A5E" w14:textId="77777777" w:rsidR="00B15A62" w:rsidRPr="00CF1DC7" w:rsidRDefault="00B15A62"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Initiative, ownership and responsibility for workloads</w:t>
      </w:r>
    </w:p>
    <w:p w14:paraId="37B14422" w14:textId="77777777" w:rsidR="00B15A62" w:rsidRPr="00CF1DC7" w:rsidRDefault="00B15A62"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 xml:space="preserve">Proven advanced skills with Microsoft office. </w:t>
      </w:r>
    </w:p>
    <w:p w14:paraId="5AE4880E" w14:textId="77777777" w:rsidR="00B15A62" w:rsidRPr="007D38BB" w:rsidRDefault="00B15A62" w:rsidP="00B15A62">
      <w:pPr>
        <w:spacing w:after="0" w:line="240" w:lineRule="auto"/>
        <w:ind w:left="1080"/>
        <w:rPr>
          <w:rFonts w:ascii="Calibri" w:hAnsi="Calibri" w:cs="Arial"/>
        </w:rPr>
      </w:pPr>
    </w:p>
    <w:p w14:paraId="3CA39EB4" w14:textId="77777777" w:rsidR="00B15A62" w:rsidRPr="002F22C0" w:rsidRDefault="00B15A62" w:rsidP="002F22C0">
      <w:pPr>
        <w:pStyle w:val="HW1"/>
        <w:numPr>
          <w:ilvl w:val="0"/>
          <w:numId w:val="0"/>
        </w:numPr>
        <w:spacing w:after="0"/>
        <w:ind w:left="709" w:hanging="709"/>
        <w:rPr>
          <w:rFonts w:ascii="Segoe UI" w:hAnsi="Segoe UI" w:cs="Segoe UI"/>
          <w:sz w:val="22"/>
          <w:szCs w:val="22"/>
        </w:rPr>
      </w:pPr>
    </w:p>
    <w:p w14:paraId="7C00DEDB" w14:textId="68265CF2" w:rsidR="000C7DB6" w:rsidRDefault="000C7DB6" w:rsidP="002F22C0">
      <w:pPr>
        <w:pStyle w:val="HW1"/>
        <w:numPr>
          <w:ilvl w:val="0"/>
          <w:numId w:val="0"/>
        </w:numPr>
        <w:spacing w:after="0"/>
        <w:ind w:left="709" w:hanging="709"/>
        <w:rPr>
          <w:rFonts w:ascii="Segoe UI" w:hAnsi="Segoe UI" w:cs="Segoe UI"/>
          <w:sz w:val="22"/>
          <w:szCs w:val="22"/>
        </w:rPr>
      </w:pPr>
      <w:r w:rsidRPr="002F22C0">
        <w:rPr>
          <w:rFonts w:ascii="Segoe UI" w:hAnsi="Segoe UI" w:cs="Segoe UI"/>
          <w:sz w:val="22"/>
          <w:szCs w:val="22"/>
        </w:rPr>
        <w:t>Key Selection Criteria</w:t>
      </w:r>
    </w:p>
    <w:p w14:paraId="22ECFE25" w14:textId="38B9E384" w:rsidR="00BF0B2D" w:rsidRPr="00CF1DC7" w:rsidRDefault="00BF0B2D"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Experience in administrating grants and use of granting databases (highly regarded but not essential).</w:t>
      </w:r>
    </w:p>
    <w:p w14:paraId="0DF9A1E3" w14:textId="77777777" w:rsidR="00BF0B2D" w:rsidRPr="00CF1DC7" w:rsidRDefault="00BF0B2D"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Ability to work with autonomy, highly organised and able to move between tasks and meet deadlines.</w:t>
      </w:r>
    </w:p>
    <w:p w14:paraId="3CC4456D" w14:textId="214292A3" w:rsidR="00BF0B2D" w:rsidRPr="00CF1DC7" w:rsidRDefault="00BF0B2D"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 xml:space="preserve">Experience working with committees or different stakeholders to </w:t>
      </w:r>
      <w:r w:rsidR="007333E6">
        <w:rPr>
          <w:rFonts w:ascii="Segoe UI" w:eastAsia="Times New Roman" w:hAnsi="Segoe UI" w:cs="Segoe UI"/>
          <w:color w:val="000000" w:themeColor="text1"/>
          <w:sz w:val="22"/>
          <w:szCs w:val="22"/>
        </w:rPr>
        <w:t>deliver work tasks</w:t>
      </w:r>
      <w:r w:rsidRPr="00CF1DC7">
        <w:rPr>
          <w:rFonts w:ascii="Segoe UI" w:eastAsia="Times New Roman" w:hAnsi="Segoe UI" w:cs="Segoe UI"/>
          <w:color w:val="000000" w:themeColor="text1"/>
          <w:sz w:val="22"/>
          <w:szCs w:val="22"/>
        </w:rPr>
        <w:t>.</w:t>
      </w:r>
    </w:p>
    <w:p w14:paraId="50A836C5" w14:textId="7003EF87" w:rsidR="00BF0B2D" w:rsidRPr="00CF1DC7" w:rsidRDefault="00BF0B2D"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Ability to develop and maintain positive work relationships with team and external stakeholder</w:t>
      </w:r>
      <w:r w:rsidR="00E94FF3">
        <w:rPr>
          <w:rFonts w:ascii="Segoe UI" w:eastAsia="Times New Roman" w:hAnsi="Segoe UI" w:cs="Segoe UI"/>
          <w:color w:val="000000" w:themeColor="text1"/>
          <w:sz w:val="22"/>
          <w:szCs w:val="22"/>
        </w:rPr>
        <w:t>s</w:t>
      </w:r>
      <w:r w:rsidRPr="00CF1DC7">
        <w:rPr>
          <w:rFonts w:ascii="Segoe UI" w:eastAsia="Times New Roman" w:hAnsi="Segoe UI" w:cs="Segoe UI"/>
          <w:color w:val="000000" w:themeColor="text1"/>
          <w:sz w:val="22"/>
          <w:szCs w:val="22"/>
        </w:rPr>
        <w:t>/clients.</w:t>
      </w:r>
    </w:p>
    <w:p w14:paraId="5E3AE080" w14:textId="77777777" w:rsidR="000C7DB6" w:rsidRPr="007333E6" w:rsidRDefault="000C7DB6" w:rsidP="007333E6">
      <w:pPr>
        <w:tabs>
          <w:tab w:val="left" w:pos="839"/>
        </w:tabs>
        <w:ind w:right="1059"/>
        <w:rPr>
          <w:color w:val="252525"/>
        </w:rPr>
      </w:pPr>
    </w:p>
    <w:p w14:paraId="13C3747B" w14:textId="4DE8D1C2" w:rsidR="000C7DB6" w:rsidRPr="00CF1DC7" w:rsidRDefault="0051236F" w:rsidP="0051236F">
      <w:pPr>
        <w:pStyle w:val="BodyText"/>
        <w:spacing w:after="0" w:line="280" w:lineRule="exact"/>
        <w:rPr>
          <w:rFonts w:ascii="Segoe UI" w:hAnsi="Segoe UI" w:cs="Segoe UI"/>
          <w:b/>
          <w:sz w:val="22"/>
          <w:szCs w:val="22"/>
          <w:lang w:eastAsia="en-US"/>
        </w:rPr>
      </w:pPr>
      <w:r w:rsidRPr="00CF1DC7">
        <w:rPr>
          <w:rFonts w:ascii="Segoe UI" w:hAnsi="Segoe UI" w:cs="Segoe UI"/>
          <w:b/>
          <w:sz w:val="22"/>
          <w:szCs w:val="22"/>
          <w:lang w:eastAsia="en-US"/>
        </w:rPr>
        <w:t>Team Expectations</w:t>
      </w:r>
      <w:r w:rsidR="000C7DB6" w:rsidRPr="00CF1DC7">
        <w:rPr>
          <w:rFonts w:ascii="Segoe UI" w:hAnsi="Segoe UI" w:cs="Segoe UI"/>
          <w:b/>
          <w:sz w:val="22"/>
          <w:szCs w:val="22"/>
          <w:lang w:eastAsia="en-US"/>
        </w:rPr>
        <w:t xml:space="preserve"> </w:t>
      </w:r>
    </w:p>
    <w:p w14:paraId="4C584E53" w14:textId="77777777" w:rsidR="000C7DB6" w:rsidRPr="00CF1DC7" w:rsidRDefault="000C7DB6"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Demonstrate ACF vision, values and culture in your daily work</w:t>
      </w:r>
    </w:p>
    <w:p w14:paraId="72C1B678" w14:textId="77777777" w:rsidR="000C7DB6" w:rsidRPr="00CF1DC7" w:rsidRDefault="000C7DB6"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Take a proactive role in promoting equality and anti-discriminatory practice</w:t>
      </w:r>
    </w:p>
    <w:p w14:paraId="0C81FE27" w14:textId="77777777" w:rsidR="000C7DB6" w:rsidRPr="00CF1DC7" w:rsidRDefault="000C7DB6" w:rsidP="00CF1DC7">
      <w:pPr>
        <w:pStyle w:val="Heading1"/>
        <w:numPr>
          <w:ilvl w:val="0"/>
          <w:numId w:val="5"/>
        </w:numPr>
        <w:spacing w:before="0"/>
        <w:rPr>
          <w:rFonts w:ascii="Segoe UI" w:eastAsia="Times New Roman" w:hAnsi="Segoe UI" w:cs="Segoe UI"/>
          <w:color w:val="000000" w:themeColor="text1"/>
          <w:sz w:val="22"/>
          <w:szCs w:val="22"/>
        </w:rPr>
      </w:pPr>
      <w:r w:rsidRPr="00CF1DC7">
        <w:rPr>
          <w:rFonts w:ascii="Segoe UI" w:eastAsia="Times New Roman" w:hAnsi="Segoe UI" w:cs="Segoe UI"/>
          <w:color w:val="000000" w:themeColor="text1"/>
          <w:sz w:val="22"/>
          <w:szCs w:val="22"/>
        </w:rPr>
        <w:t>Be aware that you have a duty of care for the health and safety of yourself and others.</w:t>
      </w:r>
    </w:p>
    <w:p w14:paraId="1392A642" w14:textId="77777777" w:rsidR="000C7DB6" w:rsidRPr="003027A4" w:rsidRDefault="000C7DB6" w:rsidP="000C7DB6">
      <w:pPr>
        <w:spacing w:after="0" w:line="240" w:lineRule="auto"/>
        <w:rPr>
          <w:rFonts w:ascii="Segoe UI" w:hAnsi="Segoe UI" w:cs="Segoe UI"/>
        </w:rPr>
      </w:pPr>
    </w:p>
    <w:sectPr w:rsidR="000C7DB6" w:rsidRPr="003027A4" w:rsidSect="002F22C0">
      <w:headerReference w:type="default" r:id="rId7"/>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6C5F3" w14:textId="77777777" w:rsidR="00771B7F" w:rsidRDefault="00771B7F" w:rsidP="005A2DD1">
      <w:pPr>
        <w:spacing w:after="0" w:line="240" w:lineRule="auto"/>
      </w:pPr>
      <w:r>
        <w:separator/>
      </w:r>
    </w:p>
  </w:endnote>
  <w:endnote w:type="continuationSeparator" w:id="0">
    <w:p w14:paraId="7EF73427" w14:textId="77777777" w:rsidR="00771B7F" w:rsidRDefault="00771B7F" w:rsidP="005A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A4EB" w14:textId="77777777" w:rsidR="00771B7F" w:rsidRDefault="00771B7F" w:rsidP="005A2DD1">
      <w:pPr>
        <w:spacing w:after="0" w:line="240" w:lineRule="auto"/>
      </w:pPr>
      <w:r>
        <w:separator/>
      </w:r>
    </w:p>
  </w:footnote>
  <w:footnote w:type="continuationSeparator" w:id="0">
    <w:p w14:paraId="61281754" w14:textId="77777777" w:rsidR="00771B7F" w:rsidRDefault="00771B7F" w:rsidP="005A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1D3B" w14:textId="4D6BBC33" w:rsidR="005A2DD1" w:rsidRDefault="00F23AE6" w:rsidP="008374B6">
    <w:pPr>
      <w:pStyle w:val="Header"/>
      <w:jc w:val="right"/>
    </w:pPr>
    <w:r>
      <w:rPr>
        <w:noProof/>
      </w:rPr>
      <w:drawing>
        <wp:inline distT="0" distB="0" distL="0" distR="0" wp14:anchorId="391FC74C" wp14:editId="3CD21E93">
          <wp:extent cx="2143125" cy="790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75E"/>
    <w:multiLevelType w:val="hybridMultilevel"/>
    <w:tmpl w:val="2E6EB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A3A09"/>
    <w:multiLevelType w:val="hybridMultilevel"/>
    <w:tmpl w:val="363265F6"/>
    <w:lvl w:ilvl="0" w:tplc="04090001">
      <w:start w:val="1"/>
      <w:numFmt w:val="bullet"/>
      <w:lvlText w:val=""/>
      <w:lvlJc w:val="left"/>
      <w:pPr>
        <w:ind w:left="838" w:hanging="360"/>
        <w:jc w:val="left"/>
      </w:pPr>
      <w:rPr>
        <w:rFonts w:ascii="Symbol" w:hAnsi="Symbol" w:hint="default"/>
        <w:w w:val="100"/>
        <w:lang w:val="en-AU" w:eastAsia="en-AU" w:bidi="en-AU"/>
      </w:rPr>
    </w:lvl>
    <w:lvl w:ilvl="1" w:tplc="41B2B6D0">
      <w:numFmt w:val="bullet"/>
      <w:lvlText w:val="•"/>
      <w:lvlJc w:val="left"/>
      <w:pPr>
        <w:ind w:left="1684" w:hanging="360"/>
      </w:pPr>
      <w:rPr>
        <w:rFonts w:hint="default"/>
        <w:lang w:val="en-AU" w:eastAsia="en-AU" w:bidi="en-AU"/>
      </w:rPr>
    </w:lvl>
    <w:lvl w:ilvl="2" w:tplc="E208D28E">
      <w:numFmt w:val="bullet"/>
      <w:lvlText w:val="•"/>
      <w:lvlJc w:val="left"/>
      <w:pPr>
        <w:ind w:left="2528" w:hanging="360"/>
      </w:pPr>
      <w:rPr>
        <w:rFonts w:hint="default"/>
        <w:lang w:val="en-AU" w:eastAsia="en-AU" w:bidi="en-AU"/>
      </w:rPr>
    </w:lvl>
    <w:lvl w:ilvl="3" w:tplc="3642F4CA">
      <w:numFmt w:val="bullet"/>
      <w:lvlText w:val="•"/>
      <w:lvlJc w:val="left"/>
      <w:pPr>
        <w:ind w:left="3373" w:hanging="360"/>
      </w:pPr>
      <w:rPr>
        <w:rFonts w:hint="default"/>
        <w:lang w:val="en-AU" w:eastAsia="en-AU" w:bidi="en-AU"/>
      </w:rPr>
    </w:lvl>
    <w:lvl w:ilvl="4" w:tplc="916EBC44">
      <w:numFmt w:val="bullet"/>
      <w:lvlText w:val="•"/>
      <w:lvlJc w:val="left"/>
      <w:pPr>
        <w:ind w:left="4217" w:hanging="360"/>
      </w:pPr>
      <w:rPr>
        <w:rFonts w:hint="default"/>
        <w:lang w:val="en-AU" w:eastAsia="en-AU" w:bidi="en-AU"/>
      </w:rPr>
    </w:lvl>
    <w:lvl w:ilvl="5" w:tplc="F5E86CDC">
      <w:numFmt w:val="bullet"/>
      <w:lvlText w:val="•"/>
      <w:lvlJc w:val="left"/>
      <w:pPr>
        <w:ind w:left="5062" w:hanging="360"/>
      </w:pPr>
      <w:rPr>
        <w:rFonts w:hint="default"/>
        <w:lang w:val="en-AU" w:eastAsia="en-AU" w:bidi="en-AU"/>
      </w:rPr>
    </w:lvl>
    <w:lvl w:ilvl="6" w:tplc="98EC038A">
      <w:numFmt w:val="bullet"/>
      <w:lvlText w:val="•"/>
      <w:lvlJc w:val="left"/>
      <w:pPr>
        <w:ind w:left="5906" w:hanging="360"/>
      </w:pPr>
      <w:rPr>
        <w:rFonts w:hint="default"/>
        <w:lang w:val="en-AU" w:eastAsia="en-AU" w:bidi="en-AU"/>
      </w:rPr>
    </w:lvl>
    <w:lvl w:ilvl="7" w:tplc="44DE7A4C">
      <w:numFmt w:val="bullet"/>
      <w:lvlText w:val="•"/>
      <w:lvlJc w:val="left"/>
      <w:pPr>
        <w:ind w:left="6750" w:hanging="360"/>
      </w:pPr>
      <w:rPr>
        <w:rFonts w:hint="default"/>
        <w:lang w:val="en-AU" w:eastAsia="en-AU" w:bidi="en-AU"/>
      </w:rPr>
    </w:lvl>
    <w:lvl w:ilvl="8" w:tplc="3154DDA6">
      <w:numFmt w:val="bullet"/>
      <w:lvlText w:val="•"/>
      <w:lvlJc w:val="left"/>
      <w:pPr>
        <w:ind w:left="7595" w:hanging="360"/>
      </w:pPr>
      <w:rPr>
        <w:rFonts w:hint="default"/>
        <w:lang w:val="en-AU" w:eastAsia="en-AU" w:bidi="en-AU"/>
      </w:rPr>
    </w:lvl>
  </w:abstractNum>
  <w:abstractNum w:abstractNumId="2" w15:restartNumberingAfterBreak="0">
    <w:nsid w:val="12853850"/>
    <w:multiLevelType w:val="hybridMultilevel"/>
    <w:tmpl w:val="BA72343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8FC402E"/>
    <w:multiLevelType w:val="multilevel"/>
    <w:tmpl w:val="E176318E"/>
    <w:lvl w:ilvl="0">
      <w:start w:val="1"/>
      <w:numFmt w:val="decimal"/>
      <w:pStyle w:val="HW1"/>
      <w:lvlText w:val="%1"/>
      <w:lvlJc w:val="left"/>
      <w:pPr>
        <w:tabs>
          <w:tab w:val="num" w:pos="709"/>
        </w:tabs>
        <w:ind w:left="709" w:hanging="709"/>
      </w:pPr>
      <w:rPr>
        <w:rFonts w:hint="default"/>
        <w:b/>
      </w:rPr>
    </w:lvl>
    <w:lvl w:ilvl="1">
      <w:start w:val="1"/>
      <w:numFmt w:val="decimal"/>
      <w:pStyle w:val="HW2"/>
      <w:lvlText w:val="%1.%2"/>
      <w:lvlJc w:val="left"/>
      <w:pPr>
        <w:tabs>
          <w:tab w:val="num" w:pos="709"/>
        </w:tabs>
        <w:ind w:left="709" w:hanging="709"/>
      </w:pPr>
      <w:rPr>
        <w:rFonts w:hint="default"/>
      </w:rPr>
    </w:lvl>
    <w:lvl w:ilvl="2">
      <w:start w:val="1"/>
      <w:numFmt w:val="lowerLetter"/>
      <w:pStyle w:val="HW3"/>
      <w:lvlText w:val="(%3)"/>
      <w:lvlJc w:val="left"/>
      <w:pPr>
        <w:tabs>
          <w:tab w:val="num" w:pos="1418"/>
        </w:tabs>
        <w:ind w:left="1418" w:hanging="709"/>
      </w:pPr>
      <w:rPr>
        <w:rFonts w:hint="default"/>
        <w:b w:val="0"/>
        <w:i w:val="0"/>
      </w:rPr>
    </w:lvl>
    <w:lvl w:ilvl="3">
      <w:start w:val="1"/>
      <w:numFmt w:val="lowerRoman"/>
      <w:pStyle w:val="HW4"/>
      <w:lvlText w:val="(%4)"/>
      <w:lvlJc w:val="left"/>
      <w:pPr>
        <w:tabs>
          <w:tab w:val="num" w:pos="2126"/>
        </w:tabs>
        <w:ind w:left="2126" w:hanging="708"/>
      </w:pPr>
      <w:rPr>
        <w:rFonts w:hint="default"/>
        <w:b w:val="0"/>
        <w:i w:val="0"/>
      </w:rPr>
    </w:lvl>
    <w:lvl w:ilvl="4">
      <w:start w:val="1"/>
      <w:numFmt w:val="upperLetter"/>
      <w:pStyle w:val="HW5"/>
      <w:lvlText w:val="(%5)"/>
      <w:lvlJc w:val="left"/>
      <w:pPr>
        <w:tabs>
          <w:tab w:val="num" w:pos="2835"/>
        </w:tabs>
        <w:ind w:left="2835" w:hanging="709"/>
      </w:pPr>
      <w:rPr>
        <w:rFonts w:hint="default"/>
      </w:rPr>
    </w:lvl>
    <w:lvl w:ilvl="5">
      <w:start w:val="1"/>
      <w:numFmt w:val="decimal"/>
      <w:lvlText w:val="(%6)"/>
      <w:lvlJc w:val="left"/>
      <w:pPr>
        <w:tabs>
          <w:tab w:val="num" w:pos="3549"/>
        </w:tabs>
        <w:ind w:left="3549" w:hanging="714"/>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4" w15:restartNumberingAfterBreak="0">
    <w:nsid w:val="1F1B7BA8"/>
    <w:multiLevelType w:val="hybridMultilevel"/>
    <w:tmpl w:val="77AC7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016144"/>
    <w:multiLevelType w:val="hybridMultilevel"/>
    <w:tmpl w:val="4C7A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002FE1"/>
    <w:multiLevelType w:val="hybridMultilevel"/>
    <w:tmpl w:val="F51CF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5C2E7B"/>
    <w:multiLevelType w:val="hybridMultilevel"/>
    <w:tmpl w:val="AC42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FF0BCC"/>
    <w:multiLevelType w:val="hybridMultilevel"/>
    <w:tmpl w:val="79CE4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4"/>
  </w:num>
  <w:num w:numId="8">
    <w:abstractNumId w:val="0"/>
  </w:num>
  <w:num w:numId="9">
    <w:abstractNumId w:val="1"/>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85"/>
    <w:rsid w:val="0003261D"/>
    <w:rsid w:val="000C7DB6"/>
    <w:rsid w:val="000F4C97"/>
    <w:rsid w:val="000F5A96"/>
    <w:rsid w:val="0012121E"/>
    <w:rsid w:val="0012321D"/>
    <w:rsid w:val="0013559B"/>
    <w:rsid w:val="00167045"/>
    <w:rsid w:val="001A7AB1"/>
    <w:rsid w:val="001B5ED9"/>
    <w:rsid w:val="001C4371"/>
    <w:rsid w:val="001F6E1A"/>
    <w:rsid w:val="002715D5"/>
    <w:rsid w:val="002E1CFC"/>
    <w:rsid w:val="002E5CA4"/>
    <w:rsid w:val="002E7D85"/>
    <w:rsid w:val="002F22C0"/>
    <w:rsid w:val="003027A4"/>
    <w:rsid w:val="00323815"/>
    <w:rsid w:val="00324F18"/>
    <w:rsid w:val="00327BE6"/>
    <w:rsid w:val="00356AF3"/>
    <w:rsid w:val="0036228B"/>
    <w:rsid w:val="003D6D6B"/>
    <w:rsid w:val="003F0CF7"/>
    <w:rsid w:val="00423D38"/>
    <w:rsid w:val="00455307"/>
    <w:rsid w:val="00463C83"/>
    <w:rsid w:val="0048466E"/>
    <w:rsid w:val="00490443"/>
    <w:rsid w:val="004B654A"/>
    <w:rsid w:val="004D59FD"/>
    <w:rsid w:val="0051236F"/>
    <w:rsid w:val="00512446"/>
    <w:rsid w:val="00515A14"/>
    <w:rsid w:val="00532707"/>
    <w:rsid w:val="00553927"/>
    <w:rsid w:val="005808D1"/>
    <w:rsid w:val="005A2DD1"/>
    <w:rsid w:val="005C4E89"/>
    <w:rsid w:val="005F3F1A"/>
    <w:rsid w:val="006015C0"/>
    <w:rsid w:val="006250A9"/>
    <w:rsid w:val="006379D8"/>
    <w:rsid w:val="006B67F6"/>
    <w:rsid w:val="00703485"/>
    <w:rsid w:val="00707782"/>
    <w:rsid w:val="00714164"/>
    <w:rsid w:val="007316BB"/>
    <w:rsid w:val="007333E6"/>
    <w:rsid w:val="00736524"/>
    <w:rsid w:val="00747055"/>
    <w:rsid w:val="007507E4"/>
    <w:rsid w:val="007542C7"/>
    <w:rsid w:val="00771B7F"/>
    <w:rsid w:val="007C623F"/>
    <w:rsid w:val="007E2B7F"/>
    <w:rsid w:val="008374B6"/>
    <w:rsid w:val="00844E8F"/>
    <w:rsid w:val="00864DF0"/>
    <w:rsid w:val="00865E5A"/>
    <w:rsid w:val="00887563"/>
    <w:rsid w:val="008A5F7B"/>
    <w:rsid w:val="008B5538"/>
    <w:rsid w:val="00921A14"/>
    <w:rsid w:val="009504C1"/>
    <w:rsid w:val="0095470F"/>
    <w:rsid w:val="00957F31"/>
    <w:rsid w:val="0096103E"/>
    <w:rsid w:val="00A40616"/>
    <w:rsid w:val="00A84F45"/>
    <w:rsid w:val="00AD1A10"/>
    <w:rsid w:val="00AD4E11"/>
    <w:rsid w:val="00B15A62"/>
    <w:rsid w:val="00B15B4E"/>
    <w:rsid w:val="00B25D6C"/>
    <w:rsid w:val="00B775EE"/>
    <w:rsid w:val="00B83D2D"/>
    <w:rsid w:val="00BD555F"/>
    <w:rsid w:val="00BE3E07"/>
    <w:rsid w:val="00BE6AE9"/>
    <w:rsid w:val="00BF0B2D"/>
    <w:rsid w:val="00C25620"/>
    <w:rsid w:val="00C415E6"/>
    <w:rsid w:val="00C82E44"/>
    <w:rsid w:val="00CF1DC7"/>
    <w:rsid w:val="00D055F7"/>
    <w:rsid w:val="00D22B80"/>
    <w:rsid w:val="00D86B92"/>
    <w:rsid w:val="00DA575C"/>
    <w:rsid w:val="00E6527C"/>
    <w:rsid w:val="00E658D3"/>
    <w:rsid w:val="00E66D35"/>
    <w:rsid w:val="00E678ED"/>
    <w:rsid w:val="00E94FF3"/>
    <w:rsid w:val="00F01219"/>
    <w:rsid w:val="00F01CC2"/>
    <w:rsid w:val="00F21C2C"/>
    <w:rsid w:val="00F23AE6"/>
    <w:rsid w:val="00F43A94"/>
    <w:rsid w:val="00F60C8A"/>
    <w:rsid w:val="00F61768"/>
    <w:rsid w:val="00F67CDA"/>
    <w:rsid w:val="00F73DED"/>
    <w:rsid w:val="00FB2E60"/>
    <w:rsid w:val="00FC3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03F50"/>
  <w15:docId w15:val="{3A99CDC4-674F-4ACE-B2C6-A0AFA900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47055"/>
    <w:pPr>
      <w:keepNext/>
      <w:keepLines/>
      <w:spacing w:before="120" w:after="60" w:line="240" w:lineRule="auto"/>
      <w:contextualSpacing/>
      <w:outlineLvl w:val="1"/>
    </w:pPr>
    <w:rPr>
      <w:rFonts w:ascii="Arial" w:eastAsia="Times New Roman" w:hAnsi="Arial" w:cs="Times New Roman"/>
      <w:b/>
      <w:bCs/>
      <w:color w:val="262626"/>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E7D85"/>
    <w:pPr>
      <w:spacing w:after="240" w:line="240" w:lineRule="auto"/>
    </w:pPr>
    <w:rPr>
      <w:rFonts w:ascii="Times New Roman" w:eastAsia="Times New Roman" w:hAnsi="Times New Roman" w:cs="Times New Roman"/>
      <w:sz w:val="23"/>
      <w:szCs w:val="23"/>
      <w:lang w:eastAsia="en-AU"/>
    </w:rPr>
  </w:style>
  <w:style w:type="character" w:customStyle="1" w:styleId="BodyTextChar">
    <w:name w:val="Body Text Char"/>
    <w:basedOn w:val="DefaultParagraphFont"/>
    <w:link w:val="BodyText"/>
    <w:rsid w:val="002E7D85"/>
    <w:rPr>
      <w:rFonts w:ascii="Times New Roman" w:eastAsia="Times New Roman" w:hAnsi="Times New Roman" w:cs="Times New Roman"/>
      <w:sz w:val="23"/>
      <w:szCs w:val="23"/>
      <w:lang w:eastAsia="en-AU"/>
    </w:rPr>
  </w:style>
  <w:style w:type="paragraph" w:customStyle="1" w:styleId="HW1">
    <w:name w:val="HW1"/>
    <w:basedOn w:val="Normal"/>
    <w:rsid w:val="002E7D85"/>
    <w:pPr>
      <w:keepNext/>
      <w:numPr>
        <w:numId w:val="1"/>
      </w:numPr>
      <w:spacing w:after="240" w:line="240" w:lineRule="auto"/>
    </w:pPr>
    <w:rPr>
      <w:rFonts w:ascii="Times New Roman" w:eastAsia="Times New Roman" w:hAnsi="Times New Roman" w:cs="Times New Roman"/>
      <w:b/>
      <w:sz w:val="23"/>
      <w:szCs w:val="20"/>
    </w:rPr>
  </w:style>
  <w:style w:type="paragraph" w:customStyle="1" w:styleId="HW2">
    <w:name w:val="HW2"/>
    <w:basedOn w:val="Normal"/>
    <w:rsid w:val="002E7D85"/>
    <w:pPr>
      <w:numPr>
        <w:ilvl w:val="1"/>
        <w:numId w:val="1"/>
      </w:numPr>
      <w:spacing w:after="240" w:line="240" w:lineRule="auto"/>
    </w:pPr>
    <w:rPr>
      <w:rFonts w:ascii="Times New Roman" w:eastAsia="Times New Roman" w:hAnsi="Times New Roman" w:cs="Times New Roman"/>
      <w:sz w:val="23"/>
      <w:szCs w:val="20"/>
    </w:rPr>
  </w:style>
  <w:style w:type="paragraph" w:customStyle="1" w:styleId="HW3">
    <w:name w:val="HW3"/>
    <w:basedOn w:val="Normal"/>
    <w:link w:val="HW3Char"/>
    <w:rsid w:val="002E7D85"/>
    <w:pPr>
      <w:numPr>
        <w:ilvl w:val="2"/>
        <w:numId w:val="1"/>
      </w:numPr>
      <w:spacing w:after="240" w:line="240" w:lineRule="auto"/>
      <w:outlineLvl w:val="2"/>
    </w:pPr>
    <w:rPr>
      <w:rFonts w:ascii="Times New Roman" w:eastAsia="Times New Roman" w:hAnsi="Times New Roman" w:cs="Times New Roman"/>
      <w:sz w:val="23"/>
      <w:szCs w:val="20"/>
      <w:lang w:val="en-US"/>
    </w:rPr>
  </w:style>
  <w:style w:type="paragraph" w:customStyle="1" w:styleId="HW4">
    <w:name w:val="HW4"/>
    <w:basedOn w:val="Normal"/>
    <w:rsid w:val="002E7D85"/>
    <w:pPr>
      <w:numPr>
        <w:ilvl w:val="3"/>
        <w:numId w:val="1"/>
      </w:numPr>
      <w:spacing w:after="240" w:line="240" w:lineRule="auto"/>
      <w:outlineLvl w:val="3"/>
    </w:pPr>
    <w:rPr>
      <w:rFonts w:ascii="Times New Roman" w:eastAsia="Times New Roman" w:hAnsi="Times New Roman" w:cs="Times New Roman"/>
      <w:sz w:val="23"/>
      <w:szCs w:val="20"/>
    </w:rPr>
  </w:style>
  <w:style w:type="paragraph" w:customStyle="1" w:styleId="HW5">
    <w:name w:val="HW5"/>
    <w:basedOn w:val="Normal"/>
    <w:rsid w:val="002E7D85"/>
    <w:pPr>
      <w:numPr>
        <w:ilvl w:val="4"/>
        <w:numId w:val="1"/>
      </w:numPr>
      <w:spacing w:after="240" w:line="240" w:lineRule="auto"/>
      <w:outlineLvl w:val="4"/>
    </w:pPr>
    <w:rPr>
      <w:rFonts w:ascii="Times New Roman" w:eastAsia="Times New Roman" w:hAnsi="Times New Roman" w:cs="Times New Roman"/>
      <w:sz w:val="23"/>
      <w:szCs w:val="20"/>
    </w:rPr>
  </w:style>
  <w:style w:type="paragraph" w:customStyle="1" w:styleId="Indent2">
    <w:name w:val="Indent 2"/>
    <w:basedOn w:val="Normal"/>
    <w:link w:val="Indent2Char"/>
    <w:rsid w:val="002E7D85"/>
    <w:pPr>
      <w:spacing w:after="240" w:line="240" w:lineRule="auto"/>
      <w:ind w:left="709"/>
    </w:pPr>
    <w:rPr>
      <w:rFonts w:ascii="Times New Roman" w:eastAsia="Times New Roman" w:hAnsi="Times New Roman" w:cs="Times New Roman"/>
      <w:sz w:val="23"/>
      <w:szCs w:val="20"/>
    </w:rPr>
  </w:style>
  <w:style w:type="character" w:customStyle="1" w:styleId="Indent2Char">
    <w:name w:val="Indent 2 Char"/>
    <w:link w:val="Indent2"/>
    <w:rsid w:val="002E7D85"/>
    <w:rPr>
      <w:rFonts w:ascii="Times New Roman" w:eastAsia="Times New Roman" w:hAnsi="Times New Roman" w:cs="Times New Roman"/>
      <w:sz w:val="23"/>
      <w:szCs w:val="20"/>
    </w:rPr>
  </w:style>
  <w:style w:type="character" w:customStyle="1" w:styleId="HW3Char">
    <w:name w:val="HW3 Char"/>
    <w:link w:val="HW3"/>
    <w:rsid w:val="002E7D85"/>
    <w:rPr>
      <w:rFonts w:ascii="Times New Roman" w:eastAsia="Times New Roman" w:hAnsi="Times New Roman" w:cs="Times New Roman"/>
      <w:sz w:val="23"/>
      <w:szCs w:val="20"/>
      <w:lang w:val="en-US"/>
    </w:rPr>
  </w:style>
  <w:style w:type="character" w:customStyle="1" w:styleId="Heading2Char">
    <w:name w:val="Heading 2 Char"/>
    <w:basedOn w:val="DefaultParagraphFont"/>
    <w:link w:val="Heading2"/>
    <w:rsid w:val="00747055"/>
    <w:rPr>
      <w:rFonts w:ascii="Arial" w:eastAsia="Times New Roman" w:hAnsi="Arial" w:cs="Times New Roman"/>
      <w:b/>
      <w:bCs/>
      <w:color w:val="262626"/>
      <w:sz w:val="28"/>
      <w:szCs w:val="26"/>
      <w:lang w:bidi="en-US"/>
    </w:rPr>
  </w:style>
  <w:style w:type="character" w:customStyle="1" w:styleId="Heading2Char1">
    <w:name w:val="Heading 2 Char1"/>
    <w:basedOn w:val="DefaultParagraphFont"/>
    <w:uiPriority w:val="9"/>
    <w:semiHidden/>
    <w:rsid w:val="0074705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55"/>
    <w:rPr>
      <w:rFonts w:ascii="Segoe UI" w:hAnsi="Segoe UI" w:cs="Segoe UI"/>
      <w:sz w:val="18"/>
      <w:szCs w:val="18"/>
    </w:rPr>
  </w:style>
  <w:style w:type="paragraph" w:styleId="ListParagraph">
    <w:name w:val="List Paragraph"/>
    <w:basedOn w:val="Normal"/>
    <w:uiPriority w:val="1"/>
    <w:qFormat/>
    <w:rsid w:val="00BE6AE9"/>
    <w:pPr>
      <w:ind w:left="720"/>
      <w:contextualSpacing/>
    </w:pPr>
  </w:style>
  <w:style w:type="paragraph" w:styleId="BodyTextIndent">
    <w:name w:val="Body Text Indent"/>
    <w:basedOn w:val="Normal"/>
    <w:link w:val="BodyTextIndentChar"/>
    <w:uiPriority w:val="99"/>
    <w:semiHidden/>
    <w:unhideWhenUsed/>
    <w:rsid w:val="005808D1"/>
    <w:pPr>
      <w:spacing w:after="120"/>
      <w:ind w:left="283"/>
    </w:pPr>
  </w:style>
  <w:style w:type="character" w:customStyle="1" w:styleId="BodyTextIndentChar">
    <w:name w:val="Body Text Indent Char"/>
    <w:basedOn w:val="DefaultParagraphFont"/>
    <w:link w:val="BodyTextIndent"/>
    <w:uiPriority w:val="99"/>
    <w:semiHidden/>
    <w:rsid w:val="005808D1"/>
  </w:style>
  <w:style w:type="paragraph" w:styleId="Header">
    <w:name w:val="header"/>
    <w:basedOn w:val="Normal"/>
    <w:link w:val="HeaderChar"/>
    <w:uiPriority w:val="99"/>
    <w:unhideWhenUsed/>
    <w:rsid w:val="005A2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DD1"/>
  </w:style>
  <w:style w:type="paragraph" w:styleId="Footer">
    <w:name w:val="footer"/>
    <w:basedOn w:val="Normal"/>
    <w:link w:val="FooterChar"/>
    <w:uiPriority w:val="99"/>
    <w:unhideWhenUsed/>
    <w:rsid w:val="005A2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DD1"/>
  </w:style>
  <w:style w:type="character" w:customStyle="1" w:styleId="Heading1Char">
    <w:name w:val="Heading 1 Char"/>
    <w:basedOn w:val="DefaultParagraphFont"/>
    <w:link w:val="Heading1"/>
    <w:uiPriority w:val="9"/>
    <w:rsid w:val="001C4371"/>
    <w:rPr>
      <w:rFonts w:asciiTheme="majorHAnsi" w:eastAsiaTheme="majorEastAsia" w:hAnsiTheme="majorHAnsi" w:cstheme="majorBidi"/>
      <w:color w:val="2E74B5" w:themeColor="accent1" w:themeShade="BF"/>
      <w:sz w:val="32"/>
      <w:szCs w:val="32"/>
    </w:rPr>
  </w:style>
  <w:style w:type="paragraph" w:customStyle="1" w:styleId="Heading1colour">
    <w:name w:val="Heading 1 colour"/>
    <w:basedOn w:val="Heading1"/>
    <w:qFormat/>
    <w:rsid w:val="001C4371"/>
    <w:pPr>
      <w:spacing w:before="0" w:line="240" w:lineRule="auto"/>
    </w:pPr>
    <w:rPr>
      <w:rFonts w:ascii="Times New Roman" w:hAnsi="Times New Roman"/>
      <w:bCs/>
      <w:color w:val="0F586E"/>
      <w:sz w:val="44"/>
      <w:lang w:eastAsia="en-AU"/>
    </w:rPr>
  </w:style>
  <w:style w:type="paragraph" w:styleId="NoSpacing">
    <w:name w:val="No Spacing"/>
    <w:uiPriority w:val="1"/>
    <w:qFormat/>
    <w:rsid w:val="00D86B92"/>
    <w:pPr>
      <w:spacing w:after="0" w:line="240" w:lineRule="auto"/>
    </w:pPr>
  </w:style>
  <w:style w:type="character" w:styleId="CommentReference">
    <w:name w:val="annotation reference"/>
    <w:basedOn w:val="DefaultParagraphFont"/>
    <w:uiPriority w:val="99"/>
    <w:semiHidden/>
    <w:unhideWhenUsed/>
    <w:rsid w:val="00C25620"/>
    <w:rPr>
      <w:sz w:val="16"/>
      <w:szCs w:val="16"/>
    </w:rPr>
  </w:style>
  <w:style w:type="paragraph" w:styleId="CommentText">
    <w:name w:val="annotation text"/>
    <w:basedOn w:val="Normal"/>
    <w:link w:val="CommentTextChar"/>
    <w:uiPriority w:val="99"/>
    <w:semiHidden/>
    <w:unhideWhenUsed/>
    <w:rsid w:val="00C25620"/>
    <w:pPr>
      <w:widowControl w:val="0"/>
      <w:autoSpaceDE w:val="0"/>
      <w:autoSpaceDN w:val="0"/>
      <w:spacing w:after="0" w:line="240" w:lineRule="auto"/>
    </w:pPr>
    <w:rPr>
      <w:rFonts w:ascii="Calibri" w:eastAsia="Calibri" w:hAnsi="Calibri" w:cs="Calibri"/>
      <w:sz w:val="20"/>
      <w:szCs w:val="20"/>
      <w:lang w:eastAsia="en-AU" w:bidi="en-AU"/>
    </w:rPr>
  </w:style>
  <w:style w:type="character" w:customStyle="1" w:styleId="CommentTextChar">
    <w:name w:val="Comment Text Char"/>
    <w:basedOn w:val="DefaultParagraphFont"/>
    <w:link w:val="CommentText"/>
    <w:uiPriority w:val="99"/>
    <w:semiHidden/>
    <w:rsid w:val="00C25620"/>
    <w:rPr>
      <w:rFonts w:ascii="Calibri" w:eastAsia="Calibri" w:hAnsi="Calibri" w:cs="Calibri"/>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3041">
      <w:bodyDiv w:val="1"/>
      <w:marLeft w:val="0"/>
      <w:marRight w:val="0"/>
      <w:marTop w:val="0"/>
      <w:marBottom w:val="0"/>
      <w:divBdr>
        <w:top w:val="none" w:sz="0" w:space="0" w:color="auto"/>
        <w:left w:val="none" w:sz="0" w:space="0" w:color="auto"/>
        <w:bottom w:val="none" w:sz="0" w:space="0" w:color="auto"/>
        <w:right w:val="none" w:sz="0" w:space="0" w:color="auto"/>
      </w:divBdr>
    </w:div>
    <w:div w:id="212624844">
      <w:bodyDiv w:val="1"/>
      <w:marLeft w:val="0"/>
      <w:marRight w:val="0"/>
      <w:marTop w:val="0"/>
      <w:marBottom w:val="0"/>
      <w:divBdr>
        <w:top w:val="none" w:sz="0" w:space="0" w:color="auto"/>
        <w:left w:val="none" w:sz="0" w:space="0" w:color="auto"/>
        <w:bottom w:val="none" w:sz="0" w:space="0" w:color="auto"/>
        <w:right w:val="none" w:sz="0" w:space="0" w:color="auto"/>
      </w:divBdr>
    </w:div>
    <w:div w:id="1451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Chapman</dc:creator>
  <cp:lastModifiedBy>andrew schuette</cp:lastModifiedBy>
  <cp:revision>2</cp:revision>
  <cp:lastPrinted>2017-08-13T21:30:00Z</cp:lastPrinted>
  <dcterms:created xsi:type="dcterms:W3CDTF">2020-12-03T04:22:00Z</dcterms:created>
  <dcterms:modified xsi:type="dcterms:W3CDTF">2020-12-03T04:22:00Z</dcterms:modified>
</cp:coreProperties>
</file>