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5314" w14:textId="77777777" w:rsidR="00631C45" w:rsidRDefault="00631C45" w:rsidP="00631C45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</w:p>
    <w:p w14:paraId="7CF9E50D" w14:textId="23FB6698" w:rsidR="00631C45" w:rsidRPr="00E16534" w:rsidRDefault="00631C45" w:rsidP="00631C45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POSITION</w:t>
      </w:r>
      <w:r w:rsidRPr="00E16534">
        <w:rPr>
          <w:rFonts w:asciiTheme="minorHAnsi" w:hAnsiTheme="minorHAnsi" w:cstheme="minorHAnsi"/>
          <w:b/>
          <w:sz w:val="28"/>
          <w:szCs w:val="28"/>
        </w:rPr>
        <w:t xml:space="preserve"> DESCRIPTION</w:t>
      </w:r>
    </w:p>
    <w:p w14:paraId="33E5690D" w14:textId="02FBDF0F" w:rsidR="00631C45" w:rsidRDefault="00631C45" w:rsidP="00631C4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70"/>
        <w:gridCol w:w="1441"/>
        <w:gridCol w:w="3549"/>
      </w:tblGrid>
      <w:tr w:rsidR="00631C45" w:rsidRPr="00526318" w14:paraId="65FF20BD" w14:textId="77777777" w:rsidTr="00526318">
        <w:tc>
          <w:tcPr>
            <w:tcW w:w="1838" w:type="dxa"/>
          </w:tcPr>
          <w:p w14:paraId="4D429B34" w14:textId="144D9268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 xml:space="preserve">JOB TITLE:  </w:t>
            </w:r>
          </w:p>
        </w:tc>
        <w:tc>
          <w:tcPr>
            <w:tcW w:w="2670" w:type="dxa"/>
          </w:tcPr>
          <w:p w14:paraId="0AE50A11" w14:textId="77777777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Training and Employment Program Manager</w:t>
            </w:r>
          </w:p>
          <w:p w14:paraId="0F48E5DF" w14:textId="36D0FF75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1" w:type="dxa"/>
          </w:tcPr>
          <w:p w14:paraId="7AA75687" w14:textId="4DF3E116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549" w:type="dxa"/>
          </w:tcPr>
          <w:p w14:paraId="00AF73EE" w14:textId="5E583F2A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July 2020</w:t>
            </w:r>
          </w:p>
        </w:tc>
      </w:tr>
      <w:tr w:rsidR="00631C45" w:rsidRPr="00526318" w14:paraId="5D232012" w14:textId="77777777" w:rsidTr="00526318">
        <w:tc>
          <w:tcPr>
            <w:tcW w:w="1838" w:type="dxa"/>
          </w:tcPr>
          <w:p w14:paraId="6A07527D" w14:textId="4C73C5B5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REPORTS TO:</w:t>
            </w:r>
          </w:p>
        </w:tc>
        <w:tc>
          <w:tcPr>
            <w:tcW w:w="2670" w:type="dxa"/>
          </w:tcPr>
          <w:p w14:paraId="5093C614" w14:textId="77777777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General Manager</w:t>
            </w:r>
          </w:p>
          <w:p w14:paraId="35F46E16" w14:textId="0FBFEA7F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1" w:type="dxa"/>
          </w:tcPr>
          <w:p w14:paraId="7D301250" w14:textId="5D498DB6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DEPT:</w:t>
            </w:r>
          </w:p>
        </w:tc>
        <w:tc>
          <w:tcPr>
            <w:tcW w:w="3549" w:type="dxa"/>
          </w:tcPr>
          <w:p w14:paraId="502FF5CF" w14:textId="77777777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Training and Employment Program</w:t>
            </w:r>
          </w:p>
          <w:p w14:paraId="383B7C7A" w14:textId="1416F7E0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31C45" w:rsidRPr="00526318" w14:paraId="0A98AA8E" w14:textId="77777777" w:rsidTr="00526318">
        <w:tc>
          <w:tcPr>
            <w:tcW w:w="1838" w:type="dxa"/>
          </w:tcPr>
          <w:p w14:paraId="279244E2" w14:textId="7097159B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HOURS:</w:t>
            </w:r>
          </w:p>
        </w:tc>
        <w:tc>
          <w:tcPr>
            <w:tcW w:w="2670" w:type="dxa"/>
          </w:tcPr>
          <w:p w14:paraId="31694C9F" w14:textId="417974DD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38 hours a week</w:t>
            </w:r>
          </w:p>
        </w:tc>
        <w:tc>
          <w:tcPr>
            <w:tcW w:w="1441" w:type="dxa"/>
          </w:tcPr>
          <w:p w14:paraId="2FAD4448" w14:textId="55EADFB2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CATEGORY:</w:t>
            </w:r>
            <w:r w:rsidRPr="00526318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549" w:type="dxa"/>
          </w:tcPr>
          <w:p w14:paraId="252153CD" w14:textId="39E42055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 xml:space="preserve">Permanent </w:t>
            </w:r>
            <w:r w:rsidRPr="00526318">
              <w:rPr>
                <w:rFonts w:asciiTheme="minorHAnsi" w:hAnsiTheme="minorHAnsi" w:cstheme="minorHAnsi"/>
                <w:b/>
              </w:rPr>
              <w:t>Full Time</w:t>
            </w:r>
            <w:r w:rsidRPr="005263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31C45" w:rsidRPr="00526318" w14:paraId="6284C77F" w14:textId="77777777" w:rsidTr="00526318">
        <w:tc>
          <w:tcPr>
            <w:tcW w:w="1838" w:type="dxa"/>
          </w:tcPr>
          <w:p w14:paraId="6B3E4CF4" w14:textId="77777777" w:rsidR="00631C45" w:rsidRPr="00526318" w:rsidRDefault="00631C45" w:rsidP="00631C45">
            <w:pPr>
              <w:tabs>
                <w:tab w:val="left" w:pos="288"/>
                <w:tab w:val="left" w:pos="1800"/>
                <w:tab w:val="left" w:pos="5760"/>
              </w:tabs>
              <w:rPr>
                <w:rFonts w:asciiTheme="minorHAnsi" w:hAnsiTheme="minorHAnsi" w:cstheme="minorHAnsi"/>
              </w:rPr>
            </w:pPr>
            <w:r w:rsidRPr="00526318">
              <w:rPr>
                <w:rFonts w:asciiTheme="minorHAnsi" w:hAnsiTheme="minorHAnsi" w:cstheme="minorHAnsi"/>
                <w:b/>
              </w:rPr>
              <w:t xml:space="preserve">APPROVED BY:  </w:t>
            </w:r>
          </w:p>
          <w:p w14:paraId="1DD3BD37" w14:textId="77777777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0" w:type="dxa"/>
          </w:tcPr>
          <w:p w14:paraId="5F0EA039" w14:textId="391E1D4D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  <w:r w:rsidRPr="00526318">
              <w:rPr>
                <w:rFonts w:asciiTheme="minorHAnsi" w:hAnsiTheme="minorHAnsi" w:cstheme="minorHAnsi"/>
                <w:b/>
              </w:rPr>
              <w:t>CEO. Rev. Bill Crews</w:t>
            </w:r>
          </w:p>
        </w:tc>
        <w:tc>
          <w:tcPr>
            <w:tcW w:w="1441" w:type="dxa"/>
          </w:tcPr>
          <w:p w14:paraId="4F25A238" w14:textId="77777777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9" w:type="dxa"/>
          </w:tcPr>
          <w:p w14:paraId="71CD0D51" w14:textId="77777777" w:rsidR="00631C45" w:rsidRPr="00526318" w:rsidRDefault="00631C45" w:rsidP="00631C4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402C983" w14:textId="77777777" w:rsidR="00631C45" w:rsidRPr="00E16534" w:rsidRDefault="00631C45" w:rsidP="00631C45">
      <w:pPr>
        <w:tabs>
          <w:tab w:val="left" w:pos="288"/>
          <w:tab w:val="left" w:pos="1800"/>
          <w:tab w:val="left" w:pos="5760"/>
        </w:tabs>
        <w:rPr>
          <w:rFonts w:asciiTheme="minorHAnsi" w:hAnsiTheme="minorHAnsi" w:cstheme="minorHAnsi"/>
          <w:b/>
        </w:rPr>
      </w:pPr>
    </w:p>
    <w:p w14:paraId="3A160FC9" w14:textId="16EB326D" w:rsidR="003A476D" w:rsidRPr="00E80794" w:rsidRDefault="00DE7071" w:rsidP="00793F33">
      <w:pPr>
        <w:rPr>
          <w:rFonts w:asciiTheme="minorHAnsi" w:hAnsi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lang w:val="en-US"/>
        </w:rPr>
        <w:t>SUMMARY OF THE JOB</w:t>
      </w:r>
      <w:r w:rsidR="00E80794" w:rsidRPr="00E80794">
        <w:rPr>
          <w:rFonts w:asciiTheme="minorHAnsi" w:hAnsiTheme="minorHAnsi"/>
          <w:b/>
          <w:bCs/>
          <w:sz w:val="28"/>
          <w:szCs w:val="28"/>
          <w:lang w:val="en-US"/>
        </w:rPr>
        <w:t>:</w:t>
      </w:r>
      <w:r w:rsidR="006B154A" w:rsidRPr="00E80794">
        <w:rPr>
          <w:rFonts w:asciiTheme="minorHAnsi" w:hAnsiTheme="minorHAnsi"/>
          <w:b/>
          <w:bCs/>
          <w:sz w:val="28"/>
          <w:szCs w:val="28"/>
          <w:lang w:val="en-US"/>
        </w:rPr>
        <w:t xml:space="preserve">       </w:t>
      </w:r>
    </w:p>
    <w:p w14:paraId="38716471" w14:textId="77777777" w:rsidR="00DE7071" w:rsidRDefault="00DE7071" w:rsidP="00793F33">
      <w:pPr>
        <w:rPr>
          <w:rFonts w:asciiTheme="minorHAnsi" w:hAnsiTheme="minorHAnsi"/>
          <w:sz w:val="22"/>
          <w:szCs w:val="22"/>
          <w:lang w:val="en-US"/>
        </w:rPr>
      </w:pPr>
    </w:p>
    <w:p w14:paraId="38E6EAA7" w14:textId="35B1FFF6" w:rsidR="00793F33" w:rsidRPr="00631C45" w:rsidRDefault="006B154A" w:rsidP="00793F33">
      <w:pPr>
        <w:rPr>
          <w:rFonts w:asciiTheme="minorHAnsi" w:hAnsiTheme="minorHAnsi"/>
          <w:sz w:val="22"/>
          <w:szCs w:val="22"/>
          <w:lang w:val="en-US"/>
        </w:rPr>
      </w:pPr>
      <w:bookmarkStart w:id="0" w:name="_Hlk46222746"/>
      <w:r w:rsidRPr="00631C45">
        <w:rPr>
          <w:rFonts w:asciiTheme="minorHAnsi" w:hAnsiTheme="minorHAnsi"/>
          <w:sz w:val="22"/>
          <w:szCs w:val="22"/>
          <w:lang w:val="en-US"/>
        </w:rPr>
        <w:t>The Rev Bill Crews Foundation is a</w:t>
      </w:r>
      <w:r w:rsidR="00793F33" w:rsidRPr="00631C45">
        <w:rPr>
          <w:rFonts w:asciiTheme="minorHAnsi" w:hAnsiTheme="minorHAnsi"/>
          <w:sz w:val="22"/>
          <w:szCs w:val="22"/>
          <w:lang w:val="en-US"/>
        </w:rPr>
        <w:t xml:space="preserve"> registered charity whose mission i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 xml:space="preserve">s relieve the poverty, homelessness, </w:t>
      </w:r>
      <w:r w:rsidR="0009203A" w:rsidRPr="00631C45">
        <w:rPr>
          <w:rFonts w:asciiTheme="minorHAnsi" w:hAnsiTheme="minorHAnsi"/>
          <w:sz w:val="22"/>
          <w:szCs w:val="22"/>
          <w:lang w:val="en-US"/>
        </w:rPr>
        <w:t>distress,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 xml:space="preserve"> and disadvantages faced by marginalised individuals.  A key aim of the Foundation is to advance education and employment opportunities for young people </w:t>
      </w:r>
      <w:r w:rsidR="00793F33" w:rsidRPr="00631C45">
        <w:rPr>
          <w:rFonts w:asciiTheme="minorHAnsi" w:hAnsiTheme="minorHAnsi"/>
          <w:sz w:val="22"/>
          <w:szCs w:val="22"/>
          <w:lang w:val="en-US"/>
        </w:rPr>
        <w:t>with a focus on reducing barriers to employment through 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>training</w:t>
      </w:r>
      <w:r w:rsidR="00793F33" w:rsidRPr="00631C45">
        <w:rPr>
          <w:rFonts w:asciiTheme="minorHAnsi" w:hAnsiTheme="minorHAnsi"/>
          <w:sz w:val="22"/>
          <w:szCs w:val="22"/>
          <w:lang w:val="en-US"/>
        </w:rPr>
        <w:t xml:space="preserve"> and practical experience, collaboration and 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 xml:space="preserve">providing </w:t>
      </w:r>
      <w:r w:rsidR="00793F33" w:rsidRPr="00631C45">
        <w:rPr>
          <w:rFonts w:asciiTheme="minorHAnsi" w:hAnsiTheme="minorHAnsi"/>
          <w:sz w:val="22"/>
          <w:szCs w:val="22"/>
          <w:lang w:val="en-US"/>
        </w:rPr>
        <w:t xml:space="preserve">pathways to 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 xml:space="preserve">enable individuals to transition into </w:t>
      </w:r>
      <w:r w:rsidR="00793F33" w:rsidRPr="00631C45">
        <w:rPr>
          <w:rFonts w:asciiTheme="minorHAnsi" w:hAnsiTheme="minorHAnsi"/>
          <w:sz w:val="22"/>
          <w:szCs w:val="22"/>
          <w:lang w:val="en-US"/>
        </w:rPr>
        <w:t>employment</w:t>
      </w:r>
      <w:r w:rsidR="00D908F5" w:rsidRPr="00631C45">
        <w:rPr>
          <w:rFonts w:asciiTheme="minorHAnsi" w:hAnsiTheme="minorHAnsi"/>
          <w:sz w:val="22"/>
          <w:szCs w:val="22"/>
          <w:lang w:val="en-US"/>
        </w:rPr>
        <w:t>.</w:t>
      </w:r>
    </w:p>
    <w:p w14:paraId="4B1B0669" w14:textId="77777777" w:rsidR="00631C45" w:rsidRPr="00631C45" w:rsidRDefault="00631C45" w:rsidP="003A476D">
      <w:pPr>
        <w:rPr>
          <w:rFonts w:asciiTheme="minorHAnsi" w:hAnsiTheme="minorHAnsi"/>
          <w:sz w:val="22"/>
          <w:szCs w:val="22"/>
          <w:lang w:val="en-US"/>
        </w:rPr>
      </w:pPr>
    </w:p>
    <w:p w14:paraId="58B7BC5E" w14:textId="435265DF" w:rsidR="001C042C" w:rsidRPr="00631C45" w:rsidRDefault="001C042C" w:rsidP="003A476D">
      <w:pPr>
        <w:rPr>
          <w:rFonts w:asciiTheme="minorHAnsi" w:hAnsiTheme="minorHAnsi"/>
          <w:sz w:val="22"/>
          <w:szCs w:val="22"/>
          <w:lang w:val="en-US"/>
        </w:rPr>
      </w:pPr>
      <w:r w:rsidRPr="00631C45">
        <w:rPr>
          <w:rFonts w:asciiTheme="minorHAnsi" w:hAnsiTheme="minorHAnsi"/>
          <w:sz w:val="22"/>
          <w:szCs w:val="22"/>
          <w:lang w:val="en-US"/>
        </w:rPr>
        <w:t xml:space="preserve">The Foundation is seeking to employ an experienced </w:t>
      </w:r>
      <w:r w:rsidR="00712382" w:rsidRPr="00631C45">
        <w:rPr>
          <w:rFonts w:asciiTheme="minorHAnsi" w:hAnsiTheme="minorHAnsi"/>
          <w:sz w:val="22"/>
          <w:szCs w:val="22"/>
          <w:lang w:val="en-US"/>
        </w:rPr>
        <w:t>practitioner</w:t>
      </w:r>
      <w:r w:rsidRPr="00631C45">
        <w:rPr>
          <w:rFonts w:asciiTheme="minorHAnsi" w:hAnsiTheme="minorHAnsi"/>
          <w:sz w:val="22"/>
          <w:szCs w:val="22"/>
          <w:lang w:val="en-US"/>
        </w:rPr>
        <w:t xml:space="preserve"> with highly developed skills</w:t>
      </w:r>
      <w:r w:rsidR="004C733D" w:rsidRPr="00631C45">
        <w:rPr>
          <w:rFonts w:asciiTheme="minorHAnsi" w:hAnsiTheme="minorHAnsi"/>
          <w:sz w:val="22"/>
          <w:szCs w:val="22"/>
          <w:lang w:val="en-US"/>
        </w:rPr>
        <w:t xml:space="preserve"> in the area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>s</w:t>
      </w:r>
      <w:r w:rsidR="004C733D" w:rsidRPr="00631C45">
        <w:rPr>
          <w:rFonts w:asciiTheme="minorHAnsi" w:hAnsiTheme="minorHAnsi"/>
          <w:sz w:val="22"/>
          <w:szCs w:val="22"/>
          <w:lang w:val="en-US"/>
        </w:rPr>
        <w:t xml:space="preserve"> of</w:t>
      </w:r>
      <w:r w:rsidR="0094043E" w:rsidRPr="00631C4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C733D" w:rsidRPr="00631C45">
        <w:rPr>
          <w:rFonts w:asciiTheme="minorHAnsi" w:hAnsiTheme="minorHAnsi"/>
          <w:sz w:val="22"/>
          <w:szCs w:val="22"/>
          <w:lang w:val="en-US"/>
        </w:rPr>
        <w:t>training, employment and social services</w:t>
      </w:r>
      <w:r w:rsidRPr="00631C4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C733D" w:rsidRPr="00631C45">
        <w:rPr>
          <w:rFonts w:asciiTheme="minorHAnsi" w:hAnsiTheme="minorHAnsi"/>
          <w:sz w:val="22"/>
          <w:szCs w:val="22"/>
          <w:lang w:val="en-US"/>
        </w:rPr>
        <w:t xml:space="preserve">working with individuals 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>in gaining</w:t>
      </w:r>
      <w:r w:rsidR="004C733D" w:rsidRPr="00631C45">
        <w:rPr>
          <w:rFonts w:asciiTheme="minorHAnsi" w:hAnsiTheme="minorHAnsi"/>
          <w:sz w:val="22"/>
          <w:szCs w:val="22"/>
          <w:lang w:val="en-US"/>
        </w:rPr>
        <w:t xml:space="preserve"> the necessary skills and experience required to transition into</w:t>
      </w:r>
      <w:r w:rsidR="00E76C05" w:rsidRPr="00631C45">
        <w:rPr>
          <w:rFonts w:asciiTheme="minorHAnsi" w:hAnsiTheme="minorHAnsi"/>
          <w:sz w:val="22"/>
          <w:szCs w:val="22"/>
          <w:lang w:val="en-US"/>
        </w:rPr>
        <w:t xml:space="preserve"> the workforce.</w:t>
      </w:r>
    </w:p>
    <w:bookmarkEnd w:id="0"/>
    <w:p w14:paraId="3A2AB703" w14:textId="712709A1" w:rsidR="006B154A" w:rsidRDefault="006B154A" w:rsidP="006B154A">
      <w:pPr>
        <w:ind w:left="2268" w:hanging="2268"/>
        <w:rPr>
          <w:rFonts w:asciiTheme="minorHAnsi" w:hAnsiTheme="minorHAnsi"/>
          <w:b/>
          <w:bCs/>
          <w:sz w:val="28"/>
          <w:szCs w:val="28"/>
          <w:lang w:val="en-US"/>
        </w:rPr>
      </w:pPr>
    </w:p>
    <w:p w14:paraId="13BBB7E6" w14:textId="77777777" w:rsidR="006B154A" w:rsidRPr="00631C45" w:rsidRDefault="006B154A" w:rsidP="006B154A">
      <w:pPr>
        <w:ind w:left="2268" w:hanging="2268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631C45">
        <w:rPr>
          <w:rFonts w:asciiTheme="minorHAnsi" w:hAnsiTheme="minorHAnsi"/>
          <w:b/>
          <w:bCs/>
          <w:sz w:val="22"/>
          <w:szCs w:val="22"/>
          <w:lang w:val="en-US"/>
        </w:rPr>
        <w:t xml:space="preserve">Program Objective:  </w:t>
      </w:r>
    </w:p>
    <w:p w14:paraId="238AA2D0" w14:textId="5226EAE7" w:rsidR="006B154A" w:rsidRPr="00631C45" w:rsidRDefault="006B154A" w:rsidP="007834CD">
      <w:pPr>
        <w:rPr>
          <w:rFonts w:asciiTheme="minorHAnsi" w:hAnsiTheme="minorHAnsi"/>
          <w:sz w:val="22"/>
          <w:szCs w:val="22"/>
          <w:lang w:val="en-US"/>
        </w:rPr>
      </w:pPr>
      <w:bookmarkStart w:id="1" w:name="_Hlk46222780"/>
      <w:r w:rsidRPr="00631C45">
        <w:rPr>
          <w:rFonts w:asciiTheme="minorHAnsi" w:hAnsiTheme="minorHAnsi"/>
          <w:sz w:val="22"/>
          <w:szCs w:val="22"/>
          <w:lang w:val="en-US"/>
        </w:rPr>
        <w:t xml:space="preserve">The Transition 2 Work Program provides skills development, training, work placements and job opportunities to unemployed, </w:t>
      </w:r>
      <w:r w:rsidR="00526318" w:rsidRPr="00631C45">
        <w:rPr>
          <w:rFonts w:asciiTheme="minorHAnsi" w:hAnsiTheme="minorHAnsi"/>
          <w:sz w:val="22"/>
          <w:szCs w:val="22"/>
          <w:lang w:val="en-US"/>
        </w:rPr>
        <w:t>disengaged,</w:t>
      </w:r>
      <w:r w:rsidRPr="00631C45">
        <w:rPr>
          <w:rFonts w:asciiTheme="minorHAnsi" w:hAnsiTheme="minorHAnsi"/>
          <w:sz w:val="22"/>
          <w:szCs w:val="22"/>
          <w:lang w:val="en-US"/>
        </w:rPr>
        <w:t xml:space="preserve"> and disadvantaged people with an emphasis on individuals aged between17-</w:t>
      </w:r>
      <w:r w:rsidR="00DE7071" w:rsidRPr="00631C45">
        <w:rPr>
          <w:rFonts w:asciiTheme="minorHAnsi" w:hAnsiTheme="minorHAnsi"/>
          <w:sz w:val="22"/>
          <w:szCs w:val="22"/>
          <w:lang w:val="en-US"/>
        </w:rPr>
        <w:t>30-year-old</w:t>
      </w:r>
      <w:r w:rsidRPr="00631C45">
        <w:rPr>
          <w:rFonts w:asciiTheme="minorHAnsi" w:hAnsiTheme="minorHAnsi"/>
          <w:sz w:val="22"/>
          <w:szCs w:val="22"/>
          <w:lang w:val="en-US"/>
        </w:rPr>
        <w:t xml:space="preserve">. </w:t>
      </w:r>
    </w:p>
    <w:bookmarkEnd w:id="1"/>
    <w:p w14:paraId="1894B824" w14:textId="77777777" w:rsidR="006B154A" w:rsidRPr="00631C45" w:rsidRDefault="006B154A" w:rsidP="006B154A">
      <w:pPr>
        <w:ind w:left="2268"/>
        <w:rPr>
          <w:rFonts w:asciiTheme="minorHAnsi" w:hAnsiTheme="minorHAnsi"/>
          <w:sz w:val="22"/>
          <w:szCs w:val="22"/>
          <w:lang w:val="en-US"/>
        </w:rPr>
      </w:pPr>
    </w:p>
    <w:p w14:paraId="1C6907DC" w14:textId="77777777" w:rsidR="006B154A" w:rsidRPr="00631C45" w:rsidRDefault="006B154A" w:rsidP="007834CD">
      <w:pPr>
        <w:rPr>
          <w:rFonts w:asciiTheme="minorHAnsi" w:hAnsiTheme="minorHAnsi"/>
          <w:sz w:val="22"/>
          <w:szCs w:val="22"/>
          <w:lang w:val="en-US"/>
        </w:rPr>
      </w:pPr>
      <w:r w:rsidRPr="00631C45">
        <w:rPr>
          <w:rFonts w:asciiTheme="minorHAnsi" w:hAnsiTheme="minorHAnsi"/>
          <w:sz w:val="22"/>
          <w:szCs w:val="22"/>
          <w:lang w:val="en-US"/>
        </w:rPr>
        <w:t>Program participants will receive face to face theoretical and practical training with a focus on transitioning to employment primarily in the hospitality sector.  </w:t>
      </w:r>
    </w:p>
    <w:p w14:paraId="045F410B" w14:textId="77777777" w:rsidR="006B154A" w:rsidRPr="00631C45" w:rsidRDefault="006B154A" w:rsidP="006B154A">
      <w:pPr>
        <w:ind w:left="2268"/>
        <w:rPr>
          <w:rFonts w:asciiTheme="minorHAnsi" w:hAnsiTheme="minorHAnsi"/>
          <w:sz w:val="22"/>
          <w:szCs w:val="22"/>
          <w:lang w:val="en-US"/>
        </w:rPr>
      </w:pPr>
    </w:p>
    <w:p w14:paraId="554EE65C" w14:textId="0BBE80A4" w:rsidR="006B154A" w:rsidRPr="00631C45" w:rsidRDefault="006B154A" w:rsidP="007834CD">
      <w:pPr>
        <w:rPr>
          <w:rFonts w:asciiTheme="minorHAnsi" w:hAnsiTheme="minorHAnsi"/>
          <w:sz w:val="22"/>
          <w:szCs w:val="22"/>
          <w:lang w:val="en-US"/>
        </w:rPr>
      </w:pPr>
      <w:r w:rsidRPr="00631C45">
        <w:rPr>
          <w:rFonts w:asciiTheme="minorHAnsi" w:hAnsiTheme="minorHAnsi"/>
          <w:sz w:val="22"/>
          <w:szCs w:val="22"/>
          <w:lang w:val="en-US"/>
        </w:rPr>
        <w:t>The program is about to receive its first cohort/intake of 15 trainees/participants and as such will provide an opportunity for you to add your own personality and expertise to the programs design and implementation.</w:t>
      </w:r>
    </w:p>
    <w:p w14:paraId="4EE84D6F" w14:textId="77777777" w:rsidR="006B154A" w:rsidRPr="00631C45" w:rsidRDefault="006B154A" w:rsidP="006B154A">
      <w:pPr>
        <w:ind w:left="2268"/>
        <w:rPr>
          <w:rFonts w:asciiTheme="minorHAnsi" w:hAnsiTheme="minorHAnsi"/>
          <w:sz w:val="22"/>
          <w:szCs w:val="22"/>
          <w:lang w:val="en-US"/>
        </w:rPr>
      </w:pPr>
    </w:p>
    <w:p w14:paraId="40EF7863" w14:textId="2659D73E" w:rsidR="006B154A" w:rsidRPr="00631C45" w:rsidRDefault="006B154A" w:rsidP="007834CD">
      <w:pPr>
        <w:rPr>
          <w:rFonts w:asciiTheme="minorHAnsi" w:hAnsiTheme="minorHAnsi"/>
          <w:sz w:val="22"/>
          <w:szCs w:val="22"/>
          <w:lang w:val="en-US"/>
        </w:rPr>
      </w:pPr>
      <w:r w:rsidRPr="00631C45">
        <w:rPr>
          <w:rFonts w:asciiTheme="minorHAnsi" w:hAnsiTheme="minorHAnsi"/>
          <w:sz w:val="22"/>
          <w:szCs w:val="22"/>
          <w:lang w:val="en-US"/>
        </w:rPr>
        <w:t>The Training and Employment Program Manager is an integral part of the Rev Bill Crews Foundation’s 12 week ‘Transition 2 Work Program’ supporting those facing barriers to employment.</w:t>
      </w:r>
    </w:p>
    <w:p w14:paraId="3DEA385E" w14:textId="77777777" w:rsidR="006B154A" w:rsidRPr="00631C45" w:rsidRDefault="006B154A" w:rsidP="006B154A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5D815626" w14:textId="5F22D9C0" w:rsidR="006B154A" w:rsidRPr="00631C45" w:rsidRDefault="006B154A" w:rsidP="006B154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631C45">
        <w:rPr>
          <w:rFonts w:asciiTheme="minorHAnsi" w:hAnsiTheme="minorHAnsi"/>
          <w:b/>
          <w:bCs/>
          <w:sz w:val="22"/>
          <w:szCs w:val="22"/>
          <w:lang w:val="en-US"/>
        </w:rPr>
        <w:t>Duties and Responsibilities</w:t>
      </w:r>
      <w:r w:rsidR="003A476D" w:rsidRPr="00631C45">
        <w:rPr>
          <w:rFonts w:asciiTheme="minorHAnsi" w:hAnsiTheme="minorHAnsi"/>
          <w:b/>
          <w:bCs/>
          <w:sz w:val="22"/>
          <w:szCs w:val="22"/>
          <w:lang w:val="en-US"/>
        </w:rPr>
        <w:t>:</w:t>
      </w:r>
    </w:p>
    <w:p w14:paraId="45D2CE24" w14:textId="77777777" w:rsidR="006B154A" w:rsidRPr="00631C45" w:rsidRDefault="006B154A" w:rsidP="006B154A">
      <w:pPr>
        <w:pStyle w:val="ListParagraph"/>
        <w:spacing w:after="0" w:line="240" w:lineRule="auto"/>
        <w:rPr>
          <w:rFonts w:asciiTheme="minorHAnsi" w:hAnsiTheme="minorHAnsi"/>
        </w:rPr>
      </w:pPr>
    </w:p>
    <w:p w14:paraId="433B08DB" w14:textId="078489DF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bookmarkStart w:id="2" w:name="_Hlk46223207"/>
      <w:r w:rsidRPr="00631C45">
        <w:rPr>
          <w:rFonts w:asciiTheme="minorHAnsi" w:eastAsia="Times New Roman" w:hAnsiTheme="minorHAnsi"/>
        </w:rPr>
        <w:t>Develop the program participants eligibility framework</w:t>
      </w:r>
      <w:r w:rsidR="00AA4D6A">
        <w:rPr>
          <w:rFonts w:asciiTheme="minorHAnsi" w:eastAsia="Times New Roman" w:hAnsiTheme="minorHAnsi"/>
        </w:rPr>
        <w:t>.</w:t>
      </w:r>
    </w:p>
    <w:p w14:paraId="66DD5AA9" w14:textId="02A9D674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Work with</w:t>
      </w:r>
      <w:r w:rsidR="00D908F5" w:rsidRPr="00631C45">
        <w:rPr>
          <w:rFonts w:asciiTheme="minorHAnsi" w:eastAsia="Times New Roman" w:hAnsiTheme="minorHAnsi"/>
        </w:rPr>
        <w:t xml:space="preserve"> </w:t>
      </w:r>
      <w:r w:rsidRPr="00631C45">
        <w:rPr>
          <w:rFonts w:asciiTheme="minorHAnsi" w:eastAsia="Times New Roman" w:hAnsiTheme="minorHAnsi"/>
        </w:rPr>
        <w:t xml:space="preserve">key stakeholders including educational institutions, other </w:t>
      </w:r>
      <w:r w:rsidR="00E76C05" w:rsidRPr="00631C45">
        <w:rPr>
          <w:rFonts w:asciiTheme="minorHAnsi" w:eastAsia="Times New Roman" w:hAnsiTheme="minorHAnsi"/>
        </w:rPr>
        <w:t>N</w:t>
      </w:r>
      <w:r w:rsidRPr="00631C45">
        <w:rPr>
          <w:rFonts w:asciiTheme="minorHAnsi" w:eastAsia="Times New Roman" w:hAnsiTheme="minorHAnsi"/>
        </w:rPr>
        <w:t xml:space="preserve">ot for </w:t>
      </w:r>
      <w:r w:rsidR="00E76C05" w:rsidRPr="00631C45">
        <w:rPr>
          <w:rFonts w:asciiTheme="minorHAnsi" w:eastAsia="Times New Roman" w:hAnsiTheme="minorHAnsi"/>
        </w:rPr>
        <w:t>P</w:t>
      </w:r>
      <w:r w:rsidRPr="00631C45">
        <w:rPr>
          <w:rFonts w:asciiTheme="minorHAnsi" w:eastAsia="Times New Roman" w:hAnsiTheme="minorHAnsi"/>
        </w:rPr>
        <w:t>rofit</w:t>
      </w:r>
      <w:r w:rsidR="00D908F5" w:rsidRPr="00631C45">
        <w:rPr>
          <w:rFonts w:asciiTheme="minorHAnsi" w:eastAsia="Times New Roman" w:hAnsiTheme="minorHAnsi"/>
        </w:rPr>
        <w:t xml:space="preserve"> organisations </w:t>
      </w:r>
      <w:r w:rsidR="001C042C" w:rsidRPr="00631C45">
        <w:rPr>
          <w:rFonts w:asciiTheme="minorHAnsi" w:eastAsia="Times New Roman" w:hAnsiTheme="minorHAnsi"/>
        </w:rPr>
        <w:t xml:space="preserve">and </w:t>
      </w:r>
      <w:r w:rsidR="00E76C05" w:rsidRPr="00631C45">
        <w:rPr>
          <w:rFonts w:asciiTheme="minorHAnsi" w:eastAsia="Times New Roman" w:hAnsiTheme="minorHAnsi"/>
        </w:rPr>
        <w:t>agencies in</w:t>
      </w:r>
      <w:r w:rsidRPr="00631C45">
        <w:rPr>
          <w:rFonts w:asciiTheme="minorHAnsi" w:eastAsia="Times New Roman" w:hAnsiTheme="minorHAnsi"/>
        </w:rPr>
        <w:t xml:space="preserve"> the delivery of the program</w:t>
      </w:r>
      <w:r w:rsidR="00AA4D6A">
        <w:rPr>
          <w:rFonts w:asciiTheme="minorHAnsi" w:eastAsia="Times New Roman" w:hAnsiTheme="minorHAnsi"/>
        </w:rPr>
        <w:t>.</w:t>
      </w:r>
    </w:p>
    <w:p w14:paraId="4ACF81DD" w14:textId="4894DA96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lastRenderedPageBreak/>
        <w:t>Develop and network with trainee participant referring agencies including present publicly at employment forums and referring agency networking events</w:t>
      </w:r>
      <w:r w:rsidR="00AA4D6A">
        <w:rPr>
          <w:rFonts w:asciiTheme="minorHAnsi" w:eastAsia="Times New Roman" w:hAnsiTheme="minorHAnsi"/>
        </w:rPr>
        <w:t>.</w:t>
      </w:r>
    </w:p>
    <w:p w14:paraId="15B5DFFE" w14:textId="11927A0C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Assess program candidates and respond to all referrals in a timely, professional and ethical manner</w:t>
      </w:r>
      <w:r w:rsidR="00AA4D6A">
        <w:rPr>
          <w:rFonts w:asciiTheme="minorHAnsi" w:eastAsia="Times New Roman" w:hAnsiTheme="minorHAnsi"/>
        </w:rPr>
        <w:t>.</w:t>
      </w:r>
      <w:r w:rsidRPr="00631C45">
        <w:rPr>
          <w:rFonts w:asciiTheme="minorHAnsi" w:eastAsia="Times New Roman" w:hAnsiTheme="minorHAnsi"/>
        </w:rPr>
        <w:t xml:space="preserve"> </w:t>
      </w:r>
    </w:p>
    <w:p w14:paraId="7D5ECB8B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Ascertain candidate eligibility for the program and manage trainee participant recruitment</w:t>
      </w:r>
    </w:p>
    <w:p w14:paraId="58D4D2C6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Support participants to ensure engagement with the program and successful outcomes</w:t>
      </w:r>
    </w:p>
    <w:p w14:paraId="77A6EA11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 xml:space="preserve">Assist participants to develop communication and interpersonal skills, the ability to prioritise and maintain motivation, as well as strengthen engagement </w:t>
      </w:r>
    </w:p>
    <w:p w14:paraId="596E7CD8" w14:textId="41922C82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 xml:space="preserve">Mentor participants to </w:t>
      </w:r>
      <w:r w:rsidR="001C042C" w:rsidRPr="00631C45">
        <w:rPr>
          <w:rFonts w:asciiTheme="minorHAnsi" w:eastAsia="Times New Roman" w:hAnsiTheme="minorHAnsi"/>
        </w:rPr>
        <w:t xml:space="preserve">the </w:t>
      </w:r>
      <w:r w:rsidRPr="00631C45">
        <w:rPr>
          <w:rFonts w:asciiTheme="minorHAnsi" w:eastAsia="Times New Roman" w:hAnsiTheme="minorHAnsi"/>
        </w:rPr>
        <w:t>develop</w:t>
      </w:r>
      <w:r w:rsidR="001C042C" w:rsidRPr="00631C45">
        <w:rPr>
          <w:rFonts w:asciiTheme="minorHAnsi" w:eastAsia="Times New Roman" w:hAnsiTheme="minorHAnsi"/>
        </w:rPr>
        <w:t>ment of</w:t>
      </w:r>
      <w:r w:rsidRPr="00631C45">
        <w:rPr>
          <w:rFonts w:asciiTheme="minorHAnsi" w:eastAsia="Times New Roman" w:hAnsiTheme="minorHAnsi"/>
        </w:rPr>
        <w:t xml:space="preserve"> job seeking skills including resume writing </w:t>
      </w:r>
    </w:p>
    <w:p w14:paraId="7EB84F3E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Create post program employment pathway partnerships and assist trainee participants facilitate further employment opportunities</w:t>
      </w:r>
    </w:p>
    <w:p w14:paraId="7FC5097C" w14:textId="3C73F8C2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 xml:space="preserve">Facilitate group activities for each intake to assist them in remaining engaged with the program </w:t>
      </w:r>
    </w:p>
    <w:p w14:paraId="4509E5F0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Schedule work placement in our own Café, Restaurant and Mobile Food Vans</w:t>
      </w:r>
    </w:p>
    <w:p w14:paraId="27C706D3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Capture, measure and communicate social outcomes and impact</w:t>
      </w:r>
    </w:p>
    <w:bookmarkEnd w:id="2"/>
    <w:p w14:paraId="195D8FF1" w14:textId="77777777" w:rsidR="006B154A" w:rsidRPr="00631C45" w:rsidRDefault="006B154A" w:rsidP="006B154A">
      <w:pPr>
        <w:pStyle w:val="ListParagraph"/>
        <w:spacing w:after="0" w:line="240" w:lineRule="auto"/>
        <w:rPr>
          <w:rFonts w:asciiTheme="minorHAnsi" w:hAnsiTheme="minorHAnsi"/>
        </w:rPr>
      </w:pPr>
    </w:p>
    <w:p w14:paraId="3567C860" w14:textId="7B6875D2" w:rsidR="006B154A" w:rsidRPr="00631C45" w:rsidRDefault="006B154A" w:rsidP="006B154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631C45">
        <w:rPr>
          <w:rFonts w:asciiTheme="minorHAnsi" w:hAnsiTheme="minorHAnsi"/>
          <w:b/>
          <w:bCs/>
          <w:sz w:val="22"/>
          <w:szCs w:val="22"/>
          <w:lang w:val="en-US"/>
        </w:rPr>
        <w:t>Administration</w:t>
      </w:r>
      <w:r w:rsidR="003A476D" w:rsidRPr="00631C45">
        <w:rPr>
          <w:rFonts w:asciiTheme="minorHAnsi" w:hAnsiTheme="minorHAnsi"/>
          <w:b/>
          <w:bCs/>
          <w:sz w:val="22"/>
          <w:szCs w:val="22"/>
          <w:lang w:val="en-US"/>
        </w:rPr>
        <w:t>:</w:t>
      </w:r>
    </w:p>
    <w:p w14:paraId="697ECAB6" w14:textId="77777777" w:rsidR="006B154A" w:rsidRPr="00631C45" w:rsidRDefault="006B154A" w:rsidP="006B154A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40339F07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Maintain appropriate training and work placement records</w:t>
      </w:r>
    </w:p>
    <w:p w14:paraId="1768B380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 xml:space="preserve">Maintain accurate referral and employer partner stakeholder records </w:t>
      </w:r>
    </w:p>
    <w:p w14:paraId="26BAF4D1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Complete regular reports for submission to management</w:t>
      </w:r>
    </w:p>
    <w:p w14:paraId="6D4EBC0E" w14:textId="77777777" w:rsidR="006B154A" w:rsidRPr="00631C45" w:rsidRDefault="006B154A" w:rsidP="006B154A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009165E4" w14:textId="5708940F" w:rsidR="006B154A" w:rsidRPr="00631C45" w:rsidRDefault="006B154A" w:rsidP="006B154A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631C45">
        <w:rPr>
          <w:rFonts w:asciiTheme="minorHAnsi" w:hAnsiTheme="minorHAnsi"/>
          <w:b/>
          <w:bCs/>
          <w:sz w:val="22"/>
          <w:szCs w:val="22"/>
          <w:lang w:val="en-US"/>
        </w:rPr>
        <w:t>Other</w:t>
      </w:r>
      <w:r w:rsidR="003A476D" w:rsidRPr="00631C45">
        <w:rPr>
          <w:rFonts w:asciiTheme="minorHAnsi" w:hAnsiTheme="minorHAnsi"/>
          <w:b/>
          <w:bCs/>
          <w:sz w:val="22"/>
          <w:szCs w:val="22"/>
          <w:lang w:val="en-US"/>
        </w:rPr>
        <w:t>:</w:t>
      </w:r>
    </w:p>
    <w:p w14:paraId="64FE9898" w14:textId="77777777" w:rsidR="006B154A" w:rsidRPr="00631C45" w:rsidRDefault="006B154A" w:rsidP="006B154A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1630E4FA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Undergo training courses and attend meetings when required</w:t>
      </w:r>
    </w:p>
    <w:p w14:paraId="6CCCFD05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Be prepared to create, challenge and adjust work methods and procedures to ensure the smooth running of the program</w:t>
      </w:r>
    </w:p>
    <w:p w14:paraId="0F139D7C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Keep up to date with issues affecting the target groups</w:t>
      </w:r>
    </w:p>
    <w:p w14:paraId="7E8D4A7A" w14:textId="40B4A88F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 xml:space="preserve">Ensure compliance with all relevant regulatory training program requirements </w:t>
      </w:r>
    </w:p>
    <w:p w14:paraId="0D6F1F83" w14:textId="77777777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>Apply for grants and submit proposals to key stakeholders</w:t>
      </w:r>
    </w:p>
    <w:p w14:paraId="7B189B5C" w14:textId="0AF8EFFE" w:rsidR="006B154A" w:rsidRPr="00631C45" w:rsidRDefault="006B154A" w:rsidP="006B154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</w:rPr>
      </w:pPr>
      <w:r w:rsidRPr="00631C45">
        <w:rPr>
          <w:rFonts w:asciiTheme="minorHAnsi" w:eastAsia="Times New Roman" w:hAnsiTheme="minorHAnsi"/>
        </w:rPr>
        <w:t xml:space="preserve">Carry out any reasonable request </w:t>
      </w:r>
      <w:r w:rsidR="001C042C" w:rsidRPr="00631C45">
        <w:rPr>
          <w:rFonts w:asciiTheme="minorHAnsi" w:eastAsia="Times New Roman" w:hAnsiTheme="minorHAnsi"/>
        </w:rPr>
        <w:t xml:space="preserve">from </w:t>
      </w:r>
      <w:r w:rsidR="00712382" w:rsidRPr="00631C45">
        <w:rPr>
          <w:rFonts w:asciiTheme="minorHAnsi" w:eastAsia="Times New Roman" w:hAnsiTheme="minorHAnsi"/>
        </w:rPr>
        <w:t>m</w:t>
      </w:r>
      <w:r w:rsidR="001C042C" w:rsidRPr="00631C45">
        <w:rPr>
          <w:rFonts w:asciiTheme="minorHAnsi" w:eastAsia="Times New Roman" w:hAnsiTheme="minorHAnsi"/>
        </w:rPr>
        <w:t>anagement</w:t>
      </w:r>
    </w:p>
    <w:p w14:paraId="58ECF8C8" w14:textId="77777777" w:rsidR="00870935" w:rsidRDefault="00870935" w:rsidP="006B154A">
      <w:pPr>
        <w:rPr>
          <w:rFonts w:asciiTheme="minorHAnsi" w:hAnsiTheme="minorHAnsi"/>
          <w:sz w:val="22"/>
          <w:szCs w:val="22"/>
          <w:lang w:val="en-US"/>
        </w:rPr>
      </w:pPr>
    </w:p>
    <w:p w14:paraId="7DE35481" w14:textId="085AD196" w:rsidR="00870935" w:rsidRPr="00E16534" w:rsidRDefault="00870935" w:rsidP="00870935">
      <w:pPr>
        <w:rPr>
          <w:rFonts w:asciiTheme="minorHAnsi" w:hAnsiTheme="minorHAnsi" w:cstheme="minorHAnsi"/>
          <w:b/>
          <w:caps/>
        </w:rPr>
      </w:pPr>
      <w:r w:rsidRPr="00E16534">
        <w:rPr>
          <w:rFonts w:asciiTheme="minorHAnsi" w:hAnsiTheme="minorHAnsi" w:cstheme="minorHAnsi"/>
          <w:b/>
          <w:caps/>
        </w:rPr>
        <w:t xml:space="preserve">Academic </w:t>
      </w:r>
      <w:r>
        <w:rPr>
          <w:rFonts w:asciiTheme="minorHAnsi" w:hAnsiTheme="minorHAnsi" w:cstheme="minorHAnsi"/>
          <w:b/>
          <w:caps/>
        </w:rPr>
        <w:t xml:space="preserve">/ </w:t>
      </w:r>
      <w:r w:rsidRPr="00E16534">
        <w:rPr>
          <w:rFonts w:asciiTheme="minorHAnsi" w:hAnsiTheme="minorHAnsi" w:cstheme="minorHAnsi"/>
          <w:b/>
          <w:caps/>
        </w:rPr>
        <w:t xml:space="preserve">Education </w:t>
      </w:r>
      <w:r>
        <w:rPr>
          <w:rFonts w:asciiTheme="minorHAnsi" w:hAnsiTheme="minorHAnsi" w:cstheme="minorHAnsi"/>
          <w:b/>
          <w:caps/>
        </w:rPr>
        <w:t>A</w:t>
      </w:r>
      <w:r w:rsidR="00690764">
        <w:rPr>
          <w:rFonts w:asciiTheme="minorHAnsi" w:hAnsiTheme="minorHAnsi" w:cstheme="minorHAnsi"/>
          <w:b/>
          <w:caps/>
        </w:rPr>
        <w:t>N</w:t>
      </w:r>
      <w:r>
        <w:rPr>
          <w:rFonts w:asciiTheme="minorHAnsi" w:hAnsiTheme="minorHAnsi" w:cstheme="minorHAnsi"/>
          <w:b/>
          <w:caps/>
        </w:rPr>
        <w:t>D EXPERI</w:t>
      </w:r>
      <w:r w:rsidR="00690764">
        <w:rPr>
          <w:rFonts w:asciiTheme="minorHAnsi" w:hAnsiTheme="minorHAnsi" w:cstheme="minorHAnsi"/>
          <w:b/>
          <w:caps/>
        </w:rPr>
        <w:t>E</w:t>
      </w:r>
      <w:r>
        <w:rPr>
          <w:rFonts w:asciiTheme="minorHAnsi" w:hAnsiTheme="minorHAnsi" w:cstheme="minorHAnsi"/>
          <w:b/>
          <w:caps/>
        </w:rPr>
        <w:t xml:space="preserve">NCE </w:t>
      </w:r>
      <w:r w:rsidRPr="00E16534">
        <w:rPr>
          <w:rFonts w:asciiTheme="minorHAnsi" w:hAnsiTheme="minorHAnsi" w:cstheme="minorHAnsi"/>
          <w:b/>
          <w:caps/>
        </w:rPr>
        <w:t>Requirements</w:t>
      </w:r>
    </w:p>
    <w:p w14:paraId="152DDB64" w14:textId="77777777" w:rsidR="00870935" w:rsidRPr="00E16534" w:rsidRDefault="00870935" w:rsidP="00870935">
      <w:pPr>
        <w:ind w:left="2880" w:hanging="1887"/>
        <w:rPr>
          <w:rFonts w:asciiTheme="minorHAnsi" w:hAnsiTheme="minorHAnsi" w:cstheme="minorHAnsi"/>
          <w:iCs/>
          <w:color w:val="808080"/>
          <w:sz w:val="22"/>
          <w:szCs w:val="22"/>
        </w:rPr>
      </w:pPr>
    </w:p>
    <w:p w14:paraId="1B464EFE" w14:textId="77777777" w:rsidR="00870935" w:rsidRPr="00E16534" w:rsidRDefault="00870935" w:rsidP="00870935">
      <w:pPr>
        <w:ind w:left="2880" w:hanging="1887"/>
        <w:rPr>
          <w:rFonts w:asciiTheme="minorHAnsi" w:hAnsiTheme="minorHAnsi" w:cstheme="minorHAnsi"/>
          <w:iCs/>
          <w:color w:val="808080"/>
          <w:sz w:val="22"/>
          <w:szCs w:val="22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67"/>
      </w:tblGrid>
      <w:tr w:rsidR="00870935" w:rsidRPr="00870935" w14:paraId="73CB117E" w14:textId="77777777" w:rsidTr="00870935">
        <w:tc>
          <w:tcPr>
            <w:tcW w:w="9067" w:type="dxa"/>
          </w:tcPr>
          <w:p w14:paraId="73511A92" w14:textId="77777777" w:rsidR="00870935" w:rsidRPr="00870935" w:rsidRDefault="00870935" w:rsidP="00B77B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093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</w:tr>
      <w:tr w:rsidR="00870935" w:rsidRPr="00870935" w14:paraId="0E8AFBEE" w14:textId="77777777" w:rsidTr="00870935">
        <w:tc>
          <w:tcPr>
            <w:tcW w:w="9067" w:type="dxa"/>
          </w:tcPr>
          <w:p w14:paraId="506B0E73" w14:textId="615E9CBB" w:rsidR="00870935" w:rsidRPr="00870935" w:rsidRDefault="00870935" w:rsidP="00E80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Minimum relevant qualification in Cert IV (or higher) in Social Work, HR or Psychology and a minimum 3 years’ experience in the Human Services/Community Service field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1C98961B" w14:textId="77777777" w:rsidTr="00870935">
        <w:tc>
          <w:tcPr>
            <w:tcW w:w="9067" w:type="dxa"/>
          </w:tcPr>
          <w:p w14:paraId="04EFA511" w14:textId="3EED4A6C" w:rsidR="00870935" w:rsidRPr="00870935" w:rsidRDefault="00870935" w:rsidP="00E80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Knowledge of the vocation employment training sector and transition pathways for people to obtain employment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14A840F6" w14:textId="77777777" w:rsidTr="00870935">
        <w:tc>
          <w:tcPr>
            <w:tcW w:w="9067" w:type="dxa"/>
          </w:tcPr>
          <w:p w14:paraId="24C35DA8" w14:textId="13A93525" w:rsidR="00870935" w:rsidRPr="00870935" w:rsidRDefault="00870935" w:rsidP="00E80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Experience liaising with, and knowledge of, key stakeholders including training providers, employers, community organisations, government agencies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12929F10" w14:textId="77777777" w:rsidTr="00870935">
        <w:tc>
          <w:tcPr>
            <w:tcW w:w="9067" w:type="dxa"/>
          </w:tcPr>
          <w:p w14:paraId="15D0CDB3" w14:textId="4CD9CA83" w:rsidR="00870935" w:rsidRPr="00870935" w:rsidRDefault="00870935" w:rsidP="00E80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Community engagement skills and experience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479FA618" w14:textId="77777777" w:rsidTr="00870935">
        <w:tc>
          <w:tcPr>
            <w:tcW w:w="9067" w:type="dxa"/>
          </w:tcPr>
          <w:p w14:paraId="01FFA668" w14:textId="33F99825" w:rsidR="00870935" w:rsidRPr="00870935" w:rsidRDefault="00870935" w:rsidP="00E8079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Experience achieving KPI’s, record keeping, report writing, data collection and all necessary administrative tasks including well developed computer skills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3E554056" w14:textId="77777777" w:rsidTr="00870935">
        <w:tc>
          <w:tcPr>
            <w:tcW w:w="9067" w:type="dxa"/>
          </w:tcPr>
          <w:p w14:paraId="5382070C" w14:textId="0B5AEB7B" w:rsidR="00870935" w:rsidRPr="00870935" w:rsidRDefault="00870935" w:rsidP="0087093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 xml:space="preserve">Current Driver Licence 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–</w:t>
            </w: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 xml:space="preserve"> preferred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677C45" w:rsidRPr="00870935" w14:paraId="4E70ADC7" w14:textId="77777777" w:rsidTr="00870935">
        <w:tc>
          <w:tcPr>
            <w:tcW w:w="9067" w:type="dxa"/>
          </w:tcPr>
          <w:p w14:paraId="112B8A98" w14:textId="0F9B9973" w:rsidR="00677C45" w:rsidRPr="00870935" w:rsidRDefault="00677C45" w:rsidP="0087093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Current First Aid Certificate.</w:t>
            </w:r>
          </w:p>
        </w:tc>
      </w:tr>
    </w:tbl>
    <w:p w14:paraId="2581B376" w14:textId="0212C78A" w:rsidR="00870935" w:rsidRDefault="00870935" w:rsidP="006B154A">
      <w:pPr>
        <w:rPr>
          <w:rFonts w:asciiTheme="minorHAnsi" w:hAnsiTheme="minorHAnsi"/>
          <w:sz w:val="22"/>
          <w:szCs w:val="22"/>
          <w:lang w:val="en-US"/>
        </w:rPr>
      </w:pPr>
    </w:p>
    <w:p w14:paraId="257D9A1A" w14:textId="77777777" w:rsidR="00870935" w:rsidRDefault="00870935" w:rsidP="006B154A">
      <w:pPr>
        <w:rPr>
          <w:rFonts w:asciiTheme="minorHAnsi" w:hAnsiTheme="minorHAnsi"/>
          <w:sz w:val="22"/>
          <w:szCs w:val="22"/>
          <w:lang w:val="en-US"/>
        </w:rPr>
      </w:pPr>
    </w:p>
    <w:p w14:paraId="39DD9AB4" w14:textId="77777777" w:rsidR="00870935" w:rsidRPr="003F5136" w:rsidRDefault="00870935" w:rsidP="0087093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iCs/>
        </w:rPr>
      </w:pPr>
      <w:r w:rsidRPr="003F5136">
        <w:rPr>
          <w:rFonts w:asciiTheme="minorHAnsi" w:hAnsiTheme="minorHAnsi" w:cstheme="minorHAnsi"/>
          <w:b/>
          <w:iCs/>
        </w:rPr>
        <w:t xml:space="preserve">PERSONAL QUALITIES AND BEHAVIOURAL TRAITS </w:t>
      </w:r>
    </w:p>
    <w:p w14:paraId="5013CB2D" w14:textId="77777777" w:rsidR="00870935" w:rsidRPr="00E16534" w:rsidRDefault="00870935" w:rsidP="00870935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51"/>
      </w:tblGrid>
      <w:tr w:rsidR="00870935" w:rsidRPr="00870935" w14:paraId="6F050428" w14:textId="77777777" w:rsidTr="00870935">
        <w:tc>
          <w:tcPr>
            <w:tcW w:w="9351" w:type="dxa"/>
          </w:tcPr>
          <w:p w14:paraId="22665DA2" w14:textId="77777777" w:rsidR="00870935" w:rsidRPr="00870935" w:rsidRDefault="00870935" w:rsidP="00B77B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093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</w:tr>
      <w:tr w:rsidR="00870935" w:rsidRPr="00870935" w14:paraId="23222624" w14:textId="77777777" w:rsidTr="00870935">
        <w:trPr>
          <w:trHeight w:val="151"/>
        </w:trPr>
        <w:tc>
          <w:tcPr>
            <w:tcW w:w="9351" w:type="dxa"/>
          </w:tcPr>
          <w:p w14:paraId="2E7D60FA" w14:textId="71392B9E" w:rsidR="00870935" w:rsidRPr="00870935" w:rsidRDefault="00870935" w:rsidP="00E80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National Police Certificate and Working with Children Check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461EFAF7" w14:textId="77777777" w:rsidTr="00870935">
        <w:tc>
          <w:tcPr>
            <w:tcW w:w="9351" w:type="dxa"/>
          </w:tcPr>
          <w:p w14:paraId="701DECFF" w14:textId="189883C4" w:rsidR="00870935" w:rsidRPr="00870935" w:rsidRDefault="00870935" w:rsidP="00E80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Passionate about creating training and employment opportunities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3339286C" w14:textId="77777777" w:rsidTr="00870935">
        <w:tc>
          <w:tcPr>
            <w:tcW w:w="9351" w:type="dxa"/>
          </w:tcPr>
          <w:p w14:paraId="2D8E9DD0" w14:textId="5CED7141" w:rsidR="00870935" w:rsidRPr="00E80794" w:rsidRDefault="00870935" w:rsidP="00B77B5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Collaborative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33F3C658" w14:textId="77777777" w:rsidTr="00870935">
        <w:tc>
          <w:tcPr>
            <w:tcW w:w="9351" w:type="dxa"/>
          </w:tcPr>
          <w:p w14:paraId="32D07966" w14:textId="5F3BA070" w:rsidR="00870935" w:rsidRPr="00870935" w:rsidRDefault="00870935" w:rsidP="00E80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Values driven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4F0A2EDE" w14:textId="77777777" w:rsidTr="00870935">
        <w:tc>
          <w:tcPr>
            <w:tcW w:w="9351" w:type="dxa"/>
          </w:tcPr>
          <w:p w14:paraId="0A3C86C0" w14:textId="0ADAED6D" w:rsidR="00870935" w:rsidRPr="00870935" w:rsidRDefault="00870935" w:rsidP="00E8079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Strong verbal and written communication skills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870935" w:rsidRPr="00870935" w14:paraId="3ABB8628" w14:textId="77777777" w:rsidTr="00870935">
        <w:tc>
          <w:tcPr>
            <w:tcW w:w="9351" w:type="dxa"/>
          </w:tcPr>
          <w:p w14:paraId="55BC7AB0" w14:textId="401C4A10" w:rsidR="00870935" w:rsidRPr="00870935" w:rsidRDefault="00870935" w:rsidP="00E8079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70935">
              <w:rPr>
                <w:rFonts w:asciiTheme="minorHAnsi" w:eastAsia="Times New Roman" w:hAnsiTheme="minorHAnsi"/>
                <w:sz w:val="22"/>
                <w:szCs w:val="22"/>
              </w:rPr>
              <w:t>Integrity and reliability</w:t>
            </w:r>
            <w:r w:rsidR="00E80794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</w:tbl>
    <w:p w14:paraId="2A0CE8E7" w14:textId="77777777" w:rsidR="00870935" w:rsidRPr="00E16534" w:rsidRDefault="00870935" w:rsidP="00870935">
      <w:pPr>
        <w:pStyle w:val="Heading6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279C04AC" w14:textId="77777777" w:rsidR="006B154A" w:rsidRPr="00631C45" w:rsidRDefault="006B154A" w:rsidP="006B154A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5AE04C1C" w14:textId="77777777" w:rsidR="00870935" w:rsidRPr="00870935" w:rsidRDefault="00870935" w:rsidP="00870935">
      <w:pPr>
        <w:rPr>
          <w:rFonts w:asciiTheme="minorHAnsi" w:eastAsia="Times New Roman" w:hAnsiTheme="minorHAnsi"/>
          <w:b/>
          <w:bCs/>
        </w:rPr>
      </w:pPr>
      <w:r w:rsidRPr="00870935">
        <w:rPr>
          <w:rFonts w:asciiTheme="minorHAnsi" w:eastAsia="Times New Roman" w:hAnsiTheme="minorHAnsi"/>
          <w:b/>
          <w:bCs/>
        </w:rPr>
        <w:t>WH&amp;S RESPONSIBLE FOR THE EXECUTION OF THE SAFETY REGULATIONS</w:t>
      </w:r>
    </w:p>
    <w:p w14:paraId="032919D7" w14:textId="326E5CF6" w:rsidR="006B154A" w:rsidRPr="00631C45" w:rsidRDefault="00870935" w:rsidP="00870935">
      <w:pPr>
        <w:tabs>
          <w:tab w:val="left" w:pos="1510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ab/>
      </w:r>
    </w:p>
    <w:p w14:paraId="5AD0FA36" w14:textId="4B91C639" w:rsidR="006B154A" w:rsidRPr="00870935" w:rsidRDefault="006B154A" w:rsidP="00870935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/>
        </w:rPr>
      </w:pPr>
      <w:r w:rsidRPr="00870935">
        <w:rPr>
          <w:rFonts w:asciiTheme="minorHAnsi" w:eastAsia="Times New Roman" w:hAnsiTheme="minorHAnsi"/>
        </w:rPr>
        <w:t>Demonstrate understanding and a personal commitment to adhering to safety guidelines, as well as minimising/eliminating risks</w:t>
      </w:r>
      <w:r w:rsidR="00870935">
        <w:rPr>
          <w:rFonts w:asciiTheme="minorHAnsi" w:eastAsia="Times New Roman" w:hAnsiTheme="minorHAnsi"/>
        </w:rPr>
        <w:t>.</w:t>
      </w:r>
    </w:p>
    <w:p w14:paraId="1E1BD0CC" w14:textId="3BC920D8" w:rsidR="006B154A" w:rsidRPr="00870935" w:rsidRDefault="006B154A" w:rsidP="00870935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/>
        </w:rPr>
      </w:pPr>
      <w:r w:rsidRPr="00870935">
        <w:rPr>
          <w:rFonts w:asciiTheme="minorHAnsi" w:eastAsia="Times New Roman" w:hAnsiTheme="minorHAnsi"/>
        </w:rPr>
        <w:t xml:space="preserve">Ensure all tasks are carried out in accordance with the </w:t>
      </w:r>
      <w:r w:rsidR="00D908F5" w:rsidRPr="00870935">
        <w:rPr>
          <w:rFonts w:asciiTheme="minorHAnsi" w:eastAsia="Times New Roman" w:hAnsiTheme="minorHAnsi"/>
        </w:rPr>
        <w:t xml:space="preserve">organisation’s </w:t>
      </w:r>
      <w:r w:rsidRPr="00870935">
        <w:rPr>
          <w:rFonts w:asciiTheme="minorHAnsi" w:eastAsia="Times New Roman" w:hAnsiTheme="minorHAnsi"/>
        </w:rPr>
        <w:t>Policies and procedures</w:t>
      </w:r>
      <w:r w:rsidR="00870935">
        <w:rPr>
          <w:rFonts w:asciiTheme="minorHAnsi" w:eastAsia="Times New Roman" w:hAnsiTheme="minorHAnsi"/>
        </w:rPr>
        <w:t>.</w:t>
      </w:r>
    </w:p>
    <w:p w14:paraId="2171DECD" w14:textId="2DFDE353" w:rsidR="00870935" w:rsidRPr="00870935" w:rsidRDefault="00870935" w:rsidP="00870935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/>
        </w:rPr>
      </w:pPr>
      <w:r w:rsidRPr="00870935">
        <w:rPr>
          <w:rFonts w:asciiTheme="minorHAnsi" w:eastAsia="Times New Roman" w:hAnsiTheme="minorHAnsi"/>
        </w:rPr>
        <w:t>Providing a safe work environment</w:t>
      </w:r>
      <w:r>
        <w:rPr>
          <w:rFonts w:asciiTheme="minorHAnsi" w:eastAsia="Times New Roman" w:hAnsiTheme="minorHAnsi"/>
        </w:rPr>
        <w:t>.</w:t>
      </w:r>
    </w:p>
    <w:p w14:paraId="287D10AD" w14:textId="1414379A" w:rsidR="00870935" w:rsidRPr="00870935" w:rsidRDefault="00870935" w:rsidP="00870935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/>
        </w:rPr>
      </w:pPr>
      <w:r w:rsidRPr="00870935">
        <w:rPr>
          <w:rFonts w:asciiTheme="minorHAnsi" w:eastAsia="Times New Roman" w:hAnsiTheme="minorHAnsi"/>
        </w:rPr>
        <w:t>Ensuring employees understand their WH&amp;S role and responsibilities</w:t>
      </w:r>
      <w:r>
        <w:rPr>
          <w:rFonts w:asciiTheme="minorHAnsi" w:eastAsia="Times New Roman" w:hAnsiTheme="minorHAnsi"/>
        </w:rPr>
        <w:t>.</w:t>
      </w:r>
    </w:p>
    <w:p w14:paraId="60F58B25" w14:textId="66A5C484" w:rsidR="00870935" w:rsidRPr="00870935" w:rsidRDefault="00870935" w:rsidP="00870935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/>
        </w:rPr>
      </w:pPr>
      <w:r w:rsidRPr="00870935">
        <w:rPr>
          <w:rFonts w:asciiTheme="minorHAnsi" w:eastAsia="Times New Roman" w:hAnsiTheme="minorHAnsi"/>
        </w:rPr>
        <w:t>Documenting and reporting WH&amp;S incidences</w:t>
      </w:r>
      <w:r>
        <w:rPr>
          <w:rFonts w:asciiTheme="minorHAnsi" w:eastAsia="Times New Roman" w:hAnsiTheme="minorHAnsi"/>
        </w:rPr>
        <w:t>.</w:t>
      </w:r>
    </w:p>
    <w:p w14:paraId="46E80387" w14:textId="0070F74A" w:rsidR="00870935" w:rsidRPr="00870935" w:rsidRDefault="00870935" w:rsidP="00870935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/>
        </w:rPr>
      </w:pPr>
      <w:r w:rsidRPr="00870935">
        <w:rPr>
          <w:rFonts w:asciiTheme="minorHAnsi" w:eastAsia="Times New Roman" w:hAnsiTheme="minorHAnsi"/>
        </w:rPr>
        <w:t>Consulting with employees on WH&amp;S issues that affect them</w:t>
      </w:r>
      <w:r>
        <w:rPr>
          <w:rFonts w:asciiTheme="minorHAnsi" w:eastAsia="Times New Roman" w:hAnsiTheme="minorHAnsi"/>
        </w:rPr>
        <w:t>.</w:t>
      </w:r>
    </w:p>
    <w:p w14:paraId="4DDC19E6" w14:textId="08CB849D" w:rsidR="00870935" w:rsidRPr="00870935" w:rsidRDefault="00870935" w:rsidP="00870935">
      <w:pPr>
        <w:pStyle w:val="ListParagraph"/>
        <w:numPr>
          <w:ilvl w:val="0"/>
          <w:numId w:val="2"/>
        </w:numPr>
        <w:ind w:left="360"/>
        <w:rPr>
          <w:rFonts w:asciiTheme="minorHAnsi" w:eastAsia="Times New Roman" w:hAnsiTheme="minorHAnsi"/>
        </w:rPr>
      </w:pPr>
      <w:r w:rsidRPr="00870935">
        <w:rPr>
          <w:rFonts w:asciiTheme="minorHAnsi" w:eastAsia="Times New Roman" w:hAnsiTheme="minorHAnsi"/>
        </w:rPr>
        <w:t>Providing adequate training to employees on WH&amp;S issues</w:t>
      </w:r>
      <w:r>
        <w:rPr>
          <w:rFonts w:asciiTheme="minorHAnsi" w:eastAsia="Times New Roman" w:hAnsiTheme="minorHAnsi"/>
        </w:rPr>
        <w:t>.</w:t>
      </w:r>
    </w:p>
    <w:p w14:paraId="46A17D92" w14:textId="77777777" w:rsidR="006B154A" w:rsidRPr="00631C45" w:rsidRDefault="006B154A" w:rsidP="00870935">
      <w:pPr>
        <w:rPr>
          <w:rFonts w:asciiTheme="minorHAnsi" w:hAnsiTheme="minorHAnsi"/>
          <w:sz w:val="22"/>
          <w:szCs w:val="22"/>
          <w:lang w:val="en-US"/>
        </w:rPr>
      </w:pPr>
    </w:p>
    <w:p w14:paraId="3C5B3569" w14:textId="21BD6721" w:rsidR="006B154A" w:rsidRPr="00631C45" w:rsidRDefault="006B154A" w:rsidP="006B154A">
      <w:pPr>
        <w:pStyle w:val="Body"/>
        <w:rPr>
          <w:rFonts w:asciiTheme="minorHAnsi" w:hAnsiTheme="minorHAnsi"/>
        </w:rPr>
      </w:pPr>
      <w:r w:rsidRPr="00631C45">
        <w:rPr>
          <w:rFonts w:asciiTheme="minorHAnsi" w:hAnsiTheme="minorHAnsi"/>
        </w:rPr>
        <w:t xml:space="preserve">It is the intention that this </w:t>
      </w:r>
      <w:r w:rsidR="00712382" w:rsidRPr="00631C45">
        <w:rPr>
          <w:rFonts w:asciiTheme="minorHAnsi" w:hAnsiTheme="minorHAnsi"/>
        </w:rPr>
        <w:t>position</w:t>
      </w:r>
      <w:r w:rsidRPr="00631C45">
        <w:rPr>
          <w:rFonts w:asciiTheme="minorHAnsi" w:hAnsiTheme="minorHAnsi"/>
        </w:rPr>
        <w:t xml:space="preserve"> description is seen as a guide to the major areas and duties for which the </w:t>
      </w:r>
      <w:r w:rsidR="00712382" w:rsidRPr="00631C45">
        <w:rPr>
          <w:rFonts w:asciiTheme="minorHAnsi" w:hAnsiTheme="minorHAnsi"/>
        </w:rPr>
        <w:t xml:space="preserve">Program Manager </w:t>
      </w:r>
      <w:r w:rsidRPr="00631C45">
        <w:rPr>
          <w:rFonts w:asciiTheme="minorHAnsi" w:hAnsiTheme="minorHAnsi"/>
        </w:rPr>
        <w:t xml:space="preserve">is accountable. </w:t>
      </w:r>
    </w:p>
    <w:p w14:paraId="121CE227" w14:textId="38599D8A" w:rsidR="006B154A" w:rsidRPr="00631C45" w:rsidRDefault="006B154A" w:rsidP="006B154A">
      <w:pPr>
        <w:pStyle w:val="Body"/>
        <w:rPr>
          <w:rFonts w:asciiTheme="minorHAnsi" w:hAnsiTheme="minorHAnsi"/>
        </w:rPr>
      </w:pPr>
      <w:r w:rsidRPr="00631C45">
        <w:rPr>
          <w:rFonts w:asciiTheme="minorHAnsi" w:hAnsiTheme="minorHAnsi"/>
        </w:rPr>
        <w:t xml:space="preserve">However, the business may change, and the </w:t>
      </w:r>
      <w:r w:rsidR="00712382" w:rsidRPr="00631C45">
        <w:rPr>
          <w:rFonts w:asciiTheme="minorHAnsi" w:hAnsiTheme="minorHAnsi"/>
        </w:rPr>
        <w:t xml:space="preserve">Program Manager’s </w:t>
      </w:r>
      <w:r w:rsidRPr="00631C45">
        <w:rPr>
          <w:rFonts w:asciiTheme="minorHAnsi" w:hAnsiTheme="minorHAnsi"/>
        </w:rPr>
        <w:t>obligations are bound to vary and develop, so the job description should be seen as a guide not as a permanent, definitive and exhaustive statement.</w:t>
      </w:r>
    </w:p>
    <w:p w14:paraId="5F7A4648" w14:textId="680FD97E" w:rsidR="00824BC5" w:rsidRDefault="006B154A" w:rsidP="007834CD">
      <w:pPr>
        <w:pStyle w:val="Body"/>
        <w:rPr>
          <w:rFonts w:asciiTheme="minorHAnsi" w:hAnsiTheme="minorHAnsi"/>
        </w:rPr>
      </w:pPr>
      <w:r w:rsidRPr="00631C45">
        <w:rPr>
          <w:rFonts w:asciiTheme="minorHAnsi" w:hAnsiTheme="minorHAnsi"/>
        </w:rPr>
        <w:t xml:space="preserve">Between trainee participant intakes it is expected that the </w:t>
      </w:r>
      <w:r w:rsidR="00D908F5" w:rsidRPr="00631C45">
        <w:rPr>
          <w:rFonts w:asciiTheme="minorHAnsi" w:hAnsiTheme="minorHAnsi"/>
        </w:rPr>
        <w:t xml:space="preserve">Program Manager </w:t>
      </w:r>
      <w:r w:rsidRPr="00631C45">
        <w:rPr>
          <w:rFonts w:asciiTheme="minorHAnsi" w:hAnsiTheme="minorHAnsi"/>
        </w:rPr>
        <w:t>will be flexible and take on additional responsibilities within the organisation.</w:t>
      </w:r>
    </w:p>
    <w:p w14:paraId="43179841" w14:textId="7B38DB83" w:rsidR="00E80794" w:rsidRDefault="00E80794" w:rsidP="007834CD">
      <w:pPr>
        <w:pStyle w:val="Body"/>
        <w:rPr>
          <w:rFonts w:asciiTheme="minorHAnsi" w:hAnsiTheme="minorHAnsi"/>
        </w:rPr>
      </w:pPr>
    </w:p>
    <w:p w14:paraId="5E2D8668" w14:textId="77777777" w:rsidR="00E80794" w:rsidRPr="003F5136" w:rsidRDefault="00E80794" w:rsidP="00E80794">
      <w:pPr>
        <w:pStyle w:val="Heading5"/>
        <w:rPr>
          <w:rFonts w:asciiTheme="minorHAnsi" w:hAnsiTheme="minorHAnsi" w:cstheme="minorHAnsi"/>
        </w:rPr>
      </w:pPr>
      <w:r w:rsidRPr="003F5136">
        <w:rPr>
          <w:rFonts w:asciiTheme="minorHAnsi" w:hAnsiTheme="minorHAnsi" w:cstheme="minorHAnsi"/>
        </w:rPr>
        <w:t>ACKNOWLEDGMENT FOR RECEIPT OF JOB DESCRIPTION</w:t>
      </w:r>
    </w:p>
    <w:p w14:paraId="138A23D8" w14:textId="77777777" w:rsidR="00E80794" w:rsidRPr="00E16534" w:rsidRDefault="00E80794" w:rsidP="00E80794">
      <w:pPr>
        <w:rPr>
          <w:rFonts w:asciiTheme="minorHAnsi" w:hAnsiTheme="minorHAnsi" w:cstheme="minorHAnsi"/>
          <w:b/>
          <w:sz w:val="22"/>
          <w:szCs w:val="22"/>
        </w:rPr>
      </w:pPr>
    </w:p>
    <w:p w14:paraId="358DCF2A" w14:textId="77777777" w:rsidR="00E80794" w:rsidRDefault="00E80794" w:rsidP="00E80794">
      <w:pPr>
        <w:rPr>
          <w:rFonts w:asciiTheme="minorHAnsi" w:hAnsiTheme="minorHAnsi" w:cstheme="minorHAnsi"/>
          <w:sz w:val="22"/>
          <w:szCs w:val="22"/>
        </w:rPr>
      </w:pPr>
      <w:r w:rsidRPr="00E16534">
        <w:rPr>
          <w:rFonts w:asciiTheme="minorHAnsi" w:hAnsiTheme="minorHAnsi" w:cstheme="minorHAnsi"/>
          <w:sz w:val="22"/>
          <w:szCs w:val="22"/>
        </w:rPr>
        <w:t>I have received a copy of the Job Description and have read and understand its contents.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982"/>
        <w:gridCol w:w="4034"/>
      </w:tblGrid>
      <w:tr w:rsidR="00E80794" w14:paraId="54A3AD35" w14:textId="77777777" w:rsidTr="00E80794">
        <w:tc>
          <w:tcPr>
            <w:tcW w:w="4459" w:type="dxa"/>
            <w:tcBorders>
              <w:bottom w:val="single" w:sz="4" w:space="0" w:color="auto"/>
            </w:tcBorders>
          </w:tcPr>
          <w:p w14:paraId="30233928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48DF8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D74627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14:paraId="2DAAFE97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13F5B815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794" w14:paraId="766E038D" w14:textId="77777777" w:rsidTr="00E80794">
        <w:tc>
          <w:tcPr>
            <w:tcW w:w="4459" w:type="dxa"/>
            <w:tcBorders>
              <w:top w:val="single" w:sz="4" w:space="0" w:color="auto"/>
            </w:tcBorders>
          </w:tcPr>
          <w:p w14:paraId="2638B135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 Name (Please Print)</w:t>
            </w:r>
          </w:p>
        </w:tc>
        <w:tc>
          <w:tcPr>
            <w:tcW w:w="982" w:type="dxa"/>
          </w:tcPr>
          <w:p w14:paraId="67F307C2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14:paraId="717D7E95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E80794" w14:paraId="7D636362" w14:textId="77777777" w:rsidTr="00E80794">
        <w:tc>
          <w:tcPr>
            <w:tcW w:w="4459" w:type="dxa"/>
            <w:tcBorders>
              <w:bottom w:val="single" w:sz="4" w:space="0" w:color="auto"/>
            </w:tcBorders>
          </w:tcPr>
          <w:p w14:paraId="758B27F0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81BCB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F3374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5DAF6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14:paraId="562DBF78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34174FF6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794" w14:paraId="6A733247" w14:textId="77777777" w:rsidTr="00E80794">
        <w:tc>
          <w:tcPr>
            <w:tcW w:w="4459" w:type="dxa"/>
            <w:tcBorders>
              <w:top w:val="single" w:sz="4" w:space="0" w:color="auto"/>
            </w:tcBorders>
          </w:tcPr>
          <w:p w14:paraId="68E8B0B1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 Signature</w:t>
            </w:r>
          </w:p>
        </w:tc>
        <w:tc>
          <w:tcPr>
            <w:tcW w:w="982" w:type="dxa"/>
          </w:tcPr>
          <w:p w14:paraId="41CF6D83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14:paraId="4DA9140E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E80794" w14:paraId="647D690F" w14:textId="77777777" w:rsidTr="00E80794">
        <w:tc>
          <w:tcPr>
            <w:tcW w:w="4459" w:type="dxa"/>
            <w:tcBorders>
              <w:bottom w:val="single" w:sz="4" w:space="0" w:color="auto"/>
            </w:tcBorders>
          </w:tcPr>
          <w:p w14:paraId="605CBBC9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D00BC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209A9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9584F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14:paraId="7FADA637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14:paraId="43CE82D1" w14:textId="77777777" w:rsidR="00E80794" w:rsidRDefault="00E80794" w:rsidP="00B77B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794" w14:paraId="3CCB43F3" w14:textId="77777777" w:rsidTr="00E80794">
        <w:tc>
          <w:tcPr>
            <w:tcW w:w="4459" w:type="dxa"/>
            <w:tcBorders>
              <w:top w:val="single" w:sz="4" w:space="0" w:color="auto"/>
            </w:tcBorders>
          </w:tcPr>
          <w:p w14:paraId="3A345C2F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Supervisor’s Signature</w:t>
            </w:r>
          </w:p>
        </w:tc>
        <w:tc>
          <w:tcPr>
            <w:tcW w:w="982" w:type="dxa"/>
          </w:tcPr>
          <w:p w14:paraId="05C15AF5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</w:tcBorders>
          </w:tcPr>
          <w:p w14:paraId="65CB2159" w14:textId="77777777" w:rsidR="00E80794" w:rsidRDefault="00E80794" w:rsidP="00B7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4F4A31FE" w14:textId="77777777" w:rsidR="00E80794" w:rsidRPr="00631C45" w:rsidRDefault="00E80794" w:rsidP="007834CD">
      <w:pPr>
        <w:pStyle w:val="Body"/>
        <w:rPr>
          <w:rFonts w:asciiTheme="minorHAnsi" w:hAnsiTheme="minorHAnsi"/>
        </w:rPr>
      </w:pPr>
    </w:p>
    <w:sectPr w:rsidR="00E80794" w:rsidRPr="00631C45" w:rsidSect="00870935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33BC3" w14:textId="77777777" w:rsidR="00631C45" w:rsidRDefault="00631C45" w:rsidP="00631C45">
      <w:r>
        <w:separator/>
      </w:r>
    </w:p>
  </w:endnote>
  <w:endnote w:type="continuationSeparator" w:id="0">
    <w:p w14:paraId="7EC8C90C" w14:textId="77777777" w:rsidR="00631C45" w:rsidRDefault="00631C45" w:rsidP="0063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975B" w14:textId="77777777" w:rsidR="00631C45" w:rsidRDefault="00631C45" w:rsidP="00631C45">
      <w:r>
        <w:separator/>
      </w:r>
    </w:p>
  </w:footnote>
  <w:footnote w:type="continuationSeparator" w:id="0">
    <w:p w14:paraId="5D28AE69" w14:textId="77777777" w:rsidR="00631C45" w:rsidRDefault="00631C45" w:rsidP="0063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A1CC" w14:textId="716F453A" w:rsidR="00631C45" w:rsidRDefault="00631C45">
    <w:pPr>
      <w:pStyle w:val="Header"/>
    </w:pPr>
    <w:r>
      <w:rPr>
        <w:noProof/>
      </w:rPr>
      <w:drawing>
        <wp:inline distT="0" distB="0" distL="0" distR="0" wp14:anchorId="5C88E113" wp14:editId="0C1DF7F8">
          <wp:extent cx="857250" cy="37823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31" cy="39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FBC94" w14:textId="77777777" w:rsidR="00631C45" w:rsidRDefault="00631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D1D9E"/>
    <w:multiLevelType w:val="hybridMultilevel"/>
    <w:tmpl w:val="FFFAA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56CB"/>
    <w:multiLevelType w:val="hybridMultilevel"/>
    <w:tmpl w:val="6BA05A10"/>
    <w:lvl w:ilvl="0" w:tplc="73643D4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4A"/>
    <w:rsid w:val="0009203A"/>
    <w:rsid w:val="001C042C"/>
    <w:rsid w:val="003A476D"/>
    <w:rsid w:val="00464729"/>
    <w:rsid w:val="004C733D"/>
    <w:rsid w:val="00524752"/>
    <w:rsid w:val="00526318"/>
    <w:rsid w:val="00631C45"/>
    <w:rsid w:val="00677C45"/>
    <w:rsid w:val="00690764"/>
    <w:rsid w:val="006B154A"/>
    <w:rsid w:val="00712382"/>
    <w:rsid w:val="007834CD"/>
    <w:rsid w:val="00793F33"/>
    <w:rsid w:val="00870935"/>
    <w:rsid w:val="0094043E"/>
    <w:rsid w:val="00AA4D6A"/>
    <w:rsid w:val="00BF49B7"/>
    <w:rsid w:val="00D908F5"/>
    <w:rsid w:val="00DE7071"/>
    <w:rsid w:val="00E04CFF"/>
    <w:rsid w:val="00E60759"/>
    <w:rsid w:val="00E76C05"/>
    <w:rsid w:val="00E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6B38"/>
  <w15:chartTrackingRefBased/>
  <w15:docId w15:val="{D2B0CF59-C17A-451E-9E5B-B032AC51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4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7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870935"/>
    <w:pPr>
      <w:keepNext/>
      <w:tabs>
        <w:tab w:val="left" w:pos="288"/>
        <w:tab w:val="left" w:pos="450"/>
      </w:tabs>
      <w:jc w:val="center"/>
      <w:outlineLvl w:val="5"/>
    </w:pPr>
    <w:rPr>
      <w:rFonts w:ascii="CG Times (WN)" w:eastAsia="Times New Roman" w:hAnsi="CG Times (WN)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4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locked/>
    <w:rsid w:val="006B154A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6B154A"/>
    <w:pPr>
      <w:spacing w:after="120" w:line="28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3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31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45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45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rsid w:val="0063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70935"/>
    <w:rPr>
      <w:rFonts w:ascii="CG Times (WN)" w:eastAsia="Times New Roman" w:hAnsi="CG Times (WN)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79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Tighe</dc:creator>
  <cp:keywords/>
  <dc:description/>
  <cp:lastModifiedBy>Carmen Haley</cp:lastModifiedBy>
  <cp:revision>11</cp:revision>
  <dcterms:created xsi:type="dcterms:W3CDTF">2020-07-21T01:08:00Z</dcterms:created>
  <dcterms:modified xsi:type="dcterms:W3CDTF">2020-07-21T01:52:00Z</dcterms:modified>
</cp:coreProperties>
</file>