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D4152" w14:textId="77777777" w:rsidR="00223C3D" w:rsidRPr="00223C3D" w:rsidRDefault="00223C3D" w:rsidP="00223C3D">
      <w:pPr>
        <w:rPr>
          <w:rFonts w:cstheme="minorHAnsi"/>
          <w:b/>
          <w:lang w:val="en-US"/>
        </w:rPr>
      </w:pPr>
      <w:r w:rsidRPr="00223C3D">
        <w:rPr>
          <w:rFonts w:cstheme="minorHAnsi"/>
          <w:b/>
          <w:lang w:val="en-US"/>
        </w:rPr>
        <w:t>Introduction</w:t>
      </w:r>
    </w:p>
    <w:p w14:paraId="7C0F480E" w14:textId="7F1C8730" w:rsidR="00223C3D" w:rsidRPr="00223C3D" w:rsidRDefault="00223C3D" w:rsidP="00223C3D">
      <w:pPr>
        <w:ind w:firstLine="709"/>
        <w:rPr>
          <w:rFonts w:cstheme="minorHAnsi"/>
          <w:lang w:val="en-US"/>
        </w:rPr>
      </w:pPr>
      <w:r w:rsidRPr="00223C3D">
        <w:rPr>
          <w:rFonts w:cstheme="minorHAnsi"/>
          <w:lang w:val="en-US"/>
        </w:rPr>
        <w:t>NECSG receives recurrent funding from Queensland Government for:</w:t>
      </w:r>
    </w:p>
    <w:p w14:paraId="2038EFDA" w14:textId="77777777" w:rsidR="00223C3D" w:rsidRDefault="00223C3D" w:rsidP="00223C3D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223C3D">
        <w:rPr>
          <w:rFonts w:cstheme="minorHAnsi"/>
          <w:lang w:val="en-US"/>
        </w:rPr>
        <w:t>Zillmere Community Centre (ZCC)</w:t>
      </w:r>
    </w:p>
    <w:p w14:paraId="714C3B24" w14:textId="21F9C336" w:rsidR="00223C3D" w:rsidRPr="00223C3D" w:rsidRDefault="00223C3D" w:rsidP="00223C3D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Zillmere Family Accommodation Program (ZFAP)</w:t>
      </w:r>
    </w:p>
    <w:p w14:paraId="1485D03D" w14:textId="1D228092" w:rsidR="00223C3D" w:rsidRPr="003914F5" w:rsidRDefault="00223C3D" w:rsidP="003914F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3914F5">
        <w:rPr>
          <w:rFonts w:cstheme="minorHAnsi"/>
          <w:lang w:val="en-US"/>
        </w:rPr>
        <w:t>Zillmere Young Peoples Support Service (ZYPSS)</w:t>
      </w:r>
    </w:p>
    <w:p w14:paraId="6C9266E2" w14:textId="54ACA6D8" w:rsidR="00223C3D" w:rsidRPr="00223C3D" w:rsidRDefault="00223C3D" w:rsidP="00223C3D">
      <w:pPr>
        <w:rPr>
          <w:rFonts w:cstheme="minorHAnsi"/>
          <w:lang w:val="en-US"/>
        </w:rPr>
      </w:pPr>
    </w:p>
    <w:p w14:paraId="5E281FF2" w14:textId="77777777" w:rsidR="00223C3D" w:rsidRPr="00223C3D" w:rsidRDefault="00223C3D" w:rsidP="00223C3D">
      <w:pPr>
        <w:rPr>
          <w:rFonts w:cstheme="minorHAnsi"/>
          <w:b/>
          <w:lang w:val="en-US"/>
        </w:rPr>
      </w:pPr>
      <w:r w:rsidRPr="00223C3D">
        <w:rPr>
          <w:rFonts w:cstheme="minorHAnsi"/>
          <w:b/>
          <w:lang w:val="en-US"/>
        </w:rPr>
        <w:t>Mission Statement</w:t>
      </w:r>
    </w:p>
    <w:p w14:paraId="445E77C2" w14:textId="77777777" w:rsidR="00223C3D" w:rsidRPr="00223C3D" w:rsidRDefault="00223C3D" w:rsidP="00223C3D">
      <w:pPr>
        <w:ind w:firstLine="720"/>
        <w:rPr>
          <w:rFonts w:cstheme="minorHAnsi"/>
          <w:lang w:val="en-US"/>
        </w:rPr>
      </w:pPr>
      <w:r w:rsidRPr="00223C3D">
        <w:rPr>
          <w:rFonts w:cstheme="minorHAnsi"/>
          <w:lang w:val="en-US"/>
        </w:rPr>
        <w:t>To provide innovative service delivery which reflects the changing needs of the community through:</w:t>
      </w:r>
    </w:p>
    <w:p w14:paraId="77251614" w14:textId="77777777" w:rsidR="00223C3D" w:rsidRPr="00223C3D" w:rsidRDefault="00223C3D" w:rsidP="00223C3D">
      <w:pPr>
        <w:pStyle w:val="ListParagraph"/>
        <w:numPr>
          <w:ilvl w:val="0"/>
          <w:numId w:val="3"/>
        </w:numPr>
        <w:ind w:left="1080"/>
        <w:rPr>
          <w:rFonts w:cstheme="minorHAnsi"/>
          <w:lang w:val="en-US"/>
        </w:rPr>
      </w:pPr>
      <w:r w:rsidRPr="00223C3D">
        <w:rPr>
          <w:rFonts w:cstheme="minorHAnsi"/>
          <w:lang w:val="en-US"/>
        </w:rPr>
        <w:t>Inclusive and culturally appropriate processes</w:t>
      </w:r>
    </w:p>
    <w:p w14:paraId="64CCFDD7" w14:textId="77777777" w:rsidR="00223C3D" w:rsidRPr="00223C3D" w:rsidRDefault="00223C3D" w:rsidP="00223C3D">
      <w:pPr>
        <w:pStyle w:val="ListParagraph"/>
        <w:numPr>
          <w:ilvl w:val="0"/>
          <w:numId w:val="3"/>
        </w:numPr>
        <w:ind w:left="1080"/>
        <w:rPr>
          <w:rFonts w:cstheme="minorHAnsi"/>
          <w:lang w:val="en-US"/>
        </w:rPr>
      </w:pPr>
      <w:r w:rsidRPr="00223C3D">
        <w:rPr>
          <w:rFonts w:cstheme="minorHAnsi"/>
          <w:lang w:val="en-US"/>
        </w:rPr>
        <w:t>Quality support programs</w:t>
      </w:r>
    </w:p>
    <w:p w14:paraId="2733159F" w14:textId="77777777" w:rsidR="00223C3D" w:rsidRPr="00223C3D" w:rsidRDefault="00223C3D" w:rsidP="00223C3D">
      <w:pPr>
        <w:pStyle w:val="ListParagraph"/>
        <w:numPr>
          <w:ilvl w:val="0"/>
          <w:numId w:val="3"/>
        </w:numPr>
        <w:ind w:left="1080"/>
        <w:rPr>
          <w:rFonts w:cstheme="minorHAnsi"/>
          <w:lang w:val="en-US"/>
        </w:rPr>
      </w:pPr>
      <w:r w:rsidRPr="00223C3D">
        <w:rPr>
          <w:rFonts w:cstheme="minorHAnsi"/>
          <w:lang w:val="en-US"/>
        </w:rPr>
        <w:t>Lobbying and advocacy on behalf of Centre members and groups</w:t>
      </w:r>
    </w:p>
    <w:p w14:paraId="6DD1398B" w14:textId="77777777" w:rsidR="00223C3D" w:rsidRPr="00223C3D" w:rsidRDefault="00223C3D" w:rsidP="00223C3D">
      <w:pPr>
        <w:pStyle w:val="ListParagraph"/>
        <w:numPr>
          <w:ilvl w:val="0"/>
          <w:numId w:val="3"/>
        </w:numPr>
        <w:ind w:left="1080"/>
        <w:rPr>
          <w:rFonts w:cstheme="minorHAnsi"/>
          <w:lang w:val="en-US"/>
        </w:rPr>
      </w:pPr>
      <w:r w:rsidRPr="00223C3D">
        <w:rPr>
          <w:rFonts w:cstheme="minorHAnsi"/>
          <w:lang w:val="en-US"/>
        </w:rPr>
        <w:t>Community participation</w:t>
      </w:r>
    </w:p>
    <w:p w14:paraId="0E997FF6" w14:textId="77777777" w:rsidR="00223C3D" w:rsidRPr="00223C3D" w:rsidRDefault="00223C3D" w:rsidP="00223C3D">
      <w:pPr>
        <w:pStyle w:val="ListParagraph"/>
        <w:numPr>
          <w:ilvl w:val="0"/>
          <w:numId w:val="3"/>
        </w:numPr>
        <w:ind w:left="1080"/>
        <w:rPr>
          <w:rFonts w:cstheme="minorHAnsi"/>
          <w:lang w:val="en-US"/>
        </w:rPr>
      </w:pPr>
      <w:r w:rsidRPr="00223C3D">
        <w:rPr>
          <w:rFonts w:cstheme="minorHAnsi"/>
          <w:lang w:val="en-US"/>
        </w:rPr>
        <w:t>Collaboration with Government and Non-Government organizations</w:t>
      </w:r>
    </w:p>
    <w:p w14:paraId="31CEBA96" w14:textId="77777777" w:rsidR="00223C3D" w:rsidRPr="00223C3D" w:rsidRDefault="00223C3D" w:rsidP="00223C3D">
      <w:pPr>
        <w:jc w:val="both"/>
        <w:rPr>
          <w:rFonts w:cstheme="minorHAnsi"/>
          <w:lang w:val="en-US"/>
        </w:rPr>
      </w:pPr>
    </w:p>
    <w:p w14:paraId="62D8EB80" w14:textId="04BA2258" w:rsidR="00223C3D" w:rsidRPr="00223C3D" w:rsidRDefault="00223C3D" w:rsidP="788BB8D7">
      <w:pPr>
        <w:numPr>
          <w:ilvl w:val="0"/>
          <w:numId w:val="4"/>
        </w:numPr>
        <w:rPr>
          <w:rFonts w:cstheme="minorBidi"/>
          <w:b/>
          <w:bCs/>
          <w:lang w:val="en-US"/>
        </w:rPr>
      </w:pPr>
      <w:r w:rsidRPr="788BB8D7">
        <w:rPr>
          <w:rFonts w:cstheme="minorBidi"/>
          <w:b/>
          <w:bCs/>
          <w:lang w:val="en-US"/>
        </w:rPr>
        <w:t>Position Description:</w:t>
      </w:r>
      <w:r w:rsidRPr="788BB8D7">
        <w:rPr>
          <w:rFonts w:cstheme="minorBidi"/>
          <w:lang w:val="en-US"/>
        </w:rPr>
        <w:t xml:space="preserve"> </w:t>
      </w:r>
      <w:r w:rsidR="3E58DF8F" w:rsidRPr="788BB8D7">
        <w:rPr>
          <w:rFonts w:cstheme="minorBidi"/>
          <w:lang w:val="en-US"/>
        </w:rPr>
        <w:t xml:space="preserve">Property &amp; </w:t>
      </w:r>
      <w:r w:rsidR="005D3A5A" w:rsidRPr="788BB8D7">
        <w:rPr>
          <w:rFonts w:cstheme="minorBidi"/>
          <w:lang w:val="en-US"/>
        </w:rPr>
        <w:t>Tenancy</w:t>
      </w:r>
      <w:r w:rsidR="6AF8F40B" w:rsidRPr="788BB8D7">
        <w:rPr>
          <w:rFonts w:cstheme="minorBidi"/>
          <w:lang w:val="en-US"/>
        </w:rPr>
        <w:t xml:space="preserve"> </w:t>
      </w:r>
      <w:r w:rsidR="5A16014B" w:rsidRPr="788BB8D7">
        <w:rPr>
          <w:rFonts w:cstheme="minorBidi"/>
          <w:lang w:val="en-US"/>
        </w:rPr>
        <w:t>Officer</w:t>
      </w:r>
      <w:r w:rsidR="008C17B1" w:rsidRPr="788BB8D7">
        <w:rPr>
          <w:rFonts w:ascii="Arial" w:hAnsi="Arial" w:cs="Arial"/>
          <w:lang w:val="en-US"/>
        </w:rPr>
        <w:t xml:space="preserve"> (ZFAP)</w:t>
      </w:r>
    </w:p>
    <w:p w14:paraId="5344203E" w14:textId="77777777" w:rsidR="00223C3D" w:rsidRDefault="00223C3D" w:rsidP="00223C3D">
      <w:pPr>
        <w:rPr>
          <w:rFonts w:cstheme="minorHAnsi"/>
          <w:b/>
          <w:lang w:val="en-US"/>
        </w:rPr>
      </w:pPr>
    </w:p>
    <w:p w14:paraId="0A1F2362" w14:textId="0A16938F" w:rsidR="00904637" w:rsidRPr="00904637" w:rsidRDefault="00223C3D" w:rsidP="6D7FEA5E">
      <w:pPr>
        <w:numPr>
          <w:ilvl w:val="0"/>
          <w:numId w:val="4"/>
        </w:numPr>
        <w:rPr>
          <w:rFonts w:cstheme="minorBidi"/>
          <w:b/>
          <w:bCs/>
          <w:lang w:val="en-US"/>
        </w:rPr>
      </w:pPr>
      <w:r w:rsidRPr="6D7FEA5E">
        <w:rPr>
          <w:rFonts w:cstheme="minorBidi"/>
          <w:b/>
          <w:bCs/>
          <w:lang w:val="en-US"/>
        </w:rPr>
        <w:t xml:space="preserve">Primary Purpose of Position: </w:t>
      </w:r>
      <w:r w:rsidR="00261799" w:rsidRPr="6D7FEA5E">
        <w:rPr>
          <w:rFonts w:cstheme="minorBidi"/>
          <w:lang w:val="en-US"/>
        </w:rPr>
        <w:t>The Position assists the Program Coordinator within the Zillmere Family Accommodation Program</w:t>
      </w:r>
      <w:r w:rsidR="00261799" w:rsidRPr="6D7FEA5E">
        <w:rPr>
          <w:rFonts w:ascii="Arial" w:hAnsi="Arial" w:cs="Arial"/>
          <w:lang w:val="en-US"/>
        </w:rPr>
        <w:t xml:space="preserve"> (</w:t>
      </w:r>
      <w:r w:rsidR="008C17B1" w:rsidRPr="6D7FEA5E">
        <w:rPr>
          <w:rFonts w:ascii="Arial" w:hAnsi="Arial" w:cs="Arial"/>
          <w:lang w:val="en-US"/>
        </w:rPr>
        <w:t>ZFAP</w:t>
      </w:r>
      <w:r w:rsidR="00261799" w:rsidRPr="6D7FEA5E">
        <w:rPr>
          <w:rFonts w:ascii="Arial" w:hAnsi="Arial" w:cs="Arial"/>
          <w:lang w:val="en-US"/>
        </w:rPr>
        <w:t xml:space="preserve">) </w:t>
      </w:r>
      <w:r w:rsidR="00904637" w:rsidRPr="6D7FEA5E">
        <w:rPr>
          <w:rFonts w:ascii="Arial" w:hAnsi="Arial" w:cs="Arial"/>
          <w:lang w:val="en-US"/>
        </w:rPr>
        <w:t xml:space="preserve">to carry out </w:t>
      </w:r>
      <w:r w:rsidR="772C2A9D" w:rsidRPr="6D7FEA5E">
        <w:rPr>
          <w:rFonts w:ascii="Arial" w:hAnsi="Arial" w:cs="Arial"/>
          <w:lang w:val="en-US"/>
        </w:rPr>
        <w:t xml:space="preserve">property and </w:t>
      </w:r>
      <w:r w:rsidR="00904637" w:rsidRPr="6D7FEA5E">
        <w:rPr>
          <w:rFonts w:ascii="Arial" w:hAnsi="Arial" w:cs="Arial"/>
          <w:lang w:val="en-US"/>
        </w:rPr>
        <w:t xml:space="preserve">tenancy management tasks with the additional aim to skill clients in ways of maintaining and sustaining their tenancies through </w:t>
      </w:r>
      <w:r w:rsidR="00041C86" w:rsidRPr="6D7FEA5E">
        <w:rPr>
          <w:rFonts w:ascii="Arial" w:hAnsi="Arial" w:cs="Arial"/>
          <w:lang w:val="en-US"/>
        </w:rPr>
        <w:t>the provision of</w:t>
      </w:r>
      <w:r w:rsidR="00904637" w:rsidRPr="6D7FEA5E">
        <w:rPr>
          <w:rFonts w:ascii="Arial" w:hAnsi="Arial" w:cs="Arial"/>
          <w:lang w:val="en-US"/>
        </w:rPr>
        <w:t xml:space="preserve"> education </w:t>
      </w:r>
    </w:p>
    <w:p w14:paraId="5FF918D5" w14:textId="25688050" w:rsidR="6D7FEA5E" w:rsidRDefault="6D7FEA5E" w:rsidP="6D7FEA5E">
      <w:pPr>
        <w:ind w:left="284"/>
        <w:rPr>
          <w:rFonts w:ascii="Arial" w:hAnsi="Arial" w:cs="Arial"/>
          <w:lang w:val="en-US"/>
        </w:rPr>
      </w:pPr>
    </w:p>
    <w:p w14:paraId="4F93B111" w14:textId="6C44901F" w:rsidR="00223C3D" w:rsidRPr="00223C3D" w:rsidRDefault="00223C3D" w:rsidP="6D7FEA5E">
      <w:pPr>
        <w:numPr>
          <w:ilvl w:val="0"/>
          <w:numId w:val="4"/>
        </w:numPr>
        <w:rPr>
          <w:rFonts w:cstheme="minorBidi"/>
          <w:b/>
          <w:bCs/>
          <w:lang w:val="en-US"/>
        </w:rPr>
      </w:pPr>
      <w:r w:rsidRPr="6D7FEA5E">
        <w:rPr>
          <w:rFonts w:cstheme="minorBidi"/>
          <w:b/>
          <w:bCs/>
          <w:lang w:val="en-US"/>
        </w:rPr>
        <w:t xml:space="preserve">Responsible to: </w:t>
      </w:r>
      <w:r w:rsidRPr="6D7FEA5E">
        <w:rPr>
          <w:rFonts w:cstheme="minorBidi"/>
          <w:lang w:val="en-US"/>
        </w:rPr>
        <w:t xml:space="preserve">The Position reports directly to the </w:t>
      </w:r>
      <w:r w:rsidR="008C17B1" w:rsidRPr="6D7FEA5E">
        <w:rPr>
          <w:rFonts w:cstheme="minorBidi"/>
          <w:lang w:val="en-US"/>
        </w:rPr>
        <w:t>Program Coordinator (ZFAP)</w:t>
      </w:r>
      <w:r w:rsidRPr="6D7FEA5E">
        <w:rPr>
          <w:rFonts w:cstheme="minorBidi"/>
          <w:lang w:val="en-US"/>
        </w:rPr>
        <w:t>.</w:t>
      </w:r>
    </w:p>
    <w:p w14:paraId="626D127D" w14:textId="77777777" w:rsidR="00223C3D" w:rsidRDefault="00223C3D" w:rsidP="00223C3D">
      <w:pPr>
        <w:rPr>
          <w:rFonts w:cstheme="minorHAnsi"/>
          <w:b/>
          <w:lang w:val="en-US"/>
        </w:rPr>
      </w:pPr>
    </w:p>
    <w:p w14:paraId="6EFF1899" w14:textId="56D205C8" w:rsidR="00223C3D" w:rsidRPr="00261799" w:rsidRDefault="00223C3D" w:rsidP="6D7FEA5E">
      <w:pPr>
        <w:numPr>
          <w:ilvl w:val="0"/>
          <w:numId w:val="4"/>
        </w:numPr>
        <w:rPr>
          <w:rFonts w:cstheme="minorBidi"/>
          <w:b/>
          <w:bCs/>
          <w:lang w:val="en-US"/>
        </w:rPr>
      </w:pPr>
      <w:r w:rsidRPr="6D7FEA5E">
        <w:rPr>
          <w:rFonts w:cstheme="minorBidi"/>
          <w:b/>
          <w:bCs/>
          <w:lang w:val="en-US"/>
        </w:rPr>
        <w:t xml:space="preserve">Remuneration: </w:t>
      </w:r>
      <w:r w:rsidR="00261799" w:rsidRPr="6D7FEA5E">
        <w:rPr>
          <w:rFonts w:cstheme="minorBidi"/>
          <w:lang w:val="en-US"/>
        </w:rPr>
        <w:t>Social, Community, Home Care and Disability Services Industry Award 2010 Level 4 with optional Salary Sacrifice Packaging.</w:t>
      </w:r>
    </w:p>
    <w:p w14:paraId="48C74CEE" w14:textId="77777777" w:rsidR="00261799" w:rsidRDefault="00261799" w:rsidP="00261799">
      <w:pPr>
        <w:pStyle w:val="ListParagraph"/>
        <w:rPr>
          <w:rFonts w:cstheme="minorHAnsi"/>
          <w:b/>
          <w:lang w:val="en-US"/>
        </w:rPr>
      </w:pPr>
    </w:p>
    <w:p w14:paraId="4E8E998D" w14:textId="08064E2A" w:rsidR="00223C3D" w:rsidRPr="00223C3D" w:rsidRDefault="00223C3D" w:rsidP="7386A38C">
      <w:pPr>
        <w:numPr>
          <w:ilvl w:val="0"/>
          <w:numId w:val="4"/>
        </w:numPr>
        <w:rPr>
          <w:rFonts w:cstheme="minorBidi"/>
          <w:b/>
          <w:bCs/>
          <w:lang w:val="en-US"/>
        </w:rPr>
      </w:pPr>
      <w:r w:rsidRPr="7386A38C">
        <w:rPr>
          <w:rFonts w:cstheme="minorBidi"/>
          <w:b/>
          <w:bCs/>
          <w:lang w:val="en-US"/>
        </w:rPr>
        <w:t>Hours:</w:t>
      </w:r>
      <w:r w:rsidRPr="7386A38C">
        <w:rPr>
          <w:rFonts w:cstheme="minorBidi"/>
          <w:lang w:val="en-US"/>
        </w:rPr>
        <w:t xml:space="preserve"> </w:t>
      </w:r>
      <w:r w:rsidR="16D1C9A0" w:rsidRPr="7386A38C">
        <w:rPr>
          <w:rFonts w:cstheme="minorBidi"/>
          <w:lang w:val="en-US"/>
        </w:rPr>
        <w:t>F</w:t>
      </w:r>
      <w:r w:rsidR="03BBFD07" w:rsidRPr="7386A38C">
        <w:rPr>
          <w:rFonts w:cstheme="minorBidi"/>
          <w:lang w:val="en-US"/>
        </w:rPr>
        <w:t>ixed term f</w:t>
      </w:r>
      <w:r w:rsidR="16D1C9A0" w:rsidRPr="7386A38C">
        <w:rPr>
          <w:rFonts w:cstheme="minorBidi"/>
          <w:lang w:val="en-US"/>
        </w:rPr>
        <w:t xml:space="preserve">ull time for 12 months </w:t>
      </w:r>
      <w:r w:rsidR="43A2D3AB" w:rsidRPr="7386A38C">
        <w:rPr>
          <w:rFonts w:cstheme="minorBidi"/>
          <w:lang w:val="en-US"/>
        </w:rPr>
        <w:t xml:space="preserve">(38 hours per week) </w:t>
      </w:r>
      <w:r w:rsidR="16D1C9A0" w:rsidRPr="7386A38C">
        <w:rPr>
          <w:rFonts w:cstheme="minorBidi"/>
          <w:lang w:val="en-US"/>
        </w:rPr>
        <w:t>and</w:t>
      </w:r>
      <w:r w:rsidR="00261799" w:rsidRPr="7386A38C">
        <w:rPr>
          <w:rFonts w:cstheme="minorBidi"/>
          <w:lang w:val="en-US"/>
        </w:rPr>
        <w:t xml:space="preserve"> subject to funding variations</w:t>
      </w:r>
      <w:r w:rsidR="60FC239C" w:rsidRPr="7386A38C">
        <w:rPr>
          <w:rFonts w:cstheme="minorBidi"/>
          <w:lang w:val="en-US"/>
        </w:rPr>
        <w:t>.</w:t>
      </w:r>
    </w:p>
    <w:p w14:paraId="5109463E" w14:textId="77777777" w:rsidR="00223C3D" w:rsidRDefault="00223C3D" w:rsidP="00223C3D">
      <w:pPr>
        <w:rPr>
          <w:rFonts w:cstheme="minorHAnsi"/>
          <w:b/>
          <w:lang w:val="en-US"/>
        </w:rPr>
      </w:pPr>
    </w:p>
    <w:p w14:paraId="4FA5A63D" w14:textId="1549F358" w:rsidR="00223C3D" w:rsidRPr="00223C3D" w:rsidRDefault="00223C3D" w:rsidP="6D7FEA5E">
      <w:pPr>
        <w:numPr>
          <w:ilvl w:val="0"/>
          <w:numId w:val="4"/>
        </w:numPr>
        <w:rPr>
          <w:rFonts w:cstheme="minorBidi"/>
          <w:b/>
          <w:bCs/>
          <w:lang w:val="en-US"/>
        </w:rPr>
      </w:pPr>
      <w:r w:rsidRPr="6D7FEA5E">
        <w:rPr>
          <w:rFonts w:cstheme="minorBidi"/>
          <w:b/>
          <w:bCs/>
          <w:lang w:val="en-US"/>
        </w:rPr>
        <w:t>Duties</w:t>
      </w:r>
    </w:p>
    <w:p w14:paraId="20E76135" w14:textId="77777777" w:rsidR="00223C3D" w:rsidRPr="00223C3D" w:rsidRDefault="00223C3D" w:rsidP="6D7FEA5E">
      <w:pPr>
        <w:numPr>
          <w:ilvl w:val="1"/>
          <w:numId w:val="4"/>
        </w:numPr>
        <w:rPr>
          <w:rFonts w:cstheme="minorBidi"/>
          <w:b/>
          <w:bCs/>
          <w:lang w:val="en-US"/>
        </w:rPr>
      </w:pPr>
      <w:r w:rsidRPr="6D7FEA5E">
        <w:rPr>
          <w:rFonts w:cstheme="minorBidi"/>
          <w:b/>
          <w:bCs/>
          <w:lang w:val="en-US"/>
        </w:rPr>
        <w:t>Service Delivery</w:t>
      </w:r>
    </w:p>
    <w:p w14:paraId="6788E912" w14:textId="1FC95A12" w:rsidR="00223C3D" w:rsidRPr="007153C6" w:rsidRDefault="00223C3D" w:rsidP="6D7FEA5E">
      <w:pPr>
        <w:numPr>
          <w:ilvl w:val="2"/>
          <w:numId w:val="4"/>
        </w:numPr>
        <w:rPr>
          <w:rFonts w:cstheme="minorBidi"/>
          <w:b/>
          <w:bCs/>
          <w:lang w:val="en-US"/>
        </w:rPr>
      </w:pPr>
      <w:r w:rsidRPr="6D7FEA5E">
        <w:rPr>
          <w:rFonts w:cstheme="minorBidi"/>
          <w:lang w:val="en-US"/>
        </w:rPr>
        <w:t>To be aware of and exercise an approved Code of Ethics, which is relevant to Social Service Practice, and based on principles of Social Justice.</w:t>
      </w:r>
    </w:p>
    <w:p w14:paraId="0A912761" w14:textId="77777777" w:rsidR="007153C6" w:rsidRPr="00223C3D" w:rsidRDefault="007153C6" w:rsidP="007153C6">
      <w:pPr>
        <w:ind w:left="1134"/>
        <w:rPr>
          <w:rFonts w:cstheme="minorHAnsi"/>
          <w:b/>
          <w:lang w:val="en-US"/>
        </w:rPr>
      </w:pPr>
    </w:p>
    <w:p w14:paraId="0A6247EF" w14:textId="7DA0689C" w:rsidR="00223C3D" w:rsidRPr="007153C6" w:rsidRDefault="00223C3D" w:rsidP="6D7FEA5E">
      <w:pPr>
        <w:numPr>
          <w:ilvl w:val="2"/>
          <w:numId w:val="4"/>
        </w:numPr>
        <w:rPr>
          <w:rFonts w:cstheme="minorBidi"/>
          <w:b/>
          <w:bCs/>
          <w:lang w:val="en-US"/>
        </w:rPr>
      </w:pPr>
      <w:r w:rsidRPr="6D7FEA5E">
        <w:rPr>
          <w:rFonts w:cstheme="minorBidi"/>
          <w:lang w:val="en-US"/>
        </w:rPr>
        <w:t xml:space="preserve">To act </w:t>
      </w:r>
      <w:proofErr w:type="gramStart"/>
      <w:r w:rsidRPr="6D7FEA5E">
        <w:rPr>
          <w:rFonts w:cstheme="minorBidi"/>
          <w:lang w:val="en-US"/>
        </w:rPr>
        <w:t>at all times</w:t>
      </w:r>
      <w:proofErr w:type="gramEnd"/>
      <w:r w:rsidRPr="6D7FEA5E">
        <w:rPr>
          <w:rFonts w:cstheme="minorBidi"/>
          <w:lang w:val="en-US"/>
        </w:rPr>
        <w:t xml:space="preserve"> in a professional manner being conscious of the rights of service consumers to receive services based on the principles of Social Justice.</w:t>
      </w:r>
    </w:p>
    <w:p w14:paraId="0DDA279B" w14:textId="77777777" w:rsidR="007153C6" w:rsidRPr="00223C3D" w:rsidRDefault="007153C6" w:rsidP="007153C6">
      <w:pPr>
        <w:rPr>
          <w:rFonts w:cstheme="minorHAnsi"/>
          <w:b/>
          <w:lang w:val="en-US"/>
        </w:rPr>
      </w:pPr>
    </w:p>
    <w:p w14:paraId="776E60FB" w14:textId="52C4BC59" w:rsidR="00223C3D" w:rsidRPr="007153C6" w:rsidRDefault="00223C3D" w:rsidP="6D7FEA5E">
      <w:pPr>
        <w:numPr>
          <w:ilvl w:val="2"/>
          <w:numId w:val="4"/>
        </w:numPr>
        <w:rPr>
          <w:rFonts w:cstheme="minorBidi"/>
          <w:b/>
          <w:bCs/>
          <w:lang w:val="en-US"/>
        </w:rPr>
      </w:pPr>
      <w:r w:rsidRPr="6D7FEA5E">
        <w:rPr>
          <w:rFonts w:cstheme="minorBidi"/>
          <w:lang w:val="en-US"/>
        </w:rPr>
        <w:t>To be aware of, and work within, all current policies and procedures of NECSG</w:t>
      </w:r>
      <w:r w:rsidR="008632E0" w:rsidRPr="6D7FEA5E">
        <w:rPr>
          <w:rFonts w:cstheme="minorBidi"/>
          <w:lang w:val="en-US"/>
        </w:rPr>
        <w:t>, ZFAP, SAAP,</w:t>
      </w:r>
      <w:r w:rsidRPr="6D7FEA5E">
        <w:rPr>
          <w:rFonts w:cstheme="minorBidi"/>
          <w:lang w:val="en-US"/>
        </w:rPr>
        <w:t xml:space="preserve"> and Government Legislation in relation to human service delivery.</w:t>
      </w:r>
    </w:p>
    <w:p w14:paraId="607A884F" w14:textId="77777777" w:rsidR="007153C6" w:rsidRPr="00223C3D" w:rsidRDefault="007153C6" w:rsidP="007153C6">
      <w:pPr>
        <w:rPr>
          <w:rFonts w:cstheme="minorHAnsi"/>
          <w:b/>
          <w:lang w:val="en-US"/>
        </w:rPr>
      </w:pPr>
    </w:p>
    <w:p w14:paraId="7B002A23" w14:textId="4D0F89B5" w:rsidR="008632E0" w:rsidRPr="007153C6" w:rsidRDefault="00223C3D" w:rsidP="6D7FEA5E">
      <w:pPr>
        <w:numPr>
          <w:ilvl w:val="2"/>
          <w:numId w:val="4"/>
        </w:numPr>
        <w:rPr>
          <w:rFonts w:cstheme="minorBidi"/>
          <w:b/>
          <w:bCs/>
          <w:lang w:val="en-US"/>
        </w:rPr>
      </w:pPr>
      <w:r w:rsidRPr="6D7FEA5E">
        <w:rPr>
          <w:rFonts w:cstheme="minorBidi"/>
          <w:lang w:val="en-US"/>
        </w:rPr>
        <w:t xml:space="preserve">To be aware that work practices are in line with NECSG policies, </w:t>
      </w:r>
      <w:proofErr w:type="gramStart"/>
      <w:r w:rsidRPr="6D7FEA5E">
        <w:rPr>
          <w:rFonts w:cstheme="minorBidi"/>
          <w:lang w:val="en-US"/>
        </w:rPr>
        <w:t>procedures</w:t>
      </w:r>
      <w:proofErr w:type="gramEnd"/>
      <w:r w:rsidRPr="6D7FEA5E">
        <w:rPr>
          <w:rFonts w:cstheme="minorBidi"/>
          <w:lang w:val="en-US"/>
        </w:rPr>
        <w:t xml:space="preserve"> and professional welfare practice standards.</w:t>
      </w:r>
    </w:p>
    <w:p w14:paraId="6822C94E" w14:textId="77777777" w:rsidR="007153C6" w:rsidRDefault="007153C6" w:rsidP="007153C6">
      <w:pPr>
        <w:rPr>
          <w:rFonts w:cstheme="minorHAnsi"/>
          <w:b/>
          <w:lang w:val="en-US"/>
        </w:rPr>
      </w:pPr>
    </w:p>
    <w:p w14:paraId="180C668D" w14:textId="02BBA7D9" w:rsidR="008632E0" w:rsidRPr="007153C6" w:rsidRDefault="008632E0" w:rsidP="2B7DE7D3">
      <w:pPr>
        <w:numPr>
          <w:ilvl w:val="2"/>
          <w:numId w:val="4"/>
        </w:numPr>
        <w:rPr>
          <w:rFonts w:cstheme="minorBidi"/>
          <w:b/>
          <w:bCs/>
          <w:lang w:val="en-US"/>
        </w:rPr>
      </w:pPr>
      <w:r w:rsidRPr="6D7FEA5E">
        <w:rPr>
          <w:lang w:val="en-US"/>
        </w:rPr>
        <w:t>To assist the Program staff in the implementation of some aspects of service delivery in the Zillmere Family Accommodation Program, including:</w:t>
      </w:r>
    </w:p>
    <w:p w14:paraId="6D7CA3E4" w14:textId="77777777" w:rsidR="007153C6" w:rsidRDefault="007153C6" w:rsidP="007153C6">
      <w:pPr>
        <w:rPr>
          <w:rFonts w:cstheme="minorHAnsi"/>
          <w:b/>
          <w:lang w:val="en-US"/>
        </w:rPr>
      </w:pPr>
    </w:p>
    <w:p w14:paraId="0260A6A5" w14:textId="3664680E" w:rsidR="001C7115" w:rsidRPr="001C7115" w:rsidRDefault="00385FFB" w:rsidP="001C7115">
      <w:pPr>
        <w:numPr>
          <w:ilvl w:val="3"/>
          <w:numId w:val="4"/>
        </w:numPr>
        <w:rPr>
          <w:rFonts w:cstheme="minorBidi"/>
          <w:b/>
          <w:bCs/>
          <w:lang w:val="en-US"/>
        </w:rPr>
      </w:pPr>
      <w:r w:rsidRPr="6D7FEA5E">
        <w:rPr>
          <w:lang w:val="en-US"/>
        </w:rPr>
        <w:t>P</w:t>
      </w:r>
      <w:r w:rsidR="00E85C82" w:rsidRPr="6D7FEA5E">
        <w:rPr>
          <w:lang w:val="en-US"/>
        </w:rPr>
        <w:t>rovide tenancy education to cli</w:t>
      </w:r>
      <w:r w:rsidR="001C7115">
        <w:rPr>
          <w:lang w:val="en-US"/>
        </w:rPr>
        <w:t>ents.</w:t>
      </w:r>
    </w:p>
    <w:p w14:paraId="44F8B35B" w14:textId="77777777" w:rsidR="001C7115" w:rsidRPr="001C7115" w:rsidRDefault="001C7115" w:rsidP="001C7115">
      <w:pPr>
        <w:ind w:left="1984"/>
        <w:rPr>
          <w:rFonts w:cstheme="minorBidi"/>
          <w:b/>
          <w:bCs/>
          <w:lang w:val="en-US"/>
        </w:rPr>
      </w:pPr>
    </w:p>
    <w:p w14:paraId="1BB9F46F" w14:textId="2D371D1B" w:rsidR="001C7115" w:rsidRPr="001C7115" w:rsidRDefault="001C7115" w:rsidP="001C7115">
      <w:pPr>
        <w:numPr>
          <w:ilvl w:val="3"/>
          <w:numId w:val="4"/>
        </w:numPr>
        <w:rPr>
          <w:rFonts w:cstheme="minorBidi"/>
          <w:b/>
          <w:bCs/>
          <w:lang w:val="en-US"/>
        </w:rPr>
      </w:pPr>
      <w:r>
        <w:rPr>
          <w:lang w:val="en-US"/>
        </w:rPr>
        <w:t>Assist clients to settle into new tenancies.</w:t>
      </w:r>
    </w:p>
    <w:p w14:paraId="6352E5F3" w14:textId="77777777" w:rsidR="007153C6" w:rsidRDefault="007153C6" w:rsidP="007153C6">
      <w:pPr>
        <w:rPr>
          <w:rFonts w:cstheme="minorHAnsi"/>
          <w:b/>
          <w:lang w:val="en-US"/>
        </w:rPr>
      </w:pPr>
    </w:p>
    <w:p w14:paraId="2BB313AF" w14:textId="7CD9E27B" w:rsidR="008632E0" w:rsidRPr="007153C6" w:rsidRDefault="00385FFB" w:rsidP="2B7DE7D3">
      <w:pPr>
        <w:numPr>
          <w:ilvl w:val="3"/>
          <w:numId w:val="4"/>
        </w:numPr>
        <w:rPr>
          <w:rFonts w:cstheme="minorBidi"/>
          <w:b/>
          <w:bCs/>
          <w:lang w:val="en-US"/>
        </w:rPr>
      </w:pPr>
      <w:r w:rsidRPr="6D7FEA5E">
        <w:rPr>
          <w:rFonts w:cstheme="minorBidi"/>
          <w:lang w:val="en-US"/>
        </w:rPr>
        <w:t>A</w:t>
      </w:r>
      <w:r w:rsidR="00E85C82" w:rsidRPr="6D7FEA5E">
        <w:rPr>
          <w:rFonts w:cstheme="minorBidi"/>
          <w:lang w:val="en-US"/>
        </w:rPr>
        <w:t xml:space="preserve">ssist with exit </w:t>
      </w:r>
      <w:r w:rsidR="7E8331E3" w:rsidRPr="6D7FEA5E">
        <w:rPr>
          <w:rFonts w:cstheme="minorBidi"/>
          <w:lang w:val="en-US"/>
        </w:rPr>
        <w:t xml:space="preserve">options and exit </w:t>
      </w:r>
      <w:r w:rsidR="00E85C82" w:rsidRPr="6D7FEA5E">
        <w:rPr>
          <w:rFonts w:cstheme="minorBidi"/>
          <w:lang w:val="en-US"/>
        </w:rPr>
        <w:t>preparation</w:t>
      </w:r>
      <w:r w:rsidR="00387B3B" w:rsidRPr="6D7FEA5E">
        <w:rPr>
          <w:rFonts w:cstheme="minorBidi"/>
          <w:lang w:val="en-US"/>
        </w:rPr>
        <w:t>.</w:t>
      </w:r>
    </w:p>
    <w:p w14:paraId="5D536657" w14:textId="77777777" w:rsidR="007153C6" w:rsidRPr="00E85C82" w:rsidRDefault="007153C6" w:rsidP="007153C6">
      <w:pPr>
        <w:rPr>
          <w:rFonts w:cstheme="minorHAnsi"/>
          <w:b/>
          <w:lang w:val="en-US"/>
        </w:rPr>
      </w:pPr>
    </w:p>
    <w:p w14:paraId="5153FBC6" w14:textId="0DEF5087" w:rsidR="00E85C82" w:rsidRPr="007153C6" w:rsidRDefault="00E85C82" w:rsidP="2B7DE7D3">
      <w:pPr>
        <w:ind w:left="1440"/>
        <w:rPr>
          <w:rFonts w:cstheme="minorBidi"/>
          <w:lang w:val="en-US"/>
        </w:rPr>
      </w:pPr>
    </w:p>
    <w:p w14:paraId="28927DBE" w14:textId="77777777" w:rsidR="007153C6" w:rsidRPr="00245428" w:rsidRDefault="007153C6" w:rsidP="007153C6">
      <w:pPr>
        <w:rPr>
          <w:rFonts w:cstheme="minorHAnsi"/>
          <w:b/>
          <w:lang w:val="en-US"/>
        </w:rPr>
      </w:pPr>
    </w:p>
    <w:p w14:paraId="1F3508ED" w14:textId="44C875F8" w:rsidR="00245428" w:rsidRPr="00245428" w:rsidRDefault="64D0358E" w:rsidP="2B7DE7D3">
      <w:pPr>
        <w:numPr>
          <w:ilvl w:val="2"/>
          <w:numId w:val="4"/>
        </w:numPr>
        <w:rPr>
          <w:rFonts w:cstheme="minorBidi"/>
          <w:b/>
          <w:bCs/>
          <w:lang w:val="en-US"/>
        </w:rPr>
      </w:pPr>
      <w:r w:rsidRPr="6D7FEA5E">
        <w:rPr>
          <w:rFonts w:cstheme="minorBidi"/>
          <w:b/>
          <w:bCs/>
          <w:lang w:val="en-US"/>
        </w:rPr>
        <w:t xml:space="preserve">Property &amp; </w:t>
      </w:r>
      <w:r w:rsidR="00261799" w:rsidRPr="6D7FEA5E">
        <w:rPr>
          <w:rFonts w:cstheme="minorBidi"/>
          <w:b/>
          <w:bCs/>
          <w:lang w:val="en-US"/>
        </w:rPr>
        <w:t>Tenancy</w:t>
      </w:r>
      <w:r w:rsidR="00245428" w:rsidRPr="6D7FEA5E">
        <w:rPr>
          <w:rFonts w:cstheme="minorBidi"/>
          <w:b/>
          <w:bCs/>
          <w:lang w:val="en-US"/>
        </w:rPr>
        <w:t xml:space="preserve"> Management:</w:t>
      </w:r>
    </w:p>
    <w:p w14:paraId="25AC7358" w14:textId="0AC169DE" w:rsidR="00245428" w:rsidRDefault="00387B3B" w:rsidP="00245428">
      <w:pPr>
        <w:numPr>
          <w:ilvl w:val="3"/>
          <w:numId w:val="4"/>
        </w:numPr>
        <w:rPr>
          <w:lang w:val="en-US"/>
        </w:rPr>
      </w:pPr>
      <w:bookmarkStart w:id="0" w:name="_Hlk33021808"/>
      <w:r w:rsidRPr="6D7FEA5E">
        <w:rPr>
          <w:lang w:val="en-US"/>
        </w:rPr>
        <w:t>To c</w:t>
      </w:r>
      <w:r w:rsidR="00C44921" w:rsidRPr="6D7FEA5E">
        <w:rPr>
          <w:lang w:val="en-US"/>
        </w:rPr>
        <w:t>alculate rent amount using the Qld Dept of Housing &amp; Public Works “Rent Calculator”.</w:t>
      </w:r>
    </w:p>
    <w:p w14:paraId="7FD60A4E" w14:textId="41068AAA" w:rsidR="2B7DE7D3" w:rsidRDefault="2B7DE7D3" w:rsidP="2B7DE7D3">
      <w:pPr>
        <w:ind w:left="1559"/>
        <w:rPr>
          <w:lang w:val="en-US"/>
        </w:rPr>
      </w:pPr>
    </w:p>
    <w:p w14:paraId="33F8DDD1" w14:textId="0313BADD" w:rsidR="4C5C41E8" w:rsidRDefault="4C5C41E8" w:rsidP="2B7DE7D3">
      <w:pPr>
        <w:numPr>
          <w:ilvl w:val="3"/>
          <w:numId w:val="4"/>
        </w:numPr>
        <w:rPr>
          <w:lang w:val="en-US"/>
        </w:rPr>
      </w:pPr>
      <w:r w:rsidRPr="6D7FEA5E">
        <w:rPr>
          <w:lang w:val="en-US"/>
        </w:rPr>
        <w:t>To establish successful tenancies and finalise tenancies in accordance with the RTA.</w:t>
      </w:r>
    </w:p>
    <w:p w14:paraId="6C83A1DC" w14:textId="17729616" w:rsidR="2B7DE7D3" w:rsidRDefault="2B7DE7D3" w:rsidP="2B7DE7D3">
      <w:pPr>
        <w:rPr>
          <w:lang w:val="en-US"/>
        </w:rPr>
      </w:pPr>
    </w:p>
    <w:p w14:paraId="21E7465F" w14:textId="7E2D6C82" w:rsidR="4C5C41E8" w:rsidRDefault="4C5C41E8" w:rsidP="2B7DE7D3">
      <w:pPr>
        <w:numPr>
          <w:ilvl w:val="3"/>
          <w:numId w:val="4"/>
        </w:numPr>
        <w:rPr>
          <w:lang w:val="en-US"/>
        </w:rPr>
      </w:pPr>
      <w:r w:rsidRPr="6D7FEA5E">
        <w:rPr>
          <w:lang w:val="en-US"/>
        </w:rPr>
        <w:t>To undertake sign ups and ensure that tenants are aware of their rights and obligations related to their tenancy.</w:t>
      </w:r>
    </w:p>
    <w:p w14:paraId="3D7348BD" w14:textId="25A50ECC" w:rsidR="2B7DE7D3" w:rsidRDefault="2B7DE7D3" w:rsidP="2B7DE7D3">
      <w:pPr>
        <w:ind w:left="1440"/>
        <w:rPr>
          <w:lang w:val="en-US"/>
        </w:rPr>
      </w:pPr>
    </w:p>
    <w:p w14:paraId="3DD1F831" w14:textId="05898507" w:rsidR="4C5C41E8" w:rsidRDefault="4C5C41E8" w:rsidP="2B7DE7D3">
      <w:pPr>
        <w:numPr>
          <w:ilvl w:val="3"/>
          <w:numId w:val="4"/>
        </w:numPr>
        <w:rPr>
          <w:lang w:val="en-US"/>
        </w:rPr>
      </w:pPr>
      <w:r w:rsidRPr="6D7FEA5E">
        <w:rPr>
          <w:rFonts w:cstheme="minorBidi"/>
          <w:lang w:val="en-US"/>
        </w:rPr>
        <w:t xml:space="preserve">To create productive/effective working relationships with complex needs </w:t>
      </w:r>
      <w:r w:rsidR="42DDEE64" w:rsidRPr="6D7FEA5E">
        <w:rPr>
          <w:rFonts w:cstheme="minorBidi"/>
          <w:lang w:val="en-US"/>
        </w:rPr>
        <w:t>tenant</w:t>
      </w:r>
      <w:r w:rsidRPr="6D7FEA5E">
        <w:rPr>
          <w:rFonts w:cstheme="minorBidi"/>
          <w:lang w:val="en-US"/>
        </w:rPr>
        <w:t xml:space="preserve">s which will include conflict resolution, </w:t>
      </w:r>
      <w:proofErr w:type="gramStart"/>
      <w:r w:rsidRPr="6D7FEA5E">
        <w:rPr>
          <w:rFonts w:cstheme="minorBidi"/>
          <w:lang w:val="en-US"/>
        </w:rPr>
        <w:t>negotiation</w:t>
      </w:r>
      <w:proofErr w:type="gramEnd"/>
      <w:r w:rsidRPr="6D7FEA5E">
        <w:rPr>
          <w:rFonts w:cstheme="minorBidi"/>
          <w:lang w:val="en-US"/>
        </w:rPr>
        <w:t xml:space="preserve"> and mediation around tenancy matters.</w:t>
      </w:r>
    </w:p>
    <w:p w14:paraId="76AE4B9A" w14:textId="030D573D" w:rsidR="007153C6" w:rsidRDefault="007153C6" w:rsidP="2B7DE7D3">
      <w:pPr>
        <w:rPr>
          <w:lang w:val="en-US"/>
        </w:rPr>
      </w:pPr>
    </w:p>
    <w:p w14:paraId="35F003E7" w14:textId="652527AC" w:rsidR="00E85C82" w:rsidRDefault="00387B3B" w:rsidP="00245428">
      <w:pPr>
        <w:numPr>
          <w:ilvl w:val="3"/>
          <w:numId w:val="4"/>
        </w:numPr>
        <w:rPr>
          <w:lang w:val="en-US"/>
        </w:rPr>
      </w:pPr>
      <w:r w:rsidRPr="6D7FEA5E">
        <w:rPr>
          <w:lang w:val="en-US"/>
        </w:rPr>
        <w:t>To p</w:t>
      </w:r>
      <w:r w:rsidR="00E85C82" w:rsidRPr="6D7FEA5E">
        <w:rPr>
          <w:lang w:val="en-US"/>
        </w:rPr>
        <w:t xml:space="preserve">repare notices following RTA and Qld Dept of Housing and Public Works guidelines </w:t>
      </w:r>
      <w:r w:rsidRPr="6D7FEA5E">
        <w:rPr>
          <w:lang w:val="en-US"/>
        </w:rPr>
        <w:t>regarding</w:t>
      </w:r>
      <w:r w:rsidR="00E85C82" w:rsidRPr="6D7FEA5E">
        <w:rPr>
          <w:lang w:val="en-US"/>
        </w:rPr>
        <w:t xml:space="preserve"> rent arrears, damage to properties and other breaches by tenants</w:t>
      </w:r>
      <w:r w:rsidRPr="6D7FEA5E">
        <w:rPr>
          <w:lang w:val="en-US"/>
        </w:rPr>
        <w:t>.</w:t>
      </w:r>
    </w:p>
    <w:p w14:paraId="34620973" w14:textId="77777777" w:rsidR="007153C6" w:rsidRPr="00E85C82" w:rsidRDefault="007153C6" w:rsidP="007153C6">
      <w:pPr>
        <w:rPr>
          <w:lang w:val="en-US"/>
        </w:rPr>
      </w:pPr>
    </w:p>
    <w:bookmarkEnd w:id="0"/>
    <w:p w14:paraId="39613884" w14:textId="58D62F4D" w:rsidR="002870AB" w:rsidRPr="002870AB" w:rsidRDefault="00387B3B" w:rsidP="2B7DE7D3">
      <w:pPr>
        <w:numPr>
          <w:ilvl w:val="3"/>
          <w:numId w:val="4"/>
        </w:numPr>
        <w:spacing w:after="240"/>
        <w:rPr>
          <w:rFonts w:cstheme="minorBidi"/>
          <w:b/>
          <w:bCs/>
          <w:lang w:val="en-US"/>
        </w:rPr>
      </w:pPr>
      <w:r w:rsidRPr="6D7FEA5E">
        <w:rPr>
          <w:rFonts w:cstheme="minorBidi"/>
          <w:lang w:val="en-US"/>
        </w:rPr>
        <w:t>To a</w:t>
      </w:r>
      <w:r w:rsidR="00261799" w:rsidRPr="6D7FEA5E">
        <w:rPr>
          <w:rFonts w:cstheme="minorBidi"/>
          <w:lang w:val="en-US"/>
        </w:rPr>
        <w:t>ssist in the receiving and recording of rent monie</w:t>
      </w:r>
      <w:r w:rsidR="002870AB" w:rsidRPr="6D7FEA5E">
        <w:rPr>
          <w:rFonts w:cstheme="minorBidi"/>
          <w:lang w:val="en-US"/>
        </w:rPr>
        <w:t>s.</w:t>
      </w:r>
    </w:p>
    <w:p w14:paraId="3BBE2A6D" w14:textId="0646A797" w:rsidR="00261799" w:rsidRDefault="00387B3B" w:rsidP="2B7DE7D3">
      <w:pPr>
        <w:numPr>
          <w:ilvl w:val="3"/>
          <w:numId w:val="4"/>
        </w:numPr>
        <w:spacing w:after="240"/>
        <w:rPr>
          <w:rFonts w:cstheme="minorBidi"/>
          <w:b/>
          <w:bCs/>
          <w:lang w:val="en-US"/>
        </w:rPr>
      </w:pPr>
      <w:r w:rsidRPr="6D7FEA5E">
        <w:rPr>
          <w:rFonts w:cstheme="minorBidi"/>
        </w:rPr>
        <w:t>To a</w:t>
      </w:r>
      <w:r w:rsidR="002870AB" w:rsidRPr="6D7FEA5E">
        <w:rPr>
          <w:rFonts w:cstheme="minorBidi"/>
        </w:rPr>
        <w:t>ssist the Program Coordinator by maintaining procedures to ensure that all ZFAP tenancies are managed in accordance with RTA provisions and requirements, and Federal &amp; state program guidelines</w:t>
      </w:r>
      <w:r w:rsidR="00261799" w:rsidRPr="6D7FEA5E">
        <w:rPr>
          <w:rFonts w:cstheme="minorBidi"/>
          <w:lang w:val="en-US"/>
        </w:rPr>
        <w:t>.</w:t>
      </w:r>
    </w:p>
    <w:p w14:paraId="496906DB" w14:textId="4EC50143" w:rsidR="002870AB" w:rsidRDefault="00387B3B" w:rsidP="2B7DE7D3">
      <w:pPr>
        <w:numPr>
          <w:ilvl w:val="3"/>
          <w:numId w:val="4"/>
        </w:numPr>
        <w:spacing w:after="240"/>
        <w:rPr>
          <w:rFonts w:cstheme="minorBidi"/>
          <w:b/>
          <w:bCs/>
          <w:lang w:val="en-US"/>
        </w:rPr>
      </w:pPr>
      <w:r w:rsidRPr="6D7FEA5E">
        <w:rPr>
          <w:rFonts w:cstheme="minorBidi"/>
          <w:lang w:val="en-US"/>
        </w:rPr>
        <w:t>To c</w:t>
      </w:r>
      <w:r w:rsidR="002870AB" w:rsidRPr="6D7FEA5E">
        <w:rPr>
          <w:rFonts w:cstheme="minorBidi"/>
          <w:lang w:val="en-US"/>
        </w:rPr>
        <w:t xml:space="preserve">arry out regular </w:t>
      </w:r>
      <w:r w:rsidRPr="6D7FEA5E">
        <w:rPr>
          <w:rFonts w:cstheme="minorBidi"/>
          <w:lang w:val="en-US"/>
        </w:rPr>
        <w:t>property inspections</w:t>
      </w:r>
      <w:r w:rsidR="7BCE6664" w:rsidRPr="6D7FEA5E">
        <w:rPr>
          <w:rFonts w:cstheme="minorBidi"/>
          <w:lang w:val="en-US"/>
        </w:rPr>
        <w:t>. To carry out entry</w:t>
      </w:r>
      <w:r w:rsidRPr="6D7FEA5E">
        <w:rPr>
          <w:rFonts w:cstheme="minorBidi"/>
          <w:lang w:val="en-US"/>
        </w:rPr>
        <w:t xml:space="preserve"> </w:t>
      </w:r>
      <w:r w:rsidR="002870AB" w:rsidRPr="6D7FEA5E">
        <w:rPr>
          <w:rFonts w:cstheme="minorBidi"/>
          <w:lang w:val="en-US"/>
        </w:rPr>
        <w:t xml:space="preserve">and exit condition inspections. </w:t>
      </w:r>
    </w:p>
    <w:p w14:paraId="61114298" w14:textId="3F2C9B13" w:rsidR="002870AB" w:rsidRDefault="00387B3B" w:rsidP="2B7DE7D3">
      <w:pPr>
        <w:numPr>
          <w:ilvl w:val="3"/>
          <w:numId w:val="4"/>
        </w:numPr>
        <w:spacing w:after="240"/>
        <w:rPr>
          <w:b/>
          <w:bCs/>
          <w:lang w:val="en-US"/>
        </w:rPr>
      </w:pPr>
      <w:r w:rsidRPr="6D7FEA5E">
        <w:rPr>
          <w:rFonts w:cstheme="minorBidi"/>
          <w:lang w:val="en-US"/>
        </w:rPr>
        <w:t>To a</w:t>
      </w:r>
      <w:r w:rsidR="002870AB" w:rsidRPr="6D7FEA5E">
        <w:rPr>
          <w:rFonts w:cstheme="minorBidi"/>
          <w:lang w:val="en-US"/>
        </w:rPr>
        <w:t>rrange repairs and maintenance according to Head Lease and Sub Lease provisions and requirements.</w:t>
      </w:r>
    </w:p>
    <w:p w14:paraId="7EBCC805" w14:textId="61E104CD" w:rsidR="00261799" w:rsidRDefault="00387B3B" w:rsidP="00245428">
      <w:pPr>
        <w:numPr>
          <w:ilvl w:val="3"/>
          <w:numId w:val="4"/>
        </w:numPr>
        <w:rPr>
          <w:lang w:val="en-US"/>
        </w:rPr>
      </w:pPr>
      <w:r w:rsidRPr="46D08CD1">
        <w:rPr>
          <w:lang w:val="en-US"/>
        </w:rPr>
        <w:t>To e</w:t>
      </w:r>
      <w:r w:rsidR="002870AB" w:rsidRPr="46D08CD1">
        <w:rPr>
          <w:lang w:val="en-US"/>
        </w:rPr>
        <w:t xml:space="preserve">stablish positive working relationships with Real Estate Agents, private housing owners and the Department of Housing </w:t>
      </w:r>
      <w:r w:rsidR="1005AD99" w:rsidRPr="46D08CD1">
        <w:rPr>
          <w:lang w:val="en-US"/>
        </w:rPr>
        <w:t xml:space="preserve">and Public Works </w:t>
      </w:r>
      <w:r w:rsidR="002870AB" w:rsidRPr="46D08CD1">
        <w:rPr>
          <w:lang w:val="en-US"/>
        </w:rPr>
        <w:t>for the purpose of acquiring and maintaining housing stock.</w:t>
      </w:r>
    </w:p>
    <w:p w14:paraId="3716046C" w14:textId="77777777" w:rsidR="007153C6" w:rsidRPr="00245428" w:rsidRDefault="007153C6" w:rsidP="007153C6">
      <w:pPr>
        <w:ind w:left="1559"/>
        <w:rPr>
          <w:lang w:val="en-US"/>
        </w:rPr>
      </w:pPr>
    </w:p>
    <w:p w14:paraId="4C4E63D7" w14:textId="7105D896" w:rsidR="00245428" w:rsidRDefault="00387B3B" w:rsidP="00245428">
      <w:pPr>
        <w:numPr>
          <w:ilvl w:val="3"/>
          <w:numId w:val="4"/>
        </w:numPr>
        <w:rPr>
          <w:lang w:val="en-US"/>
        </w:rPr>
      </w:pPr>
      <w:r w:rsidRPr="6D7FEA5E">
        <w:rPr>
          <w:lang w:val="en-US"/>
        </w:rPr>
        <w:t>To d</w:t>
      </w:r>
      <w:r w:rsidR="002870AB" w:rsidRPr="6D7FEA5E">
        <w:rPr>
          <w:lang w:val="en-US"/>
        </w:rPr>
        <w:t>evelop and maintain up-to-date information on RTA procedures</w:t>
      </w:r>
      <w:r w:rsidR="00933542" w:rsidRPr="6D7FEA5E">
        <w:rPr>
          <w:lang w:val="en-US"/>
        </w:rPr>
        <w:t>,</w:t>
      </w:r>
      <w:r w:rsidR="002870AB" w:rsidRPr="6D7FEA5E">
        <w:rPr>
          <w:lang w:val="en-US"/>
        </w:rPr>
        <w:t xml:space="preserve"> </w:t>
      </w:r>
      <w:proofErr w:type="gramStart"/>
      <w:r w:rsidR="002870AB" w:rsidRPr="6D7FEA5E">
        <w:rPr>
          <w:lang w:val="en-US"/>
        </w:rPr>
        <w:t>processes</w:t>
      </w:r>
      <w:proofErr w:type="gramEnd"/>
      <w:r w:rsidR="002870AB" w:rsidRPr="6D7FEA5E">
        <w:rPr>
          <w:lang w:val="en-US"/>
        </w:rPr>
        <w:t xml:space="preserve"> and tenancy issues</w:t>
      </w:r>
      <w:r w:rsidR="00933542" w:rsidRPr="6D7FEA5E">
        <w:rPr>
          <w:lang w:val="en-US"/>
        </w:rPr>
        <w:t>,</w:t>
      </w:r>
      <w:r w:rsidR="002870AB" w:rsidRPr="6D7FEA5E">
        <w:rPr>
          <w:lang w:val="en-US"/>
        </w:rPr>
        <w:t xml:space="preserve"> and share these with tenants and other staff</w:t>
      </w:r>
    </w:p>
    <w:p w14:paraId="408E1AD1" w14:textId="77777777" w:rsidR="007153C6" w:rsidRPr="00245428" w:rsidRDefault="007153C6" w:rsidP="007153C6">
      <w:pPr>
        <w:rPr>
          <w:lang w:val="en-US"/>
        </w:rPr>
      </w:pPr>
    </w:p>
    <w:p w14:paraId="605947AD" w14:textId="0761F99F" w:rsidR="00223C3D" w:rsidRDefault="00223C3D" w:rsidP="6D7FEA5E">
      <w:pPr>
        <w:numPr>
          <w:ilvl w:val="1"/>
          <w:numId w:val="4"/>
        </w:numPr>
        <w:rPr>
          <w:rFonts w:cstheme="minorBidi"/>
          <w:b/>
          <w:bCs/>
          <w:lang w:val="en-US"/>
        </w:rPr>
      </w:pPr>
      <w:r w:rsidRPr="6D7FEA5E">
        <w:rPr>
          <w:rFonts w:cstheme="minorBidi"/>
          <w:b/>
          <w:bCs/>
          <w:lang w:val="en-US"/>
        </w:rPr>
        <w:t>Staff Management</w:t>
      </w:r>
      <w:r w:rsidR="00245428" w:rsidRPr="6D7FEA5E">
        <w:rPr>
          <w:rFonts w:cstheme="minorBidi"/>
          <w:b/>
          <w:bCs/>
          <w:lang w:val="en-US"/>
        </w:rPr>
        <w:t>: N/A</w:t>
      </w:r>
    </w:p>
    <w:p w14:paraId="54B1F38B" w14:textId="77777777" w:rsidR="007153C6" w:rsidRPr="00223C3D" w:rsidRDefault="007153C6" w:rsidP="007153C6">
      <w:pPr>
        <w:ind w:left="709"/>
        <w:rPr>
          <w:rFonts w:cstheme="minorHAnsi"/>
          <w:b/>
          <w:lang w:val="en-US"/>
        </w:rPr>
      </w:pPr>
    </w:p>
    <w:p w14:paraId="5C1F9FB2" w14:textId="77777777" w:rsidR="00223C3D" w:rsidRPr="00223C3D" w:rsidRDefault="00223C3D" w:rsidP="6D7FEA5E">
      <w:pPr>
        <w:numPr>
          <w:ilvl w:val="1"/>
          <w:numId w:val="4"/>
        </w:numPr>
        <w:rPr>
          <w:rFonts w:cstheme="minorBidi"/>
          <w:b/>
          <w:bCs/>
          <w:lang w:val="en-US"/>
        </w:rPr>
      </w:pPr>
      <w:r w:rsidRPr="6D7FEA5E">
        <w:rPr>
          <w:rFonts w:cstheme="minorBidi"/>
          <w:b/>
          <w:bCs/>
          <w:lang w:val="en-US"/>
        </w:rPr>
        <w:t>Other Duties</w:t>
      </w:r>
    </w:p>
    <w:p w14:paraId="443E666D" w14:textId="49D910D5" w:rsidR="00223C3D" w:rsidRPr="007153C6" w:rsidRDefault="00223C3D" w:rsidP="6D7FEA5E">
      <w:pPr>
        <w:numPr>
          <w:ilvl w:val="2"/>
          <w:numId w:val="4"/>
        </w:numPr>
        <w:rPr>
          <w:rFonts w:cstheme="minorBidi"/>
          <w:b/>
          <w:bCs/>
          <w:lang w:val="en-US"/>
        </w:rPr>
      </w:pPr>
      <w:r w:rsidRPr="6D7FEA5E">
        <w:rPr>
          <w:rFonts w:cstheme="minorBidi"/>
          <w:lang w:val="en-US"/>
        </w:rPr>
        <w:t xml:space="preserve">Represent NECSG, and the </w:t>
      </w:r>
      <w:r w:rsidR="00245428" w:rsidRPr="6D7FEA5E">
        <w:rPr>
          <w:rFonts w:cstheme="minorBidi"/>
          <w:lang w:val="en-US"/>
        </w:rPr>
        <w:t xml:space="preserve">Program </w:t>
      </w:r>
      <w:r w:rsidRPr="6D7FEA5E">
        <w:rPr>
          <w:rFonts w:cstheme="minorBidi"/>
          <w:lang w:val="en-US"/>
        </w:rPr>
        <w:t xml:space="preserve">to Government, Community </w:t>
      </w:r>
      <w:proofErr w:type="gramStart"/>
      <w:r w:rsidRPr="6D7FEA5E">
        <w:rPr>
          <w:rFonts w:cstheme="minorBidi"/>
          <w:lang w:val="en-US"/>
        </w:rPr>
        <w:t>Agencies</w:t>
      </w:r>
      <w:proofErr w:type="gramEnd"/>
      <w:r w:rsidRPr="6D7FEA5E">
        <w:rPr>
          <w:rFonts w:cstheme="minorBidi"/>
          <w:lang w:val="en-US"/>
        </w:rPr>
        <w:t xml:space="preserve"> and the wider community.</w:t>
      </w:r>
    </w:p>
    <w:p w14:paraId="2767A674" w14:textId="77777777" w:rsidR="007153C6" w:rsidRPr="00223C3D" w:rsidRDefault="007153C6" w:rsidP="007153C6">
      <w:pPr>
        <w:ind w:left="1134"/>
        <w:rPr>
          <w:rFonts w:cstheme="minorHAnsi"/>
          <w:b/>
          <w:lang w:val="en-US"/>
        </w:rPr>
      </w:pPr>
    </w:p>
    <w:p w14:paraId="16D18752" w14:textId="77777777" w:rsidR="007153C6" w:rsidRDefault="007153C6" w:rsidP="6D7FEA5E">
      <w:pPr>
        <w:numPr>
          <w:ilvl w:val="2"/>
          <w:numId w:val="4"/>
        </w:numPr>
        <w:spacing w:after="240"/>
        <w:rPr>
          <w:rFonts w:cstheme="minorBidi"/>
          <w:b/>
          <w:bCs/>
          <w:lang w:val="en-US"/>
        </w:rPr>
      </w:pPr>
      <w:r w:rsidRPr="6D7FEA5E">
        <w:rPr>
          <w:rFonts w:cstheme="minorBidi"/>
          <w:lang w:val="en-US"/>
        </w:rPr>
        <w:t>Participate in staff and team meetings and work collaboratively as a team member of NECSG.</w:t>
      </w:r>
    </w:p>
    <w:p w14:paraId="396858E3" w14:textId="0B8D2598" w:rsidR="5EB1C393" w:rsidRDefault="5EB1C393" w:rsidP="6D7FEA5E">
      <w:pPr>
        <w:numPr>
          <w:ilvl w:val="2"/>
          <w:numId w:val="4"/>
        </w:numPr>
        <w:spacing w:after="240"/>
        <w:rPr>
          <w:b/>
          <w:bCs/>
          <w:lang w:val="en-US"/>
        </w:rPr>
      </w:pPr>
      <w:r w:rsidRPr="6D7FEA5E">
        <w:rPr>
          <w:rFonts w:cstheme="minorBidi"/>
          <w:lang w:val="en-US"/>
        </w:rPr>
        <w:t>Assist the Program Coordinator to apply for grants</w:t>
      </w:r>
    </w:p>
    <w:p w14:paraId="738B8FF7" w14:textId="77777777" w:rsidR="007153C6" w:rsidRPr="00860081" w:rsidRDefault="007153C6" w:rsidP="6D7FEA5E">
      <w:pPr>
        <w:numPr>
          <w:ilvl w:val="2"/>
          <w:numId w:val="4"/>
        </w:numPr>
        <w:spacing w:after="240"/>
        <w:rPr>
          <w:rFonts w:cstheme="minorBidi"/>
          <w:b/>
          <w:bCs/>
          <w:lang w:val="en-US"/>
        </w:rPr>
      </w:pPr>
      <w:r w:rsidRPr="6D7FEA5E">
        <w:rPr>
          <w:rFonts w:cstheme="minorBidi"/>
          <w:lang w:val="en-US"/>
        </w:rPr>
        <w:t>Undertake any other duties related to the position as may be determined by the Program Coordinator, Team Leader or Management Committee</w:t>
      </w:r>
    </w:p>
    <w:sectPr w:rsidR="007153C6" w:rsidRPr="00860081" w:rsidSect="008731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077" w:bottom="1134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46635" w14:textId="77777777" w:rsidR="003E49E1" w:rsidRDefault="003E49E1" w:rsidP="002B24D7">
      <w:r>
        <w:separator/>
      </w:r>
    </w:p>
  </w:endnote>
  <w:endnote w:type="continuationSeparator" w:id="0">
    <w:p w14:paraId="77946636" w14:textId="77777777" w:rsidR="003E49E1" w:rsidRDefault="003E49E1" w:rsidP="002B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663A" w14:textId="2AE8277A" w:rsidR="008E63BC" w:rsidRPr="00DC0FFB" w:rsidRDefault="008E63BC" w:rsidP="002B24D7">
    <w:pPr>
      <w:pStyle w:val="Footer"/>
      <w:rPr>
        <w:sz w:val="18"/>
        <w:szCs w:val="18"/>
      </w:rPr>
    </w:pPr>
    <w:r w:rsidRPr="00DC0FFB">
      <w:rPr>
        <w:sz w:val="18"/>
        <w:szCs w:val="18"/>
      </w:rPr>
      <w:t xml:space="preserve">Version: </w:t>
    </w:r>
    <w:r w:rsidR="00223C3D">
      <w:rPr>
        <w:sz w:val="18"/>
        <w:szCs w:val="18"/>
      </w:rPr>
      <w:t>201</w:t>
    </w:r>
    <w:r w:rsidR="002D6ACC">
      <w:rPr>
        <w:sz w:val="18"/>
        <w:szCs w:val="18"/>
      </w:rPr>
      <w:t>8.03</w:t>
    </w:r>
    <w:r w:rsidR="00FA0B1C">
      <w:rPr>
        <w:sz w:val="18"/>
        <w:szCs w:val="18"/>
      </w:rPr>
      <w:ptab w:relativeTo="margin" w:alignment="center" w:leader="none"/>
    </w:r>
    <w:r w:rsidR="00FA0B1C">
      <w:rPr>
        <w:sz w:val="18"/>
        <w:szCs w:val="18"/>
      </w:rPr>
      <w:t xml:space="preserve">This page printed </w:t>
    </w:r>
    <w:r w:rsidR="00FA0B1C">
      <w:rPr>
        <w:sz w:val="18"/>
        <w:szCs w:val="18"/>
      </w:rPr>
      <w:fldChar w:fldCharType="begin"/>
    </w:r>
    <w:r w:rsidR="00FA0B1C">
      <w:rPr>
        <w:sz w:val="18"/>
        <w:szCs w:val="18"/>
        <w:lang w:val="en-AU"/>
      </w:rPr>
      <w:instrText xml:space="preserve"> DATE \@ "dd/MM/yyyy" </w:instrText>
    </w:r>
    <w:r w:rsidR="00FA0B1C">
      <w:rPr>
        <w:sz w:val="18"/>
        <w:szCs w:val="18"/>
      </w:rPr>
      <w:fldChar w:fldCharType="separate"/>
    </w:r>
    <w:r w:rsidR="007C5331">
      <w:rPr>
        <w:noProof/>
        <w:sz w:val="18"/>
        <w:szCs w:val="18"/>
        <w:lang w:val="en-AU"/>
      </w:rPr>
      <w:t>20/05/2020</w:t>
    </w:r>
    <w:r w:rsidR="00FA0B1C">
      <w:rPr>
        <w:sz w:val="18"/>
        <w:szCs w:val="18"/>
      </w:rPr>
      <w:fldChar w:fldCharType="end"/>
    </w:r>
    <w:r w:rsidRPr="00DC0FFB">
      <w:rPr>
        <w:sz w:val="18"/>
        <w:szCs w:val="18"/>
      </w:rPr>
      <w:ptab w:relativeTo="margin" w:alignment="right" w:leader="none"/>
    </w:r>
    <w:r w:rsidRPr="00DC0FFB">
      <w:rPr>
        <w:sz w:val="18"/>
        <w:szCs w:val="18"/>
      </w:rPr>
      <w:t xml:space="preserve">Page </w:t>
    </w:r>
    <w:r w:rsidRPr="00DC0FFB">
      <w:rPr>
        <w:sz w:val="18"/>
        <w:szCs w:val="18"/>
      </w:rPr>
      <w:fldChar w:fldCharType="begin"/>
    </w:r>
    <w:r w:rsidRPr="00DC0FFB">
      <w:rPr>
        <w:sz w:val="18"/>
        <w:szCs w:val="18"/>
      </w:rPr>
      <w:instrText xml:space="preserve"> PAGE   \* MERGEFORMAT </w:instrText>
    </w:r>
    <w:r w:rsidRPr="00DC0FFB">
      <w:rPr>
        <w:sz w:val="18"/>
        <w:szCs w:val="18"/>
      </w:rPr>
      <w:fldChar w:fldCharType="separate"/>
    </w:r>
    <w:r w:rsidR="005272B1">
      <w:rPr>
        <w:noProof/>
        <w:sz w:val="18"/>
        <w:szCs w:val="18"/>
      </w:rPr>
      <w:t>1</w:t>
    </w:r>
    <w:r w:rsidRPr="00DC0FFB">
      <w:rPr>
        <w:sz w:val="18"/>
        <w:szCs w:val="18"/>
      </w:rPr>
      <w:fldChar w:fldCharType="end"/>
    </w:r>
    <w:r w:rsidRPr="00DC0FFB">
      <w:rPr>
        <w:sz w:val="18"/>
        <w:szCs w:val="18"/>
      </w:rPr>
      <w:t xml:space="preserve"> of </w:t>
    </w:r>
    <w:r w:rsidR="003F2DFA" w:rsidRPr="00DC0FFB">
      <w:rPr>
        <w:sz w:val="18"/>
        <w:szCs w:val="18"/>
      </w:rPr>
      <w:fldChar w:fldCharType="begin"/>
    </w:r>
    <w:r w:rsidR="003F2DFA" w:rsidRPr="00DC0FFB">
      <w:rPr>
        <w:sz w:val="18"/>
        <w:szCs w:val="18"/>
      </w:rPr>
      <w:instrText xml:space="preserve"> NUMPAGES   \* MERGEFORMAT </w:instrText>
    </w:r>
    <w:r w:rsidR="003F2DFA" w:rsidRPr="00DC0FFB">
      <w:rPr>
        <w:sz w:val="18"/>
        <w:szCs w:val="18"/>
      </w:rPr>
      <w:fldChar w:fldCharType="separate"/>
    </w:r>
    <w:r w:rsidR="005272B1">
      <w:rPr>
        <w:noProof/>
        <w:sz w:val="18"/>
        <w:szCs w:val="18"/>
      </w:rPr>
      <w:t>1</w:t>
    </w:r>
    <w:r w:rsidR="003F2DFA" w:rsidRPr="00DC0FFB">
      <w:rPr>
        <w:noProof/>
        <w:sz w:val="18"/>
        <w:szCs w:val="18"/>
      </w:rPr>
      <w:fldChar w:fldCharType="end"/>
    </w:r>
    <w:r w:rsidRPr="00DC0FFB">
      <w:rPr>
        <w:sz w:val="18"/>
        <w:szCs w:val="18"/>
      </w:rPr>
      <w:t xml:space="preserve"> </w:t>
    </w:r>
  </w:p>
  <w:p w14:paraId="7794663B" w14:textId="6F650004" w:rsidR="008E63BC" w:rsidRPr="00DC0FFB" w:rsidRDefault="003F2DFA" w:rsidP="002B24D7">
    <w:pPr>
      <w:pStyle w:val="Footer"/>
      <w:rPr>
        <w:sz w:val="16"/>
        <w:szCs w:val="16"/>
      </w:rPr>
    </w:pPr>
    <w:r w:rsidRPr="00DC0FFB">
      <w:rPr>
        <w:sz w:val="16"/>
        <w:szCs w:val="16"/>
      </w:rPr>
      <w:fldChar w:fldCharType="begin"/>
    </w:r>
    <w:r w:rsidRPr="00DC0FFB">
      <w:rPr>
        <w:sz w:val="16"/>
        <w:szCs w:val="16"/>
      </w:rPr>
      <w:instrText xml:space="preserve"> FILENAME \p \* MERGEFORMAT </w:instrText>
    </w:r>
    <w:r w:rsidRPr="00DC0FFB">
      <w:rPr>
        <w:sz w:val="16"/>
        <w:szCs w:val="16"/>
      </w:rPr>
      <w:fldChar w:fldCharType="separate"/>
    </w:r>
    <w:r w:rsidR="003529CA">
      <w:rPr>
        <w:noProof/>
        <w:sz w:val="16"/>
        <w:szCs w:val="16"/>
      </w:rPr>
      <w:t>\\fileserver\Shares\Users\CatherineC\Documents\Employment\recruitment\Tenancy Sustainment Worker\PD Tenancy Sustainment Worker (ZFAP) HSQS.docx</w:t>
    </w:r>
    <w:r w:rsidRPr="00DC0FF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663E" w14:textId="77777777" w:rsidR="00DC0FFB" w:rsidRPr="00DC0FFB" w:rsidRDefault="00DC0FFB" w:rsidP="00DC0FFB">
    <w:pPr>
      <w:pStyle w:val="Footer"/>
      <w:rPr>
        <w:sz w:val="18"/>
        <w:szCs w:val="18"/>
      </w:rPr>
    </w:pPr>
    <w:r w:rsidRPr="00DC0FFB">
      <w:rPr>
        <w:sz w:val="18"/>
        <w:szCs w:val="18"/>
      </w:rPr>
      <w:t>Version: yyyy.mm</w:t>
    </w:r>
    <w:r w:rsidRPr="00DC0FFB">
      <w:rPr>
        <w:sz w:val="18"/>
        <w:szCs w:val="18"/>
      </w:rPr>
      <w:ptab w:relativeTo="margin" w:alignment="right" w:leader="none"/>
    </w:r>
    <w:r w:rsidRPr="00DC0FFB">
      <w:rPr>
        <w:sz w:val="18"/>
        <w:szCs w:val="18"/>
      </w:rPr>
      <w:t xml:space="preserve">Page </w:t>
    </w:r>
    <w:r w:rsidRPr="00DC0FFB">
      <w:rPr>
        <w:sz w:val="18"/>
        <w:szCs w:val="18"/>
      </w:rPr>
      <w:fldChar w:fldCharType="begin"/>
    </w:r>
    <w:r w:rsidRPr="00DC0FFB">
      <w:rPr>
        <w:sz w:val="18"/>
        <w:szCs w:val="18"/>
      </w:rPr>
      <w:instrText xml:space="preserve"> PAGE   \* MERGEFORMAT </w:instrText>
    </w:r>
    <w:r w:rsidRPr="00DC0FFB">
      <w:rPr>
        <w:sz w:val="18"/>
        <w:szCs w:val="18"/>
      </w:rPr>
      <w:fldChar w:fldCharType="separate"/>
    </w:r>
    <w:r w:rsidR="005272B1">
      <w:rPr>
        <w:noProof/>
        <w:sz w:val="18"/>
        <w:szCs w:val="18"/>
      </w:rPr>
      <w:t>1</w:t>
    </w:r>
    <w:r w:rsidRPr="00DC0FFB">
      <w:rPr>
        <w:sz w:val="18"/>
        <w:szCs w:val="18"/>
      </w:rPr>
      <w:fldChar w:fldCharType="end"/>
    </w:r>
    <w:r w:rsidRPr="00DC0FFB">
      <w:rPr>
        <w:sz w:val="18"/>
        <w:szCs w:val="18"/>
      </w:rPr>
      <w:t xml:space="preserve"> of </w:t>
    </w:r>
    <w:r w:rsidRPr="00DC0FFB">
      <w:rPr>
        <w:sz w:val="18"/>
        <w:szCs w:val="18"/>
      </w:rPr>
      <w:fldChar w:fldCharType="begin"/>
    </w:r>
    <w:r w:rsidRPr="00DC0FFB">
      <w:rPr>
        <w:sz w:val="18"/>
        <w:szCs w:val="18"/>
      </w:rPr>
      <w:instrText xml:space="preserve"> NUMPAGES   \* MERGEFORMAT </w:instrText>
    </w:r>
    <w:r w:rsidRPr="00DC0FFB">
      <w:rPr>
        <w:sz w:val="18"/>
        <w:szCs w:val="18"/>
      </w:rPr>
      <w:fldChar w:fldCharType="separate"/>
    </w:r>
    <w:r w:rsidR="005272B1">
      <w:rPr>
        <w:noProof/>
        <w:sz w:val="18"/>
        <w:szCs w:val="18"/>
      </w:rPr>
      <w:t>1</w:t>
    </w:r>
    <w:r w:rsidRPr="00DC0FFB">
      <w:rPr>
        <w:noProof/>
        <w:sz w:val="18"/>
        <w:szCs w:val="18"/>
      </w:rPr>
      <w:fldChar w:fldCharType="end"/>
    </w:r>
    <w:r w:rsidRPr="00DC0FFB">
      <w:rPr>
        <w:sz w:val="18"/>
        <w:szCs w:val="18"/>
      </w:rPr>
      <w:t xml:space="preserve"> </w:t>
    </w:r>
  </w:p>
  <w:p w14:paraId="7794663F" w14:textId="78705280" w:rsidR="00DC0FFB" w:rsidRPr="00DC0FFB" w:rsidRDefault="00DC0FFB" w:rsidP="00DC0FFB">
    <w:pPr>
      <w:pStyle w:val="Footer"/>
      <w:rPr>
        <w:sz w:val="16"/>
        <w:szCs w:val="16"/>
      </w:rPr>
    </w:pPr>
    <w:r w:rsidRPr="00DC0FFB">
      <w:rPr>
        <w:sz w:val="16"/>
        <w:szCs w:val="16"/>
      </w:rPr>
      <w:fldChar w:fldCharType="begin"/>
    </w:r>
    <w:r w:rsidRPr="00DC0FFB">
      <w:rPr>
        <w:sz w:val="16"/>
        <w:szCs w:val="16"/>
      </w:rPr>
      <w:instrText xml:space="preserve"> FILENAME \p \* MERGEFORMAT </w:instrText>
    </w:r>
    <w:r w:rsidRPr="00DC0FFB">
      <w:rPr>
        <w:sz w:val="16"/>
        <w:szCs w:val="16"/>
      </w:rPr>
      <w:fldChar w:fldCharType="separate"/>
    </w:r>
    <w:r w:rsidR="003529CA">
      <w:rPr>
        <w:noProof/>
        <w:sz w:val="16"/>
        <w:szCs w:val="16"/>
      </w:rPr>
      <w:t>\\fileserver\Shares\Users\CatherineC\Documents\Employment\recruitment\Tenancy Sustainment Worker\PD Tenancy Sustainment Worker (ZFAP) HSQS.docx</w:t>
    </w:r>
    <w:r w:rsidRPr="00DC0FF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46633" w14:textId="77777777" w:rsidR="003E49E1" w:rsidRDefault="003E49E1" w:rsidP="002B24D7">
      <w:r>
        <w:separator/>
      </w:r>
    </w:p>
  </w:footnote>
  <w:footnote w:type="continuationSeparator" w:id="0">
    <w:p w14:paraId="77946634" w14:textId="77777777" w:rsidR="003E49E1" w:rsidRDefault="003E49E1" w:rsidP="002B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6637" w14:textId="6F947FB6" w:rsidR="00F449F4" w:rsidRPr="008B01BF" w:rsidRDefault="00C94E78" w:rsidP="00C94E78">
    <w:pPr>
      <w:pStyle w:val="Heading1"/>
      <w:spacing w:before="0"/>
      <w:jc w:val="center"/>
      <w:rPr>
        <w:rStyle w:val="Heading1Char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EF44F52" wp14:editId="70C1EA2A">
          <wp:simplePos x="0" y="0"/>
          <wp:positionH relativeFrom="margin">
            <wp:align>right</wp:align>
          </wp:positionH>
          <wp:positionV relativeFrom="page">
            <wp:posOffset>297815</wp:posOffset>
          </wp:positionV>
          <wp:extent cx="687600" cy="648000"/>
          <wp:effectExtent l="0" t="0" r="0" b="0"/>
          <wp:wrapTight wrapText="bothSides">
            <wp:wrapPolygon edited="0">
              <wp:start x="0" y="0"/>
              <wp:lineTo x="0" y="20965"/>
              <wp:lineTo x="20961" y="20965"/>
              <wp:lineTo x="209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NC Registered Charity Ti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1BF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7946640" wp14:editId="40DB8D15">
          <wp:simplePos x="0" y="0"/>
          <wp:positionH relativeFrom="margin">
            <wp:align>left</wp:align>
          </wp:positionH>
          <wp:positionV relativeFrom="page">
            <wp:posOffset>295275</wp:posOffset>
          </wp:positionV>
          <wp:extent cx="561600" cy="648000"/>
          <wp:effectExtent l="0" t="0" r="0" b="0"/>
          <wp:wrapTight wrapText="bothSides">
            <wp:wrapPolygon edited="0">
              <wp:start x="0" y="0"/>
              <wp:lineTo x="0" y="20965"/>
              <wp:lineTo x="20525" y="20965"/>
              <wp:lineTo x="205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CC NECSG logo 321 x 11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9F4" w:rsidRPr="008B01BF">
      <w:rPr>
        <w:rStyle w:val="Heading1Char"/>
      </w:rPr>
      <w:t>North East Community Support Group Inc. (NECSG)</w:t>
    </w:r>
  </w:p>
  <w:p w14:paraId="77946638" w14:textId="4401B661" w:rsidR="00F449F4" w:rsidRDefault="00F449F4" w:rsidP="00C94E78">
    <w:pPr>
      <w:pStyle w:val="Heading2"/>
      <w:spacing w:before="0"/>
      <w:jc w:val="center"/>
      <w:rPr>
        <w:rStyle w:val="Heading3Char"/>
      </w:rPr>
    </w:pPr>
    <w:r>
      <w:rPr>
        <w:rStyle w:val="Heading2Char"/>
      </w:rPr>
      <w:t xml:space="preserve">Operating standards: </w:t>
    </w:r>
    <w:r w:rsidR="00223C3D">
      <w:rPr>
        <w:rStyle w:val="Heading2Char"/>
      </w:rPr>
      <w:t>Human resources</w:t>
    </w:r>
  </w:p>
  <w:p w14:paraId="77946639" w14:textId="7F9A8C1F" w:rsidR="008E63BC" w:rsidRPr="00C01F5E" w:rsidRDefault="00223C3D" w:rsidP="00C94E78">
    <w:pPr>
      <w:pStyle w:val="Heading3"/>
      <w:spacing w:before="0"/>
      <w:jc w:val="center"/>
      <w:rPr>
        <w:rStyle w:val="Heading2Char"/>
      </w:rPr>
    </w:pPr>
    <w:r>
      <w:rPr>
        <w:rStyle w:val="Heading3Char"/>
      </w:rPr>
      <w:t xml:space="preserve">Position description: </w:t>
    </w:r>
    <w:r w:rsidR="003529CA">
      <w:rPr>
        <w:rStyle w:val="Heading3Char"/>
      </w:rPr>
      <w:t xml:space="preserve">Tenancy </w:t>
    </w:r>
    <w:r w:rsidR="0020496C">
      <w:rPr>
        <w:rStyle w:val="Heading3Char"/>
      </w:rPr>
      <w:t>and Property</w:t>
    </w:r>
    <w:r w:rsidR="003529CA">
      <w:rPr>
        <w:rStyle w:val="Heading3Char"/>
      </w:rPr>
      <w:t xml:space="preserve"> Worker</w:t>
    </w:r>
    <w:r>
      <w:rPr>
        <w:rStyle w:val="Heading3Char"/>
      </w:rPr>
      <w:t xml:space="preserve"> (Z</w:t>
    </w:r>
    <w:r w:rsidR="002D6ACC">
      <w:rPr>
        <w:rStyle w:val="Heading3Char"/>
      </w:rPr>
      <w:t>FAP</w:t>
    </w:r>
    <w:r>
      <w:rPr>
        <w:rStyle w:val="Heading3Cha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663C" w14:textId="77777777" w:rsidR="00DC0FFB" w:rsidRPr="00C01F5E" w:rsidRDefault="00DC0FFB" w:rsidP="00DC0FFB">
    <w:pPr>
      <w:pStyle w:val="Header"/>
      <w:rPr>
        <w:rStyle w:val="Heading1Char"/>
      </w:rPr>
    </w:pPr>
    <w:r>
      <w:ptab w:relativeTo="margin" w:alignment="center" w:leader="none"/>
    </w:r>
    <w:r w:rsidRPr="00C01F5E">
      <w:rPr>
        <w:rStyle w:val="Heading1Char"/>
      </w:rPr>
      <w:t>North East Community Support Group Inc.</w:t>
    </w:r>
    <w:r w:rsidR="00C77FCC">
      <w:rPr>
        <w:rStyle w:val="Heading1Char"/>
      </w:rPr>
      <w:t xml:space="preserve"> (NECSG)</w:t>
    </w:r>
  </w:p>
  <w:p w14:paraId="7794663D" w14:textId="77777777" w:rsidR="00DC0FFB" w:rsidRPr="00C01F5E" w:rsidRDefault="00DC0FFB" w:rsidP="00DC0FFB">
    <w:pPr>
      <w:pStyle w:val="Header"/>
      <w:spacing w:after="240"/>
      <w:rPr>
        <w:rStyle w:val="Heading2Char"/>
      </w:rPr>
    </w:pPr>
    <w:r>
      <w:ptab w:relativeTo="margin" w:alignment="center" w:leader="none"/>
    </w:r>
    <w:r>
      <w:rPr>
        <w:rStyle w:val="Heading2Char"/>
      </w:rPr>
      <w:t>Operating standards: Forms &amp; Registers</w:t>
    </w:r>
    <w:r>
      <w:ptab w:relativeTo="margin" w:alignment="center" w:leader="none"/>
    </w:r>
    <w:r>
      <w:rPr>
        <w:rStyle w:val="Heading3Char"/>
      </w:rPr>
      <w:t>Name</w:t>
    </w:r>
    <w:r w:rsidRPr="001862AD">
      <w:rPr>
        <w:rStyle w:val="Heading3Char"/>
      </w:rPr>
      <w:t xml:space="preserve"> </w:t>
    </w:r>
    <w:proofErr w:type="spellStart"/>
    <w:r>
      <w:rPr>
        <w:rStyle w:val="Heading3Char"/>
      </w:rPr>
      <w:t>eform</w:t>
    </w:r>
    <w:proofErr w:type="spellEnd"/>
    <w:r>
      <w:rPr>
        <w:rStyle w:val="Heading3Char"/>
      </w:rPr>
      <w:t xml:space="preserve"> (fillable)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2CDE"/>
    <w:multiLevelType w:val="multilevel"/>
    <w:tmpl w:val="6CFC8C78"/>
    <w:lvl w:ilvl="0">
      <w:start w:val="1"/>
      <w:numFmt w:val="decimal"/>
      <w:lvlText w:val="%1."/>
      <w:lvlJc w:val="right"/>
      <w:pPr>
        <w:ind w:left="709" w:hanging="425"/>
      </w:pPr>
      <w:rPr>
        <w:rFonts w:hint="default"/>
        <w:b/>
      </w:rPr>
    </w:lvl>
    <w:lvl w:ilvl="1">
      <w:start w:val="1"/>
      <w:numFmt w:val="decimalZero"/>
      <w:lvlText w:val="%1.%2."/>
      <w:lvlJc w:val="right"/>
      <w:pPr>
        <w:ind w:left="1134" w:hanging="425"/>
      </w:pPr>
      <w:rPr>
        <w:rFonts w:hint="default"/>
        <w:b w:val="0"/>
      </w:rPr>
    </w:lvl>
    <w:lvl w:ilvl="2">
      <w:start w:val="1"/>
      <w:numFmt w:val="decimalZero"/>
      <w:lvlText w:val="%1.%2.%3."/>
      <w:lvlJc w:val="right"/>
      <w:pPr>
        <w:ind w:left="1559" w:hanging="425"/>
      </w:pPr>
      <w:rPr>
        <w:rFonts w:hint="default"/>
        <w:b w:val="0"/>
        <w:color w:val="auto"/>
      </w:rPr>
    </w:lvl>
    <w:lvl w:ilvl="3">
      <w:start w:val="1"/>
      <w:numFmt w:val="decimalZero"/>
      <w:lvlText w:val="%1.%2.%3.%4."/>
      <w:lvlJc w:val="right"/>
      <w:pPr>
        <w:ind w:left="1984" w:hanging="425"/>
      </w:pPr>
      <w:rPr>
        <w:rFonts w:hint="default"/>
        <w:b w:val="0"/>
        <w:strike w:val="0"/>
      </w:rPr>
    </w:lvl>
    <w:lvl w:ilvl="4">
      <w:start w:val="1"/>
      <w:numFmt w:val="decimalZero"/>
      <w:lvlText w:val="%1.%2.%3.%4.%5."/>
      <w:lvlJc w:val="right"/>
      <w:pPr>
        <w:ind w:left="2409" w:hanging="425"/>
      </w:pPr>
      <w:rPr>
        <w:rFonts w:hint="default"/>
        <w:b w:val="0"/>
      </w:rPr>
    </w:lvl>
    <w:lvl w:ilvl="5">
      <w:start w:val="1"/>
      <w:numFmt w:val="decimalZero"/>
      <w:lvlText w:val="%1.%2.%3.%4.%5.%6."/>
      <w:lvlJc w:val="right"/>
      <w:pPr>
        <w:ind w:left="2834" w:hanging="425"/>
      </w:pPr>
      <w:rPr>
        <w:rFonts w:hint="default"/>
        <w:b w:val="0"/>
      </w:rPr>
    </w:lvl>
    <w:lvl w:ilvl="6">
      <w:start w:val="1"/>
      <w:numFmt w:val="decimalZero"/>
      <w:lvlText w:val="%1.%2.%3.%4.%5.%6.%7."/>
      <w:lvlJc w:val="right"/>
      <w:pPr>
        <w:ind w:left="3259" w:hanging="425"/>
      </w:pPr>
      <w:rPr>
        <w:rFonts w:hint="default"/>
        <w:b w:val="0"/>
      </w:rPr>
    </w:lvl>
    <w:lvl w:ilvl="7">
      <w:start w:val="1"/>
      <w:numFmt w:val="decimalZero"/>
      <w:lvlText w:val="%1.%2.%3.%4.%5.%6.%7.%8."/>
      <w:lvlJc w:val="right"/>
      <w:pPr>
        <w:ind w:left="3684" w:hanging="425"/>
      </w:pPr>
      <w:rPr>
        <w:rFonts w:hint="default"/>
        <w:b w:val="0"/>
      </w:rPr>
    </w:lvl>
    <w:lvl w:ilvl="8">
      <w:start w:val="1"/>
      <w:numFmt w:val="decimalZero"/>
      <w:lvlText w:val="%1.%2.%3.%4.%5.%6.%7.%8.%9."/>
      <w:lvlJc w:val="right"/>
      <w:pPr>
        <w:ind w:left="4109" w:hanging="425"/>
      </w:pPr>
      <w:rPr>
        <w:rFonts w:hint="default"/>
        <w:b w:val="0"/>
      </w:rPr>
    </w:lvl>
  </w:abstractNum>
  <w:abstractNum w:abstractNumId="1" w15:restartNumberingAfterBreak="0">
    <w:nsid w:val="33267503"/>
    <w:multiLevelType w:val="hybridMultilevel"/>
    <w:tmpl w:val="6792D5D2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7D90B6E"/>
    <w:multiLevelType w:val="multilevel"/>
    <w:tmpl w:val="BD248486"/>
    <w:lvl w:ilvl="0">
      <w:start w:val="1"/>
      <w:numFmt w:val="decimal"/>
      <w:lvlText w:val="%1."/>
      <w:lvlJc w:val="right"/>
      <w:pPr>
        <w:ind w:left="709" w:hanging="425"/>
      </w:pPr>
      <w:rPr>
        <w:rFonts w:hint="default"/>
        <w:b/>
      </w:rPr>
    </w:lvl>
    <w:lvl w:ilvl="1">
      <w:start w:val="1"/>
      <w:numFmt w:val="decimal"/>
      <w:lvlText w:val="%1.%2."/>
      <w:lvlJc w:val="right"/>
      <w:pPr>
        <w:ind w:left="1134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559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ind w:left="1984" w:hanging="425"/>
      </w:pPr>
      <w:rPr>
        <w:rFonts w:hint="default"/>
        <w:b/>
      </w:rPr>
    </w:lvl>
    <w:lvl w:ilvl="4">
      <w:start w:val="1"/>
      <w:numFmt w:val="decimal"/>
      <w:lvlText w:val="%1.%2.%3.%4.%5."/>
      <w:lvlJc w:val="right"/>
      <w:pPr>
        <w:ind w:left="2409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2834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ind w:left="3259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ind w:left="3684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ind w:left="4109" w:hanging="425"/>
      </w:pPr>
      <w:rPr>
        <w:rFonts w:hint="default"/>
      </w:rPr>
    </w:lvl>
  </w:abstractNum>
  <w:abstractNum w:abstractNumId="3" w15:restartNumberingAfterBreak="0">
    <w:nsid w:val="592F1F27"/>
    <w:multiLevelType w:val="hybridMultilevel"/>
    <w:tmpl w:val="3F18C5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F6D08"/>
    <w:multiLevelType w:val="hybridMultilevel"/>
    <w:tmpl w:val="0F94E87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5E"/>
    <w:rsid w:val="00041C86"/>
    <w:rsid w:val="00045986"/>
    <w:rsid w:val="00075593"/>
    <w:rsid w:val="001862AD"/>
    <w:rsid w:val="001C7115"/>
    <w:rsid w:val="0020496C"/>
    <w:rsid w:val="00223C3D"/>
    <w:rsid w:val="00245428"/>
    <w:rsid w:val="0024728D"/>
    <w:rsid w:val="00261799"/>
    <w:rsid w:val="002870AB"/>
    <w:rsid w:val="00293983"/>
    <w:rsid w:val="00295E38"/>
    <w:rsid w:val="002B24D7"/>
    <w:rsid w:val="002C214E"/>
    <w:rsid w:val="002D4CAB"/>
    <w:rsid w:val="002D6ACC"/>
    <w:rsid w:val="003011A3"/>
    <w:rsid w:val="00351610"/>
    <w:rsid w:val="003529CA"/>
    <w:rsid w:val="00385FFB"/>
    <w:rsid w:val="00387B3B"/>
    <w:rsid w:val="003914F5"/>
    <w:rsid w:val="003B77A2"/>
    <w:rsid w:val="003E49E1"/>
    <w:rsid w:val="003E662A"/>
    <w:rsid w:val="003F2DFA"/>
    <w:rsid w:val="00405377"/>
    <w:rsid w:val="004732C5"/>
    <w:rsid w:val="004828BC"/>
    <w:rsid w:val="004E12BA"/>
    <w:rsid w:val="0050284C"/>
    <w:rsid w:val="00513EF9"/>
    <w:rsid w:val="005272B1"/>
    <w:rsid w:val="00553D90"/>
    <w:rsid w:val="005C4DAA"/>
    <w:rsid w:val="005C5D99"/>
    <w:rsid w:val="005D3A5A"/>
    <w:rsid w:val="005E2858"/>
    <w:rsid w:val="005E5D2E"/>
    <w:rsid w:val="0061618B"/>
    <w:rsid w:val="00627A66"/>
    <w:rsid w:val="006606E5"/>
    <w:rsid w:val="00675DF3"/>
    <w:rsid w:val="006E415A"/>
    <w:rsid w:val="006E4F76"/>
    <w:rsid w:val="007153C6"/>
    <w:rsid w:val="007211E5"/>
    <w:rsid w:val="00790A67"/>
    <w:rsid w:val="00796988"/>
    <w:rsid w:val="007C5331"/>
    <w:rsid w:val="00800605"/>
    <w:rsid w:val="0082372A"/>
    <w:rsid w:val="00831111"/>
    <w:rsid w:val="00846BC6"/>
    <w:rsid w:val="008632E0"/>
    <w:rsid w:val="008654E7"/>
    <w:rsid w:val="00873138"/>
    <w:rsid w:val="008B01BF"/>
    <w:rsid w:val="008C17B1"/>
    <w:rsid w:val="008E63BC"/>
    <w:rsid w:val="008E7971"/>
    <w:rsid w:val="00904637"/>
    <w:rsid w:val="009244F5"/>
    <w:rsid w:val="00933542"/>
    <w:rsid w:val="009571DB"/>
    <w:rsid w:val="009874F4"/>
    <w:rsid w:val="009D5C81"/>
    <w:rsid w:val="009F6479"/>
    <w:rsid w:val="00A17D3E"/>
    <w:rsid w:val="00A4764D"/>
    <w:rsid w:val="00A659CC"/>
    <w:rsid w:val="00A845CE"/>
    <w:rsid w:val="00B01F1F"/>
    <w:rsid w:val="00B84EE3"/>
    <w:rsid w:val="00BC40B0"/>
    <w:rsid w:val="00BC5772"/>
    <w:rsid w:val="00C014D5"/>
    <w:rsid w:val="00C01F5E"/>
    <w:rsid w:val="00C12751"/>
    <w:rsid w:val="00C3008A"/>
    <w:rsid w:val="00C431D6"/>
    <w:rsid w:val="00C44921"/>
    <w:rsid w:val="00C77FCC"/>
    <w:rsid w:val="00C94E78"/>
    <w:rsid w:val="00CA1A74"/>
    <w:rsid w:val="00CC2DB6"/>
    <w:rsid w:val="00CC66FD"/>
    <w:rsid w:val="00CF7983"/>
    <w:rsid w:val="00D76B1C"/>
    <w:rsid w:val="00D93391"/>
    <w:rsid w:val="00DA0345"/>
    <w:rsid w:val="00DB0794"/>
    <w:rsid w:val="00DC0FFB"/>
    <w:rsid w:val="00E85C82"/>
    <w:rsid w:val="00EE0EC8"/>
    <w:rsid w:val="00EF0E5B"/>
    <w:rsid w:val="00F04144"/>
    <w:rsid w:val="00F1647C"/>
    <w:rsid w:val="00F449F4"/>
    <w:rsid w:val="00F52C7D"/>
    <w:rsid w:val="00F60469"/>
    <w:rsid w:val="00FA0B1C"/>
    <w:rsid w:val="00FA3FC6"/>
    <w:rsid w:val="03BBFD07"/>
    <w:rsid w:val="06FF7BB8"/>
    <w:rsid w:val="0DC06649"/>
    <w:rsid w:val="0F7ED335"/>
    <w:rsid w:val="1005AD99"/>
    <w:rsid w:val="125DB8DD"/>
    <w:rsid w:val="137A87F4"/>
    <w:rsid w:val="16D1C9A0"/>
    <w:rsid w:val="17BB7C85"/>
    <w:rsid w:val="1A205EF5"/>
    <w:rsid w:val="1B7F0B35"/>
    <w:rsid w:val="1BE54387"/>
    <w:rsid w:val="25AD02BB"/>
    <w:rsid w:val="27ED2808"/>
    <w:rsid w:val="29FF768D"/>
    <w:rsid w:val="2B7DE7D3"/>
    <w:rsid w:val="2E659CAE"/>
    <w:rsid w:val="35998111"/>
    <w:rsid w:val="3E58DF8F"/>
    <w:rsid w:val="3FD5A4B5"/>
    <w:rsid w:val="4268ED7A"/>
    <w:rsid w:val="42DDEE64"/>
    <w:rsid w:val="43A2D3AB"/>
    <w:rsid w:val="46D08CD1"/>
    <w:rsid w:val="47FBBDA0"/>
    <w:rsid w:val="4C5C41E8"/>
    <w:rsid w:val="4DB33868"/>
    <w:rsid w:val="4E23AA84"/>
    <w:rsid w:val="52EAF1F7"/>
    <w:rsid w:val="5A16014B"/>
    <w:rsid w:val="5E426FC3"/>
    <w:rsid w:val="5EB1C393"/>
    <w:rsid w:val="5FBE3CBA"/>
    <w:rsid w:val="60FC239C"/>
    <w:rsid w:val="64D0358E"/>
    <w:rsid w:val="6AF8F40B"/>
    <w:rsid w:val="6D7FEA5E"/>
    <w:rsid w:val="6FE3A31D"/>
    <w:rsid w:val="71F6F795"/>
    <w:rsid w:val="7386A38C"/>
    <w:rsid w:val="772C2A9D"/>
    <w:rsid w:val="78530924"/>
    <w:rsid w:val="788BB8D7"/>
    <w:rsid w:val="7AE15F62"/>
    <w:rsid w:val="7BB6F2F8"/>
    <w:rsid w:val="7BCE6664"/>
    <w:rsid w:val="7D491849"/>
    <w:rsid w:val="7E8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7946632"/>
  <w15:chartTrackingRefBased/>
  <w15:docId w15:val="{BF48E697-C3CF-4C6E-91D7-1B4D41A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D7"/>
    <w:pPr>
      <w:spacing w:after="0" w:line="240" w:lineRule="auto"/>
    </w:pPr>
    <w:rPr>
      <w:rFonts w:eastAsia="Times New Roman" w:cs="Times New Roman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F5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F5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F5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F5E"/>
    <w:pPr>
      <w:tabs>
        <w:tab w:val="center" w:pos="4680"/>
        <w:tab w:val="right" w:pos="9360"/>
      </w:tabs>
    </w:pPr>
    <w:rPr>
      <w:rFonts w:eastAsia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01F5E"/>
  </w:style>
  <w:style w:type="paragraph" w:styleId="Footer">
    <w:name w:val="footer"/>
    <w:basedOn w:val="Normal"/>
    <w:link w:val="FooterChar"/>
    <w:uiPriority w:val="99"/>
    <w:unhideWhenUsed/>
    <w:rsid w:val="00C01F5E"/>
    <w:pPr>
      <w:tabs>
        <w:tab w:val="center" w:pos="4680"/>
        <w:tab w:val="right" w:pos="9360"/>
      </w:tabs>
    </w:pPr>
    <w:rPr>
      <w:rFonts w:eastAsia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01F5E"/>
  </w:style>
  <w:style w:type="character" w:customStyle="1" w:styleId="Heading1Char">
    <w:name w:val="Heading 1 Char"/>
    <w:basedOn w:val="DefaultParagraphFont"/>
    <w:link w:val="Heading1"/>
    <w:uiPriority w:val="9"/>
    <w:rsid w:val="00C01F5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1F5E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1F5E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27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2751"/>
    <w:rPr>
      <w:rFonts w:ascii="Arial" w:eastAsia="Times New Roman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27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2751"/>
    <w:rPr>
      <w:rFonts w:ascii="Arial" w:eastAsia="Times New Roman" w:hAnsi="Arial" w:cs="Arial"/>
      <w:vanish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8654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86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05377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C94E78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paragraph" w:styleId="Revision">
    <w:name w:val="Revision"/>
    <w:hidden/>
    <w:uiPriority w:val="99"/>
    <w:semiHidden/>
    <w:rsid w:val="003914F5"/>
    <w:pPr>
      <w:spacing w:after="0" w:line="240" w:lineRule="auto"/>
    </w:pPr>
    <w:rPr>
      <w:rFonts w:eastAsia="Times New Roman" w:cs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716B-B7F8-4384-9229-3DDE33A1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4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Jones</dc:creator>
  <cp:keywords/>
  <dc:description/>
  <cp:lastModifiedBy>Sharon Watler</cp:lastModifiedBy>
  <cp:revision>2</cp:revision>
  <cp:lastPrinted>2020-03-09T00:48:00Z</cp:lastPrinted>
  <dcterms:created xsi:type="dcterms:W3CDTF">2020-05-20T02:41:00Z</dcterms:created>
  <dcterms:modified xsi:type="dcterms:W3CDTF">2020-05-20T02:41:00Z</dcterms:modified>
</cp:coreProperties>
</file>