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BCC5D" w14:textId="18F8BF09" w:rsidR="0042310C" w:rsidRPr="00F5319E" w:rsidRDefault="00F5319E" w:rsidP="008D36E8">
      <w:pPr>
        <w:spacing w:before="70"/>
        <w:ind w:right="12"/>
        <w:jc w:val="center"/>
        <w:rPr>
          <w:rFonts w:ascii="Calibri" w:hAnsi="Calibri" w:cs="Calibri"/>
          <w:b/>
          <w:w w:val="105"/>
          <w:sz w:val="28"/>
          <w:szCs w:val="28"/>
        </w:rPr>
      </w:pPr>
      <w:r w:rsidRPr="00F5319E">
        <w:rPr>
          <w:rFonts w:ascii="Calibri" w:hAnsi="Calibri" w:cs="Calibri"/>
          <w:b/>
          <w:bCs/>
          <w:iCs/>
          <w:noProof/>
          <w:lang w:eastAsia="en-AU"/>
        </w:rPr>
        <w:drawing>
          <wp:inline distT="0" distB="0" distL="0" distR="0" wp14:anchorId="19C57A76" wp14:editId="54E68A0D">
            <wp:extent cx="2616200" cy="1169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260" cy="1196207"/>
                    </a:xfrm>
                    <a:prstGeom prst="rect">
                      <a:avLst/>
                    </a:prstGeom>
                  </pic:spPr>
                </pic:pic>
              </a:graphicData>
            </a:graphic>
          </wp:inline>
        </w:drawing>
      </w:r>
    </w:p>
    <w:p w14:paraId="301BD30B" w14:textId="77777777" w:rsidR="008D36E8" w:rsidRPr="00F5319E" w:rsidRDefault="008D36E8" w:rsidP="008D36E8">
      <w:pPr>
        <w:spacing w:before="70"/>
        <w:ind w:right="12"/>
        <w:jc w:val="center"/>
        <w:rPr>
          <w:rFonts w:ascii="Calibri" w:eastAsia="Arial" w:hAnsi="Calibri" w:cs="Calibri"/>
          <w:sz w:val="28"/>
          <w:szCs w:val="28"/>
        </w:rPr>
      </w:pPr>
      <w:r w:rsidRPr="00F5319E">
        <w:rPr>
          <w:rFonts w:ascii="Calibri" w:hAnsi="Calibri" w:cs="Calibri"/>
          <w:b/>
          <w:w w:val="105"/>
          <w:sz w:val="28"/>
          <w:szCs w:val="28"/>
        </w:rPr>
        <w:t>JOB</w:t>
      </w:r>
      <w:r w:rsidRPr="00F5319E">
        <w:rPr>
          <w:rFonts w:ascii="Calibri" w:hAnsi="Calibri" w:cs="Calibri"/>
          <w:b/>
          <w:spacing w:val="-21"/>
          <w:w w:val="105"/>
          <w:sz w:val="28"/>
          <w:szCs w:val="28"/>
        </w:rPr>
        <w:t xml:space="preserve"> </w:t>
      </w:r>
      <w:r w:rsidRPr="00F5319E">
        <w:rPr>
          <w:rFonts w:ascii="Calibri" w:hAnsi="Calibri" w:cs="Calibri"/>
          <w:b/>
          <w:w w:val="105"/>
          <w:sz w:val="28"/>
          <w:szCs w:val="28"/>
        </w:rPr>
        <w:t>DESCRIPTION</w:t>
      </w:r>
    </w:p>
    <w:p w14:paraId="367C1CDF" w14:textId="77777777" w:rsidR="008D36E8" w:rsidRPr="00F5319E" w:rsidRDefault="008D36E8" w:rsidP="006D1EB5">
      <w:pPr>
        <w:spacing w:before="70"/>
        <w:ind w:right="12"/>
        <w:jc w:val="center"/>
        <w:rPr>
          <w:rFonts w:ascii="Calibri" w:hAnsi="Calibri" w:cs="Calibri"/>
          <w:b/>
          <w:w w:val="105"/>
          <w:sz w:val="28"/>
          <w:szCs w:val="28"/>
        </w:rPr>
      </w:pPr>
    </w:p>
    <w:tbl>
      <w:tblPr>
        <w:tblStyle w:val="TableGrid"/>
        <w:tblW w:w="4953" w:type="pct"/>
        <w:tblInd w:w="-5" w:type="dxa"/>
        <w:tblBorders>
          <w:insideH w:val="none" w:sz="0" w:space="0" w:color="auto"/>
          <w:insideV w:val="none" w:sz="0" w:space="0" w:color="auto"/>
        </w:tblBorders>
        <w:tblLook w:val="04A0" w:firstRow="1" w:lastRow="0" w:firstColumn="1" w:lastColumn="0" w:noHBand="0" w:noVBand="1"/>
      </w:tblPr>
      <w:tblGrid>
        <w:gridCol w:w="2861"/>
        <w:gridCol w:w="6676"/>
      </w:tblGrid>
      <w:tr w:rsidR="00F5319E" w:rsidRPr="00F5319E" w14:paraId="73803954" w14:textId="77777777" w:rsidTr="00F5319E">
        <w:tc>
          <w:tcPr>
            <w:tcW w:w="1500" w:type="pct"/>
            <w:shd w:val="clear" w:color="auto" w:fill="auto"/>
          </w:tcPr>
          <w:p w14:paraId="526C629D" w14:textId="77777777" w:rsidR="00BB188A" w:rsidRPr="00F5319E" w:rsidRDefault="00BB188A" w:rsidP="00997E82">
            <w:pPr>
              <w:rPr>
                <w:rFonts w:ascii="Calibri" w:hAnsi="Calibri" w:cs="Calibri"/>
                <w:b/>
              </w:rPr>
            </w:pPr>
            <w:r w:rsidRPr="00F5319E">
              <w:rPr>
                <w:rFonts w:ascii="Calibri" w:hAnsi="Calibri" w:cs="Calibri"/>
                <w:b/>
                <w:w w:val="105"/>
              </w:rPr>
              <w:t>Job</w:t>
            </w:r>
            <w:r w:rsidRPr="00F5319E">
              <w:rPr>
                <w:rFonts w:ascii="Calibri" w:hAnsi="Calibri" w:cs="Calibri"/>
                <w:b/>
                <w:spacing w:val="3"/>
                <w:w w:val="105"/>
              </w:rPr>
              <w:t xml:space="preserve"> </w:t>
            </w:r>
            <w:r w:rsidRPr="00F5319E">
              <w:rPr>
                <w:rFonts w:ascii="Calibri" w:hAnsi="Calibri" w:cs="Calibri"/>
                <w:b/>
                <w:w w:val="105"/>
              </w:rPr>
              <w:t>Title</w:t>
            </w:r>
          </w:p>
        </w:tc>
        <w:tc>
          <w:tcPr>
            <w:tcW w:w="3500" w:type="pct"/>
          </w:tcPr>
          <w:p w14:paraId="23100571" w14:textId="77777777" w:rsidR="00BB188A" w:rsidRPr="00F5319E" w:rsidRDefault="006F7237" w:rsidP="00913100">
            <w:pPr>
              <w:jc w:val="both"/>
              <w:rPr>
                <w:rFonts w:ascii="Calibri" w:hAnsi="Calibri" w:cs="Calibri"/>
              </w:rPr>
            </w:pPr>
            <w:r w:rsidRPr="00F5319E">
              <w:rPr>
                <w:rFonts w:ascii="Calibri" w:hAnsi="Calibri" w:cs="Calibri"/>
              </w:rPr>
              <w:t xml:space="preserve">Director – </w:t>
            </w:r>
            <w:r w:rsidR="00191B09" w:rsidRPr="00F5319E">
              <w:rPr>
                <w:rFonts w:ascii="Calibri" w:hAnsi="Calibri" w:cs="Calibri"/>
              </w:rPr>
              <w:t>Human and Social Development</w:t>
            </w:r>
          </w:p>
          <w:p w14:paraId="38AD82D0" w14:textId="77777777" w:rsidR="009D598F" w:rsidRPr="00F5319E" w:rsidRDefault="009D598F" w:rsidP="00913100">
            <w:pPr>
              <w:jc w:val="both"/>
              <w:rPr>
                <w:rFonts w:ascii="Calibri" w:hAnsi="Calibri" w:cs="Calibri"/>
              </w:rPr>
            </w:pPr>
          </w:p>
        </w:tc>
      </w:tr>
      <w:tr w:rsidR="00F5319E" w:rsidRPr="00F5319E" w14:paraId="234CC7CB" w14:textId="77777777" w:rsidTr="00F5319E">
        <w:tc>
          <w:tcPr>
            <w:tcW w:w="1500" w:type="pct"/>
            <w:shd w:val="clear" w:color="auto" w:fill="auto"/>
          </w:tcPr>
          <w:p w14:paraId="19244E91" w14:textId="7C3C5F3D" w:rsidR="00BB188A" w:rsidRPr="00F5319E" w:rsidRDefault="00BB188A" w:rsidP="00BB188A">
            <w:pPr>
              <w:rPr>
                <w:rFonts w:ascii="Calibri" w:hAnsi="Calibri" w:cs="Calibri"/>
                <w:b/>
              </w:rPr>
            </w:pPr>
            <w:r w:rsidRPr="00F5319E">
              <w:rPr>
                <w:rFonts w:ascii="Calibri" w:hAnsi="Calibri" w:cs="Calibri"/>
                <w:b/>
                <w:w w:val="105"/>
              </w:rPr>
              <w:t xml:space="preserve">Division </w:t>
            </w:r>
          </w:p>
        </w:tc>
        <w:tc>
          <w:tcPr>
            <w:tcW w:w="3500" w:type="pct"/>
          </w:tcPr>
          <w:p w14:paraId="20E6DEAE" w14:textId="77777777" w:rsidR="00BB188A" w:rsidRPr="00F5319E" w:rsidRDefault="00191B09" w:rsidP="00913100">
            <w:pPr>
              <w:jc w:val="both"/>
              <w:rPr>
                <w:rFonts w:ascii="Calibri" w:hAnsi="Calibri" w:cs="Calibri"/>
              </w:rPr>
            </w:pPr>
            <w:r w:rsidRPr="00352504">
              <w:rPr>
                <w:rFonts w:ascii="Calibri" w:hAnsi="Calibri" w:cs="Calibri"/>
              </w:rPr>
              <w:t>Human and Social Development</w:t>
            </w:r>
          </w:p>
          <w:p w14:paraId="53F9700F" w14:textId="77777777" w:rsidR="009D598F" w:rsidRPr="00F5319E" w:rsidRDefault="009D598F" w:rsidP="00913100">
            <w:pPr>
              <w:jc w:val="both"/>
              <w:rPr>
                <w:rFonts w:ascii="Calibri" w:hAnsi="Calibri" w:cs="Calibri"/>
              </w:rPr>
            </w:pPr>
          </w:p>
        </w:tc>
      </w:tr>
      <w:tr w:rsidR="00F5319E" w:rsidRPr="00F5319E" w14:paraId="10B096BC" w14:textId="77777777" w:rsidTr="00F5319E">
        <w:tc>
          <w:tcPr>
            <w:tcW w:w="1500" w:type="pct"/>
            <w:shd w:val="clear" w:color="auto" w:fill="auto"/>
          </w:tcPr>
          <w:p w14:paraId="53997024" w14:textId="77777777" w:rsidR="00BB188A" w:rsidRPr="00F5319E" w:rsidRDefault="00BB188A" w:rsidP="00997E82">
            <w:pPr>
              <w:rPr>
                <w:rFonts w:ascii="Calibri" w:hAnsi="Calibri" w:cs="Calibri"/>
                <w:b/>
              </w:rPr>
            </w:pPr>
            <w:r w:rsidRPr="00F5319E">
              <w:rPr>
                <w:rFonts w:ascii="Calibri" w:hAnsi="Calibri" w:cs="Calibri"/>
                <w:b/>
              </w:rPr>
              <w:t>Location</w:t>
            </w:r>
          </w:p>
        </w:tc>
        <w:tc>
          <w:tcPr>
            <w:tcW w:w="3500" w:type="pct"/>
          </w:tcPr>
          <w:p w14:paraId="406FF42A" w14:textId="77777777" w:rsidR="00BB188A" w:rsidRPr="00F5319E" w:rsidRDefault="006F7237" w:rsidP="00913100">
            <w:pPr>
              <w:jc w:val="both"/>
              <w:rPr>
                <w:rFonts w:ascii="Calibri" w:hAnsi="Calibri" w:cs="Calibri"/>
              </w:rPr>
            </w:pPr>
            <w:r w:rsidRPr="00F5319E">
              <w:rPr>
                <w:rFonts w:ascii="Calibri" w:hAnsi="Calibri" w:cs="Calibri"/>
              </w:rPr>
              <w:t xml:space="preserve">Suva - Fiji </w:t>
            </w:r>
          </w:p>
          <w:p w14:paraId="21F6B5FE" w14:textId="77777777" w:rsidR="009D598F" w:rsidRPr="00F5319E" w:rsidRDefault="009D598F" w:rsidP="00913100">
            <w:pPr>
              <w:jc w:val="both"/>
              <w:rPr>
                <w:rFonts w:ascii="Calibri" w:hAnsi="Calibri" w:cs="Calibri"/>
              </w:rPr>
            </w:pPr>
          </w:p>
        </w:tc>
      </w:tr>
      <w:tr w:rsidR="00F5319E" w:rsidRPr="00F5319E" w14:paraId="74A3D801" w14:textId="77777777" w:rsidTr="00F5319E">
        <w:tc>
          <w:tcPr>
            <w:tcW w:w="1500" w:type="pct"/>
            <w:shd w:val="clear" w:color="auto" w:fill="auto"/>
          </w:tcPr>
          <w:p w14:paraId="61936C62" w14:textId="77777777" w:rsidR="00BB188A" w:rsidRPr="00F5319E" w:rsidRDefault="00BB188A" w:rsidP="00997E82">
            <w:pPr>
              <w:rPr>
                <w:rFonts w:ascii="Calibri" w:hAnsi="Calibri" w:cs="Calibri"/>
                <w:b/>
              </w:rPr>
            </w:pPr>
            <w:r w:rsidRPr="00F5319E">
              <w:rPr>
                <w:rFonts w:ascii="Calibri" w:hAnsi="Calibri" w:cs="Calibri"/>
                <w:b/>
              </w:rPr>
              <w:t>Line/Hiring Manager</w:t>
            </w:r>
          </w:p>
        </w:tc>
        <w:tc>
          <w:tcPr>
            <w:tcW w:w="3500" w:type="pct"/>
          </w:tcPr>
          <w:p w14:paraId="6FB1CD61" w14:textId="77777777" w:rsidR="00BB188A" w:rsidRPr="00F5319E" w:rsidRDefault="006F7237" w:rsidP="00913100">
            <w:pPr>
              <w:jc w:val="both"/>
              <w:rPr>
                <w:rFonts w:ascii="Calibri" w:hAnsi="Calibri" w:cs="Calibri"/>
              </w:rPr>
            </w:pPr>
            <w:r w:rsidRPr="00F5319E">
              <w:rPr>
                <w:rFonts w:ascii="Calibri" w:hAnsi="Calibri" w:cs="Calibri"/>
              </w:rPr>
              <w:t>Deputy Director General</w:t>
            </w:r>
            <w:r w:rsidR="00BA5A41" w:rsidRPr="00F5319E">
              <w:rPr>
                <w:rFonts w:ascii="Calibri" w:hAnsi="Calibri" w:cs="Calibri"/>
              </w:rPr>
              <w:t xml:space="preserve"> – </w:t>
            </w:r>
            <w:r w:rsidR="009D598F" w:rsidRPr="00F5319E">
              <w:rPr>
                <w:rFonts w:ascii="Calibri" w:hAnsi="Calibri" w:cs="Calibri"/>
              </w:rPr>
              <w:t>Suva</w:t>
            </w:r>
          </w:p>
          <w:p w14:paraId="13210404" w14:textId="77777777" w:rsidR="009D598F" w:rsidRPr="00F5319E" w:rsidRDefault="009D598F" w:rsidP="00913100">
            <w:pPr>
              <w:jc w:val="both"/>
              <w:rPr>
                <w:rFonts w:ascii="Calibri" w:hAnsi="Calibri" w:cs="Calibri"/>
                <w:highlight w:val="yellow"/>
              </w:rPr>
            </w:pPr>
          </w:p>
        </w:tc>
      </w:tr>
      <w:tr w:rsidR="00F5319E" w:rsidRPr="00F5319E" w14:paraId="7774846E" w14:textId="77777777" w:rsidTr="00F5319E">
        <w:tc>
          <w:tcPr>
            <w:tcW w:w="1500" w:type="pct"/>
            <w:shd w:val="clear" w:color="auto" w:fill="auto"/>
          </w:tcPr>
          <w:p w14:paraId="4CA2944D" w14:textId="77777777" w:rsidR="00BB188A" w:rsidRPr="00F5319E" w:rsidRDefault="00BB188A" w:rsidP="00997E82">
            <w:pPr>
              <w:rPr>
                <w:rFonts w:ascii="Calibri" w:hAnsi="Calibri" w:cs="Calibri"/>
                <w:b/>
              </w:rPr>
            </w:pPr>
            <w:r w:rsidRPr="00F5319E">
              <w:rPr>
                <w:rFonts w:ascii="Calibri" w:hAnsi="Calibri" w:cs="Calibri"/>
                <w:b/>
              </w:rPr>
              <w:t>Number of Direct Reports</w:t>
            </w:r>
          </w:p>
        </w:tc>
        <w:tc>
          <w:tcPr>
            <w:tcW w:w="3500" w:type="pct"/>
          </w:tcPr>
          <w:p w14:paraId="706431BE" w14:textId="77777777" w:rsidR="009D598F" w:rsidRPr="00F5319E" w:rsidRDefault="006F7237" w:rsidP="00F5319E">
            <w:pPr>
              <w:jc w:val="both"/>
              <w:rPr>
                <w:rFonts w:ascii="Calibri" w:hAnsi="Calibri" w:cs="Calibri"/>
              </w:rPr>
            </w:pPr>
            <w:r w:rsidRPr="00F5319E">
              <w:rPr>
                <w:rFonts w:ascii="Calibri" w:hAnsi="Calibri" w:cs="Calibri"/>
              </w:rPr>
              <w:t>3-4 direct reports</w:t>
            </w:r>
            <w:r w:rsidR="00F5319E" w:rsidRPr="00F5319E">
              <w:rPr>
                <w:rFonts w:ascii="Calibri" w:hAnsi="Calibri" w:cs="Calibri"/>
              </w:rPr>
              <w:t xml:space="preserve"> - o</w:t>
            </w:r>
            <w:r w:rsidR="009252D2" w:rsidRPr="00F5319E">
              <w:rPr>
                <w:rFonts w:ascii="Calibri" w:hAnsi="Calibri" w:cs="Calibri"/>
              </w:rPr>
              <w:t xml:space="preserve">verall responsibility for </w:t>
            </w:r>
            <w:r w:rsidR="003D195D" w:rsidRPr="00F5319E">
              <w:rPr>
                <w:rFonts w:ascii="Calibri" w:hAnsi="Calibri" w:cs="Calibri"/>
              </w:rPr>
              <w:t>5</w:t>
            </w:r>
            <w:r w:rsidR="00B82D94" w:rsidRPr="00F5319E">
              <w:rPr>
                <w:rFonts w:ascii="Calibri" w:hAnsi="Calibri" w:cs="Calibri"/>
              </w:rPr>
              <w:t>5</w:t>
            </w:r>
            <w:r w:rsidR="00A13C41" w:rsidRPr="00F5319E">
              <w:rPr>
                <w:rFonts w:ascii="Calibri" w:hAnsi="Calibri" w:cs="Calibri"/>
              </w:rPr>
              <w:t xml:space="preserve"> </w:t>
            </w:r>
            <w:r w:rsidR="009252D2" w:rsidRPr="00F5319E">
              <w:rPr>
                <w:rFonts w:ascii="Calibri" w:hAnsi="Calibri" w:cs="Calibri"/>
              </w:rPr>
              <w:t>staff</w:t>
            </w:r>
            <w:r w:rsidR="00B82D94" w:rsidRPr="00F5319E">
              <w:rPr>
                <w:rFonts w:ascii="Calibri" w:hAnsi="Calibri" w:cs="Calibri"/>
              </w:rPr>
              <w:t xml:space="preserve"> (variable</w:t>
            </w:r>
            <w:r w:rsidR="00F5319E" w:rsidRPr="00F5319E">
              <w:rPr>
                <w:rFonts w:ascii="Calibri" w:hAnsi="Calibri" w:cs="Calibri"/>
              </w:rPr>
              <w:t>)</w:t>
            </w:r>
          </w:p>
          <w:p w14:paraId="301A2E71" w14:textId="645A1F00" w:rsidR="00F5319E" w:rsidRPr="00F5319E" w:rsidRDefault="00F5319E" w:rsidP="00F5319E">
            <w:pPr>
              <w:jc w:val="both"/>
              <w:rPr>
                <w:rFonts w:ascii="Calibri" w:hAnsi="Calibri" w:cs="Calibri"/>
              </w:rPr>
            </w:pPr>
          </w:p>
        </w:tc>
      </w:tr>
      <w:tr w:rsidR="00F5319E" w:rsidRPr="00F5319E" w14:paraId="6891050E" w14:textId="77777777" w:rsidTr="00F5319E">
        <w:trPr>
          <w:trHeight w:val="945"/>
        </w:trPr>
        <w:tc>
          <w:tcPr>
            <w:tcW w:w="1500" w:type="pct"/>
            <w:shd w:val="clear" w:color="auto" w:fill="auto"/>
          </w:tcPr>
          <w:p w14:paraId="4C0978EE" w14:textId="77777777" w:rsidR="00BB188A" w:rsidRPr="00F5319E" w:rsidRDefault="00BB188A" w:rsidP="00997E82">
            <w:pPr>
              <w:rPr>
                <w:rFonts w:ascii="Calibri" w:hAnsi="Calibri" w:cs="Calibri"/>
                <w:b/>
              </w:rPr>
            </w:pPr>
            <w:r w:rsidRPr="00F5319E">
              <w:rPr>
                <w:rFonts w:ascii="Calibri" w:hAnsi="Calibri" w:cs="Calibri"/>
                <w:b/>
              </w:rPr>
              <w:t>Purpose of role</w:t>
            </w:r>
          </w:p>
        </w:tc>
        <w:tc>
          <w:tcPr>
            <w:tcW w:w="3500" w:type="pct"/>
          </w:tcPr>
          <w:p w14:paraId="63E05440" w14:textId="654680AC" w:rsidR="007F51CB" w:rsidRPr="00F5319E" w:rsidRDefault="00015E3E" w:rsidP="002155AE">
            <w:pPr>
              <w:pStyle w:val="NoSpacing"/>
            </w:pPr>
            <w:r w:rsidRPr="00F5319E">
              <w:t>The Dir</w:t>
            </w:r>
            <w:r w:rsidR="006F7237" w:rsidRPr="00F5319E">
              <w:t xml:space="preserve">ector will manage the </w:t>
            </w:r>
            <w:r w:rsidR="00843A69" w:rsidRPr="00F5319E">
              <w:t xml:space="preserve">work of the </w:t>
            </w:r>
            <w:r w:rsidR="006F7237" w:rsidRPr="00F5319E">
              <w:t xml:space="preserve">Human </w:t>
            </w:r>
            <w:r w:rsidR="00843A69" w:rsidRPr="00F5319E">
              <w:t>and Social Development Division</w:t>
            </w:r>
            <w:r w:rsidR="006F7237" w:rsidRPr="00F5319E">
              <w:t>, inclu</w:t>
            </w:r>
            <w:r w:rsidR="009D598F" w:rsidRPr="00F5319E">
              <w:t>ding overseeing the management of</w:t>
            </w:r>
            <w:r w:rsidR="00843A69" w:rsidRPr="00F5319E">
              <w:t xml:space="preserve"> all programmes and</w:t>
            </w:r>
            <w:r w:rsidR="009D598F" w:rsidRPr="00F5319E">
              <w:t xml:space="preserve"> </w:t>
            </w:r>
            <w:r w:rsidR="006F7237" w:rsidRPr="00F5319E">
              <w:t>projects in the area of human rights</w:t>
            </w:r>
            <w:r w:rsidR="009D598F" w:rsidRPr="00F5319E">
              <w:t>, gender</w:t>
            </w:r>
            <w:r w:rsidR="00843A69" w:rsidRPr="00F5319E">
              <w:t xml:space="preserve"> equality</w:t>
            </w:r>
            <w:r w:rsidR="009D598F" w:rsidRPr="00F5319E">
              <w:t>, culture</w:t>
            </w:r>
            <w:r w:rsidR="00BA5A41" w:rsidRPr="00F5319E">
              <w:t>,</w:t>
            </w:r>
            <w:r w:rsidR="009D598F" w:rsidRPr="00F5319E">
              <w:t xml:space="preserve"> and youth development. </w:t>
            </w:r>
            <w:r w:rsidR="00EA165C" w:rsidRPr="00F5319E">
              <w:t>The role will oversee the management of</w:t>
            </w:r>
            <w:r w:rsidR="005E0684" w:rsidRPr="00F5319E">
              <w:t xml:space="preserve"> </w:t>
            </w:r>
            <w:r w:rsidR="006F7237" w:rsidRPr="00F5319E">
              <w:t>research</w:t>
            </w:r>
            <w:r w:rsidR="00E10306" w:rsidRPr="00F5319E">
              <w:t xml:space="preserve">, </w:t>
            </w:r>
            <w:r w:rsidR="005E0684" w:rsidRPr="00F5319E">
              <w:t>monitoring</w:t>
            </w:r>
            <w:r w:rsidR="00843A69" w:rsidRPr="00F5319E">
              <w:t>,</w:t>
            </w:r>
            <w:r w:rsidR="005E0684" w:rsidRPr="00F5319E">
              <w:t xml:space="preserve"> evaluation</w:t>
            </w:r>
            <w:r w:rsidR="00EA165C" w:rsidRPr="00F5319E">
              <w:t xml:space="preserve"> and </w:t>
            </w:r>
            <w:r w:rsidR="00843A69" w:rsidRPr="00F5319E">
              <w:t>learning</w:t>
            </w:r>
            <w:r w:rsidR="00BA39CF" w:rsidRPr="00F5319E">
              <w:t xml:space="preserve"> </w:t>
            </w:r>
            <w:r w:rsidR="005E0684" w:rsidRPr="00F5319E">
              <w:t>to</w:t>
            </w:r>
            <w:r w:rsidR="00EA165C" w:rsidRPr="00F5319E">
              <w:t xml:space="preserve"> inform policy </w:t>
            </w:r>
            <w:r w:rsidR="00E10306" w:rsidRPr="00F5319E">
              <w:t xml:space="preserve">and </w:t>
            </w:r>
            <w:r w:rsidR="00843A69" w:rsidRPr="00F5319E">
              <w:t xml:space="preserve">interventions to </w:t>
            </w:r>
            <w:r w:rsidR="00E10306" w:rsidRPr="00F5319E">
              <w:t>advance national</w:t>
            </w:r>
            <w:r w:rsidR="00843A69" w:rsidRPr="00F5319E">
              <w:t xml:space="preserve"> and</w:t>
            </w:r>
            <w:r w:rsidR="00E10306" w:rsidRPr="00F5319E">
              <w:t xml:space="preserve"> </w:t>
            </w:r>
            <w:r w:rsidR="00EA165C" w:rsidRPr="00F5319E">
              <w:t>regional</w:t>
            </w:r>
            <w:r w:rsidR="00E10306" w:rsidRPr="00F5319E">
              <w:t xml:space="preserve"> </w:t>
            </w:r>
            <w:r w:rsidR="00EA165C" w:rsidRPr="00F5319E">
              <w:t>priorities on human rights, gender equality, culture and youth</w:t>
            </w:r>
            <w:r w:rsidR="00843A69" w:rsidRPr="00F5319E">
              <w:t>, in alignment with the global commitments of Pacific member states</w:t>
            </w:r>
            <w:r w:rsidR="00EA165C" w:rsidRPr="00F5319E">
              <w:t xml:space="preserve">. </w:t>
            </w:r>
            <w:r w:rsidR="005E0684" w:rsidRPr="00F5319E">
              <w:t xml:space="preserve"> </w:t>
            </w:r>
          </w:p>
          <w:p w14:paraId="22711DCD" w14:textId="4ED531B2" w:rsidR="00F5319E" w:rsidRPr="00F5319E" w:rsidRDefault="00F5319E" w:rsidP="002155AE">
            <w:pPr>
              <w:pStyle w:val="NoSpacing"/>
              <w:rPr>
                <w:rFonts w:ascii="Calibri" w:hAnsi="Calibri" w:cs="Calibri"/>
              </w:rPr>
            </w:pPr>
          </w:p>
        </w:tc>
      </w:tr>
      <w:tr w:rsidR="00F5319E" w:rsidRPr="00F5319E" w14:paraId="2DC037F1" w14:textId="77777777" w:rsidTr="00F5319E">
        <w:tc>
          <w:tcPr>
            <w:tcW w:w="1500" w:type="pct"/>
            <w:shd w:val="clear" w:color="auto" w:fill="auto"/>
          </w:tcPr>
          <w:p w14:paraId="1E7BE426" w14:textId="43C51ED3" w:rsidR="00BB188A" w:rsidRPr="00F5319E" w:rsidRDefault="00F5319E" w:rsidP="00997E82">
            <w:pPr>
              <w:rPr>
                <w:rFonts w:ascii="Calibri" w:hAnsi="Calibri" w:cs="Calibri"/>
                <w:b/>
              </w:rPr>
            </w:pPr>
            <w:r w:rsidRPr="00F5319E">
              <w:rPr>
                <w:rFonts w:ascii="Calibri" w:hAnsi="Calibri" w:cs="Calibri"/>
                <w:b/>
              </w:rPr>
              <w:t xml:space="preserve">Date </w:t>
            </w:r>
          </w:p>
        </w:tc>
        <w:tc>
          <w:tcPr>
            <w:tcW w:w="3500" w:type="pct"/>
          </w:tcPr>
          <w:p w14:paraId="11EC352A" w14:textId="77777777" w:rsidR="0064719A" w:rsidRPr="00F5319E" w:rsidRDefault="00191B09" w:rsidP="00913100">
            <w:pPr>
              <w:jc w:val="both"/>
              <w:rPr>
                <w:rFonts w:ascii="Calibri" w:hAnsi="Calibri" w:cs="Calibri"/>
              </w:rPr>
            </w:pPr>
            <w:r w:rsidRPr="00F5319E">
              <w:rPr>
                <w:rFonts w:ascii="Calibri" w:hAnsi="Calibri" w:cs="Calibri"/>
              </w:rPr>
              <w:t>April 2020</w:t>
            </w:r>
          </w:p>
        </w:tc>
      </w:tr>
    </w:tbl>
    <w:p w14:paraId="1D7D5EDB" w14:textId="77777777" w:rsidR="00F44593" w:rsidRPr="00F5319E" w:rsidRDefault="00F44593" w:rsidP="00997E82">
      <w:pPr>
        <w:ind w:right="-1"/>
        <w:rPr>
          <w:rFonts w:ascii="Calibri" w:hAnsi="Calibri" w:cs="Calibri"/>
        </w:rPr>
      </w:pPr>
    </w:p>
    <w:tbl>
      <w:tblPr>
        <w:tblStyle w:val="TableGrid"/>
        <w:tblW w:w="4950" w:type="pct"/>
        <w:tblLook w:val="04A0" w:firstRow="1" w:lastRow="0" w:firstColumn="1" w:lastColumn="0" w:noHBand="0" w:noVBand="1"/>
      </w:tblPr>
      <w:tblGrid>
        <w:gridCol w:w="9532"/>
      </w:tblGrid>
      <w:tr w:rsidR="00F5319E" w:rsidRPr="00F5319E" w14:paraId="18157CCF" w14:textId="77777777" w:rsidTr="008A5E04">
        <w:tc>
          <w:tcPr>
            <w:tcW w:w="5000" w:type="pct"/>
            <w:shd w:val="clear" w:color="auto" w:fill="0000FF"/>
          </w:tcPr>
          <w:p w14:paraId="6DACC52F" w14:textId="1657337F" w:rsidR="00DF5D1A" w:rsidRPr="00F5319E" w:rsidRDefault="005A0C39" w:rsidP="00997E82">
            <w:pPr>
              <w:ind w:right="-1"/>
              <w:rPr>
                <w:rFonts w:ascii="Calibri" w:hAnsi="Calibri" w:cs="Calibri"/>
                <w:b/>
              </w:rPr>
            </w:pPr>
            <w:r w:rsidRPr="00F5319E">
              <w:rPr>
                <w:rFonts w:ascii="Calibri" w:hAnsi="Calibri" w:cs="Calibri"/>
                <w:b/>
              </w:rPr>
              <w:t>Organi</w:t>
            </w:r>
            <w:r w:rsidR="00FE3E94">
              <w:rPr>
                <w:rFonts w:ascii="Calibri" w:hAnsi="Calibri" w:cs="Calibri"/>
                <w:b/>
              </w:rPr>
              <w:t>s</w:t>
            </w:r>
            <w:r w:rsidRPr="00F5319E">
              <w:rPr>
                <w:rFonts w:ascii="Calibri" w:hAnsi="Calibri" w:cs="Calibri"/>
                <w:b/>
              </w:rPr>
              <w:t xml:space="preserve">ational Context </w:t>
            </w:r>
          </w:p>
        </w:tc>
      </w:tr>
    </w:tbl>
    <w:p w14:paraId="0B61D7DC" w14:textId="77777777" w:rsidR="00DF5D1A" w:rsidRPr="00F5319E" w:rsidRDefault="00DF5D1A" w:rsidP="00997E82">
      <w:pPr>
        <w:ind w:right="-1"/>
        <w:rPr>
          <w:rFonts w:ascii="Calibri" w:hAnsi="Calibri" w:cs="Calibri"/>
        </w:rPr>
      </w:pPr>
    </w:p>
    <w:p w14:paraId="43A2D16A" w14:textId="7C97C3FB" w:rsidR="00BB05D8" w:rsidRPr="00F5319E" w:rsidRDefault="00E473F2" w:rsidP="00BA4681">
      <w:pPr>
        <w:jc w:val="both"/>
        <w:rPr>
          <w:rFonts w:ascii="Calibri" w:hAnsi="Calibri" w:cs="Calibri"/>
          <w:lang w:val="en-NZ"/>
        </w:rPr>
      </w:pPr>
      <w:r w:rsidRPr="00352504">
        <w:rPr>
          <w:rFonts w:ascii="Calibri" w:hAnsi="Calibri" w:cs="Calibri"/>
        </w:rPr>
        <w:t>The vision of the Human and Social Development Division is for just, equitable and resilient Pacific societies</w:t>
      </w:r>
      <w:r w:rsidR="00A92503" w:rsidRPr="00352504">
        <w:rPr>
          <w:rFonts w:ascii="Calibri" w:hAnsi="Calibri" w:cs="Calibri"/>
        </w:rPr>
        <w:t xml:space="preserve"> and it </w:t>
      </w:r>
      <w:r w:rsidRPr="00352504">
        <w:rPr>
          <w:rFonts w:ascii="Calibri" w:hAnsi="Calibri" w:cs="Calibri"/>
        </w:rPr>
        <w:t xml:space="preserve">aims to achieve </w:t>
      </w:r>
      <w:r w:rsidRPr="00352504">
        <w:rPr>
          <w:rFonts w:ascii="Calibri" w:hAnsi="Calibri" w:cs="Calibri"/>
          <w:lang w:val="en-NZ"/>
        </w:rPr>
        <w:t>this by advancing human rights, equality and social inclusion for all Pacific people, grounded in cultural values and principles</w:t>
      </w:r>
      <w:r w:rsidR="00BB05D8" w:rsidRPr="00352504">
        <w:rPr>
          <w:rFonts w:ascii="Calibri" w:hAnsi="Calibri" w:cs="Calibri"/>
          <w:lang w:val="en-NZ"/>
        </w:rPr>
        <w:t>.</w:t>
      </w:r>
    </w:p>
    <w:p w14:paraId="584895B7" w14:textId="77777777" w:rsidR="00BB05D8" w:rsidRPr="00F5319E" w:rsidRDefault="00BB05D8" w:rsidP="00BA4681">
      <w:pPr>
        <w:jc w:val="both"/>
        <w:rPr>
          <w:rFonts w:ascii="Calibri" w:hAnsi="Calibri" w:cs="Calibri"/>
          <w:lang w:val="en-NZ"/>
        </w:rPr>
      </w:pPr>
    </w:p>
    <w:p w14:paraId="73A46EE2" w14:textId="77777777" w:rsidR="00A92503" w:rsidRPr="00F5319E" w:rsidRDefault="000823DD" w:rsidP="00BA4681">
      <w:pPr>
        <w:jc w:val="both"/>
        <w:rPr>
          <w:rFonts w:ascii="Calibri" w:hAnsi="Calibri" w:cs="Calibri"/>
        </w:rPr>
      </w:pPr>
      <w:r w:rsidRPr="00F5319E">
        <w:rPr>
          <w:rFonts w:ascii="Calibri" w:hAnsi="Calibri" w:cs="Calibri"/>
        </w:rPr>
        <w:t xml:space="preserve">The </w:t>
      </w:r>
      <w:r w:rsidR="00BA4681" w:rsidRPr="00F5319E">
        <w:rPr>
          <w:rFonts w:ascii="Calibri" w:hAnsi="Calibri" w:cs="Calibri"/>
        </w:rPr>
        <w:t>work of this Division</w:t>
      </w:r>
      <w:r w:rsidR="00A92503" w:rsidRPr="00F5319E">
        <w:rPr>
          <w:rFonts w:ascii="Calibri" w:hAnsi="Calibri" w:cs="Calibri"/>
        </w:rPr>
        <w:t xml:space="preserve"> includes </w:t>
      </w:r>
      <w:r w:rsidRPr="00F5319E">
        <w:rPr>
          <w:rFonts w:ascii="Calibri" w:hAnsi="Calibri" w:cs="Calibri"/>
        </w:rPr>
        <w:t>work previously undertaken by the Regional Rights</w:t>
      </w:r>
      <w:r w:rsidR="00BA4681" w:rsidRPr="00F5319E">
        <w:rPr>
          <w:rFonts w:ascii="Calibri" w:hAnsi="Calibri" w:cs="Calibri"/>
        </w:rPr>
        <w:t xml:space="preserve"> Resource</w:t>
      </w:r>
      <w:r w:rsidRPr="00F5319E">
        <w:rPr>
          <w:rFonts w:ascii="Calibri" w:hAnsi="Calibri" w:cs="Calibri"/>
        </w:rPr>
        <w:t xml:space="preserve"> Team (RRRT)</w:t>
      </w:r>
      <w:r w:rsidR="00BA4681" w:rsidRPr="00F5319E">
        <w:rPr>
          <w:rFonts w:ascii="Calibri" w:hAnsi="Calibri" w:cs="Calibri"/>
        </w:rPr>
        <w:t xml:space="preserve"> </w:t>
      </w:r>
      <w:r w:rsidR="00A92503" w:rsidRPr="00F5319E">
        <w:rPr>
          <w:rFonts w:ascii="Calibri" w:hAnsi="Calibri" w:cs="Calibri"/>
        </w:rPr>
        <w:t>in t</w:t>
      </w:r>
      <w:r w:rsidR="00BA4681" w:rsidRPr="00F5319E">
        <w:rPr>
          <w:rFonts w:ascii="Calibri" w:hAnsi="Calibri" w:cs="Calibri"/>
        </w:rPr>
        <w:t>he area of human rights</w:t>
      </w:r>
      <w:r w:rsidR="00A92503" w:rsidRPr="00F5319E">
        <w:rPr>
          <w:rFonts w:ascii="Calibri" w:hAnsi="Calibri" w:cs="Calibri"/>
        </w:rPr>
        <w:t xml:space="preserve"> and </w:t>
      </w:r>
      <w:r w:rsidR="00BA4681" w:rsidRPr="00F5319E">
        <w:rPr>
          <w:rFonts w:ascii="Calibri" w:hAnsi="Calibri" w:cs="Calibri"/>
        </w:rPr>
        <w:t xml:space="preserve">the Social Development Programme </w:t>
      </w:r>
      <w:r w:rsidR="00A92503" w:rsidRPr="00F5319E">
        <w:rPr>
          <w:rFonts w:ascii="Calibri" w:hAnsi="Calibri" w:cs="Calibri"/>
        </w:rPr>
        <w:t xml:space="preserve">(SDP) </w:t>
      </w:r>
      <w:r w:rsidR="00BA4681" w:rsidRPr="00F5319E">
        <w:rPr>
          <w:rFonts w:ascii="Calibri" w:hAnsi="Calibri" w:cs="Calibri"/>
        </w:rPr>
        <w:t xml:space="preserve">in the areas of gender equality, culture and youth development. </w:t>
      </w:r>
    </w:p>
    <w:p w14:paraId="063ED967" w14:textId="77777777" w:rsidR="00A92503" w:rsidRPr="00F5319E" w:rsidRDefault="00A92503" w:rsidP="00BA4681">
      <w:pPr>
        <w:jc w:val="both"/>
        <w:rPr>
          <w:rFonts w:ascii="Calibri" w:hAnsi="Calibri" w:cs="Calibri"/>
        </w:rPr>
      </w:pPr>
    </w:p>
    <w:p w14:paraId="3426FD4A" w14:textId="77777777" w:rsidR="00E64749" w:rsidRPr="00F5319E" w:rsidRDefault="00BA4681" w:rsidP="00BA4681">
      <w:pPr>
        <w:jc w:val="both"/>
        <w:rPr>
          <w:rFonts w:ascii="Calibri" w:hAnsi="Calibri" w:cs="Calibri"/>
        </w:rPr>
      </w:pPr>
      <w:r w:rsidRPr="00F5319E">
        <w:rPr>
          <w:rFonts w:ascii="Calibri" w:hAnsi="Calibri" w:cs="Calibri"/>
        </w:rPr>
        <w:t xml:space="preserve">In line with </w:t>
      </w:r>
      <w:r w:rsidR="00A92503" w:rsidRPr="00F5319E">
        <w:rPr>
          <w:rFonts w:ascii="Calibri" w:hAnsi="Calibri" w:cs="Calibri"/>
        </w:rPr>
        <w:t xml:space="preserve">its </w:t>
      </w:r>
      <w:r w:rsidRPr="00F5319E">
        <w:rPr>
          <w:rFonts w:ascii="Calibri" w:hAnsi="Calibri" w:cs="Calibri"/>
        </w:rPr>
        <w:t>vision</w:t>
      </w:r>
      <w:r w:rsidR="00A92503" w:rsidRPr="00F5319E">
        <w:rPr>
          <w:rFonts w:ascii="Calibri" w:hAnsi="Calibri" w:cs="Calibri"/>
        </w:rPr>
        <w:t>,</w:t>
      </w:r>
      <w:r w:rsidRPr="00F5319E">
        <w:rPr>
          <w:rFonts w:ascii="Calibri" w:hAnsi="Calibri" w:cs="Calibri"/>
        </w:rPr>
        <w:t xml:space="preserve"> the work of the Division will </w:t>
      </w:r>
      <w:r w:rsidR="00A92503" w:rsidRPr="00F5319E">
        <w:rPr>
          <w:rFonts w:ascii="Calibri" w:hAnsi="Calibri" w:cs="Calibri"/>
        </w:rPr>
        <w:t xml:space="preserve">encompass </w:t>
      </w:r>
      <w:r w:rsidRPr="00F5319E">
        <w:rPr>
          <w:rFonts w:ascii="Calibri" w:hAnsi="Calibri" w:cs="Calibri"/>
        </w:rPr>
        <w:t xml:space="preserve">the following </w:t>
      </w:r>
      <w:r w:rsidR="008F00B3" w:rsidRPr="00F5319E">
        <w:rPr>
          <w:rFonts w:ascii="Calibri" w:hAnsi="Calibri" w:cs="Calibri"/>
        </w:rPr>
        <w:t xml:space="preserve">focal </w:t>
      </w:r>
      <w:r w:rsidRPr="00F5319E">
        <w:rPr>
          <w:rFonts w:ascii="Calibri" w:hAnsi="Calibri" w:cs="Calibri"/>
        </w:rPr>
        <w:t>areas:</w:t>
      </w:r>
    </w:p>
    <w:p w14:paraId="56CFD48D" w14:textId="77777777" w:rsidR="00BA4681" w:rsidRPr="00F5319E" w:rsidRDefault="00BA4681" w:rsidP="00BA4681">
      <w:pPr>
        <w:jc w:val="both"/>
        <w:rPr>
          <w:rFonts w:ascii="Calibri" w:hAnsi="Calibri" w:cs="Calibri"/>
        </w:rPr>
      </w:pPr>
    </w:p>
    <w:p w14:paraId="7E1A08CD" w14:textId="13F6ACF8" w:rsidR="00BA4681" w:rsidRPr="00352504" w:rsidRDefault="008F00B3" w:rsidP="00A92503">
      <w:pPr>
        <w:pStyle w:val="ListParagraph"/>
        <w:numPr>
          <w:ilvl w:val="0"/>
          <w:numId w:val="49"/>
        </w:numPr>
        <w:jc w:val="both"/>
        <w:rPr>
          <w:rFonts w:ascii="Calibri" w:hAnsi="Calibri" w:cs="Calibri"/>
        </w:rPr>
      </w:pPr>
      <w:r w:rsidRPr="00352504">
        <w:rPr>
          <w:rFonts w:ascii="Calibri" w:hAnsi="Calibri" w:cs="Calibri"/>
        </w:rPr>
        <w:t>Focus</w:t>
      </w:r>
      <w:r w:rsidR="00BA4681" w:rsidRPr="00352504">
        <w:rPr>
          <w:rFonts w:ascii="Calibri" w:hAnsi="Calibri" w:cs="Calibri"/>
        </w:rPr>
        <w:t xml:space="preserve"> area 1 – </w:t>
      </w:r>
      <w:r w:rsidR="00BA4681" w:rsidRPr="00BE6B3F">
        <w:rPr>
          <w:rFonts w:ascii="Calibri" w:hAnsi="Calibri" w:cs="Calibri"/>
          <w:b/>
          <w:bCs/>
        </w:rPr>
        <w:t>Responsive P</w:t>
      </w:r>
      <w:r w:rsidR="008820D5" w:rsidRPr="00BE6B3F">
        <w:rPr>
          <w:rFonts w:ascii="Calibri" w:hAnsi="Calibri" w:cs="Calibri"/>
          <w:b/>
          <w:bCs/>
        </w:rPr>
        <w:t>acific Island Countrie</w:t>
      </w:r>
      <w:r w:rsidR="00BA4681" w:rsidRPr="00BE6B3F">
        <w:rPr>
          <w:rFonts w:ascii="Calibri" w:hAnsi="Calibri" w:cs="Calibri"/>
          <w:b/>
          <w:bCs/>
        </w:rPr>
        <w:t xml:space="preserve">s </w:t>
      </w:r>
      <w:r w:rsidR="00352504" w:rsidRPr="00BE6B3F">
        <w:rPr>
          <w:rFonts w:ascii="Calibri" w:hAnsi="Calibri" w:cs="Calibri"/>
          <w:b/>
          <w:bCs/>
        </w:rPr>
        <w:t xml:space="preserve">and Territories </w:t>
      </w:r>
      <w:r w:rsidR="00BA4681" w:rsidRPr="00BE6B3F">
        <w:rPr>
          <w:rFonts w:ascii="Calibri" w:hAnsi="Calibri" w:cs="Calibri"/>
          <w:b/>
          <w:bCs/>
        </w:rPr>
        <w:t>on Human Rights and GESI</w:t>
      </w:r>
      <w:r w:rsidR="00BA4681" w:rsidRPr="00352504">
        <w:rPr>
          <w:rFonts w:ascii="Calibri" w:hAnsi="Calibri" w:cs="Calibri"/>
        </w:rPr>
        <w:t xml:space="preserve"> – Support </w:t>
      </w:r>
      <w:r w:rsidR="00BE6B3F" w:rsidRPr="00BE6B3F">
        <w:rPr>
          <w:rFonts w:ascii="Calibri" w:hAnsi="Calibri" w:cs="Calibri"/>
        </w:rPr>
        <w:t>Pacific Island Countries and Territories (</w:t>
      </w:r>
      <w:r w:rsidR="00BA4681" w:rsidRPr="00352504">
        <w:rPr>
          <w:rFonts w:ascii="Calibri" w:hAnsi="Calibri" w:cs="Calibri"/>
        </w:rPr>
        <w:t>PIC</w:t>
      </w:r>
      <w:r w:rsidR="00352504" w:rsidRPr="00352504">
        <w:rPr>
          <w:rFonts w:ascii="Calibri" w:hAnsi="Calibri" w:cs="Calibri"/>
        </w:rPr>
        <w:t>T</w:t>
      </w:r>
      <w:r w:rsidR="00BA4681" w:rsidRPr="00352504">
        <w:rPr>
          <w:rFonts w:ascii="Calibri" w:hAnsi="Calibri" w:cs="Calibri"/>
        </w:rPr>
        <w:t>s</w:t>
      </w:r>
      <w:r w:rsidR="00BE6B3F">
        <w:rPr>
          <w:rFonts w:ascii="Calibri" w:hAnsi="Calibri" w:cs="Calibri"/>
        </w:rPr>
        <w:t>)</w:t>
      </w:r>
      <w:r w:rsidR="00BA4681" w:rsidRPr="00352504">
        <w:rPr>
          <w:rFonts w:ascii="Calibri" w:hAnsi="Calibri" w:cs="Calibri"/>
        </w:rPr>
        <w:t xml:space="preserve"> to be responsive in delivery on their human rights and gender equality and social inclusion (GESI) commitments. </w:t>
      </w:r>
    </w:p>
    <w:p w14:paraId="47D089AC" w14:textId="43587992" w:rsidR="00BA4681" w:rsidRPr="00F5319E" w:rsidRDefault="008F00B3" w:rsidP="00A92503">
      <w:pPr>
        <w:pStyle w:val="ListParagraph"/>
        <w:numPr>
          <w:ilvl w:val="0"/>
          <w:numId w:val="49"/>
        </w:numPr>
        <w:jc w:val="both"/>
        <w:rPr>
          <w:rFonts w:ascii="Calibri" w:hAnsi="Calibri" w:cs="Calibri"/>
        </w:rPr>
      </w:pPr>
      <w:r w:rsidRPr="00F5319E">
        <w:rPr>
          <w:rFonts w:ascii="Calibri" w:hAnsi="Calibri" w:cs="Calibri"/>
        </w:rPr>
        <w:t xml:space="preserve">Focus </w:t>
      </w:r>
      <w:r w:rsidR="00BA4681" w:rsidRPr="00F5319E">
        <w:rPr>
          <w:rFonts w:ascii="Calibri" w:hAnsi="Calibri" w:cs="Calibri"/>
        </w:rPr>
        <w:t xml:space="preserve">area 2 – </w:t>
      </w:r>
      <w:r w:rsidR="00BA4681" w:rsidRPr="00BE6B3F">
        <w:rPr>
          <w:rFonts w:ascii="Calibri" w:hAnsi="Calibri" w:cs="Calibri"/>
          <w:b/>
          <w:bCs/>
        </w:rPr>
        <w:t>GESI and Youth Development</w:t>
      </w:r>
      <w:r w:rsidR="00BA4681" w:rsidRPr="00F5319E">
        <w:rPr>
          <w:rFonts w:ascii="Calibri" w:hAnsi="Calibri" w:cs="Calibri"/>
        </w:rPr>
        <w:t xml:space="preserve"> – Support Pacific people to realise the benefits of human rights and GESI commitments through strengthening capabilities, creating opportunities for empowerment, and transforming </w:t>
      </w:r>
      <w:r w:rsidR="00760802" w:rsidRPr="00F5319E">
        <w:rPr>
          <w:rFonts w:ascii="Calibri" w:hAnsi="Calibri" w:cs="Calibri"/>
        </w:rPr>
        <w:t>behaviour</w:t>
      </w:r>
      <w:r w:rsidR="00BA4681" w:rsidRPr="00F5319E">
        <w:rPr>
          <w:rFonts w:ascii="Calibri" w:hAnsi="Calibri" w:cs="Calibri"/>
        </w:rPr>
        <w:t xml:space="preserve"> and practice.  </w:t>
      </w:r>
    </w:p>
    <w:p w14:paraId="263E6639" w14:textId="14BE1829" w:rsidR="00BA4681" w:rsidRPr="00F5319E" w:rsidRDefault="008F00B3" w:rsidP="00A92503">
      <w:pPr>
        <w:pStyle w:val="ListParagraph"/>
        <w:numPr>
          <w:ilvl w:val="0"/>
          <w:numId w:val="49"/>
        </w:numPr>
        <w:jc w:val="both"/>
        <w:rPr>
          <w:rFonts w:ascii="Calibri" w:hAnsi="Calibri" w:cs="Calibri"/>
        </w:rPr>
      </w:pPr>
      <w:r w:rsidRPr="00F5319E">
        <w:rPr>
          <w:rFonts w:ascii="Calibri" w:hAnsi="Calibri" w:cs="Calibri"/>
        </w:rPr>
        <w:t xml:space="preserve">Focus </w:t>
      </w:r>
      <w:r w:rsidR="00BA4681" w:rsidRPr="00F5319E">
        <w:rPr>
          <w:rFonts w:ascii="Calibri" w:hAnsi="Calibri" w:cs="Calibri"/>
        </w:rPr>
        <w:t xml:space="preserve">area 3 – </w:t>
      </w:r>
      <w:r w:rsidR="00BA4681" w:rsidRPr="00BE6B3F">
        <w:rPr>
          <w:rFonts w:ascii="Calibri" w:hAnsi="Calibri" w:cs="Calibri"/>
          <w:b/>
          <w:bCs/>
        </w:rPr>
        <w:t xml:space="preserve">Cultural </w:t>
      </w:r>
      <w:r w:rsidR="00BE6B3F">
        <w:rPr>
          <w:rFonts w:ascii="Calibri" w:hAnsi="Calibri" w:cs="Calibri"/>
          <w:b/>
          <w:bCs/>
        </w:rPr>
        <w:t>D</w:t>
      </w:r>
      <w:r w:rsidR="00BA4681" w:rsidRPr="00BE6B3F">
        <w:rPr>
          <w:rFonts w:ascii="Calibri" w:hAnsi="Calibri" w:cs="Calibri"/>
          <w:b/>
          <w:bCs/>
        </w:rPr>
        <w:t>evelopment</w:t>
      </w:r>
      <w:r w:rsidR="00BA4681" w:rsidRPr="00F5319E">
        <w:rPr>
          <w:rFonts w:ascii="Calibri" w:hAnsi="Calibri" w:cs="Calibri"/>
        </w:rPr>
        <w:t xml:space="preserve"> </w:t>
      </w:r>
      <w:r w:rsidR="00FC6CD4" w:rsidRPr="00F5319E">
        <w:rPr>
          <w:rFonts w:ascii="Calibri" w:hAnsi="Calibri" w:cs="Calibri"/>
        </w:rPr>
        <w:t>–</w:t>
      </w:r>
      <w:r w:rsidR="00BA4681" w:rsidRPr="00F5319E">
        <w:rPr>
          <w:rFonts w:ascii="Calibri" w:hAnsi="Calibri" w:cs="Calibri"/>
        </w:rPr>
        <w:t xml:space="preserve"> Promote, preserve and protect positive expressions of cultural heritage, including Pacific indigenous knowledge, values, languages, traditions and creative arts.</w:t>
      </w:r>
    </w:p>
    <w:p w14:paraId="42E47146" w14:textId="453569FB" w:rsidR="00BA4681" w:rsidRPr="00F5319E" w:rsidRDefault="008F00B3" w:rsidP="00A92503">
      <w:pPr>
        <w:pStyle w:val="ListParagraph"/>
        <w:numPr>
          <w:ilvl w:val="0"/>
          <w:numId w:val="49"/>
        </w:numPr>
        <w:jc w:val="both"/>
        <w:rPr>
          <w:rFonts w:ascii="Calibri" w:hAnsi="Calibri" w:cs="Calibri"/>
        </w:rPr>
      </w:pPr>
      <w:r w:rsidRPr="00F5319E">
        <w:rPr>
          <w:rFonts w:ascii="Calibri" w:hAnsi="Calibri" w:cs="Calibri"/>
        </w:rPr>
        <w:t xml:space="preserve">Focus </w:t>
      </w:r>
      <w:r w:rsidR="00BA4681" w:rsidRPr="00F5319E">
        <w:rPr>
          <w:rFonts w:ascii="Calibri" w:hAnsi="Calibri" w:cs="Calibri"/>
        </w:rPr>
        <w:t xml:space="preserve">area 4 – </w:t>
      </w:r>
      <w:r w:rsidR="00BA4681" w:rsidRPr="00BE6B3F">
        <w:rPr>
          <w:rFonts w:ascii="Calibri" w:hAnsi="Calibri" w:cs="Calibri"/>
          <w:b/>
          <w:bCs/>
        </w:rPr>
        <w:t xml:space="preserve">Social </w:t>
      </w:r>
      <w:r w:rsidR="00BE6B3F">
        <w:rPr>
          <w:rFonts w:ascii="Calibri" w:hAnsi="Calibri" w:cs="Calibri"/>
          <w:b/>
          <w:bCs/>
        </w:rPr>
        <w:t>I</w:t>
      </w:r>
      <w:r w:rsidR="00BA4681" w:rsidRPr="00BE6B3F">
        <w:rPr>
          <w:rFonts w:ascii="Calibri" w:hAnsi="Calibri" w:cs="Calibri"/>
          <w:b/>
          <w:bCs/>
        </w:rPr>
        <w:t>nnovation and Learning</w:t>
      </w:r>
      <w:r w:rsidR="00BA4681" w:rsidRPr="00F5319E">
        <w:rPr>
          <w:rFonts w:ascii="Calibri" w:hAnsi="Calibri" w:cs="Calibri"/>
        </w:rPr>
        <w:t xml:space="preserve"> – Enhance knowledge, research and innovative solutions for social development. </w:t>
      </w:r>
    </w:p>
    <w:p w14:paraId="50DA58BB" w14:textId="32BD3447" w:rsidR="007F51CB" w:rsidRDefault="007F51CB" w:rsidP="0055569B">
      <w:pPr>
        <w:ind w:right="721"/>
        <w:jc w:val="both"/>
        <w:rPr>
          <w:rFonts w:ascii="Calibri" w:hAnsi="Calibri" w:cs="Calibri"/>
          <w:highlight w:val="yellow"/>
        </w:rPr>
      </w:pPr>
    </w:p>
    <w:p w14:paraId="1F8B5D4A" w14:textId="40869D06" w:rsidR="00FE3E94" w:rsidRDefault="00FE3E94" w:rsidP="0055569B">
      <w:pPr>
        <w:ind w:right="721"/>
        <w:jc w:val="both"/>
        <w:rPr>
          <w:rFonts w:ascii="Calibri" w:hAnsi="Calibri" w:cs="Calibri"/>
          <w:highlight w:val="yellow"/>
        </w:rPr>
      </w:pPr>
    </w:p>
    <w:tbl>
      <w:tblPr>
        <w:tblStyle w:val="TableGrid"/>
        <w:tblW w:w="4950" w:type="pct"/>
        <w:tblLook w:val="04A0" w:firstRow="1" w:lastRow="0" w:firstColumn="1" w:lastColumn="0" w:noHBand="0" w:noVBand="1"/>
      </w:tblPr>
      <w:tblGrid>
        <w:gridCol w:w="9532"/>
      </w:tblGrid>
      <w:tr w:rsidR="00FE3E94" w:rsidRPr="00F5319E" w14:paraId="5376D6CC" w14:textId="77777777" w:rsidTr="007B795D">
        <w:tc>
          <w:tcPr>
            <w:tcW w:w="5000" w:type="pct"/>
            <w:shd w:val="clear" w:color="auto" w:fill="0000FF"/>
          </w:tcPr>
          <w:p w14:paraId="403885EE" w14:textId="5C8F2525" w:rsidR="00FE3E94" w:rsidRPr="00F5319E" w:rsidRDefault="00FE3E94" w:rsidP="007B795D">
            <w:pPr>
              <w:ind w:right="-1"/>
              <w:rPr>
                <w:rFonts w:ascii="Calibri" w:hAnsi="Calibri" w:cs="Calibri"/>
                <w:b/>
              </w:rPr>
            </w:pPr>
            <w:r w:rsidRPr="00F5319E">
              <w:rPr>
                <w:rFonts w:ascii="Calibri" w:hAnsi="Calibri" w:cs="Calibri"/>
                <w:b/>
              </w:rPr>
              <w:lastRenderedPageBreak/>
              <w:t>Organi</w:t>
            </w:r>
            <w:r>
              <w:rPr>
                <w:rFonts w:ascii="Calibri" w:hAnsi="Calibri" w:cs="Calibri"/>
                <w:b/>
              </w:rPr>
              <w:t>s</w:t>
            </w:r>
            <w:r w:rsidRPr="00F5319E">
              <w:rPr>
                <w:rFonts w:ascii="Calibri" w:hAnsi="Calibri" w:cs="Calibri"/>
                <w:b/>
              </w:rPr>
              <w:t>ation Chart</w:t>
            </w:r>
          </w:p>
        </w:tc>
      </w:tr>
    </w:tbl>
    <w:p w14:paraId="2A36668E" w14:textId="77777777" w:rsidR="00FE3E94" w:rsidRPr="00F5319E" w:rsidRDefault="00FE3E94" w:rsidP="0055569B">
      <w:pPr>
        <w:ind w:right="721"/>
        <w:jc w:val="both"/>
        <w:rPr>
          <w:rFonts w:ascii="Calibri" w:hAnsi="Calibri" w:cs="Calibri"/>
          <w:highlight w:val="yellow"/>
        </w:rPr>
      </w:pPr>
    </w:p>
    <w:p w14:paraId="46411505" w14:textId="1C6ECD7B" w:rsidR="00F5319E" w:rsidRPr="00FE3E94" w:rsidRDefault="00724F6F" w:rsidP="00FE3E94">
      <w:pPr>
        <w:ind w:right="721"/>
        <w:jc w:val="both"/>
        <w:rPr>
          <w:rFonts w:ascii="Calibri" w:hAnsi="Calibri" w:cs="Calibri"/>
          <w:highlight w:val="yellow"/>
        </w:rPr>
      </w:pPr>
      <w:r w:rsidRPr="00F5319E">
        <w:rPr>
          <w:rFonts w:ascii="Calibri" w:hAnsi="Calibri" w:cs="Calibri"/>
          <w:noProof/>
          <w:lang w:eastAsia="en-AU"/>
        </w:rPr>
        <w:drawing>
          <wp:inline distT="0" distB="0" distL="0" distR="0" wp14:anchorId="5FD17A9A" wp14:editId="0E829A96">
            <wp:extent cx="6546850" cy="4133850"/>
            <wp:effectExtent l="0" t="76200" r="0" b="114300"/>
            <wp:docPr id="5" name="Diagram 5">
              <a:extLst xmlns:a="http://schemas.openxmlformats.org/drawingml/2006/main">
                <a:ext uri="{FF2B5EF4-FFF2-40B4-BE49-F238E27FC236}">
                  <a16:creationId xmlns:a16="http://schemas.microsoft.com/office/drawing/2014/main" id="{C3B0536A-FE5D-4032-823E-F070DEBB4A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W w:w="510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4"/>
      </w:tblGrid>
      <w:tr w:rsidR="00F5319E" w:rsidRPr="00F5319E" w14:paraId="27565F35" w14:textId="77777777" w:rsidTr="00F5319E">
        <w:trPr>
          <w:trHeight w:val="70"/>
        </w:trPr>
        <w:tc>
          <w:tcPr>
            <w:tcW w:w="5000" w:type="pct"/>
            <w:tcBorders>
              <w:top w:val="single" w:sz="4" w:space="0" w:color="auto"/>
              <w:bottom w:val="single" w:sz="4" w:space="0" w:color="auto"/>
            </w:tcBorders>
            <w:shd w:val="clear" w:color="auto" w:fill="0000FF"/>
          </w:tcPr>
          <w:p w14:paraId="6DBDD9B8" w14:textId="77777777" w:rsidR="00997E82" w:rsidRPr="00F5319E" w:rsidRDefault="00FD7D0B" w:rsidP="009D598F">
            <w:pPr>
              <w:rPr>
                <w:rFonts w:ascii="Calibri" w:hAnsi="Calibri" w:cs="Calibri"/>
                <w:b/>
              </w:rPr>
            </w:pPr>
            <w:r w:rsidRPr="00F5319E">
              <w:rPr>
                <w:rFonts w:ascii="Calibri" w:hAnsi="Calibri" w:cs="Calibri"/>
              </w:rPr>
              <w:br w:type="page"/>
            </w:r>
            <w:r w:rsidR="009D598F" w:rsidRPr="00F5319E">
              <w:rPr>
                <w:rFonts w:ascii="Calibri" w:hAnsi="Calibri" w:cs="Calibri"/>
              </w:rPr>
              <w:t>K</w:t>
            </w:r>
            <w:r w:rsidR="00997E82" w:rsidRPr="00F5319E">
              <w:rPr>
                <w:rFonts w:ascii="Calibri" w:hAnsi="Calibri" w:cs="Calibri"/>
                <w:b/>
              </w:rPr>
              <w:t>ey Result Areas</w:t>
            </w:r>
            <w:r w:rsidR="005A0C39" w:rsidRPr="00F5319E">
              <w:rPr>
                <w:rFonts w:ascii="Calibri" w:hAnsi="Calibri" w:cs="Calibri"/>
                <w:b/>
              </w:rPr>
              <w:t xml:space="preserve"> (KRAs)</w:t>
            </w:r>
            <w:r w:rsidR="00997E82" w:rsidRPr="00F5319E">
              <w:rPr>
                <w:rFonts w:ascii="Calibri" w:hAnsi="Calibri" w:cs="Calibri"/>
                <w:b/>
              </w:rPr>
              <w:t>:</w:t>
            </w:r>
          </w:p>
        </w:tc>
      </w:tr>
    </w:tbl>
    <w:p w14:paraId="378F355E" w14:textId="77777777" w:rsidR="00DE428A" w:rsidRPr="00F5319E" w:rsidRDefault="00DE428A" w:rsidP="00997E82">
      <w:pPr>
        <w:rPr>
          <w:rFonts w:cstheme="minorHAnsi"/>
        </w:rPr>
      </w:pPr>
    </w:p>
    <w:p w14:paraId="0BFF2B12" w14:textId="77777777" w:rsidR="00DE428A" w:rsidRPr="00760802" w:rsidRDefault="00C36939" w:rsidP="00760802">
      <w:pPr>
        <w:ind w:right="176"/>
        <w:rPr>
          <w:rFonts w:cstheme="minorHAnsi"/>
          <w:i/>
          <w:iCs/>
        </w:rPr>
      </w:pPr>
      <w:r w:rsidRPr="00760802">
        <w:rPr>
          <w:rFonts w:cstheme="minorHAnsi"/>
          <w:i/>
          <w:iCs/>
        </w:rPr>
        <w:t>The Key Result Area</w:t>
      </w:r>
      <w:r w:rsidR="009D598F" w:rsidRPr="00760802">
        <w:rPr>
          <w:rFonts w:cstheme="minorHAnsi"/>
          <w:i/>
          <w:iCs/>
        </w:rPr>
        <w:t>s (KRAs) for the Director</w:t>
      </w:r>
      <w:r w:rsidRPr="00760802">
        <w:rPr>
          <w:rFonts w:cstheme="minorHAnsi"/>
          <w:i/>
          <w:iCs/>
        </w:rPr>
        <w:t xml:space="preserve"> are:</w:t>
      </w:r>
    </w:p>
    <w:p w14:paraId="572415CC" w14:textId="77777777" w:rsidR="009D598F" w:rsidRPr="00760802" w:rsidRDefault="009D598F" w:rsidP="00760802">
      <w:pPr>
        <w:pStyle w:val="ListParagraph"/>
        <w:ind w:left="382" w:right="176"/>
        <w:rPr>
          <w:rFonts w:cstheme="minorHAnsi"/>
        </w:rPr>
      </w:pPr>
    </w:p>
    <w:p w14:paraId="1E651F29" w14:textId="15BE8CA1" w:rsidR="00C36939" w:rsidRPr="00760802" w:rsidRDefault="00C36939" w:rsidP="00760802">
      <w:pPr>
        <w:pStyle w:val="ListParagraph"/>
        <w:numPr>
          <w:ilvl w:val="0"/>
          <w:numId w:val="69"/>
        </w:numPr>
        <w:ind w:right="176"/>
        <w:rPr>
          <w:rFonts w:cstheme="minorHAnsi"/>
        </w:rPr>
      </w:pPr>
      <w:r w:rsidRPr="00760802">
        <w:rPr>
          <w:rFonts w:cstheme="minorHAnsi"/>
        </w:rPr>
        <w:t xml:space="preserve">Strategic </w:t>
      </w:r>
      <w:r w:rsidR="004C3225" w:rsidRPr="00760802">
        <w:rPr>
          <w:rFonts w:cstheme="minorHAnsi"/>
        </w:rPr>
        <w:t>p</w:t>
      </w:r>
      <w:r w:rsidRPr="00760802">
        <w:rPr>
          <w:rFonts w:cstheme="minorHAnsi"/>
        </w:rPr>
        <w:t>lanning</w:t>
      </w:r>
      <w:r w:rsidR="007C7E59" w:rsidRPr="00760802">
        <w:rPr>
          <w:rFonts w:cstheme="minorHAnsi"/>
        </w:rPr>
        <w:t xml:space="preserve">, </w:t>
      </w:r>
      <w:r w:rsidR="004C3225" w:rsidRPr="00760802">
        <w:rPr>
          <w:rFonts w:cstheme="minorHAnsi"/>
        </w:rPr>
        <w:t>p</w:t>
      </w:r>
      <w:r w:rsidRPr="00760802">
        <w:rPr>
          <w:rFonts w:cstheme="minorHAnsi"/>
        </w:rPr>
        <w:t xml:space="preserve">olicy </w:t>
      </w:r>
      <w:r w:rsidR="007C7E59" w:rsidRPr="00760802">
        <w:rPr>
          <w:rFonts w:cstheme="minorHAnsi"/>
        </w:rPr>
        <w:t xml:space="preserve">and </w:t>
      </w:r>
      <w:r w:rsidR="004C3225" w:rsidRPr="00760802">
        <w:rPr>
          <w:rFonts w:cstheme="minorHAnsi"/>
        </w:rPr>
        <w:t>pr</w:t>
      </w:r>
      <w:r w:rsidR="007C7E59" w:rsidRPr="00760802">
        <w:rPr>
          <w:rFonts w:cstheme="minorHAnsi"/>
        </w:rPr>
        <w:t xml:space="preserve">ogramming </w:t>
      </w:r>
      <w:r w:rsidR="004C3225" w:rsidRPr="00760802">
        <w:rPr>
          <w:rFonts w:cstheme="minorHAnsi"/>
        </w:rPr>
        <w:t>a</w:t>
      </w:r>
      <w:r w:rsidRPr="00760802">
        <w:rPr>
          <w:rFonts w:cstheme="minorHAnsi"/>
        </w:rPr>
        <w:t>dvice</w:t>
      </w:r>
    </w:p>
    <w:p w14:paraId="28691886" w14:textId="7AD715CE" w:rsidR="00C36939" w:rsidRPr="00760802" w:rsidRDefault="001E022D" w:rsidP="00760802">
      <w:pPr>
        <w:pStyle w:val="ListParagraph"/>
        <w:numPr>
          <w:ilvl w:val="0"/>
          <w:numId w:val="69"/>
        </w:numPr>
        <w:ind w:right="176"/>
        <w:rPr>
          <w:rFonts w:cstheme="minorHAnsi"/>
        </w:rPr>
      </w:pPr>
      <w:r w:rsidRPr="00760802">
        <w:rPr>
          <w:rFonts w:cstheme="minorHAnsi"/>
        </w:rPr>
        <w:t xml:space="preserve">Leadership and </w:t>
      </w:r>
      <w:r w:rsidR="004C3225" w:rsidRPr="00760802">
        <w:rPr>
          <w:rFonts w:cstheme="minorHAnsi"/>
        </w:rPr>
        <w:t>p</w:t>
      </w:r>
      <w:r w:rsidRPr="00760802">
        <w:rPr>
          <w:rFonts w:cstheme="minorHAnsi"/>
        </w:rPr>
        <w:t xml:space="preserve">eople </w:t>
      </w:r>
      <w:r w:rsidR="004C3225" w:rsidRPr="00760802">
        <w:rPr>
          <w:rFonts w:cstheme="minorHAnsi"/>
        </w:rPr>
        <w:t>m</w:t>
      </w:r>
      <w:r w:rsidRPr="00760802">
        <w:rPr>
          <w:rFonts w:cstheme="minorHAnsi"/>
        </w:rPr>
        <w:t xml:space="preserve">anagement </w:t>
      </w:r>
    </w:p>
    <w:p w14:paraId="62DEA219" w14:textId="57612E37" w:rsidR="00C36939" w:rsidRPr="00760802" w:rsidRDefault="00760802" w:rsidP="00760802">
      <w:pPr>
        <w:pStyle w:val="ListParagraph"/>
        <w:numPr>
          <w:ilvl w:val="0"/>
          <w:numId w:val="69"/>
        </w:numPr>
        <w:ind w:right="176"/>
        <w:rPr>
          <w:rFonts w:cstheme="minorHAnsi"/>
        </w:rPr>
      </w:pPr>
      <w:r w:rsidRPr="00760802">
        <w:rPr>
          <w:rFonts w:cstheme="minorHAnsi"/>
        </w:rPr>
        <w:t>Programme</w:t>
      </w:r>
      <w:r w:rsidR="00C36939" w:rsidRPr="00760802">
        <w:rPr>
          <w:rFonts w:cstheme="minorHAnsi"/>
        </w:rPr>
        <w:t xml:space="preserve"> </w:t>
      </w:r>
      <w:r w:rsidR="004C3225" w:rsidRPr="00760802">
        <w:rPr>
          <w:rFonts w:cstheme="minorHAnsi"/>
        </w:rPr>
        <w:t>m</w:t>
      </w:r>
      <w:r w:rsidR="00C36939" w:rsidRPr="00760802">
        <w:rPr>
          <w:rFonts w:cstheme="minorHAnsi"/>
        </w:rPr>
        <w:t>anagement</w:t>
      </w:r>
      <w:r w:rsidR="004C3225" w:rsidRPr="00760802">
        <w:rPr>
          <w:rFonts w:cstheme="minorHAnsi"/>
        </w:rPr>
        <w:t>, i</w:t>
      </w:r>
      <w:r w:rsidR="00C36939" w:rsidRPr="00760802">
        <w:rPr>
          <w:rFonts w:cstheme="minorHAnsi"/>
        </w:rPr>
        <w:t xml:space="preserve">ntegrated </w:t>
      </w:r>
      <w:r w:rsidR="004C3225" w:rsidRPr="00760802">
        <w:rPr>
          <w:rFonts w:cstheme="minorHAnsi"/>
        </w:rPr>
        <w:t>p</w:t>
      </w:r>
      <w:r w:rsidR="00E10306" w:rsidRPr="00760802">
        <w:rPr>
          <w:rFonts w:cstheme="minorHAnsi"/>
        </w:rPr>
        <w:t>rogramming</w:t>
      </w:r>
      <w:r w:rsidR="004C3225" w:rsidRPr="00760802">
        <w:rPr>
          <w:rFonts w:cstheme="minorHAnsi"/>
        </w:rPr>
        <w:t xml:space="preserve"> and m</w:t>
      </w:r>
      <w:r w:rsidR="00DC1BE5" w:rsidRPr="00760802">
        <w:rPr>
          <w:rFonts w:cstheme="minorHAnsi"/>
        </w:rPr>
        <w:t>ainstreaming</w:t>
      </w:r>
    </w:p>
    <w:p w14:paraId="11FD759F" w14:textId="786AC9DF" w:rsidR="00C36939" w:rsidRPr="00760802" w:rsidRDefault="00C36939" w:rsidP="00760802">
      <w:pPr>
        <w:pStyle w:val="ListParagraph"/>
        <w:numPr>
          <w:ilvl w:val="0"/>
          <w:numId w:val="69"/>
        </w:numPr>
        <w:ind w:right="176"/>
        <w:rPr>
          <w:rFonts w:cstheme="minorHAnsi"/>
        </w:rPr>
      </w:pPr>
      <w:r w:rsidRPr="00760802">
        <w:rPr>
          <w:rFonts w:cstheme="minorHAnsi"/>
        </w:rPr>
        <w:t xml:space="preserve">Fundraising and </w:t>
      </w:r>
      <w:r w:rsidR="004C3225" w:rsidRPr="00760802">
        <w:rPr>
          <w:rFonts w:cstheme="minorHAnsi"/>
        </w:rPr>
        <w:t>r</w:t>
      </w:r>
      <w:r w:rsidRPr="00760802">
        <w:rPr>
          <w:rFonts w:cstheme="minorHAnsi"/>
        </w:rPr>
        <w:t xml:space="preserve">esource </w:t>
      </w:r>
      <w:r w:rsidR="004C3225" w:rsidRPr="00760802">
        <w:rPr>
          <w:rFonts w:cstheme="minorHAnsi"/>
        </w:rPr>
        <w:t>m</w:t>
      </w:r>
      <w:r w:rsidRPr="00760802">
        <w:rPr>
          <w:rFonts w:cstheme="minorHAnsi"/>
        </w:rPr>
        <w:t>obilisation</w:t>
      </w:r>
    </w:p>
    <w:p w14:paraId="439614C0" w14:textId="1D1BBC73" w:rsidR="00C36939" w:rsidRPr="00760802" w:rsidRDefault="00C36939" w:rsidP="00760802">
      <w:pPr>
        <w:pStyle w:val="ListParagraph"/>
        <w:numPr>
          <w:ilvl w:val="0"/>
          <w:numId w:val="69"/>
        </w:numPr>
        <w:ind w:right="176"/>
        <w:rPr>
          <w:rFonts w:cstheme="minorHAnsi"/>
        </w:rPr>
      </w:pPr>
      <w:r w:rsidRPr="00760802">
        <w:rPr>
          <w:rFonts w:cstheme="minorHAnsi"/>
        </w:rPr>
        <w:t xml:space="preserve">Stakeholder </w:t>
      </w:r>
      <w:r w:rsidR="004C3225" w:rsidRPr="00760802">
        <w:rPr>
          <w:rFonts w:cstheme="minorHAnsi"/>
        </w:rPr>
        <w:t>e</w:t>
      </w:r>
      <w:r w:rsidRPr="00760802">
        <w:rPr>
          <w:rFonts w:cstheme="minorHAnsi"/>
        </w:rPr>
        <w:t xml:space="preserve">ngagement </w:t>
      </w:r>
      <w:r w:rsidR="00DC1BE5" w:rsidRPr="00760802">
        <w:rPr>
          <w:rFonts w:cstheme="minorHAnsi"/>
        </w:rPr>
        <w:t xml:space="preserve">and </w:t>
      </w:r>
      <w:r w:rsidR="004C3225" w:rsidRPr="00760802">
        <w:rPr>
          <w:rFonts w:cstheme="minorHAnsi"/>
        </w:rPr>
        <w:t>r</w:t>
      </w:r>
      <w:r w:rsidR="00DC1BE5" w:rsidRPr="00760802">
        <w:rPr>
          <w:rFonts w:cstheme="minorHAnsi"/>
        </w:rPr>
        <w:t xml:space="preserve">elationship </w:t>
      </w:r>
      <w:r w:rsidR="004C3225" w:rsidRPr="00760802">
        <w:rPr>
          <w:rFonts w:cstheme="minorHAnsi"/>
        </w:rPr>
        <w:t>m</w:t>
      </w:r>
      <w:r w:rsidR="00DC1BE5" w:rsidRPr="00760802">
        <w:rPr>
          <w:rFonts w:cstheme="minorHAnsi"/>
        </w:rPr>
        <w:t>anagement</w:t>
      </w:r>
    </w:p>
    <w:p w14:paraId="6FA6E83B" w14:textId="77777777" w:rsidR="00DE428A" w:rsidRPr="00F5319E" w:rsidRDefault="00DE428A" w:rsidP="0020616E">
      <w:pPr>
        <w:spacing w:before="1"/>
        <w:ind w:right="721"/>
        <w:jc w:val="both"/>
        <w:rPr>
          <w:rFonts w:eastAsia="Arial" w:cstheme="minorHAnsi"/>
        </w:rPr>
      </w:pPr>
    </w:p>
    <w:p w14:paraId="71282182" w14:textId="7F9B7D10" w:rsidR="00DE428A" w:rsidRPr="00760802" w:rsidRDefault="008F1487" w:rsidP="00760802">
      <w:pPr>
        <w:ind w:right="176"/>
        <w:rPr>
          <w:rFonts w:cstheme="minorHAnsi"/>
          <w:i/>
          <w:iCs/>
        </w:rPr>
      </w:pPr>
      <w:r w:rsidRPr="00760802">
        <w:rPr>
          <w:rFonts w:cstheme="minorHAnsi"/>
          <w:i/>
          <w:iCs/>
        </w:rPr>
        <w:t xml:space="preserve">The performance requirements of the Key Result Areas are broadly described </w:t>
      </w:r>
      <w:r w:rsidR="00F44593" w:rsidRPr="00760802">
        <w:rPr>
          <w:rFonts w:cstheme="minorHAnsi"/>
          <w:i/>
          <w:iCs/>
        </w:rPr>
        <w:t>below</w:t>
      </w:r>
      <w:r w:rsidR="004204C7" w:rsidRPr="00760802">
        <w:rPr>
          <w:rFonts w:cstheme="minorHAnsi"/>
          <w:i/>
          <w:iCs/>
        </w:rPr>
        <w:t>:</w:t>
      </w:r>
    </w:p>
    <w:p w14:paraId="0B19C727" w14:textId="77777777" w:rsidR="00F5319E" w:rsidRPr="00F5319E" w:rsidRDefault="00F5319E" w:rsidP="00C81FDD">
      <w:pPr>
        <w:ind w:right="-41"/>
        <w:rPr>
          <w:rFonts w:eastAsia="Arial" w:cstheme="minorHAnsi"/>
          <w:bCs/>
        </w:rPr>
      </w:pPr>
    </w:p>
    <w:tbl>
      <w:tblPr>
        <w:tblStyle w:val="TableGrid"/>
        <w:tblW w:w="5421" w:type="pct"/>
        <w:tblLook w:val="04A0" w:firstRow="1" w:lastRow="0" w:firstColumn="1" w:lastColumn="0" w:noHBand="0" w:noVBand="1"/>
      </w:tblPr>
      <w:tblGrid>
        <w:gridCol w:w="4990"/>
        <w:gridCol w:w="5449"/>
      </w:tblGrid>
      <w:tr w:rsidR="00F5319E" w:rsidRPr="00F5319E" w14:paraId="48AC29E3" w14:textId="77777777" w:rsidTr="0036032D">
        <w:trPr>
          <w:trHeight w:val="380"/>
        </w:trPr>
        <w:tc>
          <w:tcPr>
            <w:tcW w:w="2390" w:type="pct"/>
            <w:shd w:val="clear" w:color="auto" w:fill="auto"/>
            <w:vAlign w:val="center"/>
          </w:tcPr>
          <w:p w14:paraId="2B9A5EA8" w14:textId="77777777" w:rsidR="00C117BC" w:rsidRPr="00F5319E" w:rsidRDefault="005C04DC" w:rsidP="00A923ED">
            <w:pPr>
              <w:spacing w:before="1"/>
              <w:rPr>
                <w:rFonts w:cstheme="minorHAnsi"/>
                <w:b/>
                <w:w w:val="105"/>
              </w:rPr>
            </w:pPr>
            <w:r w:rsidRPr="00F5319E">
              <w:rPr>
                <w:rFonts w:cstheme="minorHAnsi"/>
                <w:b/>
                <w:w w:val="105"/>
              </w:rPr>
              <w:t>Jobholder is accountable</w:t>
            </w:r>
            <w:r w:rsidRPr="00F5319E">
              <w:rPr>
                <w:rFonts w:cstheme="minorHAnsi"/>
                <w:b/>
                <w:spacing w:val="9"/>
                <w:w w:val="105"/>
              </w:rPr>
              <w:t xml:space="preserve"> </w:t>
            </w:r>
            <w:r w:rsidRPr="00F5319E">
              <w:rPr>
                <w:rFonts w:cstheme="minorHAnsi"/>
                <w:b/>
                <w:w w:val="105"/>
              </w:rPr>
              <w:t>for</w:t>
            </w:r>
            <w:r w:rsidR="00A923ED" w:rsidRPr="00F5319E">
              <w:rPr>
                <w:rFonts w:cstheme="minorHAnsi"/>
                <w:b/>
                <w:w w:val="105"/>
              </w:rPr>
              <w:t>:</w:t>
            </w:r>
          </w:p>
          <w:p w14:paraId="5C2E1232" w14:textId="77777777" w:rsidR="00E625E6" w:rsidRPr="00F5319E" w:rsidRDefault="00E625E6" w:rsidP="00A923ED">
            <w:pPr>
              <w:spacing w:before="1"/>
              <w:rPr>
                <w:rFonts w:eastAsia="Arial" w:cstheme="minorHAnsi"/>
                <w:bCs/>
              </w:rPr>
            </w:pPr>
          </w:p>
        </w:tc>
        <w:tc>
          <w:tcPr>
            <w:tcW w:w="2610" w:type="pct"/>
            <w:shd w:val="clear" w:color="auto" w:fill="auto"/>
            <w:vAlign w:val="center"/>
          </w:tcPr>
          <w:p w14:paraId="6E7CE6B9" w14:textId="77777777" w:rsidR="00C117BC" w:rsidRPr="00F5319E" w:rsidRDefault="005C04DC" w:rsidP="00A923ED">
            <w:pPr>
              <w:spacing w:before="1"/>
              <w:rPr>
                <w:rFonts w:eastAsia="Arial" w:cstheme="minorHAnsi"/>
                <w:bCs/>
              </w:rPr>
            </w:pPr>
            <w:r w:rsidRPr="00F5319E">
              <w:rPr>
                <w:rFonts w:cstheme="minorHAnsi"/>
                <w:b/>
              </w:rPr>
              <w:t>Jobholder is successful</w:t>
            </w:r>
            <w:r w:rsidRPr="00F5319E">
              <w:rPr>
                <w:rFonts w:cstheme="minorHAnsi"/>
                <w:b/>
                <w:spacing w:val="36"/>
              </w:rPr>
              <w:t xml:space="preserve"> </w:t>
            </w:r>
            <w:r w:rsidRPr="00F5319E">
              <w:rPr>
                <w:rFonts w:cstheme="minorHAnsi"/>
                <w:b/>
              </w:rPr>
              <w:t>when</w:t>
            </w:r>
            <w:r w:rsidR="00A923ED" w:rsidRPr="00F5319E">
              <w:rPr>
                <w:rFonts w:cstheme="minorHAnsi"/>
                <w:b/>
              </w:rPr>
              <w:t>:</w:t>
            </w:r>
          </w:p>
        </w:tc>
      </w:tr>
      <w:tr w:rsidR="00F5319E" w:rsidRPr="00F5319E" w14:paraId="70CB76E7" w14:textId="77777777" w:rsidTr="0036032D">
        <w:tc>
          <w:tcPr>
            <w:tcW w:w="2390" w:type="pct"/>
          </w:tcPr>
          <w:p w14:paraId="0FCFCBD9" w14:textId="680E5C3C" w:rsidR="00E82C29" w:rsidRPr="00F5319E" w:rsidRDefault="005A0C39" w:rsidP="001E022D">
            <w:pPr>
              <w:ind w:left="22" w:right="176"/>
              <w:rPr>
                <w:rFonts w:cstheme="minorHAnsi"/>
                <w:b/>
                <w:bCs/>
              </w:rPr>
            </w:pPr>
            <w:r w:rsidRPr="00F5319E">
              <w:rPr>
                <w:rFonts w:cstheme="minorHAnsi"/>
                <w:b/>
                <w:bCs/>
              </w:rPr>
              <w:t>KRA</w:t>
            </w:r>
            <w:r w:rsidR="00F5319E" w:rsidRPr="00F5319E">
              <w:rPr>
                <w:rFonts w:cstheme="minorHAnsi"/>
                <w:b/>
                <w:bCs/>
              </w:rPr>
              <w:t xml:space="preserve"> </w:t>
            </w:r>
            <w:r w:rsidRPr="00F5319E">
              <w:rPr>
                <w:rFonts w:cstheme="minorHAnsi"/>
                <w:b/>
                <w:bCs/>
              </w:rPr>
              <w:t>1</w:t>
            </w:r>
            <w:r w:rsidR="001E022D" w:rsidRPr="00F5319E">
              <w:rPr>
                <w:rFonts w:cstheme="minorHAnsi"/>
                <w:b/>
                <w:bCs/>
              </w:rPr>
              <w:t xml:space="preserve">: </w:t>
            </w:r>
            <w:r w:rsidR="00E82C29" w:rsidRPr="00F5319E">
              <w:rPr>
                <w:rFonts w:cstheme="minorHAnsi"/>
                <w:b/>
                <w:bCs/>
              </w:rPr>
              <w:t>Strategic p</w:t>
            </w:r>
            <w:r w:rsidR="000823DD" w:rsidRPr="00F5319E">
              <w:rPr>
                <w:rFonts w:cstheme="minorHAnsi"/>
                <w:b/>
                <w:bCs/>
              </w:rPr>
              <w:t>lanning</w:t>
            </w:r>
            <w:r w:rsidR="003A5D4E" w:rsidRPr="00F5319E">
              <w:rPr>
                <w:rFonts w:cstheme="minorHAnsi"/>
                <w:b/>
                <w:bCs/>
              </w:rPr>
              <w:t xml:space="preserve">, </w:t>
            </w:r>
            <w:r w:rsidR="00E82C29" w:rsidRPr="00F5319E">
              <w:rPr>
                <w:rFonts w:cstheme="minorHAnsi"/>
                <w:b/>
                <w:bCs/>
              </w:rPr>
              <w:t>policy</w:t>
            </w:r>
            <w:r w:rsidR="003A5D4E" w:rsidRPr="00F5319E">
              <w:rPr>
                <w:rFonts w:cstheme="minorHAnsi"/>
                <w:b/>
                <w:bCs/>
              </w:rPr>
              <w:t xml:space="preserve"> and programming</w:t>
            </w:r>
            <w:r w:rsidR="00E82C29" w:rsidRPr="00F5319E">
              <w:rPr>
                <w:rFonts w:cstheme="minorHAnsi"/>
                <w:b/>
                <w:bCs/>
              </w:rPr>
              <w:t xml:space="preserve"> advice</w:t>
            </w:r>
          </w:p>
          <w:p w14:paraId="31CC0A44" w14:textId="77777777" w:rsidR="00E82C29" w:rsidRPr="00F5319E" w:rsidRDefault="00E82C29" w:rsidP="00E82C29">
            <w:pPr>
              <w:pStyle w:val="ListParagraph"/>
              <w:ind w:left="382" w:right="176"/>
              <w:rPr>
                <w:rFonts w:cstheme="minorHAnsi"/>
              </w:rPr>
            </w:pPr>
          </w:p>
          <w:p w14:paraId="7BB2A2A6" w14:textId="79566554" w:rsidR="009252D2" w:rsidRPr="00F5319E" w:rsidRDefault="009252D2" w:rsidP="009252D2">
            <w:pPr>
              <w:pStyle w:val="ListParagraph"/>
              <w:numPr>
                <w:ilvl w:val="0"/>
                <w:numId w:val="42"/>
              </w:numPr>
              <w:ind w:right="176"/>
              <w:rPr>
                <w:rFonts w:cstheme="minorHAnsi"/>
              </w:rPr>
            </w:pPr>
            <w:r w:rsidRPr="00F5319E">
              <w:rPr>
                <w:rFonts w:cstheme="minorHAnsi"/>
              </w:rPr>
              <w:t>Undertake strategic planning to ensure that the work of the Division meets the needs of SPC programmes, member governments, partners and other clients and stakeholders</w:t>
            </w:r>
            <w:r w:rsidR="00BE6B3F">
              <w:rPr>
                <w:rFonts w:cstheme="minorHAnsi"/>
              </w:rPr>
              <w:t>.</w:t>
            </w:r>
          </w:p>
          <w:p w14:paraId="0F16B33E" w14:textId="77777777" w:rsidR="009252D2" w:rsidRPr="00F5319E" w:rsidRDefault="009252D2" w:rsidP="00C81FDD">
            <w:pPr>
              <w:pStyle w:val="ListParagraph"/>
              <w:ind w:left="382" w:right="176"/>
              <w:rPr>
                <w:rFonts w:cstheme="minorHAnsi"/>
              </w:rPr>
            </w:pPr>
          </w:p>
          <w:p w14:paraId="74E70B97" w14:textId="77777777" w:rsidR="009252D2" w:rsidRPr="00F5319E" w:rsidRDefault="009252D2" w:rsidP="00CA32A9">
            <w:pPr>
              <w:pStyle w:val="ListParagraph"/>
              <w:numPr>
                <w:ilvl w:val="0"/>
                <w:numId w:val="42"/>
              </w:numPr>
              <w:ind w:right="176"/>
              <w:rPr>
                <w:rFonts w:cstheme="minorHAnsi"/>
              </w:rPr>
            </w:pPr>
            <w:r w:rsidRPr="00F5319E">
              <w:rPr>
                <w:rFonts w:cstheme="minorHAnsi"/>
              </w:rPr>
              <w:t xml:space="preserve">Provides strategic </w:t>
            </w:r>
            <w:r w:rsidR="00CA32A9" w:rsidRPr="00F5319E">
              <w:rPr>
                <w:rFonts w:cstheme="minorHAnsi"/>
              </w:rPr>
              <w:t xml:space="preserve">and high level technical </w:t>
            </w:r>
            <w:r w:rsidRPr="00F5319E">
              <w:rPr>
                <w:rFonts w:cstheme="minorHAnsi"/>
              </w:rPr>
              <w:t>advice</w:t>
            </w:r>
            <w:r w:rsidR="00CA32A9" w:rsidRPr="00F5319E">
              <w:rPr>
                <w:rFonts w:cstheme="minorHAnsi"/>
              </w:rPr>
              <w:t xml:space="preserve"> along with l</w:t>
            </w:r>
            <w:r w:rsidRPr="00F5319E">
              <w:rPr>
                <w:rFonts w:cstheme="minorHAnsi"/>
              </w:rPr>
              <w:t>eadership to the Division and SPC (including the senior leadership team)</w:t>
            </w:r>
            <w:r w:rsidR="00CA32A9" w:rsidRPr="00F5319E">
              <w:rPr>
                <w:rFonts w:cstheme="minorHAnsi"/>
              </w:rPr>
              <w:t xml:space="preserve">, the senior programming team, programme divisions, governments and regional, international and civil society partners </w:t>
            </w:r>
            <w:r w:rsidRPr="00F5319E">
              <w:rPr>
                <w:rFonts w:cstheme="minorHAnsi"/>
              </w:rPr>
              <w:t xml:space="preserve">with respect to planning, policy and </w:t>
            </w:r>
            <w:r w:rsidRPr="00F5319E">
              <w:rPr>
                <w:rFonts w:cstheme="minorHAnsi"/>
              </w:rPr>
              <w:lastRenderedPageBreak/>
              <w:t>programming in human rights and social development (GESI, youth and cultural development).</w:t>
            </w:r>
          </w:p>
          <w:p w14:paraId="5EB4974A" w14:textId="77777777" w:rsidR="009252D2" w:rsidRPr="00F5319E" w:rsidRDefault="009252D2" w:rsidP="009252D2">
            <w:pPr>
              <w:pStyle w:val="ListParagraph"/>
              <w:ind w:left="382" w:right="176"/>
              <w:rPr>
                <w:rFonts w:cstheme="minorHAnsi"/>
              </w:rPr>
            </w:pPr>
          </w:p>
          <w:p w14:paraId="511CE067" w14:textId="77777777" w:rsidR="004E70E7" w:rsidRPr="00F5319E" w:rsidRDefault="00F973AA" w:rsidP="004E70E7">
            <w:pPr>
              <w:pStyle w:val="ListParagraph"/>
              <w:numPr>
                <w:ilvl w:val="0"/>
                <w:numId w:val="42"/>
              </w:numPr>
              <w:ind w:right="176"/>
              <w:rPr>
                <w:rFonts w:cstheme="minorHAnsi"/>
              </w:rPr>
            </w:pPr>
            <w:r w:rsidRPr="00F5319E">
              <w:rPr>
                <w:rFonts w:cstheme="minorHAnsi"/>
              </w:rPr>
              <w:t xml:space="preserve">Leads </w:t>
            </w:r>
            <w:r w:rsidR="004E70E7" w:rsidRPr="00F5319E">
              <w:rPr>
                <w:rFonts w:cstheme="minorHAnsi"/>
              </w:rPr>
              <w:t>the development of the Division’s business plans</w:t>
            </w:r>
            <w:r w:rsidR="000A3389" w:rsidRPr="00F5319E">
              <w:rPr>
                <w:rFonts w:cstheme="minorHAnsi"/>
              </w:rPr>
              <w:t xml:space="preserve">, </w:t>
            </w:r>
            <w:r w:rsidR="004E70E7" w:rsidRPr="00F5319E">
              <w:rPr>
                <w:rFonts w:cstheme="minorHAnsi"/>
              </w:rPr>
              <w:t>annual work plans</w:t>
            </w:r>
            <w:r w:rsidR="000A3389" w:rsidRPr="00F5319E">
              <w:rPr>
                <w:rFonts w:cstheme="minorHAnsi"/>
              </w:rPr>
              <w:t xml:space="preserve">, </w:t>
            </w:r>
            <w:r w:rsidR="009252D2" w:rsidRPr="00F5319E">
              <w:rPr>
                <w:rFonts w:cstheme="minorHAnsi"/>
              </w:rPr>
              <w:t>monitoring and evaluation plans</w:t>
            </w:r>
            <w:r w:rsidR="00CA32A9" w:rsidRPr="00F5319E">
              <w:rPr>
                <w:rFonts w:cstheme="minorHAnsi"/>
              </w:rPr>
              <w:t>,</w:t>
            </w:r>
            <w:r w:rsidR="000A3389" w:rsidRPr="00F5319E">
              <w:rPr>
                <w:rFonts w:cstheme="minorHAnsi"/>
              </w:rPr>
              <w:t xml:space="preserve"> strategies and policies</w:t>
            </w:r>
            <w:r w:rsidR="004E70E7" w:rsidRPr="00F5319E">
              <w:rPr>
                <w:rFonts w:cstheme="minorHAnsi"/>
              </w:rPr>
              <w:t>.</w:t>
            </w:r>
          </w:p>
          <w:p w14:paraId="5BD9A62F" w14:textId="77777777" w:rsidR="00F973AA" w:rsidRPr="00F5319E" w:rsidRDefault="00F973AA" w:rsidP="00F973AA">
            <w:pPr>
              <w:pStyle w:val="ListParagraph"/>
              <w:ind w:left="382" w:right="176"/>
              <w:rPr>
                <w:rFonts w:cstheme="minorHAnsi"/>
              </w:rPr>
            </w:pPr>
          </w:p>
          <w:p w14:paraId="47C93FF3" w14:textId="77777777" w:rsidR="00FC6CD4" w:rsidRPr="00F5319E" w:rsidRDefault="00FC6CD4" w:rsidP="00F973AA">
            <w:pPr>
              <w:pStyle w:val="ListParagraph"/>
              <w:numPr>
                <w:ilvl w:val="0"/>
                <w:numId w:val="42"/>
              </w:numPr>
              <w:ind w:right="176"/>
              <w:rPr>
                <w:rFonts w:cstheme="minorHAnsi"/>
              </w:rPr>
            </w:pPr>
            <w:r w:rsidRPr="00F5319E">
              <w:rPr>
                <w:rFonts w:cstheme="minorHAnsi"/>
              </w:rPr>
              <w:t xml:space="preserve">Contributes to national and regional </w:t>
            </w:r>
            <w:r w:rsidR="000A3389" w:rsidRPr="00F5319E">
              <w:rPr>
                <w:rFonts w:cstheme="minorHAnsi"/>
              </w:rPr>
              <w:t xml:space="preserve">strategies / plans, </w:t>
            </w:r>
            <w:r w:rsidRPr="00F5319E">
              <w:rPr>
                <w:rFonts w:cstheme="minorHAnsi"/>
              </w:rPr>
              <w:t>policies</w:t>
            </w:r>
            <w:r w:rsidR="000A3389" w:rsidRPr="00F5319E">
              <w:rPr>
                <w:rFonts w:cstheme="minorHAnsi"/>
              </w:rPr>
              <w:t xml:space="preserve">, declarations and frameworks in ways that </w:t>
            </w:r>
            <w:r w:rsidRPr="00F5319E">
              <w:rPr>
                <w:rFonts w:cstheme="minorHAnsi"/>
              </w:rPr>
              <w:t>advance human rights</w:t>
            </w:r>
            <w:r w:rsidR="000A3389" w:rsidRPr="00F5319E">
              <w:rPr>
                <w:rFonts w:cstheme="minorHAnsi"/>
              </w:rPr>
              <w:t xml:space="preserve"> and social d</w:t>
            </w:r>
            <w:r w:rsidRPr="00F5319E">
              <w:rPr>
                <w:rFonts w:cstheme="minorHAnsi"/>
              </w:rPr>
              <w:t>evelopment.</w:t>
            </w:r>
          </w:p>
          <w:p w14:paraId="0EA7362E" w14:textId="77777777" w:rsidR="00C900B8" w:rsidRPr="00F5319E" w:rsidRDefault="00C900B8" w:rsidP="00C81FDD">
            <w:pPr>
              <w:ind w:left="22" w:right="176"/>
              <w:rPr>
                <w:rFonts w:cstheme="minorHAnsi"/>
              </w:rPr>
            </w:pPr>
          </w:p>
          <w:p w14:paraId="3FD64193" w14:textId="6B1C7FE5" w:rsidR="00C900B8" w:rsidRPr="00F5319E" w:rsidRDefault="00F54402" w:rsidP="00C81FDD">
            <w:pPr>
              <w:pStyle w:val="ListParagraph"/>
              <w:numPr>
                <w:ilvl w:val="0"/>
                <w:numId w:val="42"/>
              </w:numPr>
              <w:ind w:right="176"/>
            </w:pPr>
            <w:r w:rsidRPr="00F5319E">
              <w:t>Provide vision and leadership to the programme and strategic policy advice on broader regional human rights and social development issues</w:t>
            </w:r>
            <w:r w:rsidR="00BE6B3F">
              <w:t>.</w:t>
            </w:r>
            <w:r w:rsidRPr="00F5319E">
              <w:t xml:space="preserve"> </w:t>
            </w:r>
          </w:p>
          <w:p w14:paraId="199E8D74" w14:textId="77777777" w:rsidR="00C900B8" w:rsidRPr="00F5319E" w:rsidRDefault="00C900B8" w:rsidP="00C81FDD">
            <w:pPr>
              <w:ind w:right="176"/>
              <w:rPr>
                <w:rFonts w:cstheme="minorHAnsi"/>
              </w:rPr>
            </w:pPr>
          </w:p>
          <w:p w14:paraId="72A567F0" w14:textId="77777777" w:rsidR="00CA32A9" w:rsidRPr="00F5319E" w:rsidRDefault="00CA32A9" w:rsidP="00C81FDD">
            <w:pPr>
              <w:pStyle w:val="ListParagraph"/>
              <w:numPr>
                <w:ilvl w:val="0"/>
                <w:numId w:val="42"/>
              </w:numPr>
              <w:ind w:right="176"/>
            </w:pPr>
            <w:r w:rsidRPr="00F5319E">
              <w:t>Leads and contributes to the development, implementation, monitoring and reporting of national, regional policies and plans which advance human rights, gender equality, culture and youth development in alignment with the relevant global policies and frameworks.</w:t>
            </w:r>
          </w:p>
          <w:p w14:paraId="4E91695C" w14:textId="77777777" w:rsidR="00A92503" w:rsidRPr="00F5319E" w:rsidRDefault="00A92503">
            <w:pPr>
              <w:pStyle w:val="ListParagraph"/>
              <w:ind w:left="382" w:right="176"/>
              <w:rPr>
                <w:rFonts w:cstheme="minorHAnsi"/>
              </w:rPr>
            </w:pPr>
          </w:p>
          <w:p w14:paraId="3B83BBF9" w14:textId="77777777" w:rsidR="008F00B3" w:rsidRPr="00F5319E" w:rsidRDefault="008F00B3">
            <w:pPr>
              <w:pStyle w:val="ListParagraph"/>
              <w:ind w:left="382" w:right="176"/>
              <w:rPr>
                <w:rFonts w:cstheme="minorHAnsi"/>
              </w:rPr>
            </w:pPr>
          </w:p>
          <w:p w14:paraId="47CF1939" w14:textId="77777777" w:rsidR="004221FB" w:rsidRPr="00F5319E" w:rsidRDefault="004221FB" w:rsidP="004221FB">
            <w:pPr>
              <w:pStyle w:val="ListParagraph"/>
              <w:rPr>
                <w:rFonts w:cstheme="minorHAnsi"/>
              </w:rPr>
            </w:pPr>
          </w:p>
          <w:p w14:paraId="6F076A68" w14:textId="77777777" w:rsidR="004221FB" w:rsidRPr="00F5319E" w:rsidRDefault="004221FB" w:rsidP="004221FB">
            <w:pPr>
              <w:pStyle w:val="ListParagraph"/>
              <w:ind w:left="382" w:right="176"/>
              <w:rPr>
                <w:rFonts w:cstheme="minorHAnsi"/>
              </w:rPr>
            </w:pPr>
          </w:p>
          <w:p w14:paraId="0A8A1BA9" w14:textId="77777777" w:rsidR="00C117BC" w:rsidRPr="00F5319E" w:rsidRDefault="00C117BC" w:rsidP="00C81FDD">
            <w:pPr>
              <w:ind w:right="176"/>
              <w:rPr>
                <w:rFonts w:eastAsia="Arial"/>
                <w:bCs/>
              </w:rPr>
            </w:pPr>
          </w:p>
        </w:tc>
        <w:tc>
          <w:tcPr>
            <w:tcW w:w="2610" w:type="pct"/>
            <w:shd w:val="clear" w:color="auto" w:fill="auto"/>
          </w:tcPr>
          <w:p w14:paraId="6F53C9E1" w14:textId="77777777" w:rsidR="001B7016" w:rsidRPr="00F5319E" w:rsidRDefault="001B7016" w:rsidP="005A0C39">
            <w:pPr>
              <w:pStyle w:val="ListParagraph"/>
              <w:spacing w:before="1"/>
              <w:ind w:left="459"/>
              <w:rPr>
                <w:rFonts w:eastAsia="Arial" w:cstheme="minorHAnsi"/>
                <w:bCs/>
              </w:rPr>
            </w:pPr>
          </w:p>
          <w:p w14:paraId="7C74B25F" w14:textId="77777777" w:rsidR="00C900B8" w:rsidRPr="00F5319E" w:rsidRDefault="00F973AA" w:rsidP="00C900B8">
            <w:pPr>
              <w:pStyle w:val="ListParagraph"/>
              <w:rPr>
                <w:rFonts w:cstheme="minorHAnsi"/>
              </w:rPr>
            </w:pPr>
            <w:r w:rsidRPr="00F5319E">
              <w:rPr>
                <w:rFonts w:cstheme="minorHAnsi"/>
              </w:rPr>
              <w:t>The Division’s b</w:t>
            </w:r>
            <w:r w:rsidR="004E70E7" w:rsidRPr="00F5319E">
              <w:rPr>
                <w:rFonts w:cstheme="minorHAnsi"/>
              </w:rPr>
              <w:t>usiness plans</w:t>
            </w:r>
            <w:r w:rsidR="000A3389" w:rsidRPr="00F5319E">
              <w:rPr>
                <w:rFonts w:cstheme="minorHAnsi"/>
              </w:rPr>
              <w:t xml:space="preserve">, </w:t>
            </w:r>
            <w:r w:rsidR="004E70E7" w:rsidRPr="00F5319E">
              <w:rPr>
                <w:rFonts w:cstheme="minorHAnsi"/>
              </w:rPr>
              <w:t>annual work plans</w:t>
            </w:r>
            <w:r w:rsidR="000A3389" w:rsidRPr="00F5319E">
              <w:rPr>
                <w:rFonts w:cstheme="minorHAnsi"/>
              </w:rPr>
              <w:t>, and strategies and policies</w:t>
            </w:r>
            <w:r w:rsidR="004E70E7" w:rsidRPr="00F5319E">
              <w:rPr>
                <w:rFonts w:cstheme="minorHAnsi"/>
              </w:rPr>
              <w:t>:</w:t>
            </w:r>
          </w:p>
          <w:p w14:paraId="23EBED9C" w14:textId="77777777" w:rsidR="008F00B3" w:rsidRPr="00F5319E" w:rsidRDefault="008F00B3" w:rsidP="00C900B8">
            <w:pPr>
              <w:pStyle w:val="ListParagraph"/>
              <w:rPr>
                <w:rFonts w:cstheme="minorHAnsi"/>
              </w:rPr>
            </w:pPr>
          </w:p>
          <w:p w14:paraId="2D074055" w14:textId="77777777" w:rsidR="00C900B8" w:rsidRPr="00F5319E" w:rsidRDefault="00C900B8" w:rsidP="008F00B3">
            <w:pPr>
              <w:pStyle w:val="ListParagraph"/>
              <w:numPr>
                <w:ilvl w:val="0"/>
                <w:numId w:val="66"/>
              </w:numPr>
              <w:rPr>
                <w:rFonts w:cstheme="minorHAnsi"/>
              </w:rPr>
            </w:pPr>
            <w:r w:rsidRPr="00F5319E">
              <w:rPr>
                <w:rFonts w:cstheme="minorHAnsi"/>
              </w:rPr>
              <w:t>r</w:t>
            </w:r>
            <w:r w:rsidRPr="00F5319E">
              <w:t>eflect the vision and thematic priorities of the Division</w:t>
            </w:r>
            <w:r w:rsidRPr="00F5319E">
              <w:rPr>
                <w:rFonts w:cstheme="minorHAnsi"/>
              </w:rPr>
              <w:t xml:space="preserve"> </w:t>
            </w:r>
          </w:p>
          <w:p w14:paraId="0A3BBB5F" w14:textId="77777777" w:rsidR="008F00B3" w:rsidRPr="00F5319E" w:rsidRDefault="008F00B3" w:rsidP="008F00B3">
            <w:pPr>
              <w:pStyle w:val="ListParagraph"/>
              <w:ind w:left="360"/>
              <w:rPr>
                <w:rFonts w:cstheme="minorHAnsi"/>
              </w:rPr>
            </w:pPr>
          </w:p>
          <w:p w14:paraId="308FF1B9" w14:textId="77777777" w:rsidR="00E0284F" w:rsidRPr="00F5319E" w:rsidRDefault="00C900B8" w:rsidP="008F00B3">
            <w:pPr>
              <w:pStyle w:val="ListParagraph"/>
              <w:numPr>
                <w:ilvl w:val="0"/>
                <w:numId w:val="66"/>
              </w:numPr>
              <w:rPr>
                <w:rFonts w:cstheme="minorHAnsi"/>
              </w:rPr>
            </w:pPr>
            <w:r w:rsidRPr="00F5319E">
              <w:rPr>
                <w:rFonts w:cstheme="minorHAnsi"/>
              </w:rPr>
              <w:t>r</w:t>
            </w:r>
            <w:r w:rsidR="004E70E7" w:rsidRPr="00F5319E">
              <w:rPr>
                <w:rFonts w:cstheme="minorHAnsi"/>
              </w:rPr>
              <w:t xml:space="preserve">espond to the human rights and social development priorities of the region </w:t>
            </w:r>
            <w:r w:rsidR="003A5D4E" w:rsidRPr="00F5319E">
              <w:rPr>
                <w:rFonts w:cstheme="minorHAnsi"/>
              </w:rPr>
              <w:t>and SPC members</w:t>
            </w:r>
            <w:r w:rsidR="00F973AA" w:rsidRPr="00F5319E">
              <w:rPr>
                <w:rFonts w:cstheme="minorHAnsi"/>
              </w:rPr>
              <w:t xml:space="preserve"> </w:t>
            </w:r>
          </w:p>
          <w:p w14:paraId="1D390141" w14:textId="77777777" w:rsidR="008F00B3" w:rsidRPr="00F5319E" w:rsidRDefault="008F00B3" w:rsidP="008F00B3">
            <w:pPr>
              <w:pStyle w:val="ListParagraph"/>
              <w:ind w:left="360"/>
              <w:rPr>
                <w:rFonts w:cstheme="minorHAnsi"/>
              </w:rPr>
            </w:pPr>
          </w:p>
          <w:p w14:paraId="0E3F913D" w14:textId="7E5A5930" w:rsidR="000A3389" w:rsidRPr="00BE6B3F" w:rsidRDefault="00E0284F" w:rsidP="00BE6B3F">
            <w:pPr>
              <w:pStyle w:val="ListParagraph"/>
              <w:numPr>
                <w:ilvl w:val="0"/>
                <w:numId w:val="66"/>
              </w:numPr>
              <w:rPr>
                <w:rFonts w:cstheme="minorHAnsi"/>
              </w:rPr>
            </w:pPr>
            <w:r w:rsidRPr="00F5319E">
              <w:rPr>
                <w:rFonts w:cstheme="minorHAnsi"/>
              </w:rPr>
              <w:t>are aligned with SPC strategic plans as well as with relevant strategies, declarations and frameworks</w:t>
            </w:r>
            <w:r w:rsidR="00BE6B3F">
              <w:rPr>
                <w:rFonts w:cstheme="minorHAnsi"/>
              </w:rPr>
              <w:t xml:space="preserve"> </w:t>
            </w:r>
            <w:r w:rsidR="004E70E7" w:rsidRPr="00F5319E">
              <w:t>are endorsed by partners and stakeholders</w:t>
            </w:r>
          </w:p>
          <w:p w14:paraId="37B37880" w14:textId="77777777" w:rsidR="008F00B3" w:rsidRPr="00F5319E" w:rsidRDefault="008F00B3" w:rsidP="008F00B3">
            <w:pPr>
              <w:pStyle w:val="ListParagraph"/>
              <w:ind w:left="360"/>
            </w:pPr>
          </w:p>
          <w:p w14:paraId="7B2287D6" w14:textId="77777777" w:rsidR="00F973AA" w:rsidRPr="00F5319E" w:rsidRDefault="00E0284F" w:rsidP="008F00B3">
            <w:pPr>
              <w:pStyle w:val="ListParagraph"/>
              <w:numPr>
                <w:ilvl w:val="0"/>
                <w:numId w:val="66"/>
              </w:numPr>
              <w:spacing w:before="1"/>
              <w:rPr>
                <w:rFonts w:eastAsia="Arial" w:cstheme="minorHAnsi"/>
                <w:bCs/>
              </w:rPr>
            </w:pPr>
            <w:r w:rsidRPr="00F5319E">
              <w:rPr>
                <w:rFonts w:eastAsia="Arial" w:cstheme="minorHAnsi"/>
                <w:bCs/>
              </w:rPr>
              <w:lastRenderedPageBreak/>
              <w:t xml:space="preserve">financial and technical resourcing </w:t>
            </w:r>
            <w:r w:rsidR="00C900B8" w:rsidRPr="00F5319E">
              <w:rPr>
                <w:rFonts w:eastAsia="Arial" w:cstheme="minorHAnsi"/>
                <w:bCs/>
              </w:rPr>
              <w:t xml:space="preserve">is </w:t>
            </w:r>
            <w:r w:rsidRPr="00F5319E">
              <w:rPr>
                <w:rFonts w:eastAsia="Arial" w:cstheme="minorHAnsi"/>
                <w:bCs/>
              </w:rPr>
              <w:t>secured to support the design, implementation and reporting of division’s business plan</w:t>
            </w:r>
            <w:r w:rsidR="008F00B3" w:rsidRPr="00F5319E">
              <w:rPr>
                <w:rFonts w:eastAsia="Arial" w:cstheme="minorHAnsi"/>
                <w:bCs/>
              </w:rPr>
              <w:t xml:space="preserve"> </w:t>
            </w:r>
            <w:r w:rsidR="00FC6CD4" w:rsidRPr="00F5319E">
              <w:rPr>
                <w:rFonts w:cstheme="minorHAnsi"/>
              </w:rPr>
              <w:t>and</w:t>
            </w:r>
            <w:r w:rsidR="004221FB" w:rsidRPr="00F5319E">
              <w:rPr>
                <w:rFonts w:cstheme="minorHAnsi"/>
              </w:rPr>
              <w:t xml:space="preserve"> </w:t>
            </w:r>
            <w:r w:rsidR="00FC6CD4" w:rsidRPr="00F5319E">
              <w:rPr>
                <w:rFonts w:cstheme="minorHAnsi"/>
              </w:rPr>
              <w:t>are finalised in a timely manner</w:t>
            </w:r>
          </w:p>
          <w:p w14:paraId="76C20590" w14:textId="77777777" w:rsidR="008F00B3" w:rsidRPr="00F5319E" w:rsidRDefault="008F00B3" w:rsidP="008F00B3">
            <w:pPr>
              <w:pStyle w:val="ListParagraph"/>
              <w:spacing w:before="1"/>
              <w:ind w:left="360"/>
              <w:rPr>
                <w:rFonts w:eastAsia="Arial" w:cstheme="minorHAnsi"/>
                <w:bCs/>
              </w:rPr>
            </w:pPr>
          </w:p>
          <w:p w14:paraId="0C5C6A04" w14:textId="3F635EF7" w:rsidR="00F973AA" w:rsidRPr="00F5319E" w:rsidRDefault="003A5D4E" w:rsidP="008F00B3">
            <w:pPr>
              <w:pStyle w:val="ListParagraph"/>
              <w:numPr>
                <w:ilvl w:val="0"/>
                <w:numId w:val="66"/>
              </w:numPr>
              <w:rPr>
                <w:rFonts w:cstheme="minorHAnsi"/>
              </w:rPr>
            </w:pPr>
            <w:r w:rsidRPr="00F5319E">
              <w:rPr>
                <w:rFonts w:cstheme="minorHAnsi"/>
              </w:rPr>
              <w:t>SPC members continue to request technical assistance from the Division and provide positive feedback to the technical assistance provided</w:t>
            </w:r>
            <w:r w:rsidR="00BE6B3F">
              <w:rPr>
                <w:rFonts w:cstheme="minorHAnsi"/>
              </w:rPr>
              <w:t>.</w:t>
            </w:r>
          </w:p>
          <w:p w14:paraId="505BC2F1" w14:textId="77777777" w:rsidR="008F00B3" w:rsidRPr="00F5319E" w:rsidRDefault="008F00B3" w:rsidP="008F00B3">
            <w:pPr>
              <w:pStyle w:val="ListParagraph"/>
              <w:ind w:left="360"/>
              <w:rPr>
                <w:rFonts w:cstheme="minorHAnsi"/>
              </w:rPr>
            </w:pPr>
          </w:p>
          <w:p w14:paraId="6B5266D3" w14:textId="623EFD6C" w:rsidR="00FC6CD4" w:rsidRPr="00F5319E" w:rsidRDefault="003A5D4E" w:rsidP="008F00B3">
            <w:pPr>
              <w:pStyle w:val="ListParagraph"/>
              <w:numPr>
                <w:ilvl w:val="0"/>
                <w:numId w:val="66"/>
              </w:numPr>
              <w:spacing w:before="1"/>
              <w:rPr>
                <w:rFonts w:eastAsia="Arial" w:cstheme="minorHAnsi"/>
                <w:bCs/>
              </w:rPr>
            </w:pPr>
            <w:r w:rsidRPr="00F5319E">
              <w:rPr>
                <w:rFonts w:cstheme="minorHAnsi"/>
              </w:rPr>
              <w:t xml:space="preserve">SPC </w:t>
            </w:r>
            <w:r w:rsidR="00F973AA" w:rsidRPr="00F5319E">
              <w:rPr>
                <w:rFonts w:cstheme="minorHAnsi"/>
              </w:rPr>
              <w:t>strategic plans</w:t>
            </w:r>
            <w:r w:rsidR="006E11A2" w:rsidRPr="00F5319E">
              <w:rPr>
                <w:rFonts w:cstheme="minorHAnsi"/>
              </w:rPr>
              <w:t xml:space="preserve">, </w:t>
            </w:r>
            <w:r w:rsidR="00F973AA" w:rsidRPr="00F5319E">
              <w:rPr>
                <w:rFonts w:cstheme="minorHAnsi"/>
              </w:rPr>
              <w:t xml:space="preserve">policies </w:t>
            </w:r>
            <w:r w:rsidR="006E11A2" w:rsidRPr="00F5319E">
              <w:rPr>
                <w:rFonts w:cstheme="minorHAnsi"/>
              </w:rPr>
              <w:t>and programming include human rights and social development dimensions</w:t>
            </w:r>
            <w:r w:rsidR="00BE6B3F">
              <w:rPr>
                <w:rFonts w:cstheme="minorHAnsi"/>
              </w:rPr>
              <w:t>.</w:t>
            </w:r>
          </w:p>
          <w:p w14:paraId="533F8D3C" w14:textId="77777777" w:rsidR="008F00B3" w:rsidRPr="00F5319E" w:rsidRDefault="008F00B3" w:rsidP="008F00B3">
            <w:pPr>
              <w:pStyle w:val="ListParagraph"/>
              <w:spacing w:before="1"/>
              <w:ind w:left="360"/>
              <w:rPr>
                <w:rFonts w:eastAsia="Arial" w:cstheme="minorHAnsi"/>
                <w:bCs/>
              </w:rPr>
            </w:pPr>
          </w:p>
          <w:p w14:paraId="481A15E1" w14:textId="258D1451" w:rsidR="00EF3474" w:rsidRPr="00F5319E" w:rsidRDefault="00EF3474" w:rsidP="008F00B3">
            <w:pPr>
              <w:pStyle w:val="ListParagraph"/>
              <w:numPr>
                <w:ilvl w:val="0"/>
                <w:numId w:val="66"/>
              </w:numPr>
              <w:rPr>
                <w:rFonts w:cstheme="minorHAnsi"/>
              </w:rPr>
            </w:pPr>
            <w:r w:rsidRPr="00F5319E">
              <w:rPr>
                <w:rFonts w:cstheme="minorHAnsi"/>
              </w:rPr>
              <w:t xml:space="preserve">The Division </w:t>
            </w:r>
            <w:r w:rsidR="00BD4BC3" w:rsidRPr="00F5319E">
              <w:rPr>
                <w:rFonts w:cstheme="minorHAnsi"/>
              </w:rPr>
              <w:t xml:space="preserve">consistently receives </w:t>
            </w:r>
            <w:r w:rsidRPr="00F5319E">
              <w:rPr>
                <w:rFonts w:cstheme="minorHAnsi"/>
              </w:rPr>
              <w:t>invit</w:t>
            </w:r>
            <w:r w:rsidR="00BD4BC3" w:rsidRPr="00F5319E">
              <w:rPr>
                <w:rFonts w:cstheme="minorHAnsi"/>
              </w:rPr>
              <w:t xml:space="preserve">ations </w:t>
            </w:r>
            <w:r w:rsidRPr="00F5319E">
              <w:rPr>
                <w:rFonts w:cstheme="minorHAnsi"/>
              </w:rPr>
              <w:t>to contribute to national and regional strategies / plans, policies, declarations and frameworks</w:t>
            </w:r>
            <w:r w:rsidR="00BE6B3F">
              <w:rPr>
                <w:rFonts w:cstheme="minorHAnsi"/>
              </w:rPr>
              <w:t>.</w:t>
            </w:r>
          </w:p>
          <w:p w14:paraId="2BC645D6" w14:textId="77777777" w:rsidR="008F00B3" w:rsidRPr="00F5319E" w:rsidRDefault="008F00B3" w:rsidP="008F00B3">
            <w:pPr>
              <w:pStyle w:val="ListParagraph"/>
              <w:ind w:left="360"/>
              <w:rPr>
                <w:rFonts w:cstheme="minorHAnsi"/>
              </w:rPr>
            </w:pPr>
          </w:p>
          <w:p w14:paraId="7071E833" w14:textId="6B60440E" w:rsidR="00724F6F" w:rsidRPr="00F5319E" w:rsidRDefault="00FC6CD4" w:rsidP="008F00B3">
            <w:pPr>
              <w:pStyle w:val="ListParagraph"/>
              <w:numPr>
                <w:ilvl w:val="0"/>
                <w:numId w:val="66"/>
              </w:numPr>
              <w:rPr>
                <w:rFonts w:cstheme="minorHAnsi"/>
              </w:rPr>
            </w:pPr>
            <w:r w:rsidRPr="00F5319E">
              <w:rPr>
                <w:rFonts w:cstheme="minorHAnsi"/>
              </w:rPr>
              <w:t xml:space="preserve">Growing acceptance of human rights and social development </w:t>
            </w:r>
            <w:r w:rsidR="00EF3474" w:rsidRPr="00F5319E">
              <w:rPr>
                <w:rFonts w:cstheme="minorHAnsi"/>
              </w:rPr>
              <w:t>across the Pacific</w:t>
            </w:r>
            <w:r w:rsidR="00BE6B3F">
              <w:rPr>
                <w:rFonts w:cstheme="minorHAnsi"/>
              </w:rPr>
              <w:t xml:space="preserve"> region</w:t>
            </w:r>
            <w:r w:rsidR="000A3389" w:rsidRPr="00F5319E">
              <w:rPr>
                <w:rFonts w:cstheme="minorHAnsi"/>
              </w:rPr>
              <w:t xml:space="preserve">, including as reflected in national </w:t>
            </w:r>
            <w:r w:rsidR="00594315" w:rsidRPr="00F5319E">
              <w:rPr>
                <w:rFonts w:cstheme="minorHAnsi"/>
              </w:rPr>
              <w:t xml:space="preserve">and regional strategies / </w:t>
            </w:r>
            <w:r w:rsidR="000A3389" w:rsidRPr="00F5319E">
              <w:rPr>
                <w:rFonts w:cstheme="minorHAnsi"/>
              </w:rPr>
              <w:t>plans</w:t>
            </w:r>
            <w:r w:rsidR="00594315" w:rsidRPr="00F5319E">
              <w:rPr>
                <w:rFonts w:cstheme="minorHAnsi"/>
              </w:rPr>
              <w:t xml:space="preserve">, </w:t>
            </w:r>
            <w:r w:rsidR="000A3389" w:rsidRPr="00F5319E">
              <w:rPr>
                <w:rFonts w:cstheme="minorHAnsi"/>
              </w:rPr>
              <w:t>policies</w:t>
            </w:r>
            <w:r w:rsidR="00594315" w:rsidRPr="00F5319E">
              <w:rPr>
                <w:rFonts w:cstheme="minorHAnsi"/>
              </w:rPr>
              <w:t xml:space="preserve">, </w:t>
            </w:r>
            <w:r w:rsidR="000A3389" w:rsidRPr="00F5319E">
              <w:rPr>
                <w:rFonts w:cstheme="minorHAnsi"/>
              </w:rPr>
              <w:t>declarations and frameworks</w:t>
            </w:r>
            <w:r w:rsidR="00BE6B3F">
              <w:rPr>
                <w:rFonts w:cstheme="minorHAnsi"/>
              </w:rPr>
              <w:t>.</w:t>
            </w:r>
          </w:p>
          <w:p w14:paraId="5CE5D4FA" w14:textId="671FB516" w:rsidR="008F00B3" w:rsidRPr="00F5319E" w:rsidRDefault="00243D9F" w:rsidP="008F00B3">
            <w:pPr>
              <w:pStyle w:val="ListParagraph"/>
              <w:numPr>
                <w:ilvl w:val="0"/>
                <w:numId w:val="66"/>
              </w:numPr>
              <w:spacing w:before="120"/>
              <w:rPr>
                <w:rFonts w:cstheme="minorHAnsi"/>
              </w:rPr>
            </w:pPr>
            <w:r w:rsidRPr="00F5319E">
              <w:rPr>
                <w:rFonts w:cstheme="minorHAnsi"/>
              </w:rPr>
              <w:t>Strategic position and policy papers on social issues developed; contribution made to broader regional social policy, initiatives and development discussion</w:t>
            </w:r>
            <w:r w:rsidR="008F00B3" w:rsidRPr="00F5319E">
              <w:rPr>
                <w:rFonts w:cstheme="minorHAnsi"/>
              </w:rPr>
              <w:t>s</w:t>
            </w:r>
            <w:r w:rsidR="00BE6B3F">
              <w:rPr>
                <w:rFonts w:cstheme="minorHAnsi"/>
              </w:rPr>
              <w:t>.</w:t>
            </w:r>
          </w:p>
          <w:p w14:paraId="78285CC0" w14:textId="77777777" w:rsidR="008F00B3" w:rsidRPr="00F5319E" w:rsidRDefault="008F00B3" w:rsidP="008F00B3">
            <w:pPr>
              <w:pStyle w:val="ListParagraph"/>
              <w:spacing w:before="120"/>
              <w:ind w:left="360"/>
              <w:rPr>
                <w:rFonts w:cstheme="minorHAnsi"/>
              </w:rPr>
            </w:pPr>
          </w:p>
          <w:p w14:paraId="3F7B1B19" w14:textId="77777777" w:rsidR="001B7016" w:rsidRPr="00F5319E" w:rsidRDefault="008F7C54" w:rsidP="008F00B3">
            <w:pPr>
              <w:pStyle w:val="ListParagraph"/>
              <w:numPr>
                <w:ilvl w:val="0"/>
                <w:numId w:val="66"/>
              </w:numPr>
              <w:spacing w:before="1"/>
            </w:pPr>
            <w:r w:rsidRPr="00F5319E">
              <w:t>Program</w:t>
            </w:r>
            <w:r w:rsidR="00C900B8" w:rsidRPr="00F5319E">
              <w:t>me</w:t>
            </w:r>
            <w:r w:rsidR="003F4D37" w:rsidRPr="00F5319E">
              <w:t>s</w:t>
            </w:r>
            <w:r w:rsidR="001B7016" w:rsidRPr="00F5319E">
              <w:t xml:space="preserve"> and pr</w:t>
            </w:r>
            <w:r w:rsidR="001E022D" w:rsidRPr="00F5319E">
              <w:t>oject work plans are aligned to national, regional and global frameworks,</w:t>
            </w:r>
            <w:r w:rsidR="00C900B8" w:rsidRPr="00F5319E">
              <w:t xml:space="preserve"> </w:t>
            </w:r>
            <w:r w:rsidR="001B7016" w:rsidRPr="00F5319E">
              <w:t>policies and plans</w:t>
            </w:r>
            <w:r w:rsidR="001E022D" w:rsidRPr="00F5319E">
              <w:t xml:space="preserve"> which support the advancement of human rights</w:t>
            </w:r>
            <w:r w:rsidR="00243D9F" w:rsidRPr="00F5319E">
              <w:t xml:space="preserve">, gender equality, culture and youth </w:t>
            </w:r>
            <w:r w:rsidR="001E022D" w:rsidRPr="00F5319E">
              <w:t>development.</w:t>
            </w:r>
          </w:p>
        </w:tc>
      </w:tr>
      <w:tr w:rsidR="00F5319E" w:rsidRPr="00F5319E" w14:paraId="0A8DECE2" w14:textId="77777777" w:rsidTr="00655A40">
        <w:tc>
          <w:tcPr>
            <w:tcW w:w="2390" w:type="pct"/>
            <w:shd w:val="clear" w:color="auto" w:fill="auto"/>
          </w:tcPr>
          <w:p w14:paraId="5D591B74" w14:textId="114505C3" w:rsidR="00B9543B" w:rsidRPr="00F5319E" w:rsidRDefault="008F00B3" w:rsidP="00B30EFD">
            <w:pPr>
              <w:pStyle w:val="Default"/>
              <w:rPr>
                <w:rFonts w:asciiTheme="minorHAnsi" w:hAnsiTheme="minorHAnsi" w:cstheme="minorHAnsi"/>
                <w:b/>
                <w:bCs/>
                <w:color w:val="auto"/>
                <w:sz w:val="22"/>
                <w:szCs w:val="22"/>
              </w:rPr>
            </w:pPr>
            <w:r w:rsidRPr="00F5319E">
              <w:rPr>
                <w:color w:val="auto"/>
              </w:rPr>
              <w:lastRenderedPageBreak/>
              <w:br w:type="page"/>
            </w:r>
            <w:r w:rsidR="005A0C39" w:rsidRPr="00F5319E">
              <w:rPr>
                <w:rFonts w:asciiTheme="minorHAnsi" w:hAnsiTheme="minorHAnsi" w:cstheme="minorHAnsi"/>
                <w:b/>
                <w:bCs/>
                <w:color w:val="auto"/>
                <w:sz w:val="22"/>
                <w:szCs w:val="22"/>
              </w:rPr>
              <w:t>KRA</w:t>
            </w:r>
            <w:r w:rsidR="00F5319E">
              <w:rPr>
                <w:rFonts w:asciiTheme="minorHAnsi" w:hAnsiTheme="minorHAnsi" w:cstheme="minorHAnsi"/>
                <w:b/>
                <w:bCs/>
                <w:color w:val="auto"/>
                <w:sz w:val="22"/>
                <w:szCs w:val="22"/>
              </w:rPr>
              <w:t xml:space="preserve"> </w:t>
            </w:r>
            <w:r w:rsidR="005A0C39" w:rsidRPr="00F5319E">
              <w:rPr>
                <w:rFonts w:asciiTheme="minorHAnsi" w:hAnsiTheme="minorHAnsi" w:cstheme="minorHAnsi"/>
                <w:b/>
                <w:bCs/>
                <w:color w:val="auto"/>
                <w:sz w:val="22"/>
                <w:szCs w:val="22"/>
              </w:rPr>
              <w:t>2</w:t>
            </w:r>
            <w:r w:rsidR="001E022D" w:rsidRPr="00F5319E">
              <w:rPr>
                <w:rFonts w:asciiTheme="minorHAnsi" w:hAnsiTheme="minorHAnsi" w:cstheme="minorHAnsi"/>
                <w:b/>
                <w:bCs/>
                <w:color w:val="auto"/>
                <w:sz w:val="22"/>
                <w:szCs w:val="22"/>
              </w:rPr>
              <w:t>: Leadership and p</w:t>
            </w:r>
            <w:r w:rsidR="00B9543B" w:rsidRPr="00F5319E">
              <w:rPr>
                <w:rFonts w:asciiTheme="minorHAnsi" w:hAnsiTheme="minorHAnsi" w:cstheme="minorHAnsi"/>
                <w:b/>
                <w:bCs/>
                <w:color w:val="auto"/>
                <w:sz w:val="22"/>
                <w:szCs w:val="22"/>
              </w:rPr>
              <w:t xml:space="preserve">eople management </w:t>
            </w:r>
          </w:p>
          <w:p w14:paraId="3E7F0B81" w14:textId="77777777" w:rsidR="001E022D" w:rsidRPr="00F5319E" w:rsidRDefault="001E022D" w:rsidP="00B30EFD">
            <w:pPr>
              <w:pStyle w:val="Default"/>
              <w:rPr>
                <w:rFonts w:asciiTheme="minorHAnsi" w:hAnsiTheme="minorHAnsi" w:cstheme="minorHAnsi"/>
                <w:b/>
                <w:bCs/>
                <w:color w:val="auto"/>
                <w:sz w:val="22"/>
                <w:szCs w:val="22"/>
              </w:rPr>
            </w:pPr>
          </w:p>
          <w:p w14:paraId="2AE92FF4" w14:textId="77777777" w:rsidR="00AF2CA4" w:rsidRPr="00F5319E" w:rsidRDefault="00594315" w:rsidP="00CA32A9">
            <w:pPr>
              <w:pStyle w:val="Default"/>
              <w:numPr>
                <w:ilvl w:val="0"/>
                <w:numId w:val="28"/>
              </w:numPr>
              <w:rPr>
                <w:rStyle w:val="fontstyle01"/>
                <w:rFonts w:asciiTheme="minorHAnsi" w:hAnsiTheme="minorHAnsi" w:cstheme="minorHAnsi"/>
                <w:color w:val="auto"/>
                <w:sz w:val="22"/>
                <w:szCs w:val="22"/>
              </w:rPr>
            </w:pPr>
            <w:r w:rsidRPr="00F5319E">
              <w:rPr>
                <w:rStyle w:val="fontstyle01"/>
                <w:rFonts w:asciiTheme="minorHAnsi" w:hAnsiTheme="minorHAnsi" w:cstheme="minorHAnsi"/>
                <w:color w:val="auto"/>
                <w:sz w:val="22"/>
                <w:szCs w:val="22"/>
              </w:rPr>
              <w:t xml:space="preserve">Ensures </w:t>
            </w:r>
            <w:r w:rsidR="00AF2CA4" w:rsidRPr="00F5319E">
              <w:rPr>
                <w:rStyle w:val="fontstyle01"/>
                <w:rFonts w:asciiTheme="minorHAnsi" w:hAnsiTheme="minorHAnsi" w:cstheme="minorHAnsi"/>
                <w:color w:val="auto"/>
                <w:sz w:val="22"/>
                <w:szCs w:val="22"/>
              </w:rPr>
              <w:t xml:space="preserve">a </w:t>
            </w:r>
            <w:r w:rsidRPr="00F5319E">
              <w:rPr>
                <w:rStyle w:val="fontstyle01"/>
                <w:rFonts w:asciiTheme="minorHAnsi" w:hAnsiTheme="minorHAnsi" w:cstheme="minorHAnsi"/>
                <w:color w:val="auto"/>
                <w:sz w:val="22"/>
                <w:szCs w:val="22"/>
              </w:rPr>
              <w:t xml:space="preserve">positive working environment </w:t>
            </w:r>
            <w:r w:rsidR="00AF2CA4" w:rsidRPr="00F5319E">
              <w:rPr>
                <w:rStyle w:val="fontstyle01"/>
                <w:rFonts w:asciiTheme="minorHAnsi" w:hAnsiTheme="minorHAnsi" w:cstheme="minorHAnsi"/>
                <w:color w:val="auto"/>
                <w:sz w:val="22"/>
                <w:szCs w:val="22"/>
              </w:rPr>
              <w:t xml:space="preserve">that is </w:t>
            </w:r>
            <w:r w:rsidR="00120FEB" w:rsidRPr="00F5319E">
              <w:rPr>
                <w:rStyle w:val="fontstyle01"/>
                <w:rFonts w:asciiTheme="minorHAnsi" w:hAnsiTheme="minorHAnsi" w:cstheme="minorHAnsi"/>
                <w:color w:val="auto"/>
                <w:sz w:val="22"/>
                <w:szCs w:val="22"/>
              </w:rPr>
              <w:t xml:space="preserve">conducive to intra-divisional collaboration and </w:t>
            </w:r>
            <w:r w:rsidR="00AF2CA4" w:rsidRPr="00F5319E">
              <w:rPr>
                <w:rStyle w:val="fontstyle01"/>
                <w:rFonts w:asciiTheme="minorHAnsi" w:hAnsiTheme="minorHAnsi" w:cstheme="minorHAnsi"/>
                <w:color w:val="auto"/>
                <w:sz w:val="22"/>
                <w:szCs w:val="22"/>
              </w:rPr>
              <w:t xml:space="preserve">quality </w:t>
            </w:r>
            <w:r w:rsidRPr="00F5319E">
              <w:rPr>
                <w:rStyle w:val="fontstyle01"/>
                <w:rFonts w:asciiTheme="minorHAnsi" w:hAnsiTheme="minorHAnsi" w:cstheme="minorHAnsi"/>
                <w:color w:val="auto"/>
                <w:sz w:val="22"/>
                <w:szCs w:val="22"/>
              </w:rPr>
              <w:t>work</w:t>
            </w:r>
            <w:r w:rsidR="00AF2CA4" w:rsidRPr="00F5319E">
              <w:rPr>
                <w:rStyle w:val="fontstyle01"/>
                <w:rFonts w:asciiTheme="minorHAnsi" w:hAnsiTheme="minorHAnsi" w:cstheme="minorHAnsi"/>
                <w:color w:val="auto"/>
                <w:sz w:val="22"/>
                <w:szCs w:val="22"/>
              </w:rPr>
              <w:t xml:space="preserve"> outputs and outcomes.</w:t>
            </w:r>
            <w:r w:rsidR="00C900B8" w:rsidRPr="00F5319E">
              <w:rPr>
                <w:rStyle w:val="fontstyle01"/>
                <w:rFonts w:asciiTheme="minorHAnsi" w:hAnsiTheme="minorHAnsi" w:cstheme="minorHAnsi"/>
                <w:color w:val="auto"/>
                <w:sz w:val="22"/>
                <w:szCs w:val="22"/>
              </w:rPr>
              <w:t xml:space="preserve"> </w:t>
            </w:r>
            <w:r w:rsidR="00CA32A9" w:rsidRPr="00F5319E">
              <w:rPr>
                <w:rFonts w:asciiTheme="minorHAnsi" w:hAnsiTheme="minorHAnsi" w:cstheme="minorHAnsi"/>
                <w:color w:val="auto"/>
                <w:sz w:val="22"/>
                <w:szCs w:val="22"/>
              </w:rPr>
              <w:t xml:space="preserve">Support and promote </w:t>
            </w:r>
            <w:r w:rsidR="00C900B8" w:rsidRPr="00F5319E">
              <w:rPr>
                <w:rFonts w:asciiTheme="minorHAnsi" w:hAnsiTheme="minorHAnsi" w:cstheme="minorHAnsi"/>
                <w:color w:val="auto"/>
                <w:sz w:val="22"/>
                <w:szCs w:val="22"/>
              </w:rPr>
              <w:t xml:space="preserve">health, safety and </w:t>
            </w:r>
            <w:r w:rsidR="00CA32A9" w:rsidRPr="00F5319E">
              <w:rPr>
                <w:rFonts w:asciiTheme="minorHAnsi" w:hAnsiTheme="minorHAnsi" w:cstheme="minorHAnsi"/>
                <w:color w:val="auto"/>
                <w:sz w:val="22"/>
                <w:szCs w:val="22"/>
              </w:rPr>
              <w:t>staff well-being.</w:t>
            </w:r>
            <w:r w:rsidR="00CA32A9" w:rsidRPr="00F5319E">
              <w:rPr>
                <w:rStyle w:val="fontstyle01"/>
                <w:rFonts w:asciiTheme="minorHAnsi" w:hAnsiTheme="minorHAnsi" w:cstheme="minorHAnsi"/>
                <w:color w:val="auto"/>
                <w:sz w:val="22"/>
                <w:szCs w:val="22"/>
              </w:rPr>
              <w:t xml:space="preserve"> </w:t>
            </w:r>
          </w:p>
          <w:p w14:paraId="4EE1602F" w14:textId="77777777" w:rsidR="00594315" w:rsidRPr="00F5319E" w:rsidRDefault="00594315" w:rsidP="00AF2CA4">
            <w:pPr>
              <w:pStyle w:val="Default"/>
              <w:ind w:left="360"/>
              <w:rPr>
                <w:rStyle w:val="fontstyle01"/>
                <w:rFonts w:asciiTheme="minorHAnsi" w:hAnsiTheme="minorHAnsi" w:cstheme="minorHAnsi"/>
                <w:color w:val="auto"/>
                <w:sz w:val="22"/>
                <w:szCs w:val="22"/>
              </w:rPr>
            </w:pPr>
          </w:p>
          <w:p w14:paraId="3733BBEC" w14:textId="77777777" w:rsidR="00594315" w:rsidRPr="00F5319E" w:rsidRDefault="00594315" w:rsidP="00102420">
            <w:pPr>
              <w:pStyle w:val="Default"/>
              <w:numPr>
                <w:ilvl w:val="0"/>
                <w:numId w:val="28"/>
              </w:numPr>
              <w:rPr>
                <w:rStyle w:val="fontstyle01"/>
                <w:rFonts w:asciiTheme="minorHAnsi" w:hAnsiTheme="minorHAnsi" w:cstheme="minorHAnsi"/>
                <w:color w:val="auto"/>
                <w:sz w:val="22"/>
                <w:szCs w:val="22"/>
              </w:rPr>
            </w:pPr>
            <w:r w:rsidRPr="00F5319E">
              <w:rPr>
                <w:rStyle w:val="fontstyle01"/>
                <w:rFonts w:asciiTheme="minorHAnsi" w:hAnsiTheme="minorHAnsi" w:cstheme="minorHAnsi"/>
                <w:color w:val="auto"/>
                <w:sz w:val="22"/>
                <w:szCs w:val="22"/>
              </w:rPr>
              <w:t>Participates and contributes in the SPC Senior Leadership Team</w:t>
            </w:r>
            <w:r w:rsidR="00AF2CA4" w:rsidRPr="00F5319E">
              <w:rPr>
                <w:rStyle w:val="fontstyle01"/>
                <w:rFonts w:asciiTheme="minorHAnsi" w:hAnsiTheme="minorHAnsi" w:cstheme="minorHAnsi"/>
                <w:color w:val="auto"/>
                <w:sz w:val="22"/>
                <w:szCs w:val="22"/>
              </w:rPr>
              <w:t>.</w:t>
            </w:r>
          </w:p>
          <w:p w14:paraId="56BD2633" w14:textId="77777777" w:rsidR="00AF2CA4" w:rsidRPr="00F5319E" w:rsidRDefault="00AF2CA4" w:rsidP="00120FEB">
            <w:pPr>
              <w:pStyle w:val="Default"/>
              <w:ind w:left="360"/>
              <w:rPr>
                <w:rStyle w:val="fontstyle01"/>
                <w:rFonts w:asciiTheme="minorHAnsi" w:hAnsiTheme="minorHAnsi" w:cstheme="minorHAnsi"/>
                <w:color w:val="auto"/>
                <w:sz w:val="22"/>
                <w:szCs w:val="22"/>
              </w:rPr>
            </w:pPr>
          </w:p>
          <w:p w14:paraId="316F47B9" w14:textId="77777777" w:rsidR="00AF2CA4" w:rsidRPr="00F5319E" w:rsidRDefault="00594315" w:rsidP="00102420">
            <w:pPr>
              <w:pStyle w:val="Default"/>
              <w:numPr>
                <w:ilvl w:val="0"/>
                <w:numId w:val="28"/>
              </w:numPr>
              <w:rPr>
                <w:rStyle w:val="fontstyle01"/>
                <w:rFonts w:asciiTheme="minorHAnsi" w:hAnsiTheme="minorHAnsi" w:cstheme="minorHAnsi"/>
                <w:color w:val="auto"/>
                <w:sz w:val="22"/>
                <w:szCs w:val="22"/>
              </w:rPr>
            </w:pPr>
            <w:r w:rsidRPr="00F5319E">
              <w:rPr>
                <w:rStyle w:val="fontstyle01"/>
                <w:rFonts w:asciiTheme="minorHAnsi" w:hAnsiTheme="minorHAnsi" w:cstheme="minorHAnsi"/>
                <w:color w:val="auto"/>
                <w:sz w:val="22"/>
                <w:szCs w:val="22"/>
              </w:rPr>
              <w:t xml:space="preserve">Champions </w:t>
            </w:r>
            <w:r w:rsidR="00AF2CA4" w:rsidRPr="00F5319E">
              <w:rPr>
                <w:rStyle w:val="fontstyle01"/>
                <w:rFonts w:asciiTheme="minorHAnsi" w:hAnsiTheme="minorHAnsi" w:cstheme="minorHAnsi"/>
                <w:color w:val="auto"/>
                <w:sz w:val="22"/>
                <w:szCs w:val="22"/>
              </w:rPr>
              <w:t>SPC c</w:t>
            </w:r>
            <w:r w:rsidRPr="00F5319E">
              <w:rPr>
                <w:rStyle w:val="fontstyle01"/>
                <w:rFonts w:asciiTheme="minorHAnsi" w:hAnsiTheme="minorHAnsi" w:cstheme="minorHAnsi"/>
                <w:color w:val="auto"/>
                <w:sz w:val="22"/>
                <w:szCs w:val="22"/>
              </w:rPr>
              <w:t>orporate polic</w:t>
            </w:r>
            <w:r w:rsidR="00AF2CA4" w:rsidRPr="00F5319E">
              <w:rPr>
                <w:rStyle w:val="fontstyle01"/>
                <w:rFonts w:asciiTheme="minorHAnsi" w:hAnsiTheme="minorHAnsi" w:cstheme="minorHAnsi"/>
                <w:color w:val="auto"/>
                <w:sz w:val="22"/>
                <w:szCs w:val="22"/>
              </w:rPr>
              <w:t xml:space="preserve">ies </w:t>
            </w:r>
            <w:r w:rsidRPr="00F5319E">
              <w:rPr>
                <w:rStyle w:val="fontstyle01"/>
                <w:rFonts w:asciiTheme="minorHAnsi" w:hAnsiTheme="minorHAnsi" w:cstheme="minorHAnsi"/>
                <w:color w:val="auto"/>
                <w:sz w:val="22"/>
                <w:szCs w:val="22"/>
              </w:rPr>
              <w:t xml:space="preserve">and </w:t>
            </w:r>
            <w:r w:rsidR="00AF2CA4" w:rsidRPr="00F5319E">
              <w:rPr>
                <w:rStyle w:val="fontstyle01"/>
                <w:rFonts w:asciiTheme="minorHAnsi" w:hAnsiTheme="minorHAnsi" w:cstheme="minorHAnsi"/>
                <w:color w:val="auto"/>
                <w:sz w:val="22"/>
                <w:szCs w:val="22"/>
              </w:rPr>
              <w:t>decisions a</w:t>
            </w:r>
            <w:r w:rsidRPr="00F5319E">
              <w:rPr>
                <w:rStyle w:val="fontstyle01"/>
                <w:rFonts w:asciiTheme="minorHAnsi" w:hAnsiTheme="minorHAnsi" w:cstheme="minorHAnsi"/>
                <w:color w:val="auto"/>
                <w:sz w:val="22"/>
                <w:szCs w:val="22"/>
              </w:rPr>
              <w:t xml:space="preserve">t the </w:t>
            </w:r>
            <w:r w:rsidR="00ED15F7" w:rsidRPr="00F5319E">
              <w:rPr>
                <w:rStyle w:val="fontstyle01"/>
                <w:rFonts w:asciiTheme="minorHAnsi" w:hAnsiTheme="minorHAnsi" w:cstheme="minorHAnsi"/>
                <w:color w:val="auto"/>
                <w:sz w:val="22"/>
                <w:szCs w:val="22"/>
              </w:rPr>
              <w:t>Divisional l</w:t>
            </w:r>
            <w:r w:rsidRPr="00F5319E">
              <w:rPr>
                <w:rStyle w:val="fontstyle01"/>
                <w:rFonts w:asciiTheme="minorHAnsi" w:hAnsiTheme="minorHAnsi" w:cstheme="minorHAnsi"/>
                <w:color w:val="auto"/>
                <w:sz w:val="22"/>
                <w:szCs w:val="22"/>
              </w:rPr>
              <w:t>evel</w:t>
            </w:r>
            <w:r w:rsidR="00AF2CA4" w:rsidRPr="00F5319E">
              <w:rPr>
                <w:rStyle w:val="fontstyle01"/>
                <w:rFonts w:asciiTheme="minorHAnsi" w:hAnsiTheme="minorHAnsi" w:cstheme="minorHAnsi"/>
                <w:color w:val="auto"/>
                <w:sz w:val="22"/>
                <w:szCs w:val="22"/>
              </w:rPr>
              <w:t>.</w:t>
            </w:r>
          </w:p>
          <w:p w14:paraId="151F4BD7" w14:textId="77777777" w:rsidR="00594315" w:rsidRPr="00F5319E" w:rsidRDefault="00594315" w:rsidP="00120FEB">
            <w:pPr>
              <w:pStyle w:val="Default"/>
              <w:ind w:left="360"/>
              <w:rPr>
                <w:rStyle w:val="fontstyle01"/>
                <w:rFonts w:asciiTheme="minorHAnsi" w:hAnsiTheme="minorHAnsi" w:cstheme="minorHAnsi"/>
                <w:color w:val="auto"/>
                <w:sz w:val="22"/>
                <w:szCs w:val="22"/>
              </w:rPr>
            </w:pPr>
          </w:p>
          <w:p w14:paraId="6CAD4374" w14:textId="77777777" w:rsidR="00594315" w:rsidRPr="00F5319E" w:rsidRDefault="00AF2CA4" w:rsidP="00102420">
            <w:pPr>
              <w:pStyle w:val="Default"/>
              <w:numPr>
                <w:ilvl w:val="0"/>
                <w:numId w:val="28"/>
              </w:numPr>
              <w:rPr>
                <w:rFonts w:asciiTheme="minorHAnsi" w:hAnsiTheme="minorHAnsi" w:cstheme="minorHAnsi"/>
                <w:color w:val="auto"/>
                <w:sz w:val="22"/>
                <w:szCs w:val="22"/>
              </w:rPr>
            </w:pPr>
            <w:r w:rsidRPr="00F5319E">
              <w:rPr>
                <w:rStyle w:val="fontstyle01"/>
                <w:rFonts w:asciiTheme="minorHAnsi" w:hAnsiTheme="minorHAnsi" w:cstheme="minorHAnsi"/>
                <w:color w:val="auto"/>
                <w:sz w:val="22"/>
                <w:szCs w:val="22"/>
              </w:rPr>
              <w:t xml:space="preserve">Leads the Division </w:t>
            </w:r>
            <w:r w:rsidR="00594315" w:rsidRPr="00F5319E">
              <w:rPr>
                <w:rStyle w:val="fontstyle01"/>
                <w:rFonts w:asciiTheme="minorHAnsi" w:hAnsiTheme="minorHAnsi" w:cstheme="minorHAnsi"/>
                <w:color w:val="auto"/>
                <w:sz w:val="22"/>
                <w:szCs w:val="22"/>
              </w:rPr>
              <w:t>on organisational issues</w:t>
            </w:r>
            <w:r w:rsidRPr="00F5319E">
              <w:rPr>
                <w:rStyle w:val="fontstyle01"/>
                <w:rFonts w:asciiTheme="minorHAnsi" w:hAnsiTheme="minorHAnsi" w:cstheme="minorHAnsi"/>
                <w:color w:val="auto"/>
                <w:sz w:val="22"/>
                <w:szCs w:val="22"/>
              </w:rPr>
              <w:t>.</w:t>
            </w:r>
          </w:p>
          <w:p w14:paraId="4E01BCDD" w14:textId="77777777" w:rsidR="00594315" w:rsidRPr="00F5319E" w:rsidRDefault="00594315" w:rsidP="00AF2CA4">
            <w:pPr>
              <w:pStyle w:val="Default"/>
              <w:ind w:left="360"/>
              <w:rPr>
                <w:rFonts w:asciiTheme="minorHAnsi" w:hAnsiTheme="minorHAnsi" w:cstheme="minorHAnsi"/>
                <w:color w:val="auto"/>
                <w:sz w:val="22"/>
                <w:szCs w:val="22"/>
              </w:rPr>
            </w:pPr>
          </w:p>
          <w:p w14:paraId="33B750B7" w14:textId="4672F6DE" w:rsidR="00CA32A9" w:rsidRPr="00F5319E" w:rsidRDefault="00B54271" w:rsidP="00CA32A9">
            <w:pPr>
              <w:pStyle w:val="Default"/>
              <w:numPr>
                <w:ilvl w:val="0"/>
                <w:numId w:val="28"/>
              </w:numPr>
              <w:rPr>
                <w:rFonts w:asciiTheme="minorHAnsi" w:hAnsiTheme="minorHAnsi" w:cstheme="minorHAnsi"/>
                <w:color w:val="auto"/>
                <w:sz w:val="22"/>
                <w:szCs w:val="22"/>
              </w:rPr>
            </w:pPr>
            <w:r w:rsidRPr="00F5319E">
              <w:rPr>
                <w:rFonts w:asciiTheme="minorHAnsi" w:hAnsiTheme="minorHAnsi" w:cstheme="minorHAnsi"/>
                <w:color w:val="auto"/>
                <w:sz w:val="22"/>
                <w:szCs w:val="22"/>
              </w:rPr>
              <w:t xml:space="preserve">Manage </w:t>
            </w:r>
            <w:r w:rsidR="00F54402" w:rsidRPr="00F5319E">
              <w:rPr>
                <w:rFonts w:asciiTheme="minorHAnsi" w:hAnsiTheme="minorHAnsi" w:cstheme="minorHAnsi"/>
                <w:color w:val="auto"/>
                <w:sz w:val="22"/>
                <w:szCs w:val="22"/>
              </w:rPr>
              <w:t xml:space="preserve">the transition of the new division </w:t>
            </w:r>
            <w:r w:rsidRPr="00F5319E">
              <w:rPr>
                <w:rFonts w:asciiTheme="minorHAnsi" w:hAnsiTheme="minorHAnsi" w:cstheme="minorHAnsi"/>
                <w:color w:val="auto"/>
                <w:sz w:val="22"/>
                <w:szCs w:val="22"/>
              </w:rPr>
              <w:t xml:space="preserve">through </w:t>
            </w:r>
            <w:r w:rsidR="00F54402" w:rsidRPr="00F5319E">
              <w:rPr>
                <w:rFonts w:asciiTheme="minorHAnsi" w:hAnsiTheme="minorHAnsi" w:cstheme="minorHAnsi"/>
                <w:color w:val="auto"/>
                <w:sz w:val="22"/>
                <w:szCs w:val="22"/>
              </w:rPr>
              <w:t xml:space="preserve">regular staff </w:t>
            </w:r>
            <w:r w:rsidRPr="00F5319E">
              <w:rPr>
                <w:rFonts w:asciiTheme="minorHAnsi" w:hAnsiTheme="minorHAnsi" w:cstheme="minorHAnsi"/>
                <w:color w:val="auto"/>
                <w:sz w:val="22"/>
                <w:szCs w:val="22"/>
              </w:rPr>
              <w:t>engag</w:t>
            </w:r>
            <w:r w:rsidR="00F54402" w:rsidRPr="00F5319E">
              <w:rPr>
                <w:rFonts w:asciiTheme="minorHAnsi" w:hAnsiTheme="minorHAnsi" w:cstheme="minorHAnsi"/>
                <w:color w:val="auto"/>
                <w:sz w:val="22"/>
                <w:szCs w:val="22"/>
              </w:rPr>
              <w:t>ement</w:t>
            </w:r>
            <w:r w:rsidRPr="00F5319E">
              <w:rPr>
                <w:rFonts w:asciiTheme="minorHAnsi" w:hAnsiTheme="minorHAnsi" w:cstheme="minorHAnsi"/>
                <w:color w:val="auto"/>
                <w:sz w:val="22"/>
                <w:szCs w:val="22"/>
              </w:rPr>
              <w:t>, mentoring, coaching, and providing role clarity and direction</w:t>
            </w:r>
            <w:r w:rsidR="00BE6B3F">
              <w:rPr>
                <w:rFonts w:asciiTheme="minorHAnsi" w:hAnsiTheme="minorHAnsi" w:cstheme="minorHAnsi"/>
                <w:color w:val="auto"/>
                <w:sz w:val="22"/>
                <w:szCs w:val="22"/>
              </w:rPr>
              <w:t>.</w:t>
            </w:r>
            <w:r w:rsidRPr="00F5319E">
              <w:rPr>
                <w:rFonts w:asciiTheme="minorHAnsi" w:hAnsiTheme="minorHAnsi" w:cstheme="minorHAnsi"/>
                <w:color w:val="auto"/>
                <w:sz w:val="22"/>
                <w:szCs w:val="22"/>
              </w:rPr>
              <w:t xml:space="preserve"> </w:t>
            </w:r>
          </w:p>
          <w:p w14:paraId="1AA03B93" w14:textId="77777777" w:rsidR="00C900B8" w:rsidRPr="00F5319E" w:rsidRDefault="00C900B8" w:rsidP="00C81FDD">
            <w:pPr>
              <w:pStyle w:val="Default"/>
              <w:rPr>
                <w:rFonts w:asciiTheme="minorHAnsi" w:hAnsiTheme="minorHAnsi" w:cstheme="minorHAnsi"/>
                <w:color w:val="auto"/>
                <w:sz w:val="22"/>
                <w:szCs w:val="22"/>
              </w:rPr>
            </w:pPr>
          </w:p>
          <w:p w14:paraId="101A27A2" w14:textId="77777777" w:rsidR="00EE35F2" w:rsidRPr="00F5319E" w:rsidRDefault="001854F4" w:rsidP="00EE35F2">
            <w:pPr>
              <w:pStyle w:val="Default"/>
              <w:numPr>
                <w:ilvl w:val="0"/>
                <w:numId w:val="28"/>
              </w:numPr>
              <w:rPr>
                <w:rFonts w:asciiTheme="minorHAnsi" w:hAnsiTheme="minorHAnsi" w:cstheme="minorHAnsi"/>
                <w:strike/>
                <w:color w:val="auto"/>
                <w:sz w:val="22"/>
                <w:szCs w:val="22"/>
              </w:rPr>
            </w:pPr>
            <w:r w:rsidRPr="00F5319E">
              <w:rPr>
                <w:rFonts w:asciiTheme="minorHAnsi" w:hAnsiTheme="minorHAnsi" w:cstheme="minorHAnsi"/>
                <w:color w:val="auto"/>
                <w:sz w:val="22"/>
                <w:szCs w:val="22"/>
              </w:rPr>
              <w:t xml:space="preserve">Manage </w:t>
            </w:r>
            <w:r w:rsidR="00B9543B" w:rsidRPr="00F5319E">
              <w:rPr>
                <w:rFonts w:asciiTheme="minorHAnsi" w:hAnsiTheme="minorHAnsi" w:cstheme="minorHAnsi"/>
                <w:color w:val="auto"/>
                <w:sz w:val="22"/>
                <w:szCs w:val="22"/>
              </w:rPr>
              <w:t xml:space="preserve">human resources </w:t>
            </w:r>
            <w:r w:rsidRPr="00F5319E">
              <w:rPr>
                <w:rFonts w:asciiTheme="minorHAnsi" w:hAnsiTheme="minorHAnsi" w:cstheme="minorHAnsi"/>
                <w:color w:val="auto"/>
                <w:sz w:val="22"/>
                <w:szCs w:val="22"/>
              </w:rPr>
              <w:t xml:space="preserve">including the recruitment process and </w:t>
            </w:r>
            <w:r w:rsidR="00CA32A9" w:rsidRPr="00F5319E">
              <w:rPr>
                <w:rFonts w:asciiTheme="minorHAnsi" w:hAnsiTheme="minorHAnsi" w:cstheme="minorHAnsi"/>
                <w:color w:val="auto"/>
                <w:sz w:val="22"/>
                <w:szCs w:val="22"/>
              </w:rPr>
              <w:t>implementation of the SPC staff performance planning and management system.  E</w:t>
            </w:r>
            <w:r w:rsidRPr="00F5319E">
              <w:rPr>
                <w:rFonts w:asciiTheme="minorHAnsi" w:hAnsiTheme="minorHAnsi" w:cstheme="minorHAnsi"/>
                <w:color w:val="auto"/>
                <w:sz w:val="22"/>
                <w:szCs w:val="22"/>
              </w:rPr>
              <w:t xml:space="preserve">nsuring training and professional development opportunities are available for staff. </w:t>
            </w:r>
          </w:p>
          <w:p w14:paraId="566F324A" w14:textId="77777777" w:rsidR="001854F4" w:rsidRPr="00F5319E" w:rsidRDefault="001854F4" w:rsidP="00771DCD">
            <w:pPr>
              <w:pStyle w:val="ListParagraph"/>
              <w:rPr>
                <w:rFonts w:cstheme="minorHAnsi"/>
                <w:strike/>
              </w:rPr>
            </w:pPr>
          </w:p>
          <w:p w14:paraId="02E922D1" w14:textId="77777777" w:rsidR="001854F4" w:rsidRPr="00F5319E" w:rsidRDefault="001854F4" w:rsidP="001854F4">
            <w:pPr>
              <w:pStyle w:val="Default"/>
              <w:numPr>
                <w:ilvl w:val="0"/>
                <w:numId w:val="28"/>
              </w:numPr>
              <w:rPr>
                <w:rFonts w:asciiTheme="minorHAnsi" w:hAnsiTheme="minorHAnsi" w:cstheme="minorHAnsi"/>
                <w:strike/>
                <w:color w:val="auto"/>
                <w:sz w:val="22"/>
                <w:szCs w:val="22"/>
              </w:rPr>
            </w:pPr>
            <w:r w:rsidRPr="00F5319E">
              <w:rPr>
                <w:rFonts w:asciiTheme="minorHAnsi" w:hAnsiTheme="minorHAnsi" w:cstheme="minorHAnsi"/>
                <w:color w:val="auto"/>
                <w:sz w:val="22"/>
                <w:szCs w:val="22"/>
              </w:rPr>
              <w:t xml:space="preserve">Manage the overall financial resources including the divisional budget, donor reporting processes in line with project and programme management requirements. </w:t>
            </w:r>
          </w:p>
          <w:p w14:paraId="44E96EE9" w14:textId="77777777" w:rsidR="001E022D" w:rsidRPr="00F5319E" w:rsidRDefault="001E022D" w:rsidP="001E022D">
            <w:pPr>
              <w:pStyle w:val="Default"/>
              <w:ind w:left="360"/>
              <w:rPr>
                <w:rFonts w:asciiTheme="minorHAnsi" w:hAnsiTheme="minorHAnsi" w:cstheme="minorHAnsi"/>
                <w:color w:val="auto"/>
                <w:sz w:val="22"/>
                <w:szCs w:val="22"/>
              </w:rPr>
            </w:pPr>
          </w:p>
          <w:p w14:paraId="1848361E" w14:textId="07885372" w:rsidR="008C4A18" w:rsidRPr="00FE3E94" w:rsidRDefault="001B4C01" w:rsidP="00FE3E94">
            <w:pPr>
              <w:pStyle w:val="Default"/>
              <w:numPr>
                <w:ilvl w:val="0"/>
                <w:numId w:val="28"/>
              </w:numPr>
              <w:rPr>
                <w:rFonts w:asciiTheme="minorHAnsi" w:hAnsiTheme="minorHAnsi" w:cstheme="minorHAnsi"/>
                <w:color w:val="auto"/>
                <w:sz w:val="22"/>
                <w:szCs w:val="22"/>
              </w:rPr>
            </w:pPr>
            <w:r w:rsidRPr="00F5319E">
              <w:rPr>
                <w:rFonts w:asciiTheme="minorHAnsi" w:hAnsiTheme="minorHAnsi" w:cstheme="minorHAnsi"/>
                <w:color w:val="auto"/>
                <w:sz w:val="22"/>
                <w:szCs w:val="22"/>
              </w:rPr>
              <w:t>Supports the wider SPC</w:t>
            </w:r>
            <w:r w:rsidR="00573760" w:rsidRPr="00F5319E">
              <w:rPr>
                <w:rFonts w:asciiTheme="minorHAnsi" w:hAnsiTheme="minorHAnsi" w:cstheme="minorHAnsi"/>
                <w:color w:val="auto"/>
                <w:sz w:val="22"/>
                <w:szCs w:val="22"/>
              </w:rPr>
              <w:t>-corporate policy actions</w:t>
            </w:r>
            <w:r w:rsidRPr="00F5319E">
              <w:rPr>
                <w:rFonts w:asciiTheme="minorHAnsi" w:hAnsiTheme="minorHAnsi" w:cstheme="minorHAnsi"/>
                <w:color w:val="auto"/>
                <w:sz w:val="22"/>
                <w:szCs w:val="22"/>
              </w:rPr>
              <w:t xml:space="preserve"> </w:t>
            </w:r>
            <w:r w:rsidR="00712601" w:rsidRPr="00F5319E">
              <w:rPr>
                <w:rFonts w:asciiTheme="minorHAnsi" w:hAnsiTheme="minorHAnsi" w:cstheme="minorHAnsi"/>
                <w:color w:val="auto"/>
                <w:sz w:val="22"/>
                <w:szCs w:val="22"/>
              </w:rPr>
              <w:t>to address organisational risk and compliance</w:t>
            </w:r>
            <w:r w:rsidR="00BC2E4F" w:rsidRPr="00F5319E">
              <w:rPr>
                <w:rFonts w:asciiTheme="minorHAnsi" w:hAnsiTheme="minorHAnsi" w:cstheme="minorHAnsi"/>
                <w:color w:val="auto"/>
                <w:sz w:val="22"/>
                <w:szCs w:val="22"/>
              </w:rPr>
              <w:t>.</w:t>
            </w:r>
            <w:r w:rsidR="00712601" w:rsidRPr="00F5319E">
              <w:rPr>
                <w:rFonts w:asciiTheme="minorHAnsi" w:hAnsiTheme="minorHAnsi" w:cstheme="minorHAnsi"/>
                <w:color w:val="auto"/>
                <w:sz w:val="22"/>
                <w:szCs w:val="22"/>
              </w:rPr>
              <w:t xml:space="preserve"> </w:t>
            </w:r>
          </w:p>
        </w:tc>
        <w:tc>
          <w:tcPr>
            <w:tcW w:w="2610" w:type="pct"/>
            <w:shd w:val="clear" w:color="auto" w:fill="auto"/>
          </w:tcPr>
          <w:p w14:paraId="2550E2E2" w14:textId="77777777" w:rsidR="00FE4F4E" w:rsidRPr="00F5319E" w:rsidRDefault="00FE4F4E" w:rsidP="005A0C39">
            <w:pPr>
              <w:pStyle w:val="Default"/>
              <w:ind w:left="459"/>
              <w:rPr>
                <w:rFonts w:asciiTheme="minorHAnsi" w:eastAsia="Arial" w:hAnsiTheme="minorHAnsi" w:cstheme="minorHAnsi"/>
                <w:bCs/>
                <w:color w:val="auto"/>
                <w:sz w:val="22"/>
                <w:szCs w:val="22"/>
              </w:rPr>
            </w:pPr>
          </w:p>
          <w:p w14:paraId="2B1CC49B" w14:textId="77777777" w:rsidR="00FC68E2" w:rsidRPr="00F5319E" w:rsidRDefault="00FC68E2" w:rsidP="00C81FDD">
            <w:pPr>
              <w:pStyle w:val="Default"/>
              <w:rPr>
                <w:rFonts w:asciiTheme="minorHAnsi" w:eastAsia="Arial" w:hAnsiTheme="minorHAnsi" w:cstheme="minorHAnsi"/>
                <w:bCs/>
                <w:color w:val="auto"/>
                <w:sz w:val="22"/>
                <w:szCs w:val="22"/>
              </w:rPr>
            </w:pPr>
          </w:p>
          <w:p w14:paraId="09AF333F" w14:textId="77777777" w:rsidR="00ED15F7" w:rsidRPr="00F5319E" w:rsidRDefault="00ED15F7"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Staff demonstrate the capacity to assume increasing responsibilities over time.</w:t>
            </w:r>
          </w:p>
          <w:p w14:paraId="214DAF90" w14:textId="77777777" w:rsidR="00ED15F7" w:rsidRPr="00F5319E" w:rsidRDefault="00ED15F7" w:rsidP="00ED15F7">
            <w:pPr>
              <w:pStyle w:val="Default"/>
              <w:ind w:left="720"/>
              <w:rPr>
                <w:rFonts w:asciiTheme="minorHAnsi" w:eastAsia="Arial" w:hAnsiTheme="minorHAnsi" w:cstheme="minorHAnsi"/>
                <w:bCs/>
                <w:color w:val="auto"/>
                <w:sz w:val="22"/>
                <w:szCs w:val="22"/>
              </w:rPr>
            </w:pPr>
          </w:p>
          <w:p w14:paraId="3C54D937" w14:textId="77777777" w:rsidR="00FE4F4E" w:rsidRPr="00F5319E" w:rsidRDefault="00B153CE"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 xml:space="preserve">The necessary human resources are available to </w:t>
            </w:r>
            <w:r w:rsidR="00F46342" w:rsidRPr="00F5319E">
              <w:rPr>
                <w:rFonts w:asciiTheme="minorHAnsi" w:eastAsia="Arial" w:hAnsiTheme="minorHAnsi" w:cstheme="minorHAnsi"/>
                <w:bCs/>
                <w:color w:val="auto"/>
                <w:sz w:val="22"/>
                <w:szCs w:val="22"/>
              </w:rPr>
              <w:t>implement the Division’s work programme</w:t>
            </w:r>
            <w:r w:rsidRPr="00F5319E">
              <w:rPr>
                <w:rFonts w:asciiTheme="minorHAnsi" w:eastAsia="Arial" w:hAnsiTheme="minorHAnsi" w:cstheme="minorHAnsi"/>
                <w:bCs/>
                <w:color w:val="auto"/>
                <w:sz w:val="22"/>
                <w:szCs w:val="22"/>
              </w:rPr>
              <w:t>.</w:t>
            </w:r>
          </w:p>
          <w:p w14:paraId="1E1DEBC6" w14:textId="77777777" w:rsidR="001E022D" w:rsidRPr="00F5319E" w:rsidRDefault="001E022D" w:rsidP="001E022D">
            <w:pPr>
              <w:pStyle w:val="Default"/>
              <w:ind w:left="720"/>
              <w:rPr>
                <w:rFonts w:asciiTheme="minorHAnsi" w:eastAsia="Arial" w:hAnsiTheme="minorHAnsi" w:cstheme="minorHAnsi"/>
                <w:bCs/>
                <w:color w:val="auto"/>
                <w:sz w:val="22"/>
                <w:szCs w:val="22"/>
              </w:rPr>
            </w:pPr>
          </w:p>
          <w:p w14:paraId="7CEAC7C5" w14:textId="77777777" w:rsidR="00B153CE" w:rsidRPr="00F5319E" w:rsidRDefault="001E022D"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Employees are engaged, well-le</w:t>
            </w:r>
            <w:r w:rsidR="00B153CE" w:rsidRPr="00F5319E">
              <w:rPr>
                <w:rFonts w:asciiTheme="minorHAnsi" w:eastAsia="Arial" w:hAnsiTheme="minorHAnsi" w:cstheme="minorHAnsi"/>
                <w:bCs/>
                <w:color w:val="auto"/>
                <w:sz w:val="22"/>
                <w:szCs w:val="22"/>
              </w:rPr>
              <w:t>d and understand their roles and work priorities</w:t>
            </w:r>
            <w:r w:rsidRPr="00F5319E">
              <w:rPr>
                <w:rFonts w:asciiTheme="minorHAnsi" w:eastAsia="Arial" w:hAnsiTheme="minorHAnsi" w:cstheme="minorHAnsi"/>
                <w:bCs/>
                <w:color w:val="auto"/>
                <w:sz w:val="22"/>
                <w:szCs w:val="22"/>
              </w:rPr>
              <w:t>.</w:t>
            </w:r>
          </w:p>
          <w:p w14:paraId="55FEBD49" w14:textId="77777777" w:rsidR="001E022D" w:rsidRPr="00F5319E" w:rsidRDefault="001E022D" w:rsidP="001E022D">
            <w:pPr>
              <w:pStyle w:val="Default"/>
              <w:ind w:left="720"/>
              <w:rPr>
                <w:rFonts w:asciiTheme="minorHAnsi" w:eastAsia="Arial" w:hAnsiTheme="minorHAnsi" w:cstheme="minorHAnsi"/>
                <w:bCs/>
                <w:color w:val="auto"/>
                <w:sz w:val="22"/>
                <w:szCs w:val="22"/>
              </w:rPr>
            </w:pPr>
          </w:p>
          <w:p w14:paraId="28B088F1" w14:textId="77777777" w:rsidR="00B153CE" w:rsidRPr="00F5319E" w:rsidRDefault="00B153CE"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Performance or delivery issues are identified and addressed through coaching or intervention in a timely manner</w:t>
            </w:r>
          </w:p>
          <w:p w14:paraId="17823CDA" w14:textId="77777777" w:rsidR="001E022D" w:rsidRPr="00F5319E" w:rsidRDefault="001E022D" w:rsidP="001E022D">
            <w:pPr>
              <w:pStyle w:val="ListParagraph"/>
              <w:rPr>
                <w:rFonts w:eastAsia="Arial" w:cstheme="minorHAnsi"/>
                <w:bCs/>
              </w:rPr>
            </w:pPr>
          </w:p>
          <w:p w14:paraId="7A652C9E" w14:textId="77777777" w:rsidR="001E022D" w:rsidRPr="00F5319E" w:rsidRDefault="001E022D"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 xml:space="preserve">Resourcing invested in staff wellbeing and professional and personal development. </w:t>
            </w:r>
          </w:p>
          <w:p w14:paraId="166D96CC" w14:textId="77777777" w:rsidR="00FA333F" w:rsidRPr="00F5319E" w:rsidRDefault="00FA333F" w:rsidP="00FA333F">
            <w:pPr>
              <w:pStyle w:val="ListParagraph"/>
              <w:rPr>
                <w:rFonts w:eastAsia="Arial" w:cstheme="minorHAnsi"/>
                <w:bCs/>
              </w:rPr>
            </w:pPr>
          </w:p>
          <w:p w14:paraId="053ECB15" w14:textId="77777777" w:rsidR="00FA333F" w:rsidRPr="00F5319E" w:rsidRDefault="00FA333F"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Staff well-being and cohesion is supported</w:t>
            </w:r>
          </w:p>
          <w:p w14:paraId="5501963B" w14:textId="77777777" w:rsidR="00FA333F" w:rsidRPr="00F5319E" w:rsidRDefault="00FA333F" w:rsidP="001E022D">
            <w:pPr>
              <w:pStyle w:val="Default"/>
              <w:ind w:left="720"/>
              <w:rPr>
                <w:rFonts w:asciiTheme="minorHAnsi" w:eastAsia="Arial" w:hAnsiTheme="minorHAnsi" w:cstheme="minorHAnsi"/>
                <w:bCs/>
                <w:color w:val="auto"/>
                <w:sz w:val="22"/>
                <w:szCs w:val="22"/>
              </w:rPr>
            </w:pPr>
          </w:p>
          <w:p w14:paraId="38ED38B7" w14:textId="77777777" w:rsidR="00B153CE" w:rsidRPr="00F5319E" w:rsidRDefault="00B153CE" w:rsidP="00102420">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 xml:space="preserve">The </w:t>
            </w:r>
            <w:r w:rsidR="00F46342" w:rsidRPr="00F5319E">
              <w:rPr>
                <w:rFonts w:asciiTheme="minorHAnsi" w:eastAsia="Arial" w:hAnsiTheme="minorHAnsi" w:cstheme="minorHAnsi"/>
                <w:bCs/>
                <w:color w:val="auto"/>
                <w:sz w:val="22"/>
                <w:szCs w:val="22"/>
              </w:rPr>
              <w:t>D</w:t>
            </w:r>
            <w:r w:rsidRPr="00F5319E">
              <w:rPr>
                <w:rFonts w:asciiTheme="minorHAnsi" w:eastAsia="Arial" w:hAnsiTheme="minorHAnsi" w:cstheme="minorHAnsi"/>
                <w:bCs/>
                <w:color w:val="auto"/>
                <w:sz w:val="22"/>
                <w:szCs w:val="22"/>
              </w:rPr>
              <w:t xml:space="preserve">ivision is managed within budget and all resources are well managed. </w:t>
            </w:r>
          </w:p>
          <w:p w14:paraId="7FA591CE" w14:textId="77777777" w:rsidR="00BC2E4F" w:rsidRPr="00F5319E" w:rsidRDefault="00BC2E4F" w:rsidP="00102420">
            <w:pPr>
              <w:pStyle w:val="Default"/>
              <w:rPr>
                <w:rFonts w:asciiTheme="minorHAnsi" w:eastAsia="Arial" w:hAnsiTheme="minorHAnsi" w:cstheme="minorHAnsi"/>
                <w:bCs/>
                <w:color w:val="auto"/>
                <w:sz w:val="22"/>
                <w:szCs w:val="22"/>
              </w:rPr>
            </w:pPr>
          </w:p>
          <w:p w14:paraId="0DD77710" w14:textId="77777777" w:rsidR="00BC2E4F" w:rsidRPr="00F5319E" w:rsidRDefault="00BC2E4F" w:rsidP="00BC2E4F">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Programme activities are implemented according to annual work plan and within budget; amount of additional resources mobilised.</w:t>
            </w:r>
          </w:p>
          <w:p w14:paraId="1DFF5198" w14:textId="77777777" w:rsidR="00FC68E2" w:rsidRPr="00F5319E" w:rsidRDefault="00FC68E2" w:rsidP="00C81FDD">
            <w:pPr>
              <w:pStyle w:val="Default"/>
              <w:ind w:left="720"/>
              <w:rPr>
                <w:rFonts w:asciiTheme="minorHAnsi" w:eastAsia="Arial" w:hAnsiTheme="minorHAnsi" w:cstheme="minorHAnsi"/>
                <w:bCs/>
                <w:color w:val="auto"/>
                <w:sz w:val="22"/>
                <w:szCs w:val="22"/>
              </w:rPr>
            </w:pPr>
          </w:p>
          <w:p w14:paraId="66E9F135" w14:textId="77777777" w:rsidR="00BC2E4F" w:rsidRPr="00F5319E" w:rsidRDefault="00BC2E4F" w:rsidP="00771DCD">
            <w:pPr>
              <w:pStyle w:val="Default"/>
              <w:numPr>
                <w:ilvl w:val="0"/>
                <w:numId w:val="35"/>
              </w:numPr>
              <w:rPr>
                <w:rFonts w:asciiTheme="minorHAnsi" w:eastAsia="Arial" w:hAnsiTheme="minorHAnsi" w:cstheme="minorHAnsi"/>
                <w:bCs/>
                <w:color w:val="auto"/>
                <w:sz w:val="22"/>
                <w:szCs w:val="22"/>
              </w:rPr>
            </w:pPr>
            <w:r w:rsidRPr="00F5319E">
              <w:rPr>
                <w:rFonts w:asciiTheme="minorHAnsi" w:eastAsia="Arial" w:hAnsiTheme="minorHAnsi" w:cstheme="minorHAnsi"/>
                <w:bCs/>
                <w:color w:val="auto"/>
                <w:sz w:val="22"/>
                <w:szCs w:val="22"/>
              </w:rPr>
              <w:t>Positive feedback from donors on programme/project progress and reporting.</w:t>
            </w:r>
          </w:p>
          <w:p w14:paraId="37D778EA" w14:textId="77777777" w:rsidR="00BC2E4F" w:rsidRPr="00F5319E" w:rsidRDefault="00BC2E4F" w:rsidP="00771DCD"/>
          <w:p w14:paraId="604669BF" w14:textId="77777777" w:rsidR="00BC2E4F" w:rsidRPr="00F5319E" w:rsidRDefault="00BC2E4F"/>
          <w:p w14:paraId="08539BD5" w14:textId="77777777" w:rsidR="00B153CE" w:rsidRPr="00F5319E" w:rsidRDefault="00BC2E4F" w:rsidP="00771DCD">
            <w:pPr>
              <w:pStyle w:val="ListParagraph"/>
              <w:numPr>
                <w:ilvl w:val="0"/>
                <w:numId w:val="35"/>
              </w:numPr>
            </w:pPr>
            <w:r w:rsidRPr="00F5319E">
              <w:t>Staff performance planning and appraisals completed in a timely manner.</w:t>
            </w:r>
          </w:p>
        </w:tc>
      </w:tr>
      <w:tr w:rsidR="00F5319E" w:rsidRPr="00F5319E" w14:paraId="3EC98BF9" w14:textId="77777777" w:rsidTr="0036032D">
        <w:trPr>
          <w:trHeight w:val="902"/>
        </w:trPr>
        <w:tc>
          <w:tcPr>
            <w:tcW w:w="2390" w:type="pct"/>
          </w:tcPr>
          <w:p w14:paraId="01C55DEA" w14:textId="4BB13267" w:rsidR="00BC2E4F" w:rsidRPr="00F5319E" w:rsidRDefault="005A0C39" w:rsidP="008A5E04">
            <w:pPr>
              <w:jc w:val="both"/>
              <w:rPr>
                <w:rFonts w:cstheme="minorHAnsi"/>
                <w:b/>
              </w:rPr>
            </w:pPr>
            <w:r w:rsidRPr="00F5319E">
              <w:rPr>
                <w:rFonts w:cstheme="minorHAnsi"/>
                <w:b/>
                <w:bCs/>
              </w:rPr>
              <w:lastRenderedPageBreak/>
              <w:t>KRA</w:t>
            </w:r>
            <w:r w:rsidR="00352504">
              <w:rPr>
                <w:rFonts w:cstheme="minorHAnsi"/>
                <w:b/>
                <w:bCs/>
              </w:rPr>
              <w:t xml:space="preserve"> </w:t>
            </w:r>
            <w:r w:rsidR="00C36939" w:rsidRPr="00F5319E">
              <w:rPr>
                <w:rFonts w:cstheme="minorHAnsi"/>
                <w:b/>
                <w:bCs/>
              </w:rPr>
              <w:t>3</w:t>
            </w:r>
            <w:r w:rsidR="00CA0409" w:rsidRPr="00F5319E">
              <w:rPr>
                <w:rFonts w:cstheme="minorHAnsi"/>
                <w:b/>
                <w:bCs/>
              </w:rPr>
              <w:t xml:space="preserve">: </w:t>
            </w:r>
            <w:r w:rsidR="00CA0409" w:rsidRPr="00F5319E">
              <w:rPr>
                <w:rFonts w:cstheme="minorHAnsi"/>
                <w:b/>
              </w:rPr>
              <w:t>P</w:t>
            </w:r>
            <w:r w:rsidR="00BC2E4F" w:rsidRPr="00F5319E">
              <w:rPr>
                <w:rFonts w:cstheme="minorHAnsi"/>
                <w:b/>
              </w:rPr>
              <w:t>rogramme</w:t>
            </w:r>
            <w:r w:rsidR="00CA0409" w:rsidRPr="00F5319E">
              <w:rPr>
                <w:rFonts w:cstheme="minorHAnsi"/>
                <w:b/>
              </w:rPr>
              <w:t xml:space="preserve"> m</w:t>
            </w:r>
            <w:r w:rsidR="00B9543B" w:rsidRPr="00F5319E">
              <w:rPr>
                <w:rFonts w:cstheme="minorHAnsi"/>
                <w:b/>
              </w:rPr>
              <w:t>anagement</w:t>
            </w:r>
            <w:r w:rsidR="004C3225">
              <w:rPr>
                <w:rFonts w:cstheme="minorHAnsi"/>
                <w:b/>
              </w:rPr>
              <w:t xml:space="preserve">, </w:t>
            </w:r>
            <w:r w:rsidR="00CA0409" w:rsidRPr="00F5319E">
              <w:rPr>
                <w:rFonts w:cstheme="minorHAnsi"/>
                <w:b/>
              </w:rPr>
              <w:t>i</w:t>
            </w:r>
            <w:r w:rsidR="001B4C01" w:rsidRPr="00F5319E">
              <w:rPr>
                <w:rFonts w:cstheme="minorHAnsi"/>
                <w:b/>
              </w:rPr>
              <w:t xml:space="preserve">ntegrated </w:t>
            </w:r>
            <w:r w:rsidR="008F7C54" w:rsidRPr="00F5319E">
              <w:rPr>
                <w:rFonts w:cstheme="minorHAnsi"/>
                <w:b/>
              </w:rPr>
              <w:t>program</w:t>
            </w:r>
            <w:r w:rsidR="00BC2E4F" w:rsidRPr="00F5319E">
              <w:rPr>
                <w:rFonts w:cstheme="minorHAnsi"/>
                <w:b/>
              </w:rPr>
              <w:t>ming</w:t>
            </w:r>
            <w:r w:rsidR="004C3225">
              <w:rPr>
                <w:rFonts w:cstheme="minorHAnsi"/>
                <w:b/>
              </w:rPr>
              <w:t xml:space="preserve"> and </w:t>
            </w:r>
            <w:r w:rsidR="00F631A4" w:rsidRPr="00F5319E">
              <w:rPr>
                <w:rFonts w:cstheme="minorHAnsi"/>
                <w:b/>
              </w:rPr>
              <w:t>mainstreaming</w:t>
            </w:r>
          </w:p>
          <w:p w14:paraId="0BB09C3F" w14:textId="77777777" w:rsidR="00FE4F4E" w:rsidRPr="00F5319E" w:rsidRDefault="00FE4F4E" w:rsidP="007516BE">
            <w:pPr>
              <w:jc w:val="both"/>
              <w:rPr>
                <w:rFonts w:cstheme="minorHAnsi"/>
                <w:b/>
              </w:rPr>
            </w:pPr>
          </w:p>
          <w:p w14:paraId="1166E63F" w14:textId="77777777" w:rsidR="00294ED3" w:rsidRPr="00F5319E" w:rsidRDefault="00771DCD" w:rsidP="004104E7">
            <w:pPr>
              <w:pStyle w:val="ListParagraph"/>
              <w:numPr>
                <w:ilvl w:val="0"/>
                <w:numId w:val="35"/>
              </w:numPr>
              <w:rPr>
                <w:rFonts w:cstheme="minorHAnsi"/>
              </w:rPr>
            </w:pPr>
            <w:r w:rsidRPr="00F5319E">
              <w:rPr>
                <w:rFonts w:cstheme="minorHAnsi"/>
              </w:rPr>
              <w:t>Ensur</w:t>
            </w:r>
            <w:r w:rsidR="00294ED3" w:rsidRPr="00F5319E">
              <w:rPr>
                <w:rFonts w:cstheme="minorHAnsi"/>
              </w:rPr>
              <w:t>e</w:t>
            </w:r>
            <w:r w:rsidR="00B24314" w:rsidRPr="00F5319E">
              <w:rPr>
                <w:rFonts w:cstheme="minorHAnsi"/>
              </w:rPr>
              <w:t>s</w:t>
            </w:r>
            <w:r w:rsidR="00294ED3" w:rsidRPr="00F5319E">
              <w:rPr>
                <w:rFonts w:cstheme="minorHAnsi"/>
              </w:rPr>
              <w:t xml:space="preserve"> </w:t>
            </w:r>
            <w:r w:rsidRPr="00F5319E">
              <w:rPr>
                <w:rFonts w:cstheme="minorHAnsi"/>
              </w:rPr>
              <w:t xml:space="preserve">the </w:t>
            </w:r>
            <w:r w:rsidR="007B20D7" w:rsidRPr="00F5319E">
              <w:rPr>
                <w:rFonts w:cstheme="minorHAnsi"/>
              </w:rPr>
              <w:t xml:space="preserve">Division </w:t>
            </w:r>
            <w:r w:rsidR="00EA58E4" w:rsidRPr="00F5319E">
              <w:rPr>
                <w:rFonts w:cstheme="minorHAnsi"/>
              </w:rPr>
              <w:t>implement</w:t>
            </w:r>
            <w:r w:rsidR="007B20D7" w:rsidRPr="00F5319E">
              <w:rPr>
                <w:rFonts w:cstheme="minorHAnsi"/>
              </w:rPr>
              <w:t xml:space="preserve">s its </w:t>
            </w:r>
            <w:r w:rsidRPr="00F5319E">
              <w:rPr>
                <w:rFonts w:cstheme="minorHAnsi"/>
              </w:rPr>
              <w:t>work programme</w:t>
            </w:r>
            <w:r w:rsidR="00294ED3" w:rsidRPr="00F5319E">
              <w:rPr>
                <w:rFonts w:cstheme="minorHAnsi"/>
              </w:rPr>
              <w:t>:</w:t>
            </w:r>
          </w:p>
          <w:p w14:paraId="339BC2B0" w14:textId="77777777" w:rsidR="00294ED3" w:rsidRPr="00F5319E" w:rsidRDefault="00B648C3" w:rsidP="00EA58E4">
            <w:pPr>
              <w:pStyle w:val="ListParagraph"/>
              <w:numPr>
                <w:ilvl w:val="0"/>
                <w:numId w:val="52"/>
              </w:numPr>
              <w:rPr>
                <w:rFonts w:cstheme="minorHAnsi"/>
              </w:rPr>
            </w:pPr>
            <w:r w:rsidRPr="00F5319E">
              <w:rPr>
                <w:rFonts w:cstheme="minorHAnsi"/>
              </w:rPr>
              <w:t xml:space="preserve">as detailed in its </w:t>
            </w:r>
            <w:r w:rsidR="00294ED3" w:rsidRPr="00F5319E">
              <w:rPr>
                <w:rFonts w:cstheme="minorHAnsi"/>
              </w:rPr>
              <w:t>b</w:t>
            </w:r>
            <w:r w:rsidRPr="00F5319E">
              <w:rPr>
                <w:rFonts w:cstheme="minorHAnsi"/>
              </w:rPr>
              <w:t xml:space="preserve">usiness </w:t>
            </w:r>
            <w:r w:rsidR="00294ED3" w:rsidRPr="00F5319E">
              <w:rPr>
                <w:rFonts w:cstheme="minorHAnsi"/>
              </w:rPr>
              <w:t>p</w:t>
            </w:r>
            <w:r w:rsidRPr="00F5319E">
              <w:rPr>
                <w:rFonts w:cstheme="minorHAnsi"/>
              </w:rPr>
              <w:t>lans and annual work p</w:t>
            </w:r>
            <w:r w:rsidR="00757B26" w:rsidRPr="00F5319E">
              <w:rPr>
                <w:rFonts w:cstheme="minorHAnsi"/>
              </w:rPr>
              <w:t>lans</w:t>
            </w:r>
          </w:p>
          <w:p w14:paraId="7988B349" w14:textId="77777777" w:rsidR="00294ED3" w:rsidRPr="00F5319E" w:rsidRDefault="00294ED3" w:rsidP="00EA58E4">
            <w:pPr>
              <w:pStyle w:val="ListParagraph"/>
              <w:numPr>
                <w:ilvl w:val="0"/>
                <w:numId w:val="52"/>
              </w:numPr>
              <w:rPr>
                <w:rFonts w:cstheme="minorHAnsi"/>
              </w:rPr>
            </w:pPr>
            <w:r w:rsidRPr="00F5319E">
              <w:rPr>
                <w:rFonts w:cstheme="minorHAnsi"/>
              </w:rPr>
              <w:t>to a high quality</w:t>
            </w:r>
          </w:p>
          <w:p w14:paraId="0C52FBCF" w14:textId="77777777" w:rsidR="007516BE" w:rsidRPr="00F5319E" w:rsidRDefault="00294ED3" w:rsidP="00EA58E4">
            <w:pPr>
              <w:pStyle w:val="ListParagraph"/>
              <w:numPr>
                <w:ilvl w:val="0"/>
                <w:numId w:val="52"/>
              </w:numPr>
              <w:rPr>
                <w:rFonts w:cstheme="minorHAnsi"/>
              </w:rPr>
            </w:pPr>
            <w:r w:rsidRPr="00F5319E">
              <w:rPr>
                <w:rFonts w:cstheme="minorHAnsi"/>
              </w:rPr>
              <w:t>in accordance w</w:t>
            </w:r>
            <w:r w:rsidR="007B20D7" w:rsidRPr="00F5319E">
              <w:rPr>
                <w:rFonts w:cstheme="minorHAnsi"/>
              </w:rPr>
              <w:t xml:space="preserve">ith relevant budgets and </w:t>
            </w:r>
            <w:r w:rsidRPr="00F5319E">
              <w:rPr>
                <w:rFonts w:cstheme="minorHAnsi"/>
              </w:rPr>
              <w:t xml:space="preserve">donor </w:t>
            </w:r>
            <w:r w:rsidR="007B20D7" w:rsidRPr="00F5319E">
              <w:rPr>
                <w:rFonts w:cstheme="minorHAnsi"/>
              </w:rPr>
              <w:t>funding agreements</w:t>
            </w:r>
            <w:r w:rsidR="007516BE" w:rsidRPr="00F5319E">
              <w:rPr>
                <w:rFonts w:cstheme="minorHAnsi"/>
              </w:rPr>
              <w:t>, including with respect to reporting;</w:t>
            </w:r>
            <w:r w:rsidR="00B24314" w:rsidRPr="00F5319E">
              <w:rPr>
                <w:rFonts w:cstheme="minorHAnsi"/>
              </w:rPr>
              <w:t xml:space="preserve"> and</w:t>
            </w:r>
          </w:p>
          <w:p w14:paraId="6692EEDE" w14:textId="77777777" w:rsidR="007B20D7" w:rsidRPr="00F5319E" w:rsidRDefault="00B24314" w:rsidP="00EA58E4">
            <w:pPr>
              <w:pStyle w:val="ListParagraph"/>
              <w:numPr>
                <w:ilvl w:val="0"/>
                <w:numId w:val="52"/>
              </w:numPr>
              <w:rPr>
                <w:rFonts w:cstheme="minorHAnsi"/>
              </w:rPr>
            </w:pPr>
            <w:r w:rsidRPr="00F5319E">
              <w:rPr>
                <w:rFonts w:cstheme="minorHAnsi"/>
              </w:rPr>
              <w:t xml:space="preserve">consistent </w:t>
            </w:r>
            <w:r w:rsidR="007516BE" w:rsidRPr="00F5319E">
              <w:rPr>
                <w:rFonts w:cstheme="minorHAnsi"/>
              </w:rPr>
              <w:t xml:space="preserve">with </w:t>
            </w:r>
            <w:r w:rsidR="007B20D7" w:rsidRPr="00F5319E">
              <w:rPr>
                <w:rFonts w:cstheme="minorHAnsi"/>
              </w:rPr>
              <w:t>processes and procedures of SPC and partners and stakeholders (including as they relate to finance and procurement).</w:t>
            </w:r>
          </w:p>
          <w:p w14:paraId="2DE29D1B" w14:textId="77777777" w:rsidR="007516BE" w:rsidRPr="00F5319E" w:rsidRDefault="007516BE" w:rsidP="007516BE">
            <w:pPr>
              <w:pStyle w:val="ListParagraph"/>
              <w:ind w:left="360"/>
              <w:rPr>
                <w:rFonts w:cstheme="minorHAnsi"/>
              </w:rPr>
            </w:pPr>
          </w:p>
          <w:p w14:paraId="69B1E235" w14:textId="77777777" w:rsidR="007516BE" w:rsidRPr="00F5319E" w:rsidRDefault="007B4B61" w:rsidP="004104E7">
            <w:pPr>
              <w:pStyle w:val="ListParagraph"/>
              <w:numPr>
                <w:ilvl w:val="0"/>
                <w:numId w:val="35"/>
              </w:numPr>
              <w:rPr>
                <w:rFonts w:cstheme="minorHAnsi"/>
              </w:rPr>
            </w:pPr>
            <w:r w:rsidRPr="00F5319E">
              <w:rPr>
                <w:rFonts w:cstheme="minorHAnsi"/>
              </w:rPr>
              <w:t>E</w:t>
            </w:r>
            <w:r w:rsidR="00B24314" w:rsidRPr="00F5319E">
              <w:rPr>
                <w:rFonts w:cstheme="minorHAnsi"/>
              </w:rPr>
              <w:t>nsures the mainstreaming of the ‘People-Centred Approach’ across SPC as part of integrated programming</w:t>
            </w:r>
            <w:r w:rsidR="007516BE" w:rsidRPr="00F5319E">
              <w:rPr>
                <w:rFonts w:cstheme="minorHAnsi"/>
              </w:rPr>
              <w:t xml:space="preserve">. </w:t>
            </w:r>
          </w:p>
          <w:p w14:paraId="683FFD71" w14:textId="77777777" w:rsidR="007516BE" w:rsidRPr="00F5319E" w:rsidRDefault="007516BE" w:rsidP="007516BE">
            <w:pPr>
              <w:pStyle w:val="ListParagraph"/>
              <w:ind w:left="360"/>
              <w:rPr>
                <w:rFonts w:cstheme="minorHAnsi"/>
              </w:rPr>
            </w:pPr>
          </w:p>
          <w:p w14:paraId="79EAD15B" w14:textId="77777777" w:rsidR="007516BE" w:rsidRPr="00F5319E" w:rsidRDefault="007B20D7" w:rsidP="004104E7">
            <w:pPr>
              <w:pStyle w:val="ListParagraph"/>
              <w:numPr>
                <w:ilvl w:val="0"/>
                <w:numId w:val="35"/>
              </w:numPr>
              <w:rPr>
                <w:rFonts w:cstheme="minorHAnsi"/>
              </w:rPr>
            </w:pPr>
            <w:r w:rsidRPr="00F5319E">
              <w:rPr>
                <w:rFonts w:cstheme="minorHAnsi"/>
              </w:rPr>
              <w:t>Ensur</w:t>
            </w:r>
            <w:r w:rsidR="00294ED3" w:rsidRPr="00F5319E">
              <w:rPr>
                <w:rFonts w:cstheme="minorHAnsi"/>
              </w:rPr>
              <w:t xml:space="preserve">es </w:t>
            </w:r>
            <w:r w:rsidRPr="00F5319E">
              <w:rPr>
                <w:rFonts w:cstheme="minorHAnsi"/>
              </w:rPr>
              <w:t>the Division has sufficient resources</w:t>
            </w:r>
            <w:r w:rsidR="007516BE" w:rsidRPr="00F5319E">
              <w:rPr>
                <w:rFonts w:cstheme="minorHAnsi"/>
              </w:rPr>
              <w:t xml:space="preserve"> (human, financial and other) </w:t>
            </w:r>
            <w:r w:rsidR="009D2919" w:rsidRPr="00F5319E">
              <w:rPr>
                <w:rFonts w:cstheme="minorHAnsi"/>
              </w:rPr>
              <w:t>with the requ</w:t>
            </w:r>
            <w:r w:rsidR="00E8381C" w:rsidRPr="00F5319E">
              <w:rPr>
                <w:rFonts w:cstheme="minorHAnsi"/>
              </w:rPr>
              <w:t>i</w:t>
            </w:r>
            <w:r w:rsidR="009D2919" w:rsidRPr="00F5319E">
              <w:rPr>
                <w:rFonts w:cstheme="minorHAnsi"/>
              </w:rPr>
              <w:t xml:space="preserve">site level of knowledge and skills </w:t>
            </w:r>
            <w:r w:rsidRPr="00F5319E">
              <w:rPr>
                <w:rFonts w:cstheme="minorHAnsi"/>
              </w:rPr>
              <w:t xml:space="preserve">to </w:t>
            </w:r>
            <w:r w:rsidR="00EA58E4" w:rsidRPr="00F5319E">
              <w:rPr>
                <w:rFonts w:cstheme="minorHAnsi"/>
              </w:rPr>
              <w:t xml:space="preserve">implement </w:t>
            </w:r>
            <w:r w:rsidR="009D2919" w:rsidRPr="00F5319E">
              <w:rPr>
                <w:rFonts w:cstheme="minorHAnsi"/>
              </w:rPr>
              <w:t xml:space="preserve">and deliver </w:t>
            </w:r>
            <w:r w:rsidRPr="00F5319E">
              <w:rPr>
                <w:rFonts w:cstheme="minorHAnsi"/>
              </w:rPr>
              <w:t>its work programme.</w:t>
            </w:r>
          </w:p>
          <w:p w14:paraId="406E932F" w14:textId="77777777" w:rsidR="007516BE" w:rsidRPr="00F5319E" w:rsidRDefault="007516BE" w:rsidP="007516BE">
            <w:pPr>
              <w:pStyle w:val="ListParagraph"/>
              <w:ind w:left="360"/>
              <w:rPr>
                <w:rFonts w:cstheme="minorHAnsi"/>
              </w:rPr>
            </w:pPr>
          </w:p>
          <w:p w14:paraId="6D11471E" w14:textId="77777777" w:rsidR="00E8381C" w:rsidRPr="00F5319E" w:rsidRDefault="00E8381C" w:rsidP="004104E7">
            <w:pPr>
              <w:pStyle w:val="ListParagraph"/>
              <w:numPr>
                <w:ilvl w:val="0"/>
                <w:numId w:val="35"/>
              </w:numPr>
              <w:rPr>
                <w:rFonts w:cstheme="minorHAnsi"/>
              </w:rPr>
            </w:pPr>
            <w:r w:rsidRPr="00F5319E">
              <w:rPr>
                <w:rFonts w:cstheme="minorHAnsi"/>
              </w:rPr>
              <w:t>Ensures the Division has a monitoring and evaluation system that is robust and fit for assessing its work programme.</w:t>
            </w:r>
          </w:p>
          <w:p w14:paraId="4AE229F5" w14:textId="77777777" w:rsidR="00E8381C" w:rsidRPr="00F5319E" w:rsidRDefault="00E8381C" w:rsidP="00C81FDD">
            <w:pPr>
              <w:pStyle w:val="ListParagraph"/>
              <w:rPr>
                <w:rFonts w:cstheme="minorHAnsi"/>
              </w:rPr>
            </w:pPr>
          </w:p>
          <w:p w14:paraId="617070BF" w14:textId="77777777" w:rsidR="00B24314" w:rsidRPr="00F5319E" w:rsidRDefault="00B24314" w:rsidP="00C81FDD">
            <w:pPr>
              <w:pStyle w:val="ListParagraph"/>
              <w:numPr>
                <w:ilvl w:val="0"/>
                <w:numId w:val="35"/>
              </w:numPr>
              <w:rPr>
                <w:rFonts w:cstheme="minorHAnsi"/>
              </w:rPr>
            </w:pPr>
            <w:r w:rsidRPr="00F5319E">
              <w:rPr>
                <w:rFonts w:cstheme="minorHAnsi"/>
              </w:rPr>
              <w:t>Ensures the learnings from programme implementation</w:t>
            </w:r>
            <w:r w:rsidR="00EA58E4" w:rsidRPr="00F5319E">
              <w:rPr>
                <w:rFonts w:cstheme="minorHAnsi"/>
              </w:rPr>
              <w:t xml:space="preserve"> and </w:t>
            </w:r>
            <w:r w:rsidRPr="00F5319E">
              <w:rPr>
                <w:rFonts w:cstheme="minorHAnsi"/>
              </w:rPr>
              <w:t xml:space="preserve">applied research </w:t>
            </w:r>
            <w:r w:rsidR="00EA58E4" w:rsidRPr="00F5319E">
              <w:rPr>
                <w:rFonts w:cstheme="minorHAnsi"/>
              </w:rPr>
              <w:t>inform t</w:t>
            </w:r>
            <w:r w:rsidRPr="00F5319E">
              <w:rPr>
                <w:rFonts w:cstheme="minorHAnsi"/>
              </w:rPr>
              <w:t>he design and implementation of future work programmes.</w:t>
            </w:r>
          </w:p>
          <w:p w14:paraId="31A239F0" w14:textId="77777777" w:rsidR="00CA0409" w:rsidRPr="00F5319E" w:rsidRDefault="00CA0409" w:rsidP="00C81FDD"/>
          <w:p w14:paraId="37956AE7" w14:textId="739B2236" w:rsidR="00E8381C" w:rsidRPr="00F5319E" w:rsidRDefault="003D195D" w:rsidP="004104E7">
            <w:pPr>
              <w:pStyle w:val="ListParagraph"/>
              <w:numPr>
                <w:ilvl w:val="0"/>
                <w:numId w:val="35"/>
              </w:numPr>
              <w:jc w:val="both"/>
              <w:rPr>
                <w:rFonts w:cstheme="minorHAnsi"/>
              </w:rPr>
            </w:pPr>
            <w:r w:rsidRPr="00F5319E">
              <w:rPr>
                <w:rFonts w:cstheme="minorHAnsi"/>
              </w:rPr>
              <w:t>Oversees the management and reporting of divisional outputs and outcomes to internal and external stakeholders</w:t>
            </w:r>
            <w:r w:rsidR="004C3225">
              <w:rPr>
                <w:rFonts w:cstheme="minorHAnsi"/>
              </w:rPr>
              <w:t>.</w:t>
            </w:r>
          </w:p>
          <w:p w14:paraId="7A32FB07" w14:textId="77777777" w:rsidR="00E8381C" w:rsidRPr="00F5319E" w:rsidRDefault="00E8381C" w:rsidP="00C81FDD">
            <w:pPr>
              <w:pStyle w:val="ListParagraph"/>
              <w:ind w:left="720"/>
              <w:jc w:val="both"/>
              <w:rPr>
                <w:rFonts w:cstheme="minorHAnsi"/>
              </w:rPr>
            </w:pPr>
          </w:p>
          <w:p w14:paraId="10D536F4" w14:textId="780466B4" w:rsidR="00FE4F4E" w:rsidRPr="00F5319E" w:rsidRDefault="00FE4F4E" w:rsidP="00C81FDD">
            <w:pPr>
              <w:pStyle w:val="ListParagraph"/>
              <w:numPr>
                <w:ilvl w:val="0"/>
                <w:numId w:val="35"/>
              </w:numPr>
              <w:jc w:val="both"/>
              <w:rPr>
                <w:rFonts w:cstheme="minorHAnsi"/>
                <w:bCs/>
              </w:rPr>
            </w:pPr>
            <w:r w:rsidRPr="00F5319E">
              <w:rPr>
                <w:rFonts w:cstheme="minorHAnsi"/>
              </w:rPr>
              <w:t>Actively contribute</w:t>
            </w:r>
            <w:r w:rsidR="00CA0409" w:rsidRPr="00F5319E">
              <w:rPr>
                <w:rFonts w:cstheme="minorHAnsi"/>
              </w:rPr>
              <w:t>s to</w:t>
            </w:r>
            <w:r w:rsidRPr="00F5319E">
              <w:rPr>
                <w:rFonts w:cstheme="minorHAnsi"/>
              </w:rPr>
              <w:t xml:space="preserve"> design and execution of integrated </w:t>
            </w:r>
            <w:r w:rsidR="00760802">
              <w:rPr>
                <w:rFonts w:cstheme="minorHAnsi"/>
              </w:rPr>
              <w:t>programme</w:t>
            </w:r>
            <w:r w:rsidR="003F4D37" w:rsidRPr="00F5319E">
              <w:rPr>
                <w:rFonts w:cstheme="minorHAnsi"/>
              </w:rPr>
              <w:t>s</w:t>
            </w:r>
            <w:r w:rsidR="00C36939" w:rsidRPr="00F5319E">
              <w:rPr>
                <w:rFonts w:cstheme="minorHAnsi"/>
              </w:rPr>
              <w:t xml:space="preserve"> and projects</w:t>
            </w:r>
            <w:r w:rsidR="00CA0409" w:rsidRPr="00F5319E">
              <w:rPr>
                <w:rFonts w:cstheme="minorHAnsi"/>
              </w:rPr>
              <w:t xml:space="preserve"> at SPC.</w:t>
            </w:r>
          </w:p>
          <w:p w14:paraId="5EA9E869" w14:textId="77777777" w:rsidR="00F631A4" w:rsidRPr="00F5319E" w:rsidRDefault="00F631A4" w:rsidP="00655A40">
            <w:pPr>
              <w:pStyle w:val="ListParagraph"/>
              <w:rPr>
                <w:rFonts w:cstheme="minorHAnsi"/>
                <w:bCs/>
              </w:rPr>
            </w:pPr>
          </w:p>
          <w:p w14:paraId="3745DFB5" w14:textId="217C5A38" w:rsidR="00F631A4" w:rsidRPr="00F5319E" w:rsidRDefault="00F631A4" w:rsidP="004221FB">
            <w:pPr>
              <w:pStyle w:val="ListParagraph"/>
              <w:numPr>
                <w:ilvl w:val="0"/>
                <w:numId w:val="35"/>
              </w:numPr>
              <w:jc w:val="both"/>
            </w:pPr>
            <w:r w:rsidRPr="00F5319E">
              <w:t>Ensure the application of Pacific approaches to capacity building to support the achievement of the division and SPC’s organizational outcomes. SPC are informed by Pacific approaches</w:t>
            </w:r>
            <w:r w:rsidR="004C3225">
              <w:t>.</w:t>
            </w:r>
          </w:p>
          <w:p w14:paraId="0EA3FB3F" w14:textId="77777777" w:rsidR="0018275C" w:rsidRPr="00F5319E" w:rsidRDefault="0018275C" w:rsidP="00C81FDD">
            <w:pPr>
              <w:pStyle w:val="ListParagraph"/>
              <w:ind w:left="720"/>
              <w:jc w:val="both"/>
            </w:pPr>
          </w:p>
          <w:p w14:paraId="43EA6738" w14:textId="7B8F4D7A" w:rsidR="00F631A4" w:rsidRPr="00F5319E" w:rsidRDefault="00F631A4" w:rsidP="00655A40">
            <w:pPr>
              <w:pStyle w:val="ListParagraph"/>
              <w:numPr>
                <w:ilvl w:val="0"/>
                <w:numId w:val="35"/>
              </w:numPr>
              <w:jc w:val="both"/>
              <w:rPr>
                <w:rFonts w:cstheme="minorHAnsi"/>
              </w:rPr>
            </w:pPr>
            <w:r w:rsidRPr="00F5319E">
              <w:rPr>
                <w:rFonts w:cstheme="minorHAnsi"/>
              </w:rPr>
              <w:lastRenderedPageBreak/>
              <w:t xml:space="preserve">Progress </w:t>
            </w:r>
            <w:r w:rsidR="002155AE" w:rsidRPr="00F5319E">
              <w:rPr>
                <w:rFonts w:cstheme="minorHAnsi"/>
              </w:rPr>
              <w:t xml:space="preserve">and deliver </w:t>
            </w:r>
            <w:r w:rsidRPr="00F5319E">
              <w:rPr>
                <w:rFonts w:cstheme="minorHAnsi"/>
              </w:rPr>
              <w:t xml:space="preserve">capacity building and mainstreaming </w:t>
            </w:r>
            <w:r w:rsidR="00760802">
              <w:rPr>
                <w:rFonts w:cstheme="minorHAnsi"/>
              </w:rPr>
              <w:t>programme</w:t>
            </w:r>
            <w:r w:rsidRPr="00F5319E">
              <w:rPr>
                <w:rFonts w:cstheme="minorHAnsi"/>
              </w:rPr>
              <w:t>s and activities to promote cross-divisional and cross-agency collaboration.</w:t>
            </w:r>
          </w:p>
          <w:p w14:paraId="1286A630" w14:textId="77777777" w:rsidR="00F631A4" w:rsidRPr="00F5319E" w:rsidRDefault="00F631A4" w:rsidP="00F631A4">
            <w:pPr>
              <w:pStyle w:val="ListParagraph"/>
              <w:ind w:left="720"/>
              <w:jc w:val="both"/>
              <w:rPr>
                <w:rFonts w:cstheme="minorHAnsi"/>
              </w:rPr>
            </w:pPr>
          </w:p>
          <w:p w14:paraId="52A246EB" w14:textId="5DA716B2" w:rsidR="001B4C01" w:rsidRPr="00F5319E" w:rsidRDefault="00F631A4" w:rsidP="00655A40">
            <w:pPr>
              <w:pStyle w:val="ListParagraph"/>
              <w:numPr>
                <w:ilvl w:val="0"/>
                <w:numId w:val="35"/>
              </w:numPr>
              <w:jc w:val="both"/>
              <w:rPr>
                <w:rFonts w:cstheme="minorHAnsi"/>
                <w:b/>
              </w:rPr>
            </w:pPr>
            <w:r w:rsidRPr="00F5319E">
              <w:rPr>
                <w:rFonts w:cstheme="minorHAnsi"/>
              </w:rPr>
              <w:t>Through learning from</w:t>
            </w:r>
            <w:r w:rsidR="0018275C" w:rsidRPr="00F5319E">
              <w:rPr>
                <w:rFonts w:cstheme="minorHAnsi"/>
              </w:rPr>
              <w:t xml:space="preserve"> </w:t>
            </w:r>
            <w:r w:rsidRPr="00F5319E">
              <w:rPr>
                <w:rFonts w:cstheme="minorHAnsi"/>
              </w:rPr>
              <w:t xml:space="preserve">programme implementation, applied research and partner collaboration, identify new and innovative </w:t>
            </w:r>
            <w:r w:rsidR="00760802">
              <w:rPr>
                <w:rFonts w:cstheme="minorHAnsi"/>
              </w:rPr>
              <w:t>programme</w:t>
            </w:r>
            <w:r w:rsidRPr="00F5319E">
              <w:rPr>
                <w:rFonts w:cstheme="minorHAnsi"/>
              </w:rPr>
              <w:t>s approaches and interventions to support advancing human rights-based approaches, gender equality, culture and youth development</w:t>
            </w:r>
            <w:r w:rsidR="004C3225">
              <w:rPr>
                <w:rFonts w:cstheme="minorHAnsi"/>
              </w:rPr>
              <w:t>.</w:t>
            </w:r>
          </w:p>
        </w:tc>
        <w:tc>
          <w:tcPr>
            <w:tcW w:w="2610" w:type="pct"/>
            <w:shd w:val="clear" w:color="auto" w:fill="auto"/>
          </w:tcPr>
          <w:p w14:paraId="36878A27" w14:textId="77777777" w:rsidR="009B4119" w:rsidRPr="00F5319E" w:rsidRDefault="009B4119" w:rsidP="00655A40">
            <w:pPr>
              <w:pStyle w:val="ListParagraph"/>
              <w:ind w:left="720"/>
              <w:jc w:val="both"/>
              <w:rPr>
                <w:rFonts w:eastAsia="Arial" w:cstheme="minorHAnsi"/>
                <w:bCs/>
                <w:sz w:val="20"/>
                <w:szCs w:val="20"/>
              </w:rPr>
            </w:pPr>
          </w:p>
          <w:p w14:paraId="08CBB969" w14:textId="77777777" w:rsidR="00C36939" w:rsidRPr="00F5319E" w:rsidRDefault="00C36939" w:rsidP="00CA0409">
            <w:pPr>
              <w:pStyle w:val="ListParagraph"/>
              <w:ind w:left="459"/>
              <w:jc w:val="both"/>
              <w:rPr>
                <w:rFonts w:eastAsia="Arial" w:cstheme="minorHAnsi"/>
                <w:bCs/>
                <w:sz w:val="20"/>
                <w:szCs w:val="20"/>
              </w:rPr>
            </w:pPr>
          </w:p>
          <w:p w14:paraId="0A94B050" w14:textId="77777777" w:rsidR="00C36939" w:rsidRPr="00F5319E" w:rsidRDefault="00C36939" w:rsidP="00CA0409">
            <w:pPr>
              <w:pStyle w:val="ListParagraph"/>
              <w:ind w:left="459"/>
              <w:jc w:val="both"/>
              <w:rPr>
                <w:rFonts w:eastAsia="Arial" w:cstheme="minorHAnsi"/>
                <w:b/>
                <w:bCs/>
                <w:sz w:val="20"/>
                <w:szCs w:val="20"/>
              </w:rPr>
            </w:pPr>
          </w:p>
          <w:p w14:paraId="053CA543" w14:textId="77777777" w:rsidR="007B4B61" w:rsidRPr="00F5319E" w:rsidRDefault="00757B26" w:rsidP="00FC68E2">
            <w:pPr>
              <w:pStyle w:val="ListParagraph"/>
              <w:numPr>
                <w:ilvl w:val="0"/>
                <w:numId w:val="64"/>
              </w:numPr>
              <w:rPr>
                <w:rFonts w:cstheme="minorHAnsi"/>
              </w:rPr>
            </w:pPr>
            <w:r w:rsidRPr="00F5319E">
              <w:rPr>
                <w:rFonts w:cstheme="minorHAnsi"/>
              </w:rPr>
              <w:t xml:space="preserve">The Division </w:t>
            </w:r>
            <w:r w:rsidR="007B4B61" w:rsidRPr="00F5319E">
              <w:rPr>
                <w:rFonts w:cstheme="minorHAnsi"/>
              </w:rPr>
              <w:t xml:space="preserve">delivers </w:t>
            </w:r>
            <w:r w:rsidR="004104E7" w:rsidRPr="00F5319E">
              <w:rPr>
                <w:rFonts w:cstheme="minorHAnsi"/>
              </w:rPr>
              <w:t xml:space="preserve">on its work programme as detailed </w:t>
            </w:r>
            <w:r w:rsidR="007B4B61" w:rsidRPr="00F5319E">
              <w:rPr>
                <w:rFonts w:cstheme="minorHAnsi"/>
              </w:rPr>
              <w:t>its business plans and annual work plans</w:t>
            </w:r>
            <w:r w:rsidR="004104E7" w:rsidRPr="00F5319E">
              <w:rPr>
                <w:rFonts w:cstheme="minorHAnsi"/>
              </w:rPr>
              <w:t>,</w:t>
            </w:r>
            <w:r w:rsidR="007B4B61" w:rsidRPr="00F5319E">
              <w:rPr>
                <w:rFonts w:cstheme="minorHAnsi"/>
              </w:rPr>
              <w:t xml:space="preserve"> in a timely manner and consistent with its budgets.</w:t>
            </w:r>
          </w:p>
          <w:p w14:paraId="029CB7A9" w14:textId="77777777" w:rsidR="00EA58E4" w:rsidRPr="00F5319E" w:rsidRDefault="00EA58E4" w:rsidP="00EA58E4">
            <w:pPr>
              <w:pStyle w:val="ListParagraph"/>
              <w:ind w:left="360"/>
              <w:rPr>
                <w:rFonts w:cstheme="minorHAnsi"/>
              </w:rPr>
            </w:pPr>
          </w:p>
          <w:p w14:paraId="513E8A56" w14:textId="77777777" w:rsidR="00BA26FF" w:rsidRPr="00F5319E" w:rsidRDefault="007B4B61" w:rsidP="00FC68E2">
            <w:pPr>
              <w:pStyle w:val="ListParagraph"/>
              <w:numPr>
                <w:ilvl w:val="0"/>
                <w:numId w:val="64"/>
              </w:numPr>
              <w:rPr>
                <w:rFonts w:cstheme="minorHAnsi"/>
              </w:rPr>
            </w:pPr>
            <w:r w:rsidRPr="00F5319E">
              <w:rPr>
                <w:rFonts w:cstheme="minorHAnsi"/>
              </w:rPr>
              <w:t>The Division</w:t>
            </w:r>
            <w:r w:rsidR="004104E7" w:rsidRPr="00F5319E">
              <w:rPr>
                <w:rFonts w:cstheme="minorHAnsi"/>
              </w:rPr>
              <w:t>’s monitoring and evaluation system confirms the</w:t>
            </w:r>
            <w:r w:rsidRPr="00F5319E">
              <w:rPr>
                <w:rFonts w:cstheme="minorHAnsi"/>
              </w:rPr>
              <w:t xml:space="preserve"> deliver</w:t>
            </w:r>
            <w:r w:rsidR="004104E7" w:rsidRPr="00F5319E">
              <w:rPr>
                <w:rFonts w:cstheme="minorHAnsi"/>
              </w:rPr>
              <w:t xml:space="preserve">y of </w:t>
            </w:r>
            <w:r w:rsidRPr="00F5319E">
              <w:rPr>
                <w:rFonts w:cstheme="minorHAnsi"/>
              </w:rPr>
              <w:t xml:space="preserve">quality outputs and outcomes </w:t>
            </w:r>
            <w:r w:rsidR="004104E7" w:rsidRPr="00F5319E">
              <w:rPr>
                <w:rFonts w:cstheme="minorHAnsi"/>
              </w:rPr>
              <w:t xml:space="preserve">and the achievement of </w:t>
            </w:r>
            <w:r w:rsidR="00757B26" w:rsidRPr="00F5319E">
              <w:rPr>
                <w:rFonts w:cstheme="minorHAnsi"/>
              </w:rPr>
              <w:t xml:space="preserve">objectives, KRAs and KPIs as </w:t>
            </w:r>
            <w:r w:rsidR="00BA26FF" w:rsidRPr="00F5319E">
              <w:rPr>
                <w:rFonts w:cstheme="minorHAnsi"/>
              </w:rPr>
              <w:t xml:space="preserve">detailed in </w:t>
            </w:r>
            <w:r w:rsidR="004104E7" w:rsidRPr="00F5319E">
              <w:rPr>
                <w:rFonts w:cstheme="minorHAnsi"/>
              </w:rPr>
              <w:t xml:space="preserve">the </w:t>
            </w:r>
            <w:r w:rsidR="00B24314" w:rsidRPr="00F5319E">
              <w:rPr>
                <w:rFonts w:cstheme="minorHAnsi"/>
              </w:rPr>
              <w:t>b</w:t>
            </w:r>
            <w:r w:rsidR="00757B26" w:rsidRPr="00F5319E">
              <w:rPr>
                <w:rFonts w:cstheme="minorHAnsi"/>
              </w:rPr>
              <w:t xml:space="preserve">usiness </w:t>
            </w:r>
            <w:r w:rsidR="00B24314" w:rsidRPr="00F5319E">
              <w:rPr>
                <w:rFonts w:cstheme="minorHAnsi"/>
              </w:rPr>
              <w:t>p</w:t>
            </w:r>
            <w:r w:rsidR="00757B26" w:rsidRPr="00F5319E">
              <w:rPr>
                <w:rFonts w:cstheme="minorHAnsi"/>
              </w:rPr>
              <w:t>lans and annual work plans</w:t>
            </w:r>
            <w:r w:rsidR="004104E7" w:rsidRPr="00F5319E">
              <w:rPr>
                <w:rFonts w:cstheme="minorHAnsi"/>
              </w:rPr>
              <w:t>, including through positive feedback from stakeholders.</w:t>
            </w:r>
          </w:p>
          <w:p w14:paraId="674DEB12" w14:textId="77777777" w:rsidR="007B4B61" w:rsidRPr="00F5319E" w:rsidRDefault="007B4B61" w:rsidP="007B4B61">
            <w:pPr>
              <w:pStyle w:val="ListParagraph"/>
              <w:rPr>
                <w:rFonts w:cstheme="minorHAnsi"/>
              </w:rPr>
            </w:pPr>
          </w:p>
          <w:p w14:paraId="333FFC9D" w14:textId="77777777" w:rsidR="00BA26FF" w:rsidRPr="00F5319E" w:rsidRDefault="00BA26FF" w:rsidP="00FC68E2">
            <w:pPr>
              <w:pStyle w:val="ListParagraph"/>
              <w:numPr>
                <w:ilvl w:val="0"/>
                <w:numId w:val="64"/>
              </w:numPr>
              <w:rPr>
                <w:rFonts w:cstheme="minorHAnsi"/>
              </w:rPr>
            </w:pPr>
            <w:r w:rsidRPr="00F5319E">
              <w:rPr>
                <w:rFonts w:cstheme="minorHAnsi"/>
              </w:rPr>
              <w:t xml:space="preserve">The Division reports to stakeholders and partners in a timely manner and in accordance with reporting </w:t>
            </w:r>
            <w:r w:rsidR="007B4B61" w:rsidRPr="00F5319E">
              <w:rPr>
                <w:rFonts w:cstheme="minorHAnsi"/>
              </w:rPr>
              <w:t xml:space="preserve">and financial </w:t>
            </w:r>
            <w:r w:rsidRPr="00F5319E">
              <w:rPr>
                <w:rFonts w:cstheme="minorHAnsi"/>
              </w:rPr>
              <w:t>requirements.</w:t>
            </w:r>
          </w:p>
          <w:p w14:paraId="38CADC2A" w14:textId="77777777" w:rsidR="007B4B61" w:rsidRPr="00F5319E" w:rsidRDefault="007B4B61" w:rsidP="007B4B61">
            <w:pPr>
              <w:pStyle w:val="ListParagraph"/>
              <w:ind w:left="360"/>
              <w:rPr>
                <w:rFonts w:cstheme="minorHAnsi"/>
              </w:rPr>
            </w:pPr>
          </w:p>
          <w:p w14:paraId="596D1BE3" w14:textId="77777777" w:rsidR="007B4B61" w:rsidRPr="00F5319E" w:rsidRDefault="007B4B61" w:rsidP="00FC68E2">
            <w:pPr>
              <w:pStyle w:val="ListParagraph"/>
              <w:numPr>
                <w:ilvl w:val="0"/>
                <w:numId w:val="64"/>
              </w:numPr>
              <w:rPr>
                <w:rFonts w:cstheme="minorHAnsi"/>
              </w:rPr>
            </w:pPr>
            <w:r w:rsidRPr="00F5319E">
              <w:rPr>
                <w:rFonts w:cstheme="minorHAnsi"/>
              </w:rPr>
              <w:t>The People-Centred Approach is integrated into programmes and projects across SPC.</w:t>
            </w:r>
          </w:p>
          <w:p w14:paraId="49D3AB21" w14:textId="77777777" w:rsidR="004104E7" w:rsidRPr="00F5319E" w:rsidRDefault="004104E7" w:rsidP="004104E7">
            <w:pPr>
              <w:pStyle w:val="ListParagraph"/>
              <w:rPr>
                <w:rFonts w:cstheme="minorHAnsi"/>
              </w:rPr>
            </w:pPr>
          </w:p>
          <w:p w14:paraId="5858FEC2" w14:textId="77777777" w:rsidR="00BA26FF" w:rsidRPr="00F5319E" w:rsidRDefault="004104E7" w:rsidP="00C81FDD">
            <w:pPr>
              <w:pStyle w:val="ListParagraph"/>
              <w:numPr>
                <w:ilvl w:val="0"/>
                <w:numId w:val="64"/>
              </w:numPr>
            </w:pPr>
            <w:r w:rsidRPr="00F5319E">
              <w:rPr>
                <w:rFonts w:cstheme="minorHAnsi"/>
              </w:rPr>
              <w:t>The Division continues to receive requests for technical assistance from stakeholders, especially SPC members, and funding support from donors.</w:t>
            </w:r>
          </w:p>
          <w:p w14:paraId="69323649" w14:textId="77777777" w:rsidR="00BA26FF" w:rsidRPr="00F5319E" w:rsidRDefault="00BA26FF" w:rsidP="007B4B61">
            <w:pPr>
              <w:pStyle w:val="ListParagraph"/>
              <w:ind w:left="360"/>
              <w:rPr>
                <w:rFonts w:cstheme="minorHAnsi"/>
              </w:rPr>
            </w:pPr>
          </w:p>
          <w:p w14:paraId="4659783E" w14:textId="27ED0B13" w:rsidR="00C36939" w:rsidRPr="00F5319E" w:rsidRDefault="00760802" w:rsidP="00FC68E2">
            <w:pPr>
              <w:pStyle w:val="ListParagraph"/>
              <w:numPr>
                <w:ilvl w:val="0"/>
                <w:numId w:val="64"/>
              </w:numPr>
              <w:jc w:val="both"/>
              <w:rPr>
                <w:rFonts w:cstheme="minorHAnsi"/>
              </w:rPr>
            </w:pPr>
            <w:r>
              <w:rPr>
                <w:rFonts w:cstheme="minorHAnsi"/>
              </w:rPr>
              <w:t>Programme</w:t>
            </w:r>
            <w:r w:rsidR="003F4D37" w:rsidRPr="00F5319E">
              <w:rPr>
                <w:rFonts w:cstheme="minorHAnsi"/>
              </w:rPr>
              <w:t>s</w:t>
            </w:r>
            <w:r w:rsidR="00C36939" w:rsidRPr="00F5319E">
              <w:rPr>
                <w:rFonts w:cstheme="minorHAnsi"/>
              </w:rPr>
              <w:t xml:space="preserve"> and project reporting to stakeholders and partners are timely and aligned to the reporting requirements of partners and members.</w:t>
            </w:r>
          </w:p>
          <w:p w14:paraId="7166C7AD" w14:textId="77777777" w:rsidR="00CA0409" w:rsidRPr="00F5319E" w:rsidRDefault="00CA0409" w:rsidP="00CA0409">
            <w:pPr>
              <w:pStyle w:val="ListParagraph"/>
              <w:ind w:left="819"/>
              <w:jc w:val="both"/>
              <w:rPr>
                <w:rFonts w:cstheme="minorHAnsi"/>
              </w:rPr>
            </w:pPr>
          </w:p>
          <w:p w14:paraId="0F0719EF" w14:textId="51077468" w:rsidR="00C36939" w:rsidRPr="00F5319E" w:rsidRDefault="00C36939" w:rsidP="00FC68E2">
            <w:pPr>
              <w:pStyle w:val="ListParagraph"/>
              <w:numPr>
                <w:ilvl w:val="0"/>
                <w:numId w:val="64"/>
              </w:numPr>
              <w:jc w:val="both"/>
              <w:rPr>
                <w:rFonts w:cstheme="minorHAnsi"/>
              </w:rPr>
            </w:pPr>
            <w:r w:rsidRPr="00F5319E">
              <w:rPr>
                <w:rFonts w:cstheme="minorHAnsi"/>
              </w:rPr>
              <w:t xml:space="preserve">Human rights, gender equality, culture and youth development priorities are reflected and costed in integrated projects and </w:t>
            </w:r>
            <w:r w:rsidR="00760802">
              <w:rPr>
                <w:rFonts w:cstheme="minorHAnsi"/>
              </w:rPr>
              <w:t>programme</w:t>
            </w:r>
            <w:r w:rsidR="003F4D37" w:rsidRPr="00F5319E">
              <w:rPr>
                <w:rFonts w:cstheme="minorHAnsi"/>
              </w:rPr>
              <w:t>s</w:t>
            </w:r>
            <w:r w:rsidRPr="00F5319E">
              <w:rPr>
                <w:rFonts w:cstheme="minorHAnsi"/>
              </w:rPr>
              <w:t xml:space="preserve">. </w:t>
            </w:r>
          </w:p>
          <w:p w14:paraId="1E7A9076" w14:textId="77777777" w:rsidR="00EE35F2" w:rsidRPr="00F5319E" w:rsidRDefault="00EE35F2" w:rsidP="00CA0409">
            <w:pPr>
              <w:pStyle w:val="ListParagraph"/>
              <w:jc w:val="both"/>
              <w:rPr>
                <w:rFonts w:cstheme="minorHAnsi"/>
              </w:rPr>
            </w:pPr>
          </w:p>
          <w:p w14:paraId="5F04BFE7" w14:textId="16738514" w:rsidR="00FC68E2" w:rsidRPr="00F5319E" w:rsidRDefault="00FC68E2" w:rsidP="00FC68E2">
            <w:pPr>
              <w:pStyle w:val="ListParagraph"/>
              <w:numPr>
                <w:ilvl w:val="0"/>
                <w:numId w:val="64"/>
              </w:numPr>
              <w:jc w:val="both"/>
              <w:rPr>
                <w:rFonts w:cstheme="minorHAnsi"/>
                <w:bCs/>
              </w:rPr>
            </w:pPr>
            <w:r w:rsidRPr="00F5319E">
              <w:rPr>
                <w:rFonts w:cstheme="minorHAnsi"/>
                <w:bCs/>
              </w:rPr>
              <w:t>Project and program</w:t>
            </w:r>
            <w:r w:rsidR="00760802">
              <w:rPr>
                <w:rFonts w:cstheme="minorHAnsi"/>
                <w:bCs/>
              </w:rPr>
              <w:t>me</w:t>
            </w:r>
            <w:r w:rsidRPr="00F5319E">
              <w:rPr>
                <w:rFonts w:cstheme="minorHAnsi"/>
                <w:bCs/>
              </w:rPr>
              <w:t>s monitoring and evaluation frameworks and plans are aligned to divisional, national and regional priorities.</w:t>
            </w:r>
          </w:p>
          <w:p w14:paraId="5442F43B" w14:textId="77777777" w:rsidR="00FC68E2" w:rsidRPr="00F5319E" w:rsidRDefault="00FC68E2" w:rsidP="00C81FDD">
            <w:pPr>
              <w:pStyle w:val="ListParagraph"/>
              <w:rPr>
                <w:rFonts w:cstheme="minorHAnsi"/>
                <w:bCs/>
              </w:rPr>
            </w:pPr>
          </w:p>
          <w:p w14:paraId="27A06A2E" w14:textId="77777777" w:rsidR="00FC68E2" w:rsidRPr="00F5319E" w:rsidRDefault="00FC68E2" w:rsidP="00C81FDD">
            <w:pPr>
              <w:pStyle w:val="ListParagraph"/>
              <w:ind w:left="720"/>
              <w:jc w:val="both"/>
              <w:rPr>
                <w:rFonts w:cstheme="minorHAnsi"/>
                <w:bCs/>
              </w:rPr>
            </w:pPr>
            <w:r w:rsidRPr="00F5319E">
              <w:rPr>
                <w:rFonts w:cstheme="minorHAnsi"/>
                <w:bCs/>
              </w:rPr>
              <w:t xml:space="preserve"> </w:t>
            </w:r>
          </w:p>
          <w:p w14:paraId="50162C05" w14:textId="6A3E7568" w:rsidR="00EE35F2" w:rsidRPr="00F5319E" w:rsidRDefault="00CA0409" w:rsidP="00C81FDD">
            <w:pPr>
              <w:pStyle w:val="ListParagraph"/>
              <w:numPr>
                <w:ilvl w:val="0"/>
                <w:numId w:val="64"/>
              </w:numPr>
            </w:pPr>
            <w:r w:rsidRPr="00F5319E">
              <w:rPr>
                <w:rFonts w:cstheme="minorHAnsi"/>
              </w:rPr>
              <w:t>Cross-</w:t>
            </w:r>
            <w:r w:rsidR="008F7C54" w:rsidRPr="00F5319E">
              <w:rPr>
                <w:rFonts w:cstheme="minorHAnsi"/>
              </w:rPr>
              <w:t>program</w:t>
            </w:r>
            <w:r w:rsidR="00760802">
              <w:rPr>
                <w:rFonts w:cstheme="minorHAnsi"/>
              </w:rPr>
              <w:t>me</w:t>
            </w:r>
            <w:r w:rsidR="008F7C54" w:rsidRPr="00F5319E">
              <w:rPr>
                <w:rFonts w:cstheme="minorHAnsi"/>
              </w:rPr>
              <w:t>s</w:t>
            </w:r>
            <w:r w:rsidRPr="00F5319E">
              <w:rPr>
                <w:rFonts w:cstheme="minorHAnsi"/>
              </w:rPr>
              <w:t xml:space="preserve">/divisional projects, activities and country missions are planned and executed. </w:t>
            </w:r>
          </w:p>
          <w:p w14:paraId="7DA39654" w14:textId="77777777" w:rsidR="00EE35F2" w:rsidRPr="00F5319E" w:rsidRDefault="00EE35F2" w:rsidP="00655A40">
            <w:pPr>
              <w:jc w:val="both"/>
              <w:rPr>
                <w:rFonts w:cstheme="minorHAnsi"/>
              </w:rPr>
            </w:pPr>
          </w:p>
          <w:p w14:paraId="07CAFE8B" w14:textId="577F974C" w:rsidR="00F631A4" w:rsidRPr="00F5319E" w:rsidRDefault="00F631A4" w:rsidP="00FC68E2">
            <w:pPr>
              <w:pStyle w:val="ListParagraph"/>
              <w:numPr>
                <w:ilvl w:val="0"/>
                <w:numId w:val="64"/>
              </w:numPr>
              <w:jc w:val="both"/>
              <w:rPr>
                <w:rFonts w:eastAsia="Arial" w:cstheme="minorHAnsi"/>
                <w:bCs/>
              </w:rPr>
            </w:pPr>
            <w:r w:rsidRPr="00F5319E">
              <w:rPr>
                <w:rFonts w:eastAsia="Arial" w:cstheme="minorHAnsi"/>
                <w:bCs/>
              </w:rPr>
              <w:t xml:space="preserve">Increased cross-divisional and </w:t>
            </w:r>
            <w:r w:rsidR="00760802">
              <w:rPr>
                <w:rFonts w:eastAsia="Arial" w:cstheme="minorHAnsi"/>
                <w:bCs/>
              </w:rPr>
              <w:t>programme</w:t>
            </w:r>
            <w:r w:rsidRPr="00F5319E">
              <w:rPr>
                <w:rFonts w:eastAsia="Arial" w:cstheme="minorHAnsi"/>
                <w:bCs/>
              </w:rPr>
              <w:t>s engagement through joints projects, activities and missions.</w:t>
            </w:r>
          </w:p>
          <w:p w14:paraId="1193CEE0" w14:textId="77777777" w:rsidR="00F631A4" w:rsidRPr="00F5319E" w:rsidRDefault="00F631A4" w:rsidP="00F631A4">
            <w:pPr>
              <w:pStyle w:val="ListParagraph"/>
              <w:rPr>
                <w:rFonts w:eastAsia="Arial" w:cstheme="minorHAnsi"/>
                <w:bCs/>
              </w:rPr>
            </w:pPr>
          </w:p>
          <w:p w14:paraId="6E741993" w14:textId="77777777" w:rsidR="00F631A4" w:rsidRPr="00F5319E" w:rsidRDefault="00F631A4" w:rsidP="00FC68E2">
            <w:pPr>
              <w:pStyle w:val="ListParagraph"/>
              <w:numPr>
                <w:ilvl w:val="0"/>
                <w:numId w:val="64"/>
              </w:numPr>
              <w:jc w:val="both"/>
              <w:rPr>
                <w:rFonts w:eastAsia="Arial" w:cstheme="minorHAnsi"/>
                <w:bCs/>
              </w:rPr>
            </w:pPr>
            <w:r w:rsidRPr="00F5319E">
              <w:rPr>
                <w:rFonts w:eastAsia="Arial" w:cstheme="minorHAnsi"/>
                <w:bCs/>
              </w:rPr>
              <w:lastRenderedPageBreak/>
              <w:t>Financial and technical capacity is secured for research, capacity building and mainstreaming activities.</w:t>
            </w:r>
          </w:p>
          <w:p w14:paraId="77061110" w14:textId="77777777" w:rsidR="00F631A4" w:rsidRPr="00F5319E" w:rsidRDefault="00F631A4" w:rsidP="00F631A4">
            <w:pPr>
              <w:pStyle w:val="ListParagraph"/>
              <w:ind w:left="819"/>
              <w:jc w:val="both"/>
              <w:rPr>
                <w:rFonts w:cstheme="minorHAnsi"/>
                <w:sz w:val="20"/>
                <w:szCs w:val="20"/>
              </w:rPr>
            </w:pPr>
          </w:p>
        </w:tc>
      </w:tr>
      <w:tr w:rsidR="00F5319E" w:rsidRPr="00F5319E" w14:paraId="595EE23C" w14:textId="77777777" w:rsidTr="0036032D">
        <w:trPr>
          <w:trHeight w:val="902"/>
        </w:trPr>
        <w:tc>
          <w:tcPr>
            <w:tcW w:w="2390" w:type="pct"/>
          </w:tcPr>
          <w:p w14:paraId="550B9E5B" w14:textId="599C0D46" w:rsidR="00CA0409" w:rsidRPr="00F5319E" w:rsidRDefault="00B9543B" w:rsidP="008A5E04">
            <w:pPr>
              <w:jc w:val="both"/>
              <w:rPr>
                <w:rFonts w:cstheme="minorHAnsi"/>
                <w:b/>
                <w:bCs/>
              </w:rPr>
            </w:pPr>
            <w:r w:rsidRPr="00F5319E">
              <w:rPr>
                <w:rFonts w:cstheme="minorHAnsi"/>
                <w:b/>
                <w:bCs/>
              </w:rPr>
              <w:lastRenderedPageBreak/>
              <w:t>KRA</w:t>
            </w:r>
            <w:r w:rsidR="00352504">
              <w:rPr>
                <w:rFonts w:cstheme="minorHAnsi"/>
                <w:b/>
                <w:bCs/>
              </w:rPr>
              <w:t xml:space="preserve"> </w:t>
            </w:r>
            <w:r w:rsidR="00F631A4" w:rsidRPr="00F5319E">
              <w:rPr>
                <w:rFonts w:cstheme="minorHAnsi"/>
                <w:b/>
                <w:bCs/>
              </w:rPr>
              <w:t>4</w:t>
            </w:r>
            <w:r w:rsidR="00CA0409" w:rsidRPr="00F5319E">
              <w:rPr>
                <w:rFonts w:cstheme="minorHAnsi"/>
                <w:b/>
                <w:bCs/>
              </w:rPr>
              <w:t xml:space="preserve">: </w:t>
            </w:r>
            <w:r w:rsidRPr="00F5319E">
              <w:rPr>
                <w:rFonts w:cstheme="minorHAnsi"/>
                <w:b/>
                <w:bCs/>
              </w:rPr>
              <w:t>Fundraising and resource mobili</w:t>
            </w:r>
            <w:r w:rsidR="004C3225">
              <w:rPr>
                <w:rFonts w:cstheme="minorHAnsi"/>
                <w:b/>
                <w:bCs/>
              </w:rPr>
              <w:t>s</w:t>
            </w:r>
            <w:r w:rsidRPr="00F5319E">
              <w:rPr>
                <w:rFonts w:cstheme="minorHAnsi"/>
                <w:b/>
                <w:bCs/>
              </w:rPr>
              <w:t xml:space="preserve">ation </w:t>
            </w:r>
          </w:p>
          <w:p w14:paraId="39C6ED2A" w14:textId="77777777" w:rsidR="00CA0409" w:rsidRPr="00F5319E" w:rsidRDefault="00CA0409" w:rsidP="008A5E04">
            <w:pPr>
              <w:pStyle w:val="ListParagraph"/>
              <w:ind w:left="720"/>
              <w:jc w:val="both"/>
              <w:rPr>
                <w:rFonts w:cstheme="minorHAnsi"/>
                <w:b/>
                <w:bCs/>
              </w:rPr>
            </w:pPr>
          </w:p>
          <w:p w14:paraId="1F853183" w14:textId="7D03E53B" w:rsidR="000F4764" w:rsidRPr="00F5319E" w:rsidRDefault="000F4764" w:rsidP="008A5E04">
            <w:pPr>
              <w:pStyle w:val="ListParagraph"/>
              <w:numPr>
                <w:ilvl w:val="0"/>
                <w:numId w:val="35"/>
              </w:numPr>
              <w:jc w:val="both"/>
              <w:rPr>
                <w:rFonts w:cstheme="minorHAnsi"/>
                <w:bCs/>
              </w:rPr>
            </w:pPr>
            <w:r w:rsidRPr="00F5319E">
              <w:rPr>
                <w:rFonts w:cstheme="minorHAnsi"/>
                <w:bCs/>
              </w:rPr>
              <w:t>Lead the development of a fundraising and resource mobili</w:t>
            </w:r>
            <w:r w:rsidR="004C3225">
              <w:rPr>
                <w:rFonts w:cstheme="minorHAnsi"/>
                <w:bCs/>
              </w:rPr>
              <w:t>s</w:t>
            </w:r>
            <w:r w:rsidRPr="00F5319E">
              <w:rPr>
                <w:rFonts w:cstheme="minorHAnsi"/>
                <w:bCs/>
              </w:rPr>
              <w:t>ation strategy/ plan which is aligned to t</w:t>
            </w:r>
            <w:r w:rsidR="00696112" w:rsidRPr="00F5319E">
              <w:rPr>
                <w:rFonts w:cstheme="minorHAnsi"/>
                <w:bCs/>
              </w:rPr>
              <w:t xml:space="preserve">he </w:t>
            </w:r>
            <w:r w:rsidRPr="00F5319E">
              <w:rPr>
                <w:rFonts w:cstheme="minorHAnsi"/>
                <w:bCs/>
              </w:rPr>
              <w:t xml:space="preserve">division’s business plan and </w:t>
            </w:r>
            <w:r w:rsidR="00DE423A">
              <w:rPr>
                <w:rFonts w:cstheme="minorHAnsi"/>
                <w:bCs/>
              </w:rPr>
              <w:t>programmes</w:t>
            </w:r>
            <w:r w:rsidRPr="00F5319E">
              <w:rPr>
                <w:rFonts w:cstheme="minorHAnsi"/>
                <w:bCs/>
              </w:rPr>
              <w:t xml:space="preserve"> priorities</w:t>
            </w:r>
            <w:r w:rsidR="00CA0409" w:rsidRPr="00F5319E">
              <w:rPr>
                <w:rFonts w:cstheme="minorHAnsi"/>
                <w:bCs/>
              </w:rPr>
              <w:t>.</w:t>
            </w:r>
            <w:r w:rsidRPr="00F5319E">
              <w:rPr>
                <w:rFonts w:cstheme="minorHAnsi"/>
                <w:bCs/>
              </w:rPr>
              <w:t xml:space="preserve"> </w:t>
            </w:r>
          </w:p>
          <w:p w14:paraId="53C92C7B" w14:textId="77777777" w:rsidR="00CA0409" w:rsidRPr="00F5319E" w:rsidRDefault="00CA0409" w:rsidP="008A5E04">
            <w:pPr>
              <w:pStyle w:val="ListParagraph"/>
              <w:ind w:left="720"/>
              <w:jc w:val="both"/>
              <w:rPr>
                <w:rFonts w:cstheme="minorHAnsi"/>
                <w:bCs/>
              </w:rPr>
            </w:pPr>
          </w:p>
          <w:p w14:paraId="3CD15806" w14:textId="5B518F8C" w:rsidR="001C68FA" w:rsidRPr="00FE3E94" w:rsidRDefault="001C68FA" w:rsidP="00FE3E94">
            <w:pPr>
              <w:pStyle w:val="ListParagraph"/>
              <w:numPr>
                <w:ilvl w:val="0"/>
                <w:numId w:val="35"/>
              </w:numPr>
              <w:jc w:val="both"/>
              <w:rPr>
                <w:rFonts w:cstheme="minorHAnsi"/>
                <w:bCs/>
              </w:rPr>
            </w:pPr>
            <w:r w:rsidRPr="00F5319E">
              <w:rPr>
                <w:rFonts w:cstheme="minorHAnsi"/>
                <w:bCs/>
              </w:rPr>
              <w:t xml:space="preserve">Facilitate capacity building </w:t>
            </w:r>
            <w:r w:rsidR="00F631A4" w:rsidRPr="00F5319E">
              <w:rPr>
                <w:rFonts w:cstheme="minorHAnsi"/>
                <w:bCs/>
              </w:rPr>
              <w:t>on</w:t>
            </w:r>
            <w:r w:rsidRPr="00F5319E">
              <w:rPr>
                <w:rFonts w:cstheme="minorHAnsi"/>
                <w:bCs/>
              </w:rPr>
              <w:t xml:space="preserve"> </w:t>
            </w:r>
            <w:r w:rsidR="008F7C54" w:rsidRPr="00F5319E">
              <w:rPr>
                <w:rFonts w:cstheme="minorHAnsi"/>
                <w:bCs/>
              </w:rPr>
              <w:t>mobili</w:t>
            </w:r>
            <w:r w:rsidR="004C3225">
              <w:rPr>
                <w:rFonts w:cstheme="minorHAnsi"/>
                <w:bCs/>
              </w:rPr>
              <w:t>s</w:t>
            </w:r>
            <w:r w:rsidR="00F631A4" w:rsidRPr="00F5319E">
              <w:rPr>
                <w:rFonts w:cstheme="minorHAnsi"/>
                <w:bCs/>
              </w:rPr>
              <w:t>ing</w:t>
            </w:r>
            <w:r w:rsidRPr="00F5319E">
              <w:rPr>
                <w:rFonts w:cstheme="minorHAnsi"/>
                <w:bCs/>
              </w:rPr>
              <w:t xml:space="preserve"> resources for thematic areas (human rights, gender equality, culture and youth development)</w:t>
            </w:r>
            <w:r w:rsidR="004C3225">
              <w:rPr>
                <w:rFonts w:cstheme="minorHAnsi"/>
                <w:bCs/>
              </w:rPr>
              <w:t>.</w:t>
            </w:r>
          </w:p>
        </w:tc>
        <w:tc>
          <w:tcPr>
            <w:tcW w:w="2610" w:type="pct"/>
          </w:tcPr>
          <w:p w14:paraId="462ABA1E" w14:textId="77777777" w:rsidR="005C6441" w:rsidRPr="00F5319E" w:rsidRDefault="005C6441" w:rsidP="00CA0409">
            <w:pPr>
              <w:pStyle w:val="ListParagraph"/>
              <w:ind w:left="459"/>
              <w:jc w:val="both"/>
              <w:rPr>
                <w:rFonts w:eastAsia="Arial" w:cstheme="minorHAnsi"/>
                <w:bCs/>
              </w:rPr>
            </w:pPr>
          </w:p>
          <w:p w14:paraId="7032E5DD" w14:textId="77777777" w:rsidR="003F4D37" w:rsidRPr="00F5319E" w:rsidRDefault="003F4D37" w:rsidP="00CA0409">
            <w:pPr>
              <w:pStyle w:val="ListParagraph"/>
              <w:ind w:left="459"/>
              <w:jc w:val="both"/>
              <w:rPr>
                <w:rFonts w:eastAsia="Arial" w:cstheme="minorHAnsi"/>
                <w:bCs/>
              </w:rPr>
            </w:pPr>
          </w:p>
          <w:p w14:paraId="6BA94EBC" w14:textId="2E44911C" w:rsidR="003F4D37" w:rsidRPr="00F5319E" w:rsidRDefault="005C6441" w:rsidP="008A5E04">
            <w:pPr>
              <w:pStyle w:val="ListParagraph"/>
              <w:numPr>
                <w:ilvl w:val="0"/>
                <w:numId w:val="33"/>
              </w:numPr>
              <w:jc w:val="both"/>
              <w:rPr>
                <w:rFonts w:eastAsia="Arial" w:cstheme="minorHAnsi"/>
                <w:bCs/>
              </w:rPr>
            </w:pPr>
            <w:r w:rsidRPr="00F5319E">
              <w:rPr>
                <w:rFonts w:eastAsia="Arial" w:cstheme="minorHAnsi"/>
                <w:bCs/>
              </w:rPr>
              <w:t>Fundraising and resource mobili</w:t>
            </w:r>
            <w:r w:rsidR="004C3225">
              <w:rPr>
                <w:rFonts w:eastAsia="Arial" w:cstheme="minorHAnsi"/>
                <w:bCs/>
              </w:rPr>
              <w:t>s</w:t>
            </w:r>
            <w:r w:rsidRPr="00F5319E">
              <w:rPr>
                <w:rFonts w:eastAsia="Arial" w:cstheme="minorHAnsi"/>
                <w:bCs/>
              </w:rPr>
              <w:t>ation strategy/plan is developed and approved.</w:t>
            </w:r>
          </w:p>
          <w:p w14:paraId="593E8173" w14:textId="77777777" w:rsidR="005C6441" w:rsidRPr="00F5319E" w:rsidRDefault="005C6441" w:rsidP="003F4D37">
            <w:pPr>
              <w:pStyle w:val="ListParagraph"/>
              <w:ind w:left="720"/>
              <w:jc w:val="both"/>
              <w:rPr>
                <w:rFonts w:eastAsia="Arial" w:cstheme="minorHAnsi"/>
                <w:bCs/>
              </w:rPr>
            </w:pPr>
            <w:r w:rsidRPr="00F5319E">
              <w:rPr>
                <w:rFonts w:eastAsia="Arial" w:cstheme="minorHAnsi"/>
                <w:bCs/>
              </w:rPr>
              <w:t xml:space="preserve"> </w:t>
            </w:r>
          </w:p>
          <w:p w14:paraId="4DF8FC0F" w14:textId="13BF1FB9" w:rsidR="00D51779" w:rsidRPr="00F5319E" w:rsidRDefault="005C6441" w:rsidP="008A5E04">
            <w:pPr>
              <w:pStyle w:val="ListParagraph"/>
              <w:numPr>
                <w:ilvl w:val="0"/>
                <w:numId w:val="33"/>
              </w:numPr>
              <w:jc w:val="both"/>
              <w:rPr>
                <w:rFonts w:eastAsia="Arial" w:cstheme="minorHAnsi"/>
                <w:bCs/>
              </w:rPr>
            </w:pPr>
            <w:r w:rsidRPr="00F5319E">
              <w:rPr>
                <w:rFonts w:eastAsia="Arial" w:cstheme="minorHAnsi"/>
                <w:bCs/>
              </w:rPr>
              <w:t xml:space="preserve">Resources secured to support capacity building for </w:t>
            </w:r>
            <w:r w:rsidR="00DE423A">
              <w:rPr>
                <w:rFonts w:eastAsia="Arial" w:cstheme="minorHAnsi"/>
                <w:bCs/>
              </w:rPr>
              <w:t>programmes</w:t>
            </w:r>
            <w:r w:rsidRPr="00F5319E">
              <w:rPr>
                <w:rFonts w:eastAsia="Arial" w:cstheme="minorHAnsi"/>
                <w:bCs/>
              </w:rPr>
              <w:t>/project fundraising.</w:t>
            </w:r>
          </w:p>
          <w:p w14:paraId="63EA98C6" w14:textId="77777777" w:rsidR="003F4D37" w:rsidRPr="00F5319E" w:rsidRDefault="003F4D37" w:rsidP="003F4D37">
            <w:pPr>
              <w:pStyle w:val="ListParagraph"/>
              <w:ind w:left="720"/>
              <w:jc w:val="both"/>
              <w:rPr>
                <w:rFonts w:eastAsia="Arial" w:cstheme="minorHAnsi"/>
                <w:bCs/>
              </w:rPr>
            </w:pPr>
          </w:p>
          <w:p w14:paraId="39F3CF27" w14:textId="35B3B408" w:rsidR="005C6441" w:rsidRPr="00F5319E" w:rsidRDefault="005C6441" w:rsidP="008A5E04">
            <w:pPr>
              <w:pStyle w:val="ListParagraph"/>
              <w:numPr>
                <w:ilvl w:val="0"/>
                <w:numId w:val="33"/>
              </w:numPr>
              <w:jc w:val="both"/>
              <w:rPr>
                <w:rFonts w:eastAsia="Arial" w:cstheme="minorHAnsi"/>
                <w:bCs/>
              </w:rPr>
            </w:pPr>
            <w:r w:rsidRPr="00F5319E">
              <w:rPr>
                <w:rFonts w:eastAsia="Arial" w:cstheme="minorHAnsi"/>
                <w:bCs/>
              </w:rPr>
              <w:t>New donors/partners secured through approved project/</w:t>
            </w:r>
            <w:r w:rsidR="00DE423A">
              <w:rPr>
                <w:rFonts w:eastAsia="Arial" w:cstheme="minorHAnsi"/>
                <w:bCs/>
              </w:rPr>
              <w:t>programmes</w:t>
            </w:r>
            <w:r w:rsidRPr="00F5319E">
              <w:rPr>
                <w:rFonts w:eastAsia="Arial" w:cstheme="minorHAnsi"/>
                <w:bCs/>
              </w:rPr>
              <w:t xml:space="preserve"> funding</w:t>
            </w:r>
            <w:r w:rsidR="004C3225">
              <w:rPr>
                <w:rFonts w:eastAsia="Arial" w:cstheme="minorHAnsi"/>
                <w:bCs/>
              </w:rPr>
              <w:t>.</w:t>
            </w:r>
          </w:p>
        </w:tc>
      </w:tr>
      <w:tr w:rsidR="00F5319E" w:rsidRPr="00F5319E" w14:paraId="557AF024" w14:textId="77777777" w:rsidTr="0036032D">
        <w:trPr>
          <w:trHeight w:val="902"/>
        </w:trPr>
        <w:tc>
          <w:tcPr>
            <w:tcW w:w="2390" w:type="pct"/>
            <w:shd w:val="clear" w:color="auto" w:fill="auto"/>
          </w:tcPr>
          <w:p w14:paraId="2819F42F" w14:textId="023C38C3" w:rsidR="001B4C01" w:rsidRPr="00F5319E" w:rsidRDefault="00B9543B" w:rsidP="00CA0409">
            <w:pPr>
              <w:spacing w:before="6"/>
              <w:ind w:right="921"/>
              <w:jc w:val="both"/>
              <w:rPr>
                <w:rFonts w:cstheme="minorHAnsi"/>
                <w:b/>
                <w:bCs/>
              </w:rPr>
            </w:pPr>
            <w:r w:rsidRPr="00F5319E">
              <w:rPr>
                <w:rFonts w:cstheme="minorHAnsi"/>
                <w:b/>
                <w:bCs/>
              </w:rPr>
              <w:t>KRA</w:t>
            </w:r>
            <w:r w:rsidR="004C3225">
              <w:rPr>
                <w:rFonts w:cstheme="minorHAnsi"/>
                <w:b/>
                <w:bCs/>
              </w:rPr>
              <w:t xml:space="preserve"> </w:t>
            </w:r>
            <w:r w:rsidR="00F631A4" w:rsidRPr="00F5319E">
              <w:rPr>
                <w:rFonts w:cstheme="minorHAnsi"/>
                <w:b/>
                <w:bCs/>
              </w:rPr>
              <w:t>5</w:t>
            </w:r>
            <w:r w:rsidR="003F4D37" w:rsidRPr="00F5319E">
              <w:rPr>
                <w:rFonts w:cstheme="minorHAnsi"/>
                <w:b/>
                <w:bCs/>
              </w:rPr>
              <w:t xml:space="preserve">: </w:t>
            </w:r>
            <w:r w:rsidR="001B4C01" w:rsidRPr="00F5319E">
              <w:rPr>
                <w:rFonts w:cstheme="minorHAnsi"/>
                <w:b/>
                <w:bCs/>
              </w:rPr>
              <w:t>Stakeholder</w:t>
            </w:r>
            <w:r w:rsidR="00A923ED" w:rsidRPr="00F5319E">
              <w:rPr>
                <w:rFonts w:cstheme="minorHAnsi"/>
                <w:b/>
                <w:bCs/>
              </w:rPr>
              <w:t xml:space="preserve"> e</w:t>
            </w:r>
            <w:r w:rsidR="00573760" w:rsidRPr="00F5319E">
              <w:rPr>
                <w:rFonts w:cstheme="minorHAnsi"/>
                <w:b/>
                <w:bCs/>
              </w:rPr>
              <w:t>ngagement</w:t>
            </w:r>
            <w:r w:rsidR="001B4C01" w:rsidRPr="00F5319E">
              <w:rPr>
                <w:rFonts w:cstheme="minorHAnsi"/>
                <w:b/>
                <w:bCs/>
              </w:rPr>
              <w:t xml:space="preserve"> </w:t>
            </w:r>
            <w:r w:rsidR="00DC1BE5" w:rsidRPr="00F5319E">
              <w:rPr>
                <w:rFonts w:cstheme="minorHAnsi"/>
                <w:b/>
                <w:bCs/>
              </w:rPr>
              <w:t xml:space="preserve">and </w:t>
            </w:r>
            <w:r w:rsidR="004C3225">
              <w:rPr>
                <w:rFonts w:cstheme="minorHAnsi"/>
                <w:b/>
                <w:bCs/>
              </w:rPr>
              <w:t>r</w:t>
            </w:r>
            <w:r w:rsidR="00DC1BE5" w:rsidRPr="00F5319E">
              <w:rPr>
                <w:rFonts w:cstheme="minorHAnsi"/>
                <w:b/>
                <w:bCs/>
              </w:rPr>
              <w:t xml:space="preserve">elationship </w:t>
            </w:r>
            <w:r w:rsidR="004C3225">
              <w:rPr>
                <w:rFonts w:cstheme="minorHAnsi"/>
                <w:b/>
                <w:bCs/>
              </w:rPr>
              <w:t>m</w:t>
            </w:r>
            <w:r w:rsidR="00DC1BE5" w:rsidRPr="00F5319E">
              <w:rPr>
                <w:rFonts w:cstheme="minorHAnsi"/>
                <w:b/>
                <w:bCs/>
              </w:rPr>
              <w:t>anagement</w:t>
            </w:r>
          </w:p>
          <w:p w14:paraId="06B9877E" w14:textId="77777777" w:rsidR="0018275C" w:rsidRPr="00F5319E" w:rsidRDefault="0018275C" w:rsidP="00C81FDD">
            <w:pPr>
              <w:spacing w:after="60"/>
              <w:jc w:val="both"/>
              <w:rPr>
                <w:rFonts w:cstheme="minorHAnsi"/>
              </w:rPr>
            </w:pPr>
          </w:p>
          <w:p w14:paraId="168FAD24" w14:textId="2BC7DC1A" w:rsidR="0018275C" w:rsidRDefault="0018275C" w:rsidP="0018275C">
            <w:pPr>
              <w:pStyle w:val="ListParagraph"/>
              <w:numPr>
                <w:ilvl w:val="0"/>
                <w:numId w:val="39"/>
              </w:numPr>
              <w:spacing w:after="60"/>
              <w:jc w:val="both"/>
              <w:rPr>
                <w:rFonts w:cstheme="minorHAnsi"/>
              </w:rPr>
            </w:pPr>
            <w:r w:rsidRPr="00F5319E">
              <w:rPr>
                <w:rFonts w:cstheme="minorHAnsi"/>
              </w:rPr>
              <w:t>Establishes and maintains donor relations and leads negotiations for fundraising and resource mobili</w:t>
            </w:r>
            <w:r w:rsidR="004C3225">
              <w:rPr>
                <w:rFonts w:cstheme="minorHAnsi"/>
              </w:rPr>
              <w:t>s</w:t>
            </w:r>
            <w:r w:rsidRPr="00F5319E">
              <w:rPr>
                <w:rFonts w:cstheme="minorHAnsi"/>
              </w:rPr>
              <w:t>ation</w:t>
            </w:r>
            <w:r w:rsidR="004C3225">
              <w:rPr>
                <w:rFonts w:cstheme="minorHAnsi"/>
              </w:rPr>
              <w:t>.</w:t>
            </w:r>
          </w:p>
          <w:p w14:paraId="2D539F99" w14:textId="77777777" w:rsidR="004C3225" w:rsidRPr="00F5319E" w:rsidRDefault="004C3225" w:rsidP="004C3225">
            <w:pPr>
              <w:pStyle w:val="ListParagraph"/>
              <w:spacing w:after="60"/>
              <w:ind w:left="720"/>
              <w:jc w:val="both"/>
              <w:rPr>
                <w:rFonts w:cstheme="minorHAnsi"/>
              </w:rPr>
            </w:pPr>
          </w:p>
          <w:p w14:paraId="20F1F2AE" w14:textId="45C34207" w:rsidR="00886A7E" w:rsidRDefault="00886A7E" w:rsidP="00C81FDD">
            <w:pPr>
              <w:pStyle w:val="ListParagraph"/>
              <w:numPr>
                <w:ilvl w:val="0"/>
                <w:numId w:val="39"/>
              </w:numPr>
              <w:spacing w:after="60"/>
              <w:jc w:val="both"/>
              <w:rPr>
                <w:rFonts w:cstheme="minorHAnsi"/>
              </w:rPr>
            </w:pPr>
            <w:r w:rsidRPr="00F5319E">
              <w:rPr>
                <w:rFonts w:cstheme="minorHAnsi"/>
              </w:rPr>
              <w:t>Represents SPC and</w:t>
            </w:r>
            <w:r w:rsidR="004C3225">
              <w:rPr>
                <w:rFonts w:cstheme="minorHAnsi"/>
              </w:rPr>
              <w:t xml:space="preserve"> the</w:t>
            </w:r>
            <w:r w:rsidRPr="00F5319E">
              <w:rPr>
                <w:rFonts w:cstheme="minorHAnsi"/>
              </w:rPr>
              <w:t xml:space="preserve"> </w:t>
            </w:r>
            <w:r w:rsidR="004C3225" w:rsidRPr="004C3225">
              <w:rPr>
                <w:rFonts w:cstheme="minorHAnsi"/>
              </w:rPr>
              <w:t>Human and Social Development</w:t>
            </w:r>
            <w:r w:rsidR="004C3225">
              <w:rPr>
                <w:rFonts w:cstheme="minorHAnsi"/>
              </w:rPr>
              <w:t xml:space="preserve"> D</w:t>
            </w:r>
            <w:r w:rsidRPr="00F5319E">
              <w:rPr>
                <w:rFonts w:cstheme="minorHAnsi"/>
              </w:rPr>
              <w:t>ivision effectively at national, regional and international forums / other meetings as required</w:t>
            </w:r>
            <w:r w:rsidR="004C3225">
              <w:rPr>
                <w:rFonts w:cstheme="minorHAnsi"/>
              </w:rPr>
              <w:t>.</w:t>
            </w:r>
          </w:p>
          <w:p w14:paraId="6EC8E360" w14:textId="77777777" w:rsidR="004C3225" w:rsidRPr="00F5319E" w:rsidRDefault="004C3225" w:rsidP="004C3225">
            <w:pPr>
              <w:pStyle w:val="ListParagraph"/>
              <w:spacing w:after="60"/>
              <w:ind w:left="720"/>
              <w:jc w:val="both"/>
              <w:rPr>
                <w:rFonts w:cstheme="minorHAnsi"/>
              </w:rPr>
            </w:pPr>
          </w:p>
          <w:p w14:paraId="7CF7C451" w14:textId="77777777" w:rsidR="00886A7E" w:rsidRPr="00F5319E" w:rsidRDefault="00886A7E" w:rsidP="00CA0409">
            <w:pPr>
              <w:pStyle w:val="ListParagraph"/>
              <w:numPr>
                <w:ilvl w:val="0"/>
                <w:numId w:val="39"/>
              </w:numPr>
              <w:spacing w:after="60"/>
              <w:jc w:val="both"/>
              <w:rPr>
                <w:rFonts w:cstheme="minorHAnsi"/>
              </w:rPr>
            </w:pPr>
            <w:r w:rsidRPr="00F5319E">
              <w:rPr>
                <w:rFonts w:cstheme="minorHAnsi"/>
              </w:rPr>
              <w:t xml:space="preserve">Enhances </w:t>
            </w:r>
            <w:r w:rsidR="00696112" w:rsidRPr="00F5319E">
              <w:rPr>
                <w:rFonts w:cstheme="minorHAnsi"/>
              </w:rPr>
              <w:t xml:space="preserve">the </w:t>
            </w:r>
            <w:r w:rsidRPr="00F5319E">
              <w:rPr>
                <w:rFonts w:cstheme="minorHAnsi"/>
              </w:rPr>
              <w:t xml:space="preserve">division and SPC’s visibility through representation and delivery of papers and presentations </w:t>
            </w:r>
          </w:p>
          <w:p w14:paraId="48333FBA" w14:textId="77777777" w:rsidR="00E82C29" w:rsidRPr="00F5319E" w:rsidRDefault="00E82C29" w:rsidP="00CA0409">
            <w:pPr>
              <w:pStyle w:val="ListParagraph"/>
              <w:spacing w:after="60"/>
              <w:ind w:left="720"/>
              <w:jc w:val="both"/>
              <w:rPr>
                <w:rFonts w:cstheme="minorHAnsi"/>
              </w:rPr>
            </w:pPr>
          </w:p>
          <w:p w14:paraId="7120966A" w14:textId="242B220A" w:rsidR="00E82C29" w:rsidRPr="00F5319E" w:rsidRDefault="00E82C29" w:rsidP="00CA0409">
            <w:pPr>
              <w:pStyle w:val="ListParagraph"/>
              <w:numPr>
                <w:ilvl w:val="0"/>
                <w:numId w:val="39"/>
              </w:numPr>
              <w:spacing w:after="60"/>
              <w:jc w:val="both"/>
              <w:rPr>
                <w:rFonts w:cstheme="minorHAnsi"/>
              </w:rPr>
            </w:pPr>
            <w:r w:rsidRPr="00F5319E">
              <w:rPr>
                <w:rFonts w:cstheme="minorHAnsi"/>
              </w:rPr>
              <w:t xml:space="preserve">Strengthen SPC and donor partnerships through strategic communications and visibility of divisional and </w:t>
            </w:r>
            <w:r w:rsidR="00DE423A">
              <w:rPr>
                <w:rFonts w:cstheme="minorHAnsi"/>
              </w:rPr>
              <w:t>programmes</w:t>
            </w:r>
            <w:r w:rsidRPr="00F5319E">
              <w:rPr>
                <w:rFonts w:cstheme="minorHAnsi"/>
              </w:rPr>
              <w:t xml:space="preserve"> outcomes.</w:t>
            </w:r>
          </w:p>
          <w:p w14:paraId="0A37442B" w14:textId="77777777" w:rsidR="00615E67" w:rsidRPr="00F5319E" w:rsidRDefault="00615E67" w:rsidP="00655A40">
            <w:pPr>
              <w:pStyle w:val="ListParagraph"/>
              <w:rPr>
                <w:rFonts w:cstheme="minorHAnsi"/>
              </w:rPr>
            </w:pPr>
          </w:p>
          <w:p w14:paraId="54BA012C" w14:textId="01650B4A" w:rsidR="00886A7E" w:rsidRPr="00FE3E94" w:rsidRDefault="00615E67" w:rsidP="00FE3E94">
            <w:pPr>
              <w:pStyle w:val="ListParagraph"/>
              <w:numPr>
                <w:ilvl w:val="0"/>
                <w:numId w:val="39"/>
              </w:numPr>
              <w:spacing w:after="60"/>
              <w:jc w:val="both"/>
              <w:rPr>
                <w:rFonts w:cstheme="minorHAnsi"/>
              </w:rPr>
            </w:pPr>
            <w:r w:rsidRPr="00F5319E">
              <w:rPr>
                <w:rFonts w:cstheme="minorHAnsi"/>
              </w:rPr>
              <w:t>Represent SPC at national, regional and international fora as and when required by the Director General and Deputy Director General</w:t>
            </w:r>
            <w:r w:rsidR="00FE3E94">
              <w:rPr>
                <w:rFonts w:cstheme="minorHAnsi"/>
              </w:rPr>
              <w:t>.</w:t>
            </w:r>
          </w:p>
        </w:tc>
        <w:tc>
          <w:tcPr>
            <w:tcW w:w="2610" w:type="pct"/>
            <w:shd w:val="clear" w:color="auto" w:fill="auto"/>
          </w:tcPr>
          <w:p w14:paraId="7ECBC5AE" w14:textId="77777777" w:rsidR="00886A7E" w:rsidRPr="00F5319E" w:rsidRDefault="00886A7E" w:rsidP="00C81FDD">
            <w:pPr>
              <w:spacing w:after="60"/>
              <w:jc w:val="both"/>
              <w:rPr>
                <w:rFonts w:cstheme="minorHAnsi"/>
              </w:rPr>
            </w:pPr>
          </w:p>
          <w:p w14:paraId="6A6B961A" w14:textId="28F3C3A0" w:rsidR="00886A7E" w:rsidRPr="00F5319E" w:rsidRDefault="00E82C29" w:rsidP="00CA0409">
            <w:pPr>
              <w:pStyle w:val="ListParagraph"/>
              <w:numPr>
                <w:ilvl w:val="0"/>
                <w:numId w:val="39"/>
              </w:numPr>
              <w:spacing w:after="60"/>
              <w:jc w:val="both"/>
              <w:rPr>
                <w:rFonts w:cstheme="minorHAnsi"/>
              </w:rPr>
            </w:pPr>
            <w:r w:rsidRPr="00F5319E">
              <w:rPr>
                <w:rFonts w:cstheme="minorHAnsi"/>
              </w:rPr>
              <w:t>SPC’s</w:t>
            </w:r>
            <w:r w:rsidR="00696112" w:rsidRPr="00F5319E">
              <w:rPr>
                <w:rFonts w:cstheme="minorHAnsi"/>
              </w:rPr>
              <w:t xml:space="preserve"> </w:t>
            </w:r>
            <w:r w:rsidR="00886A7E" w:rsidRPr="00F5319E">
              <w:rPr>
                <w:rFonts w:cstheme="minorHAnsi"/>
              </w:rPr>
              <w:t xml:space="preserve">reputation as the leading human rights </w:t>
            </w:r>
            <w:r w:rsidR="00DE423A">
              <w:rPr>
                <w:rFonts w:cstheme="minorHAnsi"/>
              </w:rPr>
              <w:t>programmes</w:t>
            </w:r>
            <w:r w:rsidR="00886A7E" w:rsidRPr="00F5319E">
              <w:rPr>
                <w:rFonts w:cstheme="minorHAnsi"/>
              </w:rPr>
              <w:t xml:space="preserve"> in the Pacific is preserved evidenced by requests for assistance by PICT governments, donor support and international / regional requests</w:t>
            </w:r>
            <w:r w:rsidR="004C3225">
              <w:rPr>
                <w:rFonts w:cstheme="minorHAnsi"/>
              </w:rPr>
              <w:t>.</w:t>
            </w:r>
          </w:p>
          <w:p w14:paraId="3C6A40E2" w14:textId="77777777" w:rsidR="00E82C29" w:rsidRPr="00F5319E" w:rsidRDefault="00E82C29" w:rsidP="00CA0409">
            <w:pPr>
              <w:spacing w:after="60"/>
              <w:ind w:left="720"/>
              <w:jc w:val="both"/>
              <w:rPr>
                <w:rFonts w:cstheme="minorHAnsi"/>
              </w:rPr>
            </w:pPr>
          </w:p>
          <w:p w14:paraId="5347E4FC" w14:textId="7C19E416" w:rsidR="00886A7E" w:rsidRPr="00F5319E" w:rsidRDefault="00696112" w:rsidP="00CA0409">
            <w:pPr>
              <w:numPr>
                <w:ilvl w:val="0"/>
                <w:numId w:val="39"/>
              </w:numPr>
              <w:spacing w:after="60"/>
              <w:jc w:val="both"/>
              <w:rPr>
                <w:rFonts w:cstheme="minorHAnsi"/>
              </w:rPr>
            </w:pPr>
            <w:r w:rsidRPr="00F5319E">
              <w:rPr>
                <w:rFonts w:cstheme="minorHAnsi"/>
              </w:rPr>
              <w:t xml:space="preserve">The </w:t>
            </w:r>
            <w:r w:rsidR="00E82C29" w:rsidRPr="00F5319E">
              <w:rPr>
                <w:rFonts w:cstheme="minorHAnsi"/>
              </w:rPr>
              <w:t>division</w:t>
            </w:r>
            <w:r w:rsidR="00886A7E" w:rsidRPr="00F5319E">
              <w:rPr>
                <w:rFonts w:cstheme="minorHAnsi"/>
              </w:rPr>
              <w:t xml:space="preserve"> features on </w:t>
            </w:r>
            <w:r w:rsidR="00B54271" w:rsidRPr="00F5319E">
              <w:rPr>
                <w:rFonts w:cstheme="minorHAnsi"/>
              </w:rPr>
              <w:t xml:space="preserve">gender, culture and youth development </w:t>
            </w:r>
            <w:r w:rsidR="00886A7E" w:rsidRPr="00F5319E">
              <w:rPr>
                <w:rFonts w:cstheme="minorHAnsi"/>
              </w:rPr>
              <w:t>the regional and international human rights agendas of leading organisations</w:t>
            </w:r>
            <w:r w:rsidR="004C3225">
              <w:rPr>
                <w:rFonts w:cstheme="minorHAnsi"/>
              </w:rPr>
              <w:t>.</w:t>
            </w:r>
          </w:p>
          <w:p w14:paraId="08286AF2" w14:textId="77777777" w:rsidR="00E82C29" w:rsidRPr="00F5319E" w:rsidRDefault="00E82C29" w:rsidP="00CA0409">
            <w:pPr>
              <w:spacing w:after="60"/>
              <w:ind w:left="720"/>
              <w:jc w:val="both"/>
              <w:rPr>
                <w:rFonts w:cstheme="minorHAnsi"/>
              </w:rPr>
            </w:pPr>
          </w:p>
          <w:p w14:paraId="119B7FC3" w14:textId="0A7BF4B1" w:rsidR="0018275C" w:rsidRPr="00F5319E" w:rsidRDefault="00E82C29" w:rsidP="00CA0409">
            <w:pPr>
              <w:numPr>
                <w:ilvl w:val="0"/>
                <w:numId w:val="39"/>
              </w:numPr>
              <w:spacing w:after="60"/>
              <w:jc w:val="both"/>
              <w:rPr>
                <w:rFonts w:cstheme="minorHAnsi"/>
              </w:rPr>
            </w:pPr>
            <w:r w:rsidRPr="00F5319E">
              <w:rPr>
                <w:rFonts w:cstheme="minorHAnsi"/>
              </w:rPr>
              <w:t xml:space="preserve">Increased regional project and </w:t>
            </w:r>
            <w:r w:rsidR="00DE423A">
              <w:rPr>
                <w:rFonts w:cstheme="minorHAnsi"/>
              </w:rPr>
              <w:t>programmes</w:t>
            </w:r>
            <w:r w:rsidRPr="00F5319E">
              <w:rPr>
                <w:rFonts w:cstheme="minorHAnsi"/>
              </w:rPr>
              <w:t xml:space="preserve"> funding for human rights, gender, culture and youth development</w:t>
            </w:r>
            <w:r w:rsidR="003F4D37" w:rsidRPr="00F5319E">
              <w:rPr>
                <w:rFonts w:cstheme="minorHAnsi"/>
              </w:rPr>
              <w:t xml:space="preserve"> through new or existing partnerships. </w:t>
            </w:r>
            <w:r w:rsidRPr="00F5319E">
              <w:rPr>
                <w:rFonts w:cstheme="minorHAnsi"/>
              </w:rPr>
              <w:t xml:space="preserve"> </w:t>
            </w:r>
          </w:p>
          <w:p w14:paraId="15811803" w14:textId="77777777" w:rsidR="00E82C29" w:rsidRPr="00F5319E" w:rsidRDefault="00E82C29">
            <w:pPr>
              <w:spacing w:after="60"/>
              <w:ind w:left="720"/>
              <w:jc w:val="both"/>
              <w:rPr>
                <w:rFonts w:cstheme="minorHAnsi"/>
              </w:rPr>
            </w:pPr>
          </w:p>
          <w:p w14:paraId="1482D919" w14:textId="56FAB028" w:rsidR="0018275C" w:rsidRPr="00F5319E" w:rsidRDefault="00E82C29" w:rsidP="00CA0409">
            <w:pPr>
              <w:pStyle w:val="ListParagraph"/>
              <w:numPr>
                <w:ilvl w:val="0"/>
                <w:numId w:val="39"/>
              </w:numPr>
              <w:jc w:val="both"/>
              <w:rPr>
                <w:rFonts w:eastAsia="Arial" w:cstheme="minorHAnsi"/>
                <w:bCs/>
              </w:rPr>
            </w:pPr>
            <w:r w:rsidRPr="00F5319E">
              <w:rPr>
                <w:rFonts w:cstheme="minorHAnsi"/>
              </w:rPr>
              <w:t xml:space="preserve">SPC </w:t>
            </w:r>
            <w:r w:rsidR="004C3225" w:rsidRPr="004C3225">
              <w:rPr>
                <w:rFonts w:cstheme="minorHAnsi"/>
              </w:rPr>
              <w:t xml:space="preserve">Human and Social Development Division </w:t>
            </w:r>
            <w:r w:rsidR="00886A7E" w:rsidRPr="00F5319E">
              <w:rPr>
                <w:rFonts w:cstheme="minorHAnsi"/>
              </w:rPr>
              <w:t>continues to present high quality and well researched papers and presentations at regional, national and international forum</w:t>
            </w:r>
            <w:r w:rsidR="0018275C" w:rsidRPr="00F5319E">
              <w:rPr>
                <w:rFonts w:cstheme="minorHAnsi"/>
              </w:rPr>
              <w:t>s</w:t>
            </w:r>
          </w:p>
          <w:p w14:paraId="7ACF5BC9" w14:textId="77777777" w:rsidR="00615E67" w:rsidRPr="00F5319E" w:rsidRDefault="00615E67" w:rsidP="00C81FDD">
            <w:pPr>
              <w:pStyle w:val="ListParagraph"/>
              <w:ind w:left="720"/>
              <w:jc w:val="both"/>
              <w:rPr>
                <w:rFonts w:eastAsia="Arial" w:cstheme="minorHAnsi"/>
                <w:bCs/>
              </w:rPr>
            </w:pPr>
          </w:p>
          <w:p w14:paraId="000127B5" w14:textId="77777777" w:rsidR="008F7C54" w:rsidRPr="00F5319E" w:rsidRDefault="00615E67" w:rsidP="00C81FDD">
            <w:pPr>
              <w:pStyle w:val="ListParagraph"/>
              <w:numPr>
                <w:ilvl w:val="0"/>
                <w:numId w:val="39"/>
              </w:numPr>
              <w:spacing w:before="120"/>
              <w:rPr>
                <w:rFonts w:eastAsia="Arial" w:cstheme="minorHAnsi"/>
                <w:bCs/>
              </w:rPr>
            </w:pPr>
            <w:r w:rsidRPr="00F5319E">
              <w:rPr>
                <w:rFonts w:cstheme="minorHAnsi"/>
              </w:rPr>
              <w:t>Positive feedback on representational tasks and responsibilities.</w:t>
            </w:r>
          </w:p>
          <w:p w14:paraId="475CFDA1" w14:textId="77777777" w:rsidR="008F7C54" w:rsidRPr="00F5319E" w:rsidRDefault="008F7C54" w:rsidP="008F7C54">
            <w:pPr>
              <w:pStyle w:val="ListParagraph"/>
              <w:ind w:left="720"/>
              <w:jc w:val="both"/>
              <w:rPr>
                <w:rFonts w:eastAsia="Arial" w:cstheme="minorHAnsi"/>
                <w:bCs/>
              </w:rPr>
            </w:pPr>
          </w:p>
        </w:tc>
      </w:tr>
    </w:tbl>
    <w:p w14:paraId="685B76EF" w14:textId="77777777" w:rsidR="00F46614" w:rsidRPr="00F5319E" w:rsidRDefault="008F1487" w:rsidP="00C81FDD">
      <w:pPr>
        <w:spacing w:before="100" w:beforeAutospacing="1"/>
        <w:ind w:right="567"/>
        <w:jc w:val="both"/>
        <w:rPr>
          <w:rFonts w:cstheme="minorHAnsi"/>
        </w:rPr>
      </w:pPr>
      <w:r w:rsidRPr="00F5319E">
        <w:rPr>
          <w:rFonts w:cstheme="minorHAnsi"/>
        </w:rPr>
        <w:t>The above performance requirements are provided as a guide only. The precise performance measures for this job will need further discussion between the jobholder and supervisor as part of the performance development process.</w:t>
      </w:r>
    </w:p>
    <w:p w14:paraId="17EE9135" w14:textId="77777777" w:rsidR="00C26E4E" w:rsidRPr="00F5319E" w:rsidRDefault="00C26E4E">
      <w:r w:rsidRPr="00F5319E">
        <w:br w:type="page"/>
      </w:r>
    </w:p>
    <w:tbl>
      <w:tblPr>
        <w:tblStyle w:val="TableGrid"/>
        <w:tblW w:w="5343" w:type="pct"/>
        <w:tblLook w:val="04A0" w:firstRow="1" w:lastRow="0" w:firstColumn="1" w:lastColumn="0" w:noHBand="0" w:noVBand="1"/>
      </w:tblPr>
      <w:tblGrid>
        <w:gridCol w:w="10288"/>
      </w:tblGrid>
      <w:tr w:rsidR="00F5319E" w:rsidRPr="00F5319E" w14:paraId="1F3483E3" w14:textId="77777777" w:rsidTr="008A5E04">
        <w:tc>
          <w:tcPr>
            <w:tcW w:w="5000" w:type="pct"/>
            <w:shd w:val="clear" w:color="auto" w:fill="0000FF"/>
          </w:tcPr>
          <w:p w14:paraId="364564B0" w14:textId="77777777" w:rsidR="009B77F9" w:rsidRPr="00F5319E" w:rsidRDefault="00FC68E2" w:rsidP="003059B0">
            <w:pPr>
              <w:spacing w:before="9"/>
              <w:rPr>
                <w:rFonts w:ascii="Calibri" w:eastAsia="Arial" w:hAnsi="Calibri" w:cs="Calibri"/>
                <w:bCs/>
              </w:rPr>
            </w:pPr>
            <w:r w:rsidRPr="00F5319E">
              <w:rPr>
                <w:rFonts w:cstheme="minorHAnsi"/>
              </w:rPr>
              <w:lastRenderedPageBreak/>
              <w:br w:type="page"/>
            </w:r>
            <w:r w:rsidR="009B77F9" w:rsidRPr="00F5319E">
              <w:rPr>
                <w:rFonts w:ascii="Calibri" w:hAnsi="Calibri" w:cs="Calibri"/>
                <w:b/>
                <w:w w:val="105"/>
              </w:rPr>
              <w:t xml:space="preserve">Most </w:t>
            </w:r>
            <w:r w:rsidR="003059B0" w:rsidRPr="00F5319E">
              <w:rPr>
                <w:rFonts w:ascii="Calibri" w:hAnsi="Calibri" w:cs="Calibri"/>
                <w:b/>
                <w:w w:val="105"/>
              </w:rPr>
              <w:t>C</w:t>
            </w:r>
            <w:r w:rsidR="009B77F9" w:rsidRPr="00F5319E">
              <w:rPr>
                <w:rFonts w:ascii="Calibri" w:hAnsi="Calibri" w:cs="Calibri"/>
                <w:b/>
                <w:w w:val="105"/>
              </w:rPr>
              <w:t xml:space="preserve">hallenging </w:t>
            </w:r>
            <w:r w:rsidR="003059B0" w:rsidRPr="00F5319E">
              <w:rPr>
                <w:rFonts w:ascii="Calibri" w:hAnsi="Calibri" w:cs="Calibri"/>
                <w:b/>
                <w:w w:val="105"/>
              </w:rPr>
              <w:t>D</w:t>
            </w:r>
            <w:r w:rsidR="009B77F9" w:rsidRPr="00F5319E">
              <w:rPr>
                <w:rFonts w:ascii="Calibri" w:hAnsi="Calibri" w:cs="Calibri"/>
                <w:b/>
                <w:w w:val="105"/>
              </w:rPr>
              <w:t xml:space="preserve">uties </w:t>
            </w:r>
            <w:r w:rsidR="003059B0" w:rsidRPr="00F5319E">
              <w:rPr>
                <w:rFonts w:ascii="Calibri" w:hAnsi="Calibri" w:cs="Calibri"/>
                <w:b/>
                <w:w w:val="105"/>
              </w:rPr>
              <w:t>T</w:t>
            </w:r>
            <w:r w:rsidR="009B77F9" w:rsidRPr="00F5319E">
              <w:rPr>
                <w:rFonts w:ascii="Calibri" w:hAnsi="Calibri" w:cs="Calibri"/>
                <w:b/>
                <w:w w:val="105"/>
              </w:rPr>
              <w:t>ypically</w:t>
            </w:r>
            <w:r w:rsidR="009B77F9" w:rsidRPr="00F5319E">
              <w:rPr>
                <w:rFonts w:ascii="Calibri" w:hAnsi="Calibri" w:cs="Calibri"/>
                <w:b/>
                <w:spacing w:val="-18"/>
                <w:w w:val="105"/>
              </w:rPr>
              <w:t xml:space="preserve"> </w:t>
            </w:r>
            <w:r w:rsidR="003059B0" w:rsidRPr="00F5319E">
              <w:rPr>
                <w:rFonts w:ascii="Calibri" w:hAnsi="Calibri" w:cs="Calibri"/>
                <w:b/>
                <w:spacing w:val="-18"/>
                <w:w w:val="105"/>
              </w:rPr>
              <w:t>U</w:t>
            </w:r>
            <w:r w:rsidR="009B77F9" w:rsidRPr="00F5319E">
              <w:rPr>
                <w:rFonts w:ascii="Calibri" w:hAnsi="Calibri" w:cs="Calibri"/>
                <w:b/>
                <w:w w:val="105"/>
              </w:rPr>
              <w:t>ndertaken</w:t>
            </w:r>
            <w:r w:rsidR="005A0C39" w:rsidRPr="00F5319E">
              <w:rPr>
                <w:rFonts w:ascii="Calibri" w:hAnsi="Calibri" w:cs="Calibri"/>
                <w:b/>
                <w:w w:val="105"/>
              </w:rPr>
              <w:t xml:space="preserve"> (</w:t>
            </w:r>
            <w:r w:rsidR="00CA3C68" w:rsidRPr="00F5319E">
              <w:rPr>
                <w:rFonts w:ascii="Calibri" w:hAnsi="Calibri" w:cs="Calibri"/>
                <w:b/>
                <w:w w:val="105"/>
              </w:rPr>
              <w:t xml:space="preserve">Work </w:t>
            </w:r>
            <w:r w:rsidR="005A0C39" w:rsidRPr="00F5319E">
              <w:rPr>
                <w:rFonts w:ascii="Calibri" w:hAnsi="Calibri" w:cs="Calibri"/>
                <w:b/>
                <w:w w:val="105"/>
              </w:rPr>
              <w:t>Complexity)</w:t>
            </w:r>
            <w:r w:rsidR="009B77F9" w:rsidRPr="00F5319E">
              <w:rPr>
                <w:rFonts w:ascii="Calibri" w:hAnsi="Calibri" w:cs="Calibri"/>
                <w:b/>
                <w:w w:val="105"/>
              </w:rPr>
              <w:t>:</w:t>
            </w:r>
          </w:p>
        </w:tc>
      </w:tr>
    </w:tbl>
    <w:p w14:paraId="3CB46E09" w14:textId="77777777" w:rsidR="009B77F9" w:rsidRPr="00F5319E" w:rsidRDefault="009B77F9">
      <w:pPr>
        <w:spacing w:before="9"/>
        <w:rPr>
          <w:rFonts w:ascii="Calibri" w:eastAsia="Arial" w:hAnsi="Calibri" w:cs="Calibri"/>
          <w:bCs/>
        </w:rPr>
      </w:pPr>
    </w:p>
    <w:tbl>
      <w:tblPr>
        <w:tblW w:w="5077" w:type="pct"/>
        <w:tblCellMar>
          <w:left w:w="0" w:type="dxa"/>
          <w:right w:w="0" w:type="dxa"/>
        </w:tblCellMar>
        <w:tblLook w:val="01E0" w:firstRow="1" w:lastRow="1" w:firstColumn="1" w:lastColumn="1" w:noHBand="0" w:noVBand="0"/>
      </w:tblPr>
      <w:tblGrid>
        <w:gridCol w:w="9776"/>
      </w:tblGrid>
      <w:tr w:rsidR="00F5319E" w:rsidRPr="00F5319E" w14:paraId="0CD9B48F" w14:textId="77777777" w:rsidTr="00760802">
        <w:trPr>
          <w:trHeight w:hRule="exact" w:val="5412"/>
        </w:trPr>
        <w:tc>
          <w:tcPr>
            <w:tcW w:w="5000" w:type="pct"/>
            <w:tcBorders>
              <w:top w:val="single" w:sz="4" w:space="0" w:color="auto"/>
              <w:left w:val="single" w:sz="4" w:space="0" w:color="343434"/>
              <w:bottom w:val="single" w:sz="4" w:space="0" w:color="444444"/>
              <w:right w:val="single" w:sz="4" w:space="0" w:color="343434"/>
            </w:tcBorders>
          </w:tcPr>
          <w:p w14:paraId="70EE2F8D" w14:textId="77777777" w:rsidR="00E625E6" w:rsidRPr="00F5319E" w:rsidRDefault="00E625E6" w:rsidP="00E625E6">
            <w:pPr>
              <w:pStyle w:val="ListParagraph"/>
              <w:numPr>
                <w:ilvl w:val="0"/>
                <w:numId w:val="34"/>
              </w:numPr>
              <w:tabs>
                <w:tab w:val="left" w:pos="270"/>
              </w:tabs>
              <w:spacing w:before="120"/>
              <w:contextualSpacing/>
              <w:rPr>
                <w:rFonts w:cstheme="minorHAnsi"/>
              </w:rPr>
            </w:pPr>
            <w:r w:rsidRPr="00F5319E">
              <w:rPr>
                <w:rFonts w:cstheme="minorHAnsi"/>
              </w:rPr>
              <w:t xml:space="preserve">Development of a new multi-year divisional business plan and securing new resourcing during and post </w:t>
            </w:r>
            <w:r w:rsidR="00B54271" w:rsidRPr="00F5319E">
              <w:rPr>
                <w:rFonts w:cstheme="minorHAnsi"/>
              </w:rPr>
              <w:t xml:space="preserve">global and regional economic, political and environmental </w:t>
            </w:r>
            <w:r w:rsidRPr="00F5319E">
              <w:rPr>
                <w:rFonts w:cstheme="minorHAnsi"/>
              </w:rPr>
              <w:t>crises.</w:t>
            </w:r>
          </w:p>
          <w:p w14:paraId="7CA31DB8" w14:textId="36D720F0" w:rsidR="00615E67" w:rsidRPr="00F5319E" w:rsidRDefault="00615E67">
            <w:pPr>
              <w:pStyle w:val="ListParagraph"/>
              <w:numPr>
                <w:ilvl w:val="0"/>
                <w:numId w:val="34"/>
              </w:numPr>
              <w:tabs>
                <w:tab w:val="left" w:pos="270"/>
              </w:tabs>
              <w:spacing w:before="120"/>
              <w:contextualSpacing/>
              <w:rPr>
                <w:rFonts w:cstheme="minorHAnsi"/>
              </w:rPr>
            </w:pPr>
            <w:r w:rsidRPr="00F5319E">
              <w:rPr>
                <w:rFonts w:cstheme="minorHAnsi"/>
              </w:rPr>
              <w:t>Managing the integration of human rights and social development issues into the diverse range of scientific and technical work that SPC does (e.g. agriculture, fisheries, climate change, energy, education etc</w:t>
            </w:r>
            <w:r w:rsidR="00C26E4E" w:rsidRPr="00F5319E">
              <w:rPr>
                <w:rFonts w:cstheme="minorHAnsi"/>
              </w:rPr>
              <w:t>.</w:t>
            </w:r>
            <w:r w:rsidRPr="00F5319E">
              <w:rPr>
                <w:rFonts w:cstheme="minorHAnsi"/>
              </w:rPr>
              <w:t>)</w:t>
            </w:r>
            <w:r w:rsidR="00760802">
              <w:rPr>
                <w:rFonts w:cstheme="minorHAnsi"/>
              </w:rPr>
              <w:t>; t</w:t>
            </w:r>
            <w:r w:rsidR="00C26E4E" w:rsidRPr="00F5319E">
              <w:rPr>
                <w:rFonts w:cstheme="minorHAnsi"/>
              </w:rPr>
              <w:t>his</w:t>
            </w:r>
            <w:r w:rsidRPr="00F5319E">
              <w:rPr>
                <w:rFonts w:cstheme="minorHAnsi"/>
              </w:rPr>
              <w:t xml:space="preserve"> require</w:t>
            </w:r>
            <w:r w:rsidR="00C26E4E" w:rsidRPr="00F5319E">
              <w:rPr>
                <w:rFonts w:cstheme="minorHAnsi"/>
              </w:rPr>
              <w:t xml:space="preserve">s </w:t>
            </w:r>
            <w:r w:rsidRPr="00F5319E">
              <w:rPr>
                <w:rFonts w:cstheme="minorHAnsi"/>
              </w:rPr>
              <w:t xml:space="preserve">staff to rapidly develop a level of technical/sectoral understanding in order to contribute meaningful social development approaches.  </w:t>
            </w:r>
          </w:p>
          <w:p w14:paraId="6ACD370E" w14:textId="77777777" w:rsidR="00760802" w:rsidRDefault="00615E67" w:rsidP="00615E67">
            <w:pPr>
              <w:pStyle w:val="ListParagraph"/>
              <w:numPr>
                <w:ilvl w:val="0"/>
                <w:numId w:val="34"/>
              </w:numPr>
              <w:tabs>
                <w:tab w:val="left" w:pos="270"/>
              </w:tabs>
              <w:spacing w:before="120"/>
              <w:contextualSpacing/>
              <w:rPr>
                <w:rFonts w:cstheme="minorHAnsi"/>
              </w:rPr>
            </w:pPr>
            <w:r w:rsidRPr="00F5319E">
              <w:rPr>
                <w:rFonts w:cstheme="minorHAnsi"/>
              </w:rPr>
              <w:t xml:space="preserve">Coordinating and keeping pace with a wide range of issues, partners and stakeholders, including developments in the advancement of human rights and social development issues and initiatives at national level across the SPC membership and at regional level across CROP and development partners. </w:t>
            </w:r>
          </w:p>
          <w:p w14:paraId="18B81275" w14:textId="7B3CE940" w:rsidR="00615E67" w:rsidRPr="00F5319E" w:rsidRDefault="00C26E4E" w:rsidP="00615E67">
            <w:pPr>
              <w:pStyle w:val="ListParagraph"/>
              <w:numPr>
                <w:ilvl w:val="0"/>
                <w:numId w:val="34"/>
              </w:numPr>
              <w:tabs>
                <w:tab w:val="left" w:pos="270"/>
              </w:tabs>
              <w:spacing w:before="120"/>
              <w:contextualSpacing/>
              <w:rPr>
                <w:rFonts w:cstheme="minorHAnsi"/>
              </w:rPr>
            </w:pPr>
            <w:r w:rsidRPr="00F5319E">
              <w:rPr>
                <w:rFonts w:cstheme="minorHAnsi"/>
              </w:rPr>
              <w:t>Navigating and managing changes in government administrations and political agenda</w:t>
            </w:r>
            <w:r w:rsidR="008C229E">
              <w:rPr>
                <w:rFonts w:cstheme="minorHAnsi"/>
              </w:rPr>
              <w:t>.</w:t>
            </w:r>
          </w:p>
          <w:p w14:paraId="68A8DAA8" w14:textId="151ED8E2" w:rsidR="00E625E6" w:rsidRPr="00F5319E" w:rsidRDefault="00E625E6" w:rsidP="00BC2E4F">
            <w:pPr>
              <w:pStyle w:val="ListParagraph"/>
              <w:numPr>
                <w:ilvl w:val="0"/>
                <w:numId w:val="34"/>
              </w:numPr>
              <w:tabs>
                <w:tab w:val="left" w:pos="270"/>
              </w:tabs>
              <w:spacing w:before="120"/>
              <w:contextualSpacing/>
              <w:rPr>
                <w:rFonts w:cstheme="minorHAnsi"/>
              </w:rPr>
            </w:pPr>
            <w:r w:rsidRPr="00F5319E">
              <w:rPr>
                <w:rFonts w:cstheme="minorHAnsi"/>
              </w:rPr>
              <w:t>Managing organi</w:t>
            </w:r>
            <w:r w:rsidR="008C229E">
              <w:rPr>
                <w:rFonts w:cstheme="minorHAnsi"/>
              </w:rPr>
              <w:t>s</w:t>
            </w:r>
            <w:r w:rsidRPr="00F5319E">
              <w:rPr>
                <w:rFonts w:cstheme="minorHAnsi"/>
              </w:rPr>
              <w:t>ation, members and partners expectations during and post</w:t>
            </w:r>
            <w:r w:rsidR="00B54271" w:rsidRPr="00F5319E">
              <w:rPr>
                <w:rFonts w:cstheme="minorHAnsi"/>
              </w:rPr>
              <w:t xml:space="preserve"> global and regional economic, political and environmental </w:t>
            </w:r>
            <w:r w:rsidRPr="00F5319E">
              <w:rPr>
                <w:rFonts w:cstheme="minorHAnsi"/>
              </w:rPr>
              <w:t>crises.</w:t>
            </w:r>
          </w:p>
          <w:p w14:paraId="30D95C2A" w14:textId="0A8714FD" w:rsidR="00FB5BE7" w:rsidRPr="00F5319E" w:rsidRDefault="00FB5BE7" w:rsidP="00FB5BE7">
            <w:pPr>
              <w:pStyle w:val="ListParagraph"/>
              <w:numPr>
                <w:ilvl w:val="0"/>
                <w:numId w:val="34"/>
              </w:numPr>
              <w:tabs>
                <w:tab w:val="left" w:pos="270"/>
              </w:tabs>
              <w:spacing w:before="120"/>
              <w:contextualSpacing/>
              <w:rPr>
                <w:rFonts w:cstheme="minorHAnsi"/>
              </w:rPr>
            </w:pPr>
            <w:r w:rsidRPr="00F5319E">
              <w:rPr>
                <w:rFonts w:cstheme="minorHAnsi"/>
              </w:rPr>
              <w:t>Leading team cohesion through joint planning, regular team meetings and team building initiatives</w:t>
            </w:r>
            <w:r w:rsidR="00760802">
              <w:rPr>
                <w:rFonts w:cstheme="minorHAnsi"/>
              </w:rPr>
              <w:t>.</w:t>
            </w:r>
          </w:p>
          <w:p w14:paraId="1DB177C6" w14:textId="77777777" w:rsidR="00FB5BE7" w:rsidRPr="00F5319E" w:rsidRDefault="002A16BB" w:rsidP="00FB5BE7">
            <w:pPr>
              <w:pStyle w:val="ListParagraph"/>
              <w:numPr>
                <w:ilvl w:val="0"/>
                <w:numId w:val="34"/>
              </w:numPr>
              <w:tabs>
                <w:tab w:val="left" w:pos="270"/>
              </w:tabs>
              <w:spacing w:before="120"/>
              <w:contextualSpacing/>
              <w:rPr>
                <w:rFonts w:cstheme="minorHAnsi"/>
              </w:rPr>
            </w:pPr>
            <w:r w:rsidRPr="00F5319E">
              <w:rPr>
                <w:rFonts w:cstheme="minorHAnsi"/>
              </w:rPr>
              <w:t xml:space="preserve">Working with two new teams to actively engage </w:t>
            </w:r>
            <w:r w:rsidR="00FA333F" w:rsidRPr="00F5319E">
              <w:rPr>
                <w:rFonts w:cstheme="minorHAnsi"/>
              </w:rPr>
              <w:t xml:space="preserve">in </w:t>
            </w:r>
            <w:r w:rsidRPr="00F5319E">
              <w:rPr>
                <w:rFonts w:cstheme="minorHAnsi"/>
              </w:rPr>
              <w:t>the development of a new divisional business plan and monitoring and evaluation framework</w:t>
            </w:r>
            <w:r w:rsidR="00FA333F" w:rsidRPr="00F5319E">
              <w:rPr>
                <w:rFonts w:cstheme="minorHAnsi"/>
              </w:rPr>
              <w:t xml:space="preserve">. </w:t>
            </w:r>
          </w:p>
          <w:p w14:paraId="3C4CA977" w14:textId="11BEF1DE" w:rsidR="002A16BB" w:rsidRPr="00F5319E" w:rsidRDefault="002A16BB" w:rsidP="00FB5BE7">
            <w:pPr>
              <w:pStyle w:val="ListParagraph"/>
              <w:numPr>
                <w:ilvl w:val="0"/>
                <w:numId w:val="34"/>
              </w:numPr>
              <w:tabs>
                <w:tab w:val="left" w:pos="270"/>
              </w:tabs>
              <w:spacing w:before="120"/>
              <w:contextualSpacing/>
              <w:rPr>
                <w:rFonts w:cstheme="minorHAnsi"/>
              </w:rPr>
            </w:pPr>
            <w:r w:rsidRPr="00F5319E">
              <w:rPr>
                <w:rFonts w:cstheme="minorHAnsi"/>
              </w:rPr>
              <w:t xml:space="preserve">Mobilising resourcing from non-traditional donors and partners to support work </w:t>
            </w:r>
            <w:r w:rsidR="008F7C54" w:rsidRPr="00F5319E">
              <w:rPr>
                <w:rFonts w:cstheme="minorHAnsi"/>
              </w:rPr>
              <w:t>program</w:t>
            </w:r>
            <w:r w:rsidR="00760802">
              <w:rPr>
                <w:rFonts w:cstheme="minorHAnsi"/>
              </w:rPr>
              <w:t>me</w:t>
            </w:r>
            <w:r w:rsidR="003F4D37" w:rsidRPr="00F5319E">
              <w:rPr>
                <w:rFonts w:cstheme="minorHAnsi"/>
              </w:rPr>
              <w:t>s.</w:t>
            </w:r>
          </w:p>
          <w:p w14:paraId="640E1F75" w14:textId="149DF32F" w:rsidR="00FB5BE7" w:rsidRPr="00F5319E" w:rsidRDefault="00FB5BE7" w:rsidP="00C26E4E">
            <w:pPr>
              <w:pStyle w:val="ListParagraph"/>
              <w:numPr>
                <w:ilvl w:val="0"/>
                <w:numId w:val="34"/>
              </w:numPr>
              <w:tabs>
                <w:tab w:val="left" w:pos="270"/>
              </w:tabs>
              <w:spacing w:before="120"/>
              <w:contextualSpacing/>
              <w:rPr>
                <w:rFonts w:cstheme="minorHAnsi"/>
              </w:rPr>
            </w:pPr>
            <w:r w:rsidRPr="00F5319E">
              <w:rPr>
                <w:rFonts w:cstheme="minorHAnsi"/>
              </w:rPr>
              <w:t xml:space="preserve">Managing the diverse work </w:t>
            </w:r>
            <w:r w:rsidR="008F7C54" w:rsidRPr="00F5319E">
              <w:rPr>
                <w:rFonts w:cstheme="minorHAnsi"/>
              </w:rPr>
              <w:t>program</w:t>
            </w:r>
            <w:r w:rsidR="00760802">
              <w:rPr>
                <w:rFonts w:cstheme="minorHAnsi"/>
              </w:rPr>
              <w:t>me</w:t>
            </w:r>
            <w:r w:rsidR="003F4D37" w:rsidRPr="00F5319E">
              <w:rPr>
                <w:rFonts w:cstheme="minorHAnsi"/>
              </w:rPr>
              <w:t>s</w:t>
            </w:r>
            <w:r w:rsidRPr="00F5319E">
              <w:rPr>
                <w:rFonts w:cstheme="minorHAnsi"/>
              </w:rPr>
              <w:t xml:space="preserve"> and managing multiple teams implementing a suite of diverse thematic </w:t>
            </w:r>
            <w:r w:rsidR="008F7C54" w:rsidRPr="00F5319E">
              <w:rPr>
                <w:rFonts w:cstheme="minorHAnsi"/>
              </w:rPr>
              <w:t>program</w:t>
            </w:r>
            <w:r w:rsidR="00760802">
              <w:rPr>
                <w:rFonts w:cstheme="minorHAnsi"/>
              </w:rPr>
              <w:t>me</w:t>
            </w:r>
            <w:r w:rsidR="003F4D37" w:rsidRPr="00F5319E">
              <w:rPr>
                <w:rFonts w:cstheme="minorHAnsi"/>
              </w:rPr>
              <w:t xml:space="preserve">s </w:t>
            </w:r>
            <w:r w:rsidRPr="00F5319E">
              <w:rPr>
                <w:rFonts w:cstheme="minorHAnsi"/>
              </w:rPr>
              <w:t xml:space="preserve">and projects. </w:t>
            </w:r>
          </w:p>
        </w:tc>
      </w:tr>
    </w:tbl>
    <w:p w14:paraId="16F07864" w14:textId="77777777" w:rsidR="0036032D" w:rsidRPr="00F5319E" w:rsidRDefault="0036032D">
      <w:pPr>
        <w:rPr>
          <w:rFonts w:ascii="Calibri" w:hAnsi="Calibri" w:cs="Calibri"/>
        </w:rPr>
      </w:pPr>
    </w:p>
    <w:tbl>
      <w:tblPr>
        <w:tblW w:w="542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39"/>
      </w:tblGrid>
      <w:tr w:rsidR="00F5319E" w:rsidRPr="00F5319E" w14:paraId="24A5CF7C" w14:textId="77777777" w:rsidTr="008A5E04">
        <w:tc>
          <w:tcPr>
            <w:tcW w:w="5000" w:type="pct"/>
            <w:tcBorders>
              <w:top w:val="single" w:sz="4" w:space="0" w:color="auto"/>
              <w:bottom w:val="single" w:sz="4" w:space="0" w:color="auto"/>
            </w:tcBorders>
            <w:shd w:val="clear" w:color="auto" w:fill="0000FF"/>
          </w:tcPr>
          <w:p w14:paraId="22474EC6" w14:textId="77777777" w:rsidR="00997E82" w:rsidRPr="00F5319E" w:rsidRDefault="00997E82" w:rsidP="00E10306">
            <w:pPr>
              <w:rPr>
                <w:rFonts w:ascii="Calibri" w:hAnsi="Calibri" w:cs="Calibri"/>
                <w:b/>
              </w:rPr>
            </w:pPr>
            <w:r w:rsidRPr="00F5319E">
              <w:rPr>
                <w:rFonts w:ascii="Calibri" w:hAnsi="Calibri" w:cs="Calibri"/>
                <w:b/>
              </w:rPr>
              <w:t>Functional Relationships &amp; Relationship Skills:</w:t>
            </w:r>
          </w:p>
        </w:tc>
      </w:tr>
    </w:tbl>
    <w:p w14:paraId="08157B74" w14:textId="77777777" w:rsidR="00F44593" w:rsidRPr="00F5319E" w:rsidRDefault="00F44593" w:rsidP="003059B0">
      <w:pPr>
        <w:rPr>
          <w:rFonts w:ascii="Calibri" w:hAnsi="Calibri" w:cs="Calibri"/>
        </w:rPr>
      </w:pPr>
    </w:p>
    <w:tbl>
      <w:tblPr>
        <w:tblStyle w:val="TableGrid"/>
        <w:tblW w:w="5077" w:type="pct"/>
        <w:tblLook w:val="04A0" w:firstRow="1" w:lastRow="0" w:firstColumn="1" w:lastColumn="0" w:noHBand="0" w:noVBand="1"/>
      </w:tblPr>
      <w:tblGrid>
        <w:gridCol w:w="4384"/>
        <w:gridCol w:w="5392"/>
      </w:tblGrid>
      <w:tr w:rsidR="00F5319E" w:rsidRPr="00F5319E" w14:paraId="5B3F0503" w14:textId="77777777" w:rsidTr="00342F1B">
        <w:trPr>
          <w:trHeight w:val="380"/>
        </w:trPr>
        <w:tc>
          <w:tcPr>
            <w:tcW w:w="2242" w:type="pct"/>
            <w:shd w:val="clear" w:color="auto" w:fill="auto"/>
          </w:tcPr>
          <w:p w14:paraId="3B2DB57B" w14:textId="77777777" w:rsidR="0055569B" w:rsidRPr="00F5319E" w:rsidRDefault="0055569B" w:rsidP="0055569B">
            <w:pPr>
              <w:pStyle w:val="Heading1"/>
              <w:spacing w:before="51"/>
              <w:ind w:left="0" w:right="841"/>
              <w:rPr>
                <w:rFonts w:ascii="Calibri" w:hAnsi="Calibri" w:cs="Calibri"/>
                <w:b w:val="0"/>
                <w:bCs w:val="0"/>
                <w:sz w:val="22"/>
                <w:szCs w:val="22"/>
              </w:rPr>
            </w:pPr>
            <w:r w:rsidRPr="00F5319E">
              <w:rPr>
                <w:rFonts w:ascii="Calibri" w:hAnsi="Calibri" w:cs="Calibri"/>
                <w:w w:val="105"/>
                <w:sz w:val="22"/>
                <w:szCs w:val="22"/>
              </w:rPr>
              <w:t>Key internal and/or external</w:t>
            </w:r>
            <w:r w:rsidRPr="00F5319E">
              <w:rPr>
                <w:rFonts w:ascii="Calibri" w:hAnsi="Calibri" w:cs="Calibri"/>
                <w:spacing w:val="-6"/>
                <w:w w:val="105"/>
                <w:sz w:val="22"/>
                <w:szCs w:val="22"/>
              </w:rPr>
              <w:t xml:space="preserve"> </w:t>
            </w:r>
            <w:r w:rsidRPr="00F5319E">
              <w:rPr>
                <w:rFonts w:ascii="Calibri" w:hAnsi="Calibri" w:cs="Calibri"/>
                <w:w w:val="105"/>
                <w:sz w:val="22"/>
                <w:szCs w:val="22"/>
              </w:rPr>
              <w:t>contacts</w:t>
            </w:r>
          </w:p>
        </w:tc>
        <w:tc>
          <w:tcPr>
            <w:tcW w:w="2758" w:type="pct"/>
            <w:shd w:val="clear" w:color="auto" w:fill="auto"/>
          </w:tcPr>
          <w:p w14:paraId="63980D31" w14:textId="77777777" w:rsidR="0055569B" w:rsidRPr="00F5319E" w:rsidRDefault="0055569B" w:rsidP="0055569B">
            <w:pPr>
              <w:pStyle w:val="Heading1"/>
              <w:spacing w:before="51"/>
              <w:ind w:left="0" w:right="841"/>
              <w:rPr>
                <w:rFonts w:ascii="Calibri" w:hAnsi="Calibri" w:cs="Calibri"/>
                <w:b w:val="0"/>
                <w:bCs w:val="0"/>
                <w:sz w:val="22"/>
                <w:szCs w:val="22"/>
              </w:rPr>
            </w:pPr>
            <w:r w:rsidRPr="00F5319E">
              <w:rPr>
                <w:rFonts w:ascii="Calibri" w:hAnsi="Calibri" w:cs="Calibri"/>
                <w:w w:val="105"/>
                <w:sz w:val="22"/>
                <w:szCs w:val="22"/>
              </w:rPr>
              <w:t>Nature of the contact most</w:t>
            </w:r>
            <w:r w:rsidRPr="00F5319E">
              <w:rPr>
                <w:rFonts w:ascii="Calibri" w:hAnsi="Calibri" w:cs="Calibri"/>
                <w:spacing w:val="-7"/>
                <w:w w:val="105"/>
                <w:sz w:val="22"/>
                <w:szCs w:val="22"/>
              </w:rPr>
              <w:t xml:space="preserve"> </w:t>
            </w:r>
            <w:r w:rsidRPr="00F5319E">
              <w:rPr>
                <w:rFonts w:ascii="Calibri" w:hAnsi="Calibri" w:cs="Calibri"/>
                <w:w w:val="105"/>
                <w:sz w:val="22"/>
                <w:szCs w:val="22"/>
              </w:rPr>
              <w:t>typical</w:t>
            </w:r>
          </w:p>
        </w:tc>
      </w:tr>
      <w:tr w:rsidR="00F5319E" w:rsidRPr="00F5319E" w14:paraId="773266B4" w14:textId="77777777" w:rsidTr="00342F1B">
        <w:trPr>
          <w:trHeight w:val="2517"/>
        </w:trPr>
        <w:tc>
          <w:tcPr>
            <w:tcW w:w="2242" w:type="pct"/>
          </w:tcPr>
          <w:p w14:paraId="1BB039BB" w14:textId="77777777" w:rsidR="0055569B" w:rsidRPr="00F5319E" w:rsidRDefault="003F4D37" w:rsidP="003F4D37">
            <w:pPr>
              <w:pStyle w:val="TableParagraph"/>
              <w:tabs>
                <w:tab w:val="left" w:pos="458"/>
              </w:tabs>
              <w:spacing w:before="63"/>
              <w:rPr>
                <w:rFonts w:eastAsia="Arial" w:cstheme="minorHAnsi"/>
                <w:b/>
              </w:rPr>
            </w:pPr>
            <w:r w:rsidRPr="00F5319E">
              <w:rPr>
                <w:rFonts w:cstheme="minorHAnsi"/>
                <w:b/>
              </w:rPr>
              <w:t xml:space="preserve">Key External Contacts: </w:t>
            </w:r>
          </w:p>
          <w:p w14:paraId="52A37527" w14:textId="0733DAE8" w:rsidR="003F4D37" w:rsidRPr="008C229E" w:rsidRDefault="00885D00" w:rsidP="008C229E">
            <w:pPr>
              <w:pStyle w:val="Heading1"/>
              <w:numPr>
                <w:ilvl w:val="0"/>
                <w:numId w:val="44"/>
              </w:numPr>
              <w:spacing w:before="51"/>
              <w:ind w:left="360" w:right="34"/>
              <w:rPr>
                <w:rFonts w:asciiTheme="minorHAnsi" w:hAnsiTheme="minorHAnsi" w:cstheme="minorHAnsi"/>
                <w:b w:val="0"/>
                <w:bCs w:val="0"/>
                <w:sz w:val="22"/>
                <w:szCs w:val="22"/>
              </w:rPr>
            </w:pPr>
            <w:r w:rsidRPr="008C229E">
              <w:rPr>
                <w:rFonts w:asciiTheme="minorHAnsi" w:hAnsiTheme="minorHAnsi" w:cstheme="minorHAnsi"/>
                <w:b w:val="0"/>
                <w:bCs w:val="0"/>
                <w:sz w:val="22"/>
                <w:szCs w:val="22"/>
              </w:rPr>
              <w:t>SPC member countries and territories, national ministries or agencies leading human rights, gender, culture and youth issues</w:t>
            </w:r>
          </w:p>
          <w:p w14:paraId="63D2382D" w14:textId="6B61B1D9" w:rsidR="008A5E04" w:rsidRPr="008C229E" w:rsidRDefault="00885D00" w:rsidP="008C229E">
            <w:pPr>
              <w:pStyle w:val="Heading1"/>
              <w:numPr>
                <w:ilvl w:val="0"/>
                <w:numId w:val="44"/>
              </w:numPr>
              <w:spacing w:before="51"/>
              <w:ind w:left="360" w:right="34"/>
              <w:rPr>
                <w:rFonts w:asciiTheme="minorHAnsi" w:hAnsiTheme="minorHAnsi" w:cstheme="minorHAnsi"/>
                <w:b w:val="0"/>
                <w:bCs w:val="0"/>
                <w:sz w:val="22"/>
                <w:szCs w:val="22"/>
              </w:rPr>
            </w:pPr>
            <w:r w:rsidRPr="008C229E">
              <w:rPr>
                <w:rFonts w:asciiTheme="minorHAnsi" w:hAnsiTheme="minorHAnsi" w:cstheme="minorHAnsi"/>
                <w:b w:val="0"/>
                <w:bCs w:val="0"/>
                <w:sz w:val="22"/>
                <w:szCs w:val="22"/>
              </w:rPr>
              <w:t>National Statistics Office (NSOs) and Ministry of Finance and Planning</w:t>
            </w:r>
          </w:p>
          <w:p w14:paraId="12C1FC7A" w14:textId="1DF0BB2F" w:rsidR="008A5E04" w:rsidRPr="008C229E" w:rsidRDefault="008A5E04" w:rsidP="008C229E">
            <w:pPr>
              <w:pStyle w:val="Heading1"/>
              <w:numPr>
                <w:ilvl w:val="0"/>
                <w:numId w:val="44"/>
              </w:numPr>
              <w:spacing w:before="51"/>
              <w:ind w:left="360" w:right="34"/>
              <w:rPr>
                <w:rFonts w:asciiTheme="minorHAnsi" w:hAnsiTheme="minorHAnsi" w:cstheme="minorHAnsi"/>
                <w:b w:val="0"/>
                <w:bCs w:val="0"/>
                <w:sz w:val="22"/>
                <w:szCs w:val="22"/>
              </w:rPr>
            </w:pPr>
            <w:r w:rsidRPr="008C229E">
              <w:rPr>
                <w:rFonts w:asciiTheme="minorHAnsi" w:hAnsiTheme="minorHAnsi" w:cstheme="minorHAnsi"/>
                <w:b w:val="0"/>
                <w:bCs w:val="0"/>
                <w:sz w:val="22"/>
                <w:szCs w:val="22"/>
              </w:rPr>
              <w:t>Academic and Research Institutions</w:t>
            </w:r>
          </w:p>
          <w:p w14:paraId="36FF9DE7" w14:textId="77777777" w:rsidR="003F4D37" w:rsidRPr="008C229E" w:rsidRDefault="008A5E04" w:rsidP="008C229E">
            <w:pPr>
              <w:pStyle w:val="Heading1"/>
              <w:numPr>
                <w:ilvl w:val="0"/>
                <w:numId w:val="44"/>
              </w:numPr>
              <w:spacing w:before="51"/>
              <w:ind w:left="360" w:right="34"/>
              <w:rPr>
                <w:rFonts w:asciiTheme="minorHAnsi" w:hAnsiTheme="minorHAnsi" w:cstheme="minorHAnsi"/>
                <w:b w:val="0"/>
                <w:bCs w:val="0"/>
                <w:sz w:val="22"/>
                <w:szCs w:val="22"/>
              </w:rPr>
            </w:pPr>
            <w:r w:rsidRPr="008C229E">
              <w:rPr>
                <w:rFonts w:asciiTheme="minorHAnsi" w:hAnsiTheme="minorHAnsi" w:cstheme="minorHAnsi"/>
                <w:b w:val="0"/>
                <w:bCs w:val="0"/>
                <w:sz w:val="22"/>
                <w:szCs w:val="22"/>
              </w:rPr>
              <w:t>Civil Society and Non-State Actors (NSAs)</w:t>
            </w:r>
          </w:p>
          <w:p w14:paraId="075968A2" w14:textId="19482FC2" w:rsidR="00885D00" w:rsidRPr="008C229E" w:rsidRDefault="00885D00" w:rsidP="008C229E">
            <w:pPr>
              <w:pStyle w:val="Heading1"/>
              <w:numPr>
                <w:ilvl w:val="0"/>
                <w:numId w:val="44"/>
              </w:numPr>
              <w:spacing w:before="51"/>
              <w:ind w:left="360" w:right="34"/>
              <w:rPr>
                <w:rFonts w:asciiTheme="minorHAnsi" w:hAnsiTheme="minorHAnsi" w:cstheme="minorHAnsi"/>
                <w:b w:val="0"/>
                <w:bCs w:val="0"/>
                <w:sz w:val="22"/>
                <w:szCs w:val="22"/>
              </w:rPr>
            </w:pPr>
            <w:r w:rsidRPr="008C229E">
              <w:rPr>
                <w:rFonts w:asciiTheme="minorHAnsi" w:hAnsiTheme="minorHAnsi" w:cstheme="minorHAnsi"/>
                <w:b w:val="0"/>
                <w:bCs w:val="0"/>
                <w:sz w:val="22"/>
                <w:szCs w:val="22"/>
              </w:rPr>
              <w:t xml:space="preserve">Key development partners include: </w:t>
            </w:r>
            <w:r w:rsidR="008C229E" w:rsidRPr="008C229E">
              <w:rPr>
                <w:rFonts w:asciiTheme="minorHAnsi" w:hAnsiTheme="minorHAnsi" w:cstheme="minorHAnsi"/>
                <w:b w:val="0"/>
                <w:bCs w:val="0"/>
                <w:sz w:val="22"/>
                <w:szCs w:val="22"/>
              </w:rPr>
              <w:t>Pacific Islands Forum Secretariat (</w:t>
            </w:r>
            <w:r w:rsidRPr="008C229E">
              <w:rPr>
                <w:rFonts w:asciiTheme="minorHAnsi" w:hAnsiTheme="minorHAnsi" w:cstheme="minorHAnsi"/>
                <w:b w:val="0"/>
                <w:bCs w:val="0"/>
                <w:sz w:val="22"/>
                <w:szCs w:val="22"/>
              </w:rPr>
              <w:t>PIFS</w:t>
            </w:r>
            <w:r w:rsidR="008C229E" w:rsidRPr="008C229E">
              <w:rPr>
                <w:rFonts w:asciiTheme="minorHAnsi" w:hAnsiTheme="minorHAnsi" w:cstheme="minorHAnsi"/>
                <w:b w:val="0"/>
                <w:bCs w:val="0"/>
                <w:sz w:val="22"/>
                <w:szCs w:val="22"/>
              </w:rPr>
              <w:t>)</w:t>
            </w:r>
            <w:r w:rsidRPr="008C229E">
              <w:rPr>
                <w:rFonts w:asciiTheme="minorHAnsi" w:hAnsiTheme="minorHAnsi" w:cstheme="minorHAnsi"/>
                <w:b w:val="0"/>
                <w:bCs w:val="0"/>
                <w:sz w:val="22"/>
                <w:szCs w:val="22"/>
              </w:rPr>
              <w:t>,</w:t>
            </w:r>
            <w:r w:rsidR="008C229E" w:rsidRPr="008C229E">
              <w:rPr>
                <w:rFonts w:asciiTheme="minorHAnsi" w:hAnsiTheme="minorHAnsi" w:cstheme="minorHAnsi"/>
                <w:b w:val="0"/>
                <w:bCs w:val="0"/>
                <w:sz w:val="22"/>
                <w:szCs w:val="22"/>
              </w:rPr>
              <w:t xml:space="preserve"> Australian Government Department of Foreign Affairs and Trade</w:t>
            </w:r>
            <w:r w:rsidRPr="008C229E">
              <w:rPr>
                <w:rFonts w:asciiTheme="minorHAnsi" w:hAnsiTheme="minorHAnsi" w:cstheme="minorHAnsi"/>
                <w:b w:val="0"/>
                <w:bCs w:val="0"/>
                <w:sz w:val="22"/>
                <w:szCs w:val="22"/>
              </w:rPr>
              <w:t xml:space="preserve"> </w:t>
            </w:r>
            <w:r w:rsidR="008C229E" w:rsidRPr="008C229E">
              <w:rPr>
                <w:rFonts w:asciiTheme="minorHAnsi" w:hAnsiTheme="minorHAnsi" w:cstheme="minorHAnsi"/>
                <w:b w:val="0"/>
                <w:bCs w:val="0"/>
                <w:sz w:val="22"/>
                <w:szCs w:val="22"/>
              </w:rPr>
              <w:t>(</w:t>
            </w:r>
            <w:r w:rsidRPr="008C229E">
              <w:rPr>
                <w:rFonts w:asciiTheme="minorHAnsi" w:hAnsiTheme="minorHAnsi" w:cstheme="minorHAnsi"/>
                <w:b w:val="0"/>
                <w:bCs w:val="0"/>
                <w:sz w:val="22"/>
                <w:szCs w:val="22"/>
              </w:rPr>
              <w:t>DFAT</w:t>
            </w:r>
            <w:r w:rsidR="008C229E" w:rsidRPr="008C229E">
              <w:rPr>
                <w:rFonts w:asciiTheme="minorHAnsi" w:hAnsiTheme="minorHAnsi" w:cstheme="minorHAnsi"/>
                <w:b w:val="0"/>
                <w:bCs w:val="0"/>
                <w:sz w:val="22"/>
                <w:szCs w:val="22"/>
              </w:rPr>
              <w:t>)</w:t>
            </w:r>
            <w:r w:rsidRPr="008C229E">
              <w:rPr>
                <w:rFonts w:asciiTheme="minorHAnsi" w:hAnsiTheme="minorHAnsi" w:cstheme="minorHAnsi"/>
                <w:b w:val="0"/>
                <w:bCs w:val="0"/>
                <w:sz w:val="22"/>
                <w:szCs w:val="22"/>
              </w:rPr>
              <w:t xml:space="preserve">, </w:t>
            </w:r>
            <w:r w:rsidR="008C229E" w:rsidRPr="008C229E">
              <w:rPr>
                <w:rFonts w:asciiTheme="minorHAnsi" w:hAnsiTheme="minorHAnsi" w:cstheme="minorHAnsi"/>
                <w:b w:val="0"/>
                <w:bCs w:val="0"/>
                <w:sz w:val="22"/>
                <w:szCs w:val="22"/>
              </w:rPr>
              <w:t>New Zealand Ministry of Foreign Affairs and Trade (</w:t>
            </w:r>
            <w:r w:rsidRPr="008C229E">
              <w:rPr>
                <w:rFonts w:asciiTheme="minorHAnsi" w:hAnsiTheme="minorHAnsi" w:cstheme="minorHAnsi"/>
                <w:b w:val="0"/>
                <w:bCs w:val="0"/>
                <w:sz w:val="22"/>
                <w:szCs w:val="22"/>
              </w:rPr>
              <w:t>MFAT</w:t>
            </w:r>
            <w:r w:rsidR="008C229E" w:rsidRPr="008C229E">
              <w:rPr>
                <w:rFonts w:asciiTheme="minorHAnsi" w:hAnsiTheme="minorHAnsi" w:cstheme="minorHAnsi"/>
                <w:b w:val="0"/>
                <w:bCs w:val="0"/>
                <w:sz w:val="22"/>
                <w:szCs w:val="22"/>
              </w:rPr>
              <w:t>)</w:t>
            </w:r>
            <w:r w:rsidRPr="008C229E">
              <w:rPr>
                <w:rFonts w:asciiTheme="minorHAnsi" w:hAnsiTheme="minorHAnsi" w:cstheme="minorHAnsi"/>
                <w:b w:val="0"/>
                <w:bCs w:val="0"/>
                <w:sz w:val="22"/>
                <w:szCs w:val="22"/>
              </w:rPr>
              <w:t xml:space="preserve">, </w:t>
            </w:r>
            <w:r w:rsidR="008C229E" w:rsidRPr="008C229E">
              <w:rPr>
                <w:rFonts w:asciiTheme="minorHAnsi" w:hAnsiTheme="minorHAnsi" w:cstheme="minorHAnsi"/>
                <w:b w:val="0"/>
                <w:bCs w:val="0"/>
                <w:sz w:val="22"/>
                <w:szCs w:val="22"/>
              </w:rPr>
              <w:t>Swedish International Development Cooperation Agency (</w:t>
            </w:r>
            <w:r w:rsidRPr="008C229E">
              <w:rPr>
                <w:rFonts w:asciiTheme="minorHAnsi" w:hAnsiTheme="minorHAnsi" w:cstheme="minorHAnsi"/>
                <w:b w:val="0"/>
                <w:bCs w:val="0"/>
                <w:sz w:val="22"/>
                <w:szCs w:val="22"/>
              </w:rPr>
              <w:t>SIDA</w:t>
            </w:r>
            <w:r w:rsidR="008C229E" w:rsidRPr="008C229E">
              <w:rPr>
                <w:rFonts w:asciiTheme="minorHAnsi" w:hAnsiTheme="minorHAnsi" w:cstheme="minorHAnsi"/>
                <w:b w:val="0"/>
                <w:bCs w:val="0"/>
                <w:sz w:val="22"/>
                <w:szCs w:val="22"/>
              </w:rPr>
              <w:t>)</w:t>
            </w:r>
            <w:r w:rsidRPr="008C229E">
              <w:rPr>
                <w:rFonts w:asciiTheme="minorHAnsi" w:hAnsiTheme="minorHAnsi" w:cstheme="minorHAnsi"/>
                <w:b w:val="0"/>
                <w:bCs w:val="0"/>
                <w:sz w:val="22"/>
                <w:szCs w:val="22"/>
              </w:rPr>
              <w:t>, UN agencies notably UNESCO, UNFPA, UN Women, the Asian Development Bank and the European Union</w:t>
            </w:r>
          </w:p>
          <w:p w14:paraId="0C0FCDCB" w14:textId="275C2168" w:rsidR="00C26E4E" w:rsidRPr="00F5319E" w:rsidRDefault="008A5E04" w:rsidP="008C229E">
            <w:pPr>
              <w:pStyle w:val="Heading1"/>
              <w:numPr>
                <w:ilvl w:val="0"/>
                <w:numId w:val="44"/>
              </w:numPr>
              <w:spacing w:before="51"/>
              <w:ind w:left="360" w:right="34"/>
              <w:rPr>
                <w:rFonts w:cstheme="minorHAnsi"/>
              </w:rPr>
            </w:pPr>
            <w:r w:rsidRPr="008C229E">
              <w:rPr>
                <w:rFonts w:asciiTheme="minorHAnsi" w:hAnsiTheme="minorHAnsi" w:cstheme="minorHAnsi"/>
                <w:b w:val="0"/>
                <w:bCs w:val="0"/>
                <w:sz w:val="22"/>
                <w:szCs w:val="22"/>
              </w:rPr>
              <w:t>Consultants</w:t>
            </w:r>
            <w:r w:rsidR="004E631C">
              <w:rPr>
                <w:rFonts w:asciiTheme="minorHAnsi" w:hAnsiTheme="minorHAnsi" w:cstheme="minorHAnsi"/>
                <w:b w:val="0"/>
                <w:bCs w:val="0"/>
                <w:sz w:val="22"/>
                <w:szCs w:val="22"/>
              </w:rPr>
              <w:t xml:space="preserve"> and t</w:t>
            </w:r>
            <w:r w:rsidRPr="008C229E">
              <w:rPr>
                <w:rFonts w:asciiTheme="minorHAnsi" w:hAnsiTheme="minorHAnsi" w:cstheme="minorHAnsi"/>
                <w:b w:val="0"/>
                <w:bCs w:val="0"/>
                <w:sz w:val="22"/>
                <w:szCs w:val="22"/>
              </w:rPr>
              <w:t>echnical</w:t>
            </w:r>
            <w:r w:rsidR="004E631C">
              <w:rPr>
                <w:rFonts w:asciiTheme="minorHAnsi" w:hAnsiTheme="minorHAnsi" w:cstheme="minorHAnsi"/>
                <w:b w:val="0"/>
                <w:bCs w:val="0"/>
                <w:sz w:val="22"/>
                <w:szCs w:val="22"/>
              </w:rPr>
              <w:t xml:space="preserve"> e</w:t>
            </w:r>
            <w:r w:rsidRPr="008C229E">
              <w:rPr>
                <w:rFonts w:asciiTheme="minorHAnsi" w:hAnsiTheme="minorHAnsi" w:cstheme="minorHAnsi"/>
                <w:b w:val="0"/>
                <w:bCs w:val="0"/>
                <w:sz w:val="22"/>
                <w:szCs w:val="22"/>
              </w:rPr>
              <w:t>xperts</w:t>
            </w:r>
          </w:p>
          <w:p w14:paraId="5556AE66" w14:textId="77777777" w:rsidR="00696112" w:rsidRPr="00F5319E" w:rsidRDefault="00696112" w:rsidP="00696112">
            <w:pPr>
              <w:pStyle w:val="TableParagraph"/>
              <w:spacing w:before="121"/>
              <w:ind w:left="389"/>
              <w:rPr>
                <w:rFonts w:eastAsia="Arial" w:cstheme="minorHAnsi"/>
              </w:rPr>
            </w:pPr>
          </w:p>
        </w:tc>
        <w:tc>
          <w:tcPr>
            <w:tcW w:w="2758" w:type="pct"/>
          </w:tcPr>
          <w:p w14:paraId="796D6E18" w14:textId="77777777" w:rsidR="00FB5BE7" w:rsidRPr="00F5319E" w:rsidRDefault="00FB5BE7" w:rsidP="00707436">
            <w:pPr>
              <w:pStyle w:val="Heading1"/>
              <w:spacing w:before="51"/>
              <w:ind w:left="0" w:right="34"/>
              <w:rPr>
                <w:rFonts w:asciiTheme="minorHAnsi" w:hAnsiTheme="minorHAnsi" w:cstheme="minorHAnsi"/>
                <w:b w:val="0"/>
                <w:sz w:val="22"/>
                <w:szCs w:val="22"/>
              </w:rPr>
            </w:pPr>
          </w:p>
          <w:p w14:paraId="76259643" w14:textId="7ABF71D3" w:rsidR="009D598F" w:rsidRPr="00F5319E" w:rsidRDefault="00FB5BE7" w:rsidP="00C81FDD">
            <w:pPr>
              <w:pStyle w:val="Heading1"/>
              <w:numPr>
                <w:ilvl w:val="0"/>
                <w:numId w:val="44"/>
              </w:numPr>
              <w:spacing w:before="51"/>
              <w:ind w:left="360" w:right="34"/>
              <w:rPr>
                <w:rFonts w:asciiTheme="minorHAnsi" w:hAnsiTheme="minorHAnsi" w:cstheme="minorHAnsi"/>
                <w:b w:val="0"/>
                <w:bCs w:val="0"/>
                <w:sz w:val="22"/>
                <w:szCs w:val="22"/>
              </w:rPr>
            </w:pPr>
            <w:r w:rsidRPr="00F5319E">
              <w:rPr>
                <w:rFonts w:asciiTheme="minorHAnsi" w:hAnsiTheme="minorHAnsi" w:cstheme="minorHAnsi"/>
                <w:b w:val="0"/>
                <w:bCs w:val="0"/>
                <w:sz w:val="22"/>
                <w:szCs w:val="22"/>
              </w:rPr>
              <w:t>Responding to requests for technical assistance and training</w:t>
            </w:r>
          </w:p>
          <w:p w14:paraId="1B0278CF" w14:textId="56DB2857" w:rsidR="00FB5BE7" w:rsidRPr="00F5319E" w:rsidRDefault="00FB5BE7" w:rsidP="00C81FDD">
            <w:pPr>
              <w:pStyle w:val="Heading1"/>
              <w:numPr>
                <w:ilvl w:val="0"/>
                <w:numId w:val="44"/>
              </w:numPr>
              <w:spacing w:before="51"/>
              <w:ind w:left="360" w:right="34"/>
              <w:rPr>
                <w:rFonts w:asciiTheme="minorHAnsi" w:hAnsiTheme="minorHAnsi" w:cstheme="minorHAnsi"/>
                <w:b w:val="0"/>
                <w:bCs w:val="0"/>
                <w:sz w:val="22"/>
                <w:szCs w:val="22"/>
              </w:rPr>
            </w:pPr>
            <w:r w:rsidRPr="00F5319E">
              <w:rPr>
                <w:rFonts w:asciiTheme="minorHAnsi" w:hAnsiTheme="minorHAnsi" w:cstheme="minorHAnsi"/>
                <w:b w:val="0"/>
                <w:bCs w:val="0"/>
                <w:sz w:val="22"/>
                <w:szCs w:val="22"/>
              </w:rPr>
              <w:t xml:space="preserve">Implementation and resourcing for </w:t>
            </w:r>
            <w:r w:rsidR="004E631C">
              <w:rPr>
                <w:rFonts w:asciiTheme="minorHAnsi" w:hAnsiTheme="minorHAnsi" w:cstheme="minorHAnsi"/>
                <w:b w:val="0"/>
                <w:bCs w:val="0"/>
                <w:sz w:val="22"/>
                <w:szCs w:val="22"/>
              </w:rPr>
              <w:t xml:space="preserve">the </w:t>
            </w:r>
            <w:r w:rsidRPr="00F5319E">
              <w:rPr>
                <w:rFonts w:asciiTheme="minorHAnsi" w:hAnsiTheme="minorHAnsi" w:cstheme="minorHAnsi"/>
                <w:b w:val="0"/>
                <w:bCs w:val="0"/>
                <w:sz w:val="22"/>
                <w:szCs w:val="22"/>
              </w:rPr>
              <w:t xml:space="preserve">Division’s Business Plan </w:t>
            </w:r>
          </w:p>
          <w:p w14:paraId="48E16967" w14:textId="35096FE9" w:rsidR="00FB5BE7" w:rsidRPr="00F5319E" w:rsidRDefault="00FB5BE7" w:rsidP="00C81FDD">
            <w:pPr>
              <w:pStyle w:val="Heading1"/>
              <w:numPr>
                <w:ilvl w:val="0"/>
                <w:numId w:val="44"/>
              </w:numPr>
              <w:spacing w:before="51"/>
              <w:ind w:left="360" w:right="34"/>
              <w:rPr>
                <w:rFonts w:asciiTheme="minorHAnsi" w:hAnsiTheme="minorHAnsi" w:cstheme="minorHAnsi"/>
                <w:b w:val="0"/>
                <w:bCs w:val="0"/>
                <w:sz w:val="22"/>
                <w:szCs w:val="22"/>
              </w:rPr>
            </w:pPr>
            <w:r w:rsidRPr="00F5319E">
              <w:rPr>
                <w:rFonts w:asciiTheme="minorHAnsi" w:hAnsiTheme="minorHAnsi" w:cstheme="minorHAnsi"/>
                <w:b w:val="0"/>
                <w:bCs w:val="0"/>
                <w:sz w:val="22"/>
                <w:szCs w:val="22"/>
              </w:rPr>
              <w:t>Contributions to CROP and partner reports, policies and plan</w:t>
            </w:r>
            <w:r w:rsidR="008C229E">
              <w:rPr>
                <w:rFonts w:asciiTheme="minorHAnsi" w:hAnsiTheme="minorHAnsi" w:cstheme="minorHAnsi"/>
                <w:b w:val="0"/>
                <w:bCs w:val="0"/>
                <w:sz w:val="22"/>
                <w:szCs w:val="22"/>
              </w:rPr>
              <w:t>s</w:t>
            </w:r>
          </w:p>
          <w:p w14:paraId="0A9563D8" w14:textId="2856FC04" w:rsidR="00FB5BE7" w:rsidRPr="00F5319E" w:rsidRDefault="00FB5BE7" w:rsidP="00C81FDD">
            <w:pPr>
              <w:pStyle w:val="Heading1"/>
              <w:numPr>
                <w:ilvl w:val="0"/>
                <w:numId w:val="44"/>
              </w:numPr>
              <w:spacing w:before="51"/>
              <w:ind w:left="360" w:right="34"/>
              <w:rPr>
                <w:rFonts w:asciiTheme="minorHAnsi" w:hAnsiTheme="minorHAnsi" w:cstheme="minorHAnsi"/>
                <w:b w:val="0"/>
                <w:bCs w:val="0"/>
                <w:sz w:val="22"/>
                <w:szCs w:val="22"/>
              </w:rPr>
            </w:pPr>
            <w:r w:rsidRPr="00F5319E">
              <w:rPr>
                <w:rFonts w:asciiTheme="minorHAnsi" w:hAnsiTheme="minorHAnsi" w:cstheme="minorHAnsi"/>
                <w:b w:val="0"/>
                <w:bCs w:val="0"/>
                <w:sz w:val="22"/>
                <w:szCs w:val="22"/>
              </w:rPr>
              <w:t xml:space="preserve">Joint initiatives, e.g. policy papers, joint </w:t>
            </w:r>
            <w:r w:rsidR="008F7C54" w:rsidRPr="00F5319E">
              <w:rPr>
                <w:rFonts w:asciiTheme="minorHAnsi" w:hAnsiTheme="minorHAnsi" w:cstheme="minorHAnsi"/>
                <w:b w:val="0"/>
                <w:bCs w:val="0"/>
                <w:sz w:val="22"/>
                <w:szCs w:val="22"/>
              </w:rPr>
              <w:t>program</w:t>
            </w:r>
            <w:r w:rsidR="004E631C">
              <w:rPr>
                <w:rFonts w:asciiTheme="minorHAnsi" w:hAnsiTheme="minorHAnsi" w:cstheme="minorHAnsi"/>
                <w:b w:val="0"/>
                <w:bCs w:val="0"/>
                <w:sz w:val="22"/>
                <w:szCs w:val="22"/>
              </w:rPr>
              <w:t>me</w:t>
            </w:r>
            <w:r w:rsidR="003F4D37" w:rsidRPr="00F5319E">
              <w:rPr>
                <w:rFonts w:asciiTheme="minorHAnsi" w:hAnsiTheme="minorHAnsi" w:cstheme="minorHAnsi"/>
                <w:b w:val="0"/>
                <w:bCs w:val="0"/>
                <w:sz w:val="22"/>
                <w:szCs w:val="22"/>
              </w:rPr>
              <w:t xml:space="preserve">s </w:t>
            </w:r>
            <w:r w:rsidRPr="00F5319E">
              <w:rPr>
                <w:rFonts w:asciiTheme="minorHAnsi" w:hAnsiTheme="minorHAnsi" w:cstheme="minorHAnsi"/>
                <w:b w:val="0"/>
                <w:bCs w:val="0"/>
                <w:sz w:val="22"/>
                <w:szCs w:val="22"/>
              </w:rPr>
              <w:t>initiatives, monitoring, preparation for events; provision of advice and information; development partner networking</w:t>
            </w:r>
          </w:p>
          <w:p w14:paraId="20241DA1" w14:textId="0C6F3E4A" w:rsidR="009D598F" w:rsidRPr="008C229E" w:rsidRDefault="009D598F" w:rsidP="00C81FDD">
            <w:pPr>
              <w:pStyle w:val="Heading1"/>
              <w:numPr>
                <w:ilvl w:val="0"/>
                <w:numId w:val="44"/>
              </w:numPr>
              <w:spacing w:before="51"/>
              <w:ind w:left="360" w:right="34"/>
              <w:rPr>
                <w:rFonts w:asciiTheme="minorHAnsi" w:hAnsiTheme="minorHAnsi" w:cstheme="minorHAnsi"/>
                <w:b w:val="0"/>
                <w:bCs w:val="0"/>
                <w:sz w:val="22"/>
                <w:szCs w:val="22"/>
              </w:rPr>
            </w:pPr>
            <w:r w:rsidRPr="008C229E">
              <w:rPr>
                <w:rFonts w:asciiTheme="minorHAnsi" w:hAnsiTheme="minorHAnsi" w:cstheme="minorHAnsi"/>
                <w:b w:val="0"/>
                <w:bCs w:val="0"/>
                <w:sz w:val="22"/>
                <w:szCs w:val="22"/>
              </w:rPr>
              <w:t xml:space="preserve">Project or </w:t>
            </w:r>
            <w:r w:rsidR="008F7C54" w:rsidRPr="008C229E">
              <w:rPr>
                <w:rFonts w:asciiTheme="minorHAnsi" w:hAnsiTheme="minorHAnsi" w:cstheme="minorHAnsi"/>
                <w:b w:val="0"/>
                <w:bCs w:val="0"/>
                <w:sz w:val="22"/>
                <w:szCs w:val="22"/>
              </w:rPr>
              <w:t>program</w:t>
            </w:r>
            <w:r w:rsidR="004E631C">
              <w:rPr>
                <w:rFonts w:asciiTheme="minorHAnsi" w:hAnsiTheme="minorHAnsi" w:cstheme="minorHAnsi"/>
                <w:b w:val="0"/>
                <w:bCs w:val="0"/>
                <w:sz w:val="22"/>
                <w:szCs w:val="22"/>
              </w:rPr>
              <w:t>me</w:t>
            </w:r>
            <w:r w:rsidRPr="008C229E">
              <w:rPr>
                <w:rFonts w:asciiTheme="minorHAnsi" w:hAnsiTheme="minorHAnsi" w:cstheme="minorHAnsi"/>
                <w:b w:val="0"/>
                <w:bCs w:val="0"/>
                <w:sz w:val="22"/>
                <w:szCs w:val="22"/>
              </w:rPr>
              <w:t xml:space="preserve"> design or preparation and reporting</w:t>
            </w:r>
          </w:p>
          <w:p w14:paraId="249159E5" w14:textId="4F6B4989" w:rsidR="009D598F" w:rsidRPr="00F5319E" w:rsidRDefault="009D598F" w:rsidP="0064719A">
            <w:pPr>
              <w:pStyle w:val="Heading1"/>
              <w:numPr>
                <w:ilvl w:val="0"/>
                <w:numId w:val="44"/>
              </w:numPr>
              <w:spacing w:before="51"/>
              <w:ind w:left="360" w:right="34"/>
              <w:rPr>
                <w:rFonts w:asciiTheme="minorHAnsi" w:hAnsiTheme="minorHAnsi" w:cstheme="minorHAnsi"/>
                <w:b w:val="0"/>
                <w:bCs w:val="0"/>
                <w:sz w:val="22"/>
                <w:szCs w:val="22"/>
              </w:rPr>
            </w:pPr>
            <w:r w:rsidRPr="00F5319E">
              <w:rPr>
                <w:rFonts w:asciiTheme="minorHAnsi" w:hAnsiTheme="minorHAnsi" w:cstheme="minorHAnsi"/>
                <w:b w:val="0"/>
                <w:bCs w:val="0"/>
                <w:sz w:val="22"/>
                <w:szCs w:val="22"/>
              </w:rPr>
              <w:t>Review of TORs, tenders and oversee</w:t>
            </w:r>
            <w:r w:rsidR="00FB5BE7" w:rsidRPr="00F5319E">
              <w:rPr>
                <w:rFonts w:asciiTheme="minorHAnsi" w:hAnsiTheme="minorHAnsi" w:cstheme="minorHAnsi"/>
                <w:b w:val="0"/>
                <w:bCs w:val="0"/>
                <w:sz w:val="22"/>
                <w:szCs w:val="22"/>
              </w:rPr>
              <w:t xml:space="preserve"> contract management</w:t>
            </w:r>
          </w:p>
        </w:tc>
      </w:tr>
    </w:tbl>
    <w:p w14:paraId="639AF04A" w14:textId="77777777" w:rsidR="00C26E4E" w:rsidRPr="00F5319E" w:rsidRDefault="00C26E4E">
      <w:r w:rsidRPr="00F5319E">
        <w:br w:type="page"/>
      </w:r>
    </w:p>
    <w:tbl>
      <w:tblPr>
        <w:tblStyle w:val="TableGrid"/>
        <w:tblW w:w="5077" w:type="pct"/>
        <w:tblLook w:val="04A0" w:firstRow="1" w:lastRow="0" w:firstColumn="1" w:lastColumn="0" w:noHBand="0" w:noVBand="1"/>
      </w:tblPr>
      <w:tblGrid>
        <w:gridCol w:w="4384"/>
        <w:gridCol w:w="5392"/>
      </w:tblGrid>
      <w:tr w:rsidR="00F5319E" w:rsidRPr="00F5319E" w14:paraId="5E2497CD" w14:textId="77777777" w:rsidTr="00342F1B">
        <w:tc>
          <w:tcPr>
            <w:tcW w:w="2242" w:type="pct"/>
          </w:tcPr>
          <w:p w14:paraId="4A012C1C" w14:textId="77777777" w:rsidR="0055569B" w:rsidRPr="00F5319E" w:rsidRDefault="006B2A10" w:rsidP="008C4A18">
            <w:pPr>
              <w:pStyle w:val="TableParagraph"/>
              <w:spacing w:before="150"/>
              <w:ind w:left="29"/>
              <w:rPr>
                <w:rFonts w:cstheme="minorHAnsi"/>
                <w:b/>
              </w:rPr>
            </w:pPr>
            <w:r w:rsidRPr="00F5319E">
              <w:rPr>
                <w:rFonts w:cstheme="minorHAnsi"/>
                <w:b/>
              </w:rPr>
              <w:lastRenderedPageBreak/>
              <w:t>K</w:t>
            </w:r>
            <w:r w:rsidR="0055569B" w:rsidRPr="00F5319E">
              <w:rPr>
                <w:rFonts w:cstheme="minorHAnsi"/>
                <w:b/>
              </w:rPr>
              <w:t>ey internal contacts:</w:t>
            </w:r>
          </w:p>
          <w:p w14:paraId="2A061739" w14:textId="77777777" w:rsidR="00885D00" w:rsidRPr="00F5319E" w:rsidRDefault="00885D00" w:rsidP="00C81FDD">
            <w:pPr>
              <w:pStyle w:val="TableParagraph"/>
              <w:numPr>
                <w:ilvl w:val="0"/>
                <w:numId w:val="45"/>
              </w:numPr>
              <w:spacing w:before="150"/>
              <w:ind w:left="389"/>
              <w:rPr>
                <w:rFonts w:cstheme="minorHAnsi"/>
              </w:rPr>
            </w:pPr>
            <w:r w:rsidRPr="00F5319E">
              <w:rPr>
                <w:rFonts w:cstheme="minorHAnsi"/>
              </w:rPr>
              <w:t>Senior Leadership Team (SLT)</w:t>
            </w:r>
          </w:p>
          <w:p w14:paraId="46B5B282" w14:textId="77777777" w:rsidR="00885D00" w:rsidRPr="00F5319E" w:rsidRDefault="00885D00" w:rsidP="003F4D37">
            <w:pPr>
              <w:pStyle w:val="TableParagraph"/>
              <w:numPr>
                <w:ilvl w:val="0"/>
                <w:numId w:val="45"/>
              </w:numPr>
              <w:spacing w:before="150"/>
              <w:ind w:left="389"/>
              <w:rPr>
                <w:rFonts w:cstheme="minorHAnsi"/>
              </w:rPr>
            </w:pPr>
            <w:r w:rsidRPr="00F5319E">
              <w:rPr>
                <w:rFonts w:cstheme="minorHAnsi"/>
              </w:rPr>
              <w:t xml:space="preserve">Divisional Staff </w:t>
            </w:r>
          </w:p>
          <w:p w14:paraId="438E0609" w14:textId="13CD1EAF" w:rsidR="00885D00" w:rsidRPr="00F5319E" w:rsidRDefault="00885D00" w:rsidP="00C81FDD">
            <w:pPr>
              <w:pStyle w:val="TableParagraph"/>
              <w:numPr>
                <w:ilvl w:val="0"/>
                <w:numId w:val="45"/>
              </w:numPr>
              <w:spacing w:before="150"/>
              <w:ind w:left="389"/>
              <w:rPr>
                <w:rFonts w:cstheme="minorHAnsi"/>
              </w:rPr>
            </w:pPr>
            <w:r w:rsidRPr="00F5319E">
              <w:rPr>
                <w:rFonts w:cstheme="minorHAnsi"/>
              </w:rPr>
              <w:t xml:space="preserve">SPC </w:t>
            </w:r>
            <w:r w:rsidR="00DE423A">
              <w:rPr>
                <w:rFonts w:cstheme="minorHAnsi"/>
              </w:rPr>
              <w:t>Programmes</w:t>
            </w:r>
            <w:r w:rsidRPr="00F5319E">
              <w:rPr>
                <w:rFonts w:cstheme="minorHAnsi"/>
              </w:rPr>
              <w:t xml:space="preserve"> and Project Managers </w:t>
            </w:r>
          </w:p>
          <w:p w14:paraId="3A8A54D2" w14:textId="12140832" w:rsidR="009D598F" w:rsidRPr="00F5319E" w:rsidRDefault="009D598F" w:rsidP="00C81FDD">
            <w:pPr>
              <w:pStyle w:val="TableParagraph"/>
              <w:numPr>
                <w:ilvl w:val="0"/>
                <w:numId w:val="45"/>
              </w:numPr>
              <w:spacing w:before="150"/>
              <w:ind w:left="389"/>
              <w:rPr>
                <w:rFonts w:cstheme="minorHAnsi"/>
              </w:rPr>
            </w:pPr>
            <w:r w:rsidRPr="00F5319E">
              <w:rPr>
                <w:rFonts w:cstheme="minorHAnsi"/>
              </w:rPr>
              <w:t xml:space="preserve">Strategic Planning and Learning (SPL) </w:t>
            </w:r>
            <w:r w:rsidR="008C229E">
              <w:rPr>
                <w:rFonts w:cstheme="minorHAnsi"/>
              </w:rPr>
              <w:t>Unit</w:t>
            </w:r>
          </w:p>
          <w:p w14:paraId="67E4D60D" w14:textId="77777777" w:rsidR="00885D00" w:rsidRPr="00F5319E" w:rsidRDefault="009D598F" w:rsidP="003F4D37">
            <w:pPr>
              <w:pStyle w:val="TableParagraph"/>
              <w:numPr>
                <w:ilvl w:val="0"/>
                <w:numId w:val="45"/>
              </w:numPr>
              <w:spacing w:before="150"/>
              <w:ind w:left="389"/>
              <w:rPr>
                <w:rFonts w:cstheme="minorHAnsi"/>
              </w:rPr>
            </w:pPr>
            <w:r w:rsidRPr="00F5319E">
              <w:rPr>
                <w:rFonts w:cstheme="minorHAnsi"/>
              </w:rPr>
              <w:t xml:space="preserve">SPC Corporate Services </w:t>
            </w:r>
            <w:r w:rsidR="00885D00" w:rsidRPr="00F5319E">
              <w:rPr>
                <w:rFonts w:cstheme="minorHAnsi"/>
              </w:rPr>
              <w:t>and other support services</w:t>
            </w:r>
          </w:p>
          <w:p w14:paraId="50F4A1CA" w14:textId="77777777" w:rsidR="00885D00" w:rsidRPr="00F5319E" w:rsidRDefault="00885D00" w:rsidP="008C4A18">
            <w:pPr>
              <w:pStyle w:val="TableParagraph"/>
              <w:spacing w:before="150"/>
              <w:ind w:left="29"/>
              <w:rPr>
                <w:rFonts w:eastAsia="Arial" w:cstheme="minorHAnsi"/>
              </w:rPr>
            </w:pPr>
          </w:p>
          <w:p w14:paraId="53EF9FE4" w14:textId="77777777" w:rsidR="0055569B" w:rsidRPr="00F5319E" w:rsidRDefault="0055569B" w:rsidP="00102420">
            <w:pPr>
              <w:pStyle w:val="Heading1"/>
              <w:ind w:right="839"/>
              <w:rPr>
                <w:rFonts w:asciiTheme="minorHAnsi" w:hAnsiTheme="minorHAnsi" w:cstheme="minorHAnsi"/>
                <w:b w:val="0"/>
                <w:bCs w:val="0"/>
                <w:sz w:val="22"/>
                <w:szCs w:val="22"/>
              </w:rPr>
            </w:pPr>
          </w:p>
        </w:tc>
        <w:tc>
          <w:tcPr>
            <w:tcW w:w="2758" w:type="pct"/>
          </w:tcPr>
          <w:p w14:paraId="2AD5E20B" w14:textId="77777777" w:rsidR="00885D00" w:rsidRPr="00F5319E" w:rsidRDefault="00885D00" w:rsidP="0085727A">
            <w:pPr>
              <w:pStyle w:val="Heading1"/>
              <w:spacing w:before="51"/>
              <w:ind w:left="0" w:right="34"/>
              <w:rPr>
                <w:rFonts w:asciiTheme="minorHAnsi" w:hAnsiTheme="minorHAnsi" w:cstheme="minorHAnsi"/>
                <w:b w:val="0"/>
                <w:sz w:val="22"/>
                <w:szCs w:val="22"/>
              </w:rPr>
            </w:pPr>
          </w:p>
          <w:p w14:paraId="6A4D8F45" w14:textId="4656B860" w:rsidR="00FB5BE7" w:rsidRPr="00F5319E" w:rsidRDefault="00FB5BE7" w:rsidP="00C81FDD">
            <w:pPr>
              <w:pStyle w:val="ListParagraph"/>
              <w:numPr>
                <w:ilvl w:val="0"/>
                <w:numId w:val="45"/>
              </w:numPr>
              <w:spacing w:before="60" w:after="60"/>
              <w:ind w:left="360"/>
              <w:rPr>
                <w:rFonts w:cstheme="minorHAnsi"/>
              </w:rPr>
            </w:pPr>
            <w:r w:rsidRPr="00F5319E">
              <w:rPr>
                <w:rFonts w:cstheme="minorHAnsi"/>
              </w:rPr>
              <w:t>Reports on</w:t>
            </w:r>
            <w:r w:rsidR="004E631C">
              <w:rPr>
                <w:rFonts w:cstheme="minorHAnsi"/>
              </w:rPr>
              <w:t xml:space="preserve"> the</w:t>
            </w:r>
            <w:r w:rsidRPr="00F5319E">
              <w:rPr>
                <w:rFonts w:cstheme="minorHAnsi"/>
              </w:rPr>
              <w:t xml:space="preserve"> </w:t>
            </w:r>
            <w:r w:rsidR="004E631C">
              <w:rPr>
                <w:rFonts w:cstheme="minorHAnsi"/>
              </w:rPr>
              <w:t>D</w:t>
            </w:r>
            <w:r w:rsidRPr="00F5319E">
              <w:rPr>
                <w:rFonts w:cstheme="minorHAnsi"/>
              </w:rPr>
              <w:t xml:space="preserve">ivision’s </w:t>
            </w:r>
            <w:r w:rsidR="008F7C54" w:rsidRPr="00F5319E">
              <w:rPr>
                <w:rFonts w:cstheme="minorHAnsi"/>
              </w:rPr>
              <w:t>program</w:t>
            </w:r>
            <w:r w:rsidR="004E631C">
              <w:rPr>
                <w:rFonts w:cstheme="minorHAnsi"/>
              </w:rPr>
              <w:t>me</w:t>
            </w:r>
            <w:r w:rsidR="003F4D37" w:rsidRPr="00F5319E">
              <w:rPr>
                <w:rFonts w:cstheme="minorHAnsi"/>
              </w:rPr>
              <w:t>s</w:t>
            </w:r>
            <w:r w:rsidR="004E631C">
              <w:rPr>
                <w:rFonts w:cstheme="minorHAnsi"/>
              </w:rPr>
              <w:t xml:space="preserve"> and </w:t>
            </w:r>
            <w:r w:rsidRPr="00F5319E">
              <w:rPr>
                <w:rFonts w:cstheme="minorHAnsi"/>
              </w:rPr>
              <w:t>project</w:t>
            </w:r>
            <w:r w:rsidR="004E631C">
              <w:rPr>
                <w:rFonts w:cstheme="minorHAnsi"/>
              </w:rPr>
              <w:t>s</w:t>
            </w:r>
            <w:r w:rsidRPr="00F5319E">
              <w:rPr>
                <w:rFonts w:cstheme="minorHAnsi"/>
              </w:rPr>
              <w:t xml:space="preserve"> outputs/outcomes, financial and human resource updates</w:t>
            </w:r>
          </w:p>
          <w:p w14:paraId="3C7E2AA6" w14:textId="3553BDF5" w:rsidR="00885D00" w:rsidRPr="00F5319E" w:rsidRDefault="009D598F" w:rsidP="00C81FDD">
            <w:pPr>
              <w:pStyle w:val="ListParagraph"/>
              <w:numPr>
                <w:ilvl w:val="0"/>
                <w:numId w:val="45"/>
              </w:numPr>
              <w:spacing w:before="60" w:after="60"/>
              <w:ind w:left="360"/>
              <w:rPr>
                <w:rFonts w:cstheme="minorHAnsi"/>
              </w:rPr>
            </w:pPr>
            <w:r w:rsidRPr="00F5319E">
              <w:rPr>
                <w:rFonts w:cstheme="minorHAnsi"/>
              </w:rPr>
              <w:t>F</w:t>
            </w:r>
            <w:r w:rsidR="00FB5BE7" w:rsidRPr="00F5319E">
              <w:rPr>
                <w:rFonts w:cstheme="minorHAnsi"/>
              </w:rPr>
              <w:t xml:space="preserve">acilitating </w:t>
            </w:r>
            <w:r w:rsidR="00C26E4E" w:rsidRPr="00F5319E">
              <w:rPr>
                <w:rFonts w:cstheme="minorHAnsi"/>
              </w:rPr>
              <w:t xml:space="preserve">meetings and </w:t>
            </w:r>
            <w:r w:rsidR="00FB5BE7" w:rsidRPr="00F5319E">
              <w:rPr>
                <w:rFonts w:cstheme="minorHAnsi"/>
              </w:rPr>
              <w:t xml:space="preserve">information sharing across </w:t>
            </w:r>
            <w:r w:rsidR="008F7C54" w:rsidRPr="00F5319E">
              <w:rPr>
                <w:rFonts w:cstheme="minorHAnsi"/>
              </w:rPr>
              <w:t>program</w:t>
            </w:r>
            <w:r w:rsidR="004E631C">
              <w:rPr>
                <w:rFonts w:cstheme="minorHAnsi"/>
              </w:rPr>
              <w:t>me</w:t>
            </w:r>
            <w:r w:rsidR="003F4D37" w:rsidRPr="00F5319E">
              <w:rPr>
                <w:rFonts w:cstheme="minorHAnsi"/>
              </w:rPr>
              <w:t>s</w:t>
            </w:r>
            <w:r w:rsidRPr="00F5319E">
              <w:rPr>
                <w:rFonts w:cstheme="minorHAnsi"/>
              </w:rPr>
              <w:t>, pro</w:t>
            </w:r>
            <w:r w:rsidR="00FB5BE7" w:rsidRPr="00F5319E">
              <w:rPr>
                <w:rFonts w:cstheme="minorHAnsi"/>
              </w:rPr>
              <w:t>jects</w:t>
            </w:r>
            <w:r w:rsidRPr="00F5319E">
              <w:rPr>
                <w:rFonts w:cstheme="minorHAnsi"/>
              </w:rPr>
              <w:t>, divisions and agencies</w:t>
            </w:r>
          </w:p>
          <w:p w14:paraId="4F370150" w14:textId="20A11CB6" w:rsidR="00885D00" w:rsidRPr="00F5319E" w:rsidRDefault="00885D00" w:rsidP="00C81FDD">
            <w:pPr>
              <w:pStyle w:val="ListParagraph"/>
              <w:numPr>
                <w:ilvl w:val="0"/>
                <w:numId w:val="45"/>
              </w:numPr>
              <w:spacing w:before="60" w:after="60"/>
              <w:ind w:left="360"/>
              <w:rPr>
                <w:rFonts w:cstheme="minorHAnsi"/>
              </w:rPr>
            </w:pPr>
            <w:r w:rsidRPr="00F5319E">
              <w:rPr>
                <w:rFonts w:cstheme="minorHAnsi"/>
              </w:rPr>
              <w:t xml:space="preserve">Contribution to </w:t>
            </w:r>
            <w:r w:rsidR="004E631C">
              <w:rPr>
                <w:rFonts w:cstheme="minorHAnsi"/>
              </w:rPr>
              <w:t>the D</w:t>
            </w:r>
            <w:r w:rsidRPr="00F5319E">
              <w:rPr>
                <w:rFonts w:cstheme="minorHAnsi"/>
              </w:rPr>
              <w:t xml:space="preserve">ivision’s strategic plan, annual work plans and </w:t>
            </w:r>
            <w:r w:rsidR="00DE423A">
              <w:rPr>
                <w:rFonts w:cstheme="minorHAnsi"/>
              </w:rPr>
              <w:t>programmes</w:t>
            </w:r>
            <w:r w:rsidRPr="00F5319E">
              <w:rPr>
                <w:rFonts w:cstheme="minorHAnsi"/>
              </w:rPr>
              <w:t xml:space="preserve"> initiatives; personal performance plans</w:t>
            </w:r>
          </w:p>
          <w:p w14:paraId="0C3A4031" w14:textId="539DB7EC" w:rsidR="0064719A" w:rsidRPr="00F5319E" w:rsidRDefault="00885D00" w:rsidP="00C81FDD">
            <w:pPr>
              <w:pStyle w:val="ListParagraph"/>
              <w:numPr>
                <w:ilvl w:val="0"/>
                <w:numId w:val="45"/>
              </w:numPr>
              <w:spacing w:before="60" w:after="60"/>
              <w:ind w:left="360"/>
              <w:rPr>
                <w:rFonts w:cstheme="minorHAnsi"/>
              </w:rPr>
            </w:pPr>
            <w:r w:rsidRPr="00F5319E">
              <w:rPr>
                <w:rFonts w:cstheme="minorHAnsi"/>
              </w:rPr>
              <w:t xml:space="preserve">Technical advice for integrated </w:t>
            </w:r>
            <w:r w:rsidR="003F4D37" w:rsidRPr="00F5319E">
              <w:rPr>
                <w:rFonts w:cstheme="minorHAnsi"/>
              </w:rPr>
              <w:t>programm</w:t>
            </w:r>
            <w:r w:rsidRPr="00F5319E">
              <w:rPr>
                <w:rFonts w:cstheme="minorHAnsi"/>
              </w:rPr>
              <w:t>ing and integration of human rights and social development into new project</w:t>
            </w:r>
            <w:r w:rsidR="004E631C">
              <w:rPr>
                <w:rFonts w:cstheme="minorHAnsi"/>
              </w:rPr>
              <w:t xml:space="preserve">s and </w:t>
            </w:r>
            <w:r w:rsidR="00C26E4E" w:rsidRPr="00F5319E">
              <w:rPr>
                <w:rFonts w:cstheme="minorHAnsi"/>
              </w:rPr>
              <w:t>program</w:t>
            </w:r>
            <w:r w:rsidR="004E631C">
              <w:rPr>
                <w:rFonts w:cstheme="minorHAnsi"/>
              </w:rPr>
              <w:t>me</w:t>
            </w:r>
            <w:r w:rsidR="00C26E4E" w:rsidRPr="00F5319E">
              <w:rPr>
                <w:rFonts w:cstheme="minorHAnsi"/>
              </w:rPr>
              <w:t xml:space="preserve">s </w:t>
            </w:r>
          </w:p>
          <w:p w14:paraId="31BD6162" w14:textId="35C081FF" w:rsidR="0064719A" w:rsidRPr="00F5319E" w:rsidRDefault="00885D00" w:rsidP="00C81FDD">
            <w:pPr>
              <w:pStyle w:val="ListParagraph"/>
              <w:numPr>
                <w:ilvl w:val="0"/>
                <w:numId w:val="45"/>
              </w:numPr>
              <w:spacing w:before="60" w:after="60"/>
              <w:ind w:left="360"/>
              <w:rPr>
                <w:rFonts w:cstheme="minorHAnsi"/>
              </w:rPr>
            </w:pPr>
            <w:r w:rsidRPr="00F5319E">
              <w:rPr>
                <w:rFonts w:cstheme="minorHAnsi"/>
              </w:rPr>
              <w:t xml:space="preserve">Planning and </w:t>
            </w:r>
            <w:r w:rsidR="0064719A" w:rsidRPr="00F5319E">
              <w:rPr>
                <w:rFonts w:cstheme="minorHAnsi"/>
              </w:rPr>
              <w:t>exe</w:t>
            </w:r>
            <w:r w:rsidR="0018275C" w:rsidRPr="00F5319E">
              <w:rPr>
                <w:rFonts w:cstheme="minorHAnsi"/>
              </w:rPr>
              <w:t>c</w:t>
            </w:r>
            <w:r w:rsidR="0064719A" w:rsidRPr="00F5319E">
              <w:rPr>
                <w:rFonts w:cstheme="minorHAnsi"/>
              </w:rPr>
              <w:t xml:space="preserve">ution of joint divisional or </w:t>
            </w:r>
            <w:r w:rsidR="00760802">
              <w:rPr>
                <w:rFonts w:cstheme="minorHAnsi"/>
              </w:rPr>
              <w:t>programmes</w:t>
            </w:r>
            <w:r w:rsidR="0064719A" w:rsidRPr="00F5319E">
              <w:rPr>
                <w:rFonts w:cstheme="minorHAnsi"/>
              </w:rPr>
              <w:t xml:space="preserve"> activities </w:t>
            </w:r>
            <w:r w:rsidR="009D598F" w:rsidRPr="00F5319E">
              <w:rPr>
                <w:rFonts w:cstheme="minorHAnsi"/>
              </w:rPr>
              <w:t xml:space="preserve">(country missions, </w:t>
            </w:r>
            <w:r w:rsidRPr="00F5319E">
              <w:rPr>
                <w:rFonts w:cstheme="minorHAnsi"/>
              </w:rPr>
              <w:t>training</w:t>
            </w:r>
            <w:r w:rsidR="009D598F" w:rsidRPr="00F5319E">
              <w:rPr>
                <w:rFonts w:cstheme="minorHAnsi"/>
              </w:rPr>
              <w:t>s</w:t>
            </w:r>
            <w:r w:rsidRPr="00F5319E">
              <w:rPr>
                <w:rFonts w:cstheme="minorHAnsi"/>
              </w:rPr>
              <w:t>; workshops, meetings, publications</w:t>
            </w:r>
            <w:r w:rsidR="0064719A" w:rsidRPr="00F5319E">
              <w:rPr>
                <w:rFonts w:cstheme="minorHAnsi"/>
              </w:rPr>
              <w:t>)</w:t>
            </w:r>
          </w:p>
          <w:p w14:paraId="494DAE50" w14:textId="77777777" w:rsidR="00885D00" w:rsidRPr="00F5319E" w:rsidRDefault="009D598F" w:rsidP="0064719A">
            <w:pPr>
              <w:pStyle w:val="ListParagraph"/>
              <w:numPr>
                <w:ilvl w:val="0"/>
                <w:numId w:val="45"/>
              </w:numPr>
              <w:spacing w:before="60" w:after="60"/>
              <w:ind w:left="360"/>
              <w:rPr>
                <w:rFonts w:cstheme="minorHAnsi"/>
              </w:rPr>
            </w:pPr>
            <w:r w:rsidRPr="00F5319E">
              <w:rPr>
                <w:rFonts w:cstheme="minorHAnsi"/>
              </w:rPr>
              <w:t>R</w:t>
            </w:r>
            <w:r w:rsidR="00885D00" w:rsidRPr="00F5319E">
              <w:rPr>
                <w:rFonts w:cstheme="minorHAnsi"/>
              </w:rPr>
              <w:t>ecruitment and staff</w:t>
            </w:r>
            <w:r w:rsidR="0018275C" w:rsidRPr="00F5319E">
              <w:rPr>
                <w:rFonts w:cstheme="minorHAnsi"/>
              </w:rPr>
              <w:t>ing advice</w:t>
            </w:r>
          </w:p>
          <w:p w14:paraId="4425185E" w14:textId="77777777" w:rsidR="00885D00" w:rsidRPr="00F5319E" w:rsidRDefault="00885D00" w:rsidP="00885D00">
            <w:pPr>
              <w:pStyle w:val="Heading1"/>
              <w:spacing w:before="51"/>
              <w:ind w:left="0" w:right="34"/>
              <w:rPr>
                <w:rFonts w:asciiTheme="minorHAnsi" w:hAnsiTheme="minorHAnsi" w:cstheme="minorHAnsi"/>
                <w:b w:val="0"/>
                <w:bCs w:val="0"/>
                <w:sz w:val="22"/>
                <w:szCs w:val="22"/>
              </w:rPr>
            </w:pPr>
          </w:p>
        </w:tc>
      </w:tr>
    </w:tbl>
    <w:p w14:paraId="3CE08284" w14:textId="77777777" w:rsidR="005664C0" w:rsidRPr="00F5319E" w:rsidRDefault="005664C0" w:rsidP="00BA5426">
      <w:pPr>
        <w:pStyle w:val="Heading1"/>
        <w:ind w:left="0" w:right="839"/>
        <w:rPr>
          <w:rFonts w:ascii="Calibri" w:hAnsi="Calibri" w:cs="Calibri"/>
          <w:b w:val="0"/>
          <w:bCs w:val="0"/>
          <w:sz w:val="22"/>
          <w:szCs w:val="22"/>
        </w:rPr>
      </w:pPr>
    </w:p>
    <w:tbl>
      <w:tblPr>
        <w:tblStyle w:val="TableGrid"/>
        <w:tblW w:w="5421" w:type="pct"/>
        <w:tblLook w:val="04A0" w:firstRow="1" w:lastRow="0" w:firstColumn="1" w:lastColumn="0" w:noHBand="0" w:noVBand="1"/>
      </w:tblPr>
      <w:tblGrid>
        <w:gridCol w:w="10439"/>
      </w:tblGrid>
      <w:tr w:rsidR="00F5319E" w:rsidRPr="00F5319E" w14:paraId="59457FBE" w14:textId="77777777" w:rsidTr="008A5E04">
        <w:tc>
          <w:tcPr>
            <w:tcW w:w="5000" w:type="pct"/>
            <w:shd w:val="clear" w:color="auto" w:fill="0000FF"/>
          </w:tcPr>
          <w:p w14:paraId="0BFBE323" w14:textId="77777777" w:rsidR="00BA5426" w:rsidRPr="00F5319E" w:rsidRDefault="00BA5426" w:rsidP="00BA5426">
            <w:pPr>
              <w:pStyle w:val="Heading1"/>
              <w:ind w:left="0" w:right="839"/>
              <w:rPr>
                <w:rFonts w:ascii="Calibri" w:hAnsi="Calibri" w:cs="Calibri"/>
                <w:bCs w:val="0"/>
                <w:sz w:val="22"/>
                <w:szCs w:val="22"/>
              </w:rPr>
            </w:pPr>
            <w:r w:rsidRPr="00F5319E">
              <w:rPr>
                <w:rFonts w:ascii="Calibri" w:hAnsi="Calibri" w:cs="Calibri"/>
                <w:bCs w:val="0"/>
                <w:sz w:val="22"/>
                <w:szCs w:val="22"/>
              </w:rPr>
              <w:t>Level of Delegation:</w:t>
            </w:r>
          </w:p>
        </w:tc>
      </w:tr>
    </w:tbl>
    <w:p w14:paraId="5A42878B" w14:textId="77777777" w:rsidR="00BA5426" w:rsidRPr="00F5319E" w:rsidRDefault="00BA5426" w:rsidP="00BA5426">
      <w:pPr>
        <w:pStyle w:val="Heading1"/>
        <w:ind w:left="0" w:right="839"/>
        <w:rPr>
          <w:rFonts w:ascii="Calibri" w:hAnsi="Calibri" w:cs="Calibri"/>
          <w:b w:val="0"/>
          <w:bCs w:val="0"/>
          <w:sz w:val="22"/>
          <w:szCs w:val="22"/>
        </w:rPr>
      </w:pPr>
    </w:p>
    <w:p w14:paraId="4556D270" w14:textId="77777777" w:rsidR="00F44593" w:rsidRPr="00F5319E" w:rsidRDefault="003A4A8D" w:rsidP="00BA5426">
      <w:pPr>
        <w:spacing w:line="252" w:lineRule="auto"/>
        <w:ind w:right="579"/>
        <w:rPr>
          <w:rFonts w:ascii="Calibri" w:hAnsi="Calibri" w:cs="Calibri"/>
          <w:i/>
          <w:w w:val="102"/>
        </w:rPr>
      </w:pPr>
      <w:r w:rsidRPr="004E631C">
        <w:rPr>
          <w:rFonts w:ascii="Calibri" w:hAnsi="Calibri" w:cs="Calibri"/>
          <w:bCs/>
          <w:w w:val="102"/>
        </w:rPr>
        <w:t>Routine Expenditure Budget</w:t>
      </w:r>
      <w:r w:rsidR="0036032D" w:rsidRPr="004E631C">
        <w:rPr>
          <w:rFonts w:ascii="Calibri" w:hAnsi="Calibri" w:cs="Calibri"/>
          <w:bCs/>
          <w:w w:val="102"/>
        </w:rPr>
        <w:t>/</w:t>
      </w:r>
      <w:r w:rsidR="005A0C39" w:rsidRPr="004E631C">
        <w:rPr>
          <w:rFonts w:ascii="Calibri" w:hAnsi="Calibri" w:cs="Calibri"/>
          <w:bCs/>
          <w:i/>
          <w:w w:val="102"/>
        </w:rPr>
        <w:t>Overall operational budget managed by the role</w:t>
      </w:r>
      <w:r w:rsidR="003F4D37" w:rsidRPr="004E631C">
        <w:rPr>
          <w:rFonts w:ascii="Calibri" w:hAnsi="Calibri" w:cs="Calibri"/>
          <w:bCs/>
          <w:i/>
          <w:w w:val="102"/>
        </w:rPr>
        <w:t>:</w:t>
      </w:r>
      <w:r w:rsidR="003F4D37" w:rsidRPr="00F5319E">
        <w:rPr>
          <w:rFonts w:ascii="Calibri" w:hAnsi="Calibri" w:cs="Calibri"/>
          <w:i/>
          <w:w w:val="102"/>
        </w:rPr>
        <w:t xml:space="preserve"> </w:t>
      </w:r>
      <w:r w:rsidR="00886A7E" w:rsidRPr="00F5319E">
        <w:rPr>
          <w:rFonts w:ascii="Calibri" w:hAnsi="Calibri" w:cs="Calibri"/>
          <w:w w:val="102"/>
        </w:rPr>
        <w:t>€5.6</w:t>
      </w:r>
      <w:r w:rsidR="0036032D" w:rsidRPr="00F5319E">
        <w:rPr>
          <w:rFonts w:ascii="Calibri" w:hAnsi="Calibri" w:cs="Calibri"/>
          <w:w w:val="102"/>
        </w:rPr>
        <w:t xml:space="preserve"> </w:t>
      </w:r>
      <w:r w:rsidR="00886A7E" w:rsidRPr="00F5319E">
        <w:rPr>
          <w:rFonts w:ascii="Calibri" w:hAnsi="Calibri" w:cs="Calibri"/>
          <w:w w:val="102"/>
        </w:rPr>
        <w:t>million</w:t>
      </w:r>
    </w:p>
    <w:p w14:paraId="2ED3DE97" w14:textId="77777777" w:rsidR="00B05EE3" w:rsidRPr="00F5319E" w:rsidRDefault="00B05EE3" w:rsidP="00BA5426">
      <w:pPr>
        <w:spacing w:line="252" w:lineRule="auto"/>
        <w:ind w:right="579"/>
        <w:rPr>
          <w:rFonts w:ascii="Calibri" w:hAnsi="Calibri" w:cs="Calibri"/>
          <w:w w:val="102"/>
        </w:rPr>
      </w:pPr>
    </w:p>
    <w:p w14:paraId="110F20C6" w14:textId="77777777" w:rsidR="005A0C39" w:rsidRPr="00F5319E" w:rsidRDefault="005A0C39" w:rsidP="00BA5426">
      <w:pPr>
        <w:spacing w:line="252" w:lineRule="auto"/>
        <w:ind w:right="579"/>
        <w:rPr>
          <w:rFonts w:ascii="Calibri" w:hAnsi="Calibri" w:cs="Calibri"/>
          <w:w w:val="102"/>
        </w:rPr>
      </w:pPr>
      <w:r w:rsidRPr="004E631C">
        <w:rPr>
          <w:rFonts w:ascii="Calibri" w:hAnsi="Calibri" w:cs="Calibri"/>
          <w:bCs/>
          <w:w w:val="102"/>
        </w:rPr>
        <w:t>Budget Sign off Authority with</w:t>
      </w:r>
      <w:r w:rsidR="003B2907" w:rsidRPr="004E631C">
        <w:rPr>
          <w:rFonts w:ascii="Calibri" w:hAnsi="Calibri" w:cs="Calibri"/>
          <w:bCs/>
          <w:w w:val="102"/>
        </w:rPr>
        <w:t>out</w:t>
      </w:r>
      <w:r w:rsidRPr="004E631C">
        <w:rPr>
          <w:rFonts w:ascii="Calibri" w:hAnsi="Calibri" w:cs="Calibri"/>
          <w:bCs/>
          <w:w w:val="102"/>
        </w:rPr>
        <w:t xml:space="preserve"> requiring approval from direct supervisor:</w:t>
      </w:r>
      <w:r w:rsidRPr="00F5319E">
        <w:rPr>
          <w:rFonts w:ascii="Calibri" w:hAnsi="Calibri" w:cs="Calibri"/>
          <w:w w:val="102"/>
        </w:rPr>
        <w:t xml:space="preserve"> </w:t>
      </w:r>
      <w:r w:rsidR="00886A7E" w:rsidRPr="00F5319E">
        <w:rPr>
          <w:rFonts w:ascii="Calibri" w:hAnsi="Calibri" w:cs="Calibri"/>
          <w:i/>
          <w:w w:val="102"/>
        </w:rPr>
        <w:t>€</w:t>
      </w:r>
      <w:r w:rsidR="00886A7E" w:rsidRPr="00F5319E">
        <w:rPr>
          <w:rFonts w:ascii="Calibri" w:hAnsi="Calibri" w:cs="Calibri"/>
          <w:w w:val="102"/>
        </w:rPr>
        <w:t>45,000</w:t>
      </w:r>
    </w:p>
    <w:p w14:paraId="0C68FE36" w14:textId="77777777" w:rsidR="0036032D" w:rsidRPr="00F5319E" w:rsidRDefault="0036032D" w:rsidP="00BA5426">
      <w:pPr>
        <w:spacing w:line="252" w:lineRule="auto"/>
        <w:ind w:right="579"/>
        <w:rPr>
          <w:rFonts w:ascii="Calibri" w:hAnsi="Calibri" w:cs="Calibri"/>
          <w:w w:val="102"/>
        </w:rPr>
      </w:pPr>
    </w:p>
    <w:tbl>
      <w:tblPr>
        <w:tblStyle w:val="TableGrid"/>
        <w:tblW w:w="5265" w:type="pct"/>
        <w:tblLook w:val="04A0" w:firstRow="1" w:lastRow="0" w:firstColumn="1" w:lastColumn="0" w:noHBand="0" w:noVBand="1"/>
      </w:tblPr>
      <w:tblGrid>
        <w:gridCol w:w="10138"/>
      </w:tblGrid>
      <w:tr w:rsidR="00F5319E" w:rsidRPr="00F5319E" w14:paraId="4B063F47" w14:textId="77777777" w:rsidTr="0064719A">
        <w:tc>
          <w:tcPr>
            <w:tcW w:w="5000" w:type="pct"/>
            <w:shd w:val="clear" w:color="auto" w:fill="0000FF"/>
          </w:tcPr>
          <w:p w14:paraId="32ED0C86" w14:textId="77777777" w:rsidR="00BA5426" w:rsidRPr="00F5319E" w:rsidRDefault="00364D1C" w:rsidP="00BA5426">
            <w:pPr>
              <w:spacing w:line="252" w:lineRule="auto"/>
              <w:ind w:right="579"/>
              <w:rPr>
                <w:rFonts w:ascii="Calibri" w:hAnsi="Calibri" w:cs="Calibri"/>
                <w:b/>
                <w:w w:val="102"/>
              </w:rPr>
            </w:pPr>
            <w:r w:rsidRPr="00F5319E">
              <w:rPr>
                <w:rFonts w:ascii="Calibri" w:hAnsi="Calibri" w:cs="Calibri"/>
                <w:b/>
                <w:w w:val="102"/>
              </w:rPr>
              <w:t>Person</w:t>
            </w:r>
            <w:r w:rsidR="00BA5426" w:rsidRPr="00F5319E">
              <w:rPr>
                <w:rFonts w:ascii="Calibri" w:hAnsi="Calibri" w:cs="Calibri"/>
                <w:b/>
                <w:w w:val="102"/>
              </w:rPr>
              <w:t xml:space="preserve"> Specification</w:t>
            </w:r>
            <w:r w:rsidR="004204C7" w:rsidRPr="00F5319E">
              <w:rPr>
                <w:rFonts w:ascii="Calibri" w:hAnsi="Calibri" w:cs="Calibri"/>
                <w:b/>
                <w:w w:val="102"/>
              </w:rPr>
              <w:t>s</w:t>
            </w:r>
            <w:r w:rsidR="00BA5426" w:rsidRPr="00F5319E">
              <w:rPr>
                <w:rFonts w:ascii="Calibri" w:hAnsi="Calibri" w:cs="Calibri"/>
                <w:b/>
                <w:w w:val="102"/>
              </w:rPr>
              <w:t>:</w:t>
            </w:r>
          </w:p>
        </w:tc>
      </w:tr>
    </w:tbl>
    <w:p w14:paraId="77C234B2" w14:textId="77777777" w:rsidR="00F44593" w:rsidRPr="00F5319E" w:rsidRDefault="00F44593" w:rsidP="00BA5426">
      <w:pPr>
        <w:rPr>
          <w:rFonts w:ascii="Calibri" w:eastAsia="Arial" w:hAnsi="Calibri" w:cs="Calibri"/>
        </w:rPr>
      </w:pPr>
    </w:p>
    <w:p w14:paraId="706C99C8" w14:textId="77777777" w:rsidR="004204C7" w:rsidRPr="00F5319E" w:rsidRDefault="00F44593" w:rsidP="00BA5426">
      <w:pPr>
        <w:jc w:val="both"/>
        <w:rPr>
          <w:rFonts w:ascii="Calibri" w:hAnsi="Calibri" w:cs="Calibri"/>
          <w:b/>
          <w:w w:val="105"/>
        </w:rPr>
      </w:pPr>
      <w:r w:rsidRPr="00F5319E">
        <w:rPr>
          <w:rFonts w:ascii="Calibri" w:hAnsi="Calibri" w:cs="Calibri"/>
          <w:b/>
          <w:w w:val="105"/>
        </w:rPr>
        <w:t>Qualifications</w:t>
      </w:r>
    </w:p>
    <w:p w14:paraId="11547715" w14:textId="77777777" w:rsidR="004204C7" w:rsidRPr="00F5319E" w:rsidRDefault="004204C7" w:rsidP="00BA5426">
      <w:pPr>
        <w:jc w:val="both"/>
        <w:rPr>
          <w:rFonts w:ascii="Calibri" w:hAnsi="Calibri" w:cs="Calibri"/>
          <w:b/>
          <w:w w:val="105"/>
        </w:rPr>
      </w:pPr>
    </w:p>
    <w:tbl>
      <w:tblPr>
        <w:tblStyle w:val="TableGrid"/>
        <w:tblW w:w="5077" w:type="pct"/>
        <w:tblLook w:val="04A0" w:firstRow="1" w:lastRow="0" w:firstColumn="1" w:lastColumn="0" w:noHBand="0" w:noVBand="1"/>
      </w:tblPr>
      <w:tblGrid>
        <w:gridCol w:w="4845"/>
        <w:gridCol w:w="4931"/>
      </w:tblGrid>
      <w:tr w:rsidR="00F5319E" w:rsidRPr="00F5319E" w14:paraId="7BA30D4B" w14:textId="77777777" w:rsidTr="00342F1B">
        <w:tc>
          <w:tcPr>
            <w:tcW w:w="2478" w:type="pct"/>
            <w:shd w:val="clear" w:color="auto" w:fill="auto"/>
          </w:tcPr>
          <w:p w14:paraId="706929FB" w14:textId="77777777" w:rsidR="004204C7" w:rsidRPr="00F5319E" w:rsidRDefault="004204C7" w:rsidP="004204C7">
            <w:pPr>
              <w:jc w:val="both"/>
              <w:rPr>
                <w:rFonts w:eastAsia="Arial" w:cstheme="minorHAnsi"/>
                <w:b/>
              </w:rPr>
            </w:pPr>
            <w:r w:rsidRPr="00F5319E">
              <w:rPr>
                <w:rFonts w:cstheme="minorHAnsi"/>
                <w:b/>
                <w:w w:val="110"/>
              </w:rPr>
              <w:t>Essential:</w:t>
            </w:r>
          </w:p>
        </w:tc>
        <w:tc>
          <w:tcPr>
            <w:tcW w:w="2522" w:type="pct"/>
            <w:shd w:val="clear" w:color="auto" w:fill="auto"/>
          </w:tcPr>
          <w:p w14:paraId="0D7C7BB9" w14:textId="77777777" w:rsidR="004204C7" w:rsidRPr="00F5319E" w:rsidRDefault="004204C7" w:rsidP="004204C7">
            <w:pPr>
              <w:jc w:val="both"/>
              <w:rPr>
                <w:rFonts w:eastAsia="Arial" w:cstheme="minorHAnsi"/>
                <w:b/>
              </w:rPr>
            </w:pPr>
            <w:r w:rsidRPr="00F5319E">
              <w:rPr>
                <w:rFonts w:cstheme="minorHAnsi"/>
                <w:b/>
                <w:w w:val="110"/>
              </w:rPr>
              <w:t>Desirable:</w:t>
            </w:r>
          </w:p>
        </w:tc>
      </w:tr>
      <w:tr w:rsidR="00F5319E" w:rsidRPr="00F5319E" w14:paraId="3A0416D4" w14:textId="77777777" w:rsidTr="00342F1B">
        <w:tc>
          <w:tcPr>
            <w:tcW w:w="2478" w:type="pct"/>
          </w:tcPr>
          <w:p w14:paraId="3941F314" w14:textId="40B8BBB5" w:rsidR="004204C7" w:rsidRPr="00F5319E" w:rsidRDefault="00886A7E" w:rsidP="00886A7E">
            <w:pPr>
              <w:pStyle w:val="TableParagraph"/>
              <w:spacing w:before="5" w:line="261" w:lineRule="auto"/>
              <w:ind w:right="158"/>
              <w:rPr>
                <w:rFonts w:cstheme="minorHAnsi"/>
              </w:rPr>
            </w:pPr>
            <w:r w:rsidRPr="00F5319E">
              <w:rPr>
                <w:rFonts w:cstheme="minorHAnsi"/>
              </w:rPr>
              <w:t>Masters level degree in human rights la</w:t>
            </w:r>
            <w:r w:rsidR="008C229E">
              <w:rPr>
                <w:rFonts w:cstheme="minorHAnsi"/>
              </w:rPr>
              <w:t xml:space="preserve">w, </w:t>
            </w:r>
            <w:r w:rsidRPr="00F5319E">
              <w:rPr>
                <w:rFonts w:cstheme="minorHAnsi"/>
              </w:rPr>
              <w:t xml:space="preserve">development, sociology or other relevant subject related to human rights, development studies, </w:t>
            </w:r>
            <w:r w:rsidR="00342F1B">
              <w:rPr>
                <w:rFonts w:cstheme="minorHAnsi"/>
              </w:rPr>
              <w:t xml:space="preserve">or </w:t>
            </w:r>
            <w:r w:rsidRPr="00F5319E">
              <w:rPr>
                <w:rFonts w:cstheme="minorHAnsi"/>
              </w:rPr>
              <w:t xml:space="preserve">gender </w:t>
            </w:r>
          </w:p>
        </w:tc>
        <w:tc>
          <w:tcPr>
            <w:tcW w:w="2522" w:type="pct"/>
          </w:tcPr>
          <w:p w14:paraId="3217116B" w14:textId="0A05F1D0" w:rsidR="004204C7" w:rsidRPr="00F5319E" w:rsidRDefault="003F4D37" w:rsidP="004204C7">
            <w:pPr>
              <w:jc w:val="both"/>
              <w:rPr>
                <w:rFonts w:eastAsia="Arial" w:cstheme="minorHAnsi"/>
              </w:rPr>
            </w:pPr>
            <w:r w:rsidRPr="00F5319E">
              <w:rPr>
                <w:rFonts w:eastAsia="Arial" w:cstheme="minorHAnsi"/>
              </w:rPr>
              <w:t>Qualification in bu</w:t>
            </w:r>
            <w:r w:rsidR="00E625E6" w:rsidRPr="00F5319E">
              <w:rPr>
                <w:rFonts w:eastAsia="Arial" w:cstheme="minorHAnsi"/>
              </w:rPr>
              <w:t>siness and/or people management and risk management</w:t>
            </w:r>
          </w:p>
        </w:tc>
      </w:tr>
    </w:tbl>
    <w:p w14:paraId="49EC9E81" w14:textId="77777777" w:rsidR="003D195D" w:rsidRPr="00F5319E" w:rsidRDefault="003D195D" w:rsidP="00F44593">
      <w:pPr>
        <w:rPr>
          <w:rFonts w:eastAsia="Arial" w:cstheme="minorHAnsi"/>
          <w:b/>
          <w:bCs/>
        </w:rPr>
      </w:pPr>
    </w:p>
    <w:p w14:paraId="15898C63" w14:textId="77777777" w:rsidR="00F44593" w:rsidRPr="00F5319E" w:rsidRDefault="00F44593" w:rsidP="00C81FDD">
      <w:pPr>
        <w:rPr>
          <w:rFonts w:cstheme="minorHAnsi"/>
          <w:b/>
          <w:w w:val="105"/>
        </w:rPr>
      </w:pPr>
      <w:r w:rsidRPr="00F5319E">
        <w:rPr>
          <w:rFonts w:cstheme="minorHAnsi"/>
          <w:b/>
          <w:w w:val="105"/>
        </w:rPr>
        <w:t>Knowledge/Experience</w:t>
      </w:r>
    </w:p>
    <w:p w14:paraId="58DB7D6B" w14:textId="77777777" w:rsidR="00F44593" w:rsidRPr="00F5319E" w:rsidRDefault="00F44593" w:rsidP="00F44593">
      <w:pPr>
        <w:rPr>
          <w:rFonts w:eastAsia="Arial" w:cstheme="minorHAnsi"/>
          <w:b/>
          <w:bCs/>
        </w:rPr>
      </w:pPr>
    </w:p>
    <w:tbl>
      <w:tblPr>
        <w:tblStyle w:val="TableGrid"/>
        <w:tblW w:w="5077" w:type="pct"/>
        <w:tblLook w:val="04A0" w:firstRow="1" w:lastRow="0" w:firstColumn="1" w:lastColumn="0" w:noHBand="0" w:noVBand="1"/>
      </w:tblPr>
      <w:tblGrid>
        <w:gridCol w:w="4812"/>
        <w:gridCol w:w="4964"/>
      </w:tblGrid>
      <w:tr w:rsidR="00F5319E" w:rsidRPr="00F5319E" w14:paraId="013DBFC6" w14:textId="77777777" w:rsidTr="00342F1B">
        <w:tc>
          <w:tcPr>
            <w:tcW w:w="2461" w:type="pct"/>
            <w:shd w:val="clear" w:color="auto" w:fill="auto"/>
          </w:tcPr>
          <w:p w14:paraId="77674856" w14:textId="77777777" w:rsidR="004204C7" w:rsidRPr="00F5319E" w:rsidRDefault="004204C7" w:rsidP="00E10306">
            <w:pPr>
              <w:jc w:val="both"/>
              <w:rPr>
                <w:rFonts w:eastAsia="Arial" w:cstheme="minorHAnsi"/>
                <w:b/>
              </w:rPr>
            </w:pPr>
            <w:r w:rsidRPr="00F5319E">
              <w:rPr>
                <w:rFonts w:cstheme="minorHAnsi"/>
                <w:b/>
                <w:w w:val="110"/>
              </w:rPr>
              <w:t>Essential:</w:t>
            </w:r>
          </w:p>
        </w:tc>
        <w:tc>
          <w:tcPr>
            <w:tcW w:w="2539" w:type="pct"/>
            <w:shd w:val="clear" w:color="auto" w:fill="auto"/>
          </w:tcPr>
          <w:p w14:paraId="504EFC9C" w14:textId="77777777" w:rsidR="004204C7" w:rsidRPr="00F5319E" w:rsidRDefault="004204C7" w:rsidP="00E10306">
            <w:pPr>
              <w:jc w:val="both"/>
              <w:rPr>
                <w:rFonts w:eastAsia="Arial" w:cstheme="minorHAnsi"/>
                <w:b/>
              </w:rPr>
            </w:pPr>
            <w:r w:rsidRPr="00F5319E">
              <w:rPr>
                <w:rFonts w:cstheme="minorHAnsi"/>
                <w:b/>
                <w:w w:val="110"/>
              </w:rPr>
              <w:t>Desirable:</w:t>
            </w:r>
          </w:p>
        </w:tc>
      </w:tr>
      <w:tr w:rsidR="00F5319E" w:rsidRPr="00F5319E" w14:paraId="630C92F1" w14:textId="77777777" w:rsidTr="00342F1B">
        <w:tc>
          <w:tcPr>
            <w:tcW w:w="2461" w:type="pct"/>
          </w:tcPr>
          <w:p w14:paraId="38F2ACE7" w14:textId="77777777" w:rsidR="00AC18DA" w:rsidRPr="00F5319E" w:rsidRDefault="00AC18DA" w:rsidP="00AC18DA">
            <w:pPr>
              <w:ind w:right="-230"/>
              <w:jc w:val="both"/>
              <w:rPr>
                <w:rFonts w:cstheme="minorHAnsi"/>
              </w:rPr>
            </w:pPr>
          </w:p>
          <w:p w14:paraId="394DC25D" w14:textId="77777777" w:rsidR="00E13FEE" w:rsidRPr="00F5319E" w:rsidRDefault="00E13FEE" w:rsidP="00E13FEE">
            <w:pPr>
              <w:pStyle w:val="ListParagraph"/>
              <w:numPr>
                <w:ilvl w:val="0"/>
                <w:numId w:val="57"/>
              </w:numPr>
              <w:rPr>
                <w:rFonts w:cstheme="minorHAnsi"/>
              </w:rPr>
            </w:pPr>
            <w:r w:rsidRPr="00F5319E">
              <w:rPr>
                <w:rFonts w:cstheme="minorHAnsi"/>
                <w:lang w:val="en-GB"/>
              </w:rPr>
              <w:t>At least 10 year</w:t>
            </w:r>
            <w:r>
              <w:rPr>
                <w:rFonts w:cstheme="minorHAnsi"/>
                <w:lang w:val="en-GB"/>
              </w:rPr>
              <w:t>s of</w:t>
            </w:r>
            <w:r w:rsidRPr="00F5319E">
              <w:rPr>
                <w:rFonts w:cstheme="minorHAnsi"/>
                <w:lang w:val="en-GB"/>
              </w:rPr>
              <w:t xml:space="preserve"> experience in human rights or social development.</w:t>
            </w:r>
          </w:p>
          <w:p w14:paraId="50DFE692" w14:textId="1B95290B" w:rsidR="00AC18DA" w:rsidRDefault="00AC18DA" w:rsidP="003D195D">
            <w:pPr>
              <w:pStyle w:val="PlainText"/>
              <w:numPr>
                <w:ilvl w:val="0"/>
                <w:numId w:val="57"/>
              </w:numPr>
              <w:jc w:val="both"/>
              <w:rPr>
                <w:rFonts w:asciiTheme="minorHAnsi" w:hAnsiTheme="minorHAnsi" w:cstheme="minorHAnsi"/>
                <w:sz w:val="22"/>
                <w:szCs w:val="22"/>
                <w:lang w:val="en-GB"/>
              </w:rPr>
            </w:pPr>
            <w:r w:rsidRPr="00F5319E">
              <w:rPr>
                <w:rFonts w:asciiTheme="minorHAnsi" w:hAnsiTheme="minorHAnsi" w:cstheme="minorHAnsi"/>
                <w:sz w:val="22"/>
                <w:szCs w:val="22"/>
                <w:lang w:val="en-GB"/>
              </w:rPr>
              <w:t>At least 10 year</w:t>
            </w:r>
            <w:bookmarkStart w:id="0" w:name="_GoBack"/>
            <w:bookmarkEnd w:id="0"/>
            <w:r w:rsidRPr="00F5319E">
              <w:rPr>
                <w:rFonts w:asciiTheme="minorHAnsi" w:hAnsiTheme="minorHAnsi" w:cstheme="minorHAnsi"/>
                <w:sz w:val="22"/>
                <w:szCs w:val="22"/>
                <w:lang w:val="en-GB"/>
              </w:rPr>
              <w:t>s of demonstrated senior management experience, including personnel, project and financial management.</w:t>
            </w:r>
          </w:p>
          <w:p w14:paraId="389D4D60" w14:textId="77777777" w:rsidR="00AC18DA" w:rsidRPr="00F5319E" w:rsidRDefault="00AC18DA" w:rsidP="003D195D">
            <w:pPr>
              <w:pStyle w:val="PlainText"/>
              <w:numPr>
                <w:ilvl w:val="0"/>
                <w:numId w:val="57"/>
              </w:numPr>
              <w:jc w:val="both"/>
              <w:rPr>
                <w:rFonts w:asciiTheme="minorHAnsi" w:hAnsiTheme="minorHAnsi" w:cstheme="minorHAnsi"/>
                <w:sz w:val="22"/>
                <w:szCs w:val="22"/>
                <w:lang w:val="en-GB"/>
              </w:rPr>
            </w:pPr>
            <w:bookmarkStart w:id="1" w:name="_Hlk42265439"/>
            <w:r w:rsidRPr="00F5319E">
              <w:rPr>
                <w:rFonts w:asciiTheme="minorHAnsi" w:hAnsiTheme="minorHAnsi" w:cstheme="minorHAnsi"/>
                <w:sz w:val="22"/>
                <w:szCs w:val="22"/>
                <w:lang w:val="en-GB"/>
              </w:rPr>
              <w:t>Highly developed leadership and planning skills.</w:t>
            </w:r>
          </w:p>
          <w:p w14:paraId="05AE29A8" w14:textId="77777777" w:rsidR="00AC18DA" w:rsidRPr="00F5319E" w:rsidRDefault="00AC18DA" w:rsidP="003D195D">
            <w:pPr>
              <w:numPr>
                <w:ilvl w:val="0"/>
                <w:numId w:val="57"/>
              </w:numPr>
              <w:jc w:val="both"/>
              <w:rPr>
                <w:rFonts w:cstheme="minorHAnsi"/>
                <w:lang w:val="en-GB"/>
              </w:rPr>
            </w:pPr>
            <w:r w:rsidRPr="00F5319E">
              <w:rPr>
                <w:rFonts w:cstheme="minorHAnsi"/>
                <w:lang w:val="en-GB"/>
              </w:rPr>
              <w:t>Demonstrated experience with the raising of external funding.</w:t>
            </w:r>
          </w:p>
          <w:p w14:paraId="0580B3FA" w14:textId="77777777" w:rsidR="00AC18DA" w:rsidRPr="00F5319E" w:rsidRDefault="00AC18DA" w:rsidP="003D195D">
            <w:pPr>
              <w:pStyle w:val="PlainText"/>
              <w:numPr>
                <w:ilvl w:val="0"/>
                <w:numId w:val="57"/>
              </w:numPr>
              <w:jc w:val="both"/>
              <w:rPr>
                <w:rFonts w:asciiTheme="minorHAnsi" w:hAnsiTheme="minorHAnsi" w:cstheme="minorHAnsi"/>
                <w:sz w:val="22"/>
                <w:szCs w:val="22"/>
                <w:lang w:val="en-GB"/>
              </w:rPr>
            </w:pPr>
            <w:r w:rsidRPr="00F5319E">
              <w:rPr>
                <w:rFonts w:asciiTheme="minorHAnsi" w:hAnsiTheme="minorHAnsi" w:cstheme="minorHAnsi"/>
                <w:sz w:val="22"/>
                <w:szCs w:val="22"/>
                <w:lang w:val="en-GB"/>
              </w:rPr>
              <w:t xml:space="preserve">Demonstrated ability to </w:t>
            </w:r>
            <w:r w:rsidR="005738CC" w:rsidRPr="00F5319E">
              <w:rPr>
                <w:rFonts w:asciiTheme="minorHAnsi" w:hAnsiTheme="minorHAnsi" w:cstheme="minorHAnsi"/>
                <w:sz w:val="22"/>
                <w:szCs w:val="22"/>
                <w:lang w:val="en-GB"/>
              </w:rPr>
              <w:t>network, communicate</w:t>
            </w:r>
            <w:r w:rsidRPr="00F5319E">
              <w:rPr>
                <w:rFonts w:asciiTheme="minorHAnsi" w:hAnsiTheme="minorHAnsi" w:cstheme="minorHAnsi"/>
                <w:sz w:val="22"/>
                <w:szCs w:val="22"/>
                <w:lang w:val="en-GB"/>
              </w:rPr>
              <w:t xml:space="preserve"> and represent effectively at national, regional and international levels.</w:t>
            </w:r>
          </w:p>
          <w:p w14:paraId="35853C29" w14:textId="77777777" w:rsidR="003D195D" w:rsidRPr="00F5319E" w:rsidRDefault="003D195D" w:rsidP="003D195D">
            <w:pPr>
              <w:pStyle w:val="ListParagraph"/>
              <w:numPr>
                <w:ilvl w:val="0"/>
                <w:numId w:val="57"/>
              </w:numPr>
              <w:rPr>
                <w:rFonts w:cstheme="minorHAnsi"/>
              </w:rPr>
            </w:pPr>
            <w:r w:rsidRPr="00F5319E">
              <w:rPr>
                <w:rFonts w:cstheme="minorHAnsi"/>
              </w:rPr>
              <w:t xml:space="preserve">Knowledge of key global and regional frameworks and plans for human rights and social development, particularly in gender, culture and youth development.  </w:t>
            </w:r>
          </w:p>
          <w:p w14:paraId="5361CF87" w14:textId="7F2E219B" w:rsidR="005738CC" w:rsidRPr="00F5319E" w:rsidRDefault="005738CC" w:rsidP="005738CC">
            <w:pPr>
              <w:numPr>
                <w:ilvl w:val="0"/>
                <w:numId w:val="57"/>
              </w:numPr>
              <w:jc w:val="both"/>
              <w:rPr>
                <w:rFonts w:cstheme="minorHAnsi"/>
                <w:lang w:val="en-GB"/>
              </w:rPr>
            </w:pPr>
            <w:r w:rsidRPr="00F5319E">
              <w:rPr>
                <w:rFonts w:cstheme="minorHAnsi"/>
              </w:rPr>
              <w:lastRenderedPageBreak/>
              <w:t xml:space="preserve">Knowledge and experience </w:t>
            </w:r>
            <w:r w:rsidR="00AC18DA" w:rsidRPr="00F5319E">
              <w:rPr>
                <w:rFonts w:cstheme="minorHAnsi"/>
                <w:lang w:val="en-GB"/>
              </w:rPr>
              <w:t>of the socio-political situations</w:t>
            </w:r>
            <w:r w:rsidRPr="00F5319E">
              <w:rPr>
                <w:rFonts w:cstheme="minorHAnsi"/>
                <w:lang w:val="en-GB"/>
              </w:rPr>
              <w:t xml:space="preserve">, </w:t>
            </w:r>
            <w:r w:rsidRPr="00F5319E">
              <w:rPr>
                <w:rFonts w:cstheme="minorHAnsi"/>
              </w:rPr>
              <w:t xml:space="preserve">government systems and public policy processes </w:t>
            </w:r>
            <w:r w:rsidR="00AC18DA" w:rsidRPr="00F5319E">
              <w:rPr>
                <w:rFonts w:cstheme="minorHAnsi"/>
                <w:lang w:val="en-GB"/>
              </w:rPr>
              <w:t xml:space="preserve">in Pacific Island </w:t>
            </w:r>
            <w:r w:rsidR="00342F1B">
              <w:rPr>
                <w:rFonts w:cstheme="minorHAnsi"/>
                <w:lang w:val="en-GB"/>
              </w:rPr>
              <w:t>C</w:t>
            </w:r>
            <w:r w:rsidR="00AC18DA" w:rsidRPr="00F5319E">
              <w:rPr>
                <w:rFonts w:cstheme="minorHAnsi"/>
                <w:lang w:val="en-GB"/>
              </w:rPr>
              <w:t>ountries</w:t>
            </w:r>
            <w:r w:rsidR="00342F1B">
              <w:rPr>
                <w:rFonts w:cstheme="minorHAnsi"/>
                <w:lang w:val="en-GB"/>
              </w:rPr>
              <w:t xml:space="preserve"> and Territories.</w:t>
            </w:r>
            <w:r w:rsidR="00AC18DA" w:rsidRPr="00F5319E">
              <w:rPr>
                <w:rFonts w:cstheme="minorHAnsi"/>
                <w:lang w:val="en-GB"/>
              </w:rPr>
              <w:t xml:space="preserve"> </w:t>
            </w:r>
          </w:p>
          <w:p w14:paraId="0027FF7D" w14:textId="798015B7" w:rsidR="003D195D" w:rsidRPr="00F5319E" w:rsidRDefault="003D195D" w:rsidP="00C81FDD">
            <w:pPr>
              <w:pStyle w:val="ListParagraph"/>
              <w:numPr>
                <w:ilvl w:val="0"/>
                <w:numId w:val="57"/>
              </w:numPr>
            </w:pPr>
            <w:r w:rsidRPr="00F5319E">
              <w:t>Experience in working with UN agencies, development partners, NGOs, civil society organi</w:t>
            </w:r>
            <w:r w:rsidR="00342F1B">
              <w:t>s</w:t>
            </w:r>
            <w:r w:rsidRPr="00F5319E">
              <w:t>ations in the Pacific</w:t>
            </w:r>
            <w:r w:rsidR="00342F1B">
              <w:t xml:space="preserve"> region.</w:t>
            </w:r>
          </w:p>
          <w:p w14:paraId="19811E40" w14:textId="77777777" w:rsidR="003D195D" w:rsidRPr="00F5319E" w:rsidRDefault="00AC18DA" w:rsidP="003D195D">
            <w:pPr>
              <w:numPr>
                <w:ilvl w:val="0"/>
                <w:numId w:val="57"/>
              </w:numPr>
              <w:jc w:val="both"/>
              <w:rPr>
                <w:rFonts w:cstheme="minorHAnsi"/>
                <w:lang w:val="en-GB"/>
              </w:rPr>
            </w:pPr>
            <w:r w:rsidRPr="00F5319E">
              <w:rPr>
                <w:rFonts w:cstheme="minorHAnsi"/>
                <w:lang w:val="en-GB"/>
              </w:rPr>
              <w:t>Cross-cultural skills and the ability to work with team members from different cultural backgrounds.</w:t>
            </w:r>
          </w:p>
          <w:bookmarkEnd w:id="1"/>
          <w:p w14:paraId="09724DCE" w14:textId="77777777" w:rsidR="00AC18DA" w:rsidRPr="00F5319E" w:rsidRDefault="00AC18DA" w:rsidP="00AC18DA">
            <w:pPr>
              <w:jc w:val="both"/>
              <w:rPr>
                <w:rFonts w:eastAsia="Arial" w:cstheme="minorHAnsi"/>
              </w:rPr>
            </w:pPr>
          </w:p>
        </w:tc>
        <w:tc>
          <w:tcPr>
            <w:tcW w:w="2539" w:type="pct"/>
          </w:tcPr>
          <w:p w14:paraId="011F7D6F" w14:textId="77777777" w:rsidR="00AC18DA" w:rsidRPr="00F5319E" w:rsidRDefault="00AC18DA" w:rsidP="00AC18DA">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pacing w:val="-2"/>
                <w:sz w:val="20"/>
              </w:rPr>
            </w:pPr>
          </w:p>
          <w:p w14:paraId="301BCDB1" w14:textId="77777777" w:rsidR="0018275C" w:rsidRPr="00F5319E" w:rsidRDefault="00AC18DA" w:rsidP="006B0216">
            <w:pPr>
              <w:numPr>
                <w:ilvl w:val="0"/>
                <w:numId w:val="64"/>
              </w:numPr>
              <w:ind w:left="360"/>
              <w:rPr>
                <w:rFonts w:cstheme="minorHAnsi"/>
                <w:lang w:val="en-GB"/>
              </w:rPr>
            </w:pPr>
            <w:r w:rsidRPr="00F5319E">
              <w:rPr>
                <w:rFonts w:cstheme="minorHAnsi"/>
                <w:lang w:val="en-GB"/>
              </w:rPr>
              <w:t>Experience in representation in regional or international meetings.</w:t>
            </w:r>
          </w:p>
          <w:p w14:paraId="35AEDE71" w14:textId="77777777" w:rsidR="0018275C" w:rsidRPr="00F5319E" w:rsidRDefault="0018275C" w:rsidP="006B0216">
            <w:pPr>
              <w:rPr>
                <w:rFonts w:eastAsia="Arial" w:cstheme="minorHAnsi"/>
              </w:rPr>
            </w:pPr>
          </w:p>
          <w:p w14:paraId="7B60DC2B" w14:textId="77777777" w:rsidR="006B0216" w:rsidRPr="00F5319E" w:rsidRDefault="003D195D" w:rsidP="006B0216">
            <w:pPr>
              <w:numPr>
                <w:ilvl w:val="0"/>
                <w:numId w:val="64"/>
              </w:numPr>
              <w:ind w:left="360"/>
              <w:rPr>
                <w:rFonts w:eastAsia="Arial"/>
              </w:rPr>
            </w:pPr>
            <w:r w:rsidRPr="00F5319E">
              <w:rPr>
                <w:rFonts w:cstheme="minorHAnsi"/>
                <w:lang w:val="en-GB"/>
              </w:rPr>
              <w:t>Good reputation regionally or internationally amongst relevant sectoral peers.</w:t>
            </w:r>
          </w:p>
          <w:p w14:paraId="4DEB6684" w14:textId="77777777" w:rsidR="006B0216" w:rsidRPr="00F5319E" w:rsidRDefault="006B0216" w:rsidP="006B0216">
            <w:pPr>
              <w:pStyle w:val="ListParagraph"/>
              <w:rPr>
                <w:rFonts w:cstheme="minorHAnsi"/>
                <w:lang w:val="en-GB"/>
              </w:rPr>
            </w:pPr>
          </w:p>
          <w:p w14:paraId="71E5A764" w14:textId="39FB5E63" w:rsidR="003D195D" w:rsidRPr="00F5319E" w:rsidRDefault="003D195D" w:rsidP="006B0216">
            <w:pPr>
              <w:numPr>
                <w:ilvl w:val="0"/>
                <w:numId w:val="64"/>
              </w:numPr>
              <w:ind w:left="360"/>
              <w:rPr>
                <w:rFonts w:eastAsia="Arial"/>
              </w:rPr>
            </w:pPr>
            <w:r w:rsidRPr="00F5319E">
              <w:rPr>
                <w:rFonts w:cstheme="minorHAnsi"/>
                <w:lang w:val="en-GB"/>
              </w:rPr>
              <w:t>Extensive work experience in developing countries.</w:t>
            </w:r>
          </w:p>
          <w:p w14:paraId="12539986" w14:textId="77777777" w:rsidR="003D195D" w:rsidRPr="00F5319E" w:rsidRDefault="003D195D" w:rsidP="00D95D6E">
            <w:pPr>
              <w:jc w:val="both"/>
              <w:rPr>
                <w:rFonts w:eastAsia="Arial"/>
              </w:rPr>
            </w:pPr>
          </w:p>
          <w:p w14:paraId="2C355643" w14:textId="761A2817" w:rsidR="003D195D" w:rsidRPr="00F5319E" w:rsidRDefault="003D195D" w:rsidP="00D95D6E">
            <w:pPr>
              <w:numPr>
                <w:ilvl w:val="0"/>
                <w:numId w:val="64"/>
              </w:numPr>
              <w:ind w:left="360"/>
              <w:jc w:val="both"/>
              <w:rPr>
                <w:rFonts w:eastAsia="Arial" w:cstheme="minorHAnsi"/>
              </w:rPr>
            </w:pPr>
            <w:r w:rsidRPr="00F5319E">
              <w:rPr>
                <w:rFonts w:eastAsia="Arial"/>
              </w:rPr>
              <w:t>Demonstrated experience in managing change management in a sustainable development context</w:t>
            </w:r>
            <w:r w:rsidR="00342F1B">
              <w:rPr>
                <w:rFonts w:eastAsia="Arial"/>
              </w:rPr>
              <w:t>.</w:t>
            </w:r>
            <w:r w:rsidRPr="00F5319E">
              <w:rPr>
                <w:rFonts w:eastAsia="Arial"/>
              </w:rPr>
              <w:t xml:space="preserve"> </w:t>
            </w:r>
          </w:p>
          <w:p w14:paraId="153B251B" w14:textId="77777777" w:rsidR="003D195D" w:rsidRPr="00F5319E" w:rsidRDefault="003D195D" w:rsidP="00D95D6E">
            <w:pPr>
              <w:jc w:val="both"/>
              <w:rPr>
                <w:rFonts w:eastAsia="Arial" w:cstheme="minorHAnsi"/>
              </w:rPr>
            </w:pPr>
          </w:p>
          <w:p w14:paraId="190B2B57" w14:textId="5CFD9C0D" w:rsidR="00AC18DA" w:rsidRPr="00F5319E" w:rsidRDefault="00AC18DA" w:rsidP="00D95D6E">
            <w:pPr>
              <w:numPr>
                <w:ilvl w:val="0"/>
                <w:numId w:val="64"/>
              </w:numPr>
              <w:ind w:left="360"/>
              <w:jc w:val="both"/>
              <w:rPr>
                <w:rFonts w:eastAsia="Arial" w:cstheme="minorHAnsi"/>
              </w:rPr>
            </w:pPr>
            <w:r w:rsidRPr="00F5319E">
              <w:rPr>
                <w:rFonts w:eastAsia="Arial" w:cstheme="minorHAnsi"/>
              </w:rPr>
              <w:lastRenderedPageBreak/>
              <w:t xml:space="preserve">Experience in managing </w:t>
            </w:r>
            <w:r w:rsidR="005738CC" w:rsidRPr="00F5319E">
              <w:rPr>
                <w:rFonts w:eastAsia="Arial" w:cstheme="minorHAnsi"/>
              </w:rPr>
              <w:t xml:space="preserve">and coordination of </w:t>
            </w:r>
            <w:r w:rsidRPr="00F5319E">
              <w:rPr>
                <w:rFonts w:eastAsia="Arial" w:cstheme="minorHAnsi"/>
              </w:rPr>
              <w:t xml:space="preserve">integrated, multi-sector and multi-disciplinary </w:t>
            </w:r>
            <w:r w:rsidR="00DE423A">
              <w:rPr>
                <w:rFonts w:eastAsia="Arial" w:cstheme="minorHAnsi"/>
              </w:rPr>
              <w:t>programmes</w:t>
            </w:r>
            <w:r w:rsidRPr="00F5319E">
              <w:rPr>
                <w:rFonts w:eastAsia="Arial" w:cstheme="minorHAnsi"/>
              </w:rPr>
              <w:t>.</w:t>
            </w:r>
          </w:p>
          <w:p w14:paraId="5C8A7ABA" w14:textId="77777777" w:rsidR="003D195D" w:rsidRPr="00F5319E" w:rsidRDefault="003D195D" w:rsidP="00D95D6E">
            <w:pPr>
              <w:pStyle w:val="ListParagraph"/>
              <w:rPr>
                <w:rFonts w:eastAsia="Arial" w:cstheme="minorHAnsi"/>
              </w:rPr>
            </w:pPr>
          </w:p>
          <w:p w14:paraId="47930E68" w14:textId="03294F5B" w:rsidR="003D195D" w:rsidRPr="00F5319E" w:rsidRDefault="003D195D" w:rsidP="00D95D6E">
            <w:pPr>
              <w:pStyle w:val="ListParagraph"/>
              <w:numPr>
                <w:ilvl w:val="0"/>
                <w:numId w:val="64"/>
              </w:numPr>
              <w:ind w:left="360"/>
              <w:rPr>
                <w:rFonts w:cstheme="minorHAnsi"/>
              </w:rPr>
            </w:pPr>
            <w:r w:rsidRPr="00F5319E">
              <w:rPr>
                <w:rFonts w:cstheme="minorHAnsi"/>
              </w:rPr>
              <w:t xml:space="preserve">10 years or more experience in project or </w:t>
            </w:r>
            <w:r w:rsidR="00760802">
              <w:rPr>
                <w:rFonts w:cstheme="minorHAnsi"/>
              </w:rPr>
              <w:t>programme</w:t>
            </w:r>
            <w:r w:rsidRPr="00F5319E">
              <w:rPr>
                <w:rFonts w:cstheme="minorHAnsi"/>
              </w:rPr>
              <w:t xml:space="preserve"> management.</w:t>
            </w:r>
          </w:p>
          <w:p w14:paraId="6F9C87A4" w14:textId="77777777" w:rsidR="00AC18DA" w:rsidRPr="00F5319E" w:rsidRDefault="00AC18DA" w:rsidP="005738CC">
            <w:pPr>
              <w:pStyle w:val="PlainText"/>
              <w:ind w:left="720"/>
              <w:jc w:val="both"/>
              <w:rPr>
                <w:rFonts w:eastAsia="Arial" w:cstheme="minorHAnsi"/>
              </w:rPr>
            </w:pPr>
          </w:p>
        </w:tc>
      </w:tr>
    </w:tbl>
    <w:p w14:paraId="746E04D5" w14:textId="77777777" w:rsidR="00696112" w:rsidRPr="00F5319E" w:rsidRDefault="00696112">
      <w:pPr>
        <w:rPr>
          <w:rFonts w:eastAsia="Arial" w:cstheme="minorHAnsi"/>
          <w:b/>
          <w:bCs/>
        </w:rPr>
      </w:pPr>
    </w:p>
    <w:p w14:paraId="3BBC650D" w14:textId="77777777" w:rsidR="004204C7" w:rsidRPr="00F5319E" w:rsidRDefault="004204C7" w:rsidP="00F44593">
      <w:pPr>
        <w:rPr>
          <w:rFonts w:eastAsia="Arial" w:cstheme="minorHAnsi"/>
          <w:b/>
          <w:bCs/>
        </w:rPr>
      </w:pPr>
    </w:p>
    <w:p w14:paraId="457D7F5C" w14:textId="77777777" w:rsidR="00F44593" w:rsidRPr="00F5319E" w:rsidRDefault="00F44593" w:rsidP="0036032D">
      <w:pPr>
        <w:ind w:right="841"/>
        <w:rPr>
          <w:rFonts w:eastAsia="Arial" w:cstheme="minorHAnsi"/>
          <w:b/>
          <w:bCs/>
        </w:rPr>
      </w:pPr>
      <w:r w:rsidRPr="00F5319E">
        <w:rPr>
          <w:rFonts w:cstheme="minorHAnsi"/>
          <w:b/>
        </w:rPr>
        <w:t>Key Skills/Attributes/Job Specific Competencies</w:t>
      </w:r>
      <w:r w:rsidR="00AE743D" w:rsidRPr="00F5319E">
        <w:rPr>
          <w:rFonts w:cstheme="minorHAnsi"/>
          <w:b/>
        </w:rPr>
        <w:t xml:space="preserve"> </w:t>
      </w:r>
    </w:p>
    <w:p w14:paraId="7A8BCBE1" w14:textId="77777777" w:rsidR="00696112" w:rsidRPr="00F5319E" w:rsidRDefault="00F44593" w:rsidP="00BA5426">
      <w:pPr>
        <w:ind w:right="841"/>
        <w:rPr>
          <w:rFonts w:cstheme="minorHAnsi"/>
          <w:w w:val="105"/>
        </w:rPr>
      </w:pPr>
      <w:r w:rsidRPr="00F5319E">
        <w:rPr>
          <w:rFonts w:cstheme="minorHAnsi"/>
          <w:w w:val="105"/>
        </w:rPr>
        <w:t xml:space="preserve">The following </w:t>
      </w:r>
      <w:r w:rsidRPr="00F5319E">
        <w:rPr>
          <w:rFonts w:cstheme="minorHAnsi"/>
          <w:spacing w:val="-3"/>
          <w:w w:val="105"/>
        </w:rPr>
        <w:t xml:space="preserve">levels </w:t>
      </w:r>
      <w:r w:rsidRPr="00F5319E">
        <w:rPr>
          <w:rFonts w:cstheme="minorHAnsi"/>
          <w:w w:val="105"/>
        </w:rPr>
        <w:t xml:space="preserve">would typically be expected </w:t>
      </w:r>
      <w:r w:rsidRPr="00F5319E">
        <w:rPr>
          <w:rFonts w:cstheme="minorHAnsi"/>
          <w:spacing w:val="2"/>
          <w:w w:val="105"/>
        </w:rPr>
        <w:t xml:space="preserve">for </w:t>
      </w:r>
      <w:r w:rsidRPr="00F5319E">
        <w:rPr>
          <w:rFonts w:cstheme="minorHAnsi"/>
          <w:w w:val="105"/>
        </w:rPr>
        <w:t xml:space="preserve">the </w:t>
      </w:r>
      <w:r w:rsidRPr="00F5319E">
        <w:rPr>
          <w:rFonts w:cstheme="minorHAnsi"/>
          <w:spacing w:val="-3"/>
          <w:w w:val="105"/>
        </w:rPr>
        <w:t xml:space="preserve">100% </w:t>
      </w:r>
      <w:r w:rsidRPr="00F5319E">
        <w:rPr>
          <w:rFonts w:cstheme="minorHAnsi"/>
          <w:w w:val="105"/>
        </w:rPr>
        <w:t>fully effective</w:t>
      </w:r>
      <w:r w:rsidRPr="00F5319E">
        <w:rPr>
          <w:rFonts w:cstheme="minorHAnsi"/>
          <w:spacing w:val="55"/>
          <w:w w:val="105"/>
        </w:rPr>
        <w:t xml:space="preserve"> </w:t>
      </w:r>
      <w:r w:rsidRPr="00F5319E">
        <w:rPr>
          <w:rFonts w:cstheme="minorHAnsi"/>
          <w:w w:val="105"/>
        </w:rPr>
        <w:t>level:</w:t>
      </w:r>
    </w:p>
    <w:p w14:paraId="60196050" w14:textId="77777777" w:rsidR="004F4A93" w:rsidRPr="00F5319E" w:rsidRDefault="004F4A93" w:rsidP="00BA5426">
      <w:pPr>
        <w:ind w:right="841"/>
        <w:rPr>
          <w:rFonts w:cstheme="minorHAnsi"/>
          <w:w w:val="105"/>
        </w:rPr>
      </w:pP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7938"/>
      </w:tblGrid>
      <w:tr w:rsidR="00F5319E" w:rsidRPr="00F5319E" w14:paraId="68DF116E" w14:textId="77777777" w:rsidTr="00342F1B">
        <w:trPr>
          <w:trHeight w:val="206"/>
        </w:trPr>
        <w:tc>
          <w:tcPr>
            <w:tcW w:w="1570" w:type="dxa"/>
          </w:tcPr>
          <w:p w14:paraId="4890B45B" w14:textId="77777777" w:rsidR="004F4A93" w:rsidRPr="00F5319E" w:rsidRDefault="004F4A93" w:rsidP="0074239B">
            <w:pPr>
              <w:ind w:right="-230"/>
              <w:jc w:val="both"/>
              <w:rPr>
                <w:rFonts w:cstheme="minorHAnsi"/>
              </w:rPr>
            </w:pPr>
            <w:r w:rsidRPr="00F5319E">
              <w:rPr>
                <w:rFonts w:cstheme="minorHAnsi"/>
              </w:rPr>
              <w:t>Expert level</w:t>
            </w:r>
          </w:p>
          <w:p w14:paraId="7263D1FC" w14:textId="77777777" w:rsidR="004F4A93" w:rsidRPr="00F5319E" w:rsidRDefault="004F4A93" w:rsidP="0074239B">
            <w:pPr>
              <w:ind w:right="-230"/>
              <w:jc w:val="both"/>
              <w:rPr>
                <w:rFonts w:cstheme="minorHAnsi"/>
              </w:rPr>
            </w:pPr>
          </w:p>
        </w:tc>
        <w:tc>
          <w:tcPr>
            <w:tcW w:w="7938" w:type="dxa"/>
            <w:vAlign w:val="center"/>
          </w:tcPr>
          <w:p w14:paraId="7A7BA2F6" w14:textId="77777777" w:rsidR="004F4A93" w:rsidRPr="00F5319E" w:rsidRDefault="004F4A93" w:rsidP="0074239B">
            <w:pPr>
              <w:pStyle w:val="ListParagraph"/>
              <w:numPr>
                <w:ilvl w:val="0"/>
                <w:numId w:val="57"/>
              </w:numPr>
            </w:pPr>
            <w:r w:rsidRPr="00F5319E">
              <w:t>Demonstrated strong management of multidisciplinary and multi-cultural teams.</w:t>
            </w:r>
          </w:p>
          <w:p w14:paraId="74279F4A" w14:textId="5C0F5C32" w:rsidR="006967A2" w:rsidRPr="00F5319E" w:rsidRDefault="004F4A93" w:rsidP="0074239B">
            <w:pPr>
              <w:pStyle w:val="ListParagraph"/>
              <w:numPr>
                <w:ilvl w:val="0"/>
                <w:numId w:val="57"/>
              </w:numPr>
            </w:pPr>
            <w:r w:rsidRPr="00F5319E">
              <w:t>Understanding of human rights and social development issues in the Pacific</w:t>
            </w:r>
            <w:r w:rsidR="00342F1B">
              <w:t xml:space="preserve"> region</w:t>
            </w:r>
          </w:p>
          <w:p w14:paraId="2F16D7B0" w14:textId="5E887248" w:rsidR="005738CC" w:rsidRPr="00F5319E" w:rsidRDefault="004F4A93" w:rsidP="00342F1B">
            <w:pPr>
              <w:pStyle w:val="ListParagraph"/>
              <w:ind w:left="340"/>
            </w:pPr>
            <w:r w:rsidRPr="00F5319E">
              <w:t>and regional and national mechanisms for addressing these issues</w:t>
            </w:r>
            <w:r w:rsidR="00342F1B">
              <w:t>.</w:t>
            </w:r>
            <w:r w:rsidRPr="00F5319E">
              <w:t xml:space="preserve"> </w:t>
            </w:r>
          </w:p>
          <w:p w14:paraId="1A5D53E1" w14:textId="6049B3F7" w:rsidR="004F4A93" w:rsidRPr="00F5319E" w:rsidRDefault="004F4A93" w:rsidP="0074239B">
            <w:pPr>
              <w:pStyle w:val="ListParagraph"/>
              <w:numPr>
                <w:ilvl w:val="0"/>
                <w:numId w:val="57"/>
              </w:numPr>
            </w:pPr>
            <w:r w:rsidRPr="00F5319E">
              <w:t>Recognised professional/technical skills and past contributions in at least one of the programmes key subject matter areas</w:t>
            </w:r>
            <w:r w:rsidR="0036032D" w:rsidRPr="00F5319E">
              <w:t xml:space="preserve"> such human rights and social development, gender, culture and youth development.  </w:t>
            </w:r>
          </w:p>
          <w:p w14:paraId="0967A985" w14:textId="77777777" w:rsidR="004F4A93" w:rsidRPr="00F5319E" w:rsidRDefault="004F4A93" w:rsidP="0074239B">
            <w:pPr>
              <w:ind w:right="-230"/>
              <w:jc w:val="both"/>
              <w:rPr>
                <w:rFonts w:cstheme="minorHAnsi"/>
              </w:rPr>
            </w:pPr>
          </w:p>
        </w:tc>
      </w:tr>
      <w:tr w:rsidR="00F5319E" w:rsidRPr="00F5319E" w14:paraId="48F1994E" w14:textId="77777777" w:rsidTr="00342F1B">
        <w:trPr>
          <w:trHeight w:val="213"/>
        </w:trPr>
        <w:tc>
          <w:tcPr>
            <w:tcW w:w="1570" w:type="dxa"/>
          </w:tcPr>
          <w:p w14:paraId="50AC990E" w14:textId="77777777" w:rsidR="004F4A93" w:rsidRPr="00F5319E" w:rsidRDefault="004F4A93" w:rsidP="0074239B">
            <w:pPr>
              <w:ind w:right="-230"/>
              <w:jc w:val="both"/>
              <w:rPr>
                <w:rFonts w:cstheme="minorHAnsi"/>
              </w:rPr>
            </w:pPr>
            <w:r w:rsidRPr="00F5319E">
              <w:rPr>
                <w:rFonts w:cstheme="minorHAnsi"/>
              </w:rPr>
              <w:t>Advanced level</w:t>
            </w:r>
          </w:p>
          <w:p w14:paraId="08787DBD" w14:textId="77777777" w:rsidR="004F4A93" w:rsidRPr="00F5319E" w:rsidRDefault="004F4A93" w:rsidP="0074239B">
            <w:pPr>
              <w:ind w:right="-230"/>
              <w:jc w:val="both"/>
              <w:rPr>
                <w:rFonts w:cstheme="minorHAnsi"/>
              </w:rPr>
            </w:pPr>
          </w:p>
        </w:tc>
        <w:tc>
          <w:tcPr>
            <w:tcW w:w="7938" w:type="dxa"/>
            <w:vAlign w:val="center"/>
          </w:tcPr>
          <w:p w14:paraId="117C725C" w14:textId="77777777" w:rsidR="004F4A93" w:rsidRPr="00F5319E" w:rsidRDefault="004F4A93" w:rsidP="0074239B">
            <w:pPr>
              <w:numPr>
                <w:ilvl w:val="0"/>
                <w:numId w:val="57"/>
              </w:numPr>
              <w:jc w:val="both"/>
              <w:rPr>
                <w:rFonts w:cstheme="minorHAnsi"/>
                <w:lang w:val="en-GB"/>
              </w:rPr>
            </w:pPr>
            <w:r w:rsidRPr="00F5319E">
              <w:rPr>
                <w:rFonts w:cstheme="minorHAnsi"/>
                <w:lang w:val="en-GB"/>
              </w:rPr>
              <w:t xml:space="preserve">Programme management skills including financial management. </w:t>
            </w:r>
          </w:p>
          <w:p w14:paraId="6E3BFDD3" w14:textId="77777777" w:rsidR="004F4A93" w:rsidRPr="00F5319E" w:rsidRDefault="004F4A93" w:rsidP="0074239B">
            <w:pPr>
              <w:numPr>
                <w:ilvl w:val="0"/>
                <w:numId w:val="57"/>
              </w:numPr>
              <w:jc w:val="both"/>
              <w:rPr>
                <w:rFonts w:cstheme="minorHAnsi"/>
                <w:lang w:val="en-GB"/>
              </w:rPr>
            </w:pPr>
            <w:r w:rsidRPr="00F5319E">
              <w:rPr>
                <w:rFonts w:cstheme="minorHAnsi"/>
                <w:lang w:val="en-GB"/>
              </w:rPr>
              <w:t>People management and team leadership.</w:t>
            </w:r>
          </w:p>
          <w:p w14:paraId="0E856FA8" w14:textId="77777777" w:rsidR="004F4A93" w:rsidRPr="00F5319E" w:rsidRDefault="004F4A93" w:rsidP="0074239B">
            <w:pPr>
              <w:numPr>
                <w:ilvl w:val="0"/>
                <w:numId w:val="57"/>
              </w:numPr>
              <w:jc w:val="both"/>
              <w:rPr>
                <w:rFonts w:cstheme="minorHAnsi"/>
                <w:lang w:val="en-GB"/>
              </w:rPr>
            </w:pPr>
            <w:r w:rsidRPr="00F5319E">
              <w:rPr>
                <w:rFonts w:cstheme="minorHAnsi"/>
                <w:lang w:val="en-GB"/>
              </w:rPr>
              <w:t>Policy development skills.</w:t>
            </w:r>
          </w:p>
          <w:p w14:paraId="30193801" w14:textId="77777777" w:rsidR="004F4A93" w:rsidRPr="00F5319E" w:rsidRDefault="004F4A93" w:rsidP="0074239B">
            <w:pPr>
              <w:numPr>
                <w:ilvl w:val="0"/>
                <w:numId w:val="57"/>
              </w:numPr>
              <w:jc w:val="both"/>
              <w:rPr>
                <w:rFonts w:cstheme="minorHAnsi"/>
                <w:lang w:val="en-GB"/>
              </w:rPr>
            </w:pPr>
            <w:r w:rsidRPr="00F5319E">
              <w:rPr>
                <w:rFonts w:cstheme="minorHAnsi"/>
                <w:lang w:val="en-GB"/>
              </w:rPr>
              <w:t>Communication</w:t>
            </w:r>
            <w:r w:rsidR="005738CC" w:rsidRPr="00F5319E">
              <w:rPr>
                <w:rFonts w:cstheme="minorHAnsi"/>
                <w:lang w:val="en-GB"/>
              </w:rPr>
              <w:t xml:space="preserve">, networking </w:t>
            </w:r>
            <w:r w:rsidRPr="00F5319E">
              <w:rPr>
                <w:rFonts w:cstheme="minorHAnsi"/>
                <w:lang w:val="en-GB"/>
              </w:rPr>
              <w:t>and presentation skills.</w:t>
            </w:r>
          </w:p>
          <w:p w14:paraId="52864C23" w14:textId="6E4EB7E2" w:rsidR="005738CC" w:rsidRPr="00F5319E" w:rsidRDefault="004F4A93" w:rsidP="0074239B">
            <w:pPr>
              <w:numPr>
                <w:ilvl w:val="0"/>
                <w:numId w:val="57"/>
              </w:numPr>
              <w:jc w:val="both"/>
              <w:rPr>
                <w:rFonts w:cstheme="minorHAnsi"/>
                <w:lang w:val="en-GB"/>
              </w:rPr>
            </w:pPr>
            <w:r w:rsidRPr="00F5319E">
              <w:rPr>
                <w:rFonts w:cstheme="minorHAnsi"/>
                <w:lang w:val="en-GB"/>
              </w:rPr>
              <w:t>Understanding of development partner</w:t>
            </w:r>
            <w:r w:rsidR="00FA333F" w:rsidRPr="00F5319E">
              <w:rPr>
                <w:rFonts w:cstheme="minorHAnsi"/>
                <w:lang w:val="en-GB"/>
              </w:rPr>
              <w:t>/</w:t>
            </w:r>
            <w:r w:rsidRPr="00F5319E">
              <w:rPr>
                <w:rFonts w:cstheme="minorHAnsi"/>
                <w:lang w:val="en-GB"/>
              </w:rPr>
              <w:t xml:space="preserve">donor </w:t>
            </w:r>
            <w:r w:rsidR="005738CC" w:rsidRPr="00F5319E">
              <w:rPr>
                <w:rFonts w:cstheme="minorHAnsi"/>
                <w:lang w:val="en-GB"/>
              </w:rPr>
              <w:t xml:space="preserve">priorities and </w:t>
            </w:r>
            <w:r w:rsidRPr="00F5319E">
              <w:rPr>
                <w:rFonts w:cstheme="minorHAnsi"/>
                <w:lang w:val="en-GB"/>
              </w:rPr>
              <w:t xml:space="preserve">processes for accessing and managing </w:t>
            </w:r>
            <w:r w:rsidR="00555D99" w:rsidRPr="00F5319E">
              <w:rPr>
                <w:rFonts w:cstheme="minorHAnsi"/>
                <w:lang w:val="en-GB"/>
              </w:rPr>
              <w:t>fund</w:t>
            </w:r>
            <w:r w:rsidR="005738CC" w:rsidRPr="00F5319E">
              <w:rPr>
                <w:rFonts w:cstheme="minorHAnsi"/>
                <w:lang w:val="en-GB"/>
              </w:rPr>
              <w:t>s in the Pacific</w:t>
            </w:r>
            <w:r w:rsidR="00342F1B">
              <w:rPr>
                <w:rFonts w:cstheme="minorHAnsi"/>
                <w:lang w:val="en-GB"/>
              </w:rPr>
              <w:t xml:space="preserve"> region.</w:t>
            </w:r>
          </w:p>
          <w:p w14:paraId="0523C963" w14:textId="77777777" w:rsidR="00C26E4E" w:rsidRPr="00F5319E" w:rsidRDefault="00C26E4E" w:rsidP="0074239B">
            <w:pPr>
              <w:pStyle w:val="ListParagraph"/>
              <w:ind w:left="720" w:right="-230"/>
              <w:jc w:val="both"/>
              <w:rPr>
                <w:rFonts w:cstheme="minorHAnsi"/>
              </w:rPr>
            </w:pPr>
          </w:p>
        </w:tc>
      </w:tr>
      <w:tr w:rsidR="00F5319E" w:rsidRPr="00F5319E" w14:paraId="29DE88D6" w14:textId="77777777" w:rsidTr="00342F1B">
        <w:trPr>
          <w:trHeight w:val="6"/>
        </w:trPr>
        <w:tc>
          <w:tcPr>
            <w:tcW w:w="1570" w:type="dxa"/>
          </w:tcPr>
          <w:p w14:paraId="779323F8" w14:textId="77777777" w:rsidR="004F4A93" w:rsidRPr="00F5319E" w:rsidRDefault="004F4A93" w:rsidP="0074239B">
            <w:pPr>
              <w:ind w:right="-230"/>
              <w:jc w:val="both"/>
              <w:rPr>
                <w:rFonts w:cstheme="minorHAnsi"/>
              </w:rPr>
            </w:pPr>
            <w:r w:rsidRPr="00F5319E">
              <w:rPr>
                <w:rFonts w:cstheme="minorHAnsi"/>
              </w:rPr>
              <w:t>Working Knowledge</w:t>
            </w:r>
          </w:p>
          <w:p w14:paraId="62D7CABE" w14:textId="77777777" w:rsidR="004F4A93" w:rsidRPr="00F5319E" w:rsidRDefault="004F4A93" w:rsidP="0074239B">
            <w:pPr>
              <w:ind w:right="-230"/>
              <w:jc w:val="both"/>
              <w:rPr>
                <w:rFonts w:cstheme="minorHAnsi"/>
              </w:rPr>
            </w:pPr>
          </w:p>
        </w:tc>
        <w:tc>
          <w:tcPr>
            <w:tcW w:w="7938" w:type="dxa"/>
            <w:vAlign w:val="center"/>
          </w:tcPr>
          <w:p w14:paraId="0B89B95D" w14:textId="576FC660" w:rsidR="006967A2" w:rsidRPr="00F5319E" w:rsidRDefault="004F4A93" w:rsidP="0074239B">
            <w:pPr>
              <w:pStyle w:val="ListParagraph"/>
              <w:numPr>
                <w:ilvl w:val="0"/>
                <w:numId w:val="57"/>
              </w:numPr>
            </w:pPr>
            <w:r w:rsidRPr="00F5319E">
              <w:t xml:space="preserve">Good understanding of most subject matter areas covered by the </w:t>
            </w:r>
            <w:r w:rsidR="00342F1B">
              <w:t>D</w:t>
            </w:r>
            <w:r w:rsidRPr="00F5319E">
              <w:t>ivision.</w:t>
            </w:r>
          </w:p>
          <w:p w14:paraId="3D98CC33" w14:textId="77777777" w:rsidR="00555D99" w:rsidRPr="00F5319E" w:rsidRDefault="00555D99" w:rsidP="0074239B">
            <w:pPr>
              <w:pStyle w:val="ListParagraph"/>
              <w:numPr>
                <w:ilvl w:val="0"/>
                <w:numId w:val="57"/>
              </w:numPr>
            </w:pPr>
            <w:r w:rsidRPr="00F5319E">
              <w:t xml:space="preserve">Understanding the value of communications and branding in supporting organisational and divisional priorities and outcomes. </w:t>
            </w:r>
          </w:p>
        </w:tc>
      </w:tr>
      <w:tr w:rsidR="00F5319E" w:rsidRPr="00F5319E" w14:paraId="3638BDEC" w14:textId="77777777" w:rsidTr="00342F1B">
        <w:trPr>
          <w:trHeight w:val="49"/>
        </w:trPr>
        <w:tc>
          <w:tcPr>
            <w:tcW w:w="1570" w:type="dxa"/>
          </w:tcPr>
          <w:p w14:paraId="59343815" w14:textId="77777777" w:rsidR="004F4A93" w:rsidRPr="00F5319E" w:rsidRDefault="004F4A93" w:rsidP="0074239B">
            <w:pPr>
              <w:ind w:right="-230"/>
              <w:jc w:val="both"/>
              <w:rPr>
                <w:rFonts w:cstheme="minorHAnsi"/>
              </w:rPr>
            </w:pPr>
            <w:r w:rsidRPr="00F5319E">
              <w:rPr>
                <w:rFonts w:cstheme="minorHAnsi"/>
              </w:rPr>
              <w:t>Awareness</w:t>
            </w:r>
          </w:p>
          <w:p w14:paraId="43585C43" w14:textId="77777777" w:rsidR="004F4A93" w:rsidRPr="00F5319E" w:rsidRDefault="004F4A93" w:rsidP="0074239B">
            <w:pPr>
              <w:ind w:right="-230"/>
              <w:jc w:val="both"/>
              <w:rPr>
                <w:rFonts w:cstheme="minorHAnsi"/>
              </w:rPr>
            </w:pPr>
          </w:p>
        </w:tc>
        <w:tc>
          <w:tcPr>
            <w:tcW w:w="7938" w:type="dxa"/>
            <w:vAlign w:val="center"/>
          </w:tcPr>
          <w:p w14:paraId="2FD85FFD" w14:textId="77777777" w:rsidR="006967A2" w:rsidRPr="00F5319E" w:rsidRDefault="004F4A93" w:rsidP="0074239B">
            <w:pPr>
              <w:pStyle w:val="ListParagraph"/>
              <w:numPr>
                <w:ilvl w:val="0"/>
                <w:numId w:val="57"/>
              </w:numPr>
            </w:pPr>
            <w:r w:rsidRPr="00F5319E">
              <w:t>SPC corporate policy and administrative procedures.</w:t>
            </w:r>
          </w:p>
          <w:p w14:paraId="1AE74B19" w14:textId="77777777" w:rsidR="004F4A93" w:rsidRPr="00F5319E" w:rsidRDefault="004F4A93" w:rsidP="0074239B">
            <w:pPr>
              <w:pStyle w:val="ListParagraph"/>
              <w:numPr>
                <w:ilvl w:val="0"/>
                <w:numId w:val="57"/>
              </w:numPr>
            </w:pPr>
            <w:r w:rsidRPr="00F5319E">
              <w:t xml:space="preserve">Understanding and awareness of cultural nuances. </w:t>
            </w:r>
          </w:p>
        </w:tc>
      </w:tr>
    </w:tbl>
    <w:p w14:paraId="39DAD748" w14:textId="77777777" w:rsidR="004204C7" w:rsidRPr="00F5319E" w:rsidRDefault="004204C7" w:rsidP="00201E8D">
      <w:pPr>
        <w:ind w:left="426" w:right="841" w:hanging="426"/>
        <w:rPr>
          <w:rFonts w:cstheme="minorHAnsi"/>
          <w:b/>
          <w:w w:val="105"/>
        </w:rPr>
      </w:pPr>
    </w:p>
    <w:p w14:paraId="1B81C91D" w14:textId="61CDB8FB" w:rsidR="00F44593" w:rsidRPr="00F5319E" w:rsidRDefault="00F44593" w:rsidP="0074239B">
      <w:pPr>
        <w:rPr>
          <w:rFonts w:ascii="Calibri" w:hAnsi="Calibri" w:cs="Calibri"/>
          <w:b/>
          <w:w w:val="105"/>
        </w:rPr>
      </w:pPr>
      <w:r w:rsidRPr="00F5319E">
        <w:rPr>
          <w:rFonts w:ascii="Calibri" w:hAnsi="Calibri" w:cs="Calibri"/>
          <w:b/>
          <w:w w:val="105"/>
        </w:rPr>
        <w:t>Key</w:t>
      </w:r>
      <w:r w:rsidRPr="00F5319E">
        <w:rPr>
          <w:rFonts w:ascii="Calibri" w:hAnsi="Calibri" w:cs="Calibri"/>
          <w:b/>
          <w:spacing w:val="-5"/>
          <w:w w:val="105"/>
        </w:rPr>
        <w:t xml:space="preserve"> </w:t>
      </w:r>
      <w:r w:rsidRPr="00F5319E">
        <w:rPr>
          <w:rFonts w:ascii="Calibri" w:hAnsi="Calibri" w:cs="Calibri"/>
          <w:b/>
          <w:w w:val="105"/>
        </w:rPr>
        <w:t>Behaviours</w:t>
      </w:r>
      <w:r w:rsidR="00AE743D" w:rsidRPr="00F5319E">
        <w:rPr>
          <w:rFonts w:ascii="Calibri" w:hAnsi="Calibri" w:cs="Calibri"/>
          <w:b/>
          <w:w w:val="105"/>
        </w:rPr>
        <w:t xml:space="preserve"> </w:t>
      </w:r>
    </w:p>
    <w:p w14:paraId="5D0D1CD9" w14:textId="77777777" w:rsidR="00F44593" w:rsidRPr="00F5319E" w:rsidRDefault="00F44593" w:rsidP="00201E8D">
      <w:pPr>
        <w:ind w:left="284" w:hanging="284"/>
        <w:rPr>
          <w:rFonts w:ascii="Calibri" w:eastAsia="Arial" w:hAnsi="Calibri" w:cs="Calibri"/>
          <w:b/>
          <w:bCs/>
        </w:rPr>
      </w:pPr>
    </w:p>
    <w:p w14:paraId="5B189D54" w14:textId="77777777" w:rsidR="00F44593" w:rsidRPr="00F5319E" w:rsidRDefault="00F44593" w:rsidP="00201E8D">
      <w:pPr>
        <w:ind w:right="721"/>
        <w:jc w:val="both"/>
        <w:rPr>
          <w:rFonts w:ascii="Calibri" w:eastAsia="Arial" w:hAnsi="Calibri" w:cs="Calibri"/>
        </w:rPr>
      </w:pPr>
      <w:r w:rsidRPr="00F5319E">
        <w:rPr>
          <w:rFonts w:ascii="Calibri" w:hAnsi="Calibri" w:cs="Calibri"/>
          <w:i/>
          <w:w w:val="105"/>
        </w:rPr>
        <w:t xml:space="preserve">All employees are measured against the following </w:t>
      </w:r>
      <w:r w:rsidRPr="00F5319E">
        <w:rPr>
          <w:rFonts w:ascii="Calibri" w:hAnsi="Calibri" w:cs="Calibri"/>
          <w:b/>
          <w:i/>
          <w:w w:val="105"/>
        </w:rPr>
        <w:t xml:space="preserve">Key Behaviours </w:t>
      </w:r>
      <w:r w:rsidRPr="00F5319E">
        <w:rPr>
          <w:rFonts w:ascii="Calibri" w:hAnsi="Calibri" w:cs="Calibri"/>
          <w:i/>
          <w:w w:val="105"/>
        </w:rPr>
        <w:t>as part of</w:t>
      </w:r>
      <w:r w:rsidRPr="00F5319E">
        <w:rPr>
          <w:rFonts w:ascii="Calibri" w:hAnsi="Calibri" w:cs="Calibri"/>
          <w:i/>
          <w:spacing w:val="27"/>
          <w:w w:val="105"/>
        </w:rPr>
        <w:t xml:space="preserve"> </w:t>
      </w:r>
      <w:r w:rsidRPr="00F5319E">
        <w:rPr>
          <w:rFonts w:ascii="Calibri" w:hAnsi="Calibri" w:cs="Calibri"/>
          <w:i/>
          <w:w w:val="105"/>
        </w:rPr>
        <w:t>Performance</w:t>
      </w:r>
      <w:r w:rsidRPr="00F5319E">
        <w:rPr>
          <w:rFonts w:ascii="Calibri" w:hAnsi="Calibri" w:cs="Calibri"/>
          <w:i/>
          <w:w w:val="103"/>
        </w:rPr>
        <w:t xml:space="preserve"> </w:t>
      </w:r>
      <w:r w:rsidRPr="00F5319E">
        <w:rPr>
          <w:rFonts w:ascii="Calibri" w:hAnsi="Calibri" w:cs="Calibri"/>
          <w:i/>
          <w:w w:val="105"/>
        </w:rPr>
        <w:t>Development:</w:t>
      </w:r>
    </w:p>
    <w:p w14:paraId="5A5879F4" w14:textId="77777777" w:rsidR="00F44593" w:rsidRPr="00F5319E" w:rsidRDefault="00F44593" w:rsidP="00F44593">
      <w:pPr>
        <w:spacing w:before="2"/>
        <w:ind w:left="284" w:hanging="284"/>
        <w:rPr>
          <w:rFonts w:ascii="Calibri" w:eastAsia="Arial" w:hAnsi="Calibri" w:cs="Calibri"/>
        </w:rPr>
      </w:pPr>
    </w:p>
    <w:p w14:paraId="0F4B68B3"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Building Individual Capacity</w:t>
      </w:r>
    </w:p>
    <w:p w14:paraId="5AFC5372"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Change and Innovation</w:t>
      </w:r>
    </w:p>
    <w:p w14:paraId="1D1A3401"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Interpersonal Skills</w:t>
      </w:r>
    </w:p>
    <w:p w14:paraId="1149B9F2"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Judgement</w:t>
      </w:r>
    </w:p>
    <w:p w14:paraId="546F3980"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Leadership</w:t>
      </w:r>
    </w:p>
    <w:p w14:paraId="49FDD35E"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Promotion of Equity and Equality</w:t>
      </w:r>
    </w:p>
    <w:p w14:paraId="29A29E42" w14:textId="77777777"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Teamwork</w:t>
      </w:r>
    </w:p>
    <w:p w14:paraId="5E9E0D09" w14:textId="77038EC1" w:rsidR="002D46D3" w:rsidRPr="00F5319E" w:rsidRDefault="002D46D3" w:rsidP="002D46D3">
      <w:pPr>
        <w:pStyle w:val="ListParagraph"/>
        <w:numPr>
          <w:ilvl w:val="1"/>
          <w:numId w:val="15"/>
        </w:numPr>
        <w:tabs>
          <w:tab w:val="left" w:pos="689"/>
        </w:tabs>
        <w:ind w:left="284" w:right="841" w:hanging="284"/>
        <w:rPr>
          <w:rFonts w:ascii="Calibri" w:hAnsi="Calibri" w:cs="Calibri"/>
        </w:rPr>
      </w:pPr>
      <w:r w:rsidRPr="00F5319E">
        <w:rPr>
          <w:rFonts w:ascii="Calibri" w:hAnsi="Calibri" w:cs="Calibri"/>
        </w:rPr>
        <w:t xml:space="preserve">Supervision/Management </w:t>
      </w:r>
    </w:p>
    <w:p w14:paraId="706701E9" w14:textId="77777777" w:rsidR="00F44593" w:rsidRPr="00F5319E" w:rsidRDefault="00F44593" w:rsidP="002D46D3">
      <w:pPr>
        <w:rPr>
          <w:rFonts w:ascii="Calibri" w:eastAsia="Arial" w:hAnsi="Calibri" w:cs="Calibri"/>
        </w:rPr>
      </w:pPr>
    </w:p>
    <w:p w14:paraId="3AC13A36" w14:textId="77777777" w:rsidR="00F44593" w:rsidRPr="00F5319E" w:rsidRDefault="00F44593" w:rsidP="00201E8D">
      <w:pPr>
        <w:ind w:left="284" w:right="841" w:hanging="284"/>
        <w:rPr>
          <w:rFonts w:ascii="Calibri" w:eastAsia="Arial" w:hAnsi="Calibri" w:cs="Calibri"/>
          <w:b/>
        </w:rPr>
      </w:pPr>
      <w:r w:rsidRPr="00F5319E">
        <w:rPr>
          <w:rFonts w:ascii="Calibri" w:hAnsi="Calibri" w:cs="Calibri"/>
          <w:b/>
        </w:rPr>
        <w:t>Personal</w:t>
      </w:r>
      <w:r w:rsidRPr="00F5319E">
        <w:rPr>
          <w:rFonts w:ascii="Calibri" w:hAnsi="Calibri" w:cs="Calibri"/>
          <w:b/>
          <w:spacing w:val="16"/>
        </w:rPr>
        <w:t xml:space="preserve"> </w:t>
      </w:r>
      <w:r w:rsidRPr="00F5319E">
        <w:rPr>
          <w:rFonts w:ascii="Calibri" w:hAnsi="Calibri" w:cs="Calibri"/>
          <w:b/>
        </w:rPr>
        <w:t>Attributes</w:t>
      </w:r>
    </w:p>
    <w:p w14:paraId="21E2F91E" w14:textId="77777777" w:rsidR="00F44593" w:rsidRPr="00F5319E" w:rsidRDefault="00F44593" w:rsidP="00201E8D">
      <w:pPr>
        <w:ind w:left="284" w:hanging="284"/>
        <w:rPr>
          <w:rFonts w:ascii="Calibri" w:eastAsia="Arial" w:hAnsi="Calibri" w:cs="Calibri"/>
        </w:rPr>
      </w:pPr>
    </w:p>
    <w:p w14:paraId="1B7BC306" w14:textId="77777777" w:rsidR="00F44593" w:rsidRPr="00F5319E" w:rsidRDefault="00F44593" w:rsidP="001D2822">
      <w:pPr>
        <w:pStyle w:val="ListParagraph"/>
        <w:numPr>
          <w:ilvl w:val="1"/>
          <w:numId w:val="15"/>
        </w:numPr>
        <w:tabs>
          <w:tab w:val="left" w:pos="689"/>
        </w:tabs>
        <w:ind w:left="284" w:right="841" w:hanging="284"/>
        <w:rPr>
          <w:rFonts w:ascii="Calibri" w:eastAsia="Arial" w:hAnsi="Calibri" w:cs="Calibri"/>
        </w:rPr>
      </w:pPr>
      <w:r w:rsidRPr="00F5319E">
        <w:rPr>
          <w:rFonts w:ascii="Calibri" w:hAnsi="Calibri" w:cs="Calibri"/>
        </w:rPr>
        <w:t>High level of professional integrity and</w:t>
      </w:r>
      <w:r w:rsidRPr="00F5319E">
        <w:rPr>
          <w:rFonts w:ascii="Calibri" w:hAnsi="Calibri" w:cs="Calibri"/>
          <w:spacing w:val="1"/>
        </w:rPr>
        <w:t xml:space="preserve"> </w:t>
      </w:r>
      <w:r w:rsidRPr="00F5319E">
        <w:rPr>
          <w:rFonts w:ascii="Calibri" w:hAnsi="Calibri" w:cs="Calibri"/>
        </w:rPr>
        <w:t>ethics</w:t>
      </w:r>
    </w:p>
    <w:p w14:paraId="75F58FD3" w14:textId="68980A9A" w:rsidR="00F44593" w:rsidRPr="00F5319E" w:rsidRDefault="00F44593" w:rsidP="001D2822">
      <w:pPr>
        <w:pStyle w:val="ListParagraph"/>
        <w:numPr>
          <w:ilvl w:val="1"/>
          <w:numId w:val="15"/>
        </w:numPr>
        <w:tabs>
          <w:tab w:val="left" w:pos="689"/>
        </w:tabs>
        <w:spacing w:before="58"/>
        <w:ind w:left="284" w:right="841" w:hanging="284"/>
        <w:rPr>
          <w:rFonts w:ascii="Calibri" w:eastAsia="Arial" w:hAnsi="Calibri" w:cs="Calibri"/>
        </w:rPr>
      </w:pPr>
      <w:r w:rsidRPr="00F5319E">
        <w:rPr>
          <w:rFonts w:ascii="Calibri" w:hAnsi="Calibri" w:cs="Calibri"/>
        </w:rPr>
        <w:t>Friendly</w:t>
      </w:r>
      <w:r w:rsidRPr="00F5319E">
        <w:rPr>
          <w:rFonts w:ascii="Calibri" w:hAnsi="Calibri" w:cs="Calibri"/>
          <w:spacing w:val="2"/>
        </w:rPr>
        <w:t xml:space="preserve"> </w:t>
      </w:r>
      <w:r w:rsidR="00760802" w:rsidRPr="00F5319E">
        <w:rPr>
          <w:rFonts w:ascii="Calibri" w:hAnsi="Calibri" w:cs="Calibri"/>
        </w:rPr>
        <w:t>demeanour</w:t>
      </w:r>
    </w:p>
    <w:p w14:paraId="689B78E7" w14:textId="77777777" w:rsidR="00F44593" w:rsidRPr="00F5319E" w:rsidRDefault="00F44593" w:rsidP="001D2822">
      <w:pPr>
        <w:pStyle w:val="ListParagraph"/>
        <w:numPr>
          <w:ilvl w:val="1"/>
          <w:numId w:val="15"/>
        </w:numPr>
        <w:tabs>
          <w:tab w:val="left" w:pos="631"/>
        </w:tabs>
        <w:spacing w:before="72"/>
        <w:ind w:left="284" w:right="841" w:hanging="284"/>
        <w:rPr>
          <w:rFonts w:ascii="Calibri" w:eastAsia="Arial" w:hAnsi="Calibri" w:cs="Calibri"/>
        </w:rPr>
      </w:pPr>
      <w:r w:rsidRPr="00F5319E">
        <w:rPr>
          <w:rFonts w:ascii="Calibri" w:hAnsi="Calibri" w:cs="Calibri"/>
        </w:rPr>
        <w:t xml:space="preserve">Demonstrated high level commitment to </w:t>
      </w:r>
      <w:r w:rsidRPr="00F5319E">
        <w:rPr>
          <w:rFonts w:ascii="Calibri" w:hAnsi="Calibri" w:cs="Calibri"/>
          <w:spacing w:val="2"/>
        </w:rPr>
        <w:t>customer</w:t>
      </w:r>
      <w:r w:rsidRPr="00F5319E">
        <w:rPr>
          <w:rFonts w:ascii="Calibri" w:hAnsi="Calibri" w:cs="Calibri"/>
          <w:spacing w:val="-1"/>
        </w:rPr>
        <w:t xml:space="preserve"> </w:t>
      </w:r>
      <w:r w:rsidRPr="00F5319E">
        <w:rPr>
          <w:rFonts w:ascii="Calibri" w:hAnsi="Calibri" w:cs="Calibri"/>
        </w:rPr>
        <w:t>service</w:t>
      </w:r>
    </w:p>
    <w:p w14:paraId="2F7A1B72" w14:textId="77777777" w:rsidR="00F44593" w:rsidRPr="00F5319E" w:rsidRDefault="00F44593" w:rsidP="00F44593">
      <w:pPr>
        <w:rPr>
          <w:rFonts w:ascii="Calibri" w:hAnsi="Calibri" w:cs="Calibri"/>
        </w:rPr>
      </w:pPr>
    </w:p>
    <w:tbl>
      <w:tblPr>
        <w:tblW w:w="479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9"/>
      </w:tblGrid>
      <w:tr w:rsidR="00F5319E" w:rsidRPr="00F5319E" w14:paraId="78F3AD22" w14:textId="77777777" w:rsidTr="008A5E04">
        <w:tc>
          <w:tcPr>
            <w:tcW w:w="5000" w:type="pct"/>
            <w:tcBorders>
              <w:top w:val="single" w:sz="4" w:space="0" w:color="auto"/>
              <w:bottom w:val="single" w:sz="4" w:space="0" w:color="auto"/>
            </w:tcBorders>
            <w:shd w:val="clear" w:color="auto" w:fill="0000FF"/>
          </w:tcPr>
          <w:p w14:paraId="7A7BC2F8" w14:textId="77777777" w:rsidR="00F44593" w:rsidRPr="00F5319E" w:rsidRDefault="00F44593" w:rsidP="00E10306">
            <w:pPr>
              <w:rPr>
                <w:rFonts w:ascii="Calibri" w:hAnsi="Calibri" w:cs="Calibri"/>
                <w:b/>
              </w:rPr>
            </w:pPr>
            <w:r w:rsidRPr="00F5319E">
              <w:rPr>
                <w:rFonts w:ascii="Calibri" w:hAnsi="Calibri" w:cs="Calibri"/>
                <w:b/>
              </w:rPr>
              <w:t>Change to Job Description:</w:t>
            </w:r>
          </w:p>
        </w:tc>
      </w:tr>
    </w:tbl>
    <w:p w14:paraId="3745FA19" w14:textId="77777777" w:rsidR="00F44593" w:rsidRPr="00F5319E" w:rsidRDefault="00F44593" w:rsidP="00F44593">
      <w:pPr>
        <w:spacing w:before="2"/>
        <w:rPr>
          <w:rFonts w:ascii="Calibri" w:eastAsia="Arial" w:hAnsi="Calibri" w:cs="Calibri"/>
          <w:b/>
          <w:bCs/>
        </w:rPr>
      </w:pPr>
    </w:p>
    <w:p w14:paraId="12985798" w14:textId="77777777" w:rsidR="00F44593" w:rsidRPr="00F5319E" w:rsidRDefault="00F44593" w:rsidP="00201E8D">
      <w:pPr>
        <w:pStyle w:val="BodyText"/>
        <w:ind w:left="0" w:right="721"/>
        <w:jc w:val="both"/>
        <w:rPr>
          <w:rFonts w:ascii="Calibri" w:hAnsi="Calibri" w:cs="Calibri"/>
          <w:sz w:val="22"/>
          <w:szCs w:val="22"/>
        </w:rPr>
      </w:pPr>
      <w:r w:rsidRPr="00F5319E">
        <w:rPr>
          <w:rFonts w:ascii="Calibri" w:hAnsi="Calibri" w:cs="Calibri"/>
          <w:w w:val="105"/>
          <w:sz w:val="22"/>
          <w:szCs w:val="22"/>
        </w:rPr>
        <w:t>From</w:t>
      </w:r>
      <w:r w:rsidRPr="00F5319E">
        <w:rPr>
          <w:rFonts w:ascii="Calibri" w:hAnsi="Calibri" w:cs="Calibri"/>
          <w:spacing w:val="-5"/>
          <w:w w:val="105"/>
          <w:sz w:val="22"/>
          <w:szCs w:val="22"/>
        </w:rPr>
        <w:t xml:space="preserve"> </w:t>
      </w:r>
      <w:r w:rsidRPr="00F5319E">
        <w:rPr>
          <w:rFonts w:ascii="Calibri" w:hAnsi="Calibri" w:cs="Calibri"/>
          <w:w w:val="105"/>
          <w:sz w:val="22"/>
          <w:szCs w:val="22"/>
        </w:rPr>
        <w:t>time</w:t>
      </w:r>
      <w:r w:rsidRPr="00F5319E">
        <w:rPr>
          <w:rFonts w:ascii="Calibri" w:hAnsi="Calibri" w:cs="Calibri"/>
          <w:spacing w:val="-5"/>
          <w:w w:val="105"/>
          <w:sz w:val="22"/>
          <w:szCs w:val="22"/>
        </w:rPr>
        <w:t xml:space="preserve"> </w:t>
      </w:r>
      <w:r w:rsidRPr="00F5319E">
        <w:rPr>
          <w:rFonts w:ascii="Calibri" w:hAnsi="Calibri" w:cs="Calibri"/>
          <w:w w:val="105"/>
          <w:sz w:val="22"/>
          <w:szCs w:val="22"/>
        </w:rPr>
        <w:t>to</w:t>
      </w:r>
      <w:r w:rsidRPr="00F5319E">
        <w:rPr>
          <w:rFonts w:ascii="Calibri" w:hAnsi="Calibri" w:cs="Calibri"/>
          <w:spacing w:val="-9"/>
          <w:w w:val="105"/>
          <w:sz w:val="22"/>
          <w:szCs w:val="22"/>
        </w:rPr>
        <w:t xml:space="preserve"> </w:t>
      </w:r>
      <w:r w:rsidRPr="00F5319E">
        <w:rPr>
          <w:rFonts w:ascii="Calibri" w:hAnsi="Calibri" w:cs="Calibri"/>
          <w:spacing w:val="2"/>
          <w:w w:val="105"/>
          <w:sz w:val="22"/>
          <w:szCs w:val="22"/>
        </w:rPr>
        <w:t>time</w:t>
      </w:r>
      <w:r w:rsidRPr="00F5319E">
        <w:rPr>
          <w:rFonts w:ascii="Calibri" w:hAnsi="Calibri" w:cs="Calibri"/>
          <w:spacing w:val="-10"/>
          <w:w w:val="105"/>
          <w:sz w:val="22"/>
          <w:szCs w:val="22"/>
        </w:rPr>
        <w:t xml:space="preserve"> </w:t>
      </w:r>
      <w:r w:rsidRPr="00F5319E">
        <w:rPr>
          <w:rFonts w:ascii="Calibri" w:hAnsi="Calibri" w:cs="Calibri"/>
          <w:w w:val="105"/>
          <w:sz w:val="22"/>
          <w:szCs w:val="22"/>
        </w:rPr>
        <w:t>it</w:t>
      </w:r>
      <w:r w:rsidRPr="00F5319E">
        <w:rPr>
          <w:rFonts w:ascii="Calibri" w:hAnsi="Calibri" w:cs="Calibri"/>
          <w:spacing w:val="-12"/>
          <w:w w:val="105"/>
          <w:sz w:val="22"/>
          <w:szCs w:val="22"/>
        </w:rPr>
        <w:t xml:space="preserve"> </w:t>
      </w:r>
      <w:r w:rsidRPr="00F5319E">
        <w:rPr>
          <w:rFonts w:ascii="Calibri" w:hAnsi="Calibri" w:cs="Calibri"/>
          <w:spacing w:val="-4"/>
          <w:w w:val="105"/>
          <w:sz w:val="22"/>
          <w:szCs w:val="22"/>
        </w:rPr>
        <w:t>may</w:t>
      </w:r>
      <w:r w:rsidRPr="00F5319E">
        <w:rPr>
          <w:rFonts w:ascii="Calibri" w:hAnsi="Calibri" w:cs="Calibri"/>
          <w:w w:val="105"/>
          <w:sz w:val="22"/>
          <w:szCs w:val="22"/>
        </w:rPr>
        <w:t xml:space="preserve"> be</w:t>
      </w:r>
      <w:r w:rsidRPr="00F5319E">
        <w:rPr>
          <w:rFonts w:ascii="Calibri" w:hAnsi="Calibri" w:cs="Calibri"/>
          <w:spacing w:val="-11"/>
          <w:w w:val="105"/>
          <w:sz w:val="22"/>
          <w:szCs w:val="22"/>
        </w:rPr>
        <w:t xml:space="preserve"> </w:t>
      </w:r>
      <w:r w:rsidRPr="00F5319E">
        <w:rPr>
          <w:rFonts w:ascii="Calibri" w:hAnsi="Calibri" w:cs="Calibri"/>
          <w:w w:val="105"/>
          <w:sz w:val="22"/>
          <w:szCs w:val="22"/>
        </w:rPr>
        <w:t>necessary</w:t>
      </w:r>
      <w:r w:rsidRPr="00F5319E">
        <w:rPr>
          <w:rFonts w:ascii="Calibri" w:hAnsi="Calibri" w:cs="Calibri"/>
          <w:spacing w:val="1"/>
          <w:w w:val="105"/>
          <w:sz w:val="22"/>
          <w:szCs w:val="22"/>
        </w:rPr>
        <w:t xml:space="preserve"> </w:t>
      </w:r>
      <w:r w:rsidRPr="00F5319E">
        <w:rPr>
          <w:rFonts w:ascii="Calibri" w:hAnsi="Calibri" w:cs="Calibri"/>
          <w:w w:val="105"/>
          <w:sz w:val="22"/>
          <w:szCs w:val="22"/>
        </w:rPr>
        <w:t>to</w:t>
      </w:r>
      <w:r w:rsidRPr="00F5319E">
        <w:rPr>
          <w:rFonts w:ascii="Calibri" w:hAnsi="Calibri" w:cs="Calibri"/>
          <w:spacing w:val="-14"/>
          <w:w w:val="105"/>
          <w:sz w:val="22"/>
          <w:szCs w:val="22"/>
        </w:rPr>
        <w:t xml:space="preserve"> </w:t>
      </w:r>
      <w:r w:rsidRPr="00F5319E">
        <w:rPr>
          <w:rFonts w:ascii="Calibri" w:hAnsi="Calibri" w:cs="Calibri"/>
          <w:w w:val="105"/>
          <w:sz w:val="22"/>
          <w:szCs w:val="22"/>
        </w:rPr>
        <w:t>consider</w:t>
      </w:r>
      <w:r w:rsidRPr="00F5319E">
        <w:rPr>
          <w:rFonts w:ascii="Calibri" w:hAnsi="Calibri" w:cs="Calibri"/>
          <w:spacing w:val="-8"/>
          <w:w w:val="105"/>
          <w:sz w:val="22"/>
          <w:szCs w:val="22"/>
        </w:rPr>
        <w:t xml:space="preserve"> </w:t>
      </w:r>
      <w:r w:rsidRPr="00F5319E">
        <w:rPr>
          <w:rFonts w:ascii="Calibri" w:hAnsi="Calibri" w:cs="Calibri"/>
          <w:w w:val="105"/>
          <w:sz w:val="22"/>
          <w:szCs w:val="22"/>
        </w:rPr>
        <w:t>changes</w:t>
      </w:r>
      <w:r w:rsidRPr="00F5319E">
        <w:rPr>
          <w:rFonts w:ascii="Calibri" w:hAnsi="Calibri" w:cs="Calibri"/>
          <w:spacing w:val="-5"/>
          <w:w w:val="105"/>
          <w:sz w:val="22"/>
          <w:szCs w:val="22"/>
        </w:rPr>
        <w:t xml:space="preserve"> </w:t>
      </w:r>
      <w:r w:rsidRPr="00F5319E">
        <w:rPr>
          <w:rFonts w:ascii="Calibri" w:hAnsi="Calibri" w:cs="Calibri"/>
          <w:spacing w:val="-9"/>
          <w:w w:val="115"/>
          <w:sz w:val="22"/>
          <w:szCs w:val="22"/>
        </w:rPr>
        <w:t>in</w:t>
      </w:r>
      <w:r w:rsidRPr="00F5319E">
        <w:rPr>
          <w:rFonts w:ascii="Calibri" w:hAnsi="Calibri" w:cs="Calibri"/>
          <w:spacing w:val="-23"/>
          <w:w w:val="115"/>
          <w:sz w:val="22"/>
          <w:szCs w:val="22"/>
        </w:rPr>
        <w:t xml:space="preserve"> </w:t>
      </w:r>
      <w:r w:rsidRPr="00F5319E">
        <w:rPr>
          <w:rFonts w:ascii="Calibri" w:hAnsi="Calibri" w:cs="Calibri"/>
          <w:w w:val="105"/>
          <w:sz w:val="22"/>
          <w:szCs w:val="22"/>
        </w:rPr>
        <w:t>the</w:t>
      </w:r>
      <w:r w:rsidRPr="00F5319E">
        <w:rPr>
          <w:rFonts w:ascii="Calibri" w:hAnsi="Calibri" w:cs="Calibri"/>
          <w:spacing w:val="-19"/>
          <w:w w:val="105"/>
          <w:sz w:val="22"/>
          <w:szCs w:val="22"/>
        </w:rPr>
        <w:t xml:space="preserve"> </w:t>
      </w:r>
      <w:r w:rsidRPr="00F5319E">
        <w:rPr>
          <w:rFonts w:ascii="Calibri" w:hAnsi="Calibri" w:cs="Calibri"/>
          <w:w w:val="105"/>
          <w:sz w:val="22"/>
          <w:szCs w:val="22"/>
        </w:rPr>
        <w:t>job</w:t>
      </w:r>
      <w:r w:rsidRPr="00F5319E">
        <w:rPr>
          <w:rFonts w:ascii="Calibri" w:hAnsi="Calibri" w:cs="Calibri"/>
          <w:spacing w:val="6"/>
          <w:w w:val="105"/>
          <w:sz w:val="22"/>
          <w:szCs w:val="22"/>
        </w:rPr>
        <w:t xml:space="preserve"> </w:t>
      </w:r>
      <w:r w:rsidRPr="00F5319E">
        <w:rPr>
          <w:rFonts w:ascii="Calibri" w:hAnsi="Calibri" w:cs="Calibri"/>
          <w:w w:val="105"/>
          <w:sz w:val="22"/>
          <w:szCs w:val="22"/>
        </w:rPr>
        <w:t>description</w:t>
      </w:r>
      <w:r w:rsidRPr="00F5319E">
        <w:rPr>
          <w:rFonts w:ascii="Calibri" w:hAnsi="Calibri" w:cs="Calibri"/>
          <w:spacing w:val="-8"/>
          <w:w w:val="105"/>
          <w:sz w:val="22"/>
          <w:szCs w:val="22"/>
        </w:rPr>
        <w:t xml:space="preserve"> </w:t>
      </w:r>
      <w:r w:rsidRPr="00F5319E">
        <w:rPr>
          <w:rFonts w:ascii="Calibri" w:hAnsi="Calibri" w:cs="Calibri"/>
          <w:w w:val="105"/>
          <w:sz w:val="22"/>
          <w:szCs w:val="22"/>
        </w:rPr>
        <w:t>in</w:t>
      </w:r>
      <w:r w:rsidRPr="00F5319E">
        <w:rPr>
          <w:rFonts w:ascii="Calibri" w:hAnsi="Calibri" w:cs="Calibri"/>
          <w:spacing w:val="-10"/>
          <w:w w:val="105"/>
          <w:sz w:val="22"/>
          <w:szCs w:val="22"/>
        </w:rPr>
        <w:t xml:space="preserve"> </w:t>
      </w:r>
      <w:r w:rsidRPr="00F5319E">
        <w:rPr>
          <w:rFonts w:ascii="Calibri" w:hAnsi="Calibri" w:cs="Calibri"/>
          <w:w w:val="105"/>
          <w:sz w:val="22"/>
          <w:szCs w:val="22"/>
        </w:rPr>
        <w:t>response</w:t>
      </w:r>
      <w:r w:rsidRPr="00F5319E">
        <w:rPr>
          <w:rFonts w:ascii="Calibri" w:hAnsi="Calibri" w:cs="Calibri"/>
          <w:spacing w:val="-10"/>
          <w:w w:val="105"/>
          <w:sz w:val="22"/>
          <w:szCs w:val="22"/>
        </w:rPr>
        <w:t xml:space="preserve"> </w:t>
      </w:r>
      <w:r w:rsidRPr="00F5319E">
        <w:rPr>
          <w:rFonts w:ascii="Calibri" w:hAnsi="Calibri" w:cs="Calibri"/>
          <w:w w:val="105"/>
          <w:sz w:val="22"/>
          <w:szCs w:val="22"/>
        </w:rPr>
        <w:t>to</w:t>
      </w:r>
      <w:r w:rsidRPr="00F5319E">
        <w:rPr>
          <w:rFonts w:ascii="Calibri" w:hAnsi="Calibri" w:cs="Calibri"/>
          <w:spacing w:val="-4"/>
          <w:w w:val="105"/>
          <w:sz w:val="22"/>
          <w:szCs w:val="22"/>
        </w:rPr>
        <w:t xml:space="preserve"> </w:t>
      </w:r>
      <w:r w:rsidRPr="00F5319E">
        <w:rPr>
          <w:rFonts w:ascii="Calibri" w:hAnsi="Calibri" w:cs="Calibri"/>
          <w:w w:val="105"/>
          <w:sz w:val="22"/>
          <w:szCs w:val="22"/>
        </w:rPr>
        <w:t>the</w:t>
      </w:r>
      <w:r w:rsidRPr="00F5319E">
        <w:rPr>
          <w:rFonts w:ascii="Calibri" w:hAnsi="Calibri" w:cs="Calibri"/>
          <w:sz w:val="22"/>
          <w:szCs w:val="22"/>
        </w:rPr>
        <w:t xml:space="preserve"> </w:t>
      </w:r>
      <w:r w:rsidRPr="00F5319E">
        <w:rPr>
          <w:rFonts w:ascii="Calibri" w:hAnsi="Calibri" w:cs="Calibri"/>
          <w:w w:val="105"/>
          <w:sz w:val="22"/>
          <w:szCs w:val="22"/>
        </w:rPr>
        <w:t>changing</w:t>
      </w:r>
      <w:r w:rsidRPr="00F5319E">
        <w:rPr>
          <w:rFonts w:ascii="Calibri" w:hAnsi="Calibri" w:cs="Calibri"/>
          <w:spacing w:val="-23"/>
          <w:w w:val="105"/>
          <w:sz w:val="22"/>
          <w:szCs w:val="22"/>
        </w:rPr>
        <w:t xml:space="preserve"> </w:t>
      </w:r>
      <w:r w:rsidRPr="00F5319E">
        <w:rPr>
          <w:rFonts w:ascii="Calibri" w:hAnsi="Calibri" w:cs="Calibri"/>
          <w:w w:val="105"/>
          <w:sz w:val="22"/>
          <w:szCs w:val="22"/>
        </w:rPr>
        <w:t>nature</w:t>
      </w:r>
      <w:r w:rsidRPr="00F5319E">
        <w:rPr>
          <w:rFonts w:ascii="Calibri" w:hAnsi="Calibri" w:cs="Calibri"/>
          <w:spacing w:val="-33"/>
          <w:w w:val="105"/>
          <w:sz w:val="22"/>
          <w:szCs w:val="22"/>
        </w:rPr>
        <w:t xml:space="preserve"> </w:t>
      </w:r>
      <w:r w:rsidRPr="00F5319E">
        <w:rPr>
          <w:rFonts w:ascii="Calibri" w:hAnsi="Calibri" w:cs="Calibri"/>
          <w:w w:val="105"/>
          <w:sz w:val="22"/>
          <w:szCs w:val="22"/>
        </w:rPr>
        <w:t>of</w:t>
      </w:r>
      <w:r w:rsidRPr="00F5319E">
        <w:rPr>
          <w:rFonts w:ascii="Calibri" w:hAnsi="Calibri" w:cs="Calibri"/>
          <w:spacing w:val="-35"/>
          <w:w w:val="105"/>
          <w:sz w:val="22"/>
          <w:szCs w:val="22"/>
        </w:rPr>
        <w:t xml:space="preserve"> </w:t>
      </w:r>
      <w:r w:rsidRPr="00F5319E">
        <w:rPr>
          <w:rFonts w:ascii="Calibri" w:hAnsi="Calibri" w:cs="Calibri"/>
          <w:w w:val="105"/>
          <w:sz w:val="22"/>
          <w:szCs w:val="22"/>
        </w:rPr>
        <w:t>the</w:t>
      </w:r>
      <w:r w:rsidRPr="00F5319E">
        <w:rPr>
          <w:rFonts w:ascii="Calibri" w:hAnsi="Calibri" w:cs="Calibri"/>
          <w:spacing w:val="-31"/>
          <w:w w:val="105"/>
          <w:sz w:val="22"/>
          <w:szCs w:val="22"/>
        </w:rPr>
        <w:t xml:space="preserve"> </w:t>
      </w:r>
      <w:r w:rsidRPr="00F5319E">
        <w:rPr>
          <w:rFonts w:ascii="Calibri" w:hAnsi="Calibri" w:cs="Calibri"/>
          <w:w w:val="105"/>
          <w:sz w:val="22"/>
          <w:szCs w:val="22"/>
        </w:rPr>
        <w:t>work</w:t>
      </w:r>
      <w:r w:rsidRPr="00F5319E">
        <w:rPr>
          <w:rFonts w:ascii="Calibri" w:hAnsi="Calibri" w:cs="Calibri"/>
          <w:spacing w:val="-24"/>
          <w:w w:val="105"/>
          <w:sz w:val="22"/>
          <w:szCs w:val="22"/>
        </w:rPr>
        <w:t xml:space="preserve"> </w:t>
      </w:r>
      <w:r w:rsidRPr="00F5319E">
        <w:rPr>
          <w:rFonts w:ascii="Calibri" w:hAnsi="Calibri" w:cs="Calibri"/>
          <w:w w:val="105"/>
          <w:sz w:val="22"/>
          <w:szCs w:val="22"/>
        </w:rPr>
        <w:t>environment</w:t>
      </w:r>
      <w:r w:rsidRPr="00F5319E">
        <w:rPr>
          <w:rFonts w:ascii="Calibri" w:hAnsi="Calibri" w:cs="Calibri"/>
          <w:spacing w:val="-34"/>
          <w:w w:val="105"/>
          <w:sz w:val="22"/>
          <w:szCs w:val="22"/>
        </w:rPr>
        <w:t xml:space="preserve"> </w:t>
      </w:r>
      <w:r w:rsidRPr="00F5319E">
        <w:rPr>
          <w:rFonts w:ascii="Calibri" w:hAnsi="Calibri" w:cs="Calibri"/>
          <w:w w:val="180"/>
          <w:sz w:val="22"/>
          <w:szCs w:val="22"/>
        </w:rPr>
        <w:t>-</w:t>
      </w:r>
      <w:r w:rsidRPr="00F5319E">
        <w:rPr>
          <w:rFonts w:ascii="Calibri" w:hAnsi="Calibri" w:cs="Calibri"/>
          <w:spacing w:val="-80"/>
          <w:w w:val="180"/>
          <w:sz w:val="22"/>
          <w:szCs w:val="22"/>
        </w:rPr>
        <w:t xml:space="preserve"> </w:t>
      </w:r>
      <w:r w:rsidRPr="00F5319E">
        <w:rPr>
          <w:rFonts w:ascii="Calibri" w:hAnsi="Calibri" w:cs="Calibri"/>
          <w:w w:val="105"/>
          <w:sz w:val="22"/>
          <w:szCs w:val="22"/>
        </w:rPr>
        <w:t>including</w:t>
      </w:r>
      <w:r w:rsidRPr="00F5319E">
        <w:rPr>
          <w:rFonts w:ascii="Calibri" w:hAnsi="Calibri" w:cs="Calibri"/>
          <w:spacing w:val="-34"/>
          <w:w w:val="105"/>
          <w:sz w:val="22"/>
          <w:szCs w:val="22"/>
        </w:rPr>
        <w:t xml:space="preserve"> </w:t>
      </w:r>
      <w:r w:rsidRPr="00F5319E">
        <w:rPr>
          <w:rFonts w:ascii="Calibri" w:hAnsi="Calibri" w:cs="Calibri"/>
          <w:w w:val="105"/>
          <w:sz w:val="22"/>
          <w:szCs w:val="22"/>
        </w:rPr>
        <w:t>technological</w:t>
      </w:r>
      <w:r w:rsidRPr="00F5319E">
        <w:rPr>
          <w:rFonts w:ascii="Calibri" w:hAnsi="Calibri" w:cs="Calibri"/>
          <w:spacing w:val="-43"/>
          <w:w w:val="105"/>
          <w:sz w:val="22"/>
          <w:szCs w:val="22"/>
        </w:rPr>
        <w:t xml:space="preserve"> </w:t>
      </w:r>
      <w:r w:rsidRPr="00F5319E">
        <w:rPr>
          <w:rFonts w:ascii="Calibri" w:hAnsi="Calibri" w:cs="Calibri"/>
          <w:w w:val="105"/>
          <w:sz w:val="22"/>
          <w:szCs w:val="22"/>
        </w:rPr>
        <w:t>requirements</w:t>
      </w:r>
      <w:r w:rsidRPr="00F5319E">
        <w:rPr>
          <w:rFonts w:ascii="Calibri" w:hAnsi="Calibri" w:cs="Calibri"/>
          <w:spacing w:val="-26"/>
          <w:w w:val="105"/>
          <w:sz w:val="22"/>
          <w:szCs w:val="22"/>
        </w:rPr>
        <w:t xml:space="preserve"> </w:t>
      </w:r>
      <w:r w:rsidRPr="00F5319E">
        <w:rPr>
          <w:rFonts w:ascii="Calibri" w:hAnsi="Calibri" w:cs="Calibri"/>
          <w:w w:val="105"/>
          <w:sz w:val="22"/>
          <w:szCs w:val="22"/>
        </w:rPr>
        <w:t>or</w:t>
      </w:r>
      <w:r w:rsidRPr="00F5319E">
        <w:rPr>
          <w:rFonts w:ascii="Calibri" w:hAnsi="Calibri" w:cs="Calibri"/>
          <w:spacing w:val="-28"/>
          <w:w w:val="105"/>
          <w:sz w:val="22"/>
          <w:szCs w:val="22"/>
        </w:rPr>
        <w:t xml:space="preserve"> </w:t>
      </w:r>
      <w:r w:rsidRPr="00F5319E">
        <w:rPr>
          <w:rFonts w:ascii="Calibri" w:hAnsi="Calibri" w:cs="Calibri"/>
          <w:w w:val="105"/>
          <w:sz w:val="22"/>
          <w:szCs w:val="22"/>
        </w:rPr>
        <w:t>statutory</w:t>
      </w:r>
      <w:r w:rsidRPr="00F5319E">
        <w:rPr>
          <w:rFonts w:ascii="Calibri" w:hAnsi="Calibri" w:cs="Calibri"/>
          <w:spacing w:val="-25"/>
          <w:w w:val="105"/>
          <w:sz w:val="22"/>
          <w:szCs w:val="22"/>
        </w:rPr>
        <w:t xml:space="preserve"> </w:t>
      </w:r>
      <w:r w:rsidRPr="00F5319E">
        <w:rPr>
          <w:rFonts w:ascii="Calibri" w:hAnsi="Calibri" w:cs="Calibri"/>
          <w:w w:val="105"/>
          <w:sz w:val="22"/>
          <w:szCs w:val="22"/>
        </w:rPr>
        <w:t>changes.</w:t>
      </w:r>
      <w:r w:rsidRPr="00F5319E">
        <w:rPr>
          <w:rFonts w:ascii="Calibri" w:hAnsi="Calibri" w:cs="Calibri"/>
          <w:w w:val="97"/>
          <w:sz w:val="22"/>
          <w:szCs w:val="22"/>
        </w:rPr>
        <w:t xml:space="preserve"> </w:t>
      </w:r>
      <w:r w:rsidRPr="00F5319E">
        <w:rPr>
          <w:rFonts w:ascii="Calibri" w:hAnsi="Calibri" w:cs="Calibri"/>
          <w:w w:val="105"/>
          <w:sz w:val="22"/>
          <w:szCs w:val="22"/>
        </w:rPr>
        <w:t xml:space="preserve">Such change may be initiated as necessary by SPC. </w:t>
      </w:r>
      <w:r w:rsidRPr="00F5319E">
        <w:rPr>
          <w:rFonts w:ascii="Calibri" w:hAnsi="Calibri" w:cs="Calibri"/>
          <w:spacing w:val="3"/>
          <w:w w:val="105"/>
          <w:sz w:val="22"/>
          <w:szCs w:val="22"/>
        </w:rPr>
        <w:t>This</w:t>
      </w:r>
      <w:r w:rsidRPr="00F5319E">
        <w:rPr>
          <w:rFonts w:ascii="Calibri" w:hAnsi="Calibri" w:cs="Calibri"/>
          <w:spacing w:val="47"/>
          <w:w w:val="105"/>
          <w:sz w:val="22"/>
          <w:szCs w:val="22"/>
        </w:rPr>
        <w:t xml:space="preserve"> </w:t>
      </w:r>
      <w:r w:rsidRPr="00F5319E">
        <w:rPr>
          <w:rFonts w:ascii="Calibri" w:hAnsi="Calibri" w:cs="Calibri"/>
          <w:spacing w:val="-3"/>
          <w:w w:val="105"/>
          <w:sz w:val="22"/>
          <w:szCs w:val="22"/>
        </w:rPr>
        <w:t>Job</w:t>
      </w:r>
      <w:r w:rsidRPr="00F5319E">
        <w:rPr>
          <w:rFonts w:ascii="Calibri" w:hAnsi="Calibri" w:cs="Calibri"/>
          <w:w w:val="102"/>
          <w:sz w:val="22"/>
          <w:szCs w:val="22"/>
        </w:rPr>
        <w:t xml:space="preserve"> </w:t>
      </w:r>
      <w:r w:rsidRPr="00F5319E">
        <w:rPr>
          <w:rFonts w:ascii="Calibri" w:hAnsi="Calibri" w:cs="Calibri"/>
          <w:w w:val="105"/>
          <w:sz w:val="22"/>
          <w:szCs w:val="22"/>
        </w:rPr>
        <w:t>Description</w:t>
      </w:r>
      <w:r w:rsidRPr="00F5319E">
        <w:rPr>
          <w:rFonts w:ascii="Calibri" w:hAnsi="Calibri" w:cs="Calibri"/>
          <w:spacing w:val="-14"/>
          <w:w w:val="105"/>
          <w:sz w:val="22"/>
          <w:szCs w:val="22"/>
        </w:rPr>
        <w:t xml:space="preserve"> </w:t>
      </w:r>
      <w:r w:rsidRPr="00F5319E">
        <w:rPr>
          <w:rFonts w:ascii="Calibri" w:hAnsi="Calibri" w:cs="Calibri"/>
          <w:w w:val="105"/>
          <w:sz w:val="22"/>
          <w:szCs w:val="22"/>
        </w:rPr>
        <w:t>may</w:t>
      </w:r>
      <w:r w:rsidRPr="00F5319E">
        <w:rPr>
          <w:rFonts w:ascii="Calibri" w:hAnsi="Calibri" w:cs="Calibri"/>
          <w:spacing w:val="-16"/>
          <w:w w:val="105"/>
          <w:sz w:val="22"/>
          <w:szCs w:val="22"/>
        </w:rPr>
        <w:t xml:space="preserve"> </w:t>
      </w:r>
      <w:r w:rsidRPr="00F5319E">
        <w:rPr>
          <w:rFonts w:ascii="Calibri" w:hAnsi="Calibri" w:cs="Calibri"/>
          <w:spacing w:val="-5"/>
          <w:w w:val="105"/>
          <w:sz w:val="22"/>
          <w:szCs w:val="22"/>
        </w:rPr>
        <w:t>also</w:t>
      </w:r>
      <w:r w:rsidRPr="00F5319E">
        <w:rPr>
          <w:rFonts w:ascii="Calibri" w:hAnsi="Calibri" w:cs="Calibri"/>
          <w:spacing w:val="-8"/>
          <w:w w:val="105"/>
          <w:sz w:val="22"/>
          <w:szCs w:val="22"/>
        </w:rPr>
        <w:t xml:space="preserve"> </w:t>
      </w:r>
      <w:r w:rsidRPr="00F5319E">
        <w:rPr>
          <w:rFonts w:ascii="Calibri" w:hAnsi="Calibri" w:cs="Calibri"/>
          <w:w w:val="105"/>
          <w:sz w:val="22"/>
          <w:szCs w:val="22"/>
        </w:rPr>
        <w:t>be</w:t>
      </w:r>
      <w:r w:rsidRPr="00F5319E">
        <w:rPr>
          <w:rFonts w:ascii="Calibri" w:hAnsi="Calibri" w:cs="Calibri"/>
          <w:spacing w:val="-17"/>
          <w:w w:val="105"/>
          <w:sz w:val="22"/>
          <w:szCs w:val="22"/>
        </w:rPr>
        <w:t xml:space="preserve"> </w:t>
      </w:r>
      <w:r w:rsidRPr="00F5319E">
        <w:rPr>
          <w:rFonts w:ascii="Calibri" w:hAnsi="Calibri" w:cs="Calibri"/>
          <w:w w:val="105"/>
          <w:sz w:val="22"/>
          <w:szCs w:val="22"/>
        </w:rPr>
        <w:t>reviewed</w:t>
      </w:r>
      <w:r w:rsidRPr="00F5319E">
        <w:rPr>
          <w:rFonts w:ascii="Calibri" w:hAnsi="Calibri" w:cs="Calibri"/>
          <w:spacing w:val="-15"/>
          <w:w w:val="105"/>
          <w:sz w:val="22"/>
          <w:szCs w:val="22"/>
        </w:rPr>
        <w:t xml:space="preserve"> </w:t>
      </w:r>
      <w:r w:rsidRPr="00F5319E">
        <w:rPr>
          <w:rFonts w:ascii="Calibri" w:hAnsi="Calibri" w:cs="Calibri"/>
          <w:w w:val="105"/>
          <w:sz w:val="22"/>
          <w:szCs w:val="22"/>
        </w:rPr>
        <w:t>as</w:t>
      </w:r>
      <w:r w:rsidRPr="00F5319E">
        <w:rPr>
          <w:rFonts w:ascii="Calibri" w:hAnsi="Calibri" w:cs="Calibri"/>
          <w:spacing w:val="-10"/>
          <w:w w:val="105"/>
          <w:sz w:val="22"/>
          <w:szCs w:val="22"/>
        </w:rPr>
        <w:t xml:space="preserve"> </w:t>
      </w:r>
      <w:r w:rsidRPr="00F5319E">
        <w:rPr>
          <w:rFonts w:ascii="Calibri" w:hAnsi="Calibri" w:cs="Calibri"/>
          <w:w w:val="105"/>
          <w:sz w:val="22"/>
          <w:szCs w:val="22"/>
        </w:rPr>
        <w:t>part</w:t>
      </w:r>
      <w:r w:rsidRPr="00F5319E">
        <w:rPr>
          <w:rFonts w:ascii="Calibri" w:hAnsi="Calibri" w:cs="Calibri"/>
          <w:spacing w:val="-15"/>
          <w:w w:val="105"/>
          <w:sz w:val="22"/>
          <w:szCs w:val="22"/>
        </w:rPr>
        <w:t xml:space="preserve"> </w:t>
      </w:r>
      <w:r w:rsidRPr="00F5319E">
        <w:rPr>
          <w:rFonts w:ascii="Calibri" w:hAnsi="Calibri" w:cs="Calibri"/>
          <w:w w:val="105"/>
          <w:sz w:val="22"/>
          <w:szCs w:val="22"/>
        </w:rPr>
        <w:t>of</w:t>
      </w:r>
      <w:r w:rsidRPr="00F5319E">
        <w:rPr>
          <w:rFonts w:ascii="Calibri" w:hAnsi="Calibri" w:cs="Calibri"/>
          <w:spacing w:val="-13"/>
          <w:w w:val="105"/>
          <w:sz w:val="22"/>
          <w:szCs w:val="22"/>
        </w:rPr>
        <w:t xml:space="preserve"> </w:t>
      </w:r>
      <w:r w:rsidRPr="00F5319E">
        <w:rPr>
          <w:rFonts w:ascii="Calibri" w:hAnsi="Calibri" w:cs="Calibri"/>
          <w:w w:val="105"/>
          <w:sz w:val="22"/>
          <w:szCs w:val="22"/>
        </w:rPr>
        <w:t>the</w:t>
      </w:r>
      <w:r w:rsidRPr="00F5319E">
        <w:rPr>
          <w:rFonts w:ascii="Calibri" w:hAnsi="Calibri" w:cs="Calibri"/>
          <w:spacing w:val="-11"/>
          <w:w w:val="105"/>
          <w:sz w:val="22"/>
          <w:szCs w:val="22"/>
        </w:rPr>
        <w:t xml:space="preserve"> </w:t>
      </w:r>
      <w:r w:rsidRPr="00F5319E">
        <w:rPr>
          <w:rFonts w:ascii="Calibri" w:hAnsi="Calibri" w:cs="Calibri"/>
          <w:w w:val="105"/>
          <w:sz w:val="22"/>
          <w:szCs w:val="22"/>
        </w:rPr>
        <w:t>preparation</w:t>
      </w:r>
      <w:r w:rsidRPr="00F5319E">
        <w:rPr>
          <w:rFonts w:ascii="Calibri" w:hAnsi="Calibri" w:cs="Calibri"/>
          <w:spacing w:val="-12"/>
          <w:w w:val="105"/>
          <w:sz w:val="22"/>
          <w:szCs w:val="22"/>
        </w:rPr>
        <w:t xml:space="preserve"> </w:t>
      </w:r>
      <w:r w:rsidRPr="00F5319E">
        <w:rPr>
          <w:rFonts w:ascii="Calibri" w:hAnsi="Calibri" w:cs="Calibri"/>
          <w:w w:val="105"/>
          <w:sz w:val="22"/>
          <w:szCs w:val="22"/>
        </w:rPr>
        <w:t>for</w:t>
      </w:r>
      <w:r w:rsidRPr="00F5319E">
        <w:rPr>
          <w:rFonts w:ascii="Calibri" w:hAnsi="Calibri" w:cs="Calibri"/>
          <w:spacing w:val="-3"/>
          <w:w w:val="105"/>
          <w:sz w:val="22"/>
          <w:szCs w:val="22"/>
        </w:rPr>
        <w:t xml:space="preserve"> </w:t>
      </w:r>
      <w:r w:rsidRPr="00F5319E">
        <w:rPr>
          <w:rFonts w:ascii="Calibri" w:hAnsi="Calibri" w:cs="Calibri"/>
          <w:w w:val="105"/>
          <w:sz w:val="22"/>
          <w:szCs w:val="22"/>
        </w:rPr>
        <w:t>performance</w:t>
      </w:r>
      <w:r w:rsidRPr="00F5319E">
        <w:rPr>
          <w:rFonts w:ascii="Calibri" w:hAnsi="Calibri" w:cs="Calibri"/>
          <w:spacing w:val="-13"/>
          <w:w w:val="105"/>
          <w:sz w:val="22"/>
          <w:szCs w:val="22"/>
        </w:rPr>
        <w:t xml:space="preserve"> </w:t>
      </w:r>
      <w:r w:rsidRPr="00F5319E">
        <w:rPr>
          <w:rFonts w:ascii="Calibri" w:hAnsi="Calibri" w:cs="Calibri"/>
          <w:w w:val="105"/>
          <w:sz w:val="22"/>
          <w:szCs w:val="22"/>
        </w:rPr>
        <w:t>planning</w:t>
      </w:r>
      <w:r w:rsidRPr="00F5319E">
        <w:rPr>
          <w:rFonts w:ascii="Calibri" w:hAnsi="Calibri" w:cs="Calibri"/>
          <w:spacing w:val="-14"/>
          <w:w w:val="105"/>
          <w:sz w:val="22"/>
          <w:szCs w:val="22"/>
        </w:rPr>
        <w:t xml:space="preserve"> </w:t>
      </w:r>
      <w:r w:rsidRPr="00F5319E">
        <w:rPr>
          <w:rFonts w:ascii="Calibri" w:hAnsi="Calibri" w:cs="Calibri"/>
          <w:w w:val="105"/>
          <w:sz w:val="22"/>
          <w:szCs w:val="22"/>
        </w:rPr>
        <w:t>for</w:t>
      </w:r>
      <w:r w:rsidRPr="00F5319E">
        <w:rPr>
          <w:rFonts w:ascii="Calibri" w:hAnsi="Calibri" w:cs="Calibri"/>
          <w:spacing w:val="-16"/>
          <w:w w:val="105"/>
          <w:sz w:val="22"/>
          <w:szCs w:val="22"/>
        </w:rPr>
        <w:t xml:space="preserve"> </w:t>
      </w:r>
      <w:r w:rsidRPr="00F5319E">
        <w:rPr>
          <w:rFonts w:ascii="Calibri" w:hAnsi="Calibri" w:cs="Calibri"/>
          <w:w w:val="105"/>
          <w:sz w:val="22"/>
          <w:szCs w:val="22"/>
        </w:rPr>
        <w:t>the</w:t>
      </w:r>
      <w:r w:rsidRPr="00F5319E">
        <w:rPr>
          <w:rFonts w:ascii="Calibri" w:hAnsi="Calibri" w:cs="Calibri"/>
          <w:spacing w:val="-12"/>
          <w:w w:val="105"/>
          <w:sz w:val="22"/>
          <w:szCs w:val="22"/>
        </w:rPr>
        <w:t xml:space="preserve"> </w:t>
      </w:r>
      <w:r w:rsidRPr="00F5319E">
        <w:rPr>
          <w:rFonts w:ascii="Calibri" w:hAnsi="Calibri" w:cs="Calibri"/>
          <w:w w:val="105"/>
          <w:sz w:val="22"/>
          <w:szCs w:val="22"/>
        </w:rPr>
        <w:t>annual</w:t>
      </w:r>
      <w:r w:rsidRPr="00F5319E">
        <w:rPr>
          <w:rFonts w:ascii="Calibri" w:hAnsi="Calibri" w:cs="Calibri"/>
          <w:w w:val="99"/>
          <w:sz w:val="22"/>
          <w:szCs w:val="22"/>
        </w:rPr>
        <w:t xml:space="preserve"> </w:t>
      </w:r>
      <w:r w:rsidRPr="00F5319E">
        <w:rPr>
          <w:rFonts w:ascii="Calibri" w:hAnsi="Calibri" w:cs="Calibri"/>
          <w:sz w:val="22"/>
          <w:szCs w:val="22"/>
        </w:rPr>
        <w:t>performance</w:t>
      </w:r>
      <w:r w:rsidRPr="00F5319E">
        <w:rPr>
          <w:rFonts w:ascii="Calibri" w:hAnsi="Calibri" w:cs="Calibri"/>
          <w:spacing w:val="-18"/>
          <w:sz w:val="22"/>
          <w:szCs w:val="22"/>
        </w:rPr>
        <w:t xml:space="preserve"> </w:t>
      </w:r>
      <w:r w:rsidRPr="00F5319E">
        <w:rPr>
          <w:rFonts w:ascii="Calibri" w:hAnsi="Calibri" w:cs="Calibri"/>
          <w:sz w:val="22"/>
          <w:szCs w:val="22"/>
        </w:rPr>
        <w:t>cycle.</w:t>
      </w:r>
    </w:p>
    <w:p w14:paraId="796512C5" w14:textId="77777777" w:rsidR="00F44593" w:rsidRPr="00F5319E" w:rsidRDefault="00F44593" w:rsidP="00F44593">
      <w:pPr>
        <w:spacing w:before="10"/>
        <w:rPr>
          <w:rFonts w:ascii="Calibri" w:eastAsia="Arial" w:hAnsi="Calibri" w:cs="Calibri"/>
        </w:rPr>
      </w:pPr>
    </w:p>
    <w:p w14:paraId="358E0461" w14:textId="77777777" w:rsidR="00F44593" w:rsidRPr="00F5319E" w:rsidRDefault="00F44593" w:rsidP="00F44593">
      <w:pPr>
        <w:jc w:val="both"/>
        <w:rPr>
          <w:rFonts w:ascii="Calibri" w:eastAsia="Arial" w:hAnsi="Calibri" w:cs="Calibri"/>
        </w:rPr>
      </w:pPr>
      <w:r w:rsidRPr="00F5319E">
        <w:rPr>
          <w:rFonts w:ascii="Calibri" w:hAnsi="Calibri" w:cs="Calibri"/>
          <w:b/>
          <w:w w:val="105"/>
        </w:rPr>
        <w:t>Approved:</w:t>
      </w:r>
    </w:p>
    <w:p w14:paraId="244ADDF9" w14:textId="77777777" w:rsidR="00F44593" w:rsidRPr="00F5319E" w:rsidRDefault="00F44593" w:rsidP="00F44593">
      <w:pPr>
        <w:rPr>
          <w:rFonts w:ascii="Calibri" w:eastAsia="Arial" w:hAnsi="Calibri" w:cs="Calibri"/>
          <w:b/>
          <w:bCs/>
        </w:rPr>
      </w:pPr>
    </w:p>
    <w:p w14:paraId="6732600A" w14:textId="77777777" w:rsidR="00F44593" w:rsidRPr="00F5319E" w:rsidRDefault="00F44593" w:rsidP="00F44593">
      <w:pPr>
        <w:rPr>
          <w:rFonts w:ascii="Calibri" w:eastAsia="Arial" w:hAnsi="Calibri" w:cs="Calibri"/>
          <w:b/>
          <w:bCs/>
        </w:rPr>
      </w:pPr>
    </w:p>
    <w:p w14:paraId="129B3D85" w14:textId="77777777" w:rsidR="00F44593" w:rsidRPr="00F5319E" w:rsidRDefault="00F44593" w:rsidP="00F44593">
      <w:pPr>
        <w:spacing w:before="8"/>
        <w:rPr>
          <w:rFonts w:ascii="Calibri" w:eastAsia="Arial" w:hAnsi="Calibri" w:cs="Calibri"/>
          <w:b/>
          <w:bCs/>
        </w:rPr>
      </w:pPr>
    </w:p>
    <w:p w14:paraId="6893E1A5" w14:textId="77777777" w:rsidR="00F44593" w:rsidRPr="00F5319E" w:rsidRDefault="00F44593" w:rsidP="00F44593">
      <w:pPr>
        <w:tabs>
          <w:tab w:val="left" w:pos="6681"/>
        </w:tabs>
        <w:spacing w:line="25" w:lineRule="exact"/>
        <w:rPr>
          <w:rFonts w:ascii="Calibri" w:eastAsia="Arial" w:hAnsi="Calibri" w:cs="Calibri"/>
          <w:b/>
        </w:rPr>
      </w:pPr>
      <w:r w:rsidRPr="00F5319E">
        <w:rPr>
          <w:rFonts w:ascii="Calibri" w:hAnsi="Calibri" w:cs="Calibri"/>
          <w:b/>
          <w:noProof/>
          <w:position w:val="1"/>
          <w:lang w:eastAsia="en-AU"/>
        </w:rPr>
        <mc:AlternateContent>
          <mc:Choice Requires="wpg">
            <w:drawing>
              <wp:inline distT="0" distB="0" distL="0" distR="0" wp14:anchorId="39887ECC" wp14:editId="447533F9">
                <wp:extent cx="3707765" cy="9525"/>
                <wp:effectExtent l="9525" t="8890" r="698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16" name="Group 12"/>
                        <wpg:cNvGrpSpPr>
                          <a:grpSpLocks/>
                        </wpg:cNvGrpSpPr>
                        <wpg:grpSpPr bwMode="auto">
                          <a:xfrm>
                            <a:off x="7" y="7"/>
                            <a:ext cx="5824" cy="2"/>
                            <a:chOff x="7" y="7"/>
                            <a:chExt cx="5824" cy="2"/>
                          </a:xfrm>
                        </wpg:grpSpPr>
                        <wps:wsp>
                          <wps:cNvPr id="17" name="Freeform 13"/>
                          <wps:cNvSpPr>
                            <a:spLocks/>
                          </wps:cNvSpPr>
                          <wps:spPr bwMode="auto">
                            <a:xfrm>
                              <a:off x="7" y="7"/>
                              <a:ext cx="5824" cy="2"/>
                            </a:xfrm>
                            <a:custGeom>
                              <a:avLst/>
                              <a:gdLst>
                                <a:gd name="T0" fmla="+- 0 7 7"/>
                                <a:gd name="T1" fmla="*/ T0 w 5824"/>
                                <a:gd name="T2" fmla="+- 0 5831 7"/>
                                <a:gd name="T3" fmla="*/ T2 w 5824"/>
                              </a:gdLst>
                              <a:ahLst/>
                              <a:cxnLst>
                                <a:cxn ang="0">
                                  <a:pos x="T1" y="0"/>
                                </a:cxn>
                                <a:cxn ang="0">
                                  <a:pos x="T3" y="0"/>
                                </a:cxn>
                              </a:cxnLst>
                              <a:rect l="0" t="0" r="r" b="b"/>
                              <a:pathLst>
                                <a:path w="5824">
                                  <a:moveTo>
                                    <a:pt x="0" y="0"/>
                                  </a:moveTo>
                                  <a:lnTo>
                                    <a:pt x="5824" y="0"/>
                                  </a:lnTo>
                                </a:path>
                              </a:pathLst>
                            </a:custGeom>
                            <a:noFill/>
                            <a:ln w="9143">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FF5A4" id="Group 11"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">
                <v:group id="Group 12"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" path="m,l5824,e" filled="f" strokecolor="#343434" strokeweight=".25397mm">
                    <v:path arrowok="t" o:connecttype="custom" o:connectlocs="0,0;5824,0" o:connectangles="0,0"/>
                  </v:shape>
                </v:group>
                <w10:anchorlock/>
              </v:group>
            </w:pict>
          </mc:Fallback>
        </mc:AlternateContent>
      </w:r>
      <w:r w:rsidRPr="00F5319E">
        <w:rPr>
          <w:rFonts w:ascii="Calibri" w:hAnsi="Calibri" w:cs="Calibri"/>
          <w:b/>
          <w:position w:val="1"/>
        </w:rPr>
        <w:tab/>
      </w:r>
      <w:r w:rsidRPr="00F5319E">
        <w:rPr>
          <w:rFonts w:ascii="Calibri" w:hAnsi="Calibri" w:cs="Calibri"/>
          <w:b/>
          <w:noProof/>
          <w:lang w:eastAsia="en-AU"/>
        </w:rPr>
        <mc:AlternateContent>
          <mc:Choice Requires="wpg">
            <w:drawing>
              <wp:inline distT="0" distB="0" distL="0" distR="0" wp14:anchorId="5F57BC75" wp14:editId="43E5CF03">
                <wp:extent cx="996950" cy="5080"/>
                <wp:effectExtent l="3810" t="5715" r="8890" b="825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80"/>
                          <a:chOff x="0" y="0"/>
                          <a:chExt cx="1570" cy="8"/>
                        </a:xfrm>
                      </wpg:grpSpPr>
                      <wpg:grpSp>
                        <wpg:cNvPr id="20" name="Group 9"/>
                        <wpg:cNvGrpSpPr>
                          <a:grpSpLocks/>
                        </wpg:cNvGrpSpPr>
                        <wpg:grpSpPr bwMode="auto">
                          <a:xfrm>
                            <a:off x="4" y="4"/>
                            <a:ext cx="1563" cy="2"/>
                            <a:chOff x="4" y="4"/>
                            <a:chExt cx="1563" cy="2"/>
                          </a:xfrm>
                        </wpg:grpSpPr>
                        <wps:wsp>
                          <wps:cNvPr id="21" name="Freeform 10"/>
                          <wps:cNvSpPr>
                            <a:spLocks/>
                          </wps:cNvSpPr>
                          <wps:spPr bwMode="auto">
                            <a:xfrm>
                              <a:off x="4" y="4"/>
                              <a:ext cx="1563" cy="2"/>
                            </a:xfrm>
                            <a:custGeom>
                              <a:avLst/>
                              <a:gdLst>
                                <a:gd name="T0" fmla="+- 0 4 4"/>
                                <a:gd name="T1" fmla="*/ T0 w 1563"/>
                                <a:gd name="T2" fmla="+- 0 1566 4"/>
                                <a:gd name="T3" fmla="*/ T2 w 1563"/>
                              </a:gdLst>
                              <a:ahLst/>
                              <a:cxnLst>
                                <a:cxn ang="0">
                                  <a:pos x="T1" y="0"/>
                                </a:cxn>
                                <a:cxn ang="0">
                                  <a:pos x="T3" y="0"/>
                                </a:cxn>
                              </a:cxnLst>
                              <a:rect l="0" t="0" r="r" b="b"/>
                              <a:pathLst>
                                <a:path w="1563">
                                  <a:moveTo>
                                    <a:pt x="0" y="0"/>
                                  </a:moveTo>
                                  <a:lnTo>
                                    <a:pt x="1562" y="0"/>
                                  </a:lnTo>
                                </a:path>
                              </a:pathLst>
                            </a:custGeom>
                            <a:noFill/>
                            <a:ln w="4571">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0FE26" id="Group 8" o:spid="_x0000_s1026" style="width:78.5pt;height:.4pt;mso-position-horizontal-relative:char;mso-position-vertical-relative:line" coordsize="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">
                <v:group id="Group 9" o:spid="_x0000_s1027" style="position:absolute;left:4;top:4;width:1563;height:2" coordorigin="4,4"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28" style="position:absolute;left:4;top:4;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" path="m,l1562,e" filled="f" strokecolor="#3b3b3b" strokeweight=".127mm">
                    <v:path arrowok="t" o:connecttype="custom" o:connectlocs="0,0;1562,0" o:connectangles="0,0"/>
                  </v:shape>
                </v:group>
                <w10:anchorlock/>
              </v:group>
            </w:pict>
          </mc:Fallback>
        </mc:AlternateContent>
      </w:r>
    </w:p>
    <w:p w14:paraId="0C4457FA" w14:textId="77777777" w:rsidR="00F44593" w:rsidRPr="00F5319E" w:rsidRDefault="00F44593" w:rsidP="00F44593">
      <w:pPr>
        <w:pStyle w:val="BodyText"/>
        <w:tabs>
          <w:tab w:val="left" w:pos="6699"/>
        </w:tabs>
        <w:ind w:left="0"/>
        <w:jc w:val="both"/>
        <w:rPr>
          <w:rFonts w:ascii="Calibri" w:hAnsi="Calibri" w:cs="Calibri"/>
          <w:sz w:val="22"/>
          <w:szCs w:val="22"/>
        </w:rPr>
      </w:pPr>
      <w:r w:rsidRPr="00F5319E">
        <w:rPr>
          <w:rFonts w:ascii="Calibri" w:hAnsi="Calibri" w:cs="Calibri"/>
          <w:w w:val="95"/>
          <w:position w:val="1"/>
          <w:sz w:val="22"/>
          <w:szCs w:val="22"/>
        </w:rPr>
        <w:t>Manager/Supervisor</w:t>
      </w:r>
      <w:r w:rsidRPr="00F5319E">
        <w:rPr>
          <w:rFonts w:ascii="Calibri" w:hAnsi="Calibri" w:cs="Calibri"/>
          <w:w w:val="95"/>
          <w:position w:val="1"/>
          <w:sz w:val="22"/>
          <w:szCs w:val="22"/>
        </w:rPr>
        <w:tab/>
      </w:r>
      <w:r w:rsidRPr="00F5319E">
        <w:rPr>
          <w:rFonts w:ascii="Calibri" w:hAnsi="Calibri" w:cs="Calibri"/>
          <w:sz w:val="22"/>
          <w:szCs w:val="22"/>
        </w:rPr>
        <w:t>Date</w:t>
      </w:r>
    </w:p>
    <w:p w14:paraId="34EFCDEA" w14:textId="77777777" w:rsidR="00F44593" w:rsidRPr="00F5319E" w:rsidRDefault="00F44593" w:rsidP="00F44593">
      <w:pPr>
        <w:rPr>
          <w:rFonts w:ascii="Calibri" w:eastAsia="Arial" w:hAnsi="Calibri" w:cs="Calibri"/>
        </w:rPr>
      </w:pPr>
    </w:p>
    <w:p w14:paraId="6EBB5768" w14:textId="77777777" w:rsidR="00F44593" w:rsidRPr="00F5319E" w:rsidRDefault="00F44593" w:rsidP="00F44593">
      <w:pPr>
        <w:rPr>
          <w:rFonts w:ascii="Calibri" w:eastAsia="Arial" w:hAnsi="Calibri" w:cs="Calibri"/>
        </w:rPr>
      </w:pPr>
    </w:p>
    <w:p w14:paraId="241522F9" w14:textId="77777777" w:rsidR="00F44593" w:rsidRPr="00F5319E" w:rsidRDefault="00F44593" w:rsidP="00F44593">
      <w:pPr>
        <w:spacing w:before="11"/>
        <w:rPr>
          <w:rFonts w:ascii="Calibri" w:eastAsia="Arial" w:hAnsi="Calibri" w:cs="Calibri"/>
        </w:rPr>
      </w:pPr>
    </w:p>
    <w:p w14:paraId="59EB7D67" w14:textId="77777777" w:rsidR="00F44593" w:rsidRPr="00F5319E" w:rsidRDefault="00F44593" w:rsidP="00F44593">
      <w:pPr>
        <w:tabs>
          <w:tab w:val="left" w:pos="6685"/>
        </w:tabs>
        <w:spacing w:line="25" w:lineRule="exact"/>
        <w:rPr>
          <w:rFonts w:ascii="Calibri" w:eastAsia="Arial" w:hAnsi="Calibri" w:cs="Calibri"/>
        </w:rPr>
      </w:pPr>
      <w:r w:rsidRPr="00F5319E">
        <w:rPr>
          <w:rFonts w:ascii="Calibri" w:hAnsi="Calibri" w:cs="Calibri"/>
          <w:noProof/>
          <w:position w:val="1"/>
          <w:lang w:eastAsia="en-AU"/>
        </w:rPr>
        <mc:AlternateContent>
          <mc:Choice Requires="wpg">
            <w:drawing>
              <wp:inline distT="0" distB="0" distL="0" distR="0" wp14:anchorId="62437F41" wp14:editId="5275C04C">
                <wp:extent cx="3707765" cy="9525"/>
                <wp:effectExtent l="4445" t="3175" r="2540" b="6350"/>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23" name="Group 6"/>
                        <wpg:cNvGrpSpPr>
                          <a:grpSpLocks/>
                        </wpg:cNvGrpSpPr>
                        <wpg:grpSpPr bwMode="auto">
                          <a:xfrm>
                            <a:off x="7" y="7"/>
                            <a:ext cx="5824" cy="2"/>
                            <a:chOff x="7" y="7"/>
                            <a:chExt cx="5824" cy="2"/>
                          </a:xfrm>
                        </wpg:grpSpPr>
                        <wps:wsp>
                          <wps:cNvPr id="24" name="Freeform 7"/>
                          <wps:cNvSpPr>
                            <a:spLocks/>
                          </wps:cNvSpPr>
                          <wps:spPr bwMode="auto">
                            <a:xfrm>
                              <a:off x="7" y="7"/>
                              <a:ext cx="5824" cy="2"/>
                            </a:xfrm>
                            <a:custGeom>
                              <a:avLst/>
                              <a:gdLst>
                                <a:gd name="T0" fmla="+- 0 7 7"/>
                                <a:gd name="T1" fmla="*/ T0 w 5824"/>
                                <a:gd name="T2" fmla="+- 0 5831 7"/>
                                <a:gd name="T3" fmla="*/ T2 w 5824"/>
                              </a:gdLst>
                              <a:ahLst/>
                              <a:cxnLst>
                                <a:cxn ang="0">
                                  <a:pos x="T1" y="0"/>
                                </a:cxn>
                                <a:cxn ang="0">
                                  <a:pos x="T3" y="0"/>
                                </a:cxn>
                              </a:cxnLst>
                              <a:rect l="0" t="0" r="r" b="b"/>
                              <a:pathLst>
                                <a:path w="5824">
                                  <a:moveTo>
                                    <a:pt x="0" y="0"/>
                                  </a:moveTo>
                                  <a:lnTo>
                                    <a:pt x="5824" y="0"/>
                                  </a:lnTo>
                                </a:path>
                              </a:pathLst>
                            </a:custGeom>
                            <a:noFill/>
                            <a:ln w="9143">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5363B7" id="Group 5"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">
                <v:group id="Group 6"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" path="m,l5824,e" filled="f" strokecolor="#3b3b3b" strokeweight=".25397mm">
                    <v:path arrowok="t" o:connecttype="custom" o:connectlocs="0,0;5824,0" o:connectangles="0,0"/>
                  </v:shape>
                </v:group>
                <w10:anchorlock/>
              </v:group>
            </w:pict>
          </mc:Fallback>
        </mc:AlternateContent>
      </w:r>
      <w:r w:rsidRPr="00F5319E">
        <w:rPr>
          <w:rFonts w:ascii="Calibri" w:hAnsi="Calibri" w:cs="Calibri"/>
          <w:position w:val="1"/>
        </w:rPr>
        <w:tab/>
      </w:r>
      <w:r w:rsidR="004204C7" w:rsidRPr="00F5319E">
        <w:rPr>
          <w:rFonts w:ascii="Calibri" w:hAnsi="Calibri" w:cs="Calibri"/>
          <w:noProof/>
          <w:lang w:eastAsia="en-AU"/>
        </w:rPr>
        <mc:AlternateContent>
          <mc:Choice Requires="wpg">
            <w:drawing>
              <wp:inline distT="0" distB="0" distL="0" distR="0" wp14:anchorId="0A5EFBBB" wp14:editId="78EBD96C">
                <wp:extent cx="1001395" cy="9525"/>
                <wp:effectExtent l="6350" t="9525" r="190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525"/>
                          <a:chOff x="0" y="0"/>
                          <a:chExt cx="1577" cy="15"/>
                        </a:xfrm>
                      </wpg:grpSpPr>
                      <wpg:grpSp>
                        <wpg:cNvPr id="8" name="Group 3"/>
                        <wpg:cNvGrpSpPr>
                          <a:grpSpLocks/>
                        </wpg:cNvGrpSpPr>
                        <wpg:grpSpPr bwMode="auto">
                          <a:xfrm>
                            <a:off x="7" y="7"/>
                            <a:ext cx="1563" cy="2"/>
                            <a:chOff x="7" y="7"/>
                            <a:chExt cx="1563" cy="2"/>
                          </a:xfrm>
                        </wpg:grpSpPr>
                        <wps:wsp>
                          <wps:cNvPr id="9" name="Freeform 4"/>
                          <wps:cNvSpPr>
                            <a:spLocks/>
                          </wps:cNvSpPr>
                          <wps:spPr bwMode="auto">
                            <a:xfrm>
                              <a:off x="7" y="7"/>
                              <a:ext cx="1563" cy="2"/>
                            </a:xfrm>
                            <a:custGeom>
                              <a:avLst/>
                              <a:gdLst>
                                <a:gd name="T0" fmla="+- 0 7 7"/>
                                <a:gd name="T1" fmla="*/ T0 w 1563"/>
                                <a:gd name="T2" fmla="+- 0 1569 7"/>
                                <a:gd name="T3" fmla="*/ T2 w 1563"/>
                              </a:gdLst>
                              <a:ahLst/>
                              <a:cxnLst>
                                <a:cxn ang="0">
                                  <a:pos x="T1" y="0"/>
                                </a:cxn>
                                <a:cxn ang="0">
                                  <a:pos x="T3" y="0"/>
                                </a:cxn>
                              </a:cxnLst>
                              <a:rect l="0" t="0" r="r" b="b"/>
                              <a:pathLst>
                                <a:path w="1563">
                                  <a:moveTo>
                                    <a:pt x="0" y="0"/>
                                  </a:moveTo>
                                  <a:lnTo>
                                    <a:pt x="1562" y="0"/>
                                  </a:lnTo>
                                </a:path>
                              </a:pathLst>
                            </a:custGeom>
                            <a:noFill/>
                            <a:ln w="914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B53D31" id="Group 2" o:spid="_x0000_s1026" style="width:78.85pt;height:.75pt;mso-position-horizontal-relative:char;mso-position-vertical-relative:line" coordsize="1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">
                <v:group id="Group 3" o:spid="_x0000_s1027" style="position:absolute;left:7;top:7;width:1563;height:2" coordorigin="7,7"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7;top:7;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" path="m,l1562,e" filled="f" strokecolor="#2f2f2f" strokeweight=".25397mm">
                    <v:path arrowok="t" o:connecttype="custom" o:connectlocs="0,0;1562,0" o:connectangles="0,0"/>
                  </v:shape>
                </v:group>
                <w10:anchorlock/>
              </v:group>
            </w:pict>
          </mc:Fallback>
        </mc:AlternateContent>
      </w:r>
    </w:p>
    <w:p w14:paraId="3A36B52E" w14:textId="77777777" w:rsidR="00DE428A" w:rsidRPr="00F5319E" w:rsidRDefault="00F44593" w:rsidP="00C81FDD">
      <w:pPr>
        <w:spacing w:line="252" w:lineRule="auto"/>
        <w:ind w:right="579"/>
      </w:pPr>
      <w:r w:rsidRPr="00F5319E">
        <w:rPr>
          <w:rFonts w:ascii="Calibri" w:hAnsi="Calibri" w:cs="Calibri"/>
          <w:spacing w:val="-2"/>
          <w:position w:val="1"/>
        </w:rPr>
        <w:t>Employee</w:t>
      </w:r>
      <w:r w:rsidR="004204C7" w:rsidRPr="00F5319E">
        <w:rPr>
          <w:rFonts w:ascii="Calibri" w:hAnsi="Calibri" w:cs="Calibri"/>
        </w:rPr>
        <w:t xml:space="preserve"> </w:t>
      </w:r>
      <w:r w:rsidR="004204C7" w:rsidRPr="00F5319E">
        <w:rPr>
          <w:rFonts w:ascii="Calibri" w:hAnsi="Calibri" w:cs="Calibri"/>
        </w:rPr>
        <w:tab/>
      </w:r>
      <w:r w:rsidR="004204C7" w:rsidRPr="00F5319E">
        <w:rPr>
          <w:rFonts w:ascii="Calibri" w:hAnsi="Calibri" w:cs="Calibri"/>
        </w:rPr>
        <w:tab/>
      </w:r>
      <w:r w:rsidR="004204C7" w:rsidRPr="00F5319E">
        <w:rPr>
          <w:rFonts w:ascii="Calibri" w:hAnsi="Calibri" w:cs="Calibri"/>
        </w:rPr>
        <w:tab/>
      </w:r>
      <w:r w:rsidR="004204C7" w:rsidRPr="00F5319E">
        <w:rPr>
          <w:rFonts w:ascii="Calibri" w:hAnsi="Calibri" w:cs="Calibri"/>
        </w:rPr>
        <w:tab/>
      </w:r>
      <w:r w:rsidR="004204C7" w:rsidRPr="00F5319E">
        <w:rPr>
          <w:rFonts w:ascii="Calibri" w:hAnsi="Calibri" w:cs="Calibri"/>
        </w:rPr>
        <w:tab/>
      </w:r>
      <w:r w:rsidR="004204C7" w:rsidRPr="00F5319E">
        <w:rPr>
          <w:rFonts w:ascii="Calibri" w:hAnsi="Calibri" w:cs="Calibri"/>
        </w:rPr>
        <w:tab/>
      </w:r>
      <w:r w:rsidR="004204C7" w:rsidRPr="00F5319E">
        <w:rPr>
          <w:rFonts w:ascii="Calibri" w:hAnsi="Calibri" w:cs="Calibri"/>
        </w:rPr>
        <w:tab/>
      </w:r>
      <w:r w:rsidR="004204C7" w:rsidRPr="00F5319E">
        <w:rPr>
          <w:rFonts w:ascii="Calibri" w:hAnsi="Calibri" w:cs="Calibri"/>
        </w:rPr>
        <w:tab/>
        <w:t xml:space="preserve">     Date</w:t>
      </w:r>
    </w:p>
    <w:sectPr w:rsidR="00DE428A" w:rsidRPr="00F5319E" w:rsidSect="00F5319E">
      <w:headerReference w:type="default" r:id="rId14"/>
      <w:footerReference w:type="default" r:id="rId15"/>
      <w:pgSz w:w="11906" w:h="16838" w:code="9"/>
      <w:pgMar w:top="680" w:right="1134" w:bottom="680" w:left="1134"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6A67" w14:textId="77777777" w:rsidR="00091BEA" w:rsidRDefault="00091BEA">
      <w:r>
        <w:separator/>
      </w:r>
    </w:p>
  </w:endnote>
  <w:endnote w:type="continuationSeparator" w:id="0">
    <w:p w14:paraId="787A1874" w14:textId="77777777" w:rsidR="00091BEA" w:rsidRDefault="0009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63F0" w14:textId="77777777" w:rsidR="004E70E7" w:rsidRDefault="004E70E7">
    <w:pPr>
      <w:spacing w:line="14" w:lineRule="auto"/>
      <w:rPr>
        <w:sz w:val="18"/>
        <w:szCs w:val="18"/>
      </w:rPr>
    </w:pPr>
    <w:r>
      <w:rPr>
        <w:noProof/>
        <w:lang w:eastAsia="en-AU"/>
      </w:rPr>
      <mc:AlternateContent>
        <mc:Choice Requires="wps">
          <w:drawing>
            <wp:anchor distT="0" distB="0" distL="114300" distR="114300" simplePos="0" relativeHeight="251657728" behindDoc="1" locked="0" layoutInCell="1" allowOverlap="1" wp14:anchorId="13FB1FB9" wp14:editId="23FCC7BD">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54BC" w14:textId="77777777" w:rsidR="004E70E7" w:rsidRDefault="004E70E7">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74239B">
                            <w:rPr>
                              <w:rFonts w:ascii="Arial"/>
                              <w:noProof/>
                              <w:color w:val="6E6E6E"/>
                              <w:w w:val="109"/>
                              <w:sz w:val="1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B1FB9"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338754BC" w14:textId="77777777" w:rsidR="004E70E7" w:rsidRDefault="004E70E7">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74239B">
                      <w:rPr>
                        <w:rFonts w:ascii="Arial"/>
                        <w:noProof/>
                        <w:color w:val="6E6E6E"/>
                        <w:w w:val="109"/>
                        <w:sz w:val="15"/>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5DDD" w14:textId="77777777" w:rsidR="00091BEA" w:rsidRDefault="00091BEA">
      <w:r>
        <w:separator/>
      </w:r>
    </w:p>
  </w:footnote>
  <w:footnote w:type="continuationSeparator" w:id="0">
    <w:p w14:paraId="1DC64616" w14:textId="77777777" w:rsidR="00091BEA" w:rsidRDefault="0009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8274" w14:textId="77777777" w:rsidR="004E70E7" w:rsidRDefault="004E70E7" w:rsidP="00913100">
    <w:pPr>
      <w:pStyle w:val="Header"/>
      <w:ind w:left="-1276"/>
    </w:pPr>
  </w:p>
  <w:p w14:paraId="5D825F33" w14:textId="77777777" w:rsidR="004E70E7" w:rsidRDefault="004E70E7" w:rsidP="00913100">
    <w:pPr>
      <w:pStyle w:val="Header"/>
      <w:ind w:left="-1276"/>
    </w:pPr>
  </w:p>
  <w:p w14:paraId="6D8B172B" w14:textId="17F7D024" w:rsidR="004E70E7" w:rsidRDefault="004E70E7" w:rsidP="009D598F">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A8C"/>
    <w:multiLevelType w:val="hybridMultilevel"/>
    <w:tmpl w:val="D2708870"/>
    <w:lvl w:ilvl="0" w:tplc="58B0BE1A">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565855"/>
    <w:multiLevelType w:val="hybridMultilevel"/>
    <w:tmpl w:val="717403FE"/>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3" w15:restartNumberingAfterBreak="0">
    <w:nsid w:val="061E5FC0"/>
    <w:multiLevelType w:val="hybridMultilevel"/>
    <w:tmpl w:val="15DAC480"/>
    <w:lvl w:ilvl="0" w:tplc="4154A44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00A05"/>
    <w:multiLevelType w:val="hybridMultilevel"/>
    <w:tmpl w:val="0B68E1C0"/>
    <w:lvl w:ilvl="0" w:tplc="58B0BE1A">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6" w15:restartNumberingAfterBreak="0">
    <w:nsid w:val="097A3078"/>
    <w:multiLevelType w:val="hybridMultilevel"/>
    <w:tmpl w:val="6928A132"/>
    <w:lvl w:ilvl="0" w:tplc="FBF807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823DAC"/>
    <w:multiLevelType w:val="hybridMultilevel"/>
    <w:tmpl w:val="B7305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10"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11"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12"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14" w15:restartNumberingAfterBreak="0">
    <w:nsid w:val="141B16DC"/>
    <w:multiLevelType w:val="hybridMultilevel"/>
    <w:tmpl w:val="2FD44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795290"/>
    <w:multiLevelType w:val="hybridMultilevel"/>
    <w:tmpl w:val="36D87BBC"/>
    <w:lvl w:ilvl="0" w:tplc="FBF80704">
      <w:numFmt w:val="bullet"/>
      <w:lvlText w:val="-"/>
      <w:lvlJc w:val="left"/>
      <w:pPr>
        <w:ind w:left="1124" w:hanging="360"/>
      </w:pPr>
      <w:rPr>
        <w:rFonts w:ascii="Calibri" w:eastAsiaTheme="minorHAnsi" w:hAnsi="Calibri" w:cs="Calibri"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16" w15:restartNumberingAfterBreak="0">
    <w:nsid w:val="17960CC8"/>
    <w:multiLevelType w:val="hybridMultilevel"/>
    <w:tmpl w:val="16727BBE"/>
    <w:lvl w:ilvl="0" w:tplc="0C090001">
      <w:start w:val="1"/>
      <w:numFmt w:val="bullet"/>
      <w:lvlText w:val=""/>
      <w:lvlJc w:val="left"/>
      <w:pPr>
        <w:ind w:left="956" w:hanging="360"/>
      </w:pPr>
      <w:rPr>
        <w:rFonts w:ascii="Symbol" w:hAnsi="Symbol" w:hint="default"/>
      </w:rPr>
    </w:lvl>
    <w:lvl w:ilvl="1" w:tplc="0C090003" w:tentative="1">
      <w:start w:val="1"/>
      <w:numFmt w:val="bullet"/>
      <w:lvlText w:val="o"/>
      <w:lvlJc w:val="left"/>
      <w:pPr>
        <w:ind w:left="1676" w:hanging="360"/>
      </w:pPr>
      <w:rPr>
        <w:rFonts w:ascii="Courier New" w:hAnsi="Courier New" w:cs="Courier New" w:hint="default"/>
      </w:rPr>
    </w:lvl>
    <w:lvl w:ilvl="2" w:tplc="0C090005" w:tentative="1">
      <w:start w:val="1"/>
      <w:numFmt w:val="bullet"/>
      <w:lvlText w:val=""/>
      <w:lvlJc w:val="left"/>
      <w:pPr>
        <w:ind w:left="2396" w:hanging="360"/>
      </w:pPr>
      <w:rPr>
        <w:rFonts w:ascii="Wingdings" w:hAnsi="Wingdings" w:hint="default"/>
      </w:rPr>
    </w:lvl>
    <w:lvl w:ilvl="3" w:tplc="0C090001" w:tentative="1">
      <w:start w:val="1"/>
      <w:numFmt w:val="bullet"/>
      <w:lvlText w:val=""/>
      <w:lvlJc w:val="left"/>
      <w:pPr>
        <w:ind w:left="3116" w:hanging="360"/>
      </w:pPr>
      <w:rPr>
        <w:rFonts w:ascii="Symbol" w:hAnsi="Symbol" w:hint="default"/>
      </w:rPr>
    </w:lvl>
    <w:lvl w:ilvl="4" w:tplc="0C090003" w:tentative="1">
      <w:start w:val="1"/>
      <w:numFmt w:val="bullet"/>
      <w:lvlText w:val="o"/>
      <w:lvlJc w:val="left"/>
      <w:pPr>
        <w:ind w:left="3836" w:hanging="360"/>
      </w:pPr>
      <w:rPr>
        <w:rFonts w:ascii="Courier New" w:hAnsi="Courier New" w:cs="Courier New" w:hint="default"/>
      </w:rPr>
    </w:lvl>
    <w:lvl w:ilvl="5" w:tplc="0C090005" w:tentative="1">
      <w:start w:val="1"/>
      <w:numFmt w:val="bullet"/>
      <w:lvlText w:val=""/>
      <w:lvlJc w:val="left"/>
      <w:pPr>
        <w:ind w:left="4556" w:hanging="360"/>
      </w:pPr>
      <w:rPr>
        <w:rFonts w:ascii="Wingdings" w:hAnsi="Wingdings" w:hint="default"/>
      </w:rPr>
    </w:lvl>
    <w:lvl w:ilvl="6" w:tplc="0C090001" w:tentative="1">
      <w:start w:val="1"/>
      <w:numFmt w:val="bullet"/>
      <w:lvlText w:val=""/>
      <w:lvlJc w:val="left"/>
      <w:pPr>
        <w:ind w:left="5276" w:hanging="360"/>
      </w:pPr>
      <w:rPr>
        <w:rFonts w:ascii="Symbol" w:hAnsi="Symbol" w:hint="default"/>
      </w:rPr>
    </w:lvl>
    <w:lvl w:ilvl="7" w:tplc="0C090003" w:tentative="1">
      <w:start w:val="1"/>
      <w:numFmt w:val="bullet"/>
      <w:lvlText w:val="o"/>
      <w:lvlJc w:val="left"/>
      <w:pPr>
        <w:ind w:left="5996" w:hanging="360"/>
      </w:pPr>
      <w:rPr>
        <w:rFonts w:ascii="Courier New" w:hAnsi="Courier New" w:cs="Courier New" w:hint="default"/>
      </w:rPr>
    </w:lvl>
    <w:lvl w:ilvl="8" w:tplc="0C090005" w:tentative="1">
      <w:start w:val="1"/>
      <w:numFmt w:val="bullet"/>
      <w:lvlText w:val=""/>
      <w:lvlJc w:val="left"/>
      <w:pPr>
        <w:ind w:left="6716" w:hanging="360"/>
      </w:pPr>
      <w:rPr>
        <w:rFonts w:ascii="Wingdings" w:hAnsi="Wingdings" w:hint="default"/>
      </w:rPr>
    </w:lvl>
  </w:abstractNum>
  <w:abstractNum w:abstractNumId="17"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E165DE2"/>
    <w:multiLevelType w:val="hybridMultilevel"/>
    <w:tmpl w:val="F62A41FE"/>
    <w:lvl w:ilvl="0" w:tplc="4154A44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1D33AE"/>
    <w:multiLevelType w:val="hybridMultilevel"/>
    <w:tmpl w:val="0ABC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21" w15:restartNumberingAfterBreak="0">
    <w:nsid w:val="28F73F9B"/>
    <w:multiLevelType w:val="hybridMultilevel"/>
    <w:tmpl w:val="C28863C2"/>
    <w:lvl w:ilvl="0" w:tplc="573CF21A">
      <w:start w:val="1"/>
      <w:numFmt w:val="decimal"/>
      <w:lvlText w:val="%1."/>
      <w:lvlJc w:val="left"/>
      <w:pPr>
        <w:ind w:left="404" w:hanging="360"/>
      </w:pPr>
      <w:rPr>
        <w:rFonts w:hint="default"/>
      </w:r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2AE25BEF"/>
    <w:multiLevelType w:val="hybridMultilevel"/>
    <w:tmpl w:val="4DE6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24"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25" w15:restartNumberingAfterBreak="0">
    <w:nsid w:val="32D3790B"/>
    <w:multiLevelType w:val="hybridMultilevel"/>
    <w:tmpl w:val="6494D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DC086F"/>
    <w:multiLevelType w:val="hybridMultilevel"/>
    <w:tmpl w:val="E6EE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A21647"/>
    <w:multiLevelType w:val="hybridMultilevel"/>
    <w:tmpl w:val="DD746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95F326B"/>
    <w:multiLevelType w:val="hybridMultilevel"/>
    <w:tmpl w:val="ADB6B6CC"/>
    <w:lvl w:ilvl="0" w:tplc="0C090001">
      <w:start w:val="1"/>
      <w:numFmt w:val="bullet"/>
      <w:lvlText w:val=""/>
      <w:lvlJc w:val="left"/>
      <w:pPr>
        <w:ind w:left="382" w:hanging="360"/>
      </w:pPr>
      <w:rPr>
        <w:rFonts w:ascii="Symbol" w:hAnsi="Symbol" w:hint="default"/>
      </w:rPr>
    </w:lvl>
    <w:lvl w:ilvl="1" w:tplc="0C090003">
      <w:start w:val="1"/>
      <w:numFmt w:val="bullet"/>
      <w:lvlText w:val="o"/>
      <w:lvlJc w:val="left"/>
      <w:pPr>
        <w:ind w:left="1102" w:hanging="360"/>
      </w:pPr>
      <w:rPr>
        <w:rFonts w:ascii="Courier New" w:hAnsi="Courier New" w:cs="Courier New" w:hint="default"/>
      </w:rPr>
    </w:lvl>
    <w:lvl w:ilvl="2" w:tplc="0C090005">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9" w15:restartNumberingAfterBreak="0">
    <w:nsid w:val="3A464BD3"/>
    <w:multiLevelType w:val="hybridMultilevel"/>
    <w:tmpl w:val="28386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31" w15:restartNumberingAfterBreak="0">
    <w:nsid w:val="3BFA283F"/>
    <w:multiLevelType w:val="hybridMultilevel"/>
    <w:tmpl w:val="59D0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4D34C6"/>
    <w:multiLevelType w:val="hybridMultilevel"/>
    <w:tmpl w:val="23E8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34"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A454D8"/>
    <w:multiLevelType w:val="hybridMultilevel"/>
    <w:tmpl w:val="2AD4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EB32BD"/>
    <w:multiLevelType w:val="hybridMultilevel"/>
    <w:tmpl w:val="8C30B764"/>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37" w15:restartNumberingAfterBreak="0">
    <w:nsid w:val="465458E7"/>
    <w:multiLevelType w:val="hybridMultilevel"/>
    <w:tmpl w:val="E28E0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95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9EE6617"/>
    <w:multiLevelType w:val="hybridMultilevel"/>
    <w:tmpl w:val="83D633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0" w15:restartNumberingAfterBreak="0">
    <w:nsid w:val="4A2524E7"/>
    <w:multiLevelType w:val="hybridMultilevel"/>
    <w:tmpl w:val="9118EFF0"/>
    <w:lvl w:ilvl="0" w:tplc="573CF21A">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41" w15:restartNumberingAfterBreak="0">
    <w:nsid w:val="4AA435E6"/>
    <w:multiLevelType w:val="hybridMultilevel"/>
    <w:tmpl w:val="FA6C8F24"/>
    <w:lvl w:ilvl="0" w:tplc="3BF21D1E">
      <w:start w:val="1"/>
      <w:numFmt w:val="bullet"/>
      <w:lvlText w:val="•"/>
      <w:lvlJc w:val="left"/>
      <w:pPr>
        <w:ind w:left="720" w:hanging="360"/>
      </w:pPr>
      <w:rPr>
        <w:rFonts w:ascii="Arial" w:eastAsia="Arial" w:hAnsi="Arial" w:hint="default"/>
        <w:w w:val="1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DE6943"/>
    <w:multiLevelType w:val="hybridMultilevel"/>
    <w:tmpl w:val="FB00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C04102"/>
    <w:multiLevelType w:val="hybridMultilevel"/>
    <w:tmpl w:val="4C967FE4"/>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5" w15:restartNumberingAfterBreak="0">
    <w:nsid w:val="4BCC188A"/>
    <w:multiLevelType w:val="hybridMultilevel"/>
    <w:tmpl w:val="13DC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47" w15:restartNumberingAfterBreak="0">
    <w:nsid w:val="558A4436"/>
    <w:multiLevelType w:val="hybridMultilevel"/>
    <w:tmpl w:val="FEB2A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B5A4540"/>
    <w:multiLevelType w:val="hybridMultilevel"/>
    <w:tmpl w:val="C2801F44"/>
    <w:lvl w:ilvl="0" w:tplc="DD744FD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C2845B5"/>
    <w:multiLevelType w:val="hybridMultilevel"/>
    <w:tmpl w:val="CD7CBCF0"/>
    <w:lvl w:ilvl="0" w:tplc="6BF0554C">
      <w:numFmt w:val="bullet"/>
      <w:lvlText w:val="-"/>
      <w:lvlJc w:val="left"/>
      <w:pPr>
        <w:ind w:left="742" w:hanging="360"/>
      </w:pPr>
      <w:rPr>
        <w:rFonts w:ascii="Calibri" w:eastAsiaTheme="minorHAnsi" w:hAnsi="Calibri" w:cs="Calibri"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0"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51"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52"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53" w15:restartNumberingAfterBreak="0">
    <w:nsid w:val="67D944EA"/>
    <w:multiLevelType w:val="hybridMultilevel"/>
    <w:tmpl w:val="74EAC106"/>
    <w:lvl w:ilvl="0" w:tplc="FBF8070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9C430C"/>
    <w:multiLevelType w:val="hybridMultilevel"/>
    <w:tmpl w:val="0A886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F80B6B"/>
    <w:multiLevelType w:val="hybridMultilevel"/>
    <w:tmpl w:val="5DC4B798"/>
    <w:lvl w:ilvl="0" w:tplc="3BF21D1E">
      <w:start w:val="1"/>
      <w:numFmt w:val="bullet"/>
      <w:lvlText w:val="•"/>
      <w:lvlJc w:val="left"/>
      <w:pPr>
        <w:ind w:left="720" w:hanging="360"/>
      </w:pPr>
      <w:rPr>
        <w:rFonts w:ascii="Arial" w:eastAsia="Arial" w:hAnsi="Arial" w:hint="default"/>
        <w:w w:val="1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E8E1EF2"/>
    <w:multiLevelType w:val="hybridMultilevel"/>
    <w:tmpl w:val="7250F90A"/>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61" w15:restartNumberingAfterBreak="0">
    <w:nsid w:val="71F4696B"/>
    <w:multiLevelType w:val="hybridMultilevel"/>
    <w:tmpl w:val="DD7A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3A72038"/>
    <w:multiLevelType w:val="hybridMultilevel"/>
    <w:tmpl w:val="73F02BFC"/>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63"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64"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65" w15:restartNumberingAfterBreak="0">
    <w:nsid w:val="7AF4371F"/>
    <w:multiLevelType w:val="hybridMultilevel"/>
    <w:tmpl w:val="CC8C8DF2"/>
    <w:lvl w:ilvl="0" w:tplc="3BF21D1E">
      <w:start w:val="1"/>
      <w:numFmt w:val="bullet"/>
      <w:lvlText w:val="•"/>
      <w:lvlJc w:val="left"/>
      <w:pPr>
        <w:ind w:left="720" w:hanging="360"/>
      </w:pPr>
      <w:rPr>
        <w:rFonts w:ascii="Arial" w:eastAsia="Arial" w:hAnsi="Arial" w:hint="default"/>
        <w:w w:val="1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F9422F0"/>
    <w:multiLevelType w:val="hybridMultilevel"/>
    <w:tmpl w:val="49385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2"/>
  </w:num>
  <w:num w:numId="2">
    <w:abstractNumId w:val="50"/>
  </w:num>
  <w:num w:numId="3">
    <w:abstractNumId w:val="24"/>
  </w:num>
  <w:num w:numId="4">
    <w:abstractNumId w:val="33"/>
  </w:num>
  <w:num w:numId="5">
    <w:abstractNumId w:val="10"/>
  </w:num>
  <w:num w:numId="6">
    <w:abstractNumId w:val="63"/>
  </w:num>
  <w:num w:numId="7">
    <w:abstractNumId w:val="9"/>
  </w:num>
  <w:num w:numId="8">
    <w:abstractNumId w:val="20"/>
  </w:num>
  <w:num w:numId="9">
    <w:abstractNumId w:val="11"/>
  </w:num>
  <w:num w:numId="10">
    <w:abstractNumId w:val="30"/>
  </w:num>
  <w:num w:numId="11">
    <w:abstractNumId w:val="13"/>
  </w:num>
  <w:num w:numId="12">
    <w:abstractNumId w:val="23"/>
  </w:num>
  <w:num w:numId="13">
    <w:abstractNumId w:val="51"/>
  </w:num>
  <w:num w:numId="14">
    <w:abstractNumId w:val="64"/>
  </w:num>
  <w:num w:numId="15">
    <w:abstractNumId w:val="46"/>
  </w:num>
  <w:num w:numId="16">
    <w:abstractNumId w:val="1"/>
  </w:num>
  <w:num w:numId="17">
    <w:abstractNumId w:val="43"/>
  </w:num>
  <w:num w:numId="18">
    <w:abstractNumId w:val="5"/>
  </w:num>
  <w:num w:numId="19">
    <w:abstractNumId w:val="66"/>
  </w:num>
  <w:num w:numId="20">
    <w:abstractNumId w:val="57"/>
  </w:num>
  <w:num w:numId="21">
    <w:abstractNumId w:val="34"/>
  </w:num>
  <w:num w:numId="22">
    <w:abstractNumId w:val="12"/>
  </w:num>
  <w:num w:numId="23">
    <w:abstractNumId w:val="17"/>
  </w:num>
  <w:num w:numId="24">
    <w:abstractNumId w:val="58"/>
  </w:num>
  <w:num w:numId="25">
    <w:abstractNumId w:val="56"/>
  </w:num>
  <w:num w:numId="26">
    <w:abstractNumId w:val="8"/>
  </w:num>
  <w:num w:numId="27">
    <w:abstractNumId w:val="54"/>
  </w:num>
  <w:num w:numId="28">
    <w:abstractNumId w:val="27"/>
  </w:num>
  <w:num w:numId="29">
    <w:abstractNumId w:val="28"/>
  </w:num>
  <w:num w:numId="30">
    <w:abstractNumId w:val="44"/>
  </w:num>
  <w:num w:numId="31">
    <w:abstractNumId w:val="7"/>
  </w:num>
  <w:num w:numId="32">
    <w:abstractNumId w:val="61"/>
  </w:num>
  <w:num w:numId="33">
    <w:abstractNumId w:val="25"/>
  </w:num>
  <w:num w:numId="34">
    <w:abstractNumId w:val="19"/>
  </w:num>
  <w:num w:numId="35">
    <w:abstractNumId w:val="32"/>
  </w:num>
  <w:num w:numId="36">
    <w:abstractNumId w:val="42"/>
  </w:num>
  <w:num w:numId="37">
    <w:abstractNumId w:val="31"/>
  </w:num>
  <w:num w:numId="38">
    <w:abstractNumId w:val="3"/>
  </w:num>
  <w:num w:numId="39">
    <w:abstractNumId w:val="26"/>
  </w:num>
  <w:num w:numId="40">
    <w:abstractNumId w:val="18"/>
  </w:num>
  <w:num w:numId="41">
    <w:abstractNumId w:val="62"/>
  </w:num>
  <w:num w:numId="42">
    <w:abstractNumId w:val="60"/>
  </w:num>
  <w:num w:numId="43">
    <w:abstractNumId w:val="36"/>
  </w:num>
  <w:num w:numId="44">
    <w:abstractNumId w:val="16"/>
  </w:num>
  <w:num w:numId="45">
    <w:abstractNumId w:val="2"/>
  </w:num>
  <w:num w:numId="46">
    <w:abstractNumId w:val="22"/>
  </w:num>
  <w:num w:numId="47">
    <w:abstractNumId w:val="29"/>
  </w:num>
  <w:num w:numId="48">
    <w:abstractNumId w:val="14"/>
  </w:num>
  <w:num w:numId="49">
    <w:abstractNumId w:val="35"/>
  </w:num>
  <w:num w:numId="50">
    <w:abstractNumId w:val="49"/>
  </w:num>
  <w:num w:numId="51">
    <w:abstractNumId w:val="53"/>
  </w:num>
  <w:num w:numId="52">
    <w:abstractNumId w:val="48"/>
  </w:num>
  <w:num w:numId="53">
    <w:abstractNumId w:val="65"/>
  </w:num>
  <w:num w:numId="54">
    <w:abstractNumId w:val="41"/>
  </w:num>
  <w:num w:numId="55">
    <w:abstractNumId w:val="59"/>
  </w:num>
  <w:num w:numId="56">
    <w:abstractNumId w:val="67"/>
  </w:num>
  <w:num w:numId="57">
    <w:abstractNumId w:val="4"/>
  </w:num>
  <w:num w:numId="58">
    <w:abstractNumId w:val="38"/>
  </w:num>
  <w:num w:numId="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45"/>
  </w:num>
  <w:num w:numId="62">
    <w:abstractNumId w:val="37"/>
  </w:num>
  <w:num w:numId="63">
    <w:abstractNumId w:val="6"/>
  </w:num>
  <w:num w:numId="64">
    <w:abstractNumId w:val="55"/>
  </w:num>
  <w:num w:numId="65">
    <w:abstractNumId w:val="0"/>
  </w:num>
  <w:num w:numId="66">
    <w:abstractNumId w:val="47"/>
  </w:num>
  <w:num w:numId="67">
    <w:abstractNumId w:val="39"/>
  </w:num>
  <w:num w:numId="68">
    <w:abstractNumId w:val="40"/>
  </w:num>
  <w:num w:numId="69">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13338"/>
    <w:rsid w:val="00015E3E"/>
    <w:rsid w:val="00033BE9"/>
    <w:rsid w:val="00053A30"/>
    <w:rsid w:val="000544FB"/>
    <w:rsid w:val="000753D9"/>
    <w:rsid w:val="0007747F"/>
    <w:rsid w:val="000823DD"/>
    <w:rsid w:val="00085E4F"/>
    <w:rsid w:val="00091BEA"/>
    <w:rsid w:val="000A3389"/>
    <w:rsid w:val="000B7DE4"/>
    <w:rsid w:val="000C50B3"/>
    <w:rsid w:val="000C7207"/>
    <w:rsid w:val="000E2D88"/>
    <w:rsid w:val="000E7264"/>
    <w:rsid w:val="000F4764"/>
    <w:rsid w:val="00102420"/>
    <w:rsid w:val="001028D9"/>
    <w:rsid w:val="00120FEB"/>
    <w:rsid w:val="00131CA5"/>
    <w:rsid w:val="00136808"/>
    <w:rsid w:val="00140D4E"/>
    <w:rsid w:val="00142A7D"/>
    <w:rsid w:val="00177CA0"/>
    <w:rsid w:val="0018275C"/>
    <w:rsid w:val="001854F4"/>
    <w:rsid w:val="00191B09"/>
    <w:rsid w:val="00191BE8"/>
    <w:rsid w:val="0019288B"/>
    <w:rsid w:val="00194D8A"/>
    <w:rsid w:val="001B4A3C"/>
    <w:rsid w:val="001B4C01"/>
    <w:rsid w:val="001B7016"/>
    <w:rsid w:val="001C5715"/>
    <w:rsid w:val="001C68FA"/>
    <w:rsid w:val="001D161C"/>
    <w:rsid w:val="001D2822"/>
    <w:rsid w:val="001E022D"/>
    <w:rsid w:val="001E068F"/>
    <w:rsid w:val="001E5D1F"/>
    <w:rsid w:val="00201E8D"/>
    <w:rsid w:val="002028D6"/>
    <w:rsid w:val="0020616E"/>
    <w:rsid w:val="002155AE"/>
    <w:rsid w:val="0021731E"/>
    <w:rsid w:val="0022623C"/>
    <w:rsid w:val="00243D9F"/>
    <w:rsid w:val="002564D6"/>
    <w:rsid w:val="00270E16"/>
    <w:rsid w:val="00294ED3"/>
    <w:rsid w:val="00296925"/>
    <w:rsid w:val="002A16BB"/>
    <w:rsid w:val="002A23C0"/>
    <w:rsid w:val="002C261A"/>
    <w:rsid w:val="002D1B02"/>
    <w:rsid w:val="002D46D3"/>
    <w:rsid w:val="002D7B6F"/>
    <w:rsid w:val="002E0C83"/>
    <w:rsid w:val="002E0EA6"/>
    <w:rsid w:val="002E320D"/>
    <w:rsid w:val="002F4B53"/>
    <w:rsid w:val="003059B0"/>
    <w:rsid w:val="003202CF"/>
    <w:rsid w:val="00335317"/>
    <w:rsid w:val="003425DE"/>
    <w:rsid w:val="00342C35"/>
    <w:rsid w:val="00342F1B"/>
    <w:rsid w:val="00352504"/>
    <w:rsid w:val="0036032D"/>
    <w:rsid w:val="00362393"/>
    <w:rsid w:val="00364D1C"/>
    <w:rsid w:val="00394F9C"/>
    <w:rsid w:val="003A4A8D"/>
    <w:rsid w:val="003A5D4E"/>
    <w:rsid w:val="003B2907"/>
    <w:rsid w:val="003B3F4F"/>
    <w:rsid w:val="003C28D4"/>
    <w:rsid w:val="003D195D"/>
    <w:rsid w:val="003F4D37"/>
    <w:rsid w:val="00403686"/>
    <w:rsid w:val="004104E7"/>
    <w:rsid w:val="004204C7"/>
    <w:rsid w:val="004221FB"/>
    <w:rsid w:val="0042310C"/>
    <w:rsid w:val="00425971"/>
    <w:rsid w:val="00425E06"/>
    <w:rsid w:val="00427196"/>
    <w:rsid w:val="00430F79"/>
    <w:rsid w:val="00440CFC"/>
    <w:rsid w:val="004877C9"/>
    <w:rsid w:val="00493A7A"/>
    <w:rsid w:val="004A4EE1"/>
    <w:rsid w:val="004A638B"/>
    <w:rsid w:val="004C3225"/>
    <w:rsid w:val="004C53D7"/>
    <w:rsid w:val="004D11B3"/>
    <w:rsid w:val="004D6315"/>
    <w:rsid w:val="004E631C"/>
    <w:rsid w:val="004E70E7"/>
    <w:rsid w:val="004F4A93"/>
    <w:rsid w:val="0050795F"/>
    <w:rsid w:val="0051287B"/>
    <w:rsid w:val="00515871"/>
    <w:rsid w:val="00533885"/>
    <w:rsid w:val="005512FF"/>
    <w:rsid w:val="00554263"/>
    <w:rsid w:val="0055569B"/>
    <w:rsid w:val="00555D99"/>
    <w:rsid w:val="005633EF"/>
    <w:rsid w:val="005664C0"/>
    <w:rsid w:val="00573760"/>
    <w:rsid w:val="005738CC"/>
    <w:rsid w:val="00583FCC"/>
    <w:rsid w:val="005910AA"/>
    <w:rsid w:val="00594315"/>
    <w:rsid w:val="005977BE"/>
    <w:rsid w:val="005A0C39"/>
    <w:rsid w:val="005C04DC"/>
    <w:rsid w:val="005C6441"/>
    <w:rsid w:val="005E0684"/>
    <w:rsid w:val="00612C28"/>
    <w:rsid w:val="00615E67"/>
    <w:rsid w:val="00625C32"/>
    <w:rsid w:val="00631758"/>
    <w:rsid w:val="00631DE4"/>
    <w:rsid w:val="00641559"/>
    <w:rsid w:val="0064719A"/>
    <w:rsid w:val="00655A40"/>
    <w:rsid w:val="00670A0C"/>
    <w:rsid w:val="00696112"/>
    <w:rsid w:val="006967A2"/>
    <w:rsid w:val="006A256D"/>
    <w:rsid w:val="006B0216"/>
    <w:rsid w:val="006B0C14"/>
    <w:rsid w:val="006B2A10"/>
    <w:rsid w:val="006B3ABB"/>
    <w:rsid w:val="006B49F6"/>
    <w:rsid w:val="006D1EB5"/>
    <w:rsid w:val="006D55F2"/>
    <w:rsid w:val="006E11A2"/>
    <w:rsid w:val="006E3D8D"/>
    <w:rsid w:val="006E6F5D"/>
    <w:rsid w:val="006F55B9"/>
    <w:rsid w:val="006F7237"/>
    <w:rsid w:val="00707436"/>
    <w:rsid w:val="00712601"/>
    <w:rsid w:val="00724F6F"/>
    <w:rsid w:val="007303B3"/>
    <w:rsid w:val="0074239B"/>
    <w:rsid w:val="007516BE"/>
    <w:rsid w:val="00757B26"/>
    <w:rsid w:val="00760802"/>
    <w:rsid w:val="00771DCD"/>
    <w:rsid w:val="00782622"/>
    <w:rsid w:val="007845DE"/>
    <w:rsid w:val="007B20D7"/>
    <w:rsid w:val="007B4B61"/>
    <w:rsid w:val="007C30C6"/>
    <w:rsid w:val="007C4266"/>
    <w:rsid w:val="007C7E59"/>
    <w:rsid w:val="007D0FBD"/>
    <w:rsid w:val="007E1139"/>
    <w:rsid w:val="007E3F02"/>
    <w:rsid w:val="007F51CB"/>
    <w:rsid w:val="007F6104"/>
    <w:rsid w:val="00843A69"/>
    <w:rsid w:val="008453AB"/>
    <w:rsid w:val="0085727A"/>
    <w:rsid w:val="008619B9"/>
    <w:rsid w:val="00877BA8"/>
    <w:rsid w:val="008820D5"/>
    <w:rsid w:val="00885D00"/>
    <w:rsid w:val="00886A7E"/>
    <w:rsid w:val="00894688"/>
    <w:rsid w:val="00896C26"/>
    <w:rsid w:val="008A00DD"/>
    <w:rsid w:val="008A5E04"/>
    <w:rsid w:val="008B2F73"/>
    <w:rsid w:val="008C229E"/>
    <w:rsid w:val="008C2367"/>
    <w:rsid w:val="008C4A18"/>
    <w:rsid w:val="008D36E8"/>
    <w:rsid w:val="008F00B3"/>
    <w:rsid w:val="008F1487"/>
    <w:rsid w:val="008F7C54"/>
    <w:rsid w:val="00913100"/>
    <w:rsid w:val="00920814"/>
    <w:rsid w:val="0092090B"/>
    <w:rsid w:val="009252D2"/>
    <w:rsid w:val="00950626"/>
    <w:rsid w:val="009530FB"/>
    <w:rsid w:val="00977E89"/>
    <w:rsid w:val="00981007"/>
    <w:rsid w:val="0098622E"/>
    <w:rsid w:val="00997E82"/>
    <w:rsid w:val="009B4119"/>
    <w:rsid w:val="009B77F9"/>
    <w:rsid w:val="009C31BC"/>
    <w:rsid w:val="009D1719"/>
    <w:rsid w:val="009D2919"/>
    <w:rsid w:val="009D598F"/>
    <w:rsid w:val="009F2315"/>
    <w:rsid w:val="00A005F4"/>
    <w:rsid w:val="00A0556F"/>
    <w:rsid w:val="00A13C41"/>
    <w:rsid w:val="00A169A8"/>
    <w:rsid w:val="00A31929"/>
    <w:rsid w:val="00A41639"/>
    <w:rsid w:val="00A468D3"/>
    <w:rsid w:val="00A55874"/>
    <w:rsid w:val="00A56A54"/>
    <w:rsid w:val="00A66AA1"/>
    <w:rsid w:val="00A83CA5"/>
    <w:rsid w:val="00A85684"/>
    <w:rsid w:val="00A923ED"/>
    <w:rsid w:val="00A92503"/>
    <w:rsid w:val="00AA3892"/>
    <w:rsid w:val="00AB3D5E"/>
    <w:rsid w:val="00AC18DA"/>
    <w:rsid w:val="00AE7308"/>
    <w:rsid w:val="00AE743D"/>
    <w:rsid w:val="00AF2CA4"/>
    <w:rsid w:val="00B05EE3"/>
    <w:rsid w:val="00B153CE"/>
    <w:rsid w:val="00B23F9C"/>
    <w:rsid w:val="00B24314"/>
    <w:rsid w:val="00B30EFD"/>
    <w:rsid w:val="00B54271"/>
    <w:rsid w:val="00B57F44"/>
    <w:rsid w:val="00B648C3"/>
    <w:rsid w:val="00B82D94"/>
    <w:rsid w:val="00B9543B"/>
    <w:rsid w:val="00BA26FF"/>
    <w:rsid w:val="00BA39CF"/>
    <w:rsid w:val="00BA4681"/>
    <w:rsid w:val="00BA5426"/>
    <w:rsid w:val="00BA5A41"/>
    <w:rsid w:val="00BB05D8"/>
    <w:rsid w:val="00BB188A"/>
    <w:rsid w:val="00BC2E4F"/>
    <w:rsid w:val="00BC6C67"/>
    <w:rsid w:val="00BD4BC3"/>
    <w:rsid w:val="00BE6B3F"/>
    <w:rsid w:val="00BF486B"/>
    <w:rsid w:val="00BF4BEC"/>
    <w:rsid w:val="00C05F4E"/>
    <w:rsid w:val="00C06ADD"/>
    <w:rsid w:val="00C07AE2"/>
    <w:rsid w:val="00C07DE8"/>
    <w:rsid w:val="00C117BC"/>
    <w:rsid w:val="00C20712"/>
    <w:rsid w:val="00C2165C"/>
    <w:rsid w:val="00C26E4E"/>
    <w:rsid w:val="00C30177"/>
    <w:rsid w:val="00C36939"/>
    <w:rsid w:val="00C4585D"/>
    <w:rsid w:val="00C62E75"/>
    <w:rsid w:val="00C76893"/>
    <w:rsid w:val="00C81FDD"/>
    <w:rsid w:val="00C8635F"/>
    <w:rsid w:val="00C900B8"/>
    <w:rsid w:val="00C918D6"/>
    <w:rsid w:val="00CA0409"/>
    <w:rsid w:val="00CA24B6"/>
    <w:rsid w:val="00CA32A9"/>
    <w:rsid w:val="00CA3C68"/>
    <w:rsid w:val="00CB6718"/>
    <w:rsid w:val="00CD0168"/>
    <w:rsid w:val="00D00CDB"/>
    <w:rsid w:val="00D17E20"/>
    <w:rsid w:val="00D2482B"/>
    <w:rsid w:val="00D24E5E"/>
    <w:rsid w:val="00D30BAA"/>
    <w:rsid w:val="00D451EC"/>
    <w:rsid w:val="00D51779"/>
    <w:rsid w:val="00D92367"/>
    <w:rsid w:val="00D944EA"/>
    <w:rsid w:val="00D95D6E"/>
    <w:rsid w:val="00DC1BE5"/>
    <w:rsid w:val="00DE423A"/>
    <w:rsid w:val="00DE428A"/>
    <w:rsid w:val="00DF5D1A"/>
    <w:rsid w:val="00DF7226"/>
    <w:rsid w:val="00E0284F"/>
    <w:rsid w:val="00E10306"/>
    <w:rsid w:val="00E10EE8"/>
    <w:rsid w:val="00E13FEE"/>
    <w:rsid w:val="00E21772"/>
    <w:rsid w:val="00E473F2"/>
    <w:rsid w:val="00E53841"/>
    <w:rsid w:val="00E625E6"/>
    <w:rsid w:val="00E64749"/>
    <w:rsid w:val="00E652C2"/>
    <w:rsid w:val="00E82C29"/>
    <w:rsid w:val="00E8347E"/>
    <w:rsid w:val="00E8381C"/>
    <w:rsid w:val="00E92974"/>
    <w:rsid w:val="00EA165C"/>
    <w:rsid w:val="00EA58E4"/>
    <w:rsid w:val="00EB0C6A"/>
    <w:rsid w:val="00EB466E"/>
    <w:rsid w:val="00ED15F7"/>
    <w:rsid w:val="00ED6340"/>
    <w:rsid w:val="00EE35F2"/>
    <w:rsid w:val="00EF3474"/>
    <w:rsid w:val="00EF52C3"/>
    <w:rsid w:val="00F06DAB"/>
    <w:rsid w:val="00F12E0C"/>
    <w:rsid w:val="00F35727"/>
    <w:rsid w:val="00F44593"/>
    <w:rsid w:val="00F46342"/>
    <w:rsid w:val="00F46614"/>
    <w:rsid w:val="00F5319E"/>
    <w:rsid w:val="00F54402"/>
    <w:rsid w:val="00F57BEA"/>
    <w:rsid w:val="00F6044A"/>
    <w:rsid w:val="00F631A4"/>
    <w:rsid w:val="00F81221"/>
    <w:rsid w:val="00F863D5"/>
    <w:rsid w:val="00F909E2"/>
    <w:rsid w:val="00F973AA"/>
    <w:rsid w:val="00FA333F"/>
    <w:rsid w:val="00FB19B0"/>
    <w:rsid w:val="00FB58FC"/>
    <w:rsid w:val="00FB5BE7"/>
    <w:rsid w:val="00FC64BC"/>
    <w:rsid w:val="00FC68E2"/>
    <w:rsid w:val="00FC6CD4"/>
    <w:rsid w:val="00FD7D0B"/>
    <w:rsid w:val="00FE3E94"/>
    <w:rsid w:val="00FE4F4E"/>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9E366"/>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2"/>
      </w:numPr>
    </w:pPr>
  </w:style>
  <w:style w:type="paragraph" w:styleId="NoSpacing">
    <w:name w:val="No Spacing"/>
    <w:uiPriority w:val="1"/>
    <w:qFormat/>
    <w:rsid w:val="00015E3E"/>
  </w:style>
  <w:style w:type="character" w:styleId="Hyperlink">
    <w:name w:val="Hyperlink"/>
    <w:basedOn w:val="DefaultParagraphFont"/>
    <w:uiPriority w:val="99"/>
    <w:semiHidden/>
    <w:unhideWhenUsed/>
    <w:rsid w:val="00C36939"/>
    <w:rPr>
      <w:color w:val="0563C1"/>
      <w:u w:val="single"/>
    </w:rPr>
  </w:style>
  <w:style w:type="character" w:customStyle="1" w:styleId="fontstyle01">
    <w:name w:val="fontstyle01"/>
    <w:basedOn w:val="DefaultParagraphFont"/>
    <w:rsid w:val="00594315"/>
    <w:rPr>
      <w:rFonts w:ascii="SegoeUI" w:hAnsi="SegoeUI" w:hint="default"/>
      <w:b w:val="0"/>
      <w:bCs w:val="0"/>
      <w:i w:val="0"/>
      <w:iCs w:val="0"/>
      <w:color w:val="4E4E4E"/>
      <w:sz w:val="26"/>
      <w:szCs w:val="26"/>
    </w:rPr>
  </w:style>
  <w:style w:type="paragraph" w:styleId="PlainText">
    <w:name w:val="Plain Text"/>
    <w:basedOn w:val="Normal"/>
    <w:link w:val="PlainTextChar"/>
    <w:uiPriority w:val="99"/>
    <w:unhideWhenUsed/>
    <w:rsid w:val="00AC18DA"/>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C18DA"/>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241985579">
      <w:bodyDiv w:val="1"/>
      <w:marLeft w:val="0"/>
      <w:marRight w:val="0"/>
      <w:marTop w:val="0"/>
      <w:marBottom w:val="0"/>
      <w:divBdr>
        <w:top w:val="none" w:sz="0" w:space="0" w:color="auto"/>
        <w:left w:val="none" w:sz="0" w:space="0" w:color="auto"/>
        <w:bottom w:val="none" w:sz="0" w:space="0" w:color="auto"/>
        <w:right w:val="none" w:sz="0" w:space="0" w:color="auto"/>
      </w:divBdr>
    </w:div>
    <w:div w:id="461273601">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457724178">
      <w:bodyDiv w:val="1"/>
      <w:marLeft w:val="0"/>
      <w:marRight w:val="0"/>
      <w:marTop w:val="0"/>
      <w:marBottom w:val="0"/>
      <w:divBdr>
        <w:top w:val="none" w:sz="0" w:space="0" w:color="auto"/>
        <w:left w:val="none" w:sz="0" w:space="0" w:color="auto"/>
        <w:bottom w:val="none" w:sz="0" w:space="0" w:color="auto"/>
        <w:right w:val="none" w:sz="0" w:space="0" w:color="auto"/>
      </w:divBdr>
    </w:div>
    <w:div w:id="208722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C091-1522-47DD-83DE-19CE5A4CEB00}"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en-US"/>
        </a:p>
      </dgm:t>
    </dgm:pt>
    <dgm:pt modelId="{C9CFD584-52FD-410B-A388-FEAD527B6869}">
      <dgm:prSet phldrT="[Text]"/>
      <dgm:spPr>
        <a:xfrm>
          <a:off x="2420855" y="2646282"/>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Technical Specialist, MEL</a:t>
          </a:r>
          <a:endParaRPr lang="en-US" dirty="0">
            <a:solidFill>
              <a:sysClr val="windowText" lastClr="000000">
                <a:hueOff val="0"/>
                <a:satOff val="0"/>
                <a:lumOff val="0"/>
                <a:alphaOff val="0"/>
              </a:sysClr>
            </a:solidFill>
            <a:latin typeface="Calibri" panose="020F0502020204030204"/>
            <a:ea typeface="+mn-ea"/>
            <a:cs typeface="+mn-cs"/>
          </a:endParaRPr>
        </a:p>
      </dgm:t>
    </dgm:pt>
    <dgm:pt modelId="{E5543BFA-515B-481D-B28E-AE5027112B65}">
      <dgm:prSet phldrT="[Text]"/>
      <dgm:spPr>
        <a:xfrm>
          <a:off x="1309962" y="317548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Manager/Principal Advisor Social Innovation and Learning </a:t>
          </a:r>
          <a:endParaRPr lang="en-US" dirty="0">
            <a:solidFill>
              <a:sysClr val="windowText" lastClr="000000">
                <a:hueOff val="0"/>
                <a:satOff val="0"/>
                <a:lumOff val="0"/>
                <a:alphaOff val="0"/>
              </a:sysClr>
            </a:solidFill>
            <a:latin typeface="Calibri" panose="020F0502020204030204"/>
            <a:ea typeface="+mn-ea"/>
            <a:cs typeface="+mn-cs"/>
          </a:endParaRPr>
        </a:p>
      </dgm:t>
    </dgm:pt>
    <dgm:pt modelId="{0A82018E-D67C-469F-853D-39A9438A331F}" type="sibTrans" cxnId="{BB4F1EC2-8AAC-41E7-AAF4-FB3864D514B3}">
      <dgm:prSet/>
      <dgm:spPr/>
      <dgm:t>
        <a:bodyPr/>
        <a:lstStyle/>
        <a:p>
          <a:pPr algn="ctr"/>
          <a:endParaRPr lang="en-US"/>
        </a:p>
      </dgm:t>
    </dgm:pt>
    <dgm:pt modelId="{F9CC3B89-4867-49E0-90BC-B52FBB29C14B}" type="parTrans" cxnId="{BB4F1EC2-8AAC-41E7-AAF4-FB3864D514B3}">
      <dgm:prSet/>
      <dgm:spPr>
        <a:xfrm>
          <a:off x="2235706" y="2787401"/>
          <a:ext cx="185148" cy="529198"/>
        </a:xfrm>
        <a:custGeom>
          <a:avLst/>
          <a:gdLst/>
          <a:ahLst/>
          <a:cxnLst/>
          <a:rect l="0" t="0" r="0" b="0"/>
          <a:pathLst>
            <a:path>
              <a:moveTo>
                <a:pt x="0" y="529198"/>
              </a:moveTo>
              <a:lnTo>
                <a:pt x="92574" y="529198"/>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EB728BA0-2F20-4C2C-A64D-CACE1ACE274E}">
      <dgm:prSet phldrT="[Text]"/>
      <dgm:spPr>
        <a:xfrm>
          <a:off x="2420855" y="1940684"/>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Technical Specialist, Culture for Development  </a:t>
          </a:r>
          <a:endParaRPr lang="en-US" dirty="0">
            <a:solidFill>
              <a:sysClr val="windowText" lastClr="000000">
                <a:hueOff val="0"/>
                <a:satOff val="0"/>
                <a:lumOff val="0"/>
                <a:alphaOff val="0"/>
              </a:sysClr>
            </a:solidFill>
            <a:latin typeface="Calibri" panose="020F0502020204030204"/>
            <a:ea typeface="+mn-ea"/>
            <a:cs typeface="+mn-cs"/>
          </a:endParaRPr>
        </a:p>
      </dgm:t>
    </dgm:pt>
    <dgm:pt modelId="{EFFA00CC-6B25-4B13-84DB-E7A5725878C6}">
      <dgm:prSet phldrT="[Text]"/>
      <dgm:spPr>
        <a:xfrm>
          <a:off x="2420855" y="1235086"/>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Technical Specialist, Social Inclusion and Youth Development </a:t>
          </a:r>
          <a:endParaRPr lang="en-US" dirty="0">
            <a:solidFill>
              <a:sysClr val="windowText" lastClr="000000">
                <a:hueOff val="0"/>
                <a:satOff val="0"/>
                <a:lumOff val="0"/>
                <a:alphaOff val="0"/>
              </a:sysClr>
            </a:solidFill>
            <a:latin typeface="Calibri" panose="020F0502020204030204"/>
            <a:ea typeface="+mn-ea"/>
            <a:cs typeface="+mn-cs"/>
          </a:endParaRPr>
        </a:p>
      </dgm:t>
    </dgm:pt>
    <dgm:pt modelId="{73A0E4DF-F33E-42F7-AB13-E8625DDD377C}">
      <dgm:prSet phldrT="[Text]"/>
      <dgm:spPr>
        <a:xfrm>
          <a:off x="1309962" y="1411486"/>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Manager – Programmes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6AA7191-8463-454D-8B3F-DB7F772F7326}" type="sibTrans" cxnId="{272E8AC9-8407-45DE-B98F-14F40E9C5E5B}">
      <dgm:prSet/>
      <dgm:spPr/>
      <dgm:t>
        <a:bodyPr/>
        <a:lstStyle/>
        <a:p>
          <a:pPr algn="ctr"/>
          <a:endParaRPr lang="en-US"/>
        </a:p>
      </dgm:t>
    </dgm:pt>
    <dgm:pt modelId="{E29A1368-22E2-4A9F-B0B2-70E2D5C4FF26}" type="parTrans" cxnId="{272E8AC9-8407-45DE-B98F-14F40E9C5E5B}">
      <dgm:prSet/>
      <dgm:spPr>
        <a:xfrm>
          <a:off x="2235706" y="1552605"/>
          <a:ext cx="185148" cy="529198"/>
        </a:xfrm>
        <a:custGeom>
          <a:avLst/>
          <a:gdLst/>
          <a:ahLst/>
          <a:cxnLst/>
          <a:rect l="0" t="0" r="0" b="0"/>
          <a:pathLst>
            <a:path>
              <a:moveTo>
                <a:pt x="0" y="0"/>
              </a:moveTo>
              <a:lnTo>
                <a:pt x="92574" y="0"/>
              </a:lnTo>
              <a:lnTo>
                <a:pt x="92574" y="529198"/>
              </a:lnTo>
              <a:lnTo>
                <a:pt x="185148" y="52919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EE38878D-54FE-4B18-88D4-F91A61C9EE52}" type="sibTrans" cxnId="{4C3E303B-711A-4C40-B4FD-2B2651C438C5}">
      <dgm:prSet/>
      <dgm:spPr/>
      <dgm:t>
        <a:bodyPr/>
        <a:lstStyle/>
        <a:p>
          <a:pPr algn="ctr"/>
          <a:endParaRPr lang="en-US"/>
        </a:p>
      </dgm:t>
    </dgm:pt>
    <dgm:pt modelId="{46CDC8D9-08DD-44AD-A14E-82C46704161F}" type="parTrans" cxnId="{4C3E303B-711A-4C40-B4FD-2B2651C438C5}">
      <dgm:prSet/>
      <dgm:spPr>
        <a:xfrm>
          <a:off x="2235706" y="1376206"/>
          <a:ext cx="185148" cy="176399"/>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6C67BA6A-1A00-489F-8BEB-259511DD19D9}">
      <dgm:prSet phldrT="[Text]"/>
      <dgm:spPr>
        <a:xfrm rot="16200000">
          <a:off x="240959" y="1587885"/>
          <a:ext cx="1485468"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Director </a:t>
          </a:r>
          <a:endParaRPr lang="en-US" dirty="0">
            <a:solidFill>
              <a:sysClr val="windowText" lastClr="000000">
                <a:hueOff val="0"/>
                <a:satOff val="0"/>
                <a:lumOff val="0"/>
                <a:alphaOff val="0"/>
              </a:sysClr>
            </a:solidFill>
            <a:latin typeface="Calibri" panose="020F0502020204030204"/>
            <a:ea typeface="+mn-ea"/>
            <a:cs typeface="+mn-cs"/>
          </a:endParaRPr>
        </a:p>
      </dgm:t>
    </dgm:pt>
    <dgm:pt modelId="{4D080AE2-73B5-4CFF-9DD8-2C8E0EBAAB6B}" type="sibTrans" cxnId="{4EA71B0D-7C3C-4AC0-9CD8-054953DDEF47}">
      <dgm:prSet/>
      <dgm:spPr/>
      <dgm:t>
        <a:bodyPr/>
        <a:lstStyle/>
        <a:p>
          <a:pPr algn="ctr"/>
          <a:endParaRPr lang="en-US"/>
        </a:p>
      </dgm:t>
    </dgm:pt>
    <dgm:pt modelId="{96AF442C-46AD-40B6-8FCB-99FFA37ED547}" type="parTrans" cxnId="{4EA71B0D-7C3C-4AC0-9CD8-054953DDEF47}">
      <dgm:prSet/>
      <dgm:spPr>
        <a:xfrm>
          <a:off x="4769536" y="621044"/>
          <a:ext cx="91440" cy="233095"/>
        </a:xfrm>
        <a:custGeom>
          <a:avLst/>
          <a:gdLst/>
          <a:ahLst/>
          <a:cxnLst/>
          <a:rect l="0" t="0" r="0" b="0"/>
          <a:pathLst>
            <a:path>
              <a:moveTo>
                <a:pt x="45720" y="0"/>
              </a:moveTo>
              <a:lnTo>
                <a:pt x="45720" y="233095"/>
              </a:lnTo>
            </a:path>
          </a:pathLst>
        </a:custGeom>
      </dgm:spPr>
      <dgm:t>
        <a:bodyPr/>
        <a:lstStyle/>
        <a:p>
          <a:pPr algn="ctr"/>
          <a:endParaRPr lang="en-US"/>
        </a:p>
      </dgm:t>
    </dgm:pt>
    <dgm:pt modelId="{F2B398D1-EC32-4CDA-A86B-43136A0F90F0}" type="sibTrans" cxnId="{DBB52007-06A9-4DBB-9069-42667D9D0833}">
      <dgm:prSet/>
      <dgm:spPr/>
      <dgm:t>
        <a:bodyPr/>
        <a:lstStyle/>
        <a:p>
          <a:pPr algn="ctr"/>
          <a:endParaRPr lang="en-US"/>
        </a:p>
      </dgm:t>
    </dgm:pt>
    <dgm:pt modelId="{764165E8-0283-4532-BC2A-F70D897C041B}" type="parTrans" cxnId="{DBB52007-06A9-4DBB-9069-42667D9D0833}">
      <dgm:prSet/>
      <dgm:spPr>
        <a:xfrm>
          <a:off x="1124813" y="1729005"/>
          <a:ext cx="185148" cy="1587594"/>
        </a:xfrm>
        <a:custGeom>
          <a:avLst/>
          <a:gdLst/>
          <a:ahLst/>
          <a:cxnLst/>
          <a:rect l="0" t="0" r="0" b="0"/>
          <a:pathLst>
            <a:path>
              <a:moveTo>
                <a:pt x="0" y="0"/>
              </a:moveTo>
              <a:lnTo>
                <a:pt x="92574" y="0"/>
              </a:lnTo>
              <a:lnTo>
                <a:pt x="92574" y="1587594"/>
              </a:lnTo>
              <a:lnTo>
                <a:pt x="185148" y="1587594"/>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4C05728F-E136-4036-8A58-AEC57BADA831}" type="sibTrans" cxnId="{8B6BCD87-54EF-4C32-B25B-9D94C0DADE2E}">
      <dgm:prSet/>
      <dgm:spPr/>
      <dgm:t>
        <a:bodyPr/>
        <a:lstStyle/>
        <a:p>
          <a:pPr algn="ctr"/>
          <a:endParaRPr lang="en-US"/>
        </a:p>
      </dgm:t>
    </dgm:pt>
    <dgm:pt modelId="{42E4BC92-6816-4134-BADE-CEFDE0C5CA42}" type="parTrans" cxnId="{8B6BCD87-54EF-4C32-B25B-9D94C0DADE2E}">
      <dgm:prSet/>
      <dgm:spPr>
        <a:xfrm>
          <a:off x="1124813" y="1552605"/>
          <a:ext cx="185148" cy="176399"/>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9F4FEE12-C4CB-4ECC-8D47-028859BFCAF1}">
      <dgm:prSet/>
      <dgm:spPr>
        <a:xfrm>
          <a:off x="1309962" y="29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Senior Finance and Operations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02ABD93C-5C4B-4DCB-965F-D9493722493E}" type="parTrans" cxnId="{8C41E4E2-0FDE-46D0-8C76-D37BD67B3F9B}">
      <dgm:prSet/>
      <dgm:spPr>
        <a:xfrm>
          <a:off x="1124813" y="141410"/>
          <a:ext cx="185148" cy="1587594"/>
        </a:xfrm>
        <a:custGeom>
          <a:avLst/>
          <a:gdLst/>
          <a:ahLst/>
          <a:cxnLst/>
          <a:rect l="0" t="0" r="0" b="0"/>
          <a:pathLst>
            <a:path>
              <a:moveTo>
                <a:pt x="0" y="1587594"/>
              </a:moveTo>
              <a:lnTo>
                <a:pt x="92574" y="1587594"/>
              </a:lnTo>
              <a:lnTo>
                <a:pt x="92574" y="0"/>
              </a:lnTo>
              <a:lnTo>
                <a:pt x="185148"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A61C3396-A1B0-4854-ADE3-0E284E1CF2A6}" type="sibTrans" cxnId="{8C41E4E2-0FDE-46D0-8C76-D37BD67B3F9B}">
      <dgm:prSet/>
      <dgm:spPr/>
      <dgm:t>
        <a:bodyPr/>
        <a:lstStyle/>
        <a:p>
          <a:pPr algn="ctr"/>
          <a:endParaRPr lang="en-US"/>
        </a:p>
      </dgm:t>
    </dgm:pt>
    <dgm:pt modelId="{3832F775-7D59-4DDB-8C2A-757A54BBD9DE}">
      <dgm:prSet/>
      <dgm:spPr>
        <a:xfrm>
          <a:off x="2420855" y="529489"/>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Technical Specialist, Human Rights &amp; GESI </a:t>
          </a:r>
          <a:endParaRPr lang="en-US" dirty="0">
            <a:solidFill>
              <a:sysClr val="windowText" lastClr="000000">
                <a:hueOff val="0"/>
                <a:satOff val="0"/>
                <a:lumOff val="0"/>
                <a:alphaOff val="0"/>
              </a:sysClr>
            </a:solidFill>
            <a:latin typeface="Calibri" panose="020F0502020204030204"/>
            <a:ea typeface="+mn-ea"/>
            <a:cs typeface="+mn-cs"/>
          </a:endParaRPr>
        </a:p>
      </dgm:t>
    </dgm:pt>
    <dgm:pt modelId="{DEEC9422-78EE-4957-A69D-EB7E666263EB}" type="parTrans" cxnId="{568EBAE6-569D-4A5E-AE47-E28FA71F0D2E}">
      <dgm:prSet/>
      <dgm:spPr>
        <a:xfrm>
          <a:off x="2235706" y="670608"/>
          <a:ext cx="185148" cy="881997"/>
        </a:xfrm>
        <a:custGeom>
          <a:avLst/>
          <a:gdLst/>
          <a:ahLst/>
          <a:cxnLst/>
          <a:rect l="0" t="0" r="0" b="0"/>
          <a:pathLst>
            <a:path>
              <a:moveTo>
                <a:pt x="0" y="881997"/>
              </a:moveTo>
              <a:lnTo>
                <a:pt x="92574" y="881997"/>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6DBFABD8-659C-48CA-A10B-D8D1004D7136}" type="sibTrans" cxnId="{568EBAE6-569D-4A5E-AE47-E28FA71F0D2E}">
      <dgm:prSet/>
      <dgm:spPr/>
      <dgm:t>
        <a:bodyPr/>
        <a:lstStyle/>
        <a:p>
          <a:pPr algn="ctr"/>
          <a:endParaRPr lang="en-US"/>
        </a:p>
      </dgm:t>
    </dgm:pt>
    <dgm:pt modelId="{E1B0EE95-0ECD-410C-B88B-0B04877637F5}">
      <dgm:prSet/>
      <dgm:spPr>
        <a:xfrm>
          <a:off x="2420855" y="29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Finance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7241EAF5-3FC9-4B75-99D2-2CD670182541}" type="parTrans" cxnId="{98577688-BF6F-481B-828A-F5232DCCF87E}">
      <dgm:prSet/>
      <dgm:spPr>
        <a:xfrm>
          <a:off x="2235706" y="95690"/>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D94858B7-9136-48A5-A60F-239B76A5E09F}" type="sibTrans" cxnId="{98577688-BF6F-481B-828A-F5232DCCF87E}">
      <dgm:prSet/>
      <dgm:spPr/>
      <dgm:t>
        <a:bodyPr/>
        <a:lstStyle/>
        <a:p>
          <a:pPr algn="ctr"/>
          <a:endParaRPr lang="en-US"/>
        </a:p>
      </dgm:t>
    </dgm:pt>
    <dgm:pt modelId="{A2850746-45DC-4011-8082-AB8F8A859015}">
      <dgm:prSet/>
      <dgm:spPr>
        <a:xfrm>
          <a:off x="3531748" y="29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Finance and Programme Assistants</a:t>
          </a:r>
          <a:endParaRPr lang="en-US" dirty="0">
            <a:solidFill>
              <a:sysClr val="windowText" lastClr="000000">
                <a:hueOff val="0"/>
                <a:satOff val="0"/>
                <a:lumOff val="0"/>
                <a:alphaOff val="0"/>
              </a:sysClr>
            </a:solidFill>
            <a:latin typeface="Calibri" panose="020F0502020204030204"/>
            <a:ea typeface="+mn-ea"/>
            <a:cs typeface="+mn-cs"/>
          </a:endParaRPr>
        </a:p>
      </dgm:t>
    </dgm:pt>
    <dgm:pt modelId="{DEECA4BD-8251-4BA7-8A6C-A670C7513416}" type="parTrans" cxnId="{1C92188C-7429-42CA-ACB8-CBC7F71BC845}">
      <dgm:prSet/>
      <dgm:spPr>
        <a:xfrm>
          <a:off x="3346599" y="95690"/>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6060EAA8-2541-485E-BAB2-6597652F50F7}" type="sibTrans" cxnId="{1C92188C-7429-42CA-ACB8-CBC7F71BC845}">
      <dgm:prSet/>
      <dgm:spPr/>
      <dgm:t>
        <a:bodyPr/>
        <a:lstStyle/>
        <a:p>
          <a:pPr algn="ctr"/>
          <a:endParaRPr lang="en-US"/>
        </a:p>
      </dgm:t>
    </dgm:pt>
    <dgm:pt modelId="{F9C50DCA-CAB7-4480-BE19-82A1E26174C8}">
      <dgm:prSet/>
      <dgm:spPr>
        <a:xfrm>
          <a:off x="2420855" y="335188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Technical Specialist,Research and Knowledge Management</a:t>
          </a:r>
          <a:endParaRPr lang="en-US" dirty="0">
            <a:solidFill>
              <a:sysClr val="windowText" lastClr="000000">
                <a:hueOff val="0"/>
                <a:satOff val="0"/>
                <a:lumOff val="0"/>
                <a:alphaOff val="0"/>
              </a:sysClr>
            </a:solidFill>
            <a:latin typeface="Calibri" panose="020F0502020204030204"/>
            <a:ea typeface="+mn-ea"/>
            <a:cs typeface="+mn-cs"/>
          </a:endParaRPr>
        </a:p>
      </dgm:t>
    </dgm:pt>
    <dgm:pt modelId="{8288826E-FF9A-4924-B0F2-A6178771DE4A}" type="parTrans" cxnId="{E49B669C-35C6-45DB-9E18-6614B8148589}">
      <dgm:prSet/>
      <dgm:spPr>
        <a:xfrm>
          <a:off x="2235706" y="3316600"/>
          <a:ext cx="185148" cy="176399"/>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D7F9C72C-242B-49AB-9AAD-348B8FEFF30F}" type="sibTrans" cxnId="{E49B669C-35C6-45DB-9E18-6614B8148589}">
      <dgm:prSet/>
      <dgm:spPr/>
      <dgm:t>
        <a:bodyPr/>
        <a:lstStyle/>
        <a:p>
          <a:pPr algn="ctr"/>
          <a:endParaRPr lang="en-US"/>
        </a:p>
      </dgm:t>
    </dgm:pt>
    <dgm:pt modelId="{22E7E328-F459-4686-9E8E-10ABC3F983EF}">
      <dgm:prSet/>
      <dgm:spPr>
        <a:xfrm>
          <a:off x="3531748" y="353089"/>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Senior/Advisors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C8EF8831-8D8B-4322-8957-CB51249DF7E6}" type="parTrans" cxnId="{CDC0B226-AC8C-4ACC-8B83-963078329DFF}">
      <dgm:prSet/>
      <dgm:spPr>
        <a:xfrm>
          <a:off x="3346599" y="494209"/>
          <a:ext cx="185148" cy="176399"/>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2C6DA17C-5718-441B-8F5F-7AEDCFDCD74C}" type="sibTrans" cxnId="{CDC0B226-AC8C-4ACC-8B83-963078329DFF}">
      <dgm:prSet/>
      <dgm:spPr/>
      <dgm:t>
        <a:bodyPr/>
        <a:lstStyle/>
        <a:p>
          <a:pPr algn="ctr"/>
          <a:endParaRPr lang="en-US"/>
        </a:p>
      </dgm:t>
    </dgm:pt>
    <dgm:pt modelId="{B85298A0-4558-4EED-B940-69A93665F935}">
      <dgm:prSet/>
      <dgm:spPr>
        <a:xfrm>
          <a:off x="4642641" y="353089"/>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Officers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19E336F6-0D8B-460B-A3A8-82A07D31BCAE}" type="parTrans" cxnId="{CB8A8F5E-E841-4887-B72D-1CAFD6C8CA2E}">
      <dgm:prSet/>
      <dgm:spPr>
        <a:xfrm>
          <a:off x="4457492" y="448489"/>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584EDAEB-3E34-481F-99DF-FDD0F2FD1BD7}" type="sibTrans" cxnId="{CB8A8F5E-E841-4887-B72D-1CAFD6C8CA2E}">
      <dgm:prSet/>
      <dgm:spPr/>
      <dgm:t>
        <a:bodyPr/>
        <a:lstStyle/>
        <a:p>
          <a:pPr algn="ctr"/>
          <a:endParaRPr lang="en-US"/>
        </a:p>
      </dgm:t>
    </dgm:pt>
    <dgm:pt modelId="{5C6E97E7-13EF-4634-AE8C-5B3E84B0FA30}">
      <dgm:prSet/>
      <dgm:spPr>
        <a:xfrm>
          <a:off x="3531748" y="705888"/>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E0B0F482-6F8C-4209-9A03-08E970E708F0}" type="parTrans" cxnId="{3B3B0280-C3BB-4648-88B9-43BD47F55D01}">
      <dgm:prSet/>
      <dgm:spPr>
        <a:xfrm>
          <a:off x="3346599" y="670608"/>
          <a:ext cx="185148" cy="176399"/>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48DA95BC-C2B8-427A-BFD2-AB39FA83DAF9}" type="sibTrans" cxnId="{3B3B0280-C3BB-4648-88B9-43BD47F55D01}">
      <dgm:prSet/>
      <dgm:spPr/>
      <dgm:t>
        <a:bodyPr/>
        <a:lstStyle/>
        <a:p>
          <a:pPr algn="ctr"/>
          <a:endParaRPr lang="en-US"/>
        </a:p>
      </dgm:t>
    </dgm:pt>
    <dgm:pt modelId="{579B2E52-44DC-424B-A96A-23BB8C9899C6}">
      <dgm:prSet/>
      <dgm:spPr>
        <a:xfrm>
          <a:off x="3531748" y="1058687"/>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Senior/Advisors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C6C33F17-A40C-4C48-A980-E39C5E627CA1}" type="parTrans" cxnId="{D1AE5090-49A1-46EF-BA5D-F5C8E946D431}">
      <dgm:prSet/>
      <dgm:spPr>
        <a:xfrm>
          <a:off x="3346599" y="1199807"/>
          <a:ext cx="185148" cy="176399"/>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E6A86BC5-3C0B-4890-A927-1ED801A7B20A}" type="sibTrans" cxnId="{D1AE5090-49A1-46EF-BA5D-F5C8E946D431}">
      <dgm:prSet/>
      <dgm:spPr/>
      <dgm:t>
        <a:bodyPr/>
        <a:lstStyle/>
        <a:p>
          <a:pPr algn="ctr"/>
          <a:endParaRPr lang="en-US"/>
        </a:p>
      </dgm:t>
    </dgm:pt>
    <dgm:pt modelId="{7C8D75E8-5CFC-4A95-82A7-7AC6EB4CB5CB}">
      <dgm:prSet/>
      <dgm:spPr>
        <a:xfrm>
          <a:off x="4642641" y="1058687"/>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Officers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40391B23-40F6-4915-8C3A-33B7EE0C05A9}" type="parTrans" cxnId="{E6F9DC31-1A56-4130-8252-F47C5BC7FFD9}">
      <dgm:prSet/>
      <dgm:spPr>
        <a:xfrm>
          <a:off x="4457492" y="1154087"/>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112AA386-DCC5-4C1C-B3FB-64A7824C4F04}" type="sibTrans" cxnId="{E6F9DC31-1A56-4130-8252-F47C5BC7FFD9}">
      <dgm:prSet/>
      <dgm:spPr/>
      <dgm:t>
        <a:bodyPr/>
        <a:lstStyle/>
        <a:p>
          <a:pPr algn="ctr"/>
          <a:endParaRPr lang="en-US"/>
        </a:p>
      </dgm:t>
    </dgm:pt>
    <dgm:pt modelId="{813952B3-7C95-4229-B789-8CCB41366EF9}">
      <dgm:prSet/>
      <dgm:spPr>
        <a:xfrm>
          <a:off x="3531748" y="1411486"/>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C5A0C228-46B1-44B9-A572-1CA891970AA0}" type="parTrans" cxnId="{8C2621D3-9461-4653-A4DC-6B207EF897DF}">
      <dgm:prSet/>
      <dgm:spPr>
        <a:xfrm>
          <a:off x="3346599" y="1376206"/>
          <a:ext cx="185148" cy="176399"/>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C0C42E80-43E7-4669-91DD-BDCD353150BE}" type="sibTrans" cxnId="{8C2621D3-9461-4653-A4DC-6B207EF897DF}">
      <dgm:prSet/>
      <dgm:spPr/>
      <dgm:t>
        <a:bodyPr/>
        <a:lstStyle/>
        <a:p>
          <a:pPr algn="ctr"/>
          <a:endParaRPr lang="en-US"/>
        </a:p>
      </dgm:t>
    </dgm:pt>
    <dgm:pt modelId="{AF1C18C4-7EDE-4AE6-A0CE-9D94F7C62A12}">
      <dgm:prSet/>
      <dgm:spPr>
        <a:xfrm>
          <a:off x="3531748" y="1764285"/>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Senior/Advisors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A01FE2C9-5070-4D7C-8591-090C469B35F1}" type="parTrans" cxnId="{5B433532-EAAE-4FA9-9B8B-B70C2D20A644}">
      <dgm:prSet/>
      <dgm:spPr>
        <a:xfrm>
          <a:off x="3346599" y="1905404"/>
          <a:ext cx="185148" cy="176399"/>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D8CFE1B6-41FC-4CAC-889E-D28CBA8AD497}" type="sibTrans" cxnId="{5B433532-EAAE-4FA9-9B8B-B70C2D20A644}">
      <dgm:prSet/>
      <dgm:spPr/>
      <dgm:t>
        <a:bodyPr/>
        <a:lstStyle/>
        <a:p>
          <a:pPr algn="ctr"/>
          <a:endParaRPr lang="en-US"/>
        </a:p>
      </dgm:t>
    </dgm:pt>
    <dgm:pt modelId="{ABBD099A-7699-47DE-9691-8124A33B93B7}">
      <dgm:prSet/>
      <dgm:spPr>
        <a:xfrm>
          <a:off x="4642641" y="1764285"/>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Officers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9A5CFFB4-D04C-43C3-87A8-9CAFCE399F2F}" type="parTrans" cxnId="{1E9DE20B-E191-4CC2-A2B7-CDE40C53D352}">
      <dgm:prSet/>
      <dgm:spPr>
        <a:xfrm>
          <a:off x="4457492" y="1859684"/>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702D241A-9C63-4D18-BD20-4685BA136051}" type="sibTrans" cxnId="{1E9DE20B-E191-4CC2-A2B7-CDE40C53D352}">
      <dgm:prSet/>
      <dgm:spPr/>
      <dgm:t>
        <a:bodyPr/>
        <a:lstStyle/>
        <a:p>
          <a:pPr algn="ctr"/>
          <a:endParaRPr lang="en-US"/>
        </a:p>
      </dgm:t>
    </dgm:pt>
    <dgm:pt modelId="{1E250B17-45BC-41FB-9360-E8D365C6BA3B}">
      <dgm:prSet/>
      <dgm:spPr>
        <a:xfrm>
          <a:off x="3531748" y="2117084"/>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DEEE9E2-D50E-40CE-ADFA-45F9006981BE}" type="parTrans" cxnId="{2745F676-F5BA-4026-83FC-A916E1045785}">
      <dgm:prSet/>
      <dgm:spPr>
        <a:xfrm>
          <a:off x="3346599" y="2081804"/>
          <a:ext cx="185148" cy="176399"/>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C9357A70-4B48-470D-B0AC-2569BD1922C3}" type="sibTrans" cxnId="{2745F676-F5BA-4026-83FC-A916E1045785}">
      <dgm:prSet/>
      <dgm:spPr/>
      <dgm:t>
        <a:bodyPr/>
        <a:lstStyle/>
        <a:p>
          <a:pPr algn="ctr"/>
          <a:endParaRPr lang="en-US"/>
        </a:p>
      </dgm:t>
    </dgm:pt>
    <dgm:pt modelId="{0F753F8E-5BCF-47F8-A132-933F185D8DDD}">
      <dgm:prSet/>
      <dgm:spPr>
        <a:xfrm>
          <a:off x="3531748" y="2646282"/>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MEL Officer</a:t>
          </a:r>
          <a:endParaRPr lang="en-US" dirty="0">
            <a:solidFill>
              <a:sysClr val="windowText" lastClr="000000">
                <a:hueOff val="0"/>
                <a:satOff val="0"/>
                <a:lumOff val="0"/>
                <a:alphaOff val="0"/>
              </a:sysClr>
            </a:solidFill>
            <a:latin typeface="Calibri" panose="020F0502020204030204"/>
            <a:ea typeface="+mn-ea"/>
            <a:cs typeface="+mn-cs"/>
          </a:endParaRPr>
        </a:p>
      </dgm:t>
    </dgm:pt>
    <dgm:pt modelId="{A209B214-FAD1-4283-8BDC-D94CE89AE0ED}" type="parTrans" cxnId="{61E5D742-8884-421C-AA3D-A134A3C7F934}">
      <dgm:prSet/>
      <dgm:spPr>
        <a:xfrm>
          <a:off x="3346599" y="2741681"/>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30D12BD5-724C-40C6-966F-AE83E7F477E6}" type="sibTrans" cxnId="{61E5D742-8884-421C-AA3D-A134A3C7F934}">
      <dgm:prSet/>
      <dgm:spPr/>
      <dgm:t>
        <a:bodyPr/>
        <a:lstStyle/>
        <a:p>
          <a:pPr algn="ctr"/>
          <a:endParaRPr lang="en-US"/>
        </a:p>
      </dgm:t>
    </dgm:pt>
    <dgm:pt modelId="{757AD63C-7F2A-4FEE-9D39-0AFE84D2BAF8}">
      <dgm:prSet/>
      <dgm:spPr>
        <a:xfrm>
          <a:off x="4642641" y="2646282"/>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MEL Data Assistant</a:t>
          </a:r>
          <a:endParaRPr lang="en-US" dirty="0">
            <a:solidFill>
              <a:sysClr val="windowText" lastClr="000000">
                <a:hueOff val="0"/>
                <a:satOff val="0"/>
                <a:lumOff val="0"/>
                <a:alphaOff val="0"/>
              </a:sysClr>
            </a:solidFill>
            <a:latin typeface="Calibri" panose="020F0502020204030204"/>
            <a:ea typeface="+mn-ea"/>
            <a:cs typeface="+mn-cs"/>
          </a:endParaRPr>
        </a:p>
      </dgm:t>
    </dgm:pt>
    <dgm:pt modelId="{07FC9781-54FA-4777-9B42-805793AB9D43}" type="parTrans" cxnId="{BBC6763E-105B-4A48-82CE-CC3268A0885E}">
      <dgm:prSet/>
      <dgm:spPr>
        <a:xfrm>
          <a:off x="4457492" y="2741681"/>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3D96FFA8-8305-46E4-9B68-41F65A54F73E}" type="sibTrans" cxnId="{BBC6763E-105B-4A48-82CE-CC3268A0885E}">
      <dgm:prSet/>
      <dgm:spPr/>
      <dgm:t>
        <a:bodyPr/>
        <a:lstStyle/>
        <a:p>
          <a:pPr algn="ctr"/>
          <a:endParaRPr lang="en-US"/>
        </a:p>
      </dgm:t>
    </dgm:pt>
    <dgm:pt modelId="{62CF9AF6-4EFB-440D-86D2-76F3C7150F39}">
      <dgm:prSet/>
      <dgm:spPr>
        <a:xfrm>
          <a:off x="3531748" y="335188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Social Research Advisor</a:t>
          </a:r>
          <a:endParaRPr lang="en-US" dirty="0">
            <a:solidFill>
              <a:sysClr val="windowText" lastClr="000000">
                <a:hueOff val="0"/>
                <a:satOff val="0"/>
                <a:lumOff val="0"/>
                <a:alphaOff val="0"/>
              </a:sysClr>
            </a:solidFill>
            <a:latin typeface="Calibri" panose="020F0502020204030204"/>
            <a:ea typeface="+mn-ea"/>
            <a:cs typeface="+mn-cs"/>
          </a:endParaRPr>
        </a:p>
      </dgm:t>
    </dgm:pt>
    <dgm:pt modelId="{779B75E0-8E1C-45EB-8A10-5DFBD835BC9B}" type="parTrans" cxnId="{C8BFDAE0-205D-41ED-94B5-8EF6BCA7102F}">
      <dgm:prSet/>
      <dgm:spPr>
        <a:xfrm>
          <a:off x="3346599" y="3447279"/>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B6769FC3-41E4-44E3-9CFD-E58AEB09C8E9}" type="sibTrans" cxnId="{C8BFDAE0-205D-41ED-94B5-8EF6BCA7102F}">
      <dgm:prSet/>
      <dgm:spPr/>
      <dgm:t>
        <a:bodyPr/>
        <a:lstStyle/>
        <a:p>
          <a:pPr algn="ctr"/>
          <a:endParaRPr lang="en-US"/>
        </a:p>
      </dgm:t>
    </dgm:pt>
    <dgm:pt modelId="{06D33422-EB93-439A-AEB9-C2C35A364772}">
      <dgm:prSet/>
      <dgm:spPr>
        <a:xfrm>
          <a:off x="2420855" y="3704679"/>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Social Innovation Advisor </a:t>
          </a:r>
          <a:endParaRPr lang="en-US" dirty="0">
            <a:solidFill>
              <a:sysClr val="windowText" lastClr="000000">
                <a:hueOff val="0"/>
                <a:satOff val="0"/>
                <a:lumOff val="0"/>
                <a:alphaOff val="0"/>
              </a:sysClr>
            </a:solidFill>
            <a:latin typeface="Calibri" panose="020F0502020204030204"/>
            <a:ea typeface="+mn-ea"/>
            <a:cs typeface="+mn-cs"/>
          </a:endParaRPr>
        </a:p>
      </dgm:t>
    </dgm:pt>
    <dgm:pt modelId="{50E45DBE-2F83-4A89-89FD-4EBB8CF15382}" type="parTrans" cxnId="{5F8F90B8-1CE9-4E79-AFD9-47AC433BA86B}">
      <dgm:prSet/>
      <dgm:spPr>
        <a:xfrm>
          <a:off x="2235706" y="3316600"/>
          <a:ext cx="185148" cy="529198"/>
        </a:xfrm>
        <a:custGeom>
          <a:avLst/>
          <a:gdLst/>
          <a:ahLst/>
          <a:cxnLst/>
          <a:rect l="0" t="0" r="0" b="0"/>
          <a:pathLst>
            <a:path>
              <a:moveTo>
                <a:pt x="0" y="0"/>
              </a:moveTo>
              <a:lnTo>
                <a:pt x="92574" y="0"/>
              </a:lnTo>
              <a:lnTo>
                <a:pt x="92574" y="529198"/>
              </a:lnTo>
              <a:lnTo>
                <a:pt x="185148" y="52919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1A94AE60-A7ED-493C-87D3-B1B78DB0EFB3}" type="sibTrans" cxnId="{5F8F90B8-1CE9-4E79-AFD9-47AC433BA86B}">
      <dgm:prSet/>
      <dgm:spPr/>
      <dgm:t>
        <a:bodyPr/>
        <a:lstStyle/>
        <a:p>
          <a:pPr algn="ctr"/>
          <a:endParaRPr lang="en-US"/>
        </a:p>
      </dgm:t>
    </dgm:pt>
    <dgm:pt modelId="{77726818-B6FD-4D1C-AD5E-C1FCE36A4C7E}">
      <dgm:prSet/>
      <dgm:spPr>
        <a:xfrm>
          <a:off x="2420855" y="2999081"/>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Communications Officer</a:t>
          </a:r>
          <a:endParaRPr lang="en-US" dirty="0">
            <a:solidFill>
              <a:sysClr val="windowText" lastClr="000000">
                <a:hueOff val="0"/>
                <a:satOff val="0"/>
                <a:lumOff val="0"/>
                <a:alphaOff val="0"/>
              </a:sysClr>
            </a:solidFill>
            <a:latin typeface="Calibri" panose="020F0502020204030204"/>
            <a:ea typeface="+mn-ea"/>
            <a:cs typeface="+mn-cs"/>
          </a:endParaRPr>
        </a:p>
      </dgm:t>
    </dgm:pt>
    <dgm:pt modelId="{6219029F-9CE0-4051-9318-B682896A15D7}" type="parTrans" cxnId="{65038C39-3E3A-48EF-A4C1-259A1BF94D45}">
      <dgm:prSet/>
      <dgm:spPr>
        <a:xfrm>
          <a:off x="2235706" y="3140200"/>
          <a:ext cx="185148" cy="176399"/>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7842709C-668D-4284-911D-C02BC0D8A7AE}" type="sibTrans" cxnId="{65038C39-3E3A-48EF-A4C1-259A1BF94D45}">
      <dgm:prSet/>
      <dgm:spPr/>
      <dgm:t>
        <a:bodyPr/>
        <a:lstStyle/>
        <a:p>
          <a:pPr algn="ctr"/>
          <a:endParaRPr lang="en-US"/>
        </a:p>
      </dgm:t>
    </dgm:pt>
    <dgm:pt modelId="{DCCFB2B2-2FE2-48E7-AE62-0911F3E69EF1}">
      <dgm:prSet/>
      <dgm:spPr>
        <a:xfrm>
          <a:off x="4642641" y="3351880"/>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Research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46DB372B-8EEC-40B9-9339-D5A5933CC9C4}" type="parTrans" cxnId="{E6796CDF-4D7D-4F5D-A877-CE088CB26109}">
      <dgm:prSet/>
      <dgm:spPr>
        <a:xfrm>
          <a:off x="4457492" y="3447279"/>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4E67BD0C-6590-4402-AEB5-DACD675BCB94}" type="sibTrans" cxnId="{E6796CDF-4D7D-4F5D-A877-CE088CB26109}">
      <dgm:prSet/>
      <dgm:spPr/>
      <dgm:t>
        <a:bodyPr/>
        <a:lstStyle/>
        <a:p>
          <a:pPr algn="ctr"/>
          <a:endParaRPr lang="en-US"/>
        </a:p>
      </dgm:t>
    </dgm:pt>
    <dgm:pt modelId="{3EE3ED25-0858-482B-84A1-35D1AB80F8CA}">
      <dgm:prSet/>
      <dgm:spPr>
        <a:xfrm>
          <a:off x="3531748" y="2999081"/>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Communications Assistant</a:t>
          </a:r>
          <a:endParaRPr lang="en-US" dirty="0">
            <a:solidFill>
              <a:sysClr val="windowText" lastClr="000000">
                <a:hueOff val="0"/>
                <a:satOff val="0"/>
                <a:lumOff val="0"/>
                <a:alphaOff val="0"/>
              </a:sysClr>
            </a:solidFill>
            <a:latin typeface="Calibri" panose="020F0502020204030204"/>
            <a:ea typeface="+mn-ea"/>
            <a:cs typeface="+mn-cs"/>
          </a:endParaRPr>
        </a:p>
      </dgm:t>
    </dgm:pt>
    <dgm:pt modelId="{F09B983A-FA1E-4A00-BC31-44FDE80A60C1}" type="parTrans" cxnId="{57F46347-44D3-4A8D-B5DC-CEE618652B8E}">
      <dgm:prSet/>
      <dgm:spPr>
        <a:xfrm>
          <a:off x="3346599" y="3094480"/>
          <a:ext cx="18514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54217E09-297B-47A9-84E4-4C821B98C008}" type="sibTrans" cxnId="{57F46347-44D3-4A8D-B5DC-CEE618652B8E}">
      <dgm:prSet/>
      <dgm:spPr/>
      <dgm:t>
        <a:bodyPr/>
        <a:lstStyle/>
        <a:p>
          <a:pPr algn="ctr"/>
          <a:endParaRPr lang="en-US"/>
        </a:p>
      </dgm:t>
    </dgm:pt>
    <dgm:pt modelId="{12499A40-0D00-4726-B3E5-E9B83443C67C}">
      <dgm:prSet/>
      <dgm:spPr>
        <a:xfrm>
          <a:off x="2420855" y="2293483"/>
          <a:ext cx="925744" cy="28223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Technical Specialist, Mainstreaming and Capacity building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7E23DD7F-DD72-4089-A788-A92A84CCA2BD}" type="parTrans" cxnId="{F523EA87-8698-4243-B2AE-6FB1B64A5C4B}">
      <dgm:prSet/>
      <dgm:spPr>
        <a:xfrm>
          <a:off x="2235706" y="1552605"/>
          <a:ext cx="185148" cy="881997"/>
        </a:xfrm>
        <a:custGeom>
          <a:avLst/>
          <a:gdLst/>
          <a:ahLst/>
          <a:cxnLst/>
          <a:rect l="0" t="0" r="0" b="0"/>
          <a:pathLst>
            <a:path>
              <a:moveTo>
                <a:pt x="0" y="0"/>
              </a:moveTo>
              <a:lnTo>
                <a:pt x="92574" y="0"/>
              </a:lnTo>
              <a:lnTo>
                <a:pt x="92574" y="881997"/>
              </a:lnTo>
              <a:lnTo>
                <a:pt x="185148" y="881997"/>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buNone/>
          </a:pPr>
          <a:endParaRPr lang="en-NZ">
            <a:solidFill>
              <a:sysClr val="windowText" lastClr="000000">
                <a:hueOff val="0"/>
                <a:satOff val="0"/>
                <a:lumOff val="0"/>
                <a:alphaOff val="0"/>
              </a:sysClr>
            </a:solidFill>
            <a:latin typeface="Calibri"/>
            <a:ea typeface="+mn-ea"/>
            <a:cs typeface="+mn-cs"/>
          </a:endParaRPr>
        </a:p>
      </dgm:t>
    </dgm:pt>
    <dgm:pt modelId="{71D38AA2-46FA-4C0E-AB5C-4804BF239E79}" type="sibTrans" cxnId="{F523EA87-8698-4243-B2AE-6FB1B64A5C4B}">
      <dgm:prSet/>
      <dgm:spPr/>
      <dgm:t>
        <a:bodyPr/>
        <a:lstStyle/>
        <a:p>
          <a:pPr algn="ctr"/>
          <a:endParaRPr lang="en-NZ"/>
        </a:p>
      </dgm:t>
    </dgm:pt>
    <dgm:pt modelId="{9407874F-4CB9-4547-8F78-DDB5B9502737}" type="pres">
      <dgm:prSet presAssocID="{7846C091-1522-47DD-83DE-19CE5A4CEB00}" presName="Name0" presStyleCnt="0">
        <dgm:presLayoutVars>
          <dgm:chPref val="1"/>
          <dgm:dir/>
          <dgm:animOne val="branch"/>
          <dgm:animLvl val="lvl"/>
          <dgm:resizeHandles val="exact"/>
        </dgm:presLayoutVars>
      </dgm:prSet>
      <dgm:spPr/>
    </dgm:pt>
    <dgm:pt modelId="{C5BBEA83-5A09-43D1-B7F9-6DFEAE6B6954}" type="pres">
      <dgm:prSet presAssocID="{6C67BA6A-1A00-489F-8BEB-259511DD19D9}" presName="root1" presStyleCnt="0"/>
      <dgm:spPr/>
    </dgm:pt>
    <dgm:pt modelId="{0C554422-CE20-4DB9-B852-580B3FC55BCB}" type="pres">
      <dgm:prSet presAssocID="{6C67BA6A-1A00-489F-8BEB-259511DD19D9}" presName="LevelOneTextNode" presStyleLbl="node0" presStyleIdx="0" presStyleCnt="1">
        <dgm:presLayoutVars>
          <dgm:chPref val="3"/>
        </dgm:presLayoutVars>
      </dgm:prSet>
      <dgm:spPr/>
    </dgm:pt>
    <dgm:pt modelId="{AC529465-379A-483B-804B-E760E3B60464}" type="pres">
      <dgm:prSet presAssocID="{6C67BA6A-1A00-489F-8BEB-259511DD19D9}" presName="level2hierChild" presStyleCnt="0"/>
      <dgm:spPr/>
    </dgm:pt>
    <dgm:pt modelId="{08FE66DE-5683-485F-9831-F790C7F4947E}" type="pres">
      <dgm:prSet presAssocID="{02ABD93C-5C4B-4DCB-965F-D9493722493E}" presName="conn2-1" presStyleLbl="parChTrans1D2" presStyleIdx="0" presStyleCnt="3"/>
      <dgm:spPr/>
    </dgm:pt>
    <dgm:pt modelId="{838EC4B2-A89F-4E49-BD66-EA87295598B6}" type="pres">
      <dgm:prSet presAssocID="{02ABD93C-5C4B-4DCB-965F-D9493722493E}" presName="connTx" presStyleLbl="parChTrans1D2" presStyleIdx="0" presStyleCnt="3"/>
      <dgm:spPr/>
    </dgm:pt>
    <dgm:pt modelId="{009F6A8F-385B-4A25-B812-10449C1E81E1}" type="pres">
      <dgm:prSet presAssocID="{9F4FEE12-C4CB-4ECC-8D47-028859BFCAF1}" presName="root2" presStyleCnt="0"/>
      <dgm:spPr/>
    </dgm:pt>
    <dgm:pt modelId="{37A7439C-0087-426B-81D7-0F42E998B0AC}" type="pres">
      <dgm:prSet presAssocID="{9F4FEE12-C4CB-4ECC-8D47-028859BFCAF1}" presName="LevelTwoTextNode" presStyleLbl="node2" presStyleIdx="0" presStyleCnt="3">
        <dgm:presLayoutVars>
          <dgm:chPref val="3"/>
        </dgm:presLayoutVars>
      </dgm:prSet>
      <dgm:spPr/>
    </dgm:pt>
    <dgm:pt modelId="{4564B7AA-D052-48AF-BD24-9095D82A5CBD}" type="pres">
      <dgm:prSet presAssocID="{9F4FEE12-C4CB-4ECC-8D47-028859BFCAF1}" presName="level3hierChild" presStyleCnt="0"/>
      <dgm:spPr/>
    </dgm:pt>
    <dgm:pt modelId="{897313D0-F4D6-41F5-AC4E-FB055A462EEF}" type="pres">
      <dgm:prSet presAssocID="{7241EAF5-3FC9-4B75-99D2-2CD670182541}" presName="conn2-1" presStyleLbl="parChTrans1D3" presStyleIdx="0" presStyleCnt="9"/>
      <dgm:spPr/>
    </dgm:pt>
    <dgm:pt modelId="{A2371BF1-AEE2-4C13-99A3-608F380C5B13}" type="pres">
      <dgm:prSet presAssocID="{7241EAF5-3FC9-4B75-99D2-2CD670182541}" presName="connTx" presStyleLbl="parChTrans1D3" presStyleIdx="0" presStyleCnt="9"/>
      <dgm:spPr/>
    </dgm:pt>
    <dgm:pt modelId="{A3B74CFD-ECE0-488D-8B73-7F8FC51D23EA}" type="pres">
      <dgm:prSet presAssocID="{E1B0EE95-0ECD-410C-B88B-0B04877637F5}" presName="root2" presStyleCnt="0"/>
      <dgm:spPr/>
    </dgm:pt>
    <dgm:pt modelId="{633CFEE6-87B2-461D-971E-65C46973A64A}" type="pres">
      <dgm:prSet presAssocID="{E1B0EE95-0ECD-410C-B88B-0B04877637F5}" presName="LevelTwoTextNode" presStyleLbl="node3" presStyleIdx="0" presStyleCnt="9">
        <dgm:presLayoutVars>
          <dgm:chPref val="3"/>
        </dgm:presLayoutVars>
      </dgm:prSet>
      <dgm:spPr/>
    </dgm:pt>
    <dgm:pt modelId="{286B5B35-7147-4F76-BB77-0E6F512D032A}" type="pres">
      <dgm:prSet presAssocID="{E1B0EE95-0ECD-410C-B88B-0B04877637F5}" presName="level3hierChild" presStyleCnt="0"/>
      <dgm:spPr/>
    </dgm:pt>
    <dgm:pt modelId="{63D886DD-D274-477C-A3E8-8F3815A3C412}" type="pres">
      <dgm:prSet presAssocID="{DEECA4BD-8251-4BA7-8A6C-A670C7513416}" presName="conn2-1" presStyleLbl="parChTrans1D4" presStyleIdx="0" presStyleCnt="15"/>
      <dgm:spPr/>
    </dgm:pt>
    <dgm:pt modelId="{E54355F4-E8A3-48BA-B68B-48760AF93298}" type="pres">
      <dgm:prSet presAssocID="{DEECA4BD-8251-4BA7-8A6C-A670C7513416}" presName="connTx" presStyleLbl="parChTrans1D4" presStyleIdx="0" presStyleCnt="15"/>
      <dgm:spPr/>
    </dgm:pt>
    <dgm:pt modelId="{17F25965-4A82-4F25-B7AE-108CE714FD5C}" type="pres">
      <dgm:prSet presAssocID="{A2850746-45DC-4011-8082-AB8F8A859015}" presName="root2" presStyleCnt="0"/>
      <dgm:spPr/>
    </dgm:pt>
    <dgm:pt modelId="{4D1D816F-BC19-4029-B370-CE5F04E15C73}" type="pres">
      <dgm:prSet presAssocID="{A2850746-45DC-4011-8082-AB8F8A859015}" presName="LevelTwoTextNode" presStyleLbl="node4" presStyleIdx="0" presStyleCnt="15">
        <dgm:presLayoutVars>
          <dgm:chPref val="3"/>
        </dgm:presLayoutVars>
      </dgm:prSet>
      <dgm:spPr/>
    </dgm:pt>
    <dgm:pt modelId="{15AE9E1D-1AFE-424B-91A8-031B3F9A94F9}" type="pres">
      <dgm:prSet presAssocID="{A2850746-45DC-4011-8082-AB8F8A859015}" presName="level3hierChild" presStyleCnt="0"/>
      <dgm:spPr/>
    </dgm:pt>
    <dgm:pt modelId="{7B3F72F8-8C68-4A0B-A4E2-A01504756A7B}" type="pres">
      <dgm:prSet presAssocID="{42E4BC92-6816-4134-BADE-CEFDE0C5CA42}" presName="conn2-1" presStyleLbl="parChTrans1D2" presStyleIdx="1" presStyleCnt="3"/>
      <dgm:spPr/>
    </dgm:pt>
    <dgm:pt modelId="{8237383C-790E-4BF4-AADA-8701E5BED0AB}" type="pres">
      <dgm:prSet presAssocID="{42E4BC92-6816-4134-BADE-CEFDE0C5CA42}" presName="connTx" presStyleLbl="parChTrans1D2" presStyleIdx="1" presStyleCnt="3"/>
      <dgm:spPr/>
    </dgm:pt>
    <dgm:pt modelId="{7CB55CE3-5DCE-458C-8CEB-5EA02CC262DF}" type="pres">
      <dgm:prSet presAssocID="{73A0E4DF-F33E-42F7-AB13-E8625DDD377C}" presName="root2" presStyleCnt="0"/>
      <dgm:spPr/>
    </dgm:pt>
    <dgm:pt modelId="{FE6B624D-7D57-497B-9752-7C7DBDD6091D}" type="pres">
      <dgm:prSet presAssocID="{73A0E4DF-F33E-42F7-AB13-E8625DDD377C}" presName="LevelTwoTextNode" presStyleLbl="node2" presStyleIdx="1" presStyleCnt="3">
        <dgm:presLayoutVars>
          <dgm:chPref val="3"/>
        </dgm:presLayoutVars>
      </dgm:prSet>
      <dgm:spPr/>
    </dgm:pt>
    <dgm:pt modelId="{D75FFBD8-B826-4808-B4DE-7E9C4B3EB05F}" type="pres">
      <dgm:prSet presAssocID="{73A0E4DF-F33E-42F7-AB13-E8625DDD377C}" presName="level3hierChild" presStyleCnt="0"/>
      <dgm:spPr/>
    </dgm:pt>
    <dgm:pt modelId="{0C677C38-86CD-4D99-8E27-359BCCEC887B}" type="pres">
      <dgm:prSet presAssocID="{DEEC9422-78EE-4957-A69D-EB7E666263EB}" presName="conn2-1" presStyleLbl="parChTrans1D3" presStyleIdx="1" presStyleCnt="9"/>
      <dgm:spPr/>
    </dgm:pt>
    <dgm:pt modelId="{1DEE09C1-3912-4BEF-B950-0E9D016220E9}" type="pres">
      <dgm:prSet presAssocID="{DEEC9422-78EE-4957-A69D-EB7E666263EB}" presName="connTx" presStyleLbl="parChTrans1D3" presStyleIdx="1" presStyleCnt="9"/>
      <dgm:spPr/>
    </dgm:pt>
    <dgm:pt modelId="{E7C618E9-0D59-4EBC-BB93-8EBC6EF2BADB}" type="pres">
      <dgm:prSet presAssocID="{3832F775-7D59-4DDB-8C2A-757A54BBD9DE}" presName="root2" presStyleCnt="0"/>
      <dgm:spPr/>
    </dgm:pt>
    <dgm:pt modelId="{9A9DAFD8-B8FD-4FFD-8E0C-ECB521285FAE}" type="pres">
      <dgm:prSet presAssocID="{3832F775-7D59-4DDB-8C2A-757A54BBD9DE}" presName="LevelTwoTextNode" presStyleLbl="node3" presStyleIdx="1" presStyleCnt="9">
        <dgm:presLayoutVars>
          <dgm:chPref val="3"/>
        </dgm:presLayoutVars>
      </dgm:prSet>
      <dgm:spPr/>
    </dgm:pt>
    <dgm:pt modelId="{0430D421-B05B-4D7C-879E-06DBEE9E4EE6}" type="pres">
      <dgm:prSet presAssocID="{3832F775-7D59-4DDB-8C2A-757A54BBD9DE}" presName="level3hierChild" presStyleCnt="0"/>
      <dgm:spPr/>
    </dgm:pt>
    <dgm:pt modelId="{D806B61E-E88A-414E-A76C-0DBD2BFBCF60}" type="pres">
      <dgm:prSet presAssocID="{C8EF8831-8D8B-4322-8957-CB51249DF7E6}" presName="conn2-1" presStyleLbl="parChTrans1D4" presStyleIdx="1" presStyleCnt="15"/>
      <dgm:spPr/>
    </dgm:pt>
    <dgm:pt modelId="{AF6CC220-EA0A-494D-B011-1AA26DA9BBD9}" type="pres">
      <dgm:prSet presAssocID="{C8EF8831-8D8B-4322-8957-CB51249DF7E6}" presName="connTx" presStyleLbl="parChTrans1D4" presStyleIdx="1" presStyleCnt="15"/>
      <dgm:spPr/>
    </dgm:pt>
    <dgm:pt modelId="{7082B8CD-3D01-4A80-B66A-AA51983547E8}" type="pres">
      <dgm:prSet presAssocID="{22E7E328-F459-4686-9E8E-10ABC3F983EF}" presName="root2" presStyleCnt="0"/>
      <dgm:spPr/>
    </dgm:pt>
    <dgm:pt modelId="{89A35F54-F4F9-4434-A774-C71D848BF1F1}" type="pres">
      <dgm:prSet presAssocID="{22E7E328-F459-4686-9E8E-10ABC3F983EF}" presName="LevelTwoTextNode" presStyleLbl="node4" presStyleIdx="1" presStyleCnt="15">
        <dgm:presLayoutVars>
          <dgm:chPref val="3"/>
        </dgm:presLayoutVars>
      </dgm:prSet>
      <dgm:spPr/>
    </dgm:pt>
    <dgm:pt modelId="{3A0DCB58-A04C-458D-AB9F-BCDD0D8E35E2}" type="pres">
      <dgm:prSet presAssocID="{22E7E328-F459-4686-9E8E-10ABC3F983EF}" presName="level3hierChild" presStyleCnt="0"/>
      <dgm:spPr/>
    </dgm:pt>
    <dgm:pt modelId="{37A33B78-E24A-417A-B4DB-DA00E0A0E7DC}" type="pres">
      <dgm:prSet presAssocID="{19E336F6-0D8B-460B-A3A8-82A07D31BCAE}" presName="conn2-1" presStyleLbl="parChTrans1D4" presStyleIdx="2" presStyleCnt="15"/>
      <dgm:spPr/>
    </dgm:pt>
    <dgm:pt modelId="{83AE19A2-F733-4AED-9EDD-C9BCC144F0B3}" type="pres">
      <dgm:prSet presAssocID="{19E336F6-0D8B-460B-A3A8-82A07D31BCAE}" presName="connTx" presStyleLbl="parChTrans1D4" presStyleIdx="2" presStyleCnt="15"/>
      <dgm:spPr/>
    </dgm:pt>
    <dgm:pt modelId="{19230E15-49AE-400F-8448-5F00F6991CA8}" type="pres">
      <dgm:prSet presAssocID="{B85298A0-4558-4EED-B940-69A93665F935}" presName="root2" presStyleCnt="0"/>
      <dgm:spPr/>
    </dgm:pt>
    <dgm:pt modelId="{6BE6CDC4-181F-4B23-B770-CF9DDC60B3D6}" type="pres">
      <dgm:prSet presAssocID="{B85298A0-4558-4EED-B940-69A93665F935}" presName="LevelTwoTextNode" presStyleLbl="node4" presStyleIdx="2" presStyleCnt="15">
        <dgm:presLayoutVars>
          <dgm:chPref val="3"/>
        </dgm:presLayoutVars>
      </dgm:prSet>
      <dgm:spPr/>
    </dgm:pt>
    <dgm:pt modelId="{5EC3746B-BF59-46E7-8004-9EBE870969F2}" type="pres">
      <dgm:prSet presAssocID="{B85298A0-4558-4EED-B940-69A93665F935}" presName="level3hierChild" presStyleCnt="0"/>
      <dgm:spPr/>
    </dgm:pt>
    <dgm:pt modelId="{FF358E8F-83E5-4883-887E-B4D851FAD740}" type="pres">
      <dgm:prSet presAssocID="{E0B0F482-6F8C-4209-9A03-08E970E708F0}" presName="conn2-1" presStyleLbl="parChTrans1D4" presStyleIdx="3" presStyleCnt="15"/>
      <dgm:spPr/>
    </dgm:pt>
    <dgm:pt modelId="{85157700-AE24-40F8-8518-1BAC60FDF711}" type="pres">
      <dgm:prSet presAssocID="{E0B0F482-6F8C-4209-9A03-08E970E708F0}" presName="connTx" presStyleLbl="parChTrans1D4" presStyleIdx="3" presStyleCnt="15"/>
      <dgm:spPr/>
    </dgm:pt>
    <dgm:pt modelId="{01796489-939C-4659-A58D-798C6C1EA107}" type="pres">
      <dgm:prSet presAssocID="{5C6E97E7-13EF-4634-AE8C-5B3E84B0FA30}" presName="root2" presStyleCnt="0"/>
      <dgm:spPr/>
    </dgm:pt>
    <dgm:pt modelId="{4B1B1226-041B-4B96-B23B-AE803BB97839}" type="pres">
      <dgm:prSet presAssocID="{5C6E97E7-13EF-4634-AE8C-5B3E84B0FA30}" presName="LevelTwoTextNode" presStyleLbl="node4" presStyleIdx="3" presStyleCnt="15">
        <dgm:presLayoutVars>
          <dgm:chPref val="3"/>
        </dgm:presLayoutVars>
      </dgm:prSet>
      <dgm:spPr/>
    </dgm:pt>
    <dgm:pt modelId="{C6E273C0-2128-4870-BCCF-9CD627B021CF}" type="pres">
      <dgm:prSet presAssocID="{5C6E97E7-13EF-4634-AE8C-5B3E84B0FA30}" presName="level3hierChild" presStyleCnt="0"/>
      <dgm:spPr/>
    </dgm:pt>
    <dgm:pt modelId="{1BF934F7-E34A-4A1C-A993-A5BB4BA20C82}" type="pres">
      <dgm:prSet presAssocID="{46CDC8D9-08DD-44AD-A14E-82C46704161F}" presName="conn2-1" presStyleLbl="parChTrans1D3" presStyleIdx="2" presStyleCnt="9"/>
      <dgm:spPr/>
    </dgm:pt>
    <dgm:pt modelId="{495E750D-12C8-4DEC-95DC-00BE5F668A0F}" type="pres">
      <dgm:prSet presAssocID="{46CDC8D9-08DD-44AD-A14E-82C46704161F}" presName="connTx" presStyleLbl="parChTrans1D3" presStyleIdx="2" presStyleCnt="9"/>
      <dgm:spPr/>
    </dgm:pt>
    <dgm:pt modelId="{03CF71DC-673C-40C1-8764-C2EA2603FE77}" type="pres">
      <dgm:prSet presAssocID="{EFFA00CC-6B25-4B13-84DB-E7A5725878C6}" presName="root2" presStyleCnt="0"/>
      <dgm:spPr/>
    </dgm:pt>
    <dgm:pt modelId="{ADF8186F-64F2-4EFE-AEB5-32A9E26F7F51}" type="pres">
      <dgm:prSet presAssocID="{EFFA00CC-6B25-4B13-84DB-E7A5725878C6}" presName="LevelTwoTextNode" presStyleLbl="node3" presStyleIdx="2" presStyleCnt="9">
        <dgm:presLayoutVars>
          <dgm:chPref val="3"/>
        </dgm:presLayoutVars>
      </dgm:prSet>
      <dgm:spPr/>
    </dgm:pt>
    <dgm:pt modelId="{560F32AD-E5DF-4728-A37E-53FEFFDE7510}" type="pres">
      <dgm:prSet presAssocID="{EFFA00CC-6B25-4B13-84DB-E7A5725878C6}" presName="level3hierChild" presStyleCnt="0"/>
      <dgm:spPr/>
    </dgm:pt>
    <dgm:pt modelId="{25BF6923-4642-4673-819D-7B3B9A56FBFA}" type="pres">
      <dgm:prSet presAssocID="{C6C33F17-A40C-4C48-A980-E39C5E627CA1}" presName="conn2-1" presStyleLbl="parChTrans1D4" presStyleIdx="4" presStyleCnt="15"/>
      <dgm:spPr/>
    </dgm:pt>
    <dgm:pt modelId="{BE332A19-60AD-45FF-97F2-59DDEEB0280A}" type="pres">
      <dgm:prSet presAssocID="{C6C33F17-A40C-4C48-A980-E39C5E627CA1}" presName="connTx" presStyleLbl="parChTrans1D4" presStyleIdx="4" presStyleCnt="15"/>
      <dgm:spPr/>
    </dgm:pt>
    <dgm:pt modelId="{9D3C7E95-28EE-4F46-A35C-9FF06F785134}" type="pres">
      <dgm:prSet presAssocID="{579B2E52-44DC-424B-A96A-23BB8C9899C6}" presName="root2" presStyleCnt="0"/>
      <dgm:spPr/>
    </dgm:pt>
    <dgm:pt modelId="{30CE5559-BDB6-476D-AA0E-7A8298635EC7}" type="pres">
      <dgm:prSet presAssocID="{579B2E52-44DC-424B-A96A-23BB8C9899C6}" presName="LevelTwoTextNode" presStyleLbl="node4" presStyleIdx="4" presStyleCnt="15">
        <dgm:presLayoutVars>
          <dgm:chPref val="3"/>
        </dgm:presLayoutVars>
      </dgm:prSet>
      <dgm:spPr/>
    </dgm:pt>
    <dgm:pt modelId="{BB6B6B55-DB29-433B-B48E-1035D159A11E}" type="pres">
      <dgm:prSet presAssocID="{579B2E52-44DC-424B-A96A-23BB8C9899C6}" presName="level3hierChild" presStyleCnt="0"/>
      <dgm:spPr/>
    </dgm:pt>
    <dgm:pt modelId="{BEB064BE-8568-464C-9726-4D279F986C10}" type="pres">
      <dgm:prSet presAssocID="{40391B23-40F6-4915-8C3A-33B7EE0C05A9}" presName="conn2-1" presStyleLbl="parChTrans1D4" presStyleIdx="5" presStyleCnt="15"/>
      <dgm:spPr/>
    </dgm:pt>
    <dgm:pt modelId="{CD3E952E-1D47-4D27-94CD-C1328C774413}" type="pres">
      <dgm:prSet presAssocID="{40391B23-40F6-4915-8C3A-33B7EE0C05A9}" presName="connTx" presStyleLbl="parChTrans1D4" presStyleIdx="5" presStyleCnt="15"/>
      <dgm:spPr/>
    </dgm:pt>
    <dgm:pt modelId="{80D2F985-A246-4978-A911-0FBF768073C0}" type="pres">
      <dgm:prSet presAssocID="{7C8D75E8-5CFC-4A95-82A7-7AC6EB4CB5CB}" presName="root2" presStyleCnt="0"/>
      <dgm:spPr/>
    </dgm:pt>
    <dgm:pt modelId="{796BAA07-51C0-4072-BF7C-1035C4FEADCB}" type="pres">
      <dgm:prSet presAssocID="{7C8D75E8-5CFC-4A95-82A7-7AC6EB4CB5CB}" presName="LevelTwoTextNode" presStyleLbl="node4" presStyleIdx="5" presStyleCnt="15">
        <dgm:presLayoutVars>
          <dgm:chPref val="3"/>
        </dgm:presLayoutVars>
      </dgm:prSet>
      <dgm:spPr/>
    </dgm:pt>
    <dgm:pt modelId="{1745D66A-4DA2-4156-B3F5-910B29261A2B}" type="pres">
      <dgm:prSet presAssocID="{7C8D75E8-5CFC-4A95-82A7-7AC6EB4CB5CB}" presName="level3hierChild" presStyleCnt="0"/>
      <dgm:spPr/>
    </dgm:pt>
    <dgm:pt modelId="{BF1A9537-AD18-4568-8B00-ED104A11EC1F}" type="pres">
      <dgm:prSet presAssocID="{C5A0C228-46B1-44B9-A572-1CA891970AA0}" presName="conn2-1" presStyleLbl="parChTrans1D4" presStyleIdx="6" presStyleCnt="15"/>
      <dgm:spPr/>
    </dgm:pt>
    <dgm:pt modelId="{1C72F501-95EB-4850-B086-7F5D56B4E3E8}" type="pres">
      <dgm:prSet presAssocID="{C5A0C228-46B1-44B9-A572-1CA891970AA0}" presName="connTx" presStyleLbl="parChTrans1D4" presStyleIdx="6" presStyleCnt="15"/>
      <dgm:spPr/>
    </dgm:pt>
    <dgm:pt modelId="{16752601-DDAD-47DD-A9B4-6EC6F9059096}" type="pres">
      <dgm:prSet presAssocID="{813952B3-7C95-4229-B789-8CCB41366EF9}" presName="root2" presStyleCnt="0"/>
      <dgm:spPr/>
    </dgm:pt>
    <dgm:pt modelId="{94BDB733-B836-47CC-A5AB-4C5A9132F80C}" type="pres">
      <dgm:prSet presAssocID="{813952B3-7C95-4229-B789-8CCB41366EF9}" presName="LevelTwoTextNode" presStyleLbl="node4" presStyleIdx="6" presStyleCnt="15">
        <dgm:presLayoutVars>
          <dgm:chPref val="3"/>
        </dgm:presLayoutVars>
      </dgm:prSet>
      <dgm:spPr/>
    </dgm:pt>
    <dgm:pt modelId="{CF22D4C0-1AE7-47A4-AFB1-4F4B859B18B3}" type="pres">
      <dgm:prSet presAssocID="{813952B3-7C95-4229-B789-8CCB41366EF9}" presName="level3hierChild" presStyleCnt="0"/>
      <dgm:spPr/>
    </dgm:pt>
    <dgm:pt modelId="{ACF654B3-6397-46ED-822C-18825D776517}" type="pres">
      <dgm:prSet presAssocID="{E29A1368-22E2-4A9F-B0B2-70E2D5C4FF26}" presName="conn2-1" presStyleLbl="parChTrans1D3" presStyleIdx="3" presStyleCnt="9"/>
      <dgm:spPr/>
    </dgm:pt>
    <dgm:pt modelId="{D668BB52-932C-497B-A951-65AFFEEB6354}" type="pres">
      <dgm:prSet presAssocID="{E29A1368-22E2-4A9F-B0B2-70E2D5C4FF26}" presName="connTx" presStyleLbl="parChTrans1D3" presStyleIdx="3" presStyleCnt="9"/>
      <dgm:spPr/>
    </dgm:pt>
    <dgm:pt modelId="{AF4120C8-26CE-4B87-96C9-5A4E03A4A3FB}" type="pres">
      <dgm:prSet presAssocID="{EB728BA0-2F20-4C2C-A64D-CACE1ACE274E}" presName="root2" presStyleCnt="0"/>
      <dgm:spPr/>
    </dgm:pt>
    <dgm:pt modelId="{AE0D5FED-3BCE-46D7-934A-683C7E9C25C8}" type="pres">
      <dgm:prSet presAssocID="{EB728BA0-2F20-4C2C-A64D-CACE1ACE274E}" presName="LevelTwoTextNode" presStyleLbl="node3" presStyleIdx="3" presStyleCnt="9">
        <dgm:presLayoutVars>
          <dgm:chPref val="3"/>
        </dgm:presLayoutVars>
      </dgm:prSet>
      <dgm:spPr/>
    </dgm:pt>
    <dgm:pt modelId="{C6BAEE75-AA3C-46EC-9B39-870F634E4EC9}" type="pres">
      <dgm:prSet presAssocID="{EB728BA0-2F20-4C2C-A64D-CACE1ACE274E}" presName="level3hierChild" presStyleCnt="0"/>
      <dgm:spPr/>
    </dgm:pt>
    <dgm:pt modelId="{2DB6CFF2-6C52-4637-A35A-F6A8407E9132}" type="pres">
      <dgm:prSet presAssocID="{A01FE2C9-5070-4D7C-8591-090C469B35F1}" presName="conn2-1" presStyleLbl="parChTrans1D4" presStyleIdx="7" presStyleCnt="15"/>
      <dgm:spPr/>
    </dgm:pt>
    <dgm:pt modelId="{CFCE52AE-0A1A-45E5-AAF1-4E25EBFF8A1E}" type="pres">
      <dgm:prSet presAssocID="{A01FE2C9-5070-4D7C-8591-090C469B35F1}" presName="connTx" presStyleLbl="parChTrans1D4" presStyleIdx="7" presStyleCnt="15"/>
      <dgm:spPr/>
    </dgm:pt>
    <dgm:pt modelId="{75229C89-A5E5-4F08-88CA-78A803EC5C2D}" type="pres">
      <dgm:prSet presAssocID="{AF1C18C4-7EDE-4AE6-A0CE-9D94F7C62A12}" presName="root2" presStyleCnt="0"/>
      <dgm:spPr/>
    </dgm:pt>
    <dgm:pt modelId="{EF4725ED-B915-42E4-81DD-FFCF6E52A806}" type="pres">
      <dgm:prSet presAssocID="{AF1C18C4-7EDE-4AE6-A0CE-9D94F7C62A12}" presName="LevelTwoTextNode" presStyleLbl="node4" presStyleIdx="7" presStyleCnt="15">
        <dgm:presLayoutVars>
          <dgm:chPref val="3"/>
        </dgm:presLayoutVars>
      </dgm:prSet>
      <dgm:spPr/>
    </dgm:pt>
    <dgm:pt modelId="{37FDB512-9A22-4625-B3B7-344B70583611}" type="pres">
      <dgm:prSet presAssocID="{AF1C18C4-7EDE-4AE6-A0CE-9D94F7C62A12}" presName="level3hierChild" presStyleCnt="0"/>
      <dgm:spPr/>
    </dgm:pt>
    <dgm:pt modelId="{1F59BD74-5FB5-446D-BDEC-8065A2108426}" type="pres">
      <dgm:prSet presAssocID="{9A5CFFB4-D04C-43C3-87A8-9CAFCE399F2F}" presName="conn2-1" presStyleLbl="parChTrans1D4" presStyleIdx="8" presStyleCnt="15"/>
      <dgm:spPr/>
    </dgm:pt>
    <dgm:pt modelId="{F96F39AF-6C06-4641-B940-9017E8AF6203}" type="pres">
      <dgm:prSet presAssocID="{9A5CFFB4-D04C-43C3-87A8-9CAFCE399F2F}" presName="connTx" presStyleLbl="parChTrans1D4" presStyleIdx="8" presStyleCnt="15"/>
      <dgm:spPr/>
    </dgm:pt>
    <dgm:pt modelId="{81AC745D-233E-46A5-9FB9-B865006B54B1}" type="pres">
      <dgm:prSet presAssocID="{ABBD099A-7699-47DE-9691-8124A33B93B7}" presName="root2" presStyleCnt="0"/>
      <dgm:spPr/>
    </dgm:pt>
    <dgm:pt modelId="{50CA8543-4BD1-4CCD-BC0D-E59E4397F087}" type="pres">
      <dgm:prSet presAssocID="{ABBD099A-7699-47DE-9691-8124A33B93B7}" presName="LevelTwoTextNode" presStyleLbl="node4" presStyleIdx="8" presStyleCnt="15">
        <dgm:presLayoutVars>
          <dgm:chPref val="3"/>
        </dgm:presLayoutVars>
      </dgm:prSet>
      <dgm:spPr/>
    </dgm:pt>
    <dgm:pt modelId="{3423B6F6-14DD-4BE0-9C7C-43F357045D89}" type="pres">
      <dgm:prSet presAssocID="{ABBD099A-7699-47DE-9691-8124A33B93B7}" presName="level3hierChild" presStyleCnt="0"/>
      <dgm:spPr/>
    </dgm:pt>
    <dgm:pt modelId="{5F1D0B1A-445E-4A39-8D4C-76AA42CD56F5}" type="pres">
      <dgm:prSet presAssocID="{6DEEE9E2-D50E-40CE-ADFA-45F9006981BE}" presName="conn2-1" presStyleLbl="parChTrans1D4" presStyleIdx="9" presStyleCnt="15"/>
      <dgm:spPr/>
    </dgm:pt>
    <dgm:pt modelId="{8D5462FB-4E65-4DFA-9687-EF1ED7F34B9E}" type="pres">
      <dgm:prSet presAssocID="{6DEEE9E2-D50E-40CE-ADFA-45F9006981BE}" presName="connTx" presStyleLbl="parChTrans1D4" presStyleIdx="9" presStyleCnt="15"/>
      <dgm:spPr/>
    </dgm:pt>
    <dgm:pt modelId="{60DC4B90-4893-4B30-A430-9C726F483E30}" type="pres">
      <dgm:prSet presAssocID="{1E250B17-45BC-41FB-9360-E8D365C6BA3B}" presName="root2" presStyleCnt="0"/>
      <dgm:spPr/>
    </dgm:pt>
    <dgm:pt modelId="{B4EE8869-F19C-4E9D-A3E9-9BD83BD76073}" type="pres">
      <dgm:prSet presAssocID="{1E250B17-45BC-41FB-9360-E8D365C6BA3B}" presName="LevelTwoTextNode" presStyleLbl="node4" presStyleIdx="9" presStyleCnt="15">
        <dgm:presLayoutVars>
          <dgm:chPref val="3"/>
        </dgm:presLayoutVars>
      </dgm:prSet>
      <dgm:spPr/>
    </dgm:pt>
    <dgm:pt modelId="{D80C64EE-61F7-4CB0-9197-1CB5CC0911E0}" type="pres">
      <dgm:prSet presAssocID="{1E250B17-45BC-41FB-9360-E8D365C6BA3B}" presName="level3hierChild" presStyleCnt="0"/>
      <dgm:spPr/>
    </dgm:pt>
    <dgm:pt modelId="{7D8BB9C9-7D94-432C-B9DE-6F2E70DA10AD}" type="pres">
      <dgm:prSet presAssocID="{7E23DD7F-DD72-4089-A788-A92A84CCA2BD}" presName="conn2-1" presStyleLbl="parChTrans1D3" presStyleIdx="4" presStyleCnt="9"/>
      <dgm:spPr/>
    </dgm:pt>
    <dgm:pt modelId="{4124ED6E-7193-47EE-9BA5-AA9C606E1396}" type="pres">
      <dgm:prSet presAssocID="{7E23DD7F-DD72-4089-A788-A92A84CCA2BD}" presName="connTx" presStyleLbl="parChTrans1D3" presStyleIdx="4" presStyleCnt="9"/>
      <dgm:spPr/>
    </dgm:pt>
    <dgm:pt modelId="{4A4004FD-DF62-4DC1-AAC4-8A4EA0FA3496}" type="pres">
      <dgm:prSet presAssocID="{12499A40-0D00-4726-B3E5-E9B83443C67C}" presName="root2" presStyleCnt="0"/>
      <dgm:spPr/>
    </dgm:pt>
    <dgm:pt modelId="{CD3AAEB2-0984-4B96-9984-F4899B3254AF}" type="pres">
      <dgm:prSet presAssocID="{12499A40-0D00-4726-B3E5-E9B83443C67C}" presName="LevelTwoTextNode" presStyleLbl="node3" presStyleIdx="4" presStyleCnt="9">
        <dgm:presLayoutVars>
          <dgm:chPref val="3"/>
        </dgm:presLayoutVars>
      </dgm:prSet>
      <dgm:spPr/>
    </dgm:pt>
    <dgm:pt modelId="{4F4C882E-B1D2-40F9-A853-7EA6D458EEE3}" type="pres">
      <dgm:prSet presAssocID="{12499A40-0D00-4726-B3E5-E9B83443C67C}" presName="level3hierChild" presStyleCnt="0"/>
      <dgm:spPr/>
    </dgm:pt>
    <dgm:pt modelId="{39ECB86E-FADC-445D-A5E6-FBE68DE1AF4B}" type="pres">
      <dgm:prSet presAssocID="{764165E8-0283-4532-BC2A-F70D897C041B}" presName="conn2-1" presStyleLbl="parChTrans1D2" presStyleIdx="2" presStyleCnt="3"/>
      <dgm:spPr/>
    </dgm:pt>
    <dgm:pt modelId="{7D425C33-C563-455B-906A-375C9A20F36B}" type="pres">
      <dgm:prSet presAssocID="{764165E8-0283-4532-BC2A-F70D897C041B}" presName="connTx" presStyleLbl="parChTrans1D2" presStyleIdx="2" presStyleCnt="3"/>
      <dgm:spPr/>
    </dgm:pt>
    <dgm:pt modelId="{51C49E13-76EC-4B61-9A6C-D1FB7276E591}" type="pres">
      <dgm:prSet presAssocID="{E5543BFA-515B-481D-B28E-AE5027112B65}" presName="root2" presStyleCnt="0"/>
      <dgm:spPr/>
    </dgm:pt>
    <dgm:pt modelId="{46F506D9-55C1-4DF4-B89C-DA0571FB3377}" type="pres">
      <dgm:prSet presAssocID="{E5543BFA-515B-481D-B28E-AE5027112B65}" presName="LevelTwoTextNode" presStyleLbl="node2" presStyleIdx="2" presStyleCnt="3">
        <dgm:presLayoutVars>
          <dgm:chPref val="3"/>
        </dgm:presLayoutVars>
      </dgm:prSet>
      <dgm:spPr/>
    </dgm:pt>
    <dgm:pt modelId="{63417E60-3817-475C-AD21-65E95ECFE5C7}" type="pres">
      <dgm:prSet presAssocID="{E5543BFA-515B-481D-B28E-AE5027112B65}" presName="level3hierChild" presStyleCnt="0"/>
      <dgm:spPr/>
    </dgm:pt>
    <dgm:pt modelId="{17FE462B-01CB-42D0-A622-C172BFE1990E}" type="pres">
      <dgm:prSet presAssocID="{F9CC3B89-4867-49E0-90BC-B52FBB29C14B}" presName="conn2-1" presStyleLbl="parChTrans1D3" presStyleIdx="5" presStyleCnt="9"/>
      <dgm:spPr/>
    </dgm:pt>
    <dgm:pt modelId="{FA12FF6F-7648-4044-ADCA-1396CBC86D22}" type="pres">
      <dgm:prSet presAssocID="{F9CC3B89-4867-49E0-90BC-B52FBB29C14B}" presName="connTx" presStyleLbl="parChTrans1D3" presStyleIdx="5" presStyleCnt="9"/>
      <dgm:spPr/>
    </dgm:pt>
    <dgm:pt modelId="{8B20A25D-04B7-4332-9E7B-7D288B6ED03B}" type="pres">
      <dgm:prSet presAssocID="{C9CFD584-52FD-410B-A388-FEAD527B6869}" presName="root2" presStyleCnt="0"/>
      <dgm:spPr/>
    </dgm:pt>
    <dgm:pt modelId="{BE41407A-EEB7-428B-8B43-22AFB9261859}" type="pres">
      <dgm:prSet presAssocID="{C9CFD584-52FD-410B-A388-FEAD527B6869}" presName="LevelTwoTextNode" presStyleLbl="node3" presStyleIdx="5" presStyleCnt="9">
        <dgm:presLayoutVars>
          <dgm:chPref val="3"/>
        </dgm:presLayoutVars>
      </dgm:prSet>
      <dgm:spPr/>
    </dgm:pt>
    <dgm:pt modelId="{5B6AE6C3-3D42-4440-B2DA-ECE176D38E32}" type="pres">
      <dgm:prSet presAssocID="{C9CFD584-52FD-410B-A388-FEAD527B6869}" presName="level3hierChild" presStyleCnt="0"/>
      <dgm:spPr/>
    </dgm:pt>
    <dgm:pt modelId="{19487700-D02C-4A50-ABC8-7D999D42C305}" type="pres">
      <dgm:prSet presAssocID="{A209B214-FAD1-4283-8BDC-D94CE89AE0ED}" presName="conn2-1" presStyleLbl="parChTrans1D4" presStyleIdx="10" presStyleCnt="15"/>
      <dgm:spPr/>
    </dgm:pt>
    <dgm:pt modelId="{49E4B57E-C633-489E-89FD-C26BCD9BFD23}" type="pres">
      <dgm:prSet presAssocID="{A209B214-FAD1-4283-8BDC-D94CE89AE0ED}" presName="connTx" presStyleLbl="parChTrans1D4" presStyleIdx="10" presStyleCnt="15"/>
      <dgm:spPr/>
    </dgm:pt>
    <dgm:pt modelId="{219F3066-A826-459D-B3AA-D60F0497BA69}" type="pres">
      <dgm:prSet presAssocID="{0F753F8E-5BCF-47F8-A132-933F185D8DDD}" presName="root2" presStyleCnt="0"/>
      <dgm:spPr/>
    </dgm:pt>
    <dgm:pt modelId="{46421910-AB46-42F6-970E-AEF5257443F0}" type="pres">
      <dgm:prSet presAssocID="{0F753F8E-5BCF-47F8-A132-933F185D8DDD}" presName="LevelTwoTextNode" presStyleLbl="node4" presStyleIdx="10" presStyleCnt="15">
        <dgm:presLayoutVars>
          <dgm:chPref val="3"/>
        </dgm:presLayoutVars>
      </dgm:prSet>
      <dgm:spPr/>
    </dgm:pt>
    <dgm:pt modelId="{DFB5456F-904C-44EE-B73F-6DD45382A027}" type="pres">
      <dgm:prSet presAssocID="{0F753F8E-5BCF-47F8-A132-933F185D8DDD}" presName="level3hierChild" presStyleCnt="0"/>
      <dgm:spPr/>
    </dgm:pt>
    <dgm:pt modelId="{6A2923F4-6E8C-4069-9588-B90DA26FD5F9}" type="pres">
      <dgm:prSet presAssocID="{07FC9781-54FA-4777-9B42-805793AB9D43}" presName="conn2-1" presStyleLbl="parChTrans1D4" presStyleIdx="11" presStyleCnt="15"/>
      <dgm:spPr/>
    </dgm:pt>
    <dgm:pt modelId="{8880F813-90E1-41FD-A313-B29620B7518B}" type="pres">
      <dgm:prSet presAssocID="{07FC9781-54FA-4777-9B42-805793AB9D43}" presName="connTx" presStyleLbl="parChTrans1D4" presStyleIdx="11" presStyleCnt="15"/>
      <dgm:spPr/>
    </dgm:pt>
    <dgm:pt modelId="{26925B86-AECF-4373-9BB7-5A58CA00A8C9}" type="pres">
      <dgm:prSet presAssocID="{757AD63C-7F2A-4FEE-9D39-0AFE84D2BAF8}" presName="root2" presStyleCnt="0"/>
      <dgm:spPr/>
    </dgm:pt>
    <dgm:pt modelId="{6D6AA885-B6EE-4EC6-82A2-646C82392F11}" type="pres">
      <dgm:prSet presAssocID="{757AD63C-7F2A-4FEE-9D39-0AFE84D2BAF8}" presName="LevelTwoTextNode" presStyleLbl="node4" presStyleIdx="11" presStyleCnt="15">
        <dgm:presLayoutVars>
          <dgm:chPref val="3"/>
        </dgm:presLayoutVars>
      </dgm:prSet>
      <dgm:spPr/>
    </dgm:pt>
    <dgm:pt modelId="{6BC24451-F463-46ED-9977-BD27EEF7E437}" type="pres">
      <dgm:prSet presAssocID="{757AD63C-7F2A-4FEE-9D39-0AFE84D2BAF8}" presName="level3hierChild" presStyleCnt="0"/>
      <dgm:spPr/>
    </dgm:pt>
    <dgm:pt modelId="{C25D140B-58DA-4A78-BD39-0F0259068191}" type="pres">
      <dgm:prSet presAssocID="{6219029F-9CE0-4051-9318-B682896A15D7}" presName="conn2-1" presStyleLbl="parChTrans1D3" presStyleIdx="6" presStyleCnt="9"/>
      <dgm:spPr/>
    </dgm:pt>
    <dgm:pt modelId="{443AD0ED-6FC4-49F3-898D-3D67B1C3D5C3}" type="pres">
      <dgm:prSet presAssocID="{6219029F-9CE0-4051-9318-B682896A15D7}" presName="connTx" presStyleLbl="parChTrans1D3" presStyleIdx="6" presStyleCnt="9"/>
      <dgm:spPr/>
    </dgm:pt>
    <dgm:pt modelId="{0E0957BB-93BC-493D-A814-F8288FF9D3E3}" type="pres">
      <dgm:prSet presAssocID="{77726818-B6FD-4D1C-AD5E-C1FCE36A4C7E}" presName="root2" presStyleCnt="0"/>
      <dgm:spPr/>
    </dgm:pt>
    <dgm:pt modelId="{1C8EF9C1-8E6D-44F8-82D3-91476CA2574D}" type="pres">
      <dgm:prSet presAssocID="{77726818-B6FD-4D1C-AD5E-C1FCE36A4C7E}" presName="LevelTwoTextNode" presStyleLbl="node3" presStyleIdx="6" presStyleCnt="9">
        <dgm:presLayoutVars>
          <dgm:chPref val="3"/>
        </dgm:presLayoutVars>
      </dgm:prSet>
      <dgm:spPr/>
    </dgm:pt>
    <dgm:pt modelId="{047F8F83-C9A2-435C-97C3-73DD75D3F9DF}" type="pres">
      <dgm:prSet presAssocID="{77726818-B6FD-4D1C-AD5E-C1FCE36A4C7E}" presName="level3hierChild" presStyleCnt="0"/>
      <dgm:spPr/>
    </dgm:pt>
    <dgm:pt modelId="{1A185DEF-2FB4-4E0E-8D71-0A20EA9C63A4}" type="pres">
      <dgm:prSet presAssocID="{F09B983A-FA1E-4A00-BC31-44FDE80A60C1}" presName="conn2-1" presStyleLbl="parChTrans1D4" presStyleIdx="12" presStyleCnt="15"/>
      <dgm:spPr/>
    </dgm:pt>
    <dgm:pt modelId="{24CE88ED-C23F-463F-9041-F64446286655}" type="pres">
      <dgm:prSet presAssocID="{F09B983A-FA1E-4A00-BC31-44FDE80A60C1}" presName="connTx" presStyleLbl="parChTrans1D4" presStyleIdx="12" presStyleCnt="15"/>
      <dgm:spPr/>
    </dgm:pt>
    <dgm:pt modelId="{4C80689F-7EF0-4D31-A43A-82B591302B4E}" type="pres">
      <dgm:prSet presAssocID="{3EE3ED25-0858-482B-84A1-35D1AB80F8CA}" presName="root2" presStyleCnt="0"/>
      <dgm:spPr/>
    </dgm:pt>
    <dgm:pt modelId="{150EB102-9BC7-4420-9A61-CF4F46960474}" type="pres">
      <dgm:prSet presAssocID="{3EE3ED25-0858-482B-84A1-35D1AB80F8CA}" presName="LevelTwoTextNode" presStyleLbl="node4" presStyleIdx="12" presStyleCnt="15">
        <dgm:presLayoutVars>
          <dgm:chPref val="3"/>
        </dgm:presLayoutVars>
      </dgm:prSet>
      <dgm:spPr/>
    </dgm:pt>
    <dgm:pt modelId="{E9803912-F517-4C9A-8994-A9E5D082FCC6}" type="pres">
      <dgm:prSet presAssocID="{3EE3ED25-0858-482B-84A1-35D1AB80F8CA}" presName="level3hierChild" presStyleCnt="0"/>
      <dgm:spPr/>
    </dgm:pt>
    <dgm:pt modelId="{F07B31DD-2F83-4B01-94AD-BED0F9F42C99}" type="pres">
      <dgm:prSet presAssocID="{8288826E-FF9A-4924-B0F2-A6178771DE4A}" presName="conn2-1" presStyleLbl="parChTrans1D3" presStyleIdx="7" presStyleCnt="9"/>
      <dgm:spPr/>
    </dgm:pt>
    <dgm:pt modelId="{7E410FAE-4D7A-45EC-8145-BB979E1BFA04}" type="pres">
      <dgm:prSet presAssocID="{8288826E-FF9A-4924-B0F2-A6178771DE4A}" presName="connTx" presStyleLbl="parChTrans1D3" presStyleIdx="7" presStyleCnt="9"/>
      <dgm:spPr/>
    </dgm:pt>
    <dgm:pt modelId="{BF330DA4-E46B-4CAD-8BC4-CE67A7AF41B9}" type="pres">
      <dgm:prSet presAssocID="{F9C50DCA-CAB7-4480-BE19-82A1E26174C8}" presName="root2" presStyleCnt="0"/>
      <dgm:spPr/>
    </dgm:pt>
    <dgm:pt modelId="{7796F46F-28CE-4E48-A071-2A8DC7371507}" type="pres">
      <dgm:prSet presAssocID="{F9C50DCA-CAB7-4480-BE19-82A1E26174C8}" presName="LevelTwoTextNode" presStyleLbl="node3" presStyleIdx="7" presStyleCnt="9">
        <dgm:presLayoutVars>
          <dgm:chPref val="3"/>
        </dgm:presLayoutVars>
      </dgm:prSet>
      <dgm:spPr/>
    </dgm:pt>
    <dgm:pt modelId="{1F0E49E4-6D10-4AE9-B305-222ED88FB440}" type="pres">
      <dgm:prSet presAssocID="{F9C50DCA-CAB7-4480-BE19-82A1E26174C8}" presName="level3hierChild" presStyleCnt="0"/>
      <dgm:spPr/>
    </dgm:pt>
    <dgm:pt modelId="{1F570969-8880-42B1-9921-88CBB76C64C7}" type="pres">
      <dgm:prSet presAssocID="{779B75E0-8E1C-45EB-8A10-5DFBD835BC9B}" presName="conn2-1" presStyleLbl="parChTrans1D4" presStyleIdx="13" presStyleCnt="15"/>
      <dgm:spPr/>
    </dgm:pt>
    <dgm:pt modelId="{4236B160-7D74-4B78-B9EA-2F039DB47DA5}" type="pres">
      <dgm:prSet presAssocID="{779B75E0-8E1C-45EB-8A10-5DFBD835BC9B}" presName="connTx" presStyleLbl="parChTrans1D4" presStyleIdx="13" presStyleCnt="15"/>
      <dgm:spPr/>
    </dgm:pt>
    <dgm:pt modelId="{06A0E20E-3681-4029-AC4B-8DB220C9A0FD}" type="pres">
      <dgm:prSet presAssocID="{62CF9AF6-4EFB-440D-86D2-76F3C7150F39}" presName="root2" presStyleCnt="0"/>
      <dgm:spPr/>
    </dgm:pt>
    <dgm:pt modelId="{81755D14-9E5E-4453-AA06-6ED476ECF631}" type="pres">
      <dgm:prSet presAssocID="{62CF9AF6-4EFB-440D-86D2-76F3C7150F39}" presName="LevelTwoTextNode" presStyleLbl="node4" presStyleIdx="13" presStyleCnt="15">
        <dgm:presLayoutVars>
          <dgm:chPref val="3"/>
        </dgm:presLayoutVars>
      </dgm:prSet>
      <dgm:spPr/>
    </dgm:pt>
    <dgm:pt modelId="{294E7C14-55DF-4A4F-9C5B-21F3A2602270}" type="pres">
      <dgm:prSet presAssocID="{62CF9AF6-4EFB-440D-86D2-76F3C7150F39}" presName="level3hierChild" presStyleCnt="0"/>
      <dgm:spPr/>
    </dgm:pt>
    <dgm:pt modelId="{A3EB5CDC-855D-47DC-AEC7-F4AFAFB1642B}" type="pres">
      <dgm:prSet presAssocID="{46DB372B-8EEC-40B9-9339-D5A5933CC9C4}" presName="conn2-1" presStyleLbl="parChTrans1D4" presStyleIdx="14" presStyleCnt="15"/>
      <dgm:spPr/>
    </dgm:pt>
    <dgm:pt modelId="{19D3F4CF-0183-4D33-907F-8A6A300E7ED6}" type="pres">
      <dgm:prSet presAssocID="{46DB372B-8EEC-40B9-9339-D5A5933CC9C4}" presName="connTx" presStyleLbl="parChTrans1D4" presStyleIdx="14" presStyleCnt="15"/>
      <dgm:spPr/>
    </dgm:pt>
    <dgm:pt modelId="{5F3C33ED-0AA8-48F7-9CA0-AB6926EF04E6}" type="pres">
      <dgm:prSet presAssocID="{DCCFB2B2-2FE2-48E7-AE62-0911F3E69EF1}" presName="root2" presStyleCnt="0"/>
      <dgm:spPr/>
    </dgm:pt>
    <dgm:pt modelId="{755EEACF-CFB3-4412-9BF6-90EAFF7DC5BC}" type="pres">
      <dgm:prSet presAssocID="{DCCFB2B2-2FE2-48E7-AE62-0911F3E69EF1}" presName="LevelTwoTextNode" presStyleLbl="node4" presStyleIdx="14" presStyleCnt="15">
        <dgm:presLayoutVars>
          <dgm:chPref val="3"/>
        </dgm:presLayoutVars>
      </dgm:prSet>
      <dgm:spPr/>
    </dgm:pt>
    <dgm:pt modelId="{21E3259B-B875-4845-BFBC-A317CCC04D9B}" type="pres">
      <dgm:prSet presAssocID="{DCCFB2B2-2FE2-48E7-AE62-0911F3E69EF1}" presName="level3hierChild" presStyleCnt="0"/>
      <dgm:spPr/>
    </dgm:pt>
    <dgm:pt modelId="{74A1A4E2-C9F4-4BCC-9321-DA5E0789CFA4}" type="pres">
      <dgm:prSet presAssocID="{50E45DBE-2F83-4A89-89FD-4EBB8CF15382}" presName="conn2-1" presStyleLbl="parChTrans1D3" presStyleIdx="8" presStyleCnt="9"/>
      <dgm:spPr/>
    </dgm:pt>
    <dgm:pt modelId="{1917F094-4096-4D29-ACBD-1A703261D2F3}" type="pres">
      <dgm:prSet presAssocID="{50E45DBE-2F83-4A89-89FD-4EBB8CF15382}" presName="connTx" presStyleLbl="parChTrans1D3" presStyleIdx="8" presStyleCnt="9"/>
      <dgm:spPr/>
    </dgm:pt>
    <dgm:pt modelId="{CC9F1047-1F84-4DC2-8CBD-BB4F1364E5BB}" type="pres">
      <dgm:prSet presAssocID="{06D33422-EB93-439A-AEB9-C2C35A364772}" presName="root2" presStyleCnt="0"/>
      <dgm:spPr/>
    </dgm:pt>
    <dgm:pt modelId="{495F1ADA-4DBE-4450-A58C-B2554A2C3E42}" type="pres">
      <dgm:prSet presAssocID="{06D33422-EB93-439A-AEB9-C2C35A364772}" presName="LevelTwoTextNode" presStyleLbl="node3" presStyleIdx="8" presStyleCnt="9">
        <dgm:presLayoutVars>
          <dgm:chPref val="3"/>
        </dgm:presLayoutVars>
      </dgm:prSet>
      <dgm:spPr/>
    </dgm:pt>
    <dgm:pt modelId="{30495F1E-2721-412A-87B4-CCC18E9AB771}" type="pres">
      <dgm:prSet presAssocID="{06D33422-EB93-439A-AEB9-C2C35A364772}" presName="level3hierChild" presStyleCnt="0"/>
      <dgm:spPr/>
    </dgm:pt>
  </dgm:ptLst>
  <dgm:cxnLst>
    <dgm:cxn modelId="{76854801-0C29-49EF-8016-17BB008161A9}" type="presOf" srcId="{779B75E0-8E1C-45EB-8A10-5DFBD835BC9B}" destId="{4236B160-7D74-4B78-B9EA-2F039DB47DA5}" srcOrd="1" destOrd="0" presId="urn:microsoft.com/office/officeart/2008/layout/HorizontalMultiLevelHierarchy"/>
    <dgm:cxn modelId="{61956901-7C78-49B5-BCE8-CB53750831A4}" type="presOf" srcId="{EFFA00CC-6B25-4B13-84DB-E7A5725878C6}" destId="{ADF8186F-64F2-4EFE-AEB5-32A9E26F7F51}" srcOrd="0" destOrd="0" presId="urn:microsoft.com/office/officeart/2008/layout/HorizontalMultiLevelHierarchy"/>
    <dgm:cxn modelId="{196E9004-4330-400B-9991-3A39BDD285D6}" type="presOf" srcId="{DEEC9422-78EE-4957-A69D-EB7E666263EB}" destId="{1DEE09C1-3912-4BEF-B950-0E9D016220E9}" srcOrd="1" destOrd="0" presId="urn:microsoft.com/office/officeart/2008/layout/HorizontalMultiLevelHierarchy"/>
    <dgm:cxn modelId="{CC82E405-FB40-48A4-B80F-BFDA3D5B4731}" type="presOf" srcId="{F09B983A-FA1E-4A00-BC31-44FDE80A60C1}" destId="{24CE88ED-C23F-463F-9041-F64446286655}" srcOrd="1" destOrd="0" presId="urn:microsoft.com/office/officeart/2008/layout/HorizontalMultiLevelHierarchy"/>
    <dgm:cxn modelId="{DBB52007-06A9-4DBB-9069-42667D9D0833}" srcId="{6C67BA6A-1A00-489F-8BEB-259511DD19D9}" destId="{E5543BFA-515B-481D-B28E-AE5027112B65}" srcOrd="2" destOrd="0" parTransId="{764165E8-0283-4532-BC2A-F70D897C041B}" sibTransId="{F2B398D1-EC32-4CDA-A86B-43136A0F90F0}"/>
    <dgm:cxn modelId="{803ABD08-C080-4255-857B-61F6816EFD49}" type="presOf" srcId="{E0B0F482-6F8C-4209-9A03-08E970E708F0}" destId="{FF358E8F-83E5-4883-887E-B4D851FAD740}" srcOrd="0" destOrd="0" presId="urn:microsoft.com/office/officeart/2008/layout/HorizontalMultiLevelHierarchy"/>
    <dgm:cxn modelId="{844EE308-0661-4EA5-82CA-F3FDA6E64D6E}" type="presOf" srcId="{DEEC9422-78EE-4957-A69D-EB7E666263EB}" destId="{0C677C38-86CD-4D99-8E27-359BCCEC887B}" srcOrd="0" destOrd="0" presId="urn:microsoft.com/office/officeart/2008/layout/HorizontalMultiLevelHierarchy"/>
    <dgm:cxn modelId="{1E9DE20B-E191-4CC2-A2B7-CDE40C53D352}" srcId="{AF1C18C4-7EDE-4AE6-A0CE-9D94F7C62A12}" destId="{ABBD099A-7699-47DE-9691-8124A33B93B7}" srcOrd="0" destOrd="0" parTransId="{9A5CFFB4-D04C-43C3-87A8-9CAFCE399F2F}" sibTransId="{702D241A-9C63-4D18-BD20-4685BA136051}"/>
    <dgm:cxn modelId="{4EA71B0D-7C3C-4AC0-9CD8-054953DDEF47}" srcId="{7846C091-1522-47DD-83DE-19CE5A4CEB00}" destId="{6C67BA6A-1A00-489F-8BEB-259511DD19D9}" srcOrd="0" destOrd="0" parTransId="{96AF442C-46AD-40B6-8FCB-99FFA37ED547}" sibTransId="{4D080AE2-73B5-4CFF-9DD8-2C8E0EBAAB6B}"/>
    <dgm:cxn modelId="{13221D0D-3A0C-4971-B0C3-DBECD9BE9598}" type="presOf" srcId="{E5543BFA-515B-481D-B28E-AE5027112B65}" destId="{46F506D9-55C1-4DF4-B89C-DA0571FB3377}" srcOrd="0" destOrd="0" presId="urn:microsoft.com/office/officeart/2008/layout/HorizontalMultiLevelHierarchy"/>
    <dgm:cxn modelId="{104F420F-34ED-4210-888B-0497ACFB26D8}" type="presOf" srcId="{A01FE2C9-5070-4D7C-8591-090C469B35F1}" destId="{CFCE52AE-0A1A-45E5-AAF1-4E25EBFF8A1E}" srcOrd="1" destOrd="0" presId="urn:microsoft.com/office/officeart/2008/layout/HorizontalMultiLevelHierarchy"/>
    <dgm:cxn modelId="{506BE013-E71B-4D2B-A9BC-12F43982545C}" type="presOf" srcId="{7E23DD7F-DD72-4089-A788-A92A84CCA2BD}" destId="{7D8BB9C9-7D94-432C-B9DE-6F2E70DA10AD}" srcOrd="0" destOrd="0" presId="urn:microsoft.com/office/officeart/2008/layout/HorizontalMultiLevelHierarchy"/>
    <dgm:cxn modelId="{7D10381A-06B6-4C7F-A3AC-E3397A6D836D}" type="presOf" srcId="{C5A0C228-46B1-44B9-A572-1CA891970AA0}" destId="{1C72F501-95EB-4850-B086-7F5D56B4E3E8}" srcOrd="1" destOrd="0" presId="urn:microsoft.com/office/officeart/2008/layout/HorizontalMultiLevelHierarchy"/>
    <dgm:cxn modelId="{A34CB31A-567B-42BB-BB3F-59BBC92753B0}" type="presOf" srcId="{6219029F-9CE0-4051-9318-B682896A15D7}" destId="{C25D140B-58DA-4A78-BD39-0F0259068191}" srcOrd="0" destOrd="0" presId="urn:microsoft.com/office/officeart/2008/layout/HorizontalMultiLevelHierarchy"/>
    <dgm:cxn modelId="{01058C1D-E985-48B3-913A-4B65E1CE1669}" type="presOf" srcId="{7241EAF5-3FC9-4B75-99D2-2CD670182541}" destId="{897313D0-F4D6-41F5-AC4E-FB055A462EEF}" srcOrd="0" destOrd="0" presId="urn:microsoft.com/office/officeart/2008/layout/HorizontalMultiLevelHierarchy"/>
    <dgm:cxn modelId="{4571CC1D-DE4F-4EB3-8A3C-78A3EE7E06D6}" type="presOf" srcId="{40391B23-40F6-4915-8C3A-33B7EE0C05A9}" destId="{CD3E952E-1D47-4D27-94CD-C1328C774413}" srcOrd="1" destOrd="0" presId="urn:microsoft.com/office/officeart/2008/layout/HorizontalMultiLevelHierarchy"/>
    <dgm:cxn modelId="{919A1E20-41B5-4C42-8505-2DF572CE86CC}" type="presOf" srcId="{77726818-B6FD-4D1C-AD5E-C1FCE36A4C7E}" destId="{1C8EF9C1-8E6D-44F8-82D3-91476CA2574D}" srcOrd="0" destOrd="0" presId="urn:microsoft.com/office/officeart/2008/layout/HorizontalMultiLevelHierarchy"/>
    <dgm:cxn modelId="{CDC0B226-AC8C-4ACC-8B83-963078329DFF}" srcId="{3832F775-7D59-4DDB-8C2A-757A54BBD9DE}" destId="{22E7E328-F459-4686-9E8E-10ABC3F983EF}" srcOrd="0" destOrd="0" parTransId="{C8EF8831-8D8B-4322-8957-CB51249DF7E6}" sibTransId="{2C6DA17C-5718-441B-8F5F-7AEDCFDCD74C}"/>
    <dgm:cxn modelId="{46001827-9333-45AC-9B46-00490BF4EAEA}" type="presOf" srcId="{22E7E328-F459-4686-9E8E-10ABC3F983EF}" destId="{89A35F54-F4F9-4434-A774-C71D848BF1F1}" srcOrd="0" destOrd="0" presId="urn:microsoft.com/office/officeart/2008/layout/HorizontalMultiLevelHierarchy"/>
    <dgm:cxn modelId="{B1479927-A2CF-403A-B8F5-4583FE010FDC}" type="presOf" srcId="{6DEEE9E2-D50E-40CE-ADFA-45F9006981BE}" destId="{8D5462FB-4E65-4DFA-9687-EF1ED7F34B9E}" srcOrd="1" destOrd="0" presId="urn:microsoft.com/office/officeart/2008/layout/HorizontalMultiLevelHierarchy"/>
    <dgm:cxn modelId="{78A4972F-7A41-439B-AF2C-F8859B3B1BD5}" type="presOf" srcId="{EB728BA0-2F20-4C2C-A64D-CACE1ACE274E}" destId="{AE0D5FED-3BCE-46D7-934A-683C7E9C25C8}" srcOrd="0" destOrd="0" presId="urn:microsoft.com/office/officeart/2008/layout/HorizontalMultiLevelHierarchy"/>
    <dgm:cxn modelId="{E6F9DC31-1A56-4130-8252-F47C5BC7FFD9}" srcId="{579B2E52-44DC-424B-A96A-23BB8C9899C6}" destId="{7C8D75E8-5CFC-4A95-82A7-7AC6EB4CB5CB}" srcOrd="0" destOrd="0" parTransId="{40391B23-40F6-4915-8C3A-33B7EE0C05A9}" sibTransId="{112AA386-DCC5-4C1C-B3FB-64A7824C4F04}"/>
    <dgm:cxn modelId="{C62BEE31-D8D3-4986-BBCA-4AB2BE3D974A}" type="presOf" srcId="{3EE3ED25-0858-482B-84A1-35D1AB80F8CA}" destId="{150EB102-9BC7-4420-9A61-CF4F46960474}" srcOrd="0" destOrd="0" presId="urn:microsoft.com/office/officeart/2008/layout/HorizontalMultiLevelHierarchy"/>
    <dgm:cxn modelId="{5B433532-EAAE-4FA9-9B8B-B70C2D20A644}" srcId="{EB728BA0-2F20-4C2C-A64D-CACE1ACE274E}" destId="{AF1C18C4-7EDE-4AE6-A0CE-9D94F7C62A12}" srcOrd="0" destOrd="0" parTransId="{A01FE2C9-5070-4D7C-8591-090C469B35F1}" sibTransId="{D8CFE1B6-41FC-4CAC-889E-D28CBA8AD497}"/>
    <dgm:cxn modelId="{65038C39-3E3A-48EF-A4C1-259A1BF94D45}" srcId="{E5543BFA-515B-481D-B28E-AE5027112B65}" destId="{77726818-B6FD-4D1C-AD5E-C1FCE36A4C7E}" srcOrd="1" destOrd="0" parTransId="{6219029F-9CE0-4051-9318-B682896A15D7}" sibTransId="{7842709C-668D-4284-911D-C02BC0D8A7AE}"/>
    <dgm:cxn modelId="{0EA2783A-4B3A-401C-9BFA-595B681673E0}" type="presOf" srcId="{46DB372B-8EEC-40B9-9339-D5A5933CC9C4}" destId="{19D3F4CF-0183-4D33-907F-8A6A300E7ED6}" srcOrd="1" destOrd="0" presId="urn:microsoft.com/office/officeart/2008/layout/HorizontalMultiLevelHierarchy"/>
    <dgm:cxn modelId="{4C3E303B-711A-4C40-B4FD-2B2651C438C5}" srcId="{73A0E4DF-F33E-42F7-AB13-E8625DDD377C}" destId="{EFFA00CC-6B25-4B13-84DB-E7A5725878C6}" srcOrd="1" destOrd="0" parTransId="{46CDC8D9-08DD-44AD-A14E-82C46704161F}" sibTransId="{EE38878D-54FE-4B18-88D4-F91A61C9EE52}"/>
    <dgm:cxn modelId="{BBC6763E-105B-4A48-82CE-CC3268A0885E}" srcId="{0F753F8E-5BCF-47F8-A132-933F185D8DDD}" destId="{757AD63C-7F2A-4FEE-9D39-0AFE84D2BAF8}" srcOrd="0" destOrd="0" parTransId="{07FC9781-54FA-4777-9B42-805793AB9D43}" sibTransId="{3D96FFA8-8305-46E4-9B68-41F65A54F73E}"/>
    <dgm:cxn modelId="{5753645E-CF52-4C74-B45D-22DFEBB8A634}" type="presOf" srcId="{A209B214-FAD1-4283-8BDC-D94CE89AE0ED}" destId="{49E4B57E-C633-489E-89FD-C26BCD9BFD23}" srcOrd="1" destOrd="0" presId="urn:microsoft.com/office/officeart/2008/layout/HorizontalMultiLevelHierarchy"/>
    <dgm:cxn modelId="{CB8A8F5E-E841-4887-B72D-1CAFD6C8CA2E}" srcId="{22E7E328-F459-4686-9E8E-10ABC3F983EF}" destId="{B85298A0-4558-4EED-B940-69A93665F935}" srcOrd="0" destOrd="0" parTransId="{19E336F6-0D8B-460B-A3A8-82A07D31BCAE}" sibTransId="{584EDAEB-3E34-481F-99DF-FDD0F2FD1BD7}"/>
    <dgm:cxn modelId="{37F0C541-4149-4792-97E5-788EA6AB0C95}" type="presOf" srcId="{9A5CFFB4-D04C-43C3-87A8-9CAFCE399F2F}" destId="{F96F39AF-6C06-4641-B940-9017E8AF6203}" srcOrd="1" destOrd="0" presId="urn:microsoft.com/office/officeart/2008/layout/HorizontalMultiLevelHierarchy"/>
    <dgm:cxn modelId="{CC708062-5B86-43C2-A250-9F69B975B3D3}" type="presOf" srcId="{73A0E4DF-F33E-42F7-AB13-E8625DDD377C}" destId="{FE6B624D-7D57-497B-9752-7C7DBDD6091D}" srcOrd="0" destOrd="0" presId="urn:microsoft.com/office/officeart/2008/layout/HorizontalMultiLevelHierarchy"/>
    <dgm:cxn modelId="{81D0A662-1285-44C8-B039-20E4D04BBA33}" type="presOf" srcId="{46DB372B-8EEC-40B9-9339-D5A5933CC9C4}" destId="{A3EB5CDC-855D-47DC-AEC7-F4AFAFB1642B}" srcOrd="0" destOrd="0" presId="urn:microsoft.com/office/officeart/2008/layout/HorizontalMultiLevelHierarchy"/>
    <dgm:cxn modelId="{61E5D742-8884-421C-AA3D-A134A3C7F934}" srcId="{C9CFD584-52FD-410B-A388-FEAD527B6869}" destId="{0F753F8E-5BCF-47F8-A132-933F185D8DDD}" srcOrd="0" destOrd="0" parTransId="{A209B214-FAD1-4283-8BDC-D94CE89AE0ED}" sibTransId="{30D12BD5-724C-40C6-966F-AE83E7F477E6}"/>
    <dgm:cxn modelId="{0A49B164-1DC3-4DA8-8FDB-6CF080F1E04D}" type="presOf" srcId="{779B75E0-8E1C-45EB-8A10-5DFBD835BC9B}" destId="{1F570969-8880-42B1-9921-88CBB76C64C7}" srcOrd="0" destOrd="0" presId="urn:microsoft.com/office/officeart/2008/layout/HorizontalMultiLevelHierarchy"/>
    <dgm:cxn modelId="{A6F9B465-2B0E-4352-ABFF-5B5AF3399544}" type="presOf" srcId="{E29A1368-22E2-4A9F-B0B2-70E2D5C4FF26}" destId="{D668BB52-932C-497B-A951-65AFFEEB6354}" srcOrd="1" destOrd="0" presId="urn:microsoft.com/office/officeart/2008/layout/HorizontalMultiLevelHierarchy"/>
    <dgm:cxn modelId="{57F46347-44D3-4A8D-B5DC-CEE618652B8E}" srcId="{77726818-B6FD-4D1C-AD5E-C1FCE36A4C7E}" destId="{3EE3ED25-0858-482B-84A1-35D1AB80F8CA}" srcOrd="0" destOrd="0" parTransId="{F09B983A-FA1E-4A00-BC31-44FDE80A60C1}" sibTransId="{54217E09-297B-47A9-84E4-4C821B98C008}"/>
    <dgm:cxn modelId="{BED21168-EA78-46B9-AF59-D237B87E9CA3}" type="presOf" srcId="{A209B214-FAD1-4283-8BDC-D94CE89AE0ED}" destId="{19487700-D02C-4A50-ABC8-7D999D42C305}" srcOrd="0" destOrd="0" presId="urn:microsoft.com/office/officeart/2008/layout/HorizontalMultiLevelHierarchy"/>
    <dgm:cxn modelId="{C1309369-0618-4488-B799-EA190D3D4DA1}" type="presOf" srcId="{C8EF8831-8D8B-4322-8957-CB51249DF7E6}" destId="{AF6CC220-EA0A-494D-B011-1AA26DA9BBD9}" srcOrd="1" destOrd="0" presId="urn:microsoft.com/office/officeart/2008/layout/HorizontalMultiLevelHierarchy"/>
    <dgm:cxn modelId="{7355614C-5955-48DB-84FF-F31A2A29B004}" type="presOf" srcId="{C5A0C228-46B1-44B9-A572-1CA891970AA0}" destId="{BF1A9537-AD18-4568-8B00-ED104A11EC1F}" srcOrd="0" destOrd="0" presId="urn:microsoft.com/office/officeart/2008/layout/HorizontalMultiLevelHierarchy"/>
    <dgm:cxn modelId="{BD14984C-3B9A-441C-94BB-168C8CB4F085}" type="presOf" srcId="{C9CFD584-52FD-410B-A388-FEAD527B6869}" destId="{BE41407A-EEB7-428B-8B43-22AFB9261859}" srcOrd="0" destOrd="0" presId="urn:microsoft.com/office/officeart/2008/layout/HorizontalMultiLevelHierarchy"/>
    <dgm:cxn modelId="{073F536E-E069-48E2-80BA-1889088A5637}" type="presOf" srcId="{F9CC3B89-4867-49E0-90BC-B52FBB29C14B}" destId="{FA12FF6F-7648-4044-ADCA-1396CBC86D22}" srcOrd="1" destOrd="0" presId="urn:microsoft.com/office/officeart/2008/layout/HorizontalMultiLevelHierarchy"/>
    <dgm:cxn modelId="{68CB794E-3A90-4CCA-AFB1-2AAE4E7469A6}" type="presOf" srcId="{C6C33F17-A40C-4C48-A980-E39C5E627CA1}" destId="{25BF6923-4642-4673-819D-7B3B9A56FBFA}" srcOrd="0" destOrd="0" presId="urn:microsoft.com/office/officeart/2008/layout/HorizontalMultiLevelHierarchy"/>
    <dgm:cxn modelId="{39457654-91FE-4BA5-9947-67212660F354}" type="presOf" srcId="{579B2E52-44DC-424B-A96A-23BB8C9899C6}" destId="{30CE5559-BDB6-476D-AA0E-7A8298635EC7}" srcOrd="0" destOrd="0" presId="urn:microsoft.com/office/officeart/2008/layout/HorizontalMultiLevelHierarchy"/>
    <dgm:cxn modelId="{3B6DC875-259D-453C-A499-A5DA409D637F}" type="presOf" srcId="{B85298A0-4558-4EED-B940-69A93665F935}" destId="{6BE6CDC4-181F-4B23-B770-CF9DDC60B3D6}" srcOrd="0" destOrd="0" presId="urn:microsoft.com/office/officeart/2008/layout/HorizontalMultiLevelHierarchy"/>
    <dgm:cxn modelId="{2745F676-F5BA-4026-83FC-A916E1045785}" srcId="{EB728BA0-2F20-4C2C-A64D-CACE1ACE274E}" destId="{1E250B17-45BC-41FB-9360-E8D365C6BA3B}" srcOrd="1" destOrd="0" parTransId="{6DEEE9E2-D50E-40CE-ADFA-45F9006981BE}" sibTransId="{C9357A70-4B48-470D-B0AC-2569BD1922C3}"/>
    <dgm:cxn modelId="{019C0357-0B25-4784-A682-378FEC421151}" type="presOf" srcId="{E0B0F482-6F8C-4209-9A03-08E970E708F0}" destId="{85157700-AE24-40F8-8518-1BAC60FDF711}" srcOrd="1" destOrd="0" presId="urn:microsoft.com/office/officeart/2008/layout/HorizontalMultiLevelHierarchy"/>
    <dgm:cxn modelId="{E5AAFB77-0AC6-4EF6-B504-E8614C1DE23A}" type="presOf" srcId="{764165E8-0283-4532-BC2A-F70D897C041B}" destId="{39ECB86E-FADC-445D-A5E6-FBE68DE1AF4B}" srcOrd="0" destOrd="0" presId="urn:microsoft.com/office/officeart/2008/layout/HorizontalMultiLevelHierarchy"/>
    <dgm:cxn modelId="{9F0AA359-3927-4A23-A00E-58C97C470D36}" type="presOf" srcId="{46CDC8D9-08DD-44AD-A14E-82C46704161F}" destId="{495E750D-12C8-4DEC-95DC-00BE5F668A0F}" srcOrd="1" destOrd="0" presId="urn:microsoft.com/office/officeart/2008/layout/HorizontalMultiLevelHierarchy"/>
    <dgm:cxn modelId="{0A44067A-0C91-4A7C-A994-D7B8AFBC916E}" type="presOf" srcId="{50E45DBE-2F83-4A89-89FD-4EBB8CF15382}" destId="{74A1A4E2-C9F4-4BCC-9321-DA5E0789CFA4}" srcOrd="0" destOrd="0" presId="urn:microsoft.com/office/officeart/2008/layout/HorizontalMultiLevelHierarchy"/>
    <dgm:cxn modelId="{0551167E-0161-405A-8ECB-7C6FFA824746}" type="presOf" srcId="{DEECA4BD-8251-4BA7-8A6C-A670C7513416}" destId="{E54355F4-E8A3-48BA-B68B-48760AF93298}" srcOrd="1" destOrd="0" presId="urn:microsoft.com/office/officeart/2008/layout/HorizontalMultiLevelHierarchy"/>
    <dgm:cxn modelId="{1F42EE7E-8765-43DC-A23A-F9A569E59FBD}" type="presOf" srcId="{8288826E-FF9A-4924-B0F2-A6178771DE4A}" destId="{F07B31DD-2F83-4B01-94AD-BED0F9F42C99}" srcOrd="0" destOrd="0" presId="urn:microsoft.com/office/officeart/2008/layout/HorizontalMultiLevelHierarchy"/>
    <dgm:cxn modelId="{3B3B0280-C3BB-4648-88B9-43BD47F55D01}" srcId="{3832F775-7D59-4DDB-8C2A-757A54BBD9DE}" destId="{5C6E97E7-13EF-4634-AE8C-5B3E84B0FA30}" srcOrd="1" destOrd="0" parTransId="{E0B0F482-6F8C-4209-9A03-08E970E708F0}" sibTransId="{48DA95BC-C2B8-427A-BFD2-AB39FA83DAF9}"/>
    <dgm:cxn modelId="{11BE5D84-926C-4CDE-836A-759CD29BE944}" type="presOf" srcId="{42E4BC92-6816-4134-BADE-CEFDE0C5CA42}" destId="{7B3F72F8-8C68-4A0B-A4E2-A01504756A7B}" srcOrd="0" destOrd="0" presId="urn:microsoft.com/office/officeart/2008/layout/HorizontalMultiLevelHierarchy"/>
    <dgm:cxn modelId="{83C55B85-9EED-4FBE-972E-6C38450EF429}" type="presOf" srcId="{C6C33F17-A40C-4C48-A980-E39C5E627CA1}" destId="{BE332A19-60AD-45FF-97F2-59DDEEB0280A}" srcOrd="1" destOrd="0" presId="urn:microsoft.com/office/officeart/2008/layout/HorizontalMultiLevelHierarchy"/>
    <dgm:cxn modelId="{3EAD1787-125D-41BD-B3FC-86C4B33F965C}" type="presOf" srcId="{7E23DD7F-DD72-4089-A788-A92A84CCA2BD}" destId="{4124ED6E-7193-47EE-9BA5-AA9C606E1396}" srcOrd="1" destOrd="0" presId="urn:microsoft.com/office/officeart/2008/layout/HorizontalMultiLevelHierarchy"/>
    <dgm:cxn modelId="{8B6BCD87-54EF-4C32-B25B-9D94C0DADE2E}" srcId="{6C67BA6A-1A00-489F-8BEB-259511DD19D9}" destId="{73A0E4DF-F33E-42F7-AB13-E8625DDD377C}" srcOrd="1" destOrd="0" parTransId="{42E4BC92-6816-4134-BADE-CEFDE0C5CA42}" sibTransId="{4C05728F-E136-4036-8A58-AEC57BADA831}"/>
    <dgm:cxn modelId="{F523EA87-8698-4243-B2AE-6FB1B64A5C4B}" srcId="{73A0E4DF-F33E-42F7-AB13-E8625DDD377C}" destId="{12499A40-0D00-4726-B3E5-E9B83443C67C}" srcOrd="3" destOrd="0" parTransId="{7E23DD7F-DD72-4089-A788-A92A84CCA2BD}" sibTransId="{71D38AA2-46FA-4C0E-AB5C-4804BF239E79}"/>
    <dgm:cxn modelId="{98577688-BF6F-481B-828A-F5232DCCF87E}" srcId="{9F4FEE12-C4CB-4ECC-8D47-028859BFCAF1}" destId="{E1B0EE95-0ECD-410C-B88B-0B04877637F5}" srcOrd="0" destOrd="0" parTransId="{7241EAF5-3FC9-4B75-99D2-2CD670182541}" sibTransId="{D94858B7-9136-48A5-A60F-239B76A5E09F}"/>
    <dgm:cxn modelId="{D44B148B-0BE8-4ED1-B3DA-DD72ACE60255}" type="presOf" srcId="{07FC9781-54FA-4777-9B42-805793AB9D43}" destId="{8880F813-90E1-41FD-A313-B29620B7518B}" srcOrd="1" destOrd="0" presId="urn:microsoft.com/office/officeart/2008/layout/HorizontalMultiLevelHierarchy"/>
    <dgm:cxn modelId="{1C92188C-7429-42CA-ACB8-CBC7F71BC845}" srcId="{E1B0EE95-0ECD-410C-B88B-0B04877637F5}" destId="{A2850746-45DC-4011-8082-AB8F8A859015}" srcOrd="0" destOrd="0" parTransId="{DEECA4BD-8251-4BA7-8A6C-A670C7513416}" sibTransId="{6060EAA8-2541-485E-BAB2-6597652F50F7}"/>
    <dgm:cxn modelId="{D1AE5090-49A1-46EF-BA5D-F5C8E946D431}" srcId="{EFFA00CC-6B25-4B13-84DB-E7A5725878C6}" destId="{579B2E52-44DC-424B-A96A-23BB8C9899C6}" srcOrd="0" destOrd="0" parTransId="{C6C33F17-A40C-4C48-A980-E39C5E627CA1}" sibTransId="{E6A86BC5-3C0B-4890-A927-1ED801A7B20A}"/>
    <dgm:cxn modelId="{C44BC392-1768-42E9-9B2D-7B49091F4071}" type="presOf" srcId="{62CF9AF6-4EFB-440D-86D2-76F3C7150F39}" destId="{81755D14-9E5E-4453-AA06-6ED476ECF631}" srcOrd="0" destOrd="0" presId="urn:microsoft.com/office/officeart/2008/layout/HorizontalMultiLevelHierarchy"/>
    <dgm:cxn modelId="{3CBB6696-C57E-4139-8BE4-55E604DBA3AB}" type="presOf" srcId="{9A5CFFB4-D04C-43C3-87A8-9CAFCE399F2F}" destId="{1F59BD74-5FB5-446D-BDEC-8065A2108426}" srcOrd="0" destOrd="0" presId="urn:microsoft.com/office/officeart/2008/layout/HorizontalMultiLevelHierarchy"/>
    <dgm:cxn modelId="{2689299C-1706-48CC-A119-EA541F93D299}" type="presOf" srcId="{0F753F8E-5BCF-47F8-A132-933F185D8DDD}" destId="{46421910-AB46-42F6-970E-AEF5257443F0}" srcOrd="0" destOrd="0" presId="urn:microsoft.com/office/officeart/2008/layout/HorizontalMultiLevelHierarchy"/>
    <dgm:cxn modelId="{E49B669C-35C6-45DB-9E18-6614B8148589}" srcId="{E5543BFA-515B-481D-B28E-AE5027112B65}" destId="{F9C50DCA-CAB7-4480-BE19-82A1E26174C8}" srcOrd="2" destOrd="0" parTransId="{8288826E-FF9A-4924-B0F2-A6178771DE4A}" sibTransId="{D7F9C72C-242B-49AB-9AAD-348B8FEFF30F}"/>
    <dgm:cxn modelId="{B0888C9E-8520-4739-BAB0-0254FB65A206}" type="presOf" srcId="{F09B983A-FA1E-4A00-BC31-44FDE80A60C1}" destId="{1A185DEF-2FB4-4E0E-8D71-0A20EA9C63A4}" srcOrd="0" destOrd="0" presId="urn:microsoft.com/office/officeart/2008/layout/HorizontalMultiLevelHierarchy"/>
    <dgm:cxn modelId="{AC8DE69E-DD4C-4193-B603-BA8E351C5D4D}" type="presOf" srcId="{42E4BC92-6816-4134-BADE-CEFDE0C5CA42}" destId="{8237383C-790E-4BF4-AADA-8701E5BED0AB}" srcOrd="1" destOrd="0" presId="urn:microsoft.com/office/officeart/2008/layout/HorizontalMultiLevelHierarchy"/>
    <dgm:cxn modelId="{5AD020A0-6DB9-427F-9EFD-8B0A9F6BD9E1}" type="presOf" srcId="{9F4FEE12-C4CB-4ECC-8D47-028859BFCAF1}" destId="{37A7439C-0087-426B-81D7-0F42E998B0AC}" srcOrd="0" destOrd="0" presId="urn:microsoft.com/office/officeart/2008/layout/HorizontalMultiLevelHierarchy"/>
    <dgm:cxn modelId="{3E0F82A3-7830-472B-A68C-CFCE8C49180E}" type="presOf" srcId="{AF1C18C4-7EDE-4AE6-A0CE-9D94F7C62A12}" destId="{EF4725ED-B915-42E4-81DD-FFCF6E52A806}" srcOrd="0" destOrd="0" presId="urn:microsoft.com/office/officeart/2008/layout/HorizontalMultiLevelHierarchy"/>
    <dgm:cxn modelId="{DD6347A5-5964-4194-BB5D-6AEF871C4E2C}" type="presOf" srcId="{ABBD099A-7699-47DE-9691-8124A33B93B7}" destId="{50CA8543-4BD1-4CCD-BC0D-E59E4397F087}" srcOrd="0" destOrd="0" presId="urn:microsoft.com/office/officeart/2008/layout/HorizontalMultiLevelHierarchy"/>
    <dgm:cxn modelId="{2911C7A6-FAF9-486F-B9D6-A0E5016D9914}" type="presOf" srcId="{764165E8-0283-4532-BC2A-F70D897C041B}" destId="{7D425C33-C563-455B-906A-375C9A20F36B}" srcOrd="1" destOrd="0" presId="urn:microsoft.com/office/officeart/2008/layout/HorizontalMultiLevelHierarchy"/>
    <dgm:cxn modelId="{84B827A7-6183-4D7E-9ABB-85781F114A87}" type="presOf" srcId="{46CDC8D9-08DD-44AD-A14E-82C46704161F}" destId="{1BF934F7-E34A-4A1C-A993-A5BB4BA20C82}" srcOrd="0" destOrd="0" presId="urn:microsoft.com/office/officeart/2008/layout/HorizontalMultiLevelHierarchy"/>
    <dgm:cxn modelId="{F1F347A9-F8E3-4BB1-B6D5-4581A4C291AC}" type="presOf" srcId="{DEECA4BD-8251-4BA7-8A6C-A670C7513416}" destId="{63D886DD-D274-477C-A3E8-8F3815A3C412}" srcOrd="0" destOrd="0" presId="urn:microsoft.com/office/officeart/2008/layout/HorizontalMultiLevelHierarchy"/>
    <dgm:cxn modelId="{535AFEAD-4C49-44EE-B164-851243E51240}" type="presOf" srcId="{40391B23-40F6-4915-8C3A-33B7EE0C05A9}" destId="{BEB064BE-8568-464C-9726-4D279F986C10}" srcOrd="0" destOrd="0" presId="urn:microsoft.com/office/officeart/2008/layout/HorizontalMultiLevelHierarchy"/>
    <dgm:cxn modelId="{89F0BDAE-CE85-4A89-A70D-E8EA3E4F1B23}" type="presOf" srcId="{7241EAF5-3FC9-4B75-99D2-2CD670182541}" destId="{A2371BF1-AEE2-4C13-99A3-608F380C5B13}" srcOrd="1" destOrd="0" presId="urn:microsoft.com/office/officeart/2008/layout/HorizontalMultiLevelHierarchy"/>
    <dgm:cxn modelId="{3D9743B4-B605-48C5-883F-9DFF22E46A3C}" type="presOf" srcId="{07FC9781-54FA-4777-9B42-805793AB9D43}" destId="{6A2923F4-6E8C-4069-9588-B90DA26FD5F9}" srcOrd="0" destOrd="0" presId="urn:microsoft.com/office/officeart/2008/layout/HorizontalMultiLevelHierarchy"/>
    <dgm:cxn modelId="{5F8F90B8-1CE9-4E79-AFD9-47AC433BA86B}" srcId="{E5543BFA-515B-481D-B28E-AE5027112B65}" destId="{06D33422-EB93-439A-AEB9-C2C35A364772}" srcOrd="3" destOrd="0" parTransId="{50E45DBE-2F83-4A89-89FD-4EBB8CF15382}" sibTransId="{1A94AE60-A7ED-493C-87D3-B1B78DB0EFB3}"/>
    <dgm:cxn modelId="{B08CB2B8-5714-40D3-8DE9-B19385B66A92}" type="presOf" srcId="{E1B0EE95-0ECD-410C-B88B-0B04877637F5}" destId="{633CFEE6-87B2-461D-971E-65C46973A64A}" srcOrd="0" destOrd="0" presId="urn:microsoft.com/office/officeart/2008/layout/HorizontalMultiLevelHierarchy"/>
    <dgm:cxn modelId="{8C3202BB-22A4-45E1-81FF-320BF9FF2AAB}" type="presOf" srcId="{02ABD93C-5C4B-4DCB-965F-D9493722493E}" destId="{08FE66DE-5683-485F-9831-F790C7F4947E}" srcOrd="0" destOrd="0" presId="urn:microsoft.com/office/officeart/2008/layout/HorizontalMultiLevelHierarchy"/>
    <dgm:cxn modelId="{BE6564BB-3178-464D-8A59-6AFFBC605826}" type="presOf" srcId="{1E250B17-45BC-41FB-9360-E8D365C6BA3B}" destId="{B4EE8869-F19C-4E9D-A3E9-9BD83BD76073}" srcOrd="0" destOrd="0" presId="urn:microsoft.com/office/officeart/2008/layout/HorizontalMultiLevelHierarchy"/>
    <dgm:cxn modelId="{8DC1A7BB-AACB-43BF-93A5-0B0E198F2752}" type="presOf" srcId="{02ABD93C-5C4B-4DCB-965F-D9493722493E}" destId="{838EC4B2-A89F-4E49-BD66-EA87295598B6}" srcOrd="1" destOrd="0" presId="urn:microsoft.com/office/officeart/2008/layout/HorizontalMultiLevelHierarchy"/>
    <dgm:cxn modelId="{0AE732BD-5C09-456D-BFC3-B119A8D83562}" type="presOf" srcId="{3832F775-7D59-4DDB-8C2A-757A54BBD9DE}" destId="{9A9DAFD8-B8FD-4FFD-8E0C-ECB521285FAE}" srcOrd="0" destOrd="0" presId="urn:microsoft.com/office/officeart/2008/layout/HorizontalMultiLevelHierarchy"/>
    <dgm:cxn modelId="{73BC35C0-0993-407D-914E-6E00A44EC13A}" type="presOf" srcId="{06D33422-EB93-439A-AEB9-C2C35A364772}" destId="{495F1ADA-4DBE-4450-A58C-B2554A2C3E42}" srcOrd="0" destOrd="0" presId="urn:microsoft.com/office/officeart/2008/layout/HorizontalMultiLevelHierarchy"/>
    <dgm:cxn modelId="{BB4F1EC2-8AAC-41E7-AAF4-FB3864D514B3}" srcId="{E5543BFA-515B-481D-B28E-AE5027112B65}" destId="{C9CFD584-52FD-410B-A388-FEAD527B6869}" srcOrd="0" destOrd="0" parTransId="{F9CC3B89-4867-49E0-90BC-B52FBB29C14B}" sibTransId="{0A82018E-D67C-469F-853D-39A9438A331F}"/>
    <dgm:cxn modelId="{0FEB9AC3-BC7D-4C23-A5D8-663FF359BF00}" type="presOf" srcId="{12499A40-0D00-4726-B3E5-E9B83443C67C}" destId="{CD3AAEB2-0984-4B96-9984-F4899B3254AF}" srcOrd="0" destOrd="0" presId="urn:microsoft.com/office/officeart/2008/layout/HorizontalMultiLevelHierarchy"/>
    <dgm:cxn modelId="{F9FD01C5-0E5E-441C-8448-B054D429175A}" type="presOf" srcId="{50E45DBE-2F83-4A89-89FD-4EBB8CF15382}" destId="{1917F094-4096-4D29-ACBD-1A703261D2F3}" srcOrd="1" destOrd="0" presId="urn:microsoft.com/office/officeart/2008/layout/HorizontalMultiLevelHierarchy"/>
    <dgm:cxn modelId="{363D09C5-F129-402C-8C9C-01ECFE2992D1}" type="presOf" srcId="{8288826E-FF9A-4924-B0F2-A6178771DE4A}" destId="{7E410FAE-4D7A-45EC-8145-BB979E1BFA04}" srcOrd="1" destOrd="0" presId="urn:microsoft.com/office/officeart/2008/layout/HorizontalMultiLevelHierarchy"/>
    <dgm:cxn modelId="{A42EF8C6-D266-47D7-A29A-380A11BFE79F}" type="presOf" srcId="{7C8D75E8-5CFC-4A95-82A7-7AC6EB4CB5CB}" destId="{796BAA07-51C0-4072-BF7C-1035C4FEADCB}" srcOrd="0" destOrd="0" presId="urn:microsoft.com/office/officeart/2008/layout/HorizontalMultiLevelHierarchy"/>
    <dgm:cxn modelId="{5EFD8EC7-BD9A-4F1A-A8B6-46C782256B0F}" type="presOf" srcId="{757AD63C-7F2A-4FEE-9D39-0AFE84D2BAF8}" destId="{6D6AA885-B6EE-4EC6-82A2-646C82392F11}" srcOrd="0" destOrd="0" presId="urn:microsoft.com/office/officeart/2008/layout/HorizontalMultiLevelHierarchy"/>
    <dgm:cxn modelId="{272E8AC9-8407-45DE-B98F-14F40E9C5E5B}" srcId="{73A0E4DF-F33E-42F7-AB13-E8625DDD377C}" destId="{EB728BA0-2F20-4C2C-A64D-CACE1ACE274E}" srcOrd="2" destOrd="0" parTransId="{E29A1368-22E2-4A9F-B0B2-70E2D5C4FF26}" sibTransId="{66AA7191-8463-454D-8B3F-DB7F772F7326}"/>
    <dgm:cxn modelId="{4B258FCF-6A26-4FFC-8A57-89C5BA70A054}" type="presOf" srcId="{E29A1368-22E2-4A9F-B0B2-70E2D5C4FF26}" destId="{ACF654B3-6397-46ED-822C-18825D776517}" srcOrd="0" destOrd="0" presId="urn:microsoft.com/office/officeart/2008/layout/HorizontalMultiLevelHierarchy"/>
    <dgm:cxn modelId="{1908B5CF-C8AA-43ED-A0F3-6CAB24D3204D}" type="presOf" srcId="{F9C50DCA-CAB7-4480-BE19-82A1E26174C8}" destId="{7796F46F-28CE-4E48-A071-2A8DC7371507}" srcOrd="0" destOrd="0" presId="urn:microsoft.com/office/officeart/2008/layout/HorizontalMultiLevelHierarchy"/>
    <dgm:cxn modelId="{8C2621D3-9461-4653-A4DC-6B207EF897DF}" srcId="{EFFA00CC-6B25-4B13-84DB-E7A5725878C6}" destId="{813952B3-7C95-4229-B789-8CCB41366EF9}" srcOrd="1" destOrd="0" parTransId="{C5A0C228-46B1-44B9-A572-1CA891970AA0}" sibTransId="{C0C42E80-43E7-4669-91DD-BDCD353150BE}"/>
    <dgm:cxn modelId="{31FBF2D5-5513-414D-AA99-E95DFA84CB85}" type="presOf" srcId="{C8EF8831-8D8B-4322-8957-CB51249DF7E6}" destId="{D806B61E-E88A-414E-A76C-0DBD2BFBCF60}" srcOrd="0" destOrd="0" presId="urn:microsoft.com/office/officeart/2008/layout/HorizontalMultiLevelHierarchy"/>
    <dgm:cxn modelId="{F66D88D6-5279-41B9-8D09-E88830112780}" type="presOf" srcId="{19E336F6-0D8B-460B-A3A8-82A07D31BCAE}" destId="{83AE19A2-F733-4AED-9EDD-C9BCC144F0B3}" srcOrd="1" destOrd="0" presId="urn:microsoft.com/office/officeart/2008/layout/HorizontalMultiLevelHierarchy"/>
    <dgm:cxn modelId="{FD6809DC-E0F8-4B70-AC7D-608EEEC4D3B1}" type="presOf" srcId="{A01FE2C9-5070-4D7C-8591-090C469B35F1}" destId="{2DB6CFF2-6C52-4637-A35A-F6A8407E9132}" srcOrd="0" destOrd="0" presId="urn:microsoft.com/office/officeart/2008/layout/HorizontalMultiLevelHierarchy"/>
    <dgm:cxn modelId="{3EE228DF-50BD-4224-904F-F448ABA3A6D6}" type="presOf" srcId="{6C67BA6A-1A00-489F-8BEB-259511DD19D9}" destId="{0C554422-CE20-4DB9-B852-580B3FC55BCB}" srcOrd="0" destOrd="0" presId="urn:microsoft.com/office/officeart/2008/layout/HorizontalMultiLevelHierarchy"/>
    <dgm:cxn modelId="{E6796CDF-4D7D-4F5D-A877-CE088CB26109}" srcId="{62CF9AF6-4EFB-440D-86D2-76F3C7150F39}" destId="{DCCFB2B2-2FE2-48E7-AE62-0911F3E69EF1}" srcOrd="0" destOrd="0" parTransId="{46DB372B-8EEC-40B9-9339-D5A5933CC9C4}" sibTransId="{4E67BD0C-6590-4402-AEB5-DACD675BCB94}"/>
    <dgm:cxn modelId="{375056DF-29BB-4094-99BA-4C6FD9A05127}" type="presOf" srcId="{813952B3-7C95-4229-B789-8CCB41366EF9}" destId="{94BDB733-B836-47CC-A5AB-4C5A9132F80C}" srcOrd="0" destOrd="0" presId="urn:microsoft.com/office/officeart/2008/layout/HorizontalMultiLevelHierarchy"/>
    <dgm:cxn modelId="{C8BFDAE0-205D-41ED-94B5-8EF6BCA7102F}" srcId="{F9C50DCA-CAB7-4480-BE19-82A1E26174C8}" destId="{62CF9AF6-4EFB-440D-86D2-76F3C7150F39}" srcOrd="0" destOrd="0" parTransId="{779B75E0-8E1C-45EB-8A10-5DFBD835BC9B}" sibTransId="{B6769FC3-41E4-44E3-9CFD-E58AEB09C8E9}"/>
    <dgm:cxn modelId="{8C41E4E2-0FDE-46D0-8C76-D37BD67B3F9B}" srcId="{6C67BA6A-1A00-489F-8BEB-259511DD19D9}" destId="{9F4FEE12-C4CB-4ECC-8D47-028859BFCAF1}" srcOrd="0" destOrd="0" parTransId="{02ABD93C-5C4B-4DCB-965F-D9493722493E}" sibTransId="{A61C3396-A1B0-4854-ADE3-0E284E1CF2A6}"/>
    <dgm:cxn modelId="{568EBAE6-569D-4A5E-AE47-E28FA71F0D2E}" srcId="{73A0E4DF-F33E-42F7-AB13-E8625DDD377C}" destId="{3832F775-7D59-4DDB-8C2A-757A54BBD9DE}" srcOrd="0" destOrd="0" parTransId="{DEEC9422-78EE-4957-A69D-EB7E666263EB}" sibTransId="{6DBFABD8-659C-48CA-A10B-D8D1004D7136}"/>
    <dgm:cxn modelId="{04C3CCE6-F031-462E-8B4C-4FDB02ADE6B5}" type="presOf" srcId="{6219029F-9CE0-4051-9318-B682896A15D7}" destId="{443AD0ED-6FC4-49F3-898D-3D67B1C3D5C3}" srcOrd="1" destOrd="0" presId="urn:microsoft.com/office/officeart/2008/layout/HorizontalMultiLevelHierarchy"/>
    <dgm:cxn modelId="{240D9FE7-FBA5-4FBA-9FE8-0DA5B78564A1}" type="presOf" srcId="{A2850746-45DC-4011-8082-AB8F8A859015}" destId="{4D1D816F-BC19-4029-B370-CE5F04E15C73}" srcOrd="0" destOrd="0" presId="urn:microsoft.com/office/officeart/2008/layout/HorizontalMultiLevelHierarchy"/>
    <dgm:cxn modelId="{BA7C37F1-AD46-4404-B4CB-2FAB0466D1C5}" type="presOf" srcId="{19E336F6-0D8B-460B-A3A8-82A07D31BCAE}" destId="{37A33B78-E24A-417A-B4DB-DA00E0A0E7DC}" srcOrd="0" destOrd="0" presId="urn:microsoft.com/office/officeart/2008/layout/HorizontalMultiLevelHierarchy"/>
    <dgm:cxn modelId="{6E6774F9-B8F1-4475-9E60-2DC46FB27887}" type="presOf" srcId="{7846C091-1522-47DD-83DE-19CE5A4CEB00}" destId="{9407874F-4CB9-4547-8F78-DDB5B9502737}" srcOrd="0" destOrd="0" presId="urn:microsoft.com/office/officeart/2008/layout/HorizontalMultiLevelHierarchy"/>
    <dgm:cxn modelId="{D761F7F9-9A94-466D-8803-608B67D23D56}" type="presOf" srcId="{6DEEE9E2-D50E-40CE-ADFA-45F9006981BE}" destId="{5F1D0B1A-445E-4A39-8D4C-76AA42CD56F5}" srcOrd="0" destOrd="0" presId="urn:microsoft.com/office/officeart/2008/layout/HorizontalMultiLevelHierarchy"/>
    <dgm:cxn modelId="{6C688CFA-E935-4A78-86AE-636702BF1E06}" type="presOf" srcId="{5C6E97E7-13EF-4634-AE8C-5B3E84B0FA30}" destId="{4B1B1226-041B-4B96-B23B-AE803BB97839}" srcOrd="0" destOrd="0" presId="urn:microsoft.com/office/officeart/2008/layout/HorizontalMultiLevelHierarchy"/>
    <dgm:cxn modelId="{25259DFA-0AD5-435F-9D78-778088CD9687}" type="presOf" srcId="{DCCFB2B2-2FE2-48E7-AE62-0911F3E69EF1}" destId="{755EEACF-CFB3-4412-9BF6-90EAFF7DC5BC}" srcOrd="0" destOrd="0" presId="urn:microsoft.com/office/officeart/2008/layout/HorizontalMultiLevelHierarchy"/>
    <dgm:cxn modelId="{C626E1FB-EF77-4863-8FCE-728C68E13A6C}" type="presOf" srcId="{F9CC3B89-4867-49E0-90BC-B52FBB29C14B}" destId="{17FE462B-01CB-42D0-A622-C172BFE1990E}" srcOrd="0" destOrd="0" presId="urn:microsoft.com/office/officeart/2008/layout/HorizontalMultiLevelHierarchy"/>
    <dgm:cxn modelId="{7A4A0BCE-1082-4E65-8A60-263328DE22F5}" type="presParOf" srcId="{9407874F-4CB9-4547-8F78-DDB5B9502737}" destId="{C5BBEA83-5A09-43D1-B7F9-6DFEAE6B6954}" srcOrd="0" destOrd="0" presId="urn:microsoft.com/office/officeart/2008/layout/HorizontalMultiLevelHierarchy"/>
    <dgm:cxn modelId="{48F9087A-9B02-4D3D-98E4-1845C7A6AB02}" type="presParOf" srcId="{C5BBEA83-5A09-43D1-B7F9-6DFEAE6B6954}" destId="{0C554422-CE20-4DB9-B852-580B3FC55BCB}" srcOrd="0" destOrd="0" presId="urn:microsoft.com/office/officeart/2008/layout/HorizontalMultiLevelHierarchy"/>
    <dgm:cxn modelId="{263FDCA4-77AB-4B67-9128-54A696DD00C4}" type="presParOf" srcId="{C5BBEA83-5A09-43D1-B7F9-6DFEAE6B6954}" destId="{AC529465-379A-483B-804B-E760E3B60464}" srcOrd="1" destOrd="0" presId="urn:microsoft.com/office/officeart/2008/layout/HorizontalMultiLevelHierarchy"/>
    <dgm:cxn modelId="{A309F877-7B48-4814-BB47-7F5ED693E841}" type="presParOf" srcId="{AC529465-379A-483B-804B-E760E3B60464}" destId="{08FE66DE-5683-485F-9831-F790C7F4947E}" srcOrd="0" destOrd="0" presId="urn:microsoft.com/office/officeart/2008/layout/HorizontalMultiLevelHierarchy"/>
    <dgm:cxn modelId="{A3916CF5-9DC2-41FA-A056-D58799A02359}" type="presParOf" srcId="{08FE66DE-5683-485F-9831-F790C7F4947E}" destId="{838EC4B2-A89F-4E49-BD66-EA87295598B6}" srcOrd="0" destOrd="0" presId="urn:microsoft.com/office/officeart/2008/layout/HorizontalMultiLevelHierarchy"/>
    <dgm:cxn modelId="{174AB925-BFCF-49DF-A344-DF8B42DFA289}" type="presParOf" srcId="{AC529465-379A-483B-804B-E760E3B60464}" destId="{009F6A8F-385B-4A25-B812-10449C1E81E1}" srcOrd="1" destOrd="0" presId="urn:microsoft.com/office/officeart/2008/layout/HorizontalMultiLevelHierarchy"/>
    <dgm:cxn modelId="{27301553-C022-42AB-A17E-43A7CD3E52E8}" type="presParOf" srcId="{009F6A8F-385B-4A25-B812-10449C1E81E1}" destId="{37A7439C-0087-426B-81D7-0F42E998B0AC}" srcOrd="0" destOrd="0" presId="urn:microsoft.com/office/officeart/2008/layout/HorizontalMultiLevelHierarchy"/>
    <dgm:cxn modelId="{A53B7895-2AEA-445C-A5E0-2FA799562B57}" type="presParOf" srcId="{009F6A8F-385B-4A25-B812-10449C1E81E1}" destId="{4564B7AA-D052-48AF-BD24-9095D82A5CBD}" srcOrd="1" destOrd="0" presId="urn:microsoft.com/office/officeart/2008/layout/HorizontalMultiLevelHierarchy"/>
    <dgm:cxn modelId="{BC5E8FFC-7B7E-45A7-B9F9-C2E40649C1D0}" type="presParOf" srcId="{4564B7AA-D052-48AF-BD24-9095D82A5CBD}" destId="{897313D0-F4D6-41F5-AC4E-FB055A462EEF}" srcOrd="0" destOrd="0" presId="urn:microsoft.com/office/officeart/2008/layout/HorizontalMultiLevelHierarchy"/>
    <dgm:cxn modelId="{0FAEA450-A439-4968-BFB2-2CB132413E9C}" type="presParOf" srcId="{897313D0-F4D6-41F5-AC4E-FB055A462EEF}" destId="{A2371BF1-AEE2-4C13-99A3-608F380C5B13}" srcOrd="0" destOrd="0" presId="urn:microsoft.com/office/officeart/2008/layout/HorizontalMultiLevelHierarchy"/>
    <dgm:cxn modelId="{CAF56CA6-13AA-427B-8D30-F791FCFA8E09}" type="presParOf" srcId="{4564B7AA-D052-48AF-BD24-9095D82A5CBD}" destId="{A3B74CFD-ECE0-488D-8B73-7F8FC51D23EA}" srcOrd="1" destOrd="0" presId="urn:microsoft.com/office/officeart/2008/layout/HorizontalMultiLevelHierarchy"/>
    <dgm:cxn modelId="{6A443B0F-A55D-4E9D-9E9A-50EF8F0AC7F6}" type="presParOf" srcId="{A3B74CFD-ECE0-488D-8B73-7F8FC51D23EA}" destId="{633CFEE6-87B2-461D-971E-65C46973A64A}" srcOrd="0" destOrd="0" presId="urn:microsoft.com/office/officeart/2008/layout/HorizontalMultiLevelHierarchy"/>
    <dgm:cxn modelId="{7E9ED46E-6843-43BA-AC04-4C1FDFDF4BFB}" type="presParOf" srcId="{A3B74CFD-ECE0-488D-8B73-7F8FC51D23EA}" destId="{286B5B35-7147-4F76-BB77-0E6F512D032A}" srcOrd="1" destOrd="0" presId="urn:microsoft.com/office/officeart/2008/layout/HorizontalMultiLevelHierarchy"/>
    <dgm:cxn modelId="{F7867B13-FCDE-4240-B0BF-9DC5CA7B54C5}" type="presParOf" srcId="{286B5B35-7147-4F76-BB77-0E6F512D032A}" destId="{63D886DD-D274-477C-A3E8-8F3815A3C412}" srcOrd="0" destOrd="0" presId="urn:microsoft.com/office/officeart/2008/layout/HorizontalMultiLevelHierarchy"/>
    <dgm:cxn modelId="{0DDFF6DC-7275-4207-9859-BB2FE038D311}" type="presParOf" srcId="{63D886DD-D274-477C-A3E8-8F3815A3C412}" destId="{E54355F4-E8A3-48BA-B68B-48760AF93298}" srcOrd="0" destOrd="0" presId="urn:microsoft.com/office/officeart/2008/layout/HorizontalMultiLevelHierarchy"/>
    <dgm:cxn modelId="{34C9B487-4692-469C-A9F2-576818FE8A59}" type="presParOf" srcId="{286B5B35-7147-4F76-BB77-0E6F512D032A}" destId="{17F25965-4A82-4F25-B7AE-108CE714FD5C}" srcOrd="1" destOrd="0" presId="urn:microsoft.com/office/officeart/2008/layout/HorizontalMultiLevelHierarchy"/>
    <dgm:cxn modelId="{B3C20A1C-A632-48D7-BE0B-CCF32D790305}" type="presParOf" srcId="{17F25965-4A82-4F25-B7AE-108CE714FD5C}" destId="{4D1D816F-BC19-4029-B370-CE5F04E15C73}" srcOrd="0" destOrd="0" presId="urn:microsoft.com/office/officeart/2008/layout/HorizontalMultiLevelHierarchy"/>
    <dgm:cxn modelId="{DB62D28D-D06F-4D75-A3CB-CF851199AE2A}" type="presParOf" srcId="{17F25965-4A82-4F25-B7AE-108CE714FD5C}" destId="{15AE9E1D-1AFE-424B-91A8-031B3F9A94F9}" srcOrd="1" destOrd="0" presId="urn:microsoft.com/office/officeart/2008/layout/HorizontalMultiLevelHierarchy"/>
    <dgm:cxn modelId="{DFDE0239-F6FA-41F9-B728-AF5AFB44E370}" type="presParOf" srcId="{AC529465-379A-483B-804B-E760E3B60464}" destId="{7B3F72F8-8C68-4A0B-A4E2-A01504756A7B}" srcOrd="2" destOrd="0" presId="urn:microsoft.com/office/officeart/2008/layout/HorizontalMultiLevelHierarchy"/>
    <dgm:cxn modelId="{A1D8ADE3-8D50-4F5B-BDAC-DB5871EE3BB8}" type="presParOf" srcId="{7B3F72F8-8C68-4A0B-A4E2-A01504756A7B}" destId="{8237383C-790E-4BF4-AADA-8701E5BED0AB}" srcOrd="0" destOrd="0" presId="urn:microsoft.com/office/officeart/2008/layout/HorizontalMultiLevelHierarchy"/>
    <dgm:cxn modelId="{4010798D-7110-45E5-B5C5-AEC4D910302E}" type="presParOf" srcId="{AC529465-379A-483B-804B-E760E3B60464}" destId="{7CB55CE3-5DCE-458C-8CEB-5EA02CC262DF}" srcOrd="3" destOrd="0" presId="urn:microsoft.com/office/officeart/2008/layout/HorizontalMultiLevelHierarchy"/>
    <dgm:cxn modelId="{9CC9DE8B-0652-4D11-8737-158318EDC095}" type="presParOf" srcId="{7CB55CE3-5DCE-458C-8CEB-5EA02CC262DF}" destId="{FE6B624D-7D57-497B-9752-7C7DBDD6091D}" srcOrd="0" destOrd="0" presId="urn:microsoft.com/office/officeart/2008/layout/HorizontalMultiLevelHierarchy"/>
    <dgm:cxn modelId="{F670BB73-B48F-4A5E-AF95-BE5758EDB5AA}" type="presParOf" srcId="{7CB55CE3-5DCE-458C-8CEB-5EA02CC262DF}" destId="{D75FFBD8-B826-4808-B4DE-7E9C4B3EB05F}" srcOrd="1" destOrd="0" presId="urn:microsoft.com/office/officeart/2008/layout/HorizontalMultiLevelHierarchy"/>
    <dgm:cxn modelId="{5368A6E7-BDAF-497A-90A7-AD56C40C43D5}" type="presParOf" srcId="{D75FFBD8-B826-4808-B4DE-7E9C4B3EB05F}" destId="{0C677C38-86CD-4D99-8E27-359BCCEC887B}" srcOrd="0" destOrd="0" presId="urn:microsoft.com/office/officeart/2008/layout/HorizontalMultiLevelHierarchy"/>
    <dgm:cxn modelId="{F6819EF9-D891-4422-BBAA-9EAD735568FB}" type="presParOf" srcId="{0C677C38-86CD-4D99-8E27-359BCCEC887B}" destId="{1DEE09C1-3912-4BEF-B950-0E9D016220E9}" srcOrd="0" destOrd="0" presId="urn:microsoft.com/office/officeart/2008/layout/HorizontalMultiLevelHierarchy"/>
    <dgm:cxn modelId="{5C0F64CC-F739-409A-9B64-FE950821782F}" type="presParOf" srcId="{D75FFBD8-B826-4808-B4DE-7E9C4B3EB05F}" destId="{E7C618E9-0D59-4EBC-BB93-8EBC6EF2BADB}" srcOrd="1" destOrd="0" presId="urn:microsoft.com/office/officeart/2008/layout/HorizontalMultiLevelHierarchy"/>
    <dgm:cxn modelId="{76874275-EC15-4E76-BFF8-5CC8A9D06BA6}" type="presParOf" srcId="{E7C618E9-0D59-4EBC-BB93-8EBC6EF2BADB}" destId="{9A9DAFD8-B8FD-4FFD-8E0C-ECB521285FAE}" srcOrd="0" destOrd="0" presId="urn:microsoft.com/office/officeart/2008/layout/HorizontalMultiLevelHierarchy"/>
    <dgm:cxn modelId="{DCB1AE3F-C1FE-4139-874A-6010CA698318}" type="presParOf" srcId="{E7C618E9-0D59-4EBC-BB93-8EBC6EF2BADB}" destId="{0430D421-B05B-4D7C-879E-06DBEE9E4EE6}" srcOrd="1" destOrd="0" presId="urn:microsoft.com/office/officeart/2008/layout/HorizontalMultiLevelHierarchy"/>
    <dgm:cxn modelId="{88814F82-9DEB-4094-8074-9151C05268F7}" type="presParOf" srcId="{0430D421-B05B-4D7C-879E-06DBEE9E4EE6}" destId="{D806B61E-E88A-414E-A76C-0DBD2BFBCF60}" srcOrd="0" destOrd="0" presId="urn:microsoft.com/office/officeart/2008/layout/HorizontalMultiLevelHierarchy"/>
    <dgm:cxn modelId="{19246CB6-2E94-404B-BB36-9E7A356A2B0D}" type="presParOf" srcId="{D806B61E-E88A-414E-A76C-0DBD2BFBCF60}" destId="{AF6CC220-EA0A-494D-B011-1AA26DA9BBD9}" srcOrd="0" destOrd="0" presId="urn:microsoft.com/office/officeart/2008/layout/HorizontalMultiLevelHierarchy"/>
    <dgm:cxn modelId="{70135F13-F8D8-487D-9DE5-A2C67EE96E9B}" type="presParOf" srcId="{0430D421-B05B-4D7C-879E-06DBEE9E4EE6}" destId="{7082B8CD-3D01-4A80-B66A-AA51983547E8}" srcOrd="1" destOrd="0" presId="urn:microsoft.com/office/officeart/2008/layout/HorizontalMultiLevelHierarchy"/>
    <dgm:cxn modelId="{39366BA4-FF1B-49B2-8461-20E782789EB4}" type="presParOf" srcId="{7082B8CD-3D01-4A80-B66A-AA51983547E8}" destId="{89A35F54-F4F9-4434-A774-C71D848BF1F1}" srcOrd="0" destOrd="0" presId="urn:microsoft.com/office/officeart/2008/layout/HorizontalMultiLevelHierarchy"/>
    <dgm:cxn modelId="{33FD8F4E-9741-40D1-BEDC-E926E91F74C5}" type="presParOf" srcId="{7082B8CD-3D01-4A80-B66A-AA51983547E8}" destId="{3A0DCB58-A04C-458D-AB9F-BCDD0D8E35E2}" srcOrd="1" destOrd="0" presId="urn:microsoft.com/office/officeart/2008/layout/HorizontalMultiLevelHierarchy"/>
    <dgm:cxn modelId="{5FDB7086-E9C3-45BB-9AC7-7C30263A1BAF}" type="presParOf" srcId="{3A0DCB58-A04C-458D-AB9F-BCDD0D8E35E2}" destId="{37A33B78-E24A-417A-B4DB-DA00E0A0E7DC}" srcOrd="0" destOrd="0" presId="urn:microsoft.com/office/officeart/2008/layout/HorizontalMultiLevelHierarchy"/>
    <dgm:cxn modelId="{65BFFDBD-68EB-49AC-8BE6-A1519A027515}" type="presParOf" srcId="{37A33B78-E24A-417A-B4DB-DA00E0A0E7DC}" destId="{83AE19A2-F733-4AED-9EDD-C9BCC144F0B3}" srcOrd="0" destOrd="0" presId="urn:microsoft.com/office/officeart/2008/layout/HorizontalMultiLevelHierarchy"/>
    <dgm:cxn modelId="{4DC2C7C3-2249-4FEA-BE4F-836668149572}" type="presParOf" srcId="{3A0DCB58-A04C-458D-AB9F-BCDD0D8E35E2}" destId="{19230E15-49AE-400F-8448-5F00F6991CA8}" srcOrd="1" destOrd="0" presId="urn:microsoft.com/office/officeart/2008/layout/HorizontalMultiLevelHierarchy"/>
    <dgm:cxn modelId="{CFD89A5C-42C9-49BE-9E06-0FE795BD050F}" type="presParOf" srcId="{19230E15-49AE-400F-8448-5F00F6991CA8}" destId="{6BE6CDC4-181F-4B23-B770-CF9DDC60B3D6}" srcOrd="0" destOrd="0" presId="urn:microsoft.com/office/officeart/2008/layout/HorizontalMultiLevelHierarchy"/>
    <dgm:cxn modelId="{4FF3C3DB-3EAB-42FB-89BB-1F22875037F0}" type="presParOf" srcId="{19230E15-49AE-400F-8448-5F00F6991CA8}" destId="{5EC3746B-BF59-46E7-8004-9EBE870969F2}" srcOrd="1" destOrd="0" presId="urn:microsoft.com/office/officeart/2008/layout/HorizontalMultiLevelHierarchy"/>
    <dgm:cxn modelId="{6A2736DC-3CEE-4E10-B78D-D373927E444A}" type="presParOf" srcId="{0430D421-B05B-4D7C-879E-06DBEE9E4EE6}" destId="{FF358E8F-83E5-4883-887E-B4D851FAD740}" srcOrd="2" destOrd="0" presId="urn:microsoft.com/office/officeart/2008/layout/HorizontalMultiLevelHierarchy"/>
    <dgm:cxn modelId="{DF979870-5F28-42DD-8C7D-C97A5462E5C9}" type="presParOf" srcId="{FF358E8F-83E5-4883-887E-B4D851FAD740}" destId="{85157700-AE24-40F8-8518-1BAC60FDF711}" srcOrd="0" destOrd="0" presId="urn:microsoft.com/office/officeart/2008/layout/HorizontalMultiLevelHierarchy"/>
    <dgm:cxn modelId="{84F210AA-1FC8-473D-A6CF-F7397CA3EA20}" type="presParOf" srcId="{0430D421-B05B-4D7C-879E-06DBEE9E4EE6}" destId="{01796489-939C-4659-A58D-798C6C1EA107}" srcOrd="3" destOrd="0" presId="urn:microsoft.com/office/officeart/2008/layout/HorizontalMultiLevelHierarchy"/>
    <dgm:cxn modelId="{8BE9D3AE-442F-4A7D-B96A-BA5AE4BD7896}" type="presParOf" srcId="{01796489-939C-4659-A58D-798C6C1EA107}" destId="{4B1B1226-041B-4B96-B23B-AE803BB97839}" srcOrd="0" destOrd="0" presId="urn:microsoft.com/office/officeart/2008/layout/HorizontalMultiLevelHierarchy"/>
    <dgm:cxn modelId="{17A3D32F-17F3-4E72-8245-D0DFEF3F5B8A}" type="presParOf" srcId="{01796489-939C-4659-A58D-798C6C1EA107}" destId="{C6E273C0-2128-4870-BCCF-9CD627B021CF}" srcOrd="1" destOrd="0" presId="urn:microsoft.com/office/officeart/2008/layout/HorizontalMultiLevelHierarchy"/>
    <dgm:cxn modelId="{5AE97A16-E4D4-4733-9574-781C08AE1932}" type="presParOf" srcId="{D75FFBD8-B826-4808-B4DE-7E9C4B3EB05F}" destId="{1BF934F7-E34A-4A1C-A993-A5BB4BA20C82}" srcOrd="2" destOrd="0" presId="urn:microsoft.com/office/officeart/2008/layout/HorizontalMultiLevelHierarchy"/>
    <dgm:cxn modelId="{B6422E1F-2C1E-4DD6-9A14-A52D52C84202}" type="presParOf" srcId="{1BF934F7-E34A-4A1C-A993-A5BB4BA20C82}" destId="{495E750D-12C8-4DEC-95DC-00BE5F668A0F}" srcOrd="0" destOrd="0" presId="urn:microsoft.com/office/officeart/2008/layout/HorizontalMultiLevelHierarchy"/>
    <dgm:cxn modelId="{B4FA4D6F-C5E9-4366-92E0-9117586D4D9F}" type="presParOf" srcId="{D75FFBD8-B826-4808-B4DE-7E9C4B3EB05F}" destId="{03CF71DC-673C-40C1-8764-C2EA2603FE77}" srcOrd="3" destOrd="0" presId="urn:microsoft.com/office/officeart/2008/layout/HorizontalMultiLevelHierarchy"/>
    <dgm:cxn modelId="{2C8F0D81-B482-4C30-B547-D4E0D96217B2}" type="presParOf" srcId="{03CF71DC-673C-40C1-8764-C2EA2603FE77}" destId="{ADF8186F-64F2-4EFE-AEB5-32A9E26F7F51}" srcOrd="0" destOrd="0" presId="urn:microsoft.com/office/officeart/2008/layout/HorizontalMultiLevelHierarchy"/>
    <dgm:cxn modelId="{FE73C0ED-808A-46D0-845E-9646873C9215}" type="presParOf" srcId="{03CF71DC-673C-40C1-8764-C2EA2603FE77}" destId="{560F32AD-E5DF-4728-A37E-53FEFFDE7510}" srcOrd="1" destOrd="0" presId="urn:microsoft.com/office/officeart/2008/layout/HorizontalMultiLevelHierarchy"/>
    <dgm:cxn modelId="{90A23E49-CFF7-4E91-9818-E58B3948140D}" type="presParOf" srcId="{560F32AD-E5DF-4728-A37E-53FEFFDE7510}" destId="{25BF6923-4642-4673-819D-7B3B9A56FBFA}" srcOrd="0" destOrd="0" presId="urn:microsoft.com/office/officeart/2008/layout/HorizontalMultiLevelHierarchy"/>
    <dgm:cxn modelId="{3F8CB580-FEE9-41FA-88D1-0CB4107C6F9B}" type="presParOf" srcId="{25BF6923-4642-4673-819D-7B3B9A56FBFA}" destId="{BE332A19-60AD-45FF-97F2-59DDEEB0280A}" srcOrd="0" destOrd="0" presId="urn:microsoft.com/office/officeart/2008/layout/HorizontalMultiLevelHierarchy"/>
    <dgm:cxn modelId="{8B62662B-C3CE-4E55-B387-2523E0BE7DA3}" type="presParOf" srcId="{560F32AD-E5DF-4728-A37E-53FEFFDE7510}" destId="{9D3C7E95-28EE-4F46-A35C-9FF06F785134}" srcOrd="1" destOrd="0" presId="urn:microsoft.com/office/officeart/2008/layout/HorizontalMultiLevelHierarchy"/>
    <dgm:cxn modelId="{B68601FA-71DA-4C45-AE56-E49BCC9C9810}" type="presParOf" srcId="{9D3C7E95-28EE-4F46-A35C-9FF06F785134}" destId="{30CE5559-BDB6-476D-AA0E-7A8298635EC7}" srcOrd="0" destOrd="0" presId="urn:microsoft.com/office/officeart/2008/layout/HorizontalMultiLevelHierarchy"/>
    <dgm:cxn modelId="{42C17C41-2ABF-46E4-9A27-F98B2BC6EFF7}" type="presParOf" srcId="{9D3C7E95-28EE-4F46-A35C-9FF06F785134}" destId="{BB6B6B55-DB29-433B-B48E-1035D159A11E}" srcOrd="1" destOrd="0" presId="urn:microsoft.com/office/officeart/2008/layout/HorizontalMultiLevelHierarchy"/>
    <dgm:cxn modelId="{D3B200FE-CE37-41F4-9912-ECD5E7CD9300}" type="presParOf" srcId="{BB6B6B55-DB29-433B-B48E-1035D159A11E}" destId="{BEB064BE-8568-464C-9726-4D279F986C10}" srcOrd="0" destOrd="0" presId="urn:microsoft.com/office/officeart/2008/layout/HorizontalMultiLevelHierarchy"/>
    <dgm:cxn modelId="{08CDA204-9AB9-45CE-9FE0-7A26D474250D}" type="presParOf" srcId="{BEB064BE-8568-464C-9726-4D279F986C10}" destId="{CD3E952E-1D47-4D27-94CD-C1328C774413}" srcOrd="0" destOrd="0" presId="urn:microsoft.com/office/officeart/2008/layout/HorizontalMultiLevelHierarchy"/>
    <dgm:cxn modelId="{E0352E7F-8008-47FB-B967-64E9DCB75590}" type="presParOf" srcId="{BB6B6B55-DB29-433B-B48E-1035D159A11E}" destId="{80D2F985-A246-4978-A911-0FBF768073C0}" srcOrd="1" destOrd="0" presId="urn:microsoft.com/office/officeart/2008/layout/HorizontalMultiLevelHierarchy"/>
    <dgm:cxn modelId="{65E0EBAD-082B-4BB9-9CCE-326C4761E548}" type="presParOf" srcId="{80D2F985-A246-4978-A911-0FBF768073C0}" destId="{796BAA07-51C0-4072-BF7C-1035C4FEADCB}" srcOrd="0" destOrd="0" presId="urn:microsoft.com/office/officeart/2008/layout/HorizontalMultiLevelHierarchy"/>
    <dgm:cxn modelId="{6B083588-61B7-467E-9971-747BC48498D9}" type="presParOf" srcId="{80D2F985-A246-4978-A911-0FBF768073C0}" destId="{1745D66A-4DA2-4156-B3F5-910B29261A2B}" srcOrd="1" destOrd="0" presId="urn:microsoft.com/office/officeart/2008/layout/HorizontalMultiLevelHierarchy"/>
    <dgm:cxn modelId="{3E97FC8A-F230-4381-80AB-710936F37D67}" type="presParOf" srcId="{560F32AD-E5DF-4728-A37E-53FEFFDE7510}" destId="{BF1A9537-AD18-4568-8B00-ED104A11EC1F}" srcOrd="2" destOrd="0" presId="urn:microsoft.com/office/officeart/2008/layout/HorizontalMultiLevelHierarchy"/>
    <dgm:cxn modelId="{D39CA379-A934-487B-940A-7DB67AC4A204}" type="presParOf" srcId="{BF1A9537-AD18-4568-8B00-ED104A11EC1F}" destId="{1C72F501-95EB-4850-B086-7F5D56B4E3E8}" srcOrd="0" destOrd="0" presId="urn:microsoft.com/office/officeart/2008/layout/HorizontalMultiLevelHierarchy"/>
    <dgm:cxn modelId="{8BB278C9-39A0-49E4-BAB6-EA67B100C393}" type="presParOf" srcId="{560F32AD-E5DF-4728-A37E-53FEFFDE7510}" destId="{16752601-DDAD-47DD-A9B4-6EC6F9059096}" srcOrd="3" destOrd="0" presId="urn:microsoft.com/office/officeart/2008/layout/HorizontalMultiLevelHierarchy"/>
    <dgm:cxn modelId="{1887D2D7-E6A5-423C-8F7D-97D1C9888F69}" type="presParOf" srcId="{16752601-DDAD-47DD-A9B4-6EC6F9059096}" destId="{94BDB733-B836-47CC-A5AB-4C5A9132F80C}" srcOrd="0" destOrd="0" presId="urn:microsoft.com/office/officeart/2008/layout/HorizontalMultiLevelHierarchy"/>
    <dgm:cxn modelId="{DE1E8C36-9174-4D68-AA02-4C295D11D507}" type="presParOf" srcId="{16752601-DDAD-47DD-A9B4-6EC6F9059096}" destId="{CF22D4C0-1AE7-47A4-AFB1-4F4B859B18B3}" srcOrd="1" destOrd="0" presId="urn:microsoft.com/office/officeart/2008/layout/HorizontalMultiLevelHierarchy"/>
    <dgm:cxn modelId="{7ACF22C6-77CA-4894-B335-874597D9EF70}" type="presParOf" srcId="{D75FFBD8-B826-4808-B4DE-7E9C4B3EB05F}" destId="{ACF654B3-6397-46ED-822C-18825D776517}" srcOrd="4" destOrd="0" presId="urn:microsoft.com/office/officeart/2008/layout/HorizontalMultiLevelHierarchy"/>
    <dgm:cxn modelId="{6E10AEA8-F5A3-4C85-A660-D6315CA42F4B}" type="presParOf" srcId="{ACF654B3-6397-46ED-822C-18825D776517}" destId="{D668BB52-932C-497B-A951-65AFFEEB6354}" srcOrd="0" destOrd="0" presId="urn:microsoft.com/office/officeart/2008/layout/HorizontalMultiLevelHierarchy"/>
    <dgm:cxn modelId="{54AAE593-374B-4866-BA17-DDFCE5D670C7}" type="presParOf" srcId="{D75FFBD8-B826-4808-B4DE-7E9C4B3EB05F}" destId="{AF4120C8-26CE-4B87-96C9-5A4E03A4A3FB}" srcOrd="5" destOrd="0" presId="urn:microsoft.com/office/officeart/2008/layout/HorizontalMultiLevelHierarchy"/>
    <dgm:cxn modelId="{B45FEA66-C9D5-4A45-8263-2BAAEDE8660D}" type="presParOf" srcId="{AF4120C8-26CE-4B87-96C9-5A4E03A4A3FB}" destId="{AE0D5FED-3BCE-46D7-934A-683C7E9C25C8}" srcOrd="0" destOrd="0" presId="urn:microsoft.com/office/officeart/2008/layout/HorizontalMultiLevelHierarchy"/>
    <dgm:cxn modelId="{522EFEC9-0B92-45D9-857D-BF4DDD3113E0}" type="presParOf" srcId="{AF4120C8-26CE-4B87-96C9-5A4E03A4A3FB}" destId="{C6BAEE75-AA3C-46EC-9B39-870F634E4EC9}" srcOrd="1" destOrd="0" presId="urn:microsoft.com/office/officeart/2008/layout/HorizontalMultiLevelHierarchy"/>
    <dgm:cxn modelId="{7857178D-E74E-4069-B050-9B4B04775808}" type="presParOf" srcId="{C6BAEE75-AA3C-46EC-9B39-870F634E4EC9}" destId="{2DB6CFF2-6C52-4637-A35A-F6A8407E9132}" srcOrd="0" destOrd="0" presId="urn:microsoft.com/office/officeart/2008/layout/HorizontalMultiLevelHierarchy"/>
    <dgm:cxn modelId="{9A152074-3931-4A53-B246-9D52A1703C40}" type="presParOf" srcId="{2DB6CFF2-6C52-4637-A35A-F6A8407E9132}" destId="{CFCE52AE-0A1A-45E5-AAF1-4E25EBFF8A1E}" srcOrd="0" destOrd="0" presId="urn:microsoft.com/office/officeart/2008/layout/HorizontalMultiLevelHierarchy"/>
    <dgm:cxn modelId="{7B0E1F44-A539-42C0-85F0-E14F1D970144}" type="presParOf" srcId="{C6BAEE75-AA3C-46EC-9B39-870F634E4EC9}" destId="{75229C89-A5E5-4F08-88CA-78A803EC5C2D}" srcOrd="1" destOrd="0" presId="urn:microsoft.com/office/officeart/2008/layout/HorizontalMultiLevelHierarchy"/>
    <dgm:cxn modelId="{15C0EFFF-E33E-429C-8BF9-CDF43662EC44}" type="presParOf" srcId="{75229C89-A5E5-4F08-88CA-78A803EC5C2D}" destId="{EF4725ED-B915-42E4-81DD-FFCF6E52A806}" srcOrd="0" destOrd="0" presId="urn:microsoft.com/office/officeart/2008/layout/HorizontalMultiLevelHierarchy"/>
    <dgm:cxn modelId="{3B135F48-87C8-491F-95AE-79ECF9214370}" type="presParOf" srcId="{75229C89-A5E5-4F08-88CA-78A803EC5C2D}" destId="{37FDB512-9A22-4625-B3B7-344B70583611}" srcOrd="1" destOrd="0" presId="urn:microsoft.com/office/officeart/2008/layout/HorizontalMultiLevelHierarchy"/>
    <dgm:cxn modelId="{0A33A2B7-4AE9-4037-A271-F61DED5F57DB}" type="presParOf" srcId="{37FDB512-9A22-4625-B3B7-344B70583611}" destId="{1F59BD74-5FB5-446D-BDEC-8065A2108426}" srcOrd="0" destOrd="0" presId="urn:microsoft.com/office/officeart/2008/layout/HorizontalMultiLevelHierarchy"/>
    <dgm:cxn modelId="{731950A5-1423-4B03-ADE4-26EF39050F53}" type="presParOf" srcId="{1F59BD74-5FB5-446D-BDEC-8065A2108426}" destId="{F96F39AF-6C06-4641-B940-9017E8AF6203}" srcOrd="0" destOrd="0" presId="urn:microsoft.com/office/officeart/2008/layout/HorizontalMultiLevelHierarchy"/>
    <dgm:cxn modelId="{D08DF57B-5318-4D61-A754-160891FC8472}" type="presParOf" srcId="{37FDB512-9A22-4625-B3B7-344B70583611}" destId="{81AC745D-233E-46A5-9FB9-B865006B54B1}" srcOrd="1" destOrd="0" presId="urn:microsoft.com/office/officeart/2008/layout/HorizontalMultiLevelHierarchy"/>
    <dgm:cxn modelId="{B0B8DDC9-61CE-4BC4-9ADB-D28E20B008FF}" type="presParOf" srcId="{81AC745D-233E-46A5-9FB9-B865006B54B1}" destId="{50CA8543-4BD1-4CCD-BC0D-E59E4397F087}" srcOrd="0" destOrd="0" presId="urn:microsoft.com/office/officeart/2008/layout/HorizontalMultiLevelHierarchy"/>
    <dgm:cxn modelId="{D012EC1E-EF7E-40F4-863E-87F262B8AC91}" type="presParOf" srcId="{81AC745D-233E-46A5-9FB9-B865006B54B1}" destId="{3423B6F6-14DD-4BE0-9C7C-43F357045D89}" srcOrd="1" destOrd="0" presId="urn:microsoft.com/office/officeart/2008/layout/HorizontalMultiLevelHierarchy"/>
    <dgm:cxn modelId="{723FF83B-0038-44C9-8F71-073637F81CD4}" type="presParOf" srcId="{C6BAEE75-AA3C-46EC-9B39-870F634E4EC9}" destId="{5F1D0B1A-445E-4A39-8D4C-76AA42CD56F5}" srcOrd="2" destOrd="0" presId="urn:microsoft.com/office/officeart/2008/layout/HorizontalMultiLevelHierarchy"/>
    <dgm:cxn modelId="{E5B3D2F4-9FA6-4AE9-8E04-35CDDF1BE14D}" type="presParOf" srcId="{5F1D0B1A-445E-4A39-8D4C-76AA42CD56F5}" destId="{8D5462FB-4E65-4DFA-9687-EF1ED7F34B9E}" srcOrd="0" destOrd="0" presId="urn:microsoft.com/office/officeart/2008/layout/HorizontalMultiLevelHierarchy"/>
    <dgm:cxn modelId="{FA5CE651-6EE8-48FF-AE20-B675933D2322}" type="presParOf" srcId="{C6BAEE75-AA3C-46EC-9B39-870F634E4EC9}" destId="{60DC4B90-4893-4B30-A430-9C726F483E30}" srcOrd="3" destOrd="0" presId="urn:microsoft.com/office/officeart/2008/layout/HorizontalMultiLevelHierarchy"/>
    <dgm:cxn modelId="{AA58A752-BF73-47B1-88F2-6EEDD3F64DD0}" type="presParOf" srcId="{60DC4B90-4893-4B30-A430-9C726F483E30}" destId="{B4EE8869-F19C-4E9D-A3E9-9BD83BD76073}" srcOrd="0" destOrd="0" presId="urn:microsoft.com/office/officeart/2008/layout/HorizontalMultiLevelHierarchy"/>
    <dgm:cxn modelId="{F0552AF2-4570-4CBE-B95A-D09EAC907456}" type="presParOf" srcId="{60DC4B90-4893-4B30-A430-9C726F483E30}" destId="{D80C64EE-61F7-4CB0-9197-1CB5CC0911E0}" srcOrd="1" destOrd="0" presId="urn:microsoft.com/office/officeart/2008/layout/HorizontalMultiLevelHierarchy"/>
    <dgm:cxn modelId="{CCAF0958-5866-4024-A862-A2D8F1BE92A7}" type="presParOf" srcId="{D75FFBD8-B826-4808-B4DE-7E9C4B3EB05F}" destId="{7D8BB9C9-7D94-432C-B9DE-6F2E70DA10AD}" srcOrd="6" destOrd="0" presId="urn:microsoft.com/office/officeart/2008/layout/HorizontalMultiLevelHierarchy"/>
    <dgm:cxn modelId="{A0DEB1B9-4575-4E58-8785-AF6162323A69}" type="presParOf" srcId="{7D8BB9C9-7D94-432C-B9DE-6F2E70DA10AD}" destId="{4124ED6E-7193-47EE-9BA5-AA9C606E1396}" srcOrd="0" destOrd="0" presId="urn:microsoft.com/office/officeart/2008/layout/HorizontalMultiLevelHierarchy"/>
    <dgm:cxn modelId="{54F3E15D-E267-4EA7-85D1-93DD3A5DA777}" type="presParOf" srcId="{D75FFBD8-B826-4808-B4DE-7E9C4B3EB05F}" destId="{4A4004FD-DF62-4DC1-AAC4-8A4EA0FA3496}" srcOrd="7" destOrd="0" presId="urn:microsoft.com/office/officeart/2008/layout/HorizontalMultiLevelHierarchy"/>
    <dgm:cxn modelId="{DB7B41E2-FB38-4EF1-8660-5E97100D4931}" type="presParOf" srcId="{4A4004FD-DF62-4DC1-AAC4-8A4EA0FA3496}" destId="{CD3AAEB2-0984-4B96-9984-F4899B3254AF}" srcOrd="0" destOrd="0" presId="urn:microsoft.com/office/officeart/2008/layout/HorizontalMultiLevelHierarchy"/>
    <dgm:cxn modelId="{E97ECE1B-CAC6-4338-8F6B-99D74CC62DA8}" type="presParOf" srcId="{4A4004FD-DF62-4DC1-AAC4-8A4EA0FA3496}" destId="{4F4C882E-B1D2-40F9-A853-7EA6D458EEE3}" srcOrd="1" destOrd="0" presId="urn:microsoft.com/office/officeart/2008/layout/HorizontalMultiLevelHierarchy"/>
    <dgm:cxn modelId="{8D8F34D6-C88B-4981-BDF0-B51F1A174FA8}" type="presParOf" srcId="{AC529465-379A-483B-804B-E760E3B60464}" destId="{39ECB86E-FADC-445D-A5E6-FBE68DE1AF4B}" srcOrd="4" destOrd="0" presId="urn:microsoft.com/office/officeart/2008/layout/HorizontalMultiLevelHierarchy"/>
    <dgm:cxn modelId="{8B2DDD5A-280D-4F76-B370-1EDFCF339DB3}" type="presParOf" srcId="{39ECB86E-FADC-445D-A5E6-FBE68DE1AF4B}" destId="{7D425C33-C563-455B-906A-375C9A20F36B}" srcOrd="0" destOrd="0" presId="urn:microsoft.com/office/officeart/2008/layout/HorizontalMultiLevelHierarchy"/>
    <dgm:cxn modelId="{01FED9EE-F530-4291-AA8F-E7BF1C00EBCC}" type="presParOf" srcId="{AC529465-379A-483B-804B-E760E3B60464}" destId="{51C49E13-76EC-4B61-9A6C-D1FB7276E591}" srcOrd="5" destOrd="0" presId="urn:microsoft.com/office/officeart/2008/layout/HorizontalMultiLevelHierarchy"/>
    <dgm:cxn modelId="{71DD585A-9473-4BB5-A15C-26E78805562F}" type="presParOf" srcId="{51C49E13-76EC-4B61-9A6C-D1FB7276E591}" destId="{46F506D9-55C1-4DF4-B89C-DA0571FB3377}" srcOrd="0" destOrd="0" presId="urn:microsoft.com/office/officeart/2008/layout/HorizontalMultiLevelHierarchy"/>
    <dgm:cxn modelId="{72513FF1-BAAD-4C9B-85ED-2417B6EEF789}" type="presParOf" srcId="{51C49E13-76EC-4B61-9A6C-D1FB7276E591}" destId="{63417E60-3817-475C-AD21-65E95ECFE5C7}" srcOrd="1" destOrd="0" presId="urn:microsoft.com/office/officeart/2008/layout/HorizontalMultiLevelHierarchy"/>
    <dgm:cxn modelId="{22665542-F444-417E-AC66-D41F001B10B8}" type="presParOf" srcId="{63417E60-3817-475C-AD21-65E95ECFE5C7}" destId="{17FE462B-01CB-42D0-A622-C172BFE1990E}" srcOrd="0" destOrd="0" presId="urn:microsoft.com/office/officeart/2008/layout/HorizontalMultiLevelHierarchy"/>
    <dgm:cxn modelId="{7F9D8D0B-D9CF-4936-8BAC-62B8569B60C6}" type="presParOf" srcId="{17FE462B-01CB-42D0-A622-C172BFE1990E}" destId="{FA12FF6F-7648-4044-ADCA-1396CBC86D22}" srcOrd="0" destOrd="0" presId="urn:microsoft.com/office/officeart/2008/layout/HorizontalMultiLevelHierarchy"/>
    <dgm:cxn modelId="{EA908077-82CA-4DC7-B52C-C9B097F8B692}" type="presParOf" srcId="{63417E60-3817-475C-AD21-65E95ECFE5C7}" destId="{8B20A25D-04B7-4332-9E7B-7D288B6ED03B}" srcOrd="1" destOrd="0" presId="urn:microsoft.com/office/officeart/2008/layout/HorizontalMultiLevelHierarchy"/>
    <dgm:cxn modelId="{691CB200-F08A-4939-BEBC-1534D15EC54B}" type="presParOf" srcId="{8B20A25D-04B7-4332-9E7B-7D288B6ED03B}" destId="{BE41407A-EEB7-428B-8B43-22AFB9261859}" srcOrd="0" destOrd="0" presId="urn:microsoft.com/office/officeart/2008/layout/HorizontalMultiLevelHierarchy"/>
    <dgm:cxn modelId="{B1CF2077-CDDC-426F-985D-F47A71970DC6}" type="presParOf" srcId="{8B20A25D-04B7-4332-9E7B-7D288B6ED03B}" destId="{5B6AE6C3-3D42-4440-B2DA-ECE176D38E32}" srcOrd="1" destOrd="0" presId="urn:microsoft.com/office/officeart/2008/layout/HorizontalMultiLevelHierarchy"/>
    <dgm:cxn modelId="{88E7F9A6-33FC-406F-84CF-34215BD81C15}" type="presParOf" srcId="{5B6AE6C3-3D42-4440-B2DA-ECE176D38E32}" destId="{19487700-D02C-4A50-ABC8-7D999D42C305}" srcOrd="0" destOrd="0" presId="urn:microsoft.com/office/officeart/2008/layout/HorizontalMultiLevelHierarchy"/>
    <dgm:cxn modelId="{7DC21376-4D51-4E32-A8C7-DE88D49C8EC5}" type="presParOf" srcId="{19487700-D02C-4A50-ABC8-7D999D42C305}" destId="{49E4B57E-C633-489E-89FD-C26BCD9BFD23}" srcOrd="0" destOrd="0" presId="urn:microsoft.com/office/officeart/2008/layout/HorizontalMultiLevelHierarchy"/>
    <dgm:cxn modelId="{E398E560-7C3B-40DE-ABB4-8C54F68BBD10}" type="presParOf" srcId="{5B6AE6C3-3D42-4440-B2DA-ECE176D38E32}" destId="{219F3066-A826-459D-B3AA-D60F0497BA69}" srcOrd="1" destOrd="0" presId="urn:microsoft.com/office/officeart/2008/layout/HorizontalMultiLevelHierarchy"/>
    <dgm:cxn modelId="{53B1C9DD-7229-4E3A-A2A7-1019BA646128}" type="presParOf" srcId="{219F3066-A826-459D-B3AA-D60F0497BA69}" destId="{46421910-AB46-42F6-970E-AEF5257443F0}" srcOrd="0" destOrd="0" presId="urn:microsoft.com/office/officeart/2008/layout/HorizontalMultiLevelHierarchy"/>
    <dgm:cxn modelId="{ADB08810-C701-436F-A425-99A364964F9E}" type="presParOf" srcId="{219F3066-A826-459D-B3AA-D60F0497BA69}" destId="{DFB5456F-904C-44EE-B73F-6DD45382A027}" srcOrd="1" destOrd="0" presId="urn:microsoft.com/office/officeart/2008/layout/HorizontalMultiLevelHierarchy"/>
    <dgm:cxn modelId="{24EFBCBD-1447-469F-AFC8-DA54301E6F5B}" type="presParOf" srcId="{DFB5456F-904C-44EE-B73F-6DD45382A027}" destId="{6A2923F4-6E8C-4069-9588-B90DA26FD5F9}" srcOrd="0" destOrd="0" presId="urn:microsoft.com/office/officeart/2008/layout/HorizontalMultiLevelHierarchy"/>
    <dgm:cxn modelId="{17197EBF-56EB-4016-8FD4-1139FDF27A73}" type="presParOf" srcId="{6A2923F4-6E8C-4069-9588-B90DA26FD5F9}" destId="{8880F813-90E1-41FD-A313-B29620B7518B}" srcOrd="0" destOrd="0" presId="urn:microsoft.com/office/officeart/2008/layout/HorizontalMultiLevelHierarchy"/>
    <dgm:cxn modelId="{16F14521-7467-4303-B0F5-ECEC726F5B9A}" type="presParOf" srcId="{DFB5456F-904C-44EE-B73F-6DD45382A027}" destId="{26925B86-AECF-4373-9BB7-5A58CA00A8C9}" srcOrd="1" destOrd="0" presId="urn:microsoft.com/office/officeart/2008/layout/HorizontalMultiLevelHierarchy"/>
    <dgm:cxn modelId="{BC8AB12B-B765-47F1-83D4-0A0F7FBD9B08}" type="presParOf" srcId="{26925B86-AECF-4373-9BB7-5A58CA00A8C9}" destId="{6D6AA885-B6EE-4EC6-82A2-646C82392F11}" srcOrd="0" destOrd="0" presId="urn:microsoft.com/office/officeart/2008/layout/HorizontalMultiLevelHierarchy"/>
    <dgm:cxn modelId="{ACB544A8-D88D-4120-87D9-2AB9C56A6617}" type="presParOf" srcId="{26925B86-AECF-4373-9BB7-5A58CA00A8C9}" destId="{6BC24451-F463-46ED-9977-BD27EEF7E437}" srcOrd="1" destOrd="0" presId="urn:microsoft.com/office/officeart/2008/layout/HorizontalMultiLevelHierarchy"/>
    <dgm:cxn modelId="{0D6ABBF5-974A-4F9E-9BA9-0BFBA150CF4E}" type="presParOf" srcId="{63417E60-3817-475C-AD21-65E95ECFE5C7}" destId="{C25D140B-58DA-4A78-BD39-0F0259068191}" srcOrd="2" destOrd="0" presId="urn:microsoft.com/office/officeart/2008/layout/HorizontalMultiLevelHierarchy"/>
    <dgm:cxn modelId="{13ED190D-21EC-400A-93BF-2AE1C74D1305}" type="presParOf" srcId="{C25D140B-58DA-4A78-BD39-0F0259068191}" destId="{443AD0ED-6FC4-49F3-898D-3D67B1C3D5C3}" srcOrd="0" destOrd="0" presId="urn:microsoft.com/office/officeart/2008/layout/HorizontalMultiLevelHierarchy"/>
    <dgm:cxn modelId="{4A7B67D4-6B47-4A60-9E93-EA3220D16AEF}" type="presParOf" srcId="{63417E60-3817-475C-AD21-65E95ECFE5C7}" destId="{0E0957BB-93BC-493D-A814-F8288FF9D3E3}" srcOrd="3" destOrd="0" presId="urn:microsoft.com/office/officeart/2008/layout/HorizontalMultiLevelHierarchy"/>
    <dgm:cxn modelId="{1140AA58-4129-42E0-A336-6369FD15F2EF}" type="presParOf" srcId="{0E0957BB-93BC-493D-A814-F8288FF9D3E3}" destId="{1C8EF9C1-8E6D-44F8-82D3-91476CA2574D}" srcOrd="0" destOrd="0" presId="urn:microsoft.com/office/officeart/2008/layout/HorizontalMultiLevelHierarchy"/>
    <dgm:cxn modelId="{F4061B1A-7D9C-4BC7-84C7-7F4DA3B86725}" type="presParOf" srcId="{0E0957BB-93BC-493D-A814-F8288FF9D3E3}" destId="{047F8F83-C9A2-435C-97C3-73DD75D3F9DF}" srcOrd="1" destOrd="0" presId="urn:microsoft.com/office/officeart/2008/layout/HorizontalMultiLevelHierarchy"/>
    <dgm:cxn modelId="{67CBC56C-8D37-4240-A7AA-1481D3D34F76}" type="presParOf" srcId="{047F8F83-C9A2-435C-97C3-73DD75D3F9DF}" destId="{1A185DEF-2FB4-4E0E-8D71-0A20EA9C63A4}" srcOrd="0" destOrd="0" presId="urn:microsoft.com/office/officeart/2008/layout/HorizontalMultiLevelHierarchy"/>
    <dgm:cxn modelId="{8A868CC3-8BA8-40F4-9C88-0E3B36FA49CA}" type="presParOf" srcId="{1A185DEF-2FB4-4E0E-8D71-0A20EA9C63A4}" destId="{24CE88ED-C23F-463F-9041-F64446286655}" srcOrd="0" destOrd="0" presId="urn:microsoft.com/office/officeart/2008/layout/HorizontalMultiLevelHierarchy"/>
    <dgm:cxn modelId="{991654F7-5800-4EA4-8CC2-57C887F12630}" type="presParOf" srcId="{047F8F83-C9A2-435C-97C3-73DD75D3F9DF}" destId="{4C80689F-7EF0-4D31-A43A-82B591302B4E}" srcOrd="1" destOrd="0" presId="urn:microsoft.com/office/officeart/2008/layout/HorizontalMultiLevelHierarchy"/>
    <dgm:cxn modelId="{5F021B5A-066F-4D3A-97A1-F24F383EA977}" type="presParOf" srcId="{4C80689F-7EF0-4D31-A43A-82B591302B4E}" destId="{150EB102-9BC7-4420-9A61-CF4F46960474}" srcOrd="0" destOrd="0" presId="urn:microsoft.com/office/officeart/2008/layout/HorizontalMultiLevelHierarchy"/>
    <dgm:cxn modelId="{F51EFF11-A10D-4803-855E-FC2D1FCC6B6B}" type="presParOf" srcId="{4C80689F-7EF0-4D31-A43A-82B591302B4E}" destId="{E9803912-F517-4C9A-8994-A9E5D082FCC6}" srcOrd="1" destOrd="0" presId="urn:microsoft.com/office/officeart/2008/layout/HorizontalMultiLevelHierarchy"/>
    <dgm:cxn modelId="{E389D7CD-85B8-4961-8BCA-E54315D7DC46}" type="presParOf" srcId="{63417E60-3817-475C-AD21-65E95ECFE5C7}" destId="{F07B31DD-2F83-4B01-94AD-BED0F9F42C99}" srcOrd="4" destOrd="0" presId="urn:microsoft.com/office/officeart/2008/layout/HorizontalMultiLevelHierarchy"/>
    <dgm:cxn modelId="{0F01AB19-F9A4-4B93-9820-EB31CD6CA4C6}" type="presParOf" srcId="{F07B31DD-2F83-4B01-94AD-BED0F9F42C99}" destId="{7E410FAE-4D7A-45EC-8145-BB979E1BFA04}" srcOrd="0" destOrd="0" presId="urn:microsoft.com/office/officeart/2008/layout/HorizontalMultiLevelHierarchy"/>
    <dgm:cxn modelId="{AB6950F1-06DB-4F40-B2F8-E8A4FC9B6FEF}" type="presParOf" srcId="{63417E60-3817-475C-AD21-65E95ECFE5C7}" destId="{BF330DA4-E46B-4CAD-8BC4-CE67A7AF41B9}" srcOrd="5" destOrd="0" presId="urn:microsoft.com/office/officeart/2008/layout/HorizontalMultiLevelHierarchy"/>
    <dgm:cxn modelId="{CFD8D361-A1D6-48F6-BDF4-E2FEE21A3A81}" type="presParOf" srcId="{BF330DA4-E46B-4CAD-8BC4-CE67A7AF41B9}" destId="{7796F46F-28CE-4E48-A071-2A8DC7371507}" srcOrd="0" destOrd="0" presId="urn:microsoft.com/office/officeart/2008/layout/HorizontalMultiLevelHierarchy"/>
    <dgm:cxn modelId="{1BC21917-FCC7-4813-8688-19130FF55969}" type="presParOf" srcId="{BF330DA4-E46B-4CAD-8BC4-CE67A7AF41B9}" destId="{1F0E49E4-6D10-4AE9-B305-222ED88FB440}" srcOrd="1" destOrd="0" presId="urn:microsoft.com/office/officeart/2008/layout/HorizontalMultiLevelHierarchy"/>
    <dgm:cxn modelId="{BAF84F13-2E4F-4B35-92B0-3A1B765F36AE}" type="presParOf" srcId="{1F0E49E4-6D10-4AE9-B305-222ED88FB440}" destId="{1F570969-8880-42B1-9921-88CBB76C64C7}" srcOrd="0" destOrd="0" presId="urn:microsoft.com/office/officeart/2008/layout/HorizontalMultiLevelHierarchy"/>
    <dgm:cxn modelId="{6C1564B6-49BB-4364-A5D3-B188600D3799}" type="presParOf" srcId="{1F570969-8880-42B1-9921-88CBB76C64C7}" destId="{4236B160-7D74-4B78-B9EA-2F039DB47DA5}" srcOrd="0" destOrd="0" presId="urn:microsoft.com/office/officeart/2008/layout/HorizontalMultiLevelHierarchy"/>
    <dgm:cxn modelId="{4A63EC7B-2F88-4582-BCA7-5CA3D9E5C33F}" type="presParOf" srcId="{1F0E49E4-6D10-4AE9-B305-222ED88FB440}" destId="{06A0E20E-3681-4029-AC4B-8DB220C9A0FD}" srcOrd="1" destOrd="0" presId="urn:microsoft.com/office/officeart/2008/layout/HorizontalMultiLevelHierarchy"/>
    <dgm:cxn modelId="{B0C0D9B3-AF4A-4409-8AE4-DD02591B4E29}" type="presParOf" srcId="{06A0E20E-3681-4029-AC4B-8DB220C9A0FD}" destId="{81755D14-9E5E-4453-AA06-6ED476ECF631}" srcOrd="0" destOrd="0" presId="urn:microsoft.com/office/officeart/2008/layout/HorizontalMultiLevelHierarchy"/>
    <dgm:cxn modelId="{3D58C6EA-5C6C-4D1B-B929-3A0D241CA7CA}" type="presParOf" srcId="{06A0E20E-3681-4029-AC4B-8DB220C9A0FD}" destId="{294E7C14-55DF-4A4F-9C5B-21F3A2602270}" srcOrd="1" destOrd="0" presId="urn:microsoft.com/office/officeart/2008/layout/HorizontalMultiLevelHierarchy"/>
    <dgm:cxn modelId="{4E3D1637-DDDC-42EC-BB3F-53195CCB5C26}" type="presParOf" srcId="{294E7C14-55DF-4A4F-9C5B-21F3A2602270}" destId="{A3EB5CDC-855D-47DC-AEC7-F4AFAFB1642B}" srcOrd="0" destOrd="0" presId="urn:microsoft.com/office/officeart/2008/layout/HorizontalMultiLevelHierarchy"/>
    <dgm:cxn modelId="{20DB2967-25D4-43CF-A611-3DF893B29D56}" type="presParOf" srcId="{A3EB5CDC-855D-47DC-AEC7-F4AFAFB1642B}" destId="{19D3F4CF-0183-4D33-907F-8A6A300E7ED6}" srcOrd="0" destOrd="0" presId="urn:microsoft.com/office/officeart/2008/layout/HorizontalMultiLevelHierarchy"/>
    <dgm:cxn modelId="{A60F3B94-B058-4526-AE79-31777ECC6A9D}" type="presParOf" srcId="{294E7C14-55DF-4A4F-9C5B-21F3A2602270}" destId="{5F3C33ED-0AA8-48F7-9CA0-AB6926EF04E6}" srcOrd="1" destOrd="0" presId="urn:microsoft.com/office/officeart/2008/layout/HorizontalMultiLevelHierarchy"/>
    <dgm:cxn modelId="{74C781C4-9664-4B19-A066-67361E91489F}" type="presParOf" srcId="{5F3C33ED-0AA8-48F7-9CA0-AB6926EF04E6}" destId="{755EEACF-CFB3-4412-9BF6-90EAFF7DC5BC}" srcOrd="0" destOrd="0" presId="urn:microsoft.com/office/officeart/2008/layout/HorizontalMultiLevelHierarchy"/>
    <dgm:cxn modelId="{25209A34-19C9-4C3C-9B82-322321489835}" type="presParOf" srcId="{5F3C33ED-0AA8-48F7-9CA0-AB6926EF04E6}" destId="{21E3259B-B875-4845-BFBC-A317CCC04D9B}" srcOrd="1" destOrd="0" presId="urn:microsoft.com/office/officeart/2008/layout/HorizontalMultiLevelHierarchy"/>
    <dgm:cxn modelId="{FD89C100-6A08-49BC-8D21-F9A4204D3FD4}" type="presParOf" srcId="{63417E60-3817-475C-AD21-65E95ECFE5C7}" destId="{74A1A4E2-C9F4-4BCC-9321-DA5E0789CFA4}" srcOrd="6" destOrd="0" presId="urn:microsoft.com/office/officeart/2008/layout/HorizontalMultiLevelHierarchy"/>
    <dgm:cxn modelId="{F0AC6E36-F444-41DD-889E-984565092C46}" type="presParOf" srcId="{74A1A4E2-C9F4-4BCC-9321-DA5E0789CFA4}" destId="{1917F094-4096-4D29-ACBD-1A703261D2F3}" srcOrd="0" destOrd="0" presId="urn:microsoft.com/office/officeart/2008/layout/HorizontalMultiLevelHierarchy"/>
    <dgm:cxn modelId="{72D3EF8E-3520-4ED8-9AC3-DF43112ED619}" type="presParOf" srcId="{63417E60-3817-475C-AD21-65E95ECFE5C7}" destId="{CC9F1047-1F84-4DC2-8CBD-BB4F1364E5BB}" srcOrd="7" destOrd="0" presId="urn:microsoft.com/office/officeart/2008/layout/HorizontalMultiLevelHierarchy"/>
    <dgm:cxn modelId="{DF851670-CD08-44FB-BA5C-0418A0E6961F}" type="presParOf" srcId="{CC9F1047-1F84-4DC2-8CBD-BB4F1364E5BB}" destId="{495F1ADA-4DBE-4450-A58C-B2554A2C3E42}" srcOrd="0" destOrd="0" presId="urn:microsoft.com/office/officeart/2008/layout/HorizontalMultiLevelHierarchy"/>
    <dgm:cxn modelId="{3EB928C6-9E3C-4612-B393-A2474EAF5A3A}" type="presParOf" srcId="{CC9F1047-1F84-4DC2-8CBD-BB4F1364E5BB}" destId="{30495F1E-2721-412A-87B4-CCC18E9AB771}"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A1A4E2-C9F4-4BCC-9321-DA5E0789CFA4}">
      <dsp:nvSpPr>
        <dsp:cNvPr id="0" name=""/>
        <dsp:cNvSpPr/>
      </dsp:nvSpPr>
      <dsp:spPr>
        <a:xfrm>
          <a:off x="2267985" y="3438577"/>
          <a:ext cx="191958" cy="548661"/>
        </a:xfrm>
        <a:custGeom>
          <a:avLst/>
          <a:gdLst/>
          <a:ahLst/>
          <a:cxnLst/>
          <a:rect l="0" t="0" r="0" b="0"/>
          <a:pathLst>
            <a:path>
              <a:moveTo>
                <a:pt x="0" y="0"/>
              </a:moveTo>
              <a:lnTo>
                <a:pt x="92574" y="0"/>
              </a:lnTo>
              <a:lnTo>
                <a:pt x="92574" y="529198"/>
              </a:lnTo>
              <a:lnTo>
                <a:pt x="185148" y="52919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49432" y="3698376"/>
        <a:ext cx="0" cy="0"/>
      </dsp:txXfrm>
    </dsp:sp>
    <dsp:sp modelId="{A3EB5CDC-855D-47DC-AEC7-F4AFAFB1642B}">
      <dsp:nvSpPr>
        <dsp:cNvPr id="0" name=""/>
        <dsp:cNvSpPr/>
      </dsp:nvSpPr>
      <dsp:spPr>
        <a:xfrm>
          <a:off x="4571484" y="3575744"/>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662664" y="3616665"/>
        <a:ext cx="0" cy="0"/>
      </dsp:txXfrm>
    </dsp:sp>
    <dsp:sp modelId="{1F570969-8880-42B1-9921-88CBB76C64C7}">
      <dsp:nvSpPr>
        <dsp:cNvPr id="0" name=""/>
        <dsp:cNvSpPr/>
      </dsp:nvSpPr>
      <dsp:spPr>
        <a:xfrm>
          <a:off x="3419734" y="3575744"/>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10914" y="3616665"/>
        <a:ext cx="0" cy="0"/>
      </dsp:txXfrm>
    </dsp:sp>
    <dsp:sp modelId="{F07B31DD-2F83-4B01-94AD-BED0F9F42C99}">
      <dsp:nvSpPr>
        <dsp:cNvPr id="0" name=""/>
        <dsp:cNvSpPr/>
      </dsp:nvSpPr>
      <dsp:spPr>
        <a:xfrm>
          <a:off x="2267985" y="3438577"/>
          <a:ext cx="191958" cy="182887"/>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57336" y="3523392"/>
        <a:ext cx="0" cy="0"/>
      </dsp:txXfrm>
    </dsp:sp>
    <dsp:sp modelId="{1A185DEF-2FB4-4E0E-8D71-0A20EA9C63A4}">
      <dsp:nvSpPr>
        <dsp:cNvPr id="0" name=""/>
        <dsp:cNvSpPr/>
      </dsp:nvSpPr>
      <dsp:spPr>
        <a:xfrm>
          <a:off x="3419734" y="3209970"/>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10914" y="3250891"/>
        <a:ext cx="0" cy="0"/>
      </dsp:txXfrm>
    </dsp:sp>
    <dsp:sp modelId="{C25D140B-58DA-4A78-BD39-0F0259068191}">
      <dsp:nvSpPr>
        <dsp:cNvPr id="0" name=""/>
        <dsp:cNvSpPr/>
      </dsp:nvSpPr>
      <dsp:spPr>
        <a:xfrm>
          <a:off x="2267985" y="3255690"/>
          <a:ext cx="191958" cy="182887"/>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57336" y="3340505"/>
        <a:ext cx="0" cy="0"/>
      </dsp:txXfrm>
    </dsp:sp>
    <dsp:sp modelId="{6A2923F4-6E8C-4069-9588-B90DA26FD5F9}">
      <dsp:nvSpPr>
        <dsp:cNvPr id="0" name=""/>
        <dsp:cNvSpPr/>
      </dsp:nvSpPr>
      <dsp:spPr>
        <a:xfrm>
          <a:off x="4571484" y="2844196"/>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662664" y="2885117"/>
        <a:ext cx="0" cy="0"/>
      </dsp:txXfrm>
    </dsp:sp>
    <dsp:sp modelId="{19487700-D02C-4A50-ABC8-7D999D42C305}">
      <dsp:nvSpPr>
        <dsp:cNvPr id="0" name=""/>
        <dsp:cNvSpPr/>
      </dsp:nvSpPr>
      <dsp:spPr>
        <a:xfrm>
          <a:off x="3419734" y="2844196"/>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10914" y="2885117"/>
        <a:ext cx="0" cy="0"/>
      </dsp:txXfrm>
    </dsp:sp>
    <dsp:sp modelId="{17FE462B-01CB-42D0-A622-C172BFE1990E}">
      <dsp:nvSpPr>
        <dsp:cNvPr id="0" name=""/>
        <dsp:cNvSpPr/>
      </dsp:nvSpPr>
      <dsp:spPr>
        <a:xfrm>
          <a:off x="2267985" y="2889916"/>
          <a:ext cx="191958" cy="548661"/>
        </a:xfrm>
        <a:custGeom>
          <a:avLst/>
          <a:gdLst/>
          <a:ahLst/>
          <a:cxnLst/>
          <a:rect l="0" t="0" r="0" b="0"/>
          <a:pathLst>
            <a:path>
              <a:moveTo>
                <a:pt x="0" y="529198"/>
              </a:moveTo>
              <a:lnTo>
                <a:pt x="92574" y="529198"/>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49432" y="3149715"/>
        <a:ext cx="0" cy="0"/>
      </dsp:txXfrm>
    </dsp:sp>
    <dsp:sp modelId="{39ECB86E-FADC-445D-A5E6-FBE68DE1AF4B}">
      <dsp:nvSpPr>
        <dsp:cNvPr id="0" name=""/>
        <dsp:cNvSpPr/>
      </dsp:nvSpPr>
      <dsp:spPr>
        <a:xfrm>
          <a:off x="1116235" y="1792594"/>
          <a:ext cx="191958" cy="1645983"/>
        </a:xfrm>
        <a:custGeom>
          <a:avLst/>
          <a:gdLst/>
          <a:ahLst/>
          <a:cxnLst/>
          <a:rect l="0" t="0" r="0" b="0"/>
          <a:pathLst>
            <a:path>
              <a:moveTo>
                <a:pt x="0" y="0"/>
              </a:moveTo>
              <a:lnTo>
                <a:pt x="92574" y="0"/>
              </a:lnTo>
              <a:lnTo>
                <a:pt x="92574" y="1587594"/>
              </a:lnTo>
              <a:lnTo>
                <a:pt x="185148" y="1587594"/>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170786" y="2574157"/>
        <a:ext cx="0" cy="0"/>
      </dsp:txXfrm>
    </dsp:sp>
    <dsp:sp modelId="{7D8BB9C9-7D94-432C-B9DE-6F2E70DA10AD}">
      <dsp:nvSpPr>
        <dsp:cNvPr id="0" name=""/>
        <dsp:cNvSpPr/>
      </dsp:nvSpPr>
      <dsp:spPr>
        <a:xfrm>
          <a:off x="2267985" y="1609707"/>
          <a:ext cx="191958" cy="914435"/>
        </a:xfrm>
        <a:custGeom>
          <a:avLst/>
          <a:gdLst/>
          <a:ahLst/>
          <a:cxnLst/>
          <a:rect l="0" t="0" r="0" b="0"/>
          <a:pathLst>
            <a:path>
              <a:moveTo>
                <a:pt x="0" y="0"/>
              </a:moveTo>
              <a:lnTo>
                <a:pt x="92574" y="0"/>
              </a:lnTo>
              <a:lnTo>
                <a:pt x="92574" y="881997"/>
              </a:lnTo>
              <a:lnTo>
                <a:pt x="185148" y="881997"/>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a:ea typeface="+mn-ea"/>
            <a:cs typeface="+mn-cs"/>
          </a:endParaRPr>
        </a:p>
      </dsp:txBody>
      <dsp:txXfrm>
        <a:off x="2340605" y="2043565"/>
        <a:ext cx="0" cy="0"/>
      </dsp:txXfrm>
    </dsp:sp>
    <dsp:sp modelId="{5F1D0B1A-445E-4A39-8D4C-76AA42CD56F5}">
      <dsp:nvSpPr>
        <dsp:cNvPr id="0" name=""/>
        <dsp:cNvSpPr/>
      </dsp:nvSpPr>
      <dsp:spPr>
        <a:xfrm>
          <a:off x="3419734" y="2158368"/>
          <a:ext cx="191958" cy="182887"/>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09085" y="2243183"/>
        <a:ext cx="0" cy="0"/>
      </dsp:txXfrm>
    </dsp:sp>
    <dsp:sp modelId="{1F59BD74-5FB5-446D-BDEC-8065A2108426}">
      <dsp:nvSpPr>
        <dsp:cNvPr id="0" name=""/>
        <dsp:cNvSpPr/>
      </dsp:nvSpPr>
      <dsp:spPr>
        <a:xfrm>
          <a:off x="4571484" y="1929761"/>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662664" y="1970682"/>
        <a:ext cx="0" cy="0"/>
      </dsp:txXfrm>
    </dsp:sp>
    <dsp:sp modelId="{2DB6CFF2-6C52-4637-A35A-F6A8407E9132}">
      <dsp:nvSpPr>
        <dsp:cNvPr id="0" name=""/>
        <dsp:cNvSpPr/>
      </dsp:nvSpPr>
      <dsp:spPr>
        <a:xfrm>
          <a:off x="3419734" y="1975481"/>
          <a:ext cx="191958" cy="182887"/>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09085" y="2060296"/>
        <a:ext cx="0" cy="0"/>
      </dsp:txXfrm>
    </dsp:sp>
    <dsp:sp modelId="{ACF654B3-6397-46ED-822C-18825D776517}">
      <dsp:nvSpPr>
        <dsp:cNvPr id="0" name=""/>
        <dsp:cNvSpPr/>
      </dsp:nvSpPr>
      <dsp:spPr>
        <a:xfrm>
          <a:off x="2267985" y="1609707"/>
          <a:ext cx="191958" cy="548661"/>
        </a:xfrm>
        <a:custGeom>
          <a:avLst/>
          <a:gdLst/>
          <a:ahLst/>
          <a:cxnLst/>
          <a:rect l="0" t="0" r="0" b="0"/>
          <a:pathLst>
            <a:path>
              <a:moveTo>
                <a:pt x="0" y="0"/>
              </a:moveTo>
              <a:lnTo>
                <a:pt x="92574" y="0"/>
              </a:lnTo>
              <a:lnTo>
                <a:pt x="92574" y="529198"/>
              </a:lnTo>
              <a:lnTo>
                <a:pt x="185148" y="52919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49432" y="1869506"/>
        <a:ext cx="0" cy="0"/>
      </dsp:txXfrm>
    </dsp:sp>
    <dsp:sp modelId="{BF1A9537-AD18-4568-8B00-ED104A11EC1F}">
      <dsp:nvSpPr>
        <dsp:cNvPr id="0" name=""/>
        <dsp:cNvSpPr/>
      </dsp:nvSpPr>
      <dsp:spPr>
        <a:xfrm>
          <a:off x="3419734" y="1426820"/>
          <a:ext cx="191958" cy="182887"/>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09085" y="1511635"/>
        <a:ext cx="0" cy="0"/>
      </dsp:txXfrm>
    </dsp:sp>
    <dsp:sp modelId="{BEB064BE-8568-464C-9726-4D279F986C10}">
      <dsp:nvSpPr>
        <dsp:cNvPr id="0" name=""/>
        <dsp:cNvSpPr/>
      </dsp:nvSpPr>
      <dsp:spPr>
        <a:xfrm>
          <a:off x="4571484" y="1198213"/>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662664" y="1239134"/>
        <a:ext cx="0" cy="0"/>
      </dsp:txXfrm>
    </dsp:sp>
    <dsp:sp modelId="{25BF6923-4642-4673-819D-7B3B9A56FBFA}">
      <dsp:nvSpPr>
        <dsp:cNvPr id="0" name=""/>
        <dsp:cNvSpPr/>
      </dsp:nvSpPr>
      <dsp:spPr>
        <a:xfrm>
          <a:off x="3419734" y="1243933"/>
          <a:ext cx="191958" cy="182887"/>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09085" y="1328748"/>
        <a:ext cx="0" cy="0"/>
      </dsp:txXfrm>
    </dsp:sp>
    <dsp:sp modelId="{1BF934F7-E34A-4A1C-A993-A5BB4BA20C82}">
      <dsp:nvSpPr>
        <dsp:cNvPr id="0" name=""/>
        <dsp:cNvSpPr/>
      </dsp:nvSpPr>
      <dsp:spPr>
        <a:xfrm>
          <a:off x="2267985" y="1426820"/>
          <a:ext cx="191958" cy="182887"/>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57336" y="1511635"/>
        <a:ext cx="0" cy="0"/>
      </dsp:txXfrm>
    </dsp:sp>
    <dsp:sp modelId="{FF358E8F-83E5-4883-887E-B4D851FAD740}">
      <dsp:nvSpPr>
        <dsp:cNvPr id="0" name=""/>
        <dsp:cNvSpPr/>
      </dsp:nvSpPr>
      <dsp:spPr>
        <a:xfrm>
          <a:off x="3419734" y="695272"/>
          <a:ext cx="191958" cy="182887"/>
        </a:xfrm>
        <a:custGeom>
          <a:avLst/>
          <a:gdLst/>
          <a:ahLst/>
          <a:cxnLst/>
          <a:rect l="0" t="0" r="0" b="0"/>
          <a:pathLst>
            <a:path>
              <a:moveTo>
                <a:pt x="0" y="0"/>
              </a:moveTo>
              <a:lnTo>
                <a:pt x="92574" y="0"/>
              </a:lnTo>
              <a:lnTo>
                <a:pt x="92574" y="176399"/>
              </a:lnTo>
              <a:lnTo>
                <a:pt x="185148" y="17639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09085" y="780087"/>
        <a:ext cx="0" cy="0"/>
      </dsp:txXfrm>
    </dsp:sp>
    <dsp:sp modelId="{37A33B78-E24A-417A-B4DB-DA00E0A0E7DC}">
      <dsp:nvSpPr>
        <dsp:cNvPr id="0" name=""/>
        <dsp:cNvSpPr/>
      </dsp:nvSpPr>
      <dsp:spPr>
        <a:xfrm>
          <a:off x="4571484" y="466665"/>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662664" y="507586"/>
        <a:ext cx="0" cy="0"/>
      </dsp:txXfrm>
    </dsp:sp>
    <dsp:sp modelId="{D806B61E-E88A-414E-A76C-0DBD2BFBCF60}">
      <dsp:nvSpPr>
        <dsp:cNvPr id="0" name=""/>
        <dsp:cNvSpPr/>
      </dsp:nvSpPr>
      <dsp:spPr>
        <a:xfrm>
          <a:off x="3419734" y="512385"/>
          <a:ext cx="191958" cy="182887"/>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09085" y="597200"/>
        <a:ext cx="0" cy="0"/>
      </dsp:txXfrm>
    </dsp:sp>
    <dsp:sp modelId="{0C677C38-86CD-4D99-8E27-359BCCEC887B}">
      <dsp:nvSpPr>
        <dsp:cNvPr id="0" name=""/>
        <dsp:cNvSpPr/>
      </dsp:nvSpPr>
      <dsp:spPr>
        <a:xfrm>
          <a:off x="2267985" y="695272"/>
          <a:ext cx="191958" cy="914435"/>
        </a:xfrm>
        <a:custGeom>
          <a:avLst/>
          <a:gdLst/>
          <a:ahLst/>
          <a:cxnLst/>
          <a:rect l="0" t="0" r="0" b="0"/>
          <a:pathLst>
            <a:path>
              <a:moveTo>
                <a:pt x="0" y="881997"/>
              </a:moveTo>
              <a:lnTo>
                <a:pt x="92574" y="881997"/>
              </a:lnTo>
              <a:lnTo>
                <a:pt x="92574" y="0"/>
              </a:lnTo>
              <a:lnTo>
                <a:pt x="185148"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40605" y="1129130"/>
        <a:ext cx="0" cy="0"/>
      </dsp:txXfrm>
    </dsp:sp>
    <dsp:sp modelId="{7B3F72F8-8C68-4A0B-A4E2-A01504756A7B}">
      <dsp:nvSpPr>
        <dsp:cNvPr id="0" name=""/>
        <dsp:cNvSpPr/>
      </dsp:nvSpPr>
      <dsp:spPr>
        <a:xfrm>
          <a:off x="1116235" y="1609707"/>
          <a:ext cx="191958" cy="182887"/>
        </a:xfrm>
        <a:custGeom>
          <a:avLst/>
          <a:gdLst/>
          <a:ahLst/>
          <a:cxnLst/>
          <a:rect l="0" t="0" r="0" b="0"/>
          <a:pathLst>
            <a:path>
              <a:moveTo>
                <a:pt x="0" y="176399"/>
              </a:moveTo>
              <a:lnTo>
                <a:pt x="92574" y="176399"/>
              </a:lnTo>
              <a:lnTo>
                <a:pt x="92574" y="0"/>
              </a:lnTo>
              <a:lnTo>
                <a:pt x="185148"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205586" y="1694522"/>
        <a:ext cx="0" cy="0"/>
      </dsp:txXfrm>
    </dsp:sp>
    <dsp:sp modelId="{63D886DD-D274-477C-A3E8-8F3815A3C412}">
      <dsp:nvSpPr>
        <dsp:cNvPr id="0" name=""/>
        <dsp:cNvSpPr/>
      </dsp:nvSpPr>
      <dsp:spPr>
        <a:xfrm>
          <a:off x="3419734" y="100891"/>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10914" y="141812"/>
        <a:ext cx="0" cy="0"/>
      </dsp:txXfrm>
    </dsp:sp>
    <dsp:sp modelId="{897313D0-F4D6-41F5-AC4E-FB055A462EEF}">
      <dsp:nvSpPr>
        <dsp:cNvPr id="0" name=""/>
        <dsp:cNvSpPr/>
      </dsp:nvSpPr>
      <dsp:spPr>
        <a:xfrm>
          <a:off x="2267985" y="100891"/>
          <a:ext cx="191958" cy="91440"/>
        </a:xfrm>
        <a:custGeom>
          <a:avLst/>
          <a:gdLst/>
          <a:ahLst/>
          <a:cxnLst/>
          <a:rect l="0" t="0" r="0" b="0"/>
          <a:pathLst>
            <a:path>
              <a:moveTo>
                <a:pt x="0" y="45720"/>
              </a:moveTo>
              <a:lnTo>
                <a:pt x="185148"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59165" y="141812"/>
        <a:ext cx="0" cy="0"/>
      </dsp:txXfrm>
    </dsp:sp>
    <dsp:sp modelId="{08FE66DE-5683-485F-9831-F790C7F4947E}">
      <dsp:nvSpPr>
        <dsp:cNvPr id="0" name=""/>
        <dsp:cNvSpPr/>
      </dsp:nvSpPr>
      <dsp:spPr>
        <a:xfrm>
          <a:off x="1116235" y="146611"/>
          <a:ext cx="191958" cy="1645983"/>
        </a:xfrm>
        <a:custGeom>
          <a:avLst/>
          <a:gdLst/>
          <a:ahLst/>
          <a:cxnLst/>
          <a:rect l="0" t="0" r="0" b="0"/>
          <a:pathLst>
            <a:path>
              <a:moveTo>
                <a:pt x="0" y="1587594"/>
              </a:moveTo>
              <a:lnTo>
                <a:pt x="92574" y="1587594"/>
              </a:lnTo>
              <a:lnTo>
                <a:pt x="92574" y="0"/>
              </a:lnTo>
              <a:lnTo>
                <a:pt x="185148"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170786" y="928174"/>
        <a:ext cx="0" cy="0"/>
      </dsp:txXfrm>
    </dsp:sp>
    <dsp:sp modelId="{0C554422-CE20-4DB9-B852-580B3FC55BCB}">
      <dsp:nvSpPr>
        <dsp:cNvPr id="0" name=""/>
        <dsp:cNvSpPr/>
      </dsp:nvSpPr>
      <dsp:spPr>
        <a:xfrm rot="16200000">
          <a:off x="199875" y="1646284"/>
          <a:ext cx="154010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Text" lastClr="000000">
                  <a:hueOff val="0"/>
                  <a:satOff val="0"/>
                  <a:lumOff val="0"/>
                  <a:alphaOff val="0"/>
                </a:sysClr>
              </a:solidFill>
              <a:latin typeface="Calibri" panose="020F0502020204030204"/>
              <a:ea typeface="+mn-ea"/>
              <a:cs typeface="+mn-cs"/>
            </a:rPr>
            <a:t>Director </a:t>
          </a:r>
          <a:endParaRPr lang="en-US" sz="1900" kern="1200" dirty="0">
            <a:solidFill>
              <a:sysClr val="windowText" lastClr="000000">
                <a:hueOff val="0"/>
                <a:satOff val="0"/>
                <a:lumOff val="0"/>
                <a:alphaOff val="0"/>
              </a:sysClr>
            </a:solidFill>
            <a:latin typeface="Calibri" panose="020F0502020204030204"/>
            <a:ea typeface="+mn-ea"/>
            <a:cs typeface="+mn-cs"/>
          </a:endParaRPr>
        </a:p>
      </dsp:txBody>
      <dsp:txXfrm>
        <a:off x="199875" y="1646284"/>
        <a:ext cx="1540101" cy="292619"/>
      </dsp:txXfrm>
    </dsp:sp>
    <dsp:sp modelId="{37A7439C-0087-426B-81D7-0F42E998B0AC}">
      <dsp:nvSpPr>
        <dsp:cNvPr id="0" name=""/>
        <dsp:cNvSpPr/>
      </dsp:nvSpPr>
      <dsp:spPr>
        <a:xfrm>
          <a:off x="1308194" y="30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Senior Finance and Operations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308194" y="301"/>
        <a:ext cx="959791" cy="292619"/>
      </dsp:txXfrm>
    </dsp:sp>
    <dsp:sp modelId="{633CFEE6-87B2-461D-971E-65C46973A64A}">
      <dsp:nvSpPr>
        <dsp:cNvPr id="0" name=""/>
        <dsp:cNvSpPr/>
      </dsp:nvSpPr>
      <dsp:spPr>
        <a:xfrm>
          <a:off x="2459943" y="30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Finance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301"/>
        <a:ext cx="959791" cy="292619"/>
      </dsp:txXfrm>
    </dsp:sp>
    <dsp:sp modelId="{4D1D816F-BC19-4029-B370-CE5F04E15C73}">
      <dsp:nvSpPr>
        <dsp:cNvPr id="0" name=""/>
        <dsp:cNvSpPr/>
      </dsp:nvSpPr>
      <dsp:spPr>
        <a:xfrm>
          <a:off x="3611692" y="30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Finance and Programme Assistants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301"/>
        <a:ext cx="959791" cy="292619"/>
      </dsp:txXfrm>
    </dsp:sp>
    <dsp:sp modelId="{FE6B624D-7D57-497B-9752-7C7DBDD6091D}">
      <dsp:nvSpPr>
        <dsp:cNvPr id="0" name=""/>
        <dsp:cNvSpPr/>
      </dsp:nvSpPr>
      <dsp:spPr>
        <a:xfrm>
          <a:off x="1308194" y="1463397"/>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Manager – Programmes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308194" y="1463397"/>
        <a:ext cx="959791" cy="292619"/>
      </dsp:txXfrm>
    </dsp:sp>
    <dsp:sp modelId="{9A9DAFD8-B8FD-4FFD-8E0C-ECB521285FAE}">
      <dsp:nvSpPr>
        <dsp:cNvPr id="0" name=""/>
        <dsp:cNvSpPr/>
      </dsp:nvSpPr>
      <dsp:spPr>
        <a:xfrm>
          <a:off x="2459943" y="548962"/>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Technical Specialist, Human Rights &amp; GESI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548962"/>
        <a:ext cx="959791" cy="292619"/>
      </dsp:txXfrm>
    </dsp:sp>
    <dsp:sp modelId="{89A35F54-F4F9-4434-A774-C71D848BF1F1}">
      <dsp:nvSpPr>
        <dsp:cNvPr id="0" name=""/>
        <dsp:cNvSpPr/>
      </dsp:nvSpPr>
      <dsp:spPr>
        <a:xfrm>
          <a:off x="3611692" y="366075"/>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Senior/Advisors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366075"/>
        <a:ext cx="959791" cy="292619"/>
      </dsp:txXfrm>
    </dsp:sp>
    <dsp:sp modelId="{6BE6CDC4-181F-4B23-B770-CF9DDC60B3D6}">
      <dsp:nvSpPr>
        <dsp:cNvPr id="0" name=""/>
        <dsp:cNvSpPr/>
      </dsp:nvSpPr>
      <dsp:spPr>
        <a:xfrm>
          <a:off x="4763442" y="366075"/>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763442" y="366075"/>
        <a:ext cx="959791" cy="292619"/>
      </dsp:txXfrm>
    </dsp:sp>
    <dsp:sp modelId="{4B1B1226-041B-4B96-B23B-AE803BB97839}">
      <dsp:nvSpPr>
        <dsp:cNvPr id="0" name=""/>
        <dsp:cNvSpPr/>
      </dsp:nvSpPr>
      <dsp:spPr>
        <a:xfrm>
          <a:off x="3611692" y="731849"/>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731849"/>
        <a:ext cx="959791" cy="292619"/>
      </dsp:txXfrm>
    </dsp:sp>
    <dsp:sp modelId="{ADF8186F-64F2-4EFE-AEB5-32A9E26F7F51}">
      <dsp:nvSpPr>
        <dsp:cNvPr id="0" name=""/>
        <dsp:cNvSpPr/>
      </dsp:nvSpPr>
      <dsp:spPr>
        <a:xfrm>
          <a:off x="2459943" y="1280510"/>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Technical Specialist, Social Inclusion and Youth Development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1280510"/>
        <a:ext cx="959791" cy="292619"/>
      </dsp:txXfrm>
    </dsp:sp>
    <dsp:sp modelId="{30CE5559-BDB6-476D-AA0E-7A8298635EC7}">
      <dsp:nvSpPr>
        <dsp:cNvPr id="0" name=""/>
        <dsp:cNvSpPr/>
      </dsp:nvSpPr>
      <dsp:spPr>
        <a:xfrm>
          <a:off x="3611692" y="1097623"/>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Senior/Advisors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1097623"/>
        <a:ext cx="959791" cy="292619"/>
      </dsp:txXfrm>
    </dsp:sp>
    <dsp:sp modelId="{796BAA07-51C0-4072-BF7C-1035C4FEADCB}">
      <dsp:nvSpPr>
        <dsp:cNvPr id="0" name=""/>
        <dsp:cNvSpPr/>
      </dsp:nvSpPr>
      <dsp:spPr>
        <a:xfrm>
          <a:off x="4763442" y="1097623"/>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763442" y="1097623"/>
        <a:ext cx="959791" cy="292619"/>
      </dsp:txXfrm>
    </dsp:sp>
    <dsp:sp modelId="{94BDB733-B836-47CC-A5AB-4C5A9132F80C}">
      <dsp:nvSpPr>
        <dsp:cNvPr id="0" name=""/>
        <dsp:cNvSpPr/>
      </dsp:nvSpPr>
      <dsp:spPr>
        <a:xfrm>
          <a:off x="3611692" y="1463397"/>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1463397"/>
        <a:ext cx="959791" cy="292619"/>
      </dsp:txXfrm>
    </dsp:sp>
    <dsp:sp modelId="{AE0D5FED-3BCE-46D7-934A-683C7E9C25C8}">
      <dsp:nvSpPr>
        <dsp:cNvPr id="0" name=""/>
        <dsp:cNvSpPr/>
      </dsp:nvSpPr>
      <dsp:spPr>
        <a:xfrm>
          <a:off x="2459943" y="2012058"/>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Technical Specialist, Culture for Development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2012058"/>
        <a:ext cx="959791" cy="292619"/>
      </dsp:txXfrm>
    </dsp:sp>
    <dsp:sp modelId="{EF4725ED-B915-42E4-81DD-FFCF6E52A806}">
      <dsp:nvSpPr>
        <dsp:cNvPr id="0" name=""/>
        <dsp:cNvSpPr/>
      </dsp:nvSpPr>
      <dsp:spPr>
        <a:xfrm>
          <a:off x="3611692" y="182917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Senior/Advisors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1829171"/>
        <a:ext cx="959791" cy="292619"/>
      </dsp:txXfrm>
    </dsp:sp>
    <dsp:sp modelId="{50CA8543-4BD1-4CCD-BC0D-E59E4397F087}">
      <dsp:nvSpPr>
        <dsp:cNvPr id="0" name=""/>
        <dsp:cNvSpPr/>
      </dsp:nvSpPr>
      <dsp:spPr>
        <a:xfrm>
          <a:off x="4763442" y="182917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763442" y="1829171"/>
        <a:ext cx="959791" cy="292619"/>
      </dsp:txXfrm>
    </dsp:sp>
    <dsp:sp modelId="{B4EE8869-F19C-4E9D-A3E9-9BD83BD76073}">
      <dsp:nvSpPr>
        <dsp:cNvPr id="0" name=""/>
        <dsp:cNvSpPr/>
      </dsp:nvSpPr>
      <dsp:spPr>
        <a:xfrm>
          <a:off x="3611692" y="2194945"/>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2194945"/>
        <a:ext cx="959791" cy="292619"/>
      </dsp:txXfrm>
    </dsp:sp>
    <dsp:sp modelId="{CD3AAEB2-0984-4B96-9984-F4899B3254AF}">
      <dsp:nvSpPr>
        <dsp:cNvPr id="0" name=""/>
        <dsp:cNvSpPr/>
      </dsp:nvSpPr>
      <dsp:spPr>
        <a:xfrm>
          <a:off x="2459943" y="2377832"/>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Technical Specialist, Mainstreaming and Capacity building</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2377832"/>
        <a:ext cx="959791" cy="292619"/>
      </dsp:txXfrm>
    </dsp:sp>
    <dsp:sp modelId="{46F506D9-55C1-4DF4-B89C-DA0571FB3377}">
      <dsp:nvSpPr>
        <dsp:cNvPr id="0" name=""/>
        <dsp:cNvSpPr/>
      </dsp:nvSpPr>
      <dsp:spPr>
        <a:xfrm>
          <a:off x="1308194" y="3292268"/>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Manager/Principal Advisor Social Innovation and Learning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308194" y="3292268"/>
        <a:ext cx="959791" cy="292619"/>
      </dsp:txXfrm>
    </dsp:sp>
    <dsp:sp modelId="{BE41407A-EEB7-428B-8B43-22AFB9261859}">
      <dsp:nvSpPr>
        <dsp:cNvPr id="0" name=""/>
        <dsp:cNvSpPr/>
      </dsp:nvSpPr>
      <dsp:spPr>
        <a:xfrm>
          <a:off x="2459943" y="2743607"/>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Technical Specialist, MEL</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2743607"/>
        <a:ext cx="959791" cy="292619"/>
      </dsp:txXfrm>
    </dsp:sp>
    <dsp:sp modelId="{46421910-AB46-42F6-970E-AEF5257443F0}">
      <dsp:nvSpPr>
        <dsp:cNvPr id="0" name=""/>
        <dsp:cNvSpPr/>
      </dsp:nvSpPr>
      <dsp:spPr>
        <a:xfrm>
          <a:off x="3611692" y="2743607"/>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MEL Officer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2743607"/>
        <a:ext cx="959791" cy="292619"/>
      </dsp:txXfrm>
    </dsp:sp>
    <dsp:sp modelId="{6D6AA885-B6EE-4EC6-82A2-646C82392F11}">
      <dsp:nvSpPr>
        <dsp:cNvPr id="0" name=""/>
        <dsp:cNvSpPr/>
      </dsp:nvSpPr>
      <dsp:spPr>
        <a:xfrm>
          <a:off x="4763442" y="2743607"/>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MEL Data Assistant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763442" y="2743607"/>
        <a:ext cx="959791" cy="292619"/>
      </dsp:txXfrm>
    </dsp:sp>
    <dsp:sp modelId="{1C8EF9C1-8E6D-44F8-82D3-91476CA2574D}">
      <dsp:nvSpPr>
        <dsp:cNvPr id="0" name=""/>
        <dsp:cNvSpPr/>
      </dsp:nvSpPr>
      <dsp:spPr>
        <a:xfrm>
          <a:off x="2459943" y="310938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Communications Officer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3109381"/>
        <a:ext cx="959791" cy="292619"/>
      </dsp:txXfrm>
    </dsp:sp>
    <dsp:sp modelId="{150EB102-9BC7-4420-9A61-CF4F46960474}">
      <dsp:nvSpPr>
        <dsp:cNvPr id="0" name=""/>
        <dsp:cNvSpPr/>
      </dsp:nvSpPr>
      <dsp:spPr>
        <a:xfrm>
          <a:off x="3611692" y="3109381"/>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Communications Assistant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3109381"/>
        <a:ext cx="959791" cy="292619"/>
      </dsp:txXfrm>
    </dsp:sp>
    <dsp:sp modelId="{7796F46F-28CE-4E48-A071-2A8DC7371507}">
      <dsp:nvSpPr>
        <dsp:cNvPr id="0" name=""/>
        <dsp:cNvSpPr/>
      </dsp:nvSpPr>
      <dsp:spPr>
        <a:xfrm>
          <a:off x="2459943" y="3475155"/>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Technical Specialist,Research and Knowledge Management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3475155"/>
        <a:ext cx="959791" cy="292619"/>
      </dsp:txXfrm>
    </dsp:sp>
    <dsp:sp modelId="{81755D14-9E5E-4453-AA06-6ED476ECF631}">
      <dsp:nvSpPr>
        <dsp:cNvPr id="0" name=""/>
        <dsp:cNvSpPr/>
      </dsp:nvSpPr>
      <dsp:spPr>
        <a:xfrm>
          <a:off x="3611692" y="3475155"/>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Social Research Advisor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611692" y="3475155"/>
        <a:ext cx="959791" cy="292619"/>
      </dsp:txXfrm>
    </dsp:sp>
    <dsp:sp modelId="{755EEACF-CFB3-4412-9BF6-90EAFF7DC5BC}">
      <dsp:nvSpPr>
        <dsp:cNvPr id="0" name=""/>
        <dsp:cNvSpPr/>
      </dsp:nvSpPr>
      <dsp:spPr>
        <a:xfrm>
          <a:off x="4763442" y="3475155"/>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Research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763442" y="3475155"/>
        <a:ext cx="959791" cy="292619"/>
      </dsp:txXfrm>
    </dsp:sp>
    <dsp:sp modelId="{495F1ADA-4DBE-4450-A58C-B2554A2C3E42}">
      <dsp:nvSpPr>
        <dsp:cNvPr id="0" name=""/>
        <dsp:cNvSpPr/>
      </dsp:nvSpPr>
      <dsp:spPr>
        <a:xfrm>
          <a:off x="2459943" y="3840929"/>
          <a:ext cx="959791" cy="29261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Social Innovation Advisor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2459943" y="3840929"/>
        <a:ext cx="959791" cy="29261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768E-90FB-48AD-9911-2B243285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Aumua;HR</dc:creator>
  <cp:lastModifiedBy>Courtney Byrne</cp:lastModifiedBy>
  <cp:revision>2</cp:revision>
  <cp:lastPrinted>2020-04-29T05:30:00Z</cp:lastPrinted>
  <dcterms:created xsi:type="dcterms:W3CDTF">2020-06-05T04:49:00Z</dcterms:created>
  <dcterms:modified xsi:type="dcterms:W3CDTF">2020-06-05T04:49:00Z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ies>
</file>