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A6CE" w14:textId="77777777" w:rsidR="00237638" w:rsidRPr="00A74BF3" w:rsidRDefault="00237638" w:rsidP="00237638">
      <w:pPr>
        <w:rPr>
          <w:rFonts w:ascii="Calibri" w:hAnsi="Calibri" w:cs="Calibri"/>
          <w:b/>
          <w:color w:val="C45911" w:themeColor="accent2" w:themeShade="BF"/>
        </w:rPr>
      </w:pPr>
      <w:r w:rsidRPr="00A74BF3">
        <w:rPr>
          <w:rFonts w:ascii="Calibri" w:hAnsi="Calibri" w:cs="Calibri"/>
          <w:b/>
          <w:noProof/>
          <w:color w:val="C45911" w:themeColor="accent2" w:themeShade="BF"/>
          <w:lang w:eastAsia="en-AU"/>
        </w:rPr>
        <w:drawing>
          <wp:anchor distT="0" distB="0" distL="114300" distR="114300" simplePos="0" relativeHeight="251659264" behindDoc="1" locked="0" layoutInCell="1" allowOverlap="1" wp14:anchorId="7D54E84D" wp14:editId="3D60CDD4">
            <wp:simplePos x="0" y="0"/>
            <wp:positionH relativeFrom="margin">
              <wp:align>left</wp:align>
            </wp:positionH>
            <wp:positionV relativeFrom="paragraph">
              <wp:posOffset>285750</wp:posOffset>
            </wp:positionV>
            <wp:extent cx="933450" cy="1202690"/>
            <wp:effectExtent l="0" t="0" r="0" b="0"/>
            <wp:wrapTight wrapText="bothSides">
              <wp:wrapPolygon edited="0">
                <wp:start x="0" y="0"/>
                <wp:lineTo x="0" y="21212"/>
                <wp:lineTo x="21159" y="21212"/>
                <wp:lineTo x="211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FWA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1202690"/>
                    </a:xfrm>
                    <a:prstGeom prst="rect">
                      <a:avLst/>
                    </a:prstGeom>
                  </pic:spPr>
                </pic:pic>
              </a:graphicData>
            </a:graphic>
            <wp14:sizeRelH relativeFrom="margin">
              <wp14:pctWidth>0</wp14:pctWidth>
            </wp14:sizeRelH>
            <wp14:sizeRelV relativeFrom="margin">
              <wp14:pctHeight>0</wp14:pctHeight>
            </wp14:sizeRelV>
          </wp:anchor>
        </w:drawing>
      </w:r>
      <w:r w:rsidRPr="00A74BF3">
        <w:rPr>
          <w:rFonts w:ascii="Calibri" w:hAnsi="Calibri" w:cs="Calibri"/>
          <w:b/>
          <w:color w:val="C45911" w:themeColor="accent2" w:themeShade="BF"/>
        </w:rPr>
        <w:t xml:space="preserve">   Job Description </w:t>
      </w:r>
      <w:bookmarkStart w:id="0" w:name="_GoBack"/>
      <w:bookmarkEnd w:id="0"/>
    </w:p>
    <w:p w14:paraId="2CF91C2E" w14:textId="77777777" w:rsidR="00237638" w:rsidRPr="00A74BF3" w:rsidRDefault="00237638" w:rsidP="00237638">
      <w:pPr>
        <w:rPr>
          <w:rFonts w:ascii="Calibri" w:hAnsi="Calibri" w:cs="Calibri"/>
          <w:b/>
          <w:color w:val="C45911" w:themeColor="accent2" w:themeShade="BF"/>
        </w:rPr>
      </w:pPr>
    </w:p>
    <w:p w14:paraId="6BBAE767" w14:textId="77777777" w:rsidR="00237638" w:rsidRPr="00A74BF3" w:rsidRDefault="00237638" w:rsidP="00237638">
      <w:pPr>
        <w:pStyle w:val="Heading1"/>
        <w:jc w:val="both"/>
        <w:rPr>
          <w:rFonts w:ascii="Calibri" w:hAnsi="Calibri" w:cs="Calibri"/>
          <w:sz w:val="22"/>
          <w:szCs w:val="22"/>
        </w:rPr>
      </w:pPr>
    </w:p>
    <w:p w14:paraId="7C4C3A53" w14:textId="77777777" w:rsidR="00237638" w:rsidRPr="00A74BF3" w:rsidRDefault="00237638" w:rsidP="00237638">
      <w:pPr>
        <w:jc w:val="center"/>
        <w:rPr>
          <w:rFonts w:ascii="Calibri" w:hAnsi="Calibri" w:cs="Calibri"/>
          <w:b/>
        </w:rPr>
      </w:pPr>
      <w:r w:rsidRPr="00A74BF3">
        <w:rPr>
          <w:rFonts w:ascii="Calibri" w:hAnsi="Calibri" w:cs="Calibri"/>
          <w:b/>
        </w:rPr>
        <w:t>Community Mental Health Worker</w:t>
      </w:r>
    </w:p>
    <w:p w14:paraId="13666F2D" w14:textId="77777777" w:rsidR="00237638" w:rsidRPr="00A74BF3" w:rsidRDefault="00237638" w:rsidP="00237638">
      <w:pPr>
        <w:jc w:val="center"/>
        <w:rPr>
          <w:rFonts w:ascii="Calibri" w:hAnsi="Calibri" w:cs="Calibri"/>
          <w:b/>
        </w:rPr>
      </w:pPr>
      <w:r w:rsidRPr="00A74BF3">
        <w:rPr>
          <w:rFonts w:ascii="Calibri" w:hAnsi="Calibri" w:cs="Calibri"/>
          <w:b/>
        </w:rPr>
        <w:t>POSITION DESCRIPTION</w:t>
      </w:r>
    </w:p>
    <w:p w14:paraId="5BC3CFE9" w14:textId="77777777" w:rsidR="00237638" w:rsidRPr="00A74BF3" w:rsidRDefault="00237638" w:rsidP="00237638">
      <w:pPr>
        <w:jc w:val="center"/>
        <w:rPr>
          <w:rFonts w:ascii="Calibri" w:hAnsi="Calibri" w:cs="Calibri"/>
          <w:b/>
        </w:rPr>
      </w:pPr>
    </w:p>
    <w:tbl>
      <w:tblPr>
        <w:tblW w:w="9206" w:type="dxa"/>
        <w:tblLayout w:type="fixed"/>
        <w:tblLook w:val="0000" w:firstRow="0" w:lastRow="0" w:firstColumn="0" w:lastColumn="0" w:noHBand="0" w:noVBand="0"/>
      </w:tblPr>
      <w:tblGrid>
        <w:gridCol w:w="1745"/>
        <w:gridCol w:w="7461"/>
      </w:tblGrid>
      <w:tr w:rsidR="00237638" w:rsidRPr="00A74BF3" w14:paraId="18CC49BC" w14:textId="77777777" w:rsidTr="00FA1836">
        <w:trPr>
          <w:trHeight w:val="464"/>
        </w:trPr>
        <w:tc>
          <w:tcPr>
            <w:tcW w:w="1745" w:type="dxa"/>
            <w:tcBorders>
              <w:top w:val="single" w:sz="6" w:space="0" w:color="auto"/>
              <w:left w:val="single" w:sz="6" w:space="0" w:color="auto"/>
              <w:right w:val="single" w:sz="6" w:space="0" w:color="auto"/>
            </w:tcBorders>
          </w:tcPr>
          <w:p w14:paraId="020C1130" w14:textId="77777777" w:rsidR="00237638" w:rsidRPr="00A74BF3" w:rsidRDefault="00237638" w:rsidP="00FA1836">
            <w:pPr>
              <w:spacing w:before="120" w:after="120"/>
              <w:rPr>
                <w:rFonts w:ascii="Calibri" w:hAnsi="Calibri" w:cs="Calibri"/>
                <w:b/>
              </w:rPr>
            </w:pPr>
            <w:r w:rsidRPr="00A74BF3">
              <w:rPr>
                <w:rFonts w:ascii="Calibri" w:hAnsi="Calibri" w:cs="Calibri"/>
                <w:b/>
              </w:rPr>
              <w:t xml:space="preserve">Award </w:t>
            </w:r>
          </w:p>
        </w:tc>
        <w:tc>
          <w:tcPr>
            <w:tcW w:w="7461" w:type="dxa"/>
            <w:tcBorders>
              <w:top w:val="single" w:sz="6" w:space="0" w:color="auto"/>
              <w:left w:val="single" w:sz="6" w:space="0" w:color="auto"/>
              <w:right w:val="single" w:sz="6" w:space="0" w:color="auto"/>
            </w:tcBorders>
          </w:tcPr>
          <w:p w14:paraId="23FC155D" w14:textId="77777777" w:rsidR="00237638" w:rsidRPr="00A74BF3" w:rsidRDefault="00237638" w:rsidP="00FA1836">
            <w:pPr>
              <w:spacing w:before="120" w:after="120"/>
              <w:rPr>
                <w:rFonts w:ascii="Calibri" w:hAnsi="Calibri" w:cs="Calibri"/>
              </w:rPr>
            </w:pPr>
            <w:r w:rsidRPr="00A74BF3">
              <w:rPr>
                <w:rFonts w:ascii="Calibri" w:hAnsi="Calibri" w:cs="Calibri"/>
              </w:rPr>
              <w:t>Social, Community, Home Care and Disability Services Industry Award 2010</w:t>
            </w:r>
          </w:p>
        </w:tc>
      </w:tr>
      <w:tr w:rsidR="00237638" w:rsidRPr="00A74BF3" w14:paraId="7DEBC437" w14:textId="77777777" w:rsidTr="00FA1836">
        <w:trPr>
          <w:trHeight w:val="449"/>
        </w:trPr>
        <w:tc>
          <w:tcPr>
            <w:tcW w:w="1745" w:type="dxa"/>
            <w:tcBorders>
              <w:top w:val="single" w:sz="6" w:space="0" w:color="auto"/>
              <w:left w:val="single" w:sz="6" w:space="0" w:color="auto"/>
              <w:bottom w:val="single" w:sz="6" w:space="0" w:color="auto"/>
              <w:right w:val="single" w:sz="6" w:space="0" w:color="auto"/>
            </w:tcBorders>
          </w:tcPr>
          <w:p w14:paraId="70357D92" w14:textId="77777777" w:rsidR="00237638" w:rsidRPr="00A74BF3" w:rsidRDefault="00237638" w:rsidP="00FA1836">
            <w:pPr>
              <w:spacing w:before="120" w:after="120"/>
              <w:rPr>
                <w:rFonts w:ascii="Calibri" w:hAnsi="Calibri" w:cs="Calibri"/>
                <w:b/>
              </w:rPr>
            </w:pPr>
            <w:r w:rsidRPr="00A74BF3">
              <w:rPr>
                <w:rFonts w:ascii="Calibri" w:hAnsi="Calibri" w:cs="Calibri"/>
                <w:b/>
              </w:rPr>
              <w:t>Classification</w:t>
            </w:r>
          </w:p>
        </w:tc>
        <w:tc>
          <w:tcPr>
            <w:tcW w:w="7461" w:type="dxa"/>
            <w:tcBorders>
              <w:top w:val="single" w:sz="6" w:space="0" w:color="auto"/>
              <w:left w:val="single" w:sz="6" w:space="0" w:color="auto"/>
              <w:bottom w:val="single" w:sz="6" w:space="0" w:color="auto"/>
              <w:right w:val="single" w:sz="6" w:space="0" w:color="auto"/>
            </w:tcBorders>
          </w:tcPr>
          <w:p w14:paraId="4F1F46CB" w14:textId="77777777" w:rsidR="00237638" w:rsidRPr="00A74BF3" w:rsidRDefault="00237638" w:rsidP="00FA1836">
            <w:pPr>
              <w:spacing w:before="120" w:after="120"/>
              <w:rPr>
                <w:rFonts w:ascii="Calibri" w:hAnsi="Calibri" w:cs="Calibri"/>
              </w:rPr>
            </w:pPr>
            <w:r w:rsidRPr="00A74BF3">
              <w:rPr>
                <w:rFonts w:ascii="Calibri" w:hAnsi="Calibri" w:cs="Calibri"/>
              </w:rPr>
              <w:t>Level 2</w:t>
            </w:r>
          </w:p>
        </w:tc>
      </w:tr>
      <w:tr w:rsidR="00237638" w:rsidRPr="00A74BF3" w14:paraId="58E47A8B" w14:textId="77777777" w:rsidTr="00FA1836">
        <w:trPr>
          <w:trHeight w:val="449"/>
        </w:trPr>
        <w:tc>
          <w:tcPr>
            <w:tcW w:w="1745" w:type="dxa"/>
            <w:tcBorders>
              <w:top w:val="single" w:sz="6" w:space="0" w:color="auto"/>
              <w:left w:val="single" w:sz="6" w:space="0" w:color="auto"/>
              <w:bottom w:val="single" w:sz="6" w:space="0" w:color="auto"/>
              <w:right w:val="single" w:sz="6" w:space="0" w:color="auto"/>
            </w:tcBorders>
          </w:tcPr>
          <w:p w14:paraId="58D37674" w14:textId="77777777" w:rsidR="00237638" w:rsidRPr="00A74BF3" w:rsidRDefault="00237638" w:rsidP="00FA1836">
            <w:pPr>
              <w:spacing w:before="120" w:after="120"/>
              <w:rPr>
                <w:rFonts w:ascii="Calibri" w:hAnsi="Calibri" w:cs="Calibri"/>
                <w:b/>
              </w:rPr>
            </w:pPr>
            <w:r>
              <w:rPr>
                <w:rFonts w:ascii="Calibri" w:hAnsi="Calibri" w:cs="Calibri"/>
                <w:b/>
              </w:rPr>
              <w:t>Approval date</w:t>
            </w:r>
          </w:p>
        </w:tc>
        <w:tc>
          <w:tcPr>
            <w:tcW w:w="7461" w:type="dxa"/>
            <w:tcBorders>
              <w:top w:val="single" w:sz="6" w:space="0" w:color="auto"/>
              <w:left w:val="single" w:sz="6" w:space="0" w:color="auto"/>
              <w:bottom w:val="single" w:sz="6" w:space="0" w:color="auto"/>
              <w:right w:val="single" w:sz="6" w:space="0" w:color="auto"/>
            </w:tcBorders>
          </w:tcPr>
          <w:p w14:paraId="43741F60" w14:textId="77777777" w:rsidR="00237638" w:rsidRPr="00A74BF3" w:rsidRDefault="00237638" w:rsidP="00FA1836">
            <w:pPr>
              <w:spacing w:before="120" w:after="120"/>
              <w:rPr>
                <w:rFonts w:ascii="Calibri" w:hAnsi="Calibri" w:cs="Calibri"/>
              </w:rPr>
            </w:pPr>
          </w:p>
        </w:tc>
      </w:tr>
    </w:tbl>
    <w:p w14:paraId="503E0A13" w14:textId="77777777" w:rsidR="00237638" w:rsidRPr="00A74BF3" w:rsidRDefault="00237638" w:rsidP="00237638">
      <w:pPr>
        <w:rPr>
          <w:rFonts w:ascii="Calibri" w:hAnsi="Calibri" w:cs="Calibri"/>
          <w:b/>
        </w:rPr>
      </w:pPr>
    </w:p>
    <w:p w14:paraId="77156419" w14:textId="77777777" w:rsidR="00237638" w:rsidRPr="00A74BF3" w:rsidRDefault="00237638" w:rsidP="00237638">
      <w:pPr>
        <w:rPr>
          <w:rFonts w:ascii="Calibri" w:hAnsi="Calibri" w:cs="Calibri"/>
        </w:rPr>
      </w:pPr>
      <w:r w:rsidRPr="00A74BF3">
        <w:rPr>
          <w:rFonts w:ascii="Calibri" w:hAnsi="Calibri" w:cs="Calibri"/>
          <w:b/>
        </w:rPr>
        <w:t>Role Purpose</w:t>
      </w:r>
    </w:p>
    <w:p w14:paraId="0AAE1430" w14:textId="77777777" w:rsidR="00237638" w:rsidRPr="00A74BF3" w:rsidRDefault="00237638" w:rsidP="00237638">
      <w:pPr>
        <w:autoSpaceDE w:val="0"/>
        <w:autoSpaceDN w:val="0"/>
        <w:adjustRightInd w:val="0"/>
        <w:spacing w:after="0" w:line="240" w:lineRule="auto"/>
        <w:rPr>
          <w:rFonts w:ascii="Calibri" w:hAnsi="Calibri" w:cs="Calibri"/>
        </w:rPr>
      </w:pPr>
      <w:r w:rsidRPr="00A74BF3">
        <w:rPr>
          <w:rFonts w:ascii="Calibri" w:hAnsi="Calibri" w:cs="Calibri"/>
        </w:rPr>
        <w:t>Community Mental Health Workers provide practical support to people impacted by mental illness to assist with aspects of ‘every day’ life, assisting people to achieve their goals and build independence.  This could involve assisting people with budgeting, cooking, household cleaning, grocery shopping, socialising, accompanying people to medical appointments and transport needs.</w:t>
      </w:r>
    </w:p>
    <w:p w14:paraId="534927B7" w14:textId="77777777" w:rsidR="00237638" w:rsidRPr="00A74BF3" w:rsidRDefault="00237638" w:rsidP="00237638">
      <w:pPr>
        <w:autoSpaceDE w:val="0"/>
        <w:autoSpaceDN w:val="0"/>
        <w:adjustRightInd w:val="0"/>
        <w:spacing w:after="0" w:line="240" w:lineRule="auto"/>
        <w:rPr>
          <w:rFonts w:ascii="Calibri" w:hAnsi="Calibri" w:cs="Calibri"/>
        </w:rPr>
      </w:pPr>
    </w:p>
    <w:p w14:paraId="38856CC0" w14:textId="77777777" w:rsidR="00237638" w:rsidRPr="00A74BF3" w:rsidRDefault="00237638" w:rsidP="00237638">
      <w:pPr>
        <w:autoSpaceDE w:val="0"/>
        <w:autoSpaceDN w:val="0"/>
        <w:adjustRightInd w:val="0"/>
        <w:spacing w:after="0" w:line="240" w:lineRule="auto"/>
        <w:rPr>
          <w:rFonts w:ascii="Calibri" w:hAnsi="Calibri" w:cs="Calibri"/>
        </w:rPr>
      </w:pPr>
      <w:r w:rsidRPr="00A74BF3">
        <w:rPr>
          <w:rFonts w:ascii="Calibri" w:hAnsi="Calibri" w:cs="Calibri"/>
        </w:rPr>
        <w:t>In the course of the role, Community Mental Health Workers will encourage personal growth by building a strong rapport, role modelling, fostering a sense of belonging, and acceptance.</w:t>
      </w:r>
    </w:p>
    <w:p w14:paraId="71A9D059" w14:textId="77777777" w:rsidR="00237638" w:rsidRPr="00A74BF3" w:rsidRDefault="00237638" w:rsidP="00237638">
      <w:pPr>
        <w:autoSpaceDE w:val="0"/>
        <w:autoSpaceDN w:val="0"/>
        <w:adjustRightInd w:val="0"/>
        <w:spacing w:after="0" w:line="240" w:lineRule="auto"/>
        <w:rPr>
          <w:rFonts w:ascii="Calibri" w:hAnsi="Calibri" w:cs="Calibri"/>
        </w:rPr>
      </w:pPr>
      <w:r w:rsidRPr="00A74BF3">
        <w:rPr>
          <w:rFonts w:ascii="Calibri" w:hAnsi="Calibri" w:cs="Calibri"/>
        </w:rPr>
        <w:t>Community Mental Health Workers are key to achieving MIFWA’s mission and vision by genuinely working alongside people to achieve their aspirations.</w:t>
      </w:r>
    </w:p>
    <w:p w14:paraId="1AAAD4EE" w14:textId="77777777" w:rsidR="00237638" w:rsidRPr="00A74BF3" w:rsidRDefault="00237638" w:rsidP="00237638">
      <w:pPr>
        <w:autoSpaceDE w:val="0"/>
        <w:autoSpaceDN w:val="0"/>
        <w:adjustRightInd w:val="0"/>
        <w:spacing w:after="0" w:line="240" w:lineRule="auto"/>
        <w:rPr>
          <w:rFonts w:ascii="Calibri" w:hAnsi="Calibri" w:cs="Calibri"/>
          <w:b/>
        </w:rPr>
      </w:pPr>
    </w:p>
    <w:p w14:paraId="26B765D6" w14:textId="77777777" w:rsidR="00237638" w:rsidRPr="00A74BF3" w:rsidRDefault="00237638" w:rsidP="00237638">
      <w:pPr>
        <w:autoSpaceDE w:val="0"/>
        <w:autoSpaceDN w:val="0"/>
        <w:adjustRightInd w:val="0"/>
        <w:spacing w:after="0" w:line="240" w:lineRule="auto"/>
        <w:rPr>
          <w:rFonts w:ascii="Calibri" w:hAnsi="Calibri" w:cs="Calibri"/>
          <w:b/>
        </w:rPr>
      </w:pPr>
      <w:r w:rsidRPr="00A74BF3">
        <w:rPr>
          <w:rFonts w:ascii="Calibri" w:hAnsi="Calibri" w:cs="Calibri"/>
          <w:b/>
        </w:rPr>
        <w:t>The way we work – Living our MIFWA Values</w:t>
      </w:r>
    </w:p>
    <w:p w14:paraId="64CA7F22" w14:textId="77777777" w:rsidR="00237638" w:rsidRPr="00A74BF3" w:rsidRDefault="00237638" w:rsidP="00237638">
      <w:pPr>
        <w:pStyle w:val="ListParagraph"/>
        <w:numPr>
          <w:ilvl w:val="0"/>
          <w:numId w:val="5"/>
        </w:numPr>
        <w:rPr>
          <w:rFonts w:ascii="Calibri" w:hAnsi="Calibri" w:cs="Calibri"/>
        </w:rPr>
      </w:pPr>
      <w:r w:rsidRPr="00A74BF3">
        <w:rPr>
          <w:rFonts w:ascii="Calibri" w:hAnsi="Calibri" w:cs="Calibri"/>
        </w:rPr>
        <w:t>Accountability – Individually and as an organisation, we are accountable and responsible for our behaviours; activities; decisions; outcomes; and are open and transparent in what we do.</w:t>
      </w:r>
    </w:p>
    <w:p w14:paraId="477C24A0" w14:textId="77777777" w:rsidR="00237638" w:rsidRPr="00A74BF3" w:rsidRDefault="00237638" w:rsidP="00237638">
      <w:pPr>
        <w:pStyle w:val="ListParagraph"/>
        <w:numPr>
          <w:ilvl w:val="0"/>
          <w:numId w:val="1"/>
        </w:numPr>
        <w:rPr>
          <w:rFonts w:ascii="Calibri" w:hAnsi="Calibri" w:cs="Calibri"/>
        </w:rPr>
      </w:pPr>
      <w:r w:rsidRPr="00A74BF3">
        <w:rPr>
          <w:rFonts w:ascii="Calibri" w:hAnsi="Calibri" w:cs="Calibri"/>
        </w:rPr>
        <w:t>Integrity – We demonstrate integrity by having the courage to do the right thing and stand up for what’s right, being responsible for our actions, being honest and adhering to the highest ethical standards.</w:t>
      </w:r>
    </w:p>
    <w:p w14:paraId="0095EFD6" w14:textId="77777777" w:rsidR="00237638" w:rsidRPr="00A74BF3" w:rsidRDefault="00237638" w:rsidP="00237638">
      <w:pPr>
        <w:pStyle w:val="ListParagraph"/>
        <w:numPr>
          <w:ilvl w:val="0"/>
          <w:numId w:val="1"/>
        </w:numPr>
        <w:rPr>
          <w:rFonts w:ascii="Calibri" w:hAnsi="Calibri" w:cs="Calibri"/>
        </w:rPr>
      </w:pPr>
      <w:r w:rsidRPr="00A74BF3">
        <w:rPr>
          <w:rFonts w:ascii="Calibri" w:hAnsi="Calibri" w:cs="Calibri"/>
        </w:rPr>
        <w:t>Inclusion and Acceptance – We acknowledge everyone’s worth and dignity, regardless of background, abilities or beliefs; we demonstrate empathy, show consideration for one another, and acknowledge the value of others.</w:t>
      </w:r>
    </w:p>
    <w:p w14:paraId="131E92D3" w14:textId="77777777" w:rsidR="00237638" w:rsidRPr="00A74BF3" w:rsidRDefault="00237638" w:rsidP="00237638">
      <w:pPr>
        <w:pStyle w:val="ListParagraph"/>
        <w:numPr>
          <w:ilvl w:val="0"/>
          <w:numId w:val="1"/>
        </w:numPr>
        <w:rPr>
          <w:rFonts w:ascii="Calibri" w:hAnsi="Calibri" w:cs="Calibri"/>
        </w:rPr>
      </w:pPr>
      <w:r w:rsidRPr="00A74BF3">
        <w:rPr>
          <w:rFonts w:ascii="Calibri" w:hAnsi="Calibri" w:cs="Calibri"/>
        </w:rPr>
        <w:t xml:space="preserve">Collaboration – We work with others (individuals and groups) to achieve shared </w:t>
      </w:r>
      <w:proofErr w:type="gramStart"/>
      <w:r w:rsidRPr="00A74BF3">
        <w:rPr>
          <w:rFonts w:ascii="Calibri" w:hAnsi="Calibri" w:cs="Calibri"/>
        </w:rPr>
        <w:t>goals;</w:t>
      </w:r>
      <w:proofErr w:type="gramEnd"/>
      <w:r w:rsidRPr="00A74BF3">
        <w:rPr>
          <w:rFonts w:ascii="Calibri" w:hAnsi="Calibri" w:cs="Calibri"/>
        </w:rPr>
        <w:t xml:space="preserve"> sharing knowledge, learning together and building consensus.</w:t>
      </w:r>
    </w:p>
    <w:p w14:paraId="16F37755" w14:textId="77777777" w:rsidR="00237638" w:rsidRPr="00C21E21" w:rsidRDefault="00237638" w:rsidP="00237638">
      <w:pPr>
        <w:pStyle w:val="ListParagraph"/>
        <w:numPr>
          <w:ilvl w:val="0"/>
          <w:numId w:val="1"/>
        </w:numPr>
        <w:rPr>
          <w:rFonts w:ascii="Calibri" w:hAnsi="Calibri" w:cs="Calibri"/>
        </w:rPr>
      </w:pPr>
      <w:r w:rsidRPr="00A74BF3">
        <w:rPr>
          <w:rFonts w:ascii="Calibri" w:hAnsi="Calibri" w:cs="Calibri"/>
        </w:rPr>
        <w:t>Empowerment – We work to empower people and help them gain control over their own lives, fostering power in the individual to act on the issues they define as most important to them.</w:t>
      </w:r>
    </w:p>
    <w:p w14:paraId="1535AC38" w14:textId="77777777" w:rsidR="00237638" w:rsidRPr="00A74BF3" w:rsidRDefault="00237638" w:rsidP="00237638">
      <w:pPr>
        <w:rPr>
          <w:rFonts w:ascii="Calibri" w:hAnsi="Calibri" w:cs="Calibri"/>
          <w:b/>
        </w:rPr>
      </w:pPr>
      <w:r w:rsidRPr="00A74BF3">
        <w:rPr>
          <w:rFonts w:ascii="Calibri" w:hAnsi="Calibri" w:cs="Calibri"/>
          <w:b/>
        </w:rPr>
        <w:t>Reporting Relationships</w:t>
      </w:r>
    </w:p>
    <w:p w14:paraId="471CA23E" w14:textId="77777777" w:rsidR="00237638" w:rsidRPr="00A74BF3" w:rsidRDefault="00237638" w:rsidP="00237638">
      <w:pPr>
        <w:rPr>
          <w:rFonts w:ascii="Calibri" w:hAnsi="Calibri" w:cs="Calibri"/>
        </w:rPr>
      </w:pPr>
      <w:r w:rsidRPr="00A74BF3">
        <w:rPr>
          <w:rFonts w:ascii="Calibri" w:hAnsi="Calibri" w:cs="Calibri"/>
        </w:rPr>
        <w:t>This role will report to a designated Coordinator (who reports to the Business Development Manager NDIS).</w:t>
      </w:r>
    </w:p>
    <w:p w14:paraId="30890811" w14:textId="77777777" w:rsidR="00237638" w:rsidRPr="00A74BF3" w:rsidRDefault="00237638" w:rsidP="00237638">
      <w:pPr>
        <w:rPr>
          <w:rFonts w:ascii="Calibri" w:hAnsi="Calibri" w:cs="Calibri"/>
        </w:rPr>
      </w:pPr>
    </w:p>
    <w:p w14:paraId="140746C0" w14:textId="77777777" w:rsidR="00237638" w:rsidRDefault="00237638" w:rsidP="00237638">
      <w:pPr>
        <w:rPr>
          <w:rFonts w:ascii="Calibri" w:hAnsi="Calibri" w:cs="Calibri"/>
          <w:b/>
        </w:rPr>
      </w:pPr>
      <w:r w:rsidRPr="00A74BF3">
        <w:rPr>
          <w:rFonts w:ascii="Calibri" w:hAnsi="Calibri" w:cs="Calibri"/>
          <w:b/>
        </w:rPr>
        <w:lastRenderedPageBreak/>
        <w:t>Responsibilities and Key Duties</w:t>
      </w:r>
    </w:p>
    <w:tbl>
      <w:tblPr>
        <w:tblStyle w:val="TableGrid"/>
        <w:tblW w:w="0" w:type="auto"/>
        <w:tblLayout w:type="fixed"/>
        <w:tblLook w:val="04A0" w:firstRow="1" w:lastRow="0" w:firstColumn="1" w:lastColumn="0" w:noHBand="0" w:noVBand="1"/>
      </w:tblPr>
      <w:tblGrid>
        <w:gridCol w:w="1555"/>
        <w:gridCol w:w="4536"/>
        <w:gridCol w:w="2925"/>
      </w:tblGrid>
      <w:tr w:rsidR="00237638" w14:paraId="0A3D0140" w14:textId="77777777" w:rsidTr="00FA1836">
        <w:tc>
          <w:tcPr>
            <w:tcW w:w="1555" w:type="dxa"/>
          </w:tcPr>
          <w:p w14:paraId="7631EDAB" w14:textId="77777777" w:rsidR="00237638" w:rsidRPr="005447B7" w:rsidRDefault="00237638" w:rsidP="00FA1836">
            <w:pPr>
              <w:rPr>
                <w:rFonts w:ascii="Calibri" w:hAnsi="Calibri" w:cs="Calibri"/>
                <w:b/>
                <w:bCs/>
              </w:rPr>
            </w:pPr>
            <w:r w:rsidRPr="005447B7">
              <w:rPr>
                <w:rFonts w:ascii="Calibri" w:hAnsi="Calibri" w:cs="Calibri"/>
                <w:b/>
                <w:bCs/>
              </w:rPr>
              <w:t>Key Result Area</w:t>
            </w:r>
          </w:p>
        </w:tc>
        <w:tc>
          <w:tcPr>
            <w:tcW w:w="4536" w:type="dxa"/>
          </w:tcPr>
          <w:p w14:paraId="7477A29E" w14:textId="77777777" w:rsidR="00237638" w:rsidRPr="005447B7" w:rsidRDefault="00237638" w:rsidP="00FA1836">
            <w:pPr>
              <w:rPr>
                <w:rFonts w:ascii="Calibri" w:hAnsi="Calibri" w:cs="Calibri"/>
                <w:b/>
                <w:bCs/>
              </w:rPr>
            </w:pPr>
            <w:r w:rsidRPr="005447B7">
              <w:rPr>
                <w:rFonts w:ascii="Calibri" w:hAnsi="Calibri" w:cs="Calibri"/>
                <w:b/>
                <w:bCs/>
              </w:rPr>
              <w:t xml:space="preserve">Responsibilities </w:t>
            </w:r>
            <w:r>
              <w:rPr>
                <w:rFonts w:ascii="Calibri" w:hAnsi="Calibri" w:cs="Calibri"/>
                <w:b/>
                <w:bCs/>
              </w:rPr>
              <w:t xml:space="preserve">&amp; </w:t>
            </w:r>
            <w:r w:rsidRPr="005447B7">
              <w:rPr>
                <w:rFonts w:ascii="Calibri" w:hAnsi="Calibri" w:cs="Calibri"/>
                <w:b/>
                <w:bCs/>
              </w:rPr>
              <w:t xml:space="preserve">Key </w:t>
            </w:r>
            <w:r>
              <w:rPr>
                <w:rFonts w:ascii="Calibri" w:hAnsi="Calibri" w:cs="Calibri"/>
                <w:b/>
                <w:bCs/>
              </w:rPr>
              <w:t>Duties</w:t>
            </w:r>
          </w:p>
        </w:tc>
        <w:tc>
          <w:tcPr>
            <w:tcW w:w="2925" w:type="dxa"/>
          </w:tcPr>
          <w:p w14:paraId="2CA67E03" w14:textId="77777777" w:rsidR="00237638" w:rsidRPr="005447B7" w:rsidRDefault="00237638" w:rsidP="00FA1836">
            <w:pPr>
              <w:rPr>
                <w:rFonts w:ascii="Calibri" w:hAnsi="Calibri" w:cs="Calibri"/>
                <w:b/>
                <w:bCs/>
              </w:rPr>
            </w:pPr>
            <w:r w:rsidRPr="005447B7">
              <w:rPr>
                <w:rFonts w:ascii="Calibri" w:hAnsi="Calibri" w:cs="Calibri"/>
                <w:b/>
                <w:bCs/>
              </w:rPr>
              <w:t>Performance Indicators</w:t>
            </w:r>
          </w:p>
        </w:tc>
      </w:tr>
      <w:tr w:rsidR="00237638" w14:paraId="1DC603E4" w14:textId="77777777" w:rsidTr="00FA1836">
        <w:tc>
          <w:tcPr>
            <w:tcW w:w="1555" w:type="dxa"/>
          </w:tcPr>
          <w:p w14:paraId="6165A4A7" w14:textId="77777777" w:rsidR="00237638" w:rsidRPr="00C94122" w:rsidRDefault="00237638" w:rsidP="00FA1836">
            <w:pPr>
              <w:spacing w:before="120"/>
              <w:rPr>
                <w:rFonts w:ascii="Calibri" w:hAnsi="Calibri" w:cs="Calibri"/>
                <w:bCs/>
              </w:rPr>
            </w:pPr>
            <w:r w:rsidRPr="00C94122">
              <w:rPr>
                <w:rFonts w:ascii="Calibri" w:hAnsi="Calibri" w:cs="Calibri"/>
                <w:bCs/>
              </w:rPr>
              <w:t xml:space="preserve">Participant Support </w:t>
            </w:r>
          </w:p>
          <w:p w14:paraId="136A818C" w14:textId="77777777" w:rsidR="00237638" w:rsidRDefault="00237638" w:rsidP="00FA1836">
            <w:pPr>
              <w:rPr>
                <w:rFonts w:ascii="Calibri" w:hAnsi="Calibri" w:cs="Calibri"/>
              </w:rPr>
            </w:pPr>
          </w:p>
        </w:tc>
        <w:tc>
          <w:tcPr>
            <w:tcW w:w="4536" w:type="dxa"/>
          </w:tcPr>
          <w:p w14:paraId="77F89A65" w14:textId="77777777" w:rsidR="00237638" w:rsidRDefault="00237638" w:rsidP="00237638">
            <w:pPr>
              <w:pStyle w:val="ListParagraph"/>
              <w:numPr>
                <w:ilvl w:val="0"/>
                <w:numId w:val="7"/>
              </w:numPr>
              <w:spacing w:before="60"/>
              <w:ind w:left="321" w:hanging="284"/>
              <w:rPr>
                <w:rFonts w:ascii="Calibri" w:hAnsi="Calibri" w:cs="Calibri"/>
              </w:rPr>
            </w:pPr>
            <w:r w:rsidRPr="00A74BF3">
              <w:rPr>
                <w:rFonts w:ascii="Calibri" w:hAnsi="Calibri" w:cs="Calibri"/>
              </w:rPr>
              <w:t xml:space="preserve">Providing direct support to participants within the framework of MIFWA’s policy and procedures, and within the context of the person’s individual plan and or goals.  </w:t>
            </w:r>
          </w:p>
          <w:p w14:paraId="1747F9EC" w14:textId="77777777" w:rsidR="00237638" w:rsidRPr="006518C7" w:rsidRDefault="00237638" w:rsidP="00237638">
            <w:pPr>
              <w:pStyle w:val="ListParagraph"/>
              <w:numPr>
                <w:ilvl w:val="0"/>
                <w:numId w:val="7"/>
              </w:numPr>
              <w:spacing w:before="60"/>
              <w:ind w:left="321" w:hanging="284"/>
              <w:rPr>
                <w:rFonts w:ascii="Calibri" w:hAnsi="Calibri" w:cs="Calibri"/>
              </w:rPr>
            </w:pPr>
            <w:r w:rsidRPr="006518C7">
              <w:rPr>
                <w:rFonts w:ascii="Calibri" w:hAnsi="Calibri" w:cs="Calibri"/>
              </w:rPr>
              <w:t>In partnership with participants, develop and regularly review support strategies covering areas such as home maintenance, shopping, physical and mental health, education and work skills, recreation, personal growth and social participation.</w:t>
            </w:r>
          </w:p>
          <w:p w14:paraId="3F4B957F"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Regularly review and refine support strategies to minimise risk and optimise best outcomes for individuals.</w:t>
            </w:r>
          </w:p>
          <w:p w14:paraId="51B2FCE8" w14:textId="77777777" w:rsidR="00237638" w:rsidRPr="006518C7" w:rsidRDefault="00237638" w:rsidP="00237638">
            <w:pPr>
              <w:pStyle w:val="ListParagraph"/>
              <w:numPr>
                <w:ilvl w:val="0"/>
                <w:numId w:val="7"/>
              </w:numPr>
              <w:spacing w:before="60"/>
              <w:ind w:left="321" w:hanging="284"/>
              <w:rPr>
                <w:rFonts w:ascii="Calibri" w:hAnsi="Calibri" w:cs="Calibri"/>
              </w:rPr>
            </w:pPr>
            <w:r w:rsidRPr="006518C7">
              <w:rPr>
                <w:rFonts w:ascii="Calibri" w:hAnsi="Calibri" w:cs="Calibri"/>
              </w:rPr>
              <w:t>Ensure participants’ input into the priorities for their support and allow them to fully and positively contribute and participate in activities.</w:t>
            </w:r>
          </w:p>
          <w:p w14:paraId="5A9D2CF7"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Advise and advocate on behalf of participant, as guided by Senior Coordinator and persons plan, on income support matters, housing, employment, medical, legal and other issues that affect their achievement of the goals they wish to achieve through their participation in MIFWA programs</w:t>
            </w:r>
          </w:p>
          <w:p w14:paraId="5AD2F405"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Depending on support needs and personal aspirations, facilitate the entry or re-entry of participants into both specialist and mainstream employment, education and community social and recreational activities.</w:t>
            </w:r>
          </w:p>
          <w:p w14:paraId="69E83A0E"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Support individuals in the context of their families and other support networks. Being respectful, person centred and family inclusive in your interactions with people.</w:t>
            </w:r>
          </w:p>
          <w:p w14:paraId="0D082DEA"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Maintain positive working relationships with clinical and other mental health services and other government and community agencies.</w:t>
            </w:r>
          </w:p>
          <w:p w14:paraId="0DD62308"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Contribute to MIFWA’s promotional activities and community education and awareness raising activities.</w:t>
            </w:r>
          </w:p>
          <w:p w14:paraId="6B0AA625"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Maintain appropriate personal and professional boundaries.</w:t>
            </w:r>
          </w:p>
          <w:p w14:paraId="1294DB25"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sidRPr="006518C7">
              <w:rPr>
                <w:rFonts w:ascii="Calibri" w:hAnsi="Calibri" w:cs="Calibri"/>
              </w:rPr>
              <w:t>At times, be available to work in various MIFWA programs, when required.</w:t>
            </w:r>
          </w:p>
        </w:tc>
        <w:tc>
          <w:tcPr>
            <w:tcW w:w="2925" w:type="dxa"/>
          </w:tcPr>
          <w:p w14:paraId="73A7DE19"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Individual plan and goals are defined.</w:t>
            </w:r>
          </w:p>
          <w:p w14:paraId="0A00661D"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Documentation reflects regular review process is in place and working effectively, this includes details relating to participant input.</w:t>
            </w:r>
          </w:p>
          <w:p w14:paraId="4C5A11EB"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Up to date support strategies in place.</w:t>
            </w:r>
          </w:p>
          <w:p w14:paraId="366E44BB"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Record of client/carer/family engagement.</w:t>
            </w:r>
          </w:p>
          <w:p w14:paraId="3F4F840A"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Record of activities and hours with clients.</w:t>
            </w:r>
          </w:p>
          <w:p w14:paraId="68893FC2" w14:textId="77777777" w:rsidR="00237638"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Participant feedback records.</w:t>
            </w:r>
          </w:p>
          <w:p w14:paraId="745FE44B" w14:textId="77777777" w:rsidR="00237638" w:rsidRPr="006518C7" w:rsidRDefault="00237638" w:rsidP="00237638">
            <w:pPr>
              <w:pStyle w:val="ListParagraph"/>
              <w:numPr>
                <w:ilvl w:val="0"/>
                <w:numId w:val="7"/>
              </w:numPr>
              <w:overflowPunct w:val="0"/>
              <w:autoSpaceDE w:val="0"/>
              <w:autoSpaceDN w:val="0"/>
              <w:adjustRightInd w:val="0"/>
              <w:spacing w:before="60"/>
              <w:ind w:left="321" w:hanging="284"/>
              <w:textAlignment w:val="baseline"/>
              <w:rPr>
                <w:rFonts w:ascii="Calibri" w:hAnsi="Calibri" w:cs="Calibri"/>
              </w:rPr>
            </w:pPr>
            <w:r>
              <w:rPr>
                <w:rFonts w:ascii="Calibri" w:hAnsi="Calibri" w:cs="Calibri"/>
              </w:rPr>
              <w:t>Audit results of client records.</w:t>
            </w:r>
          </w:p>
        </w:tc>
      </w:tr>
      <w:tr w:rsidR="00237638" w14:paraId="73265610" w14:textId="77777777" w:rsidTr="00FA1836">
        <w:tc>
          <w:tcPr>
            <w:tcW w:w="1555" w:type="dxa"/>
          </w:tcPr>
          <w:p w14:paraId="508FF202" w14:textId="77777777" w:rsidR="00237638" w:rsidRPr="005447B7" w:rsidRDefault="00237638" w:rsidP="00FA1836">
            <w:pPr>
              <w:spacing w:before="120"/>
              <w:rPr>
                <w:rFonts w:ascii="Calibri" w:hAnsi="Calibri" w:cs="Calibri"/>
                <w:bCs/>
              </w:rPr>
            </w:pPr>
            <w:r w:rsidRPr="005447B7">
              <w:rPr>
                <w:rFonts w:ascii="Calibri" w:hAnsi="Calibri" w:cs="Calibri"/>
                <w:bCs/>
              </w:rPr>
              <w:t xml:space="preserve">Organisational Activities </w:t>
            </w:r>
          </w:p>
          <w:p w14:paraId="3D4408B3" w14:textId="77777777" w:rsidR="00237638" w:rsidRDefault="00237638" w:rsidP="00FA1836">
            <w:pPr>
              <w:rPr>
                <w:rFonts w:ascii="Calibri" w:hAnsi="Calibri" w:cs="Calibri"/>
              </w:rPr>
            </w:pPr>
          </w:p>
        </w:tc>
        <w:tc>
          <w:tcPr>
            <w:tcW w:w="4536" w:type="dxa"/>
          </w:tcPr>
          <w:p w14:paraId="760E89ED" w14:textId="77777777" w:rsidR="00237638" w:rsidRPr="005447B7" w:rsidRDefault="00237638" w:rsidP="00237638">
            <w:pPr>
              <w:pStyle w:val="ListParagraph"/>
              <w:numPr>
                <w:ilvl w:val="0"/>
                <w:numId w:val="6"/>
              </w:numPr>
              <w:overflowPunct w:val="0"/>
              <w:autoSpaceDE w:val="0"/>
              <w:autoSpaceDN w:val="0"/>
              <w:adjustRightInd w:val="0"/>
              <w:ind w:left="321" w:hanging="284"/>
              <w:textAlignment w:val="baseline"/>
              <w:rPr>
                <w:rFonts w:ascii="Calibri" w:hAnsi="Calibri" w:cs="Calibri"/>
              </w:rPr>
            </w:pPr>
            <w:r w:rsidRPr="005447B7">
              <w:rPr>
                <w:rFonts w:ascii="Calibri" w:hAnsi="Calibri" w:cs="Calibri"/>
              </w:rPr>
              <w:t xml:space="preserve">Working as part of the team </w:t>
            </w:r>
            <w:proofErr w:type="gramStart"/>
            <w:r w:rsidRPr="005447B7">
              <w:rPr>
                <w:rFonts w:ascii="Calibri" w:hAnsi="Calibri" w:cs="Calibri"/>
              </w:rPr>
              <w:t>on the basis of</w:t>
            </w:r>
            <w:proofErr w:type="gramEnd"/>
            <w:r w:rsidRPr="005447B7">
              <w:rPr>
                <w:rFonts w:ascii="Calibri" w:hAnsi="Calibri" w:cs="Calibri"/>
              </w:rPr>
              <w:t xml:space="preserve"> an ethos of collaboration, co-operation, respect and mutual support.</w:t>
            </w:r>
          </w:p>
          <w:p w14:paraId="26CE2D34" w14:textId="77777777" w:rsidR="00237638" w:rsidRPr="005447B7" w:rsidRDefault="00237638" w:rsidP="00237638">
            <w:pPr>
              <w:pStyle w:val="ListParagraph"/>
              <w:numPr>
                <w:ilvl w:val="0"/>
                <w:numId w:val="6"/>
              </w:numPr>
              <w:overflowPunct w:val="0"/>
              <w:autoSpaceDE w:val="0"/>
              <w:autoSpaceDN w:val="0"/>
              <w:adjustRightInd w:val="0"/>
              <w:spacing w:before="60"/>
              <w:ind w:left="321" w:hanging="284"/>
              <w:textAlignment w:val="baseline"/>
              <w:rPr>
                <w:rFonts w:ascii="Calibri" w:hAnsi="Calibri" w:cs="Calibri"/>
              </w:rPr>
            </w:pPr>
            <w:r w:rsidRPr="005447B7">
              <w:rPr>
                <w:rFonts w:ascii="Calibri" w:hAnsi="Calibri" w:cs="Calibri"/>
              </w:rPr>
              <w:lastRenderedPageBreak/>
              <w:t>Other duties as directed by the Coordinator.</w:t>
            </w:r>
          </w:p>
        </w:tc>
        <w:tc>
          <w:tcPr>
            <w:tcW w:w="2925" w:type="dxa"/>
          </w:tcPr>
          <w:p w14:paraId="4EA8F124" w14:textId="77777777" w:rsidR="00237638" w:rsidRPr="005447B7" w:rsidRDefault="00237638" w:rsidP="00237638">
            <w:pPr>
              <w:pStyle w:val="ListParagraph"/>
              <w:numPr>
                <w:ilvl w:val="0"/>
                <w:numId w:val="6"/>
              </w:numPr>
              <w:overflowPunct w:val="0"/>
              <w:autoSpaceDE w:val="0"/>
              <w:autoSpaceDN w:val="0"/>
              <w:adjustRightInd w:val="0"/>
              <w:ind w:left="321" w:hanging="284"/>
              <w:textAlignment w:val="baseline"/>
              <w:rPr>
                <w:rFonts w:ascii="Calibri" w:hAnsi="Calibri" w:cs="Calibri"/>
              </w:rPr>
            </w:pPr>
            <w:r>
              <w:rPr>
                <w:rFonts w:ascii="Calibri" w:hAnsi="Calibri" w:cs="Calibri"/>
              </w:rPr>
              <w:lastRenderedPageBreak/>
              <w:t>A</w:t>
            </w:r>
            <w:r w:rsidRPr="005447B7">
              <w:rPr>
                <w:rFonts w:ascii="Calibri" w:hAnsi="Calibri" w:cs="Calibri"/>
              </w:rPr>
              <w:t>ccurate and timely records and data</w:t>
            </w:r>
            <w:r>
              <w:rPr>
                <w:rFonts w:ascii="Calibri" w:hAnsi="Calibri" w:cs="Calibri"/>
              </w:rPr>
              <w:t xml:space="preserve"> collection is undertaken</w:t>
            </w:r>
            <w:r w:rsidRPr="005447B7">
              <w:rPr>
                <w:rFonts w:ascii="Calibri" w:hAnsi="Calibri" w:cs="Calibri"/>
              </w:rPr>
              <w:t xml:space="preserve"> as </w:t>
            </w:r>
            <w:r w:rsidRPr="005447B7">
              <w:rPr>
                <w:rFonts w:ascii="Calibri" w:hAnsi="Calibri" w:cs="Calibri"/>
              </w:rPr>
              <w:lastRenderedPageBreak/>
              <w:t>directed by program guidelines and/or your Coordinator</w:t>
            </w:r>
            <w:r>
              <w:rPr>
                <w:rFonts w:ascii="Calibri" w:hAnsi="Calibri" w:cs="Calibri"/>
              </w:rPr>
              <w:t>.</w:t>
            </w:r>
          </w:p>
          <w:p w14:paraId="4237D655" w14:textId="77777777" w:rsidR="00237638" w:rsidRPr="006518C7" w:rsidRDefault="00237638" w:rsidP="00237638">
            <w:pPr>
              <w:pStyle w:val="ListParagraph"/>
              <w:numPr>
                <w:ilvl w:val="0"/>
                <w:numId w:val="6"/>
              </w:numPr>
              <w:overflowPunct w:val="0"/>
              <w:autoSpaceDE w:val="0"/>
              <w:autoSpaceDN w:val="0"/>
              <w:adjustRightInd w:val="0"/>
              <w:ind w:left="321" w:hanging="284"/>
              <w:textAlignment w:val="baseline"/>
              <w:rPr>
                <w:rFonts w:ascii="Calibri" w:hAnsi="Calibri" w:cs="Calibri"/>
              </w:rPr>
            </w:pPr>
            <w:r>
              <w:rPr>
                <w:rFonts w:ascii="Calibri" w:hAnsi="Calibri" w:cs="Calibri"/>
              </w:rPr>
              <w:t>P</w:t>
            </w:r>
            <w:r w:rsidRPr="005447B7">
              <w:rPr>
                <w:rFonts w:ascii="Calibri" w:hAnsi="Calibri" w:cs="Calibri"/>
              </w:rPr>
              <w:t xml:space="preserve">erformance supervision, appraisals, MIFWA training, group supervision and professional development activities </w:t>
            </w:r>
            <w:r>
              <w:rPr>
                <w:rFonts w:ascii="Calibri" w:hAnsi="Calibri" w:cs="Calibri"/>
              </w:rPr>
              <w:t xml:space="preserve">are completed </w:t>
            </w:r>
            <w:r w:rsidRPr="005447B7">
              <w:rPr>
                <w:rFonts w:ascii="Calibri" w:hAnsi="Calibri" w:cs="Calibri"/>
              </w:rPr>
              <w:t>as required</w:t>
            </w:r>
            <w:r>
              <w:rPr>
                <w:rFonts w:ascii="Calibri" w:hAnsi="Calibri" w:cs="Calibri"/>
              </w:rPr>
              <w:t xml:space="preserve"> and are documented correctly</w:t>
            </w:r>
            <w:r w:rsidRPr="005447B7">
              <w:rPr>
                <w:rFonts w:ascii="Calibri" w:hAnsi="Calibri" w:cs="Calibri"/>
              </w:rPr>
              <w:t xml:space="preserve">. </w:t>
            </w:r>
          </w:p>
        </w:tc>
      </w:tr>
      <w:tr w:rsidR="00237638" w14:paraId="025037AB" w14:textId="77777777" w:rsidTr="00FA1836">
        <w:tc>
          <w:tcPr>
            <w:tcW w:w="1555" w:type="dxa"/>
          </w:tcPr>
          <w:p w14:paraId="20C0A631" w14:textId="77777777" w:rsidR="00237638" w:rsidRDefault="00237638" w:rsidP="00FA1836">
            <w:pPr>
              <w:rPr>
                <w:rFonts w:ascii="Calibri" w:hAnsi="Calibri" w:cs="Calibri"/>
              </w:rPr>
            </w:pPr>
            <w:r>
              <w:rPr>
                <w:rFonts w:ascii="Calibri" w:hAnsi="Calibri" w:cs="Calibri"/>
              </w:rPr>
              <w:lastRenderedPageBreak/>
              <w:t>Health &amp; Safety</w:t>
            </w:r>
          </w:p>
        </w:tc>
        <w:tc>
          <w:tcPr>
            <w:tcW w:w="4536" w:type="dxa"/>
          </w:tcPr>
          <w:p w14:paraId="19B45B61" w14:textId="77777777" w:rsidR="00237638" w:rsidRDefault="00237638" w:rsidP="00237638">
            <w:pPr>
              <w:pStyle w:val="ListParagraph"/>
              <w:numPr>
                <w:ilvl w:val="0"/>
                <w:numId w:val="6"/>
              </w:numPr>
              <w:ind w:left="321" w:hanging="284"/>
              <w:rPr>
                <w:rFonts w:ascii="Calibri" w:hAnsi="Calibri" w:cs="Calibri"/>
              </w:rPr>
            </w:pPr>
            <w:r w:rsidRPr="005447B7">
              <w:rPr>
                <w:rFonts w:ascii="Calibri" w:hAnsi="Calibri" w:cs="Calibri"/>
              </w:rPr>
              <w:t>Take a shared responsibility to ensure the health, safety and wellbeing of self and others.</w:t>
            </w:r>
          </w:p>
          <w:p w14:paraId="372246D8" w14:textId="77777777" w:rsidR="00237638" w:rsidRPr="006518C7" w:rsidRDefault="00237638" w:rsidP="00237638">
            <w:pPr>
              <w:pStyle w:val="ListParagraph"/>
              <w:numPr>
                <w:ilvl w:val="0"/>
                <w:numId w:val="6"/>
              </w:numPr>
              <w:spacing w:before="60"/>
              <w:ind w:left="321" w:hanging="284"/>
              <w:rPr>
                <w:rFonts w:ascii="Calibri" w:hAnsi="Calibri" w:cs="Calibri"/>
              </w:rPr>
            </w:pPr>
            <w:r w:rsidRPr="006518C7">
              <w:rPr>
                <w:rFonts w:ascii="Calibri" w:hAnsi="Calibri" w:cs="Calibri"/>
              </w:rPr>
              <w:t>Ensure that participants understand the correct use of equipment associated with MIFWA Programs and are aware of and comply with occupational health and safety requirements.</w:t>
            </w:r>
          </w:p>
        </w:tc>
        <w:tc>
          <w:tcPr>
            <w:tcW w:w="2925" w:type="dxa"/>
          </w:tcPr>
          <w:p w14:paraId="3904A58F" w14:textId="77777777" w:rsidR="00237638" w:rsidRPr="005447B7" w:rsidRDefault="00237638" w:rsidP="00237638">
            <w:pPr>
              <w:pStyle w:val="ListParagraph"/>
              <w:numPr>
                <w:ilvl w:val="0"/>
                <w:numId w:val="6"/>
              </w:numPr>
              <w:ind w:left="321" w:hanging="284"/>
              <w:rPr>
                <w:rFonts w:ascii="Calibri" w:hAnsi="Calibri" w:cs="Calibri"/>
              </w:rPr>
            </w:pPr>
            <w:r>
              <w:rPr>
                <w:rFonts w:ascii="Calibri" w:hAnsi="Calibri" w:cs="Calibri"/>
              </w:rPr>
              <w:t xml:space="preserve">Documentation and records reflect </w:t>
            </w:r>
            <w:r w:rsidRPr="005447B7">
              <w:rPr>
                <w:rFonts w:ascii="Calibri" w:hAnsi="Calibri" w:cs="Calibri"/>
              </w:rPr>
              <w:t xml:space="preserve">safety concerns </w:t>
            </w:r>
            <w:r>
              <w:rPr>
                <w:rFonts w:ascii="Calibri" w:hAnsi="Calibri" w:cs="Calibri"/>
              </w:rPr>
              <w:t>being</w:t>
            </w:r>
            <w:r w:rsidRPr="005447B7">
              <w:rPr>
                <w:rFonts w:ascii="Calibri" w:hAnsi="Calibri" w:cs="Calibri"/>
              </w:rPr>
              <w:t xml:space="preserve"> raised </w:t>
            </w:r>
            <w:r>
              <w:rPr>
                <w:rFonts w:ascii="Calibri" w:hAnsi="Calibri" w:cs="Calibri"/>
              </w:rPr>
              <w:t xml:space="preserve">and addressed </w:t>
            </w:r>
            <w:r w:rsidRPr="005447B7">
              <w:rPr>
                <w:rFonts w:ascii="Calibri" w:hAnsi="Calibri" w:cs="Calibri"/>
              </w:rPr>
              <w:t xml:space="preserve">in a timely </w:t>
            </w:r>
            <w:r>
              <w:rPr>
                <w:rFonts w:ascii="Calibri" w:hAnsi="Calibri" w:cs="Calibri"/>
              </w:rPr>
              <w:t xml:space="preserve">and appropriate </w:t>
            </w:r>
            <w:r w:rsidRPr="005447B7">
              <w:rPr>
                <w:rFonts w:ascii="Calibri" w:hAnsi="Calibri" w:cs="Calibri"/>
              </w:rPr>
              <w:t>manner.</w:t>
            </w:r>
          </w:p>
        </w:tc>
      </w:tr>
    </w:tbl>
    <w:p w14:paraId="5A7450FE" w14:textId="77777777" w:rsidR="00237638" w:rsidRPr="00A74BF3" w:rsidRDefault="00237638" w:rsidP="00237638">
      <w:pPr>
        <w:tabs>
          <w:tab w:val="left" w:pos="3075"/>
        </w:tabs>
        <w:spacing w:after="120"/>
        <w:rPr>
          <w:rFonts w:ascii="Calibri" w:hAnsi="Calibri" w:cs="Calibri"/>
          <w:b/>
          <w:i/>
        </w:rPr>
      </w:pPr>
    </w:p>
    <w:tbl>
      <w:tblPr>
        <w:tblW w:w="0" w:type="auto"/>
        <w:tblBorders>
          <w:insideH w:val="single" w:sz="4" w:space="0" w:color="auto"/>
          <w:insideV w:val="single" w:sz="4" w:space="0" w:color="auto"/>
        </w:tblBorders>
        <w:tblLook w:val="01E0" w:firstRow="1" w:lastRow="1" w:firstColumn="1" w:lastColumn="1" w:noHBand="0" w:noVBand="0"/>
      </w:tblPr>
      <w:tblGrid>
        <w:gridCol w:w="8721"/>
      </w:tblGrid>
      <w:tr w:rsidR="00237638" w:rsidRPr="00A74BF3" w14:paraId="58F1CB5F" w14:textId="77777777" w:rsidTr="00FA1836">
        <w:tc>
          <w:tcPr>
            <w:tcW w:w="8721" w:type="dxa"/>
            <w:tcBorders>
              <w:top w:val="nil"/>
              <w:bottom w:val="nil"/>
            </w:tcBorders>
          </w:tcPr>
          <w:p w14:paraId="3B54111E" w14:textId="77777777" w:rsidR="00237638" w:rsidRDefault="00237638" w:rsidP="00FA1836">
            <w:pPr>
              <w:spacing w:before="240"/>
              <w:rPr>
                <w:rFonts w:ascii="Calibri" w:hAnsi="Calibri" w:cs="Calibri"/>
                <w:b/>
              </w:rPr>
            </w:pPr>
            <w:r>
              <w:rPr>
                <w:rFonts w:ascii="Calibri" w:hAnsi="Calibri" w:cs="Calibri"/>
                <w:b/>
              </w:rPr>
              <w:t>Decision making authority and delegations</w:t>
            </w:r>
          </w:p>
          <w:p w14:paraId="23218B82" w14:textId="77777777" w:rsidR="00237638" w:rsidRPr="003F70BD" w:rsidRDefault="00237638" w:rsidP="00FA1836">
            <w:pPr>
              <w:spacing w:before="240"/>
              <w:rPr>
                <w:rFonts w:ascii="Calibri" w:hAnsi="Calibri" w:cs="Calibri"/>
                <w:bCs/>
              </w:rPr>
            </w:pPr>
            <w:r w:rsidRPr="003F70BD">
              <w:rPr>
                <w:rFonts w:ascii="Calibri" w:hAnsi="Calibri" w:cs="Calibri"/>
                <w:bCs/>
              </w:rPr>
              <w:t>N/A</w:t>
            </w:r>
          </w:p>
        </w:tc>
      </w:tr>
      <w:tr w:rsidR="00237638" w:rsidRPr="00A74BF3" w14:paraId="27E33A71" w14:textId="77777777" w:rsidTr="00FA1836">
        <w:tc>
          <w:tcPr>
            <w:tcW w:w="8721" w:type="dxa"/>
            <w:tcBorders>
              <w:top w:val="nil"/>
              <w:bottom w:val="nil"/>
            </w:tcBorders>
          </w:tcPr>
          <w:p w14:paraId="4F13F0D9" w14:textId="77777777" w:rsidR="00237638" w:rsidRPr="00A74BF3" w:rsidRDefault="00237638" w:rsidP="00FA1836">
            <w:pPr>
              <w:spacing w:before="240"/>
              <w:rPr>
                <w:rFonts w:ascii="Calibri" w:hAnsi="Calibri" w:cs="Calibri"/>
                <w:b/>
              </w:rPr>
            </w:pPr>
            <w:r w:rsidRPr="00A74BF3">
              <w:rPr>
                <w:rFonts w:ascii="Calibri" w:hAnsi="Calibri" w:cs="Calibri"/>
                <w:b/>
              </w:rPr>
              <w:t>Selection Criteria</w:t>
            </w:r>
          </w:p>
          <w:p w14:paraId="4B0B9FE7" w14:textId="77777777" w:rsidR="00237638" w:rsidRPr="00A74BF3" w:rsidRDefault="00237638" w:rsidP="00FA1836">
            <w:pPr>
              <w:spacing w:before="240"/>
              <w:rPr>
                <w:rFonts w:ascii="Calibri" w:hAnsi="Calibri" w:cs="Calibri"/>
                <w:b/>
                <w:color w:val="C45911" w:themeColor="accent2" w:themeShade="BF"/>
              </w:rPr>
            </w:pPr>
            <w:r w:rsidRPr="00A74BF3">
              <w:rPr>
                <w:rFonts w:ascii="Calibri" w:hAnsi="Calibri" w:cs="Calibri"/>
                <w:b/>
                <w:color w:val="C45911" w:themeColor="accent2" w:themeShade="BF"/>
              </w:rPr>
              <w:t>Qualifications</w:t>
            </w:r>
          </w:p>
          <w:p w14:paraId="1802506A" w14:textId="77777777" w:rsidR="00237638" w:rsidRPr="00A74BF3" w:rsidRDefault="00237638" w:rsidP="00237638">
            <w:pPr>
              <w:numPr>
                <w:ilvl w:val="0"/>
                <w:numId w:val="4"/>
              </w:numPr>
              <w:spacing w:after="0" w:line="240" w:lineRule="auto"/>
              <w:rPr>
                <w:rFonts w:ascii="Calibri" w:hAnsi="Calibri" w:cs="Calibri"/>
              </w:rPr>
            </w:pPr>
            <w:r w:rsidRPr="00A74BF3">
              <w:rPr>
                <w:rFonts w:ascii="Calibri" w:hAnsi="Calibri" w:cs="Calibri"/>
              </w:rPr>
              <w:t xml:space="preserve">Current Driver’s Licence </w:t>
            </w:r>
            <w:r w:rsidRPr="00A74BF3">
              <w:rPr>
                <w:rFonts w:ascii="Calibri" w:hAnsi="Calibri" w:cs="Calibri"/>
                <w:i/>
              </w:rPr>
              <w:t>(essential).</w:t>
            </w:r>
          </w:p>
          <w:p w14:paraId="2BD3B0C6" w14:textId="77777777" w:rsidR="00237638" w:rsidRPr="00A74BF3" w:rsidRDefault="00237638" w:rsidP="00237638">
            <w:pPr>
              <w:pStyle w:val="Bullet2"/>
              <w:numPr>
                <w:ilvl w:val="0"/>
                <w:numId w:val="4"/>
              </w:numPr>
              <w:spacing w:before="60"/>
              <w:rPr>
                <w:rFonts w:ascii="Calibri" w:hAnsi="Calibri" w:cs="Calibri"/>
                <w:sz w:val="22"/>
                <w:szCs w:val="22"/>
              </w:rPr>
            </w:pPr>
            <w:r w:rsidRPr="00A74BF3">
              <w:rPr>
                <w:rFonts w:ascii="Calibri" w:hAnsi="Calibri" w:cs="Calibri"/>
                <w:sz w:val="22"/>
                <w:szCs w:val="22"/>
              </w:rPr>
              <w:t xml:space="preserve">Qualification in mental health, community work, social work or another relevant human services discipline.  </w:t>
            </w:r>
            <w:r w:rsidRPr="00A74BF3">
              <w:rPr>
                <w:rFonts w:ascii="Calibri" w:hAnsi="Calibri" w:cs="Calibri"/>
                <w:i/>
                <w:sz w:val="22"/>
                <w:szCs w:val="22"/>
              </w:rPr>
              <w:t>(desirable)</w:t>
            </w:r>
          </w:p>
          <w:p w14:paraId="73317398" w14:textId="77777777" w:rsidR="00237638" w:rsidRPr="00A74BF3" w:rsidRDefault="00237638" w:rsidP="00237638">
            <w:pPr>
              <w:pStyle w:val="Bullet2"/>
              <w:numPr>
                <w:ilvl w:val="0"/>
                <w:numId w:val="4"/>
              </w:numPr>
              <w:rPr>
                <w:rFonts w:ascii="Calibri" w:hAnsi="Calibri" w:cs="Calibri"/>
                <w:sz w:val="22"/>
                <w:szCs w:val="22"/>
              </w:rPr>
            </w:pPr>
            <w:r w:rsidRPr="00A74BF3">
              <w:rPr>
                <w:rFonts w:ascii="Calibri" w:hAnsi="Calibri" w:cs="Calibri"/>
                <w:sz w:val="22"/>
                <w:szCs w:val="22"/>
              </w:rPr>
              <w:t xml:space="preserve">Current First Aid Certificate </w:t>
            </w:r>
            <w:r w:rsidRPr="00C94122">
              <w:rPr>
                <w:rFonts w:ascii="Calibri" w:hAnsi="Calibri" w:cs="Calibri"/>
                <w:i/>
                <w:iCs/>
                <w:sz w:val="22"/>
                <w:szCs w:val="22"/>
              </w:rPr>
              <w:t>(desirable)</w:t>
            </w:r>
          </w:p>
          <w:p w14:paraId="4B2C7BFD" w14:textId="77777777" w:rsidR="00237638" w:rsidRPr="00A74BF3" w:rsidRDefault="00237638" w:rsidP="00FA1836">
            <w:pPr>
              <w:pStyle w:val="Heading4"/>
              <w:spacing w:before="180"/>
              <w:rPr>
                <w:rFonts w:ascii="Calibri" w:hAnsi="Calibri" w:cs="Calibri"/>
                <w:b/>
                <w:i w:val="0"/>
                <w:color w:val="C45911" w:themeColor="accent2" w:themeShade="BF"/>
              </w:rPr>
            </w:pPr>
            <w:r w:rsidRPr="00A74BF3">
              <w:rPr>
                <w:rFonts w:ascii="Calibri" w:hAnsi="Calibri" w:cs="Calibri"/>
                <w:b/>
                <w:i w:val="0"/>
                <w:color w:val="C45911" w:themeColor="accent2" w:themeShade="BF"/>
              </w:rPr>
              <w:t xml:space="preserve">Experience </w:t>
            </w:r>
          </w:p>
          <w:p w14:paraId="049D76CD" w14:textId="77777777" w:rsidR="00237638" w:rsidRPr="00C94122" w:rsidRDefault="00237638" w:rsidP="00237638">
            <w:pPr>
              <w:pStyle w:val="Bullet2"/>
              <w:numPr>
                <w:ilvl w:val="0"/>
                <w:numId w:val="4"/>
              </w:numPr>
              <w:spacing w:before="60"/>
              <w:rPr>
                <w:rFonts w:ascii="Calibri" w:hAnsi="Calibri" w:cs="Calibri"/>
                <w:sz w:val="22"/>
                <w:szCs w:val="22"/>
              </w:rPr>
            </w:pPr>
            <w:r w:rsidRPr="00A74BF3">
              <w:rPr>
                <w:rFonts w:ascii="Calibri" w:hAnsi="Calibri" w:cs="Calibri"/>
                <w:sz w:val="22"/>
                <w:szCs w:val="22"/>
              </w:rPr>
              <w:t xml:space="preserve">Experience </w:t>
            </w:r>
            <w:proofErr w:type="gramStart"/>
            <w:r w:rsidRPr="00A74BF3">
              <w:rPr>
                <w:rFonts w:ascii="Calibri" w:hAnsi="Calibri" w:cs="Calibri"/>
                <w:sz w:val="22"/>
                <w:szCs w:val="22"/>
              </w:rPr>
              <w:t>working  with</w:t>
            </w:r>
            <w:proofErr w:type="gramEnd"/>
            <w:r w:rsidRPr="00A74BF3">
              <w:rPr>
                <w:rFonts w:ascii="Calibri" w:hAnsi="Calibri" w:cs="Calibri"/>
                <w:sz w:val="22"/>
                <w:szCs w:val="22"/>
              </w:rPr>
              <w:t xml:space="preserve"> people with mental health issues </w:t>
            </w:r>
            <w:r w:rsidRPr="00A74BF3">
              <w:rPr>
                <w:rFonts w:ascii="Calibri" w:hAnsi="Calibri" w:cs="Calibri"/>
                <w:i/>
                <w:sz w:val="22"/>
                <w:szCs w:val="22"/>
              </w:rPr>
              <w:t>(desirable)</w:t>
            </w:r>
          </w:p>
        </w:tc>
      </w:tr>
      <w:tr w:rsidR="00237638" w:rsidRPr="00A74BF3" w14:paraId="20EC6822" w14:textId="77777777" w:rsidTr="00FA1836">
        <w:tc>
          <w:tcPr>
            <w:tcW w:w="8721" w:type="dxa"/>
            <w:tcBorders>
              <w:top w:val="nil"/>
            </w:tcBorders>
          </w:tcPr>
          <w:p w14:paraId="5345BBB8" w14:textId="77777777" w:rsidR="00237638" w:rsidRPr="00A74BF3" w:rsidRDefault="00237638" w:rsidP="00FA1836">
            <w:pPr>
              <w:pStyle w:val="Heading4"/>
              <w:spacing w:before="180"/>
              <w:rPr>
                <w:rFonts w:ascii="Calibri" w:hAnsi="Calibri" w:cs="Calibri"/>
                <w:b/>
                <w:i w:val="0"/>
                <w:color w:val="C45911" w:themeColor="accent2" w:themeShade="BF"/>
              </w:rPr>
            </w:pPr>
            <w:r w:rsidRPr="00A74BF3">
              <w:rPr>
                <w:rFonts w:ascii="Calibri" w:hAnsi="Calibri" w:cs="Calibri"/>
                <w:b/>
                <w:i w:val="0"/>
                <w:color w:val="C45911" w:themeColor="accent2" w:themeShade="BF"/>
              </w:rPr>
              <w:lastRenderedPageBreak/>
              <w:t>Skills &amp; Attributes</w:t>
            </w:r>
          </w:p>
          <w:p w14:paraId="353F644D" w14:textId="77777777" w:rsidR="00237638" w:rsidRPr="00A74BF3" w:rsidRDefault="00237638" w:rsidP="00FA1836">
            <w:pPr>
              <w:pStyle w:val="Bullet2"/>
              <w:spacing w:before="120"/>
              <w:ind w:left="340" w:hanging="340"/>
              <w:rPr>
                <w:rFonts w:ascii="Calibri" w:hAnsi="Calibri" w:cs="Calibri"/>
                <w:sz w:val="22"/>
                <w:szCs w:val="22"/>
              </w:rPr>
            </w:pPr>
            <w:r w:rsidRPr="00A74BF3">
              <w:rPr>
                <w:rFonts w:ascii="Calibri" w:hAnsi="Calibri" w:cs="Calibri"/>
                <w:sz w:val="22"/>
                <w:szCs w:val="22"/>
              </w:rPr>
              <w:t>Interpersonal skills to engage and motivate, and to negotiate and resolve differences.</w:t>
            </w:r>
          </w:p>
          <w:p w14:paraId="5BF7AB5F" w14:textId="77777777" w:rsidR="00237638" w:rsidRPr="00A74BF3" w:rsidRDefault="00237638" w:rsidP="00FA1836">
            <w:pPr>
              <w:pStyle w:val="Bullet2"/>
              <w:spacing w:before="120"/>
              <w:ind w:left="340" w:hanging="340"/>
              <w:rPr>
                <w:rFonts w:ascii="Calibri" w:hAnsi="Calibri" w:cs="Calibri"/>
                <w:sz w:val="22"/>
                <w:szCs w:val="22"/>
              </w:rPr>
            </w:pPr>
            <w:r w:rsidRPr="00A74BF3">
              <w:rPr>
                <w:rFonts w:ascii="Calibri" w:hAnsi="Calibri" w:cs="Calibri"/>
                <w:sz w:val="22"/>
                <w:szCs w:val="22"/>
              </w:rPr>
              <w:t>Ability to develop a strong rapport with a people from diverse backgrounds.</w:t>
            </w:r>
          </w:p>
          <w:p w14:paraId="47764DB4" w14:textId="77777777" w:rsidR="00237638" w:rsidRPr="00A74BF3" w:rsidRDefault="00237638" w:rsidP="00FA1836">
            <w:pPr>
              <w:pStyle w:val="Bullet2"/>
              <w:tabs>
                <w:tab w:val="clear" w:pos="360"/>
              </w:tabs>
              <w:spacing w:before="120"/>
              <w:ind w:left="340" w:hanging="340"/>
              <w:rPr>
                <w:rFonts w:ascii="Calibri" w:hAnsi="Calibri" w:cs="Calibri"/>
                <w:sz w:val="22"/>
                <w:szCs w:val="22"/>
              </w:rPr>
            </w:pPr>
            <w:r w:rsidRPr="00A74BF3">
              <w:rPr>
                <w:rFonts w:ascii="Calibri" w:hAnsi="Calibri" w:cs="Calibri"/>
                <w:sz w:val="22"/>
                <w:szCs w:val="22"/>
              </w:rPr>
              <w:t xml:space="preserve">Self-management skills to prioritise and manage time effectively, recognise and </w:t>
            </w:r>
            <w:r w:rsidRPr="00A74BF3">
              <w:rPr>
                <w:rFonts w:ascii="Calibri" w:hAnsi="Calibri" w:cs="Calibri"/>
                <w:sz w:val="22"/>
                <w:szCs w:val="22"/>
              </w:rPr>
              <w:br/>
              <w:t xml:space="preserve">maintain professional boundaries, participate in supervision and reflect and learn      </w:t>
            </w:r>
            <w:r w:rsidRPr="00A74BF3">
              <w:rPr>
                <w:rFonts w:ascii="Calibri" w:hAnsi="Calibri" w:cs="Calibri"/>
                <w:sz w:val="22"/>
                <w:szCs w:val="22"/>
              </w:rPr>
              <w:br/>
              <w:t>from experience.</w:t>
            </w:r>
          </w:p>
          <w:p w14:paraId="208FC557" w14:textId="77777777" w:rsidR="00237638" w:rsidRPr="00A74BF3" w:rsidRDefault="00237638" w:rsidP="00FA1836">
            <w:pPr>
              <w:pStyle w:val="Bullet2"/>
              <w:tabs>
                <w:tab w:val="clear" w:pos="360"/>
              </w:tabs>
              <w:spacing w:before="120"/>
              <w:ind w:left="340" w:hanging="340"/>
              <w:rPr>
                <w:rFonts w:ascii="Calibri" w:hAnsi="Calibri" w:cs="Calibri"/>
                <w:sz w:val="22"/>
                <w:szCs w:val="22"/>
              </w:rPr>
            </w:pPr>
            <w:r w:rsidRPr="00A74BF3">
              <w:rPr>
                <w:rFonts w:ascii="Calibri" w:hAnsi="Calibri" w:cs="Calibri"/>
                <w:sz w:val="22"/>
                <w:szCs w:val="22"/>
              </w:rPr>
              <w:t>The ability to understand, establish and maintain healthy workplace behaviours and communication.</w:t>
            </w:r>
          </w:p>
          <w:p w14:paraId="46925101" w14:textId="77777777" w:rsidR="00237638" w:rsidRDefault="00237638" w:rsidP="00FA1836">
            <w:pPr>
              <w:pStyle w:val="Bullet2"/>
              <w:tabs>
                <w:tab w:val="clear" w:pos="360"/>
              </w:tabs>
              <w:spacing w:before="120"/>
              <w:ind w:left="340" w:hanging="340"/>
              <w:rPr>
                <w:rFonts w:ascii="Calibri" w:hAnsi="Calibri" w:cs="Calibri"/>
                <w:sz w:val="22"/>
                <w:szCs w:val="22"/>
              </w:rPr>
            </w:pPr>
            <w:r w:rsidRPr="00A74BF3">
              <w:rPr>
                <w:rFonts w:ascii="Calibri" w:hAnsi="Calibri" w:cs="Calibri"/>
                <w:sz w:val="22"/>
                <w:szCs w:val="22"/>
              </w:rPr>
              <w:t>Reliable, on time and conscientious.</w:t>
            </w:r>
          </w:p>
          <w:p w14:paraId="763A6841" w14:textId="77777777" w:rsidR="00237638" w:rsidRPr="00C94122" w:rsidRDefault="00237638" w:rsidP="00FA1836">
            <w:pPr>
              <w:pStyle w:val="Bullet2"/>
              <w:tabs>
                <w:tab w:val="clear" w:pos="360"/>
              </w:tabs>
              <w:spacing w:before="120"/>
              <w:ind w:left="340" w:hanging="340"/>
              <w:rPr>
                <w:rFonts w:ascii="Calibri" w:hAnsi="Calibri" w:cs="Calibri"/>
                <w:sz w:val="22"/>
                <w:szCs w:val="22"/>
              </w:rPr>
            </w:pPr>
            <w:r>
              <w:rPr>
                <w:rFonts w:ascii="Calibri" w:hAnsi="Calibri" w:cs="Calibri"/>
                <w:color w:val="1C1C1C"/>
                <w:sz w:val="22"/>
                <w:szCs w:val="22"/>
                <w:lang w:val="en"/>
              </w:rPr>
              <w:t>R</w:t>
            </w:r>
            <w:r w:rsidRPr="00C94122">
              <w:rPr>
                <w:rFonts w:ascii="Calibri" w:hAnsi="Calibri" w:cs="Calibri"/>
                <w:color w:val="1C1C1C"/>
                <w:sz w:val="22"/>
                <w:szCs w:val="22"/>
                <w:lang w:val="en"/>
              </w:rPr>
              <w:t>esilient</w:t>
            </w:r>
            <w:r>
              <w:rPr>
                <w:rFonts w:ascii="Calibri" w:hAnsi="Calibri" w:cs="Calibri"/>
                <w:color w:val="1C1C1C"/>
                <w:sz w:val="22"/>
                <w:szCs w:val="22"/>
                <w:lang w:val="en"/>
              </w:rPr>
              <w:t>,</w:t>
            </w:r>
            <w:r w:rsidRPr="00C94122">
              <w:rPr>
                <w:rFonts w:ascii="Calibri" w:hAnsi="Calibri" w:cs="Calibri"/>
                <w:color w:val="1C1C1C"/>
                <w:sz w:val="22"/>
                <w:szCs w:val="22"/>
                <w:lang w:val="en"/>
              </w:rPr>
              <w:t xml:space="preserve"> </w:t>
            </w:r>
            <w:r>
              <w:rPr>
                <w:rFonts w:ascii="Calibri" w:hAnsi="Calibri" w:cs="Calibri"/>
                <w:color w:val="1C1C1C"/>
                <w:sz w:val="22"/>
                <w:szCs w:val="22"/>
                <w:lang w:val="en"/>
              </w:rPr>
              <w:t xml:space="preserve">adaptable and </w:t>
            </w:r>
            <w:r w:rsidRPr="00C94122">
              <w:rPr>
                <w:rFonts w:ascii="Calibri" w:hAnsi="Calibri" w:cs="Calibri"/>
                <w:color w:val="1C1C1C"/>
                <w:sz w:val="22"/>
                <w:szCs w:val="22"/>
                <w:lang w:val="en"/>
              </w:rPr>
              <w:t>work well under pressure</w:t>
            </w:r>
            <w:r>
              <w:rPr>
                <w:rFonts w:ascii="Calibri" w:hAnsi="Calibri" w:cs="Calibri"/>
                <w:color w:val="1C1C1C"/>
                <w:sz w:val="22"/>
                <w:szCs w:val="22"/>
                <w:lang w:val="en"/>
              </w:rPr>
              <w:t>.</w:t>
            </w:r>
          </w:p>
          <w:p w14:paraId="39BE7E19" w14:textId="77777777" w:rsidR="00237638" w:rsidRPr="00A74BF3" w:rsidRDefault="00237638" w:rsidP="00FA1836">
            <w:pPr>
              <w:pStyle w:val="Bullet2"/>
              <w:spacing w:before="120"/>
              <w:ind w:left="340" w:hanging="340"/>
              <w:rPr>
                <w:rFonts w:ascii="Calibri" w:hAnsi="Calibri" w:cs="Calibri"/>
                <w:sz w:val="22"/>
                <w:szCs w:val="22"/>
              </w:rPr>
            </w:pPr>
            <w:r w:rsidRPr="00A74BF3">
              <w:rPr>
                <w:rFonts w:ascii="Calibri" w:hAnsi="Calibri" w:cs="Calibri"/>
                <w:sz w:val="22"/>
                <w:szCs w:val="22"/>
              </w:rPr>
              <w:t xml:space="preserve">Computing skills to a level of competence in MS Word and Outlook.  </w:t>
            </w:r>
          </w:p>
          <w:p w14:paraId="5BF861EB" w14:textId="77777777" w:rsidR="00237638" w:rsidRPr="00A74BF3" w:rsidRDefault="00237638" w:rsidP="00FA1836">
            <w:pPr>
              <w:spacing w:before="240"/>
              <w:rPr>
                <w:rFonts w:ascii="Calibri" w:hAnsi="Calibri" w:cs="Calibri"/>
                <w:b/>
                <w:i/>
                <w:color w:val="C45911" w:themeColor="accent2" w:themeShade="BF"/>
              </w:rPr>
            </w:pPr>
            <w:r w:rsidRPr="00A74BF3">
              <w:rPr>
                <w:rFonts w:ascii="Calibri" w:hAnsi="Calibri" w:cs="Calibri"/>
                <w:b/>
                <w:color w:val="C45911" w:themeColor="accent2" w:themeShade="BF"/>
              </w:rPr>
              <w:t>Knowledg</w:t>
            </w:r>
            <w:r w:rsidRPr="00A74BF3">
              <w:rPr>
                <w:rFonts w:ascii="Calibri" w:hAnsi="Calibri" w:cs="Calibri"/>
                <w:b/>
                <w:i/>
                <w:color w:val="C45911" w:themeColor="accent2" w:themeShade="BF"/>
              </w:rPr>
              <w:t>e</w:t>
            </w:r>
          </w:p>
          <w:p w14:paraId="62D1503B" w14:textId="77777777" w:rsidR="00237638" w:rsidRPr="00A74BF3" w:rsidRDefault="00237638" w:rsidP="00FA1836">
            <w:pPr>
              <w:pStyle w:val="Bullet2"/>
              <w:spacing w:before="120"/>
              <w:ind w:left="340" w:hanging="340"/>
              <w:rPr>
                <w:rFonts w:ascii="Calibri" w:hAnsi="Calibri" w:cs="Calibri"/>
                <w:sz w:val="22"/>
                <w:szCs w:val="22"/>
              </w:rPr>
            </w:pPr>
            <w:r w:rsidRPr="00A74BF3">
              <w:rPr>
                <w:rFonts w:ascii="Calibri" w:hAnsi="Calibri" w:cs="Calibri"/>
                <w:sz w:val="22"/>
                <w:szCs w:val="22"/>
              </w:rPr>
              <w:t>Understanding of mental health illness and associated issues.</w:t>
            </w:r>
          </w:p>
          <w:p w14:paraId="12FFDBCD" w14:textId="77777777" w:rsidR="00237638" w:rsidRDefault="00237638" w:rsidP="00FA1836">
            <w:pPr>
              <w:pStyle w:val="Bullet2"/>
              <w:spacing w:before="120"/>
              <w:ind w:left="340" w:hanging="340"/>
              <w:rPr>
                <w:rFonts w:ascii="Calibri" w:hAnsi="Calibri" w:cs="Calibri"/>
                <w:sz w:val="22"/>
                <w:szCs w:val="22"/>
              </w:rPr>
            </w:pPr>
            <w:r w:rsidRPr="00A74BF3">
              <w:rPr>
                <w:rFonts w:ascii="Calibri" w:hAnsi="Calibri" w:cs="Calibri"/>
                <w:sz w:val="22"/>
                <w:szCs w:val="22"/>
              </w:rPr>
              <w:t>Knowledge of NDIS.</w:t>
            </w:r>
          </w:p>
          <w:p w14:paraId="7C9FFE51" w14:textId="77777777" w:rsidR="00237638" w:rsidRPr="00A24353" w:rsidRDefault="00237638" w:rsidP="00FA1836">
            <w:pPr>
              <w:pStyle w:val="Bullet2"/>
              <w:spacing w:before="120"/>
              <w:ind w:left="340" w:hanging="340"/>
              <w:rPr>
                <w:rFonts w:ascii="Calibri" w:hAnsi="Calibri" w:cs="Calibri"/>
                <w:sz w:val="22"/>
                <w:szCs w:val="22"/>
              </w:rPr>
            </w:pPr>
            <w:r>
              <w:rPr>
                <w:rFonts w:ascii="Calibri" w:hAnsi="Calibri" w:cs="Calibri"/>
                <w:sz w:val="22"/>
                <w:szCs w:val="22"/>
              </w:rPr>
              <w:t xml:space="preserve">Awareness of relevant mental health and allied services including government and community agencies </w:t>
            </w:r>
            <w:r w:rsidRPr="00C94122">
              <w:rPr>
                <w:rFonts w:ascii="Calibri" w:hAnsi="Calibri" w:cs="Calibri"/>
                <w:i/>
                <w:iCs/>
                <w:sz w:val="22"/>
                <w:szCs w:val="22"/>
              </w:rPr>
              <w:t>(desirable)</w:t>
            </w:r>
          </w:p>
        </w:tc>
      </w:tr>
    </w:tbl>
    <w:p w14:paraId="286399D3" w14:textId="77777777" w:rsidR="00237638" w:rsidRPr="00A74BF3" w:rsidRDefault="00237638" w:rsidP="00237638">
      <w:pPr>
        <w:pStyle w:val="Bullet2"/>
        <w:numPr>
          <w:ilvl w:val="0"/>
          <w:numId w:val="0"/>
        </w:numPr>
        <w:rPr>
          <w:rFonts w:ascii="Calibri" w:hAnsi="Calibri" w:cs="Calibri"/>
          <w:b/>
          <w:i/>
          <w:sz w:val="22"/>
          <w:szCs w:val="22"/>
        </w:rPr>
      </w:pPr>
    </w:p>
    <w:p w14:paraId="1010F358" w14:textId="77777777" w:rsidR="00237638" w:rsidRPr="00A74BF3" w:rsidRDefault="00237638" w:rsidP="00237638">
      <w:pPr>
        <w:pStyle w:val="Bullet2"/>
        <w:numPr>
          <w:ilvl w:val="0"/>
          <w:numId w:val="0"/>
        </w:numPr>
        <w:rPr>
          <w:rFonts w:ascii="Calibri" w:hAnsi="Calibri" w:cs="Calibri"/>
          <w:b/>
          <w:i/>
          <w:sz w:val="22"/>
          <w:szCs w:val="22"/>
        </w:rPr>
      </w:pPr>
    </w:p>
    <w:p w14:paraId="75543994" w14:textId="77777777" w:rsidR="00237638" w:rsidRPr="00A74BF3" w:rsidRDefault="00237638" w:rsidP="00237638">
      <w:pPr>
        <w:pStyle w:val="Bullet2"/>
        <w:numPr>
          <w:ilvl w:val="0"/>
          <w:numId w:val="0"/>
        </w:numPr>
        <w:rPr>
          <w:rFonts w:ascii="Calibri" w:hAnsi="Calibri" w:cs="Calibri"/>
          <w:b/>
          <w:i/>
          <w:sz w:val="22"/>
          <w:szCs w:val="22"/>
        </w:rPr>
      </w:pPr>
      <w:r w:rsidRPr="00A74BF3">
        <w:rPr>
          <w:rFonts w:ascii="Calibri" w:hAnsi="Calibri" w:cs="Calibri"/>
          <w:b/>
          <w:i/>
          <w:sz w:val="22"/>
          <w:szCs w:val="22"/>
        </w:rPr>
        <w:t xml:space="preserve">Additional Requirements Note: </w:t>
      </w:r>
    </w:p>
    <w:p w14:paraId="3B31CEF6" w14:textId="77777777" w:rsidR="00237638" w:rsidRPr="00A74BF3" w:rsidRDefault="00237638" w:rsidP="00237638">
      <w:pPr>
        <w:pStyle w:val="Bullet2"/>
        <w:numPr>
          <w:ilvl w:val="0"/>
          <w:numId w:val="3"/>
        </w:numPr>
        <w:spacing w:before="60"/>
        <w:rPr>
          <w:rFonts w:ascii="Calibri" w:hAnsi="Calibri" w:cs="Calibri"/>
          <w:i/>
          <w:sz w:val="22"/>
          <w:szCs w:val="22"/>
        </w:rPr>
      </w:pPr>
      <w:r w:rsidRPr="00A74BF3">
        <w:rPr>
          <w:rFonts w:ascii="Calibri" w:hAnsi="Calibri" w:cs="Calibri"/>
          <w:i/>
          <w:sz w:val="22"/>
          <w:szCs w:val="22"/>
        </w:rPr>
        <w:t xml:space="preserve">A current National Police Certificate (kept on your HR file at MIFWA Office) is a requirement of employment.  </w:t>
      </w:r>
    </w:p>
    <w:p w14:paraId="00DD984D" w14:textId="77777777" w:rsidR="00237638" w:rsidRPr="00A74BF3" w:rsidRDefault="00237638" w:rsidP="00237638">
      <w:pPr>
        <w:pStyle w:val="Bullet2"/>
        <w:numPr>
          <w:ilvl w:val="0"/>
          <w:numId w:val="3"/>
        </w:numPr>
        <w:spacing w:before="60"/>
        <w:rPr>
          <w:rFonts w:ascii="Calibri" w:hAnsi="Calibri" w:cs="Calibri"/>
          <w:i/>
          <w:sz w:val="22"/>
          <w:szCs w:val="22"/>
        </w:rPr>
      </w:pPr>
      <w:r w:rsidRPr="00A74BF3">
        <w:rPr>
          <w:rFonts w:ascii="Calibri" w:hAnsi="Calibri" w:cs="Calibri"/>
          <w:i/>
          <w:sz w:val="22"/>
          <w:szCs w:val="22"/>
        </w:rPr>
        <w:t xml:space="preserve">A valid driver’s licence, with a fully insured reliable vehicle (mileage payable on authorised </w:t>
      </w:r>
      <w:proofErr w:type="gramStart"/>
      <w:r w:rsidRPr="00A74BF3">
        <w:rPr>
          <w:rFonts w:ascii="Calibri" w:hAnsi="Calibri" w:cs="Calibri"/>
          <w:i/>
          <w:sz w:val="22"/>
          <w:szCs w:val="22"/>
        </w:rPr>
        <w:t>work related</w:t>
      </w:r>
      <w:proofErr w:type="gramEnd"/>
      <w:r w:rsidRPr="00A74BF3">
        <w:rPr>
          <w:rFonts w:ascii="Calibri" w:hAnsi="Calibri" w:cs="Calibri"/>
          <w:i/>
          <w:sz w:val="22"/>
          <w:szCs w:val="22"/>
        </w:rPr>
        <w:t xml:space="preserve"> journeys).</w:t>
      </w:r>
    </w:p>
    <w:p w14:paraId="502868C9" w14:textId="77777777" w:rsidR="00237638" w:rsidRPr="00A74BF3" w:rsidRDefault="00237638" w:rsidP="00237638">
      <w:pPr>
        <w:pStyle w:val="Bullet2"/>
        <w:numPr>
          <w:ilvl w:val="0"/>
          <w:numId w:val="3"/>
        </w:numPr>
        <w:spacing w:before="60"/>
        <w:rPr>
          <w:rFonts w:ascii="Calibri" w:hAnsi="Calibri" w:cs="Calibri"/>
          <w:i/>
          <w:sz w:val="22"/>
          <w:szCs w:val="22"/>
        </w:rPr>
      </w:pPr>
      <w:r w:rsidRPr="00A74BF3">
        <w:rPr>
          <w:rFonts w:ascii="Calibri" w:hAnsi="Calibri" w:cs="Calibri"/>
          <w:i/>
          <w:sz w:val="22"/>
          <w:szCs w:val="22"/>
        </w:rPr>
        <w:t>A working with children’s check (only if working with NDIS participant under 18 years of age.</w:t>
      </w:r>
    </w:p>
    <w:p w14:paraId="3948C44F" w14:textId="77777777" w:rsidR="00237638" w:rsidRPr="00A74BF3" w:rsidRDefault="00237638" w:rsidP="00237638">
      <w:pPr>
        <w:pStyle w:val="Bullet2"/>
        <w:numPr>
          <w:ilvl w:val="0"/>
          <w:numId w:val="0"/>
        </w:numPr>
        <w:spacing w:before="60"/>
        <w:ind w:left="360"/>
        <w:rPr>
          <w:rFonts w:ascii="Calibri" w:hAnsi="Calibri" w:cs="Calibri"/>
          <w:i/>
          <w:sz w:val="22"/>
          <w:szCs w:val="22"/>
        </w:rPr>
      </w:pPr>
    </w:p>
    <w:p w14:paraId="379FCF1C" w14:textId="77777777" w:rsidR="00237638" w:rsidRPr="00A74BF3" w:rsidRDefault="00237638" w:rsidP="00237638">
      <w:pPr>
        <w:rPr>
          <w:rFonts w:ascii="Calibri" w:hAnsi="Calibri" w:cs="Calibri"/>
        </w:rPr>
      </w:pPr>
    </w:p>
    <w:p w14:paraId="08D938CC" w14:textId="77777777" w:rsidR="00237638" w:rsidRPr="00A74BF3" w:rsidRDefault="00237638" w:rsidP="00237638">
      <w:pPr>
        <w:rPr>
          <w:rFonts w:ascii="Calibri" w:hAnsi="Calibri" w:cs="Calibri"/>
        </w:rPr>
      </w:pPr>
    </w:p>
    <w:p w14:paraId="10649280" w14:textId="77777777" w:rsidR="00237638" w:rsidRPr="00A74BF3" w:rsidRDefault="00237638" w:rsidP="00237638">
      <w:pPr>
        <w:rPr>
          <w:rFonts w:ascii="Calibri" w:hAnsi="Calibri" w:cs="Calibri"/>
        </w:rPr>
      </w:pPr>
    </w:p>
    <w:p w14:paraId="04831738" w14:textId="77777777" w:rsidR="00A22B7A" w:rsidRDefault="00237638"/>
    <w:sectPr w:rsidR="00A2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F6D"/>
    <w:multiLevelType w:val="singleLevel"/>
    <w:tmpl w:val="F90A8F62"/>
    <w:lvl w:ilvl="0">
      <w:start w:val="1"/>
      <w:numFmt w:val="bullet"/>
      <w:pStyle w:val="Bullet2"/>
      <w:lvlText w:val=""/>
      <w:lvlJc w:val="left"/>
      <w:pPr>
        <w:tabs>
          <w:tab w:val="num" w:pos="360"/>
        </w:tabs>
        <w:ind w:left="0" w:firstLine="0"/>
      </w:pPr>
      <w:rPr>
        <w:rFonts w:ascii="Wingdings" w:hAnsi="Wingdings" w:hint="default"/>
      </w:rPr>
    </w:lvl>
  </w:abstractNum>
  <w:abstractNum w:abstractNumId="1" w15:restartNumberingAfterBreak="0">
    <w:nsid w:val="1F5008D1"/>
    <w:multiLevelType w:val="hybridMultilevel"/>
    <w:tmpl w:val="FBE6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A076C6"/>
    <w:multiLevelType w:val="hybridMultilevel"/>
    <w:tmpl w:val="DE44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557BA"/>
    <w:multiLevelType w:val="hybridMultilevel"/>
    <w:tmpl w:val="972AC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3933BA"/>
    <w:multiLevelType w:val="hybridMultilevel"/>
    <w:tmpl w:val="40D4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0E00"/>
    <w:multiLevelType w:val="hybridMultilevel"/>
    <w:tmpl w:val="9D02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F5E87"/>
    <w:multiLevelType w:val="hybridMultilevel"/>
    <w:tmpl w:val="37589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38"/>
    <w:rsid w:val="00237638"/>
    <w:rsid w:val="007C73A3"/>
    <w:rsid w:val="00AE7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ACB9"/>
  <w15:chartTrackingRefBased/>
  <w15:docId w15:val="{A5C596A3-D890-4971-ACD7-8EB51DB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38"/>
  </w:style>
  <w:style w:type="paragraph" w:styleId="Heading1">
    <w:name w:val="heading 1"/>
    <w:basedOn w:val="Normal"/>
    <w:next w:val="Normal"/>
    <w:link w:val="Heading1Char"/>
    <w:uiPriority w:val="9"/>
    <w:qFormat/>
    <w:rsid w:val="00237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2376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3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3763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37638"/>
    <w:pPr>
      <w:ind w:left="720"/>
      <w:contextualSpacing/>
    </w:pPr>
  </w:style>
  <w:style w:type="table" w:styleId="TableGrid">
    <w:name w:val="Table Grid"/>
    <w:basedOn w:val="TableNormal"/>
    <w:uiPriority w:val="39"/>
    <w:rsid w:val="0023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237638"/>
    <w:pPr>
      <w:numPr>
        <w:numId w:val="2"/>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Williamson</dc:creator>
  <cp:keywords/>
  <dc:description/>
  <cp:lastModifiedBy>Monique Williamson</cp:lastModifiedBy>
  <cp:revision>1</cp:revision>
  <dcterms:created xsi:type="dcterms:W3CDTF">2020-02-20T04:59:00Z</dcterms:created>
  <dcterms:modified xsi:type="dcterms:W3CDTF">2020-02-20T05:00:00Z</dcterms:modified>
</cp:coreProperties>
</file>