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DC98C" w14:textId="77777777" w:rsidR="00B13A96" w:rsidRDefault="00B13A96" w:rsidP="00B13A96">
      <w:bookmarkStart w:id="0" w:name="_GoBack"/>
      <w:bookmarkEnd w:id="0"/>
      <w:r w:rsidRPr="004A2F8A">
        <w:rPr>
          <w:noProof/>
          <w:lang w:val="en-GB" w:eastAsia="en-GB"/>
        </w:rPr>
        <w:drawing>
          <wp:inline distT="0" distB="0" distL="0" distR="0" wp14:anchorId="6B202246" wp14:editId="4ACFD3CF">
            <wp:extent cx="2362200" cy="635000"/>
            <wp:effectExtent l="0" t="0" r="0" b="0"/>
            <wp:docPr id="1" name="Picture 1" descr="C:\Users\User\Documents\Somerville\Logos and photos\Somervillesm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omerville\Logos and photos\Somervillesmall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635000"/>
                    </a:xfrm>
                    <a:prstGeom prst="rect">
                      <a:avLst/>
                    </a:prstGeom>
                    <a:noFill/>
                    <a:ln>
                      <a:noFill/>
                    </a:ln>
                  </pic:spPr>
                </pic:pic>
              </a:graphicData>
            </a:graphic>
          </wp:inline>
        </w:drawing>
      </w:r>
    </w:p>
    <w:p w14:paraId="0F49ADB8" w14:textId="77777777" w:rsidR="00B13A96" w:rsidRPr="004A2F8A" w:rsidRDefault="00B13A96" w:rsidP="00B13A96">
      <w:pPr>
        <w:ind w:left="2410" w:hanging="2410"/>
        <w:rPr>
          <w:b/>
          <w:sz w:val="28"/>
          <w:szCs w:val="28"/>
        </w:rPr>
      </w:pPr>
      <w:r w:rsidRPr="00EB4AAD">
        <w:rPr>
          <w:b/>
          <w:sz w:val="32"/>
          <w:szCs w:val="32"/>
        </w:rPr>
        <w:t xml:space="preserve">Position Title:     </w:t>
      </w:r>
      <w:r w:rsidRPr="00EB4AAD">
        <w:rPr>
          <w:b/>
          <w:sz w:val="32"/>
          <w:szCs w:val="32"/>
        </w:rPr>
        <w:tab/>
      </w:r>
      <w:r w:rsidR="00E4684D">
        <w:rPr>
          <w:b/>
          <w:sz w:val="32"/>
          <w:szCs w:val="32"/>
        </w:rPr>
        <w:t xml:space="preserve">Katherine </w:t>
      </w:r>
      <w:r>
        <w:rPr>
          <w:b/>
          <w:sz w:val="32"/>
          <w:szCs w:val="32"/>
        </w:rPr>
        <w:t xml:space="preserve">Regional Manager </w:t>
      </w:r>
      <w:r w:rsidR="00E4684D">
        <w:rPr>
          <w:b/>
          <w:sz w:val="32"/>
          <w:szCs w:val="32"/>
        </w:rPr>
        <w:t xml:space="preserve"> </w:t>
      </w:r>
    </w:p>
    <w:tbl>
      <w:tblPr>
        <w:tblStyle w:val="TableGrid"/>
        <w:tblW w:w="10485" w:type="dxa"/>
        <w:tblLook w:val="04A0" w:firstRow="1" w:lastRow="0" w:firstColumn="1" w:lastColumn="0" w:noHBand="0" w:noVBand="1"/>
      </w:tblPr>
      <w:tblGrid>
        <w:gridCol w:w="1696"/>
        <w:gridCol w:w="8789"/>
      </w:tblGrid>
      <w:tr w:rsidR="00B13A96" w14:paraId="173F6D13" w14:textId="77777777" w:rsidTr="000532C8">
        <w:tc>
          <w:tcPr>
            <w:tcW w:w="1696" w:type="dxa"/>
            <w:vAlign w:val="center"/>
          </w:tcPr>
          <w:p w14:paraId="189A259E" w14:textId="77777777" w:rsidR="00B13A96" w:rsidRDefault="00B13A96" w:rsidP="000532C8">
            <w:r>
              <w:t>Reporting to:</w:t>
            </w:r>
          </w:p>
        </w:tc>
        <w:tc>
          <w:tcPr>
            <w:tcW w:w="8789" w:type="dxa"/>
            <w:vAlign w:val="center"/>
          </w:tcPr>
          <w:p w14:paraId="6CA1D398" w14:textId="77777777" w:rsidR="00B13A96" w:rsidRPr="00EB4AAD" w:rsidRDefault="00B13A96" w:rsidP="000532C8">
            <w:pPr>
              <w:rPr>
                <w:b/>
              </w:rPr>
            </w:pPr>
            <w:r>
              <w:rPr>
                <w:b/>
              </w:rPr>
              <w:t>General Manager Community Services</w:t>
            </w:r>
          </w:p>
        </w:tc>
      </w:tr>
      <w:tr w:rsidR="00B13A96" w14:paraId="1E9B89F4" w14:textId="77777777" w:rsidTr="000532C8">
        <w:tc>
          <w:tcPr>
            <w:tcW w:w="1696" w:type="dxa"/>
            <w:vAlign w:val="center"/>
          </w:tcPr>
          <w:p w14:paraId="7748394E" w14:textId="77777777" w:rsidR="00B13A96" w:rsidRPr="00B5501C" w:rsidRDefault="00B13A96" w:rsidP="000532C8">
            <w:r w:rsidRPr="00B5501C">
              <w:t>Direct Reports:</w:t>
            </w:r>
          </w:p>
        </w:tc>
        <w:tc>
          <w:tcPr>
            <w:tcW w:w="8789" w:type="dxa"/>
            <w:vAlign w:val="center"/>
          </w:tcPr>
          <w:p w14:paraId="28CB6983" w14:textId="77777777" w:rsidR="00B13A96" w:rsidRPr="00B5501C" w:rsidRDefault="00CB35B6" w:rsidP="000532C8">
            <w:pPr>
              <w:rPr>
                <w:b/>
              </w:rPr>
            </w:pPr>
            <w:r>
              <w:rPr>
                <w:b/>
              </w:rPr>
              <w:t>3 - 4</w:t>
            </w:r>
          </w:p>
        </w:tc>
      </w:tr>
      <w:tr w:rsidR="00B13A96" w14:paraId="09C950EC" w14:textId="77777777" w:rsidTr="000532C8">
        <w:tc>
          <w:tcPr>
            <w:tcW w:w="1696" w:type="dxa"/>
            <w:vAlign w:val="center"/>
          </w:tcPr>
          <w:p w14:paraId="5008146E" w14:textId="77777777" w:rsidR="00B13A96" w:rsidRPr="00B5501C" w:rsidRDefault="00B13A96" w:rsidP="000532C8">
            <w:r w:rsidRPr="00B5501C">
              <w:t>Hours of Work</w:t>
            </w:r>
          </w:p>
        </w:tc>
        <w:tc>
          <w:tcPr>
            <w:tcW w:w="8789" w:type="dxa"/>
            <w:vAlign w:val="center"/>
          </w:tcPr>
          <w:p w14:paraId="6104A20A" w14:textId="77777777" w:rsidR="00B13A96" w:rsidRPr="00B5501C" w:rsidRDefault="00B13A96" w:rsidP="000532C8">
            <w:r w:rsidRPr="00B5501C">
              <w:t>38 hours per week (8.30am – 5.06pm Monday to Friday) with some out of hours work required</w:t>
            </w:r>
          </w:p>
        </w:tc>
      </w:tr>
      <w:tr w:rsidR="00B13A96" w14:paraId="6033E4A6" w14:textId="77777777" w:rsidTr="000532C8">
        <w:tc>
          <w:tcPr>
            <w:tcW w:w="1696" w:type="dxa"/>
            <w:vAlign w:val="center"/>
          </w:tcPr>
          <w:p w14:paraId="0B3227CF" w14:textId="77777777" w:rsidR="00B13A96" w:rsidRPr="00B5501C" w:rsidRDefault="00B13A96" w:rsidP="000532C8">
            <w:r w:rsidRPr="00B5501C">
              <w:t>Remuneration Package</w:t>
            </w:r>
          </w:p>
        </w:tc>
        <w:tc>
          <w:tcPr>
            <w:tcW w:w="8789" w:type="dxa"/>
            <w:vAlign w:val="center"/>
          </w:tcPr>
          <w:p w14:paraId="1E2DDAE9" w14:textId="77777777" w:rsidR="00B13A96" w:rsidRPr="00B5501C" w:rsidRDefault="00B13A96" w:rsidP="000532C8">
            <w:r w:rsidRPr="00B5501C">
              <w:t>Salary as negotiated, plus superannuation calculated on ordinary earnings</w:t>
            </w:r>
            <w:r w:rsidR="00315A1B">
              <w:t xml:space="preserve">. </w:t>
            </w:r>
            <w:r w:rsidR="007B717F">
              <w:t>If the incumbent is in an</w:t>
            </w:r>
            <w:r w:rsidR="00315A1B">
              <w:t xml:space="preserve"> FTE </w:t>
            </w:r>
            <w:r w:rsidR="007B717F">
              <w:t>position,</w:t>
            </w:r>
            <w:r w:rsidR="00315A1B">
              <w:t xml:space="preserve"> </w:t>
            </w:r>
            <w:r w:rsidR="007B717F">
              <w:t xml:space="preserve">they </w:t>
            </w:r>
            <w:r w:rsidR="00315A1B">
              <w:t>will be entitled to</w:t>
            </w:r>
            <w:r w:rsidRPr="00B5501C">
              <w:t xml:space="preserve"> </w:t>
            </w:r>
            <w:r>
              <w:rPr>
                <w:b/>
              </w:rPr>
              <w:t>5</w:t>
            </w:r>
            <w:r w:rsidRPr="00B5501C">
              <w:rPr>
                <w:b/>
              </w:rPr>
              <w:t xml:space="preserve"> </w:t>
            </w:r>
            <w:r w:rsidRPr="00B5501C">
              <w:t xml:space="preserve">weeks’ annual leave and two weeks personal/carer’s leave. Salary packaging is available to </w:t>
            </w:r>
            <w:r>
              <w:t xml:space="preserve">all Somerville </w:t>
            </w:r>
            <w:r w:rsidRPr="00B5501C">
              <w:t>employees.</w:t>
            </w:r>
          </w:p>
        </w:tc>
      </w:tr>
      <w:tr w:rsidR="00B13A96" w14:paraId="16E4341D" w14:textId="77777777" w:rsidTr="000532C8">
        <w:tc>
          <w:tcPr>
            <w:tcW w:w="1696" w:type="dxa"/>
            <w:vAlign w:val="center"/>
          </w:tcPr>
          <w:p w14:paraId="41D7A380" w14:textId="77777777" w:rsidR="00B13A96" w:rsidRPr="00B5501C" w:rsidRDefault="00B13A96" w:rsidP="000532C8">
            <w:r w:rsidRPr="00B5501C">
              <w:t>Liaises with internally</w:t>
            </w:r>
          </w:p>
        </w:tc>
        <w:tc>
          <w:tcPr>
            <w:tcW w:w="8789" w:type="dxa"/>
            <w:vAlign w:val="center"/>
          </w:tcPr>
          <w:p w14:paraId="08A82E42" w14:textId="77777777" w:rsidR="00B13A96" w:rsidRDefault="00CB35B6" w:rsidP="000532C8">
            <w:r>
              <w:t xml:space="preserve">The </w:t>
            </w:r>
            <w:r w:rsidR="00B13A96" w:rsidRPr="00B5501C">
              <w:t xml:space="preserve">Somerville </w:t>
            </w:r>
            <w:r>
              <w:t>Katherine Housing and Homelessness and Financial Counselling services</w:t>
            </w:r>
            <w:r w:rsidR="00B13A96" w:rsidRPr="00B5501C">
              <w:t xml:space="preserve"> team</w:t>
            </w:r>
            <w:r>
              <w:t>s</w:t>
            </w:r>
            <w:r w:rsidR="00B13A96">
              <w:t xml:space="preserve">, </w:t>
            </w:r>
            <w:r>
              <w:t xml:space="preserve">the Darwin Housing and Homelessness and Financial Counselling services teams </w:t>
            </w:r>
            <w:r w:rsidR="00B13A96">
              <w:t>and Somerville Management Team.</w:t>
            </w:r>
          </w:p>
          <w:p w14:paraId="37035BC4" w14:textId="77777777" w:rsidR="007B717F" w:rsidRPr="00B5501C" w:rsidRDefault="007B717F" w:rsidP="000532C8">
            <w:r>
              <w:t>There is also a requirement to liaise with the Katherine Disability Services program team and the Management team for Disability Services.</w:t>
            </w:r>
          </w:p>
        </w:tc>
      </w:tr>
      <w:tr w:rsidR="00B13A96" w14:paraId="3BD33613" w14:textId="77777777" w:rsidTr="000532C8">
        <w:tc>
          <w:tcPr>
            <w:tcW w:w="1696" w:type="dxa"/>
            <w:vAlign w:val="center"/>
          </w:tcPr>
          <w:p w14:paraId="4BB00211" w14:textId="77777777" w:rsidR="00B13A96" w:rsidRPr="00B5501C" w:rsidRDefault="00B13A96" w:rsidP="000532C8">
            <w:r w:rsidRPr="00B5501C">
              <w:t>Liaises with externally</w:t>
            </w:r>
          </w:p>
        </w:tc>
        <w:tc>
          <w:tcPr>
            <w:tcW w:w="8789" w:type="dxa"/>
            <w:vAlign w:val="center"/>
          </w:tcPr>
          <w:p w14:paraId="3A4C3598" w14:textId="77777777" w:rsidR="00B47ACF" w:rsidRPr="00A4152A" w:rsidRDefault="00B47ACF" w:rsidP="00EF11F8">
            <w:pPr>
              <w:spacing w:line="276" w:lineRule="auto"/>
            </w:pPr>
            <w:r w:rsidRPr="00A4152A">
              <w:t xml:space="preserve">The dual nature of this role means the </w:t>
            </w:r>
            <w:r>
              <w:t>Katherine</w:t>
            </w:r>
            <w:r w:rsidRPr="00A4152A">
              <w:t xml:space="preserve"> Regional Manager will:</w:t>
            </w:r>
          </w:p>
          <w:p w14:paraId="18B0E5E2" w14:textId="77777777" w:rsidR="00B47ACF" w:rsidRDefault="00B47ACF" w:rsidP="00EF11F8">
            <w:pPr>
              <w:pStyle w:val="ListParagraph"/>
              <w:numPr>
                <w:ilvl w:val="0"/>
                <w:numId w:val="8"/>
              </w:numPr>
              <w:spacing w:line="276" w:lineRule="auto"/>
            </w:pPr>
            <w:r>
              <w:t>M</w:t>
            </w:r>
            <w:r w:rsidRPr="00B47ACF">
              <w:t xml:space="preserve">aintain an active case load as a Financial Counsellor, terms of which are negotiated with the </w:t>
            </w:r>
            <w:r>
              <w:t>General Manager Community Services</w:t>
            </w:r>
            <w:r w:rsidRPr="00B47ACF">
              <w:t>.</w:t>
            </w:r>
            <w:r>
              <w:t xml:space="preserve"> </w:t>
            </w:r>
            <w:r w:rsidR="00EF11F8">
              <w:t>In doing so will need</w:t>
            </w:r>
            <w:r w:rsidR="00EF11F8" w:rsidRPr="00B5501C">
              <w:t xml:space="preserve"> to liaise with </w:t>
            </w:r>
            <w:r w:rsidR="00EF11F8">
              <w:t>clients</w:t>
            </w:r>
            <w:r w:rsidR="00EF11F8" w:rsidRPr="00B5501C">
              <w:t xml:space="preserve"> and where required their support networks </w:t>
            </w:r>
            <w:r w:rsidR="00EF11F8">
              <w:t>in the identification and delivery of the Housing and Homelessness and Financial Counselling services program;</w:t>
            </w:r>
          </w:p>
          <w:p w14:paraId="556FC486" w14:textId="77777777" w:rsidR="00B13A96" w:rsidRPr="00B5501C" w:rsidRDefault="00B47ACF" w:rsidP="00EF11F8">
            <w:pPr>
              <w:pStyle w:val="ListParagraph"/>
              <w:numPr>
                <w:ilvl w:val="0"/>
                <w:numId w:val="8"/>
              </w:numPr>
              <w:spacing w:line="276" w:lineRule="auto"/>
            </w:pPr>
            <w:r>
              <w:t>L</w:t>
            </w:r>
            <w:r w:rsidRPr="00B5501C">
              <w:t xml:space="preserve">iaise with various government departments </w:t>
            </w:r>
            <w:r>
              <w:t xml:space="preserve">and agencies related to the Housing and Homelessness and Financial Counselling programs </w:t>
            </w:r>
            <w:r w:rsidRPr="00B5501C">
              <w:t xml:space="preserve">including: </w:t>
            </w:r>
            <w:r>
              <w:t>Department of Local Government Housing and Community Development, Services Australia, Financial Counselling Australia, South Australia Financial Counselling Australia and other mainstream service providers that meet identified needs</w:t>
            </w:r>
            <w:r w:rsidR="00EF11F8">
              <w:t>.</w:t>
            </w:r>
          </w:p>
        </w:tc>
      </w:tr>
      <w:tr w:rsidR="00B13A96" w14:paraId="0D45D1A2" w14:textId="77777777" w:rsidTr="000532C8">
        <w:tc>
          <w:tcPr>
            <w:tcW w:w="1696" w:type="dxa"/>
            <w:vAlign w:val="center"/>
          </w:tcPr>
          <w:p w14:paraId="30CE583C" w14:textId="77777777" w:rsidR="00B13A96" w:rsidRPr="00B5501C" w:rsidRDefault="00B13A96" w:rsidP="000532C8">
            <w:r w:rsidRPr="00B5501C">
              <w:t>Purpose of the Position</w:t>
            </w:r>
          </w:p>
        </w:tc>
        <w:tc>
          <w:tcPr>
            <w:tcW w:w="8789" w:type="dxa"/>
            <w:vAlign w:val="center"/>
          </w:tcPr>
          <w:p w14:paraId="771BCDC2" w14:textId="77777777" w:rsidR="00EF11F8" w:rsidRDefault="00EF11F8" w:rsidP="00EF11F8">
            <w:pPr>
              <w:spacing w:line="276" w:lineRule="auto"/>
            </w:pPr>
            <w:r>
              <w:t xml:space="preserve">The Katherine Regional Manager has a dual role. To provide oversight of and supervision to the </w:t>
            </w:r>
            <w:r w:rsidR="007B717F">
              <w:t xml:space="preserve">Housing and </w:t>
            </w:r>
            <w:r>
              <w:t>Homelessness and Financial Counselling services programs and to work with the General Manager Community Services in the development of potential business growth.</w:t>
            </w:r>
          </w:p>
          <w:p w14:paraId="00B19520" w14:textId="77777777" w:rsidR="00B13A96" w:rsidRPr="00B5501C" w:rsidRDefault="00B13A96" w:rsidP="00EF11F8">
            <w:pPr>
              <w:spacing w:line="276" w:lineRule="auto"/>
            </w:pPr>
            <w:r>
              <w:t xml:space="preserve">The </w:t>
            </w:r>
            <w:r w:rsidR="00EF11F8">
              <w:t>Katherine</w:t>
            </w:r>
            <w:r>
              <w:t xml:space="preserve"> Regional Manager will maintain an active caseload within the </w:t>
            </w:r>
            <w:r w:rsidR="00EF11F8">
              <w:t>Financial Counselling Services</w:t>
            </w:r>
            <w:r>
              <w:t xml:space="preserve"> program. This will equate to 0.</w:t>
            </w:r>
            <w:r w:rsidR="00EF11F8">
              <w:t>7</w:t>
            </w:r>
            <w:r>
              <w:t>FTE (</w:t>
            </w:r>
            <w:r w:rsidR="00EF11F8">
              <w:t>3</w:t>
            </w:r>
            <w:r>
              <w:t xml:space="preserve">.5 days per week). Allocated days of the week will need to be assigned to the separate responsibilities so that the separation of service delivery elements can be maintained. </w:t>
            </w:r>
          </w:p>
          <w:p w14:paraId="37B293AA" w14:textId="77777777" w:rsidR="00B13A96" w:rsidRDefault="00B13A96" w:rsidP="00EF11F8">
            <w:pPr>
              <w:spacing w:line="276" w:lineRule="auto"/>
            </w:pPr>
            <w:r>
              <w:t xml:space="preserve">Specific to the </w:t>
            </w:r>
            <w:r w:rsidR="00EF11F8">
              <w:t>Financial Counselling</w:t>
            </w:r>
            <w:r>
              <w:t xml:space="preserve"> </w:t>
            </w:r>
            <w:r w:rsidR="00EF11F8">
              <w:t>S</w:t>
            </w:r>
            <w:r>
              <w:t xml:space="preserve">ervices program the </w:t>
            </w:r>
            <w:r w:rsidR="00EF11F8">
              <w:t>Katherine</w:t>
            </w:r>
            <w:r>
              <w:t xml:space="preserve"> Regional Manager will</w:t>
            </w:r>
            <w:r w:rsidR="00EF11F8">
              <w:t xml:space="preserve"> deliver client specific services under the broad description of:</w:t>
            </w:r>
          </w:p>
          <w:p w14:paraId="58D7AC96" w14:textId="77777777" w:rsidR="00EF11F8" w:rsidRDefault="00EF11F8" w:rsidP="00EF11F8">
            <w:pPr>
              <w:pStyle w:val="ListParagraph"/>
              <w:numPr>
                <w:ilvl w:val="0"/>
                <w:numId w:val="11"/>
              </w:numPr>
              <w:spacing w:line="276" w:lineRule="auto"/>
            </w:pPr>
            <w:r>
              <w:t xml:space="preserve">Financial counselling </w:t>
            </w:r>
          </w:p>
          <w:p w14:paraId="6504D4E6" w14:textId="77777777" w:rsidR="00EF11F8" w:rsidRDefault="00EF11F8" w:rsidP="00EF11F8">
            <w:pPr>
              <w:pStyle w:val="ListParagraph"/>
              <w:numPr>
                <w:ilvl w:val="0"/>
                <w:numId w:val="11"/>
              </w:numPr>
              <w:spacing w:line="276" w:lineRule="auto"/>
            </w:pPr>
            <w:r>
              <w:t>Emergency relief</w:t>
            </w:r>
          </w:p>
          <w:p w14:paraId="056876AA" w14:textId="77777777" w:rsidR="00EF11F8" w:rsidRDefault="00EF11F8" w:rsidP="00EF11F8">
            <w:pPr>
              <w:pStyle w:val="ListParagraph"/>
              <w:numPr>
                <w:ilvl w:val="0"/>
                <w:numId w:val="11"/>
              </w:numPr>
              <w:spacing w:line="276" w:lineRule="auto"/>
            </w:pPr>
            <w:r>
              <w:t>No Interest Loans (NILS)</w:t>
            </w:r>
          </w:p>
          <w:p w14:paraId="139D1BF2" w14:textId="77777777" w:rsidR="00B13A96" w:rsidRPr="00A4152A" w:rsidRDefault="00EF11F8" w:rsidP="00EF11F8">
            <w:pPr>
              <w:spacing w:line="276" w:lineRule="auto"/>
            </w:pPr>
            <w:r>
              <w:t xml:space="preserve">The Katherine Regional Manager will </w:t>
            </w:r>
            <w:r w:rsidRPr="00EF11F8">
              <w:t xml:space="preserve">Identify, oversee and implement program aims and objectives in accordance with statutory requirements and Somerville policies and procedures to ensure the smooth operation of the Katherine </w:t>
            </w:r>
            <w:r w:rsidR="007B717F">
              <w:t xml:space="preserve">Housing and </w:t>
            </w:r>
            <w:r>
              <w:t>Homelessness</w:t>
            </w:r>
            <w:r w:rsidR="007B717F">
              <w:t xml:space="preserve"> and</w:t>
            </w:r>
            <w:r>
              <w:t xml:space="preserve"> Financial Counselling programs</w:t>
            </w:r>
            <w:r w:rsidRPr="00EF11F8">
              <w:t>.</w:t>
            </w:r>
            <w:r w:rsidR="007B717F">
              <w:t xml:space="preserve"> The Katherine Regional Manager will provide on the ground support and guidance on an as needed basis to the Katherine </w:t>
            </w:r>
            <w:r w:rsidR="007B717F" w:rsidRPr="00EF11F8">
              <w:t>Disability Services</w:t>
            </w:r>
            <w:r w:rsidR="007B717F">
              <w:t xml:space="preserve"> program staff in consultation with the Manager Disability Services Operations and or the Director of Disability.</w:t>
            </w:r>
          </w:p>
        </w:tc>
      </w:tr>
      <w:tr w:rsidR="00B13A96" w14:paraId="6F3EDCE5" w14:textId="77777777" w:rsidTr="000532C8">
        <w:tc>
          <w:tcPr>
            <w:tcW w:w="1696" w:type="dxa"/>
            <w:vAlign w:val="center"/>
          </w:tcPr>
          <w:p w14:paraId="4A87E89A" w14:textId="77777777" w:rsidR="00B13A96" w:rsidRDefault="00B13A96" w:rsidP="000532C8">
            <w:r>
              <w:t>Essential Criteria</w:t>
            </w:r>
          </w:p>
        </w:tc>
        <w:tc>
          <w:tcPr>
            <w:tcW w:w="8789" w:type="dxa"/>
            <w:vAlign w:val="center"/>
          </w:tcPr>
          <w:p w14:paraId="5AF330FD" w14:textId="77777777" w:rsidR="00EF11F8" w:rsidRPr="00EF11F8" w:rsidRDefault="00EF11F8" w:rsidP="00EF11F8">
            <w:pPr>
              <w:pStyle w:val="ListParagraph"/>
              <w:numPr>
                <w:ilvl w:val="0"/>
                <w:numId w:val="2"/>
              </w:numPr>
              <w:spacing w:line="276" w:lineRule="auto"/>
            </w:pPr>
            <w:r w:rsidRPr="00EF11F8">
              <w:t>Relevant qualification/ experience working in financial counselling or relevant finance experience.</w:t>
            </w:r>
          </w:p>
          <w:p w14:paraId="3EAB39F8" w14:textId="77777777" w:rsidR="00EF11F8" w:rsidRDefault="00EF11F8" w:rsidP="00EF11F8">
            <w:pPr>
              <w:pStyle w:val="ListParagraph"/>
              <w:numPr>
                <w:ilvl w:val="0"/>
                <w:numId w:val="2"/>
              </w:numPr>
              <w:spacing w:line="276" w:lineRule="auto"/>
            </w:pPr>
            <w:r w:rsidRPr="00EF11F8">
              <w:t>Sound knowledge of consumer banking, financial systems and relevant legislation.</w:t>
            </w:r>
          </w:p>
          <w:p w14:paraId="49DBB3B0" w14:textId="77777777" w:rsidR="00A561E8" w:rsidRPr="00A561E8" w:rsidRDefault="00A561E8" w:rsidP="00A561E8"/>
          <w:p w14:paraId="0C89438D" w14:textId="77777777" w:rsidR="00EF11F8" w:rsidRPr="00EF11F8" w:rsidRDefault="00D9388E" w:rsidP="00EF11F8">
            <w:pPr>
              <w:pStyle w:val="ListParagraph"/>
              <w:numPr>
                <w:ilvl w:val="0"/>
                <w:numId w:val="2"/>
              </w:numPr>
              <w:spacing w:line="276" w:lineRule="auto"/>
            </w:pPr>
            <w:r>
              <w:lastRenderedPageBreak/>
              <w:t>Where there is no financial counselling experience, r</w:t>
            </w:r>
            <w:r w:rsidR="00EF11F8" w:rsidRPr="00EF11F8">
              <w:t>elevant qualifications/experience working in human and community services</w:t>
            </w:r>
            <w:r>
              <w:t xml:space="preserve"> and a commitment to commence and complete the Diploma of Financial Counselling within a 12-month period</w:t>
            </w:r>
            <w:r w:rsidR="00EF11F8" w:rsidRPr="00EF11F8">
              <w:t>.</w:t>
            </w:r>
          </w:p>
          <w:p w14:paraId="08F13F2F" w14:textId="77777777" w:rsidR="00B13A96" w:rsidRDefault="00B13A96" w:rsidP="00EF11F8">
            <w:pPr>
              <w:pStyle w:val="ListParagraph"/>
              <w:numPr>
                <w:ilvl w:val="0"/>
                <w:numId w:val="2"/>
              </w:numPr>
              <w:spacing w:line="276" w:lineRule="auto"/>
            </w:pPr>
            <w:r>
              <w:t xml:space="preserve">Proven creative and effective management, leadership and teambuilding skills. </w:t>
            </w:r>
          </w:p>
          <w:p w14:paraId="2A11A213" w14:textId="77777777" w:rsidR="00B13A96" w:rsidRDefault="00B13A96" w:rsidP="00EF11F8">
            <w:pPr>
              <w:pStyle w:val="ListParagraph"/>
              <w:numPr>
                <w:ilvl w:val="0"/>
                <w:numId w:val="2"/>
              </w:numPr>
              <w:spacing w:line="276" w:lineRule="auto"/>
            </w:pPr>
            <w:r>
              <w:t>Highly developed written and oral communication, negotiation, interpersonal and customer service skills.</w:t>
            </w:r>
          </w:p>
          <w:p w14:paraId="01838EFE" w14:textId="77777777" w:rsidR="00B13A96" w:rsidRDefault="00B13A96" w:rsidP="00EF11F8">
            <w:pPr>
              <w:pStyle w:val="ListParagraph"/>
              <w:numPr>
                <w:ilvl w:val="0"/>
                <w:numId w:val="2"/>
              </w:numPr>
              <w:spacing w:line="276" w:lineRule="auto"/>
            </w:pPr>
            <w:r>
              <w:t>Highly developed organisational, time management, analytical and problem-solving skills with the ability to manage and meet the demands of multiple tasks, competing priorities and deadlines.</w:t>
            </w:r>
          </w:p>
          <w:p w14:paraId="2F1162D1" w14:textId="77777777" w:rsidR="00B13A96" w:rsidRDefault="00B13A96" w:rsidP="00EF11F8">
            <w:pPr>
              <w:pStyle w:val="ListParagraph"/>
              <w:numPr>
                <w:ilvl w:val="0"/>
                <w:numId w:val="2"/>
              </w:numPr>
              <w:spacing w:line="276" w:lineRule="auto"/>
            </w:pPr>
            <w:r>
              <w:t>Demonstrated high level of professionalism in the confidential management of all organisational, client and employee information.</w:t>
            </w:r>
          </w:p>
          <w:p w14:paraId="4908BCC6" w14:textId="77777777" w:rsidR="00B13A96" w:rsidRDefault="00B13A96" w:rsidP="00EF11F8">
            <w:pPr>
              <w:pStyle w:val="ListParagraph"/>
              <w:numPr>
                <w:ilvl w:val="0"/>
                <w:numId w:val="2"/>
              </w:numPr>
              <w:spacing w:line="276" w:lineRule="auto"/>
            </w:pPr>
            <w:r w:rsidRPr="00D766E6">
              <w:t>Three relevant references, including current or most recent manager</w:t>
            </w:r>
            <w:r>
              <w:t>.</w:t>
            </w:r>
          </w:p>
        </w:tc>
      </w:tr>
      <w:tr w:rsidR="00B13A96" w14:paraId="2A498D9D" w14:textId="77777777" w:rsidTr="000532C8">
        <w:tc>
          <w:tcPr>
            <w:tcW w:w="1696" w:type="dxa"/>
            <w:vAlign w:val="center"/>
          </w:tcPr>
          <w:p w14:paraId="59AD20FF" w14:textId="77777777" w:rsidR="00B13A96" w:rsidRDefault="00B13A96" w:rsidP="000532C8">
            <w:r>
              <w:lastRenderedPageBreak/>
              <w:t>Desirable Criteria</w:t>
            </w:r>
          </w:p>
        </w:tc>
        <w:tc>
          <w:tcPr>
            <w:tcW w:w="8789" w:type="dxa"/>
            <w:vAlign w:val="center"/>
          </w:tcPr>
          <w:p w14:paraId="61D7AE60" w14:textId="77777777" w:rsidR="00B13A96" w:rsidRDefault="00B13A96" w:rsidP="00B13A96">
            <w:pPr>
              <w:pStyle w:val="ListParagraph"/>
              <w:numPr>
                <w:ilvl w:val="0"/>
                <w:numId w:val="2"/>
              </w:numPr>
            </w:pPr>
            <w:r>
              <w:t>Extensive experience in working with Aboriginal and Torres Strait Islander peoples and Culturally and Linguistically Diverse cultures.</w:t>
            </w:r>
          </w:p>
        </w:tc>
      </w:tr>
      <w:tr w:rsidR="00B13A96" w14:paraId="69D88ECF" w14:textId="77777777" w:rsidTr="000532C8">
        <w:tc>
          <w:tcPr>
            <w:tcW w:w="1696" w:type="dxa"/>
            <w:vAlign w:val="center"/>
          </w:tcPr>
          <w:p w14:paraId="62CA99B9" w14:textId="77777777" w:rsidR="00B13A96" w:rsidRDefault="00B13A96" w:rsidP="000532C8">
            <w:r w:rsidRPr="00613035">
              <w:t>Employment Requirements</w:t>
            </w:r>
          </w:p>
        </w:tc>
        <w:tc>
          <w:tcPr>
            <w:tcW w:w="8789" w:type="dxa"/>
            <w:vAlign w:val="center"/>
          </w:tcPr>
          <w:p w14:paraId="1178384F" w14:textId="77777777" w:rsidR="00B13A96" w:rsidRPr="004C697C" w:rsidRDefault="00B13A96" w:rsidP="00B13A96">
            <w:pPr>
              <w:pStyle w:val="ListParagraph"/>
              <w:numPr>
                <w:ilvl w:val="0"/>
                <w:numId w:val="9"/>
              </w:numPr>
              <w:spacing w:before="120" w:after="120"/>
              <w:contextualSpacing w:val="0"/>
            </w:pPr>
            <w:r w:rsidRPr="004C697C">
              <w:t>Current Northern Territory Drivers Licence and the ability to travel independently</w:t>
            </w:r>
          </w:p>
          <w:p w14:paraId="4C14E9F8" w14:textId="77777777" w:rsidR="00B13A96" w:rsidRPr="004C697C" w:rsidRDefault="00B13A96" w:rsidP="00B13A96">
            <w:pPr>
              <w:pStyle w:val="ListParagraph"/>
              <w:numPr>
                <w:ilvl w:val="0"/>
                <w:numId w:val="9"/>
              </w:numPr>
              <w:spacing w:before="120" w:after="120"/>
              <w:contextualSpacing w:val="0"/>
            </w:pPr>
            <w:r w:rsidRPr="004C697C">
              <w:t>Current National Criminal History Check</w:t>
            </w:r>
          </w:p>
          <w:p w14:paraId="59609C92" w14:textId="77777777" w:rsidR="00B13A96" w:rsidRPr="004C697C" w:rsidRDefault="00B13A96" w:rsidP="00B13A96">
            <w:pPr>
              <w:pStyle w:val="ListParagraph"/>
              <w:numPr>
                <w:ilvl w:val="0"/>
                <w:numId w:val="9"/>
              </w:numPr>
              <w:spacing w:before="120" w:after="120"/>
              <w:contextualSpacing w:val="0"/>
            </w:pPr>
            <w:r w:rsidRPr="004C697C">
              <w:t>Working with Children Clearance (NT Ochre Card)</w:t>
            </w:r>
          </w:p>
          <w:p w14:paraId="6A635FD5" w14:textId="77777777" w:rsidR="00B13A96" w:rsidRDefault="00B13A96" w:rsidP="00B13A96">
            <w:pPr>
              <w:pStyle w:val="ListParagraph"/>
              <w:numPr>
                <w:ilvl w:val="0"/>
                <w:numId w:val="9"/>
              </w:numPr>
              <w:spacing w:before="120" w:after="120"/>
              <w:contextualSpacing w:val="0"/>
            </w:pPr>
            <w:r w:rsidRPr="004C697C">
              <w:t>First Aid Certificate</w:t>
            </w:r>
          </w:p>
          <w:p w14:paraId="01606392" w14:textId="77777777" w:rsidR="00B13A96" w:rsidRPr="00215FA3" w:rsidRDefault="00B13A96" w:rsidP="00B13A96">
            <w:pPr>
              <w:pStyle w:val="ListParagraph"/>
              <w:numPr>
                <w:ilvl w:val="0"/>
                <w:numId w:val="9"/>
              </w:numPr>
              <w:spacing w:before="120" w:after="120"/>
              <w:contextualSpacing w:val="0"/>
            </w:pPr>
            <w:r w:rsidRPr="004C697C">
              <w:t>Vaccinations – Influenza, Hepatitis A and B</w:t>
            </w:r>
          </w:p>
        </w:tc>
      </w:tr>
      <w:tr w:rsidR="00B13A96" w14:paraId="487A9F0C" w14:textId="77777777" w:rsidTr="000532C8">
        <w:tc>
          <w:tcPr>
            <w:tcW w:w="1696" w:type="dxa"/>
            <w:vAlign w:val="center"/>
          </w:tcPr>
          <w:p w14:paraId="33EB92F0" w14:textId="77777777" w:rsidR="00B13A96" w:rsidRDefault="00B13A96" w:rsidP="000532C8">
            <w:pPr>
              <w:tabs>
                <w:tab w:val="left" w:pos="1340"/>
              </w:tabs>
            </w:pPr>
            <w:r>
              <w:t>Other:</w:t>
            </w:r>
          </w:p>
        </w:tc>
        <w:tc>
          <w:tcPr>
            <w:tcW w:w="8789" w:type="dxa"/>
            <w:vAlign w:val="center"/>
          </w:tcPr>
          <w:p w14:paraId="6F70CA2A" w14:textId="77777777" w:rsidR="00B13A96" w:rsidRDefault="00B13A96" w:rsidP="00B13A96">
            <w:pPr>
              <w:pStyle w:val="ListParagraph"/>
              <w:numPr>
                <w:ilvl w:val="0"/>
                <w:numId w:val="1"/>
              </w:numPr>
            </w:pPr>
            <w:r>
              <w:t xml:space="preserve">A probationary period applies to this position with continuing employment subject to a </w:t>
            </w:r>
            <w:r w:rsidR="007545FB">
              <w:t>3-month</w:t>
            </w:r>
            <w:r>
              <w:t xml:space="preserve"> probationary period from commencement.</w:t>
            </w:r>
          </w:p>
          <w:p w14:paraId="5508AA50" w14:textId="77777777" w:rsidR="00B13A96" w:rsidRDefault="00B13A96" w:rsidP="00B13A96">
            <w:pPr>
              <w:pStyle w:val="ListParagraph"/>
              <w:numPr>
                <w:ilvl w:val="0"/>
                <w:numId w:val="1"/>
              </w:numPr>
            </w:pPr>
            <w:r>
              <w:t>In the event of a cyclone, flood</w:t>
            </w:r>
            <w:r w:rsidR="00D43618">
              <w:t>, fire</w:t>
            </w:r>
            <w:r>
              <w:t xml:space="preserve"> or other emergency, the </w:t>
            </w:r>
            <w:r w:rsidR="00D43618">
              <w:rPr>
                <w:b/>
              </w:rPr>
              <w:t>Katherine</w:t>
            </w:r>
            <w:r>
              <w:rPr>
                <w:b/>
              </w:rPr>
              <w:t xml:space="preserve"> Regional Manager</w:t>
            </w:r>
            <w:r>
              <w:t xml:space="preserve"> will be required to assume responsibilities as per Somerville’s Emergency Management Procedures.</w:t>
            </w:r>
          </w:p>
        </w:tc>
      </w:tr>
    </w:tbl>
    <w:p w14:paraId="23345CFD" w14:textId="77777777" w:rsidR="00B13A96" w:rsidRDefault="00B13A96" w:rsidP="00B13A96">
      <w:pPr>
        <w:jc w:val="center"/>
        <w:rPr>
          <w:b/>
          <w:sz w:val="28"/>
          <w:szCs w:val="28"/>
        </w:rPr>
      </w:pPr>
    </w:p>
    <w:p w14:paraId="2AE01048" w14:textId="77777777" w:rsidR="00B13A96" w:rsidRDefault="00D43618" w:rsidP="00B13A96">
      <w:pPr>
        <w:jc w:val="center"/>
        <w:rPr>
          <w:b/>
          <w:sz w:val="32"/>
          <w:szCs w:val="32"/>
        </w:rPr>
      </w:pPr>
      <w:r>
        <w:rPr>
          <w:b/>
          <w:sz w:val="32"/>
          <w:szCs w:val="32"/>
        </w:rPr>
        <w:t>KATHERINE</w:t>
      </w:r>
      <w:r w:rsidR="00B13A96">
        <w:rPr>
          <w:b/>
          <w:sz w:val="32"/>
          <w:szCs w:val="32"/>
        </w:rPr>
        <w:t xml:space="preserve"> REGIONAL MANAGER</w:t>
      </w:r>
    </w:p>
    <w:p w14:paraId="70DD60BC" w14:textId="77777777" w:rsidR="00B13A96" w:rsidRDefault="00B13A96" w:rsidP="00B13A96">
      <w:pPr>
        <w:jc w:val="center"/>
        <w:rPr>
          <w:b/>
          <w:sz w:val="32"/>
          <w:szCs w:val="32"/>
        </w:rPr>
      </w:pPr>
      <w:r>
        <w:rPr>
          <w:b/>
          <w:sz w:val="32"/>
          <w:szCs w:val="32"/>
        </w:rPr>
        <w:t>TASK AND RESPONSIBILITIES</w:t>
      </w:r>
    </w:p>
    <w:p w14:paraId="77D5108B" w14:textId="77777777" w:rsidR="00B13A96" w:rsidRDefault="00B13A96" w:rsidP="00B13A96">
      <w:pPr>
        <w:rPr>
          <w:b/>
        </w:rPr>
      </w:pPr>
      <w:r>
        <w:rPr>
          <w:b/>
        </w:rPr>
        <w:t>CORE MANAGEMENT DUTIES:</w:t>
      </w:r>
    </w:p>
    <w:p w14:paraId="43E89543" w14:textId="77777777" w:rsidR="00B13A96" w:rsidRDefault="00B13A96" w:rsidP="00B13A96">
      <w:pPr>
        <w:pStyle w:val="ListParagraph"/>
        <w:numPr>
          <w:ilvl w:val="0"/>
          <w:numId w:val="4"/>
        </w:numPr>
        <w:spacing w:after="0"/>
      </w:pPr>
      <w:r>
        <w:t xml:space="preserve">Management and support of all </w:t>
      </w:r>
      <w:r w:rsidR="007B717F">
        <w:t>Housing and Homelessness and Financial Counselling</w:t>
      </w:r>
      <w:r>
        <w:t xml:space="preserve"> Services in </w:t>
      </w:r>
      <w:r w:rsidR="007B717F">
        <w:t>Katherine.</w:t>
      </w:r>
      <w:r>
        <w:t xml:space="preserve"> </w:t>
      </w:r>
    </w:p>
    <w:p w14:paraId="4CB3136A" w14:textId="77777777" w:rsidR="00B13A96" w:rsidRPr="00D211CE" w:rsidRDefault="00B13A96" w:rsidP="00B13A96">
      <w:pPr>
        <w:pStyle w:val="ListParagraph"/>
        <w:numPr>
          <w:ilvl w:val="0"/>
          <w:numId w:val="4"/>
        </w:numPr>
        <w:spacing w:after="0"/>
      </w:pPr>
      <w:r w:rsidRPr="00AD0AA9">
        <w:t>Advise an</w:t>
      </w:r>
      <w:r>
        <w:t xml:space="preserve">d consult regularly with the </w:t>
      </w:r>
      <w:r w:rsidR="007B717F">
        <w:t>General Manager Community Services</w:t>
      </w:r>
      <w:r w:rsidRPr="00AD0AA9">
        <w:t xml:space="preserve"> regarding all pertinent matters relat</w:t>
      </w:r>
      <w:r>
        <w:t xml:space="preserve">ed to the duties outlined below for the coordination and management of all </w:t>
      </w:r>
      <w:r w:rsidR="007B717F">
        <w:t>Housing and Homelessness and Financial Counselling Services in Katherine</w:t>
      </w:r>
      <w:r w:rsidRPr="00F7326E">
        <w:rPr>
          <w:b/>
        </w:rPr>
        <w:t>.</w:t>
      </w:r>
    </w:p>
    <w:p w14:paraId="0CFCAED0" w14:textId="77777777" w:rsidR="00BD2113" w:rsidRDefault="00BD2113" w:rsidP="00BD2113">
      <w:pPr>
        <w:pStyle w:val="ListParagraph"/>
        <w:numPr>
          <w:ilvl w:val="0"/>
          <w:numId w:val="4"/>
        </w:numPr>
        <w:spacing w:after="0"/>
      </w:pPr>
      <w:r>
        <w:t xml:space="preserve">Actively </w:t>
      </w:r>
      <w:r w:rsidRPr="00012198">
        <w:t>engage in building</w:t>
      </w:r>
      <w:r>
        <w:t xml:space="preserve"> and </w:t>
      </w:r>
      <w:r w:rsidRPr="00012198">
        <w:t>future planning</w:t>
      </w:r>
      <w:r>
        <w:t xml:space="preserve"> for </w:t>
      </w:r>
      <w:r>
        <w:rPr>
          <w:spacing w:val="-1"/>
        </w:rPr>
        <w:t>Housing and Homelessness and Financial Counselling</w:t>
      </w:r>
      <w:r>
        <w:t xml:space="preserve"> </w:t>
      </w:r>
      <w:r w:rsidRPr="00012198">
        <w:t xml:space="preserve">service </w:t>
      </w:r>
      <w:r>
        <w:t xml:space="preserve">provision across </w:t>
      </w:r>
      <w:r w:rsidRPr="00012198">
        <w:t xml:space="preserve">the </w:t>
      </w:r>
      <w:r>
        <w:t>organization within the context of the Katherine region.</w:t>
      </w:r>
    </w:p>
    <w:p w14:paraId="54CB2B37" w14:textId="77777777" w:rsidR="00B13A96" w:rsidRDefault="00B13A96" w:rsidP="00B13A96">
      <w:pPr>
        <w:pStyle w:val="BodyText"/>
        <w:numPr>
          <w:ilvl w:val="0"/>
          <w:numId w:val="4"/>
        </w:numPr>
        <w:tabs>
          <w:tab w:val="left" w:pos="850"/>
        </w:tabs>
        <w:spacing w:line="280" w:lineRule="exact"/>
      </w:pPr>
      <w:r>
        <w:t>Actively</w:t>
      </w:r>
      <w:r w:rsidRPr="00012198">
        <w:rPr>
          <w:spacing w:val="-9"/>
        </w:rPr>
        <w:t xml:space="preserve"> </w:t>
      </w:r>
      <w:r>
        <w:t>monitor</w:t>
      </w:r>
      <w:r w:rsidRPr="00012198">
        <w:rPr>
          <w:spacing w:val="-8"/>
        </w:rPr>
        <w:t xml:space="preserve"> </w:t>
      </w:r>
      <w:r w:rsidRPr="00012198">
        <w:rPr>
          <w:spacing w:val="-1"/>
        </w:rPr>
        <w:t>case</w:t>
      </w:r>
      <w:r w:rsidRPr="00012198">
        <w:rPr>
          <w:rFonts w:cs="Calibri"/>
          <w:spacing w:val="-1"/>
        </w:rPr>
        <w:t>‐</w:t>
      </w:r>
      <w:r w:rsidRPr="00012198">
        <w:rPr>
          <w:spacing w:val="-1"/>
        </w:rPr>
        <w:t>load,</w:t>
      </w:r>
      <w:r w:rsidRPr="00012198">
        <w:rPr>
          <w:spacing w:val="-8"/>
        </w:rPr>
        <w:t xml:space="preserve"> </w:t>
      </w:r>
      <w:r w:rsidRPr="00012198">
        <w:rPr>
          <w:spacing w:val="-1"/>
        </w:rPr>
        <w:t>new</w:t>
      </w:r>
      <w:r w:rsidRPr="00012198">
        <w:rPr>
          <w:spacing w:val="-9"/>
        </w:rPr>
        <w:t xml:space="preserve"> </w:t>
      </w:r>
      <w:r>
        <w:t>referrals</w:t>
      </w:r>
      <w:r w:rsidRPr="00012198">
        <w:rPr>
          <w:spacing w:val="-9"/>
        </w:rPr>
        <w:t xml:space="preserve"> </w:t>
      </w:r>
      <w:r>
        <w:t>and</w:t>
      </w:r>
      <w:r w:rsidRPr="00012198">
        <w:rPr>
          <w:spacing w:val="-9"/>
        </w:rPr>
        <w:t xml:space="preserve"> </w:t>
      </w:r>
      <w:r>
        <w:t>allocations and m</w:t>
      </w:r>
      <w:r w:rsidRPr="00012198">
        <w:rPr>
          <w:spacing w:val="-1"/>
        </w:rPr>
        <w:t>onitor</w:t>
      </w:r>
      <w:r w:rsidRPr="00012198">
        <w:rPr>
          <w:spacing w:val="-5"/>
        </w:rPr>
        <w:t xml:space="preserve"> </w:t>
      </w:r>
      <w:r w:rsidR="007B717F">
        <w:t>program statistics</w:t>
      </w:r>
      <w:r w:rsidRPr="00012198">
        <w:rPr>
          <w:spacing w:val="-5"/>
        </w:rPr>
        <w:t xml:space="preserve"> </w:t>
      </w:r>
      <w:r w:rsidRPr="00012198">
        <w:rPr>
          <w:spacing w:val="-1"/>
        </w:rPr>
        <w:t>to</w:t>
      </w:r>
      <w:r w:rsidRPr="00012198">
        <w:rPr>
          <w:spacing w:val="-4"/>
        </w:rPr>
        <w:t xml:space="preserve"> </w:t>
      </w:r>
      <w:r>
        <w:t>ensure</w:t>
      </w:r>
      <w:r w:rsidRPr="00012198">
        <w:rPr>
          <w:spacing w:val="-5"/>
        </w:rPr>
        <w:t xml:space="preserve"> </w:t>
      </w:r>
      <w:r>
        <w:t>financial</w:t>
      </w:r>
      <w:r w:rsidRPr="00012198">
        <w:rPr>
          <w:spacing w:val="-5"/>
        </w:rPr>
        <w:t xml:space="preserve"> </w:t>
      </w:r>
      <w:r>
        <w:t>viability</w:t>
      </w:r>
      <w:r w:rsidRPr="00012198">
        <w:rPr>
          <w:spacing w:val="-6"/>
        </w:rPr>
        <w:t xml:space="preserve"> </w:t>
      </w:r>
      <w:r>
        <w:t>of</w:t>
      </w:r>
      <w:r w:rsidRPr="00012198">
        <w:rPr>
          <w:spacing w:val="-6"/>
        </w:rPr>
        <w:t xml:space="preserve"> </w:t>
      </w:r>
      <w:r>
        <w:t>the</w:t>
      </w:r>
      <w:r w:rsidRPr="00012198">
        <w:rPr>
          <w:spacing w:val="-6"/>
        </w:rPr>
        <w:t xml:space="preserve"> </w:t>
      </w:r>
      <w:r w:rsidRPr="00012198">
        <w:rPr>
          <w:spacing w:val="-1"/>
        </w:rPr>
        <w:t>service</w:t>
      </w:r>
      <w:r w:rsidR="007B717F">
        <w:t xml:space="preserve"> and contractual obligations</w:t>
      </w:r>
      <w:r>
        <w:t>.</w:t>
      </w:r>
    </w:p>
    <w:p w14:paraId="1145CC07" w14:textId="77777777" w:rsidR="00B13A96" w:rsidRDefault="00B13A96" w:rsidP="00B13A96">
      <w:pPr>
        <w:pStyle w:val="BodyText"/>
        <w:numPr>
          <w:ilvl w:val="0"/>
          <w:numId w:val="4"/>
        </w:numPr>
        <w:tabs>
          <w:tab w:val="left" w:pos="850"/>
        </w:tabs>
      </w:pPr>
      <w:r>
        <w:t>Provide</w:t>
      </w:r>
      <w:r>
        <w:rPr>
          <w:spacing w:val="-10"/>
        </w:rPr>
        <w:t xml:space="preserve"> </w:t>
      </w:r>
      <w:r>
        <w:t>supervision</w:t>
      </w:r>
      <w:r>
        <w:rPr>
          <w:spacing w:val="-8"/>
        </w:rPr>
        <w:t xml:space="preserve"> </w:t>
      </w:r>
      <w:r>
        <w:t>and</w:t>
      </w:r>
      <w:r>
        <w:rPr>
          <w:spacing w:val="-9"/>
        </w:rPr>
        <w:t xml:space="preserve"> </w:t>
      </w:r>
      <w:r>
        <w:t>support</w:t>
      </w:r>
      <w:r>
        <w:rPr>
          <w:spacing w:val="-7"/>
        </w:rPr>
        <w:t xml:space="preserve"> </w:t>
      </w:r>
      <w:r>
        <w:rPr>
          <w:spacing w:val="-1"/>
        </w:rPr>
        <w:t>to</w:t>
      </w:r>
      <w:r>
        <w:rPr>
          <w:spacing w:val="-8"/>
        </w:rPr>
        <w:t xml:space="preserve"> </w:t>
      </w:r>
      <w:r w:rsidR="007B717F">
        <w:rPr>
          <w:spacing w:val="-1"/>
        </w:rPr>
        <w:t>the Katherine Housing and Homelessness and Financial Counselling Services</w:t>
      </w:r>
      <w:r>
        <w:rPr>
          <w:spacing w:val="-8"/>
        </w:rPr>
        <w:t xml:space="preserve"> </w:t>
      </w:r>
      <w:r>
        <w:t>team.</w:t>
      </w:r>
    </w:p>
    <w:p w14:paraId="3DB0E35D" w14:textId="77777777" w:rsidR="00B13A96" w:rsidRPr="00AD0AA9" w:rsidRDefault="00B13A96" w:rsidP="00B13A96">
      <w:pPr>
        <w:widowControl w:val="0"/>
        <w:numPr>
          <w:ilvl w:val="0"/>
          <w:numId w:val="4"/>
        </w:numPr>
        <w:overflowPunct w:val="0"/>
        <w:autoSpaceDE w:val="0"/>
        <w:autoSpaceDN w:val="0"/>
        <w:adjustRightInd w:val="0"/>
        <w:spacing w:after="0" w:line="240" w:lineRule="auto"/>
        <w:textAlignment w:val="baseline"/>
      </w:pPr>
      <w:r w:rsidRPr="0002473A">
        <w:t xml:space="preserve">Provide a </w:t>
      </w:r>
      <w:r>
        <w:t xml:space="preserve">monthly and </w:t>
      </w:r>
      <w:r w:rsidRPr="0002473A">
        <w:t xml:space="preserve">quarterly report </w:t>
      </w:r>
      <w:r>
        <w:t xml:space="preserve">for use by the </w:t>
      </w:r>
      <w:r w:rsidR="007B717F">
        <w:t>General Manager Community Services</w:t>
      </w:r>
      <w:r>
        <w:t xml:space="preserve"> in Management and Board reporting </w:t>
      </w:r>
      <w:r w:rsidRPr="0002473A">
        <w:t>identifying all areas of responsibility and authority.</w:t>
      </w:r>
    </w:p>
    <w:p w14:paraId="460F30D0" w14:textId="77777777" w:rsidR="00B13A96" w:rsidRDefault="00B13A96" w:rsidP="00B13A96">
      <w:pPr>
        <w:pStyle w:val="ListParagraph"/>
        <w:numPr>
          <w:ilvl w:val="0"/>
          <w:numId w:val="4"/>
        </w:numPr>
        <w:spacing w:after="0"/>
      </w:pPr>
      <w:r>
        <w:t xml:space="preserve">Prepare for and facilitate weekly </w:t>
      </w:r>
      <w:r w:rsidR="007B717F">
        <w:rPr>
          <w:spacing w:val="-1"/>
        </w:rPr>
        <w:t>Housing and Homelessness and Financial Counselling Services</w:t>
      </w:r>
      <w:r w:rsidR="007B717F">
        <w:rPr>
          <w:spacing w:val="-8"/>
        </w:rPr>
        <w:t xml:space="preserve"> </w:t>
      </w:r>
      <w:r>
        <w:t>Touch Point Sessions.</w:t>
      </w:r>
    </w:p>
    <w:p w14:paraId="4FD08715" w14:textId="77777777" w:rsidR="00B13A96" w:rsidRDefault="00B13A96" w:rsidP="00B13A96">
      <w:pPr>
        <w:pStyle w:val="ListParagraph"/>
        <w:numPr>
          <w:ilvl w:val="0"/>
          <w:numId w:val="4"/>
        </w:numPr>
        <w:spacing w:after="0"/>
      </w:pPr>
      <w:r>
        <w:t>Be</w:t>
      </w:r>
      <w:r w:rsidRPr="00012198">
        <w:t xml:space="preserve"> </w:t>
      </w:r>
      <w:r>
        <w:t>aware</w:t>
      </w:r>
      <w:r w:rsidRPr="00012198">
        <w:t xml:space="preserve"> </w:t>
      </w:r>
      <w:r>
        <w:t>of</w:t>
      </w:r>
      <w:r w:rsidRPr="00012198">
        <w:t xml:space="preserve"> </w:t>
      </w:r>
      <w:r>
        <w:t>the</w:t>
      </w:r>
      <w:r w:rsidRPr="00012198">
        <w:t xml:space="preserve"> </w:t>
      </w:r>
      <w:r>
        <w:t>need</w:t>
      </w:r>
      <w:r w:rsidRPr="00012198">
        <w:t xml:space="preserve"> to manage </w:t>
      </w:r>
      <w:r>
        <w:t>any</w:t>
      </w:r>
      <w:r w:rsidRPr="00012198">
        <w:t xml:space="preserve"> potential </w:t>
      </w:r>
      <w:r>
        <w:t>conflicts</w:t>
      </w:r>
      <w:r w:rsidRPr="00012198">
        <w:t xml:space="preserve"> </w:t>
      </w:r>
      <w:r>
        <w:t>of</w:t>
      </w:r>
      <w:r w:rsidRPr="00012198">
        <w:t xml:space="preserve"> </w:t>
      </w:r>
      <w:r>
        <w:t>interest.</w:t>
      </w:r>
    </w:p>
    <w:p w14:paraId="0DDB2393" w14:textId="77777777" w:rsidR="00B13A96" w:rsidRPr="0002473A" w:rsidRDefault="00B13A96" w:rsidP="00B13A96">
      <w:pPr>
        <w:pStyle w:val="ListParagraph"/>
        <w:numPr>
          <w:ilvl w:val="0"/>
          <w:numId w:val="4"/>
        </w:numPr>
        <w:spacing w:after="0"/>
      </w:pPr>
      <w:r w:rsidRPr="00AD0AA9">
        <w:t xml:space="preserve">Develop and maintain effective, collaborative </w:t>
      </w:r>
      <w:r>
        <w:t xml:space="preserve">professional </w:t>
      </w:r>
      <w:r w:rsidRPr="00AD0AA9">
        <w:t>relationships and networking with all int</w:t>
      </w:r>
      <w:r>
        <w:t>ernal and external stakeholders.</w:t>
      </w:r>
    </w:p>
    <w:p w14:paraId="2AF063F1" w14:textId="77777777" w:rsidR="00B13A96" w:rsidRPr="0002473A" w:rsidRDefault="00B13A96" w:rsidP="00B13A96">
      <w:pPr>
        <w:widowControl w:val="0"/>
        <w:numPr>
          <w:ilvl w:val="0"/>
          <w:numId w:val="4"/>
        </w:numPr>
        <w:overflowPunct w:val="0"/>
        <w:autoSpaceDE w:val="0"/>
        <w:autoSpaceDN w:val="0"/>
        <w:adjustRightInd w:val="0"/>
        <w:spacing w:after="0" w:line="240" w:lineRule="auto"/>
        <w:textAlignment w:val="baseline"/>
      </w:pPr>
      <w:r>
        <w:lastRenderedPageBreak/>
        <w:t xml:space="preserve">Undertake </w:t>
      </w:r>
      <w:r w:rsidRPr="0002473A">
        <w:t>continuous organisational and professional development</w:t>
      </w:r>
      <w:r>
        <w:t xml:space="preserve"> relevant to your position</w:t>
      </w:r>
      <w:r w:rsidRPr="0002473A">
        <w:t>.</w:t>
      </w:r>
    </w:p>
    <w:p w14:paraId="6336EE77" w14:textId="77777777" w:rsidR="00B13A96" w:rsidRPr="002F158B" w:rsidRDefault="00B13A96" w:rsidP="00B13A96">
      <w:pPr>
        <w:pStyle w:val="ListParagraph"/>
        <w:numPr>
          <w:ilvl w:val="0"/>
          <w:numId w:val="4"/>
        </w:numPr>
        <w:spacing w:after="0"/>
      </w:pPr>
      <w:r w:rsidRPr="0002473A">
        <w:rPr>
          <w:rFonts w:cs="Arial"/>
          <w:color w:val="000000"/>
        </w:rPr>
        <w:t xml:space="preserve">Represent the Organisation </w:t>
      </w:r>
      <w:r>
        <w:rPr>
          <w:rFonts w:cs="Arial"/>
          <w:color w:val="000000"/>
        </w:rPr>
        <w:t>on local service networks / committees and at functions /</w:t>
      </w:r>
      <w:r w:rsidRPr="0002473A">
        <w:rPr>
          <w:rFonts w:cs="Arial"/>
          <w:color w:val="000000"/>
        </w:rPr>
        <w:t xml:space="preserve"> conferences as requested by </w:t>
      </w:r>
      <w:r>
        <w:rPr>
          <w:rFonts w:cs="Arial"/>
          <w:color w:val="000000"/>
        </w:rPr>
        <w:t xml:space="preserve">the General Manager Community Services and or </w:t>
      </w:r>
      <w:r w:rsidR="00BD2113">
        <w:rPr>
          <w:rFonts w:cs="Arial"/>
          <w:color w:val="000000"/>
        </w:rPr>
        <w:t>Chief Executive Officer</w:t>
      </w:r>
      <w:r>
        <w:rPr>
          <w:rFonts w:cs="Arial"/>
          <w:color w:val="000000"/>
        </w:rPr>
        <w:t xml:space="preserve"> </w:t>
      </w:r>
      <w:r w:rsidRPr="005A52D6">
        <w:rPr>
          <w:spacing w:val="-1"/>
        </w:rPr>
        <w:t>to</w:t>
      </w:r>
      <w:r w:rsidRPr="005A52D6">
        <w:rPr>
          <w:spacing w:val="49"/>
        </w:rPr>
        <w:t xml:space="preserve"> </w:t>
      </w:r>
      <w:r>
        <w:t>maintain</w:t>
      </w:r>
      <w:r w:rsidRPr="005A52D6">
        <w:rPr>
          <w:spacing w:val="48"/>
        </w:rPr>
        <w:t xml:space="preserve"> </w:t>
      </w:r>
      <w:r>
        <w:t>relationships</w:t>
      </w:r>
      <w:r w:rsidRPr="005A52D6">
        <w:rPr>
          <w:spacing w:val="47"/>
        </w:rPr>
        <w:t xml:space="preserve"> </w:t>
      </w:r>
      <w:r>
        <w:t>and</w:t>
      </w:r>
      <w:r w:rsidRPr="005A52D6">
        <w:rPr>
          <w:spacing w:val="48"/>
        </w:rPr>
        <w:t xml:space="preserve"> </w:t>
      </w:r>
      <w:r w:rsidRPr="005A52D6">
        <w:rPr>
          <w:spacing w:val="-1"/>
        </w:rPr>
        <w:t>build</w:t>
      </w:r>
      <w:r w:rsidRPr="005A52D6">
        <w:rPr>
          <w:spacing w:val="48"/>
        </w:rPr>
        <w:t xml:space="preserve"> </w:t>
      </w:r>
      <w:r>
        <w:t>on</w:t>
      </w:r>
      <w:r w:rsidRPr="005A52D6">
        <w:rPr>
          <w:spacing w:val="47"/>
        </w:rPr>
        <w:t xml:space="preserve"> </w:t>
      </w:r>
      <w:r>
        <w:t>resources</w:t>
      </w:r>
      <w:r w:rsidRPr="005A52D6">
        <w:rPr>
          <w:spacing w:val="25"/>
          <w:w w:val="99"/>
        </w:rPr>
        <w:t xml:space="preserve"> </w:t>
      </w:r>
      <w:r>
        <w:t>available</w:t>
      </w:r>
      <w:r w:rsidRPr="005A52D6">
        <w:rPr>
          <w:spacing w:val="-12"/>
        </w:rPr>
        <w:t xml:space="preserve"> </w:t>
      </w:r>
      <w:r>
        <w:t>for</w:t>
      </w:r>
      <w:r w:rsidRPr="005A52D6">
        <w:rPr>
          <w:spacing w:val="-12"/>
        </w:rPr>
        <w:t xml:space="preserve"> </w:t>
      </w:r>
      <w:r w:rsidRPr="005A52D6">
        <w:rPr>
          <w:spacing w:val="-1"/>
        </w:rPr>
        <w:t>participants</w:t>
      </w:r>
      <w:r>
        <w:rPr>
          <w:spacing w:val="-1"/>
        </w:rPr>
        <w:t>.</w:t>
      </w:r>
    </w:p>
    <w:p w14:paraId="4D6723DF" w14:textId="77777777" w:rsidR="00B13A96" w:rsidRDefault="00B13A96" w:rsidP="00B13A96">
      <w:pPr>
        <w:pStyle w:val="ListParagraph"/>
        <w:numPr>
          <w:ilvl w:val="0"/>
          <w:numId w:val="4"/>
        </w:numPr>
        <w:spacing w:after="0"/>
      </w:pPr>
      <w:r>
        <w:t>Commitment to supporting and adhering to Somerville’s Occupational Health Safety policy and practice ensuring compliance through the immediate reporting of hazards to ensure your own personal safety and the health and safety of others in the workplace, including clients and visitors.</w:t>
      </w:r>
    </w:p>
    <w:p w14:paraId="08D7F749" w14:textId="77777777" w:rsidR="00B13A96" w:rsidRPr="00CB0982" w:rsidRDefault="00B13A96" w:rsidP="00B13A96">
      <w:pPr>
        <w:widowControl w:val="0"/>
        <w:numPr>
          <w:ilvl w:val="0"/>
          <w:numId w:val="4"/>
        </w:numPr>
        <w:tabs>
          <w:tab w:val="left" w:pos="284"/>
          <w:tab w:val="left" w:pos="2016"/>
          <w:tab w:val="left" w:pos="3456"/>
          <w:tab w:val="left" w:pos="4896"/>
        </w:tabs>
        <w:overflowPunct w:val="0"/>
        <w:autoSpaceDE w:val="0"/>
        <w:autoSpaceDN w:val="0"/>
        <w:adjustRightInd w:val="0"/>
        <w:spacing w:after="0" w:line="240" w:lineRule="auto"/>
        <w:textAlignment w:val="baseline"/>
        <w:rPr>
          <w:rFonts w:cs="Arial"/>
        </w:rPr>
      </w:pPr>
      <w:r>
        <w:rPr>
          <w:rFonts w:cs="Arial"/>
        </w:rPr>
        <w:t xml:space="preserve"> Recruit, place</w:t>
      </w:r>
      <w:r w:rsidRPr="00CB0982">
        <w:rPr>
          <w:rFonts w:cs="Arial"/>
        </w:rPr>
        <w:t xml:space="preserve"> </w:t>
      </w:r>
      <w:r>
        <w:rPr>
          <w:rFonts w:cs="Arial"/>
        </w:rPr>
        <w:t>and support employees within your designated authority and</w:t>
      </w:r>
      <w:r w:rsidRPr="00CB0982">
        <w:rPr>
          <w:rFonts w:cs="Arial"/>
        </w:rPr>
        <w:t xml:space="preserve"> in accordance with </w:t>
      </w:r>
      <w:r>
        <w:rPr>
          <w:rFonts w:cs="Arial"/>
        </w:rPr>
        <w:t xml:space="preserve">Somerville </w:t>
      </w:r>
      <w:r w:rsidRPr="00CB0982">
        <w:rPr>
          <w:rFonts w:cs="Arial"/>
        </w:rPr>
        <w:t>policy and procedures.</w:t>
      </w:r>
    </w:p>
    <w:p w14:paraId="603653C1" w14:textId="77777777" w:rsidR="00B13A96" w:rsidRDefault="00B13A96" w:rsidP="00B13A96">
      <w:pPr>
        <w:pStyle w:val="ListParagraph"/>
        <w:numPr>
          <w:ilvl w:val="0"/>
          <w:numId w:val="4"/>
        </w:numPr>
        <w:spacing w:after="0"/>
      </w:pPr>
      <w:r>
        <w:t>Attend Somerville’s staff orientation program for new employees.</w:t>
      </w:r>
      <w:r w:rsidRPr="00541A8B">
        <w:t xml:space="preserve"> </w:t>
      </w:r>
    </w:p>
    <w:p w14:paraId="1F3801B6" w14:textId="77777777" w:rsidR="00B13A96" w:rsidRDefault="00B13A96" w:rsidP="00B13A96">
      <w:pPr>
        <w:pStyle w:val="ListParagraph"/>
        <w:numPr>
          <w:ilvl w:val="0"/>
          <w:numId w:val="4"/>
        </w:numPr>
        <w:spacing w:after="0"/>
      </w:pPr>
      <w:r>
        <w:t>Support, interpret and reinforce organisational policies, procedures and safety regulations to all employees.</w:t>
      </w:r>
    </w:p>
    <w:p w14:paraId="42A65A7D" w14:textId="77777777" w:rsidR="00B13A96" w:rsidRPr="00D211CE" w:rsidRDefault="00B13A96" w:rsidP="00B13A96">
      <w:pPr>
        <w:pStyle w:val="ListParagraph"/>
        <w:numPr>
          <w:ilvl w:val="0"/>
          <w:numId w:val="4"/>
        </w:numPr>
        <w:spacing w:after="0"/>
      </w:pPr>
      <w:r w:rsidRPr="00B85AAE">
        <w:t xml:space="preserve">Ensure all </w:t>
      </w:r>
      <w:r>
        <w:t>duties undertaken by staff under your management are carried out in accordance with their respective duty statements and to a high level of professional competence.</w:t>
      </w:r>
    </w:p>
    <w:p w14:paraId="02EA502B" w14:textId="77777777" w:rsidR="00B13A96" w:rsidRDefault="00B13A96" w:rsidP="00B13A96">
      <w:pPr>
        <w:pStyle w:val="ListParagraph"/>
        <w:spacing w:after="0"/>
        <w:ind w:left="360"/>
      </w:pPr>
    </w:p>
    <w:p w14:paraId="72124488" w14:textId="77777777" w:rsidR="00B13A96" w:rsidRDefault="00B13A96" w:rsidP="00B13A96">
      <w:pPr>
        <w:rPr>
          <w:b/>
        </w:rPr>
      </w:pPr>
      <w:r w:rsidRPr="00C81E1C">
        <w:rPr>
          <w:b/>
        </w:rPr>
        <w:t>AREAS OF RESPONSIBILITY RELATED TO THE POSITION:</w:t>
      </w:r>
    </w:p>
    <w:p w14:paraId="41DBF71E" w14:textId="77777777" w:rsidR="00BD2113" w:rsidRDefault="00BD2113" w:rsidP="00BD2113">
      <w:pPr>
        <w:pStyle w:val="ListParagraph"/>
        <w:numPr>
          <w:ilvl w:val="0"/>
          <w:numId w:val="6"/>
        </w:numPr>
        <w:spacing w:after="0"/>
      </w:pPr>
      <w:r w:rsidRPr="00012198">
        <w:t xml:space="preserve">Support </w:t>
      </w:r>
      <w:r>
        <w:t>a</w:t>
      </w:r>
      <w:r w:rsidRPr="00012198">
        <w:t xml:space="preserve"> negotiated </w:t>
      </w:r>
      <w:r>
        <w:t>case</w:t>
      </w:r>
      <w:r w:rsidRPr="00012198">
        <w:t xml:space="preserve"> </w:t>
      </w:r>
      <w:r>
        <w:t>load</w:t>
      </w:r>
      <w:r w:rsidRPr="00012198">
        <w:t xml:space="preserve"> </w:t>
      </w:r>
      <w:r>
        <w:t>of</w:t>
      </w:r>
      <w:r w:rsidRPr="00012198">
        <w:t xml:space="preserve"> </w:t>
      </w:r>
      <w:r>
        <w:t>client</w:t>
      </w:r>
      <w:r w:rsidRPr="00012198">
        <w:t xml:space="preserve">s to </w:t>
      </w:r>
      <w:r>
        <w:t>strengthen</w:t>
      </w:r>
      <w:r w:rsidRPr="00012198">
        <w:t xml:space="preserve"> </w:t>
      </w:r>
      <w:r>
        <w:t>their</w:t>
      </w:r>
      <w:r w:rsidRPr="00012198">
        <w:t xml:space="preserve"> abilities to connect </w:t>
      </w:r>
      <w:r>
        <w:t>with</w:t>
      </w:r>
      <w:r w:rsidRPr="00012198">
        <w:t xml:space="preserve"> </w:t>
      </w:r>
      <w:r>
        <w:t>relevant</w:t>
      </w:r>
      <w:r w:rsidRPr="00012198">
        <w:t xml:space="preserve"> </w:t>
      </w:r>
      <w:r>
        <w:t>supports,</w:t>
      </w:r>
      <w:r w:rsidRPr="00012198">
        <w:t xml:space="preserve"> </w:t>
      </w:r>
      <w:r>
        <w:t>develop</w:t>
      </w:r>
      <w:r w:rsidRPr="00012198">
        <w:t xml:space="preserve"> </w:t>
      </w:r>
      <w:r>
        <w:t>and</w:t>
      </w:r>
      <w:r w:rsidRPr="00012198">
        <w:t xml:space="preserve"> </w:t>
      </w:r>
      <w:r>
        <w:t>maintain</w:t>
      </w:r>
      <w:r w:rsidRPr="00012198">
        <w:t xml:space="preserve"> </w:t>
      </w:r>
      <w:r>
        <w:t>support</w:t>
      </w:r>
      <w:r w:rsidRPr="00012198">
        <w:t xml:space="preserve"> </w:t>
      </w:r>
      <w:r>
        <w:t>relationships</w:t>
      </w:r>
      <w:r w:rsidRPr="00012198">
        <w:t xml:space="preserve"> </w:t>
      </w:r>
      <w:r>
        <w:t>and</w:t>
      </w:r>
      <w:r w:rsidRPr="00012198">
        <w:t xml:space="preserve"> </w:t>
      </w:r>
      <w:r>
        <w:t>increase</w:t>
      </w:r>
      <w:r w:rsidRPr="00012198">
        <w:t xml:space="preserve"> capacity to navigate </w:t>
      </w:r>
      <w:r>
        <w:t>a</w:t>
      </w:r>
      <w:r w:rsidRPr="00012198">
        <w:t xml:space="preserve"> complex </w:t>
      </w:r>
      <w:r>
        <w:t>support</w:t>
      </w:r>
      <w:r w:rsidRPr="00012198">
        <w:t xml:space="preserve"> </w:t>
      </w:r>
      <w:r>
        <w:t>system. In doing so the Katherine Regional Manager will:</w:t>
      </w:r>
    </w:p>
    <w:p w14:paraId="2EA3FF0F" w14:textId="77777777" w:rsidR="00BD2113" w:rsidRDefault="00BD2113" w:rsidP="00BD2113">
      <w:pPr>
        <w:pStyle w:val="ListParagraph"/>
        <w:numPr>
          <w:ilvl w:val="1"/>
          <w:numId w:val="6"/>
        </w:numPr>
        <w:spacing w:after="0"/>
      </w:pPr>
      <w:r>
        <w:t>Deliver face-to-face client services within an office environment and outreach service.</w:t>
      </w:r>
    </w:p>
    <w:p w14:paraId="647CAF06" w14:textId="77777777" w:rsidR="00D9388E" w:rsidRDefault="00BD2113" w:rsidP="00D9388E">
      <w:pPr>
        <w:pStyle w:val="ListParagraph"/>
        <w:numPr>
          <w:ilvl w:val="1"/>
          <w:numId w:val="6"/>
        </w:numPr>
        <w:spacing w:after="0"/>
      </w:pPr>
      <w:r>
        <w:t>Facilitate small group learning sessions using the Money Business and Moving Forward programs.</w:t>
      </w:r>
    </w:p>
    <w:p w14:paraId="1E536B73" w14:textId="77777777" w:rsidR="00D9388E" w:rsidRDefault="00D9388E" w:rsidP="00B13A96">
      <w:pPr>
        <w:pStyle w:val="ListParagraph"/>
        <w:numPr>
          <w:ilvl w:val="0"/>
          <w:numId w:val="6"/>
        </w:numPr>
        <w:spacing w:after="0"/>
      </w:pPr>
      <w:r>
        <w:t>Participate in the design and implementation of school holiday program activities. Take responsibility for the submission of grants related to the program.</w:t>
      </w:r>
    </w:p>
    <w:p w14:paraId="014DCE55" w14:textId="77777777" w:rsidR="00B13A96" w:rsidRDefault="00B13A96" w:rsidP="00B13A96">
      <w:pPr>
        <w:pStyle w:val="ListParagraph"/>
        <w:numPr>
          <w:ilvl w:val="0"/>
          <w:numId w:val="6"/>
        </w:numPr>
        <w:spacing w:after="0"/>
      </w:pPr>
      <w:r w:rsidRPr="00012198">
        <w:t>Monitor</w:t>
      </w:r>
      <w:r>
        <w:t xml:space="preserve"> and</w:t>
      </w:r>
      <w:r w:rsidRPr="00012198">
        <w:t xml:space="preserve"> </w:t>
      </w:r>
      <w:r>
        <w:t>review</w:t>
      </w:r>
      <w:r w:rsidRPr="00012198">
        <w:t xml:space="preserve"> current</w:t>
      </w:r>
      <w:r>
        <w:t xml:space="preserve"> systems and processes </w:t>
      </w:r>
      <w:r w:rsidRPr="00012198">
        <w:t>with the</w:t>
      </w:r>
      <w:r>
        <w:t xml:space="preserve"> view of</w:t>
      </w:r>
      <w:r w:rsidRPr="00012198">
        <w:t xml:space="preserve"> improving the </w:t>
      </w:r>
      <w:r>
        <w:t>customer</w:t>
      </w:r>
      <w:r w:rsidRPr="00012198">
        <w:t xml:space="preserve"> </w:t>
      </w:r>
      <w:r>
        <w:t>experience.</w:t>
      </w:r>
    </w:p>
    <w:p w14:paraId="20F14528" w14:textId="77777777" w:rsidR="00B13A96" w:rsidRDefault="00B13A96" w:rsidP="00B13A96">
      <w:pPr>
        <w:pStyle w:val="ListParagraph"/>
        <w:numPr>
          <w:ilvl w:val="0"/>
          <w:numId w:val="7"/>
        </w:numPr>
        <w:spacing w:after="0"/>
      </w:pPr>
      <w:r>
        <w:t>Build</w:t>
      </w:r>
      <w:r w:rsidRPr="00012198">
        <w:t xml:space="preserve"> and promote </w:t>
      </w:r>
      <w:r>
        <w:t>local</w:t>
      </w:r>
      <w:r w:rsidRPr="00012198">
        <w:t xml:space="preserve"> knowledge </w:t>
      </w:r>
      <w:r>
        <w:t>of</w:t>
      </w:r>
      <w:r w:rsidRPr="00012198">
        <w:t xml:space="preserve"> </w:t>
      </w:r>
      <w:r>
        <w:t>available</w:t>
      </w:r>
      <w:r w:rsidRPr="00012198">
        <w:t xml:space="preserve"> </w:t>
      </w:r>
      <w:r>
        <w:t>services</w:t>
      </w:r>
      <w:r w:rsidRPr="00012198">
        <w:t xml:space="preserve"> </w:t>
      </w:r>
      <w:r>
        <w:t>and</w:t>
      </w:r>
      <w:r w:rsidRPr="00012198">
        <w:t xml:space="preserve"> networks</w:t>
      </w:r>
    </w:p>
    <w:p w14:paraId="62F6E4CD" w14:textId="77777777" w:rsidR="00B13A96" w:rsidRDefault="00B13A96" w:rsidP="00B13A96">
      <w:pPr>
        <w:pStyle w:val="ListParagraph"/>
        <w:numPr>
          <w:ilvl w:val="0"/>
          <w:numId w:val="7"/>
        </w:numPr>
        <w:spacing w:after="0"/>
      </w:pPr>
      <w:r>
        <w:t>Develop resources</w:t>
      </w:r>
      <w:r w:rsidRPr="00012198">
        <w:t xml:space="preserve"> </w:t>
      </w:r>
      <w:r>
        <w:t xml:space="preserve">and tools </w:t>
      </w:r>
      <w:r w:rsidRPr="00012198">
        <w:t>designed</w:t>
      </w:r>
      <w:r>
        <w:t xml:space="preserve"> </w:t>
      </w:r>
      <w:r w:rsidRPr="00012198">
        <w:t>to</w:t>
      </w:r>
      <w:r>
        <w:t xml:space="preserve"> </w:t>
      </w:r>
      <w:r w:rsidRPr="00012198">
        <w:t>build</w:t>
      </w:r>
      <w:r>
        <w:t xml:space="preserve"> participants </w:t>
      </w:r>
      <w:r w:rsidRPr="00012198">
        <w:t>capacity</w:t>
      </w:r>
      <w:r>
        <w:t xml:space="preserve"> </w:t>
      </w:r>
      <w:r w:rsidRPr="00012198">
        <w:t xml:space="preserve">to independently navigate the </w:t>
      </w:r>
      <w:r>
        <w:t>support</w:t>
      </w:r>
      <w:r w:rsidRPr="00012198">
        <w:t xml:space="preserve"> </w:t>
      </w:r>
      <w:r>
        <w:t>system</w:t>
      </w:r>
      <w:r w:rsidRPr="00012198">
        <w:t xml:space="preserve"> in the </w:t>
      </w:r>
      <w:r>
        <w:t>future.</w:t>
      </w:r>
    </w:p>
    <w:p w14:paraId="34B46693" w14:textId="77777777" w:rsidR="00B13A96" w:rsidRDefault="00B13A96" w:rsidP="00B13A96">
      <w:pPr>
        <w:pStyle w:val="ListParagraph"/>
        <w:numPr>
          <w:ilvl w:val="0"/>
          <w:numId w:val="7"/>
        </w:numPr>
        <w:spacing w:after="0"/>
      </w:pPr>
      <w:r>
        <w:t xml:space="preserve">Work with </w:t>
      </w:r>
      <w:r w:rsidR="00BD2113">
        <w:t>Housing and Homelessness Support Workers and Financial Counselling team members</w:t>
      </w:r>
      <w:r>
        <w:t xml:space="preserve"> to ensure</w:t>
      </w:r>
      <w:r w:rsidRPr="00012198">
        <w:t xml:space="preserve"> </w:t>
      </w:r>
      <w:r>
        <w:t>all</w:t>
      </w:r>
      <w:r w:rsidRPr="00012198">
        <w:t xml:space="preserve"> </w:t>
      </w:r>
      <w:r w:rsidR="00BD2113">
        <w:t>client case management</w:t>
      </w:r>
      <w:r w:rsidRPr="00012198">
        <w:t xml:space="preserve"> plans meet compliance </w:t>
      </w:r>
      <w:r>
        <w:t>and</w:t>
      </w:r>
      <w:r w:rsidRPr="00012198">
        <w:t xml:space="preserve"> </w:t>
      </w:r>
      <w:r>
        <w:t>reporting</w:t>
      </w:r>
      <w:r w:rsidRPr="00012198">
        <w:t xml:space="preserve"> requirements </w:t>
      </w:r>
      <w:r w:rsidR="00BD2113">
        <w:t>as contractually required</w:t>
      </w:r>
      <w:r>
        <w:t>.</w:t>
      </w:r>
    </w:p>
    <w:p w14:paraId="07CFEC53" w14:textId="77777777" w:rsidR="00B13A96" w:rsidRDefault="00B13A96" w:rsidP="00B13A96">
      <w:pPr>
        <w:pStyle w:val="ListParagraph"/>
        <w:numPr>
          <w:ilvl w:val="0"/>
          <w:numId w:val="7"/>
        </w:numPr>
        <w:spacing w:after="0"/>
      </w:pPr>
      <w:r>
        <w:t>Work</w:t>
      </w:r>
      <w:r w:rsidRPr="00012198">
        <w:t xml:space="preserve"> with </w:t>
      </w:r>
      <w:r w:rsidR="00BD2113">
        <w:t>the Manager Financial Counselling Services, Manager Housing and Homelessness Services</w:t>
      </w:r>
      <w:r>
        <w:t xml:space="preserve"> </w:t>
      </w:r>
      <w:r w:rsidR="00BD2113">
        <w:t xml:space="preserve">and Coordinator NILS </w:t>
      </w:r>
      <w:r>
        <w:t xml:space="preserve">in </w:t>
      </w:r>
      <w:r w:rsidR="00BD2113">
        <w:t>Darwin</w:t>
      </w:r>
      <w:r>
        <w:t xml:space="preserve"> </w:t>
      </w:r>
      <w:r w:rsidRPr="00012198">
        <w:t xml:space="preserve">to </w:t>
      </w:r>
      <w:r>
        <w:t>develop</w:t>
      </w:r>
      <w:r w:rsidRPr="00012198">
        <w:t xml:space="preserve"> </w:t>
      </w:r>
      <w:r>
        <w:t>resources</w:t>
      </w:r>
      <w:r w:rsidRPr="00012198">
        <w:t xml:space="preserve"> </w:t>
      </w:r>
      <w:r>
        <w:t>and</w:t>
      </w:r>
      <w:r w:rsidRPr="00012198">
        <w:t xml:space="preserve"> </w:t>
      </w:r>
      <w:r>
        <w:t>tools</w:t>
      </w:r>
      <w:r w:rsidRPr="00012198">
        <w:t xml:space="preserve"> </w:t>
      </w:r>
      <w:r>
        <w:t>that</w:t>
      </w:r>
      <w:r w:rsidRPr="00012198">
        <w:t xml:space="preserve"> </w:t>
      </w:r>
      <w:r>
        <w:t>aim</w:t>
      </w:r>
      <w:r w:rsidRPr="00012198">
        <w:t xml:space="preserve"> to strengthen </w:t>
      </w:r>
      <w:r>
        <w:t>a</w:t>
      </w:r>
      <w:r w:rsidRPr="00012198">
        <w:t xml:space="preserve"> </w:t>
      </w:r>
      <w:r w:rsidR="00BD2113">
        <w:t>client</w:t>
      </w:r>
      <w:r w:rsidR="00BD2113" w:rsidRPr="00012198">
        <w:t>’s</w:t>
      </w:r>
      <w:r w:rsidRPr="00012198">
        <w:t xml:space="preserve"> capacity to </w:t>
      </w:r>
      <w:r>
        <w:t>engage</w:t>
      </w:r>
      <w:r w:rsidRPr="00012198">
        <w:t xml:space="preserve"> independently with </w:t>
      </w:r>
      <w:r>
        <w:t>support</w:t>
      </w:r>
      <w:r w:rsidRPr="00012198">
        <w:t xml:space="preserve"> </w:t>
      </w:r>
      <w:r>
        <w:t>services</w:t>
      </w:r>
      <w:r w:rsidRPr="00012198">
        <w:t xml:space="preserve"> </w:t>
      </w:r>
      <w:r>
        <w:t>and</w:t>
      </w:r>
      <w:r w:rsidRPr="00012198">
        <w:t xml:space="preserve"> </w:t>
      </w:r>
      <w:r>
        <w:t>networks.</w:t>
      </w:r>
    </w:p>
    <w:p w14:paraId="4EA9D43D" w14:textId="77777777" w:rsidR="00B13A96" w:rsidRDefault="00B13A96" w:rsidP="00B13A96">
      <w:pPr>
        <w:pStyle w:val="ListParagraph"/>
        <w:numPr>
          <w:ilvl w:val="0"/>
          <w:numId w:val="7"/>
        </w:numPr>
        <w:spacing w:after="0"/>
      </w:pPr>
      <w:r>
        <w:t>Respond</w:t>
      </w:r>
      <w:r w:rsidRPr="00012198">
        <w:t xml:space="preserve"> to </w:t>
      </w:r>
      <w:r>
        <w:t>any</w:t>
      </w:r>
      <w:r w:rsidRPr="00012198">
        <w:t xml:space="preserve"> urgent </w:t>
      </w:r>
      <w:r>
        <w:t>enquiries</w:t>
      </w:r>
      <w:r w:rsidRPr="00012198">
        <w:t xml:space="preserve"> </w:t>
      </w:r>
      <w:r>
        <w:t>where</w:t>
      </w:r>
      <w:r w:rsidRPr="00012198">
        <w:t xml:space="preserve"> </w:t>
      </w:r>
      <w:r w:rsidR="00BD2113">
        <w:t>another team member</w:t>
      </w:r>
      <w:r w:rsidRPr="00012198">
        <w:t xml:space="preserve"> is </w:t>
      </w:r>
      <w:r>
        <w:t>not</w:t>
      </w:r>
      <w:r w:rsidRPr="00012198">
        <w:t xml:space="preserve"> </w:t>
      </w:r>
      <w:r>
        <w:t>available</w:t>
      </w:r>
      <w:r w:rsidR="00BD2113">
        <w:t xml:space="preserve"> and or not appropriately equipped to deal with the query</w:t>
      </w:r>
      <w:r>
        <w:t>.</w:t>
      </w:r>
    </w:p>
    <w:p w14:paraId="644008D1" w14:textId="77777777" w:rsidR="00B13A96" w:rsidRDefault="00B13A96" w:rsidP="00B13A96">
      <w:pPr>
        <w:pStyle w:val="ListParagraph"/>
        <w:numPr>
          <w:ilvl w:val="0"/>
          <w:numId w:val="7"/>
        </w:numPr>
        <w:spacing w:after="0"/>
      </w:pPr>
      <w:r>
        <w:t>Record</w:t>
      </w:r>
      <w:r w:rsidRPr="00012198">
        <w:t xml:space="preserve"> </w:t>
      </w:r>
      <w:r>
        <w:t>and</w:t>
      </w:r>
      <w:r w:rsidRPr="00012198">
        <w:t xml:space="preserve"> </w:t>
      </w:r>
      <w:r>
        <w:t>maintain</w:t>
      </w:r>
      <w:r w:rsidRPr="00012198">
        <w:t xml:space="preserve"> up </w:t>
      </w:r>
      <w:r>
        <w:t>to</w:t>
      </w:r>
      <w:r w:rsidRPr="00012198">
        <w:t xml:space="preserve"> date </w:t>
      </w:r>
      <w:r w:rsidR="00BD2113">
        <w:t>client</w:t>
      </w:r>
      <w:r w:rsidRPr="00012198">
        <w:t xml:space="preserve"> </w:t>
      </w:r>
      <w:r>
        <w:t>records</w:t>
      </w:r>
    </w:p>
    <w:p w14:paraId="079F1FE8" w14:textId="77777777" w:rsidR="00B13A96" w:rsidRDefault="00B13A96" w:rsidP="00B13A96">
      <w:pPr>
        <w:pStyle w:val="ListParagraph"/>
        <w:numPr>
          <w:ilvl w:val="0"/>
          <w:numId w:val="7"/>
        </w:numPr>
        <w:spacing w:after="0"/>
      </w:pPr>
      <w:r>
        <w:t>Provide</w:t>
      </w:r>
      <w:r w:rsidRPr="00012198">
        <w:t xml:space="preserve"> up </w:t>
      </w:r>
      <w:r>
        <w:t>to</w:t>
      </w:r>
      <w:r w:rsidRPr="00012198">
        <w:t xml:space="preserve"> date </w:t>
      </w:r>
      <w:r>
        <w:t>reporting</w:t>
      </w:r>
      <w:r w:rsidRPr="00012198">
        <w:t xml:space="preserve"> </w:t>
      </w:r>
      <w:r>
        <w:t>and</w:t>
      </w:r>
      <w:r w:rsidRPr="00012198">
        <w:t xml:space="preserve"> data </w:t>
      </w:r>
      <w:r>
        <w:t>collection</w:t>
      </w:r>
      <w:r w:rsidRPr="00012198">
        <w:t xml:space="preserve"> </w:t>
      </w:r>
      <w:r>
        <w:t>within</w:t>
      </w:r>
      <w:r w:rsidRPr="00012198">
        <w:t xml:space="preserve"> </w:t>
      </w:r>
      <w:r>
        <w:t>internal</w:t>
      </w:r>
      <w:r w:rsidRPr="00012198">
        <w:t xml:space="preserve"> systems </w:t>
      </w:r>
      <w:r>
        <w:t>and</w:t>
      </w:r>
      <w:r w:rsidRPr="00012198">
        <w:t xml:space="preserve"> </w:t>
      </w:r>
      <w:r>
        <w:t>to</w:t>
      </w:r>
      <w:r w:rsidRPr="00012198">
        <w:t xml:space="preserve"> the </w:t>
      </w:r>
      <w:r w:rsidR="00BD2113">
        <w:t>contracting Agencies</w:t>
      </w:r>
      <w:r w:rsidRPr="00012198">
        <w:t xml:space="preserve"> </w:t>
      </w:r>
      <w:r>
        <w:t>and</w:t>
      </w:r>
      <w:r w:rsidRPr="00012198">
        <w:t xml:space="preserve"> </w:t>
      </w:r>
      <w:r>
        <w:t>relevant</w:t>
      </w:r>
      <w:r w:rsidRPr="00012198">
        <w:t xml:space="preserve"> </w:t>
      </w:r>
      <w:r>
        <w:t>portals</w:t>
      </w:r>
      <w:r w:rsidRPr="00012198">
        <w:t xml:space="preserve"> </w:t>
      </w:r>
      <w:r>
        <w:t>as</w:t>
      </w:r>
      <w:r w:rsidRPr="00012198">
        <w:t xml:space="preserve"> </w:t>
      </w:r>
      <w:r>
        <w:t>required.</w:t>
      </w:r>
    </w:p>
    <w:p w14:paraId="7E97C2EC" w14:textId="77777777" w:rsidR="00B13A96" w:rsidRPr="00215FA3" w:rsidRDefault="00B13A96" w:rsidP="00B13A96">
      <w:pPr>
        <w:spacing w:after="0"/>
      </w:pPr>
    </w:p>
    <w:p w14:paraId="1F1DC80E" w14:textId="77777777" w:rsidR="00B13A96" w:rsidRDefault="00B13A96" w:rsidP="00B13A96">
      <w:pPr>
        <w:rPr>
          <w:b/>
        </w:rPr>
      </w:pPr>
      <w:r>
        <w:rPr>
          <w:b/>
        </w:rPr>
        <w:t>SUPPORTING SOMERVILLE’S WORKPLACE CULTURE:</w:t>
      </w:r>
    </w:p>
    <w:p w14:paraId="54907F5A" w14:textId="77777777" w:rsidR="00B13A96" w:rsidRDefault="00B13A96" w:rsidP="00B13A96">
      <w:pPr>
        <w:pStyle w:val="ListParagraph"/>
        <w:numPr>
          <w:ilvl w:val="0"/>
          <w:numId w:val="5"/>
        </w:numPr>
      </w:pPr>
      <w:r>
        <w:t>Commitment to assist those disadvantaged in and damaged by our society through the provision of appropriate service delivery models.</w:t>
      </w:r>
    </w:p>
    <w:p w14:paraId="4672775D" w14:textId="77777777" w:rsidR="00B13A96" w:rsidRDefault="00B13A96" w:rsidP="00B13A96">
      <w:pPr>
        <w:pStyle w:val="ListParagraph"/>
        <w:numPr>
          <w:ilvl w:val="0"/>
          <w:numId w:val="5"/>
        </w:numPr>
      </w:pPr>
      <w:r>
        <w:t xml:space="preserve">Commitment to the principles and practices of </w:t>
      </w:r>
      <w:r w:rsidR="00D9388E">
        <w:t>cross-cultural</w:t>
      </w:r>
      <w:r>
        <w:t xml:space="preserve"> awareness and engagement.</w:t>
      </w:r>
    </w:p>
    <w:p w14:paraId="3059F231" w14:textId="77777777" w:rsidR="00B13A96" w:rsidRDefault="00B13A96" w:rsidP="00B13A96">
      <w:pPr>
        <w:pStyle w:val="ListParagraph"/>
        <w:numPr>
          <w:ilvl w:val="0"/>
          <w:numId w:val="5"/>
        </w:numPr>
      </w:pPr>
      <w:r>
        <w:t>Commitment to the principles of workplace diversity.</w:t>
      </w:r>
    </w:p>
    <w:p w14:paraId="05AD1F9D" w14:textId="77777777" w:rsidR="00B13A96" w:rsidRDefault="00B13A96" w:rsidP="00B13A96">
      <w:pPr>
        <w:pStyle w:val="ListParagraph"/>
        <w:numPr>
          <w:ilvl w:val="0"/>
          <w:numId w:val="5"/>
        </w:numPr>
        <w:spacing w:after="0"/>
      </w:pPr>
      <w:r>
        <w:t>Commitment to supporting and adhering to Somerville’s policies and procedures including Somerville’s Code of Conduct and Somerville’s Child Wellbeing Code of Conduct.</w:t>
      </w:r>
    </w:p>
    <w:p w14:paraId="5DA28D65" w14:textId="77777777" w:rsidR="00B13A96" w:rsidRDefault="00B13A96" w:rsidP="00B13A96"/>
    <w:p w14:paraId="401740D8" w14:textId="77777777" w:rsidR="00D9388E" w:rsidRDefault="00D9388E">
      <w:pPr>
        <w:rPr>
          <w:b/>
        </w:rPr>
      </w:pPr>
      <w:r>
        <w:rPr>
          <w:b/>
        </w:rPr>
        <w:br w:type="page"/>
      </w:r>
    </w:p>
    <w:p w14:paraId="571F808C" w14:textId="77777777" w:rsidR="00B13A96" w:rsidRDefault="00B13A96" w:rsidP="00B13A96">
      <w:pPr>
        <w:rPr>
          <w:b/>
        </w:rPr>
      </w:pPr>
      <w:r w:rsidRPr="00BD355E">
        <w:rPr>
          <w:b/>
        </w:rPr>
        <w:lastRenderedPageBreak/>
        <w:t>OTHER DUTIES:</w:t>
      </w:r>
    </w:p>
    <w:p w14:paraId="6E937225" w14:textId="77777777" w:rsidR="00B13A96" w:rsidRPr="00AD0AA9" w:rsidRDefault="00B13A96" w:rsidP="00B13A96">
      <w:pPr>
        <w:spacing w:after="0"/>
      </w:pPr>
      <w:r w:rsidRPr="0002473A">
        <w:t>The</w:t>
      </w:r>
      <w:r>
        <w:rPr>
          <w:b/>
        </w:rPr>
        <w:t xml:space="preserve"> </w:t>
      </w:r>
      <w:r w:rsidR="00F54C92">
        <w:rPr>
          <w:b/>
        </w:rPr>
        <w:t xml:space="preserve">Katherine Regional Manager </w:t>
      </w:r>
      <w:r>
        <w:t xml:space="preserve">is a key member of </w:t>
      </w:r>
      <w:r w:rsidRPr="0002473A">
        <w:t>Somerville’s</w:t>
      </w:r>
      <w:r>
        <w:t xml:space="preserve"> Management Team and </w:t>
      </w:r>
      <w:r w:rsidRPr="00AD0AA9">
        <w:t xml:space="preserve">from time to time there may be duties required by the CEO </w:t>
      </w:r>
      <w:r>
        <w:t xml:space="preserve">or General Manager Community Services </w:t>
      </w:r>
      <w:r w:rsidRPr="00AD0AA9">
        <w:t>of this position that are not li</w:t>
      </w:r>
      <w:r>
        <w:t>sted within the duty statement, including acting for other Managers during their absence.</w:t>
      </w:r>
      <w:r w:rsidRPr="00AD0AA9">
        <w:t xml:space="preserve"> </w:t>
      </w:r>
    </w:p>
    <w:p w14:paraId="298ED5E0" w14:textId="77777777" w:rsidR="00B13A96" w:rsidRPr="00AD0AA9" w:rsidRDefault="00B13A96" w:rsidP="00B13A96">
      <w:pPr>
        <w:spacing w:after="0"/>
      </w:pPr>
    </w:p>
    <w:p w14:paraId="67AFC385" w14:textId="77777777" w:rsidR="00B13A96" w:rsidRPr="00AD0AA9" w:rsidRDefault="00B13A96" w:rsidP="00B13A96">
      <w:pPr>
        <w:spacing w:after="0"/>
      </w:pPr>
      <w:r w:rsidRPr="00AD0AA9">
        <w:t xml:space="preserve">I understand the requirements of the position and the organisation and am able to fulfil the obligations outlined in the duty statement and Somerville’s policies and procedures. </w:t>
      </w:r>
    </w:p>
    <w:p w14:paraId="5CECBAA7" w14:textId="77777777" w:rsidR="00B13A96" w:rsidRDefault="00B13A96" w:rsidP="00B13A96"/>
    <w:p w14:paraId="00C183BF" w14:textId="77777777" w:rsidR="00B13A96" w:rsidRDefault="00B13A96" w:rsidP="00B13A96">
      <w:r>
        <w:t>Signature:</w:t>
      </w:r>
      <w:r>
        <w:tab/>
      </w:r>
      <w:r>
        <w:tab/>
        <w:t xml:space="preserve">                                                                    Date: </w:t>
      </w:r>
    </w:p>
    <w:p w14:paraId="1AE7D928" w14:textId="77777777" w:rsidR="00B13A96" w:rsidRDefault="00B13A96" w:rsidP="00B13A96">
      <w:r>
        <w:t xml:space="preserve">Print name:  </w:t>
      </w:r>
    </w:p>
    <w:p w14:paraId="4B8291CC" w14:textId="77777777" w:rsidR="008A3442" w:rsidRDefault="008A3442"/>
    <w:sectPr w:rsidR="008A3442" w:rsidSect="00D310B5">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F2D95" w14:textId="77777777" w:rsidR="00EF1013" w:rsidRDefault="00EF1013">
      <w:pPr>
        <w:spacing w:after="0" w:line="240" w:lineRule="auto"/>
      </w:pPr>
      <w:r>
        <w:separator/>
      </w:r>
    </w:p>
  </w:endnote>
  <w:endnote w:type="continuationSeparator" w:id="0">
    <w:p w14:paraId="1D120E8F" w14:textId="77777777" w:rsidR="00EF1013" w:rsidRDefault="00EF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A7EB" w14:textId="77777777" w:rsidR="00A561E8" w:rsidRDefault="00A561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489553"/>
      <w:docPartObj>
        <w:docPartGallery w:val="Page Numbers (Bottom of Page)"/>
        <w:docPartUnique/>
      </w:docPartObj>
    </w:sdtPr>
    <w:sdtEndPr>
      <w:rPr>
        <w:noProof/>
        <w:sz w:val="16"/>
        <w:szCs w:val="16"/>
      </w:rPr>
    </w:sdtEndPr>
    <w:sdtContent>
      <w:p w14:paraId="5424B4D4" w14:textId="77777777" w:rsidR="00C81E1C" w:rsidRPr="00C81E1C" w:rsidRDefault="00D9388E">
        <w:pPr>
          <w:pStyle w:val="Footer"/>
          <w:jc w:val="right"/>
          <w:rPr>
            <w:sz w:val="16"/>
            <w:szCs w:val="16"/>
          </w:rPr>
        </w:pPr>
        <w:r w:rsidRPr="00C81E1C">
          <w:rPr>
            <w:sz w:val="16"/>
            <w:szCs w:val="16"/>
          </w:rPr>
          <w:fldChar w:fldCharType="begin"/>
        </w:r>
        <w:r w:rsidRPr="00C81E1C">
          <w:rPr>
            <w:sz w:val="16"/>
            <w:szCs w:val="16"/>
          </w:rPr>
          <w:instrText xml:space="preserve"> PAGE   \* MERGEFORMAT </w:instrText>
        </w:r>
        <w:r w:rsidRPr="00C81E1C">
          <w:rPr>
            <w:sz w:val="16"/>
            <w:szCs w:val="16"/>
          </w:rPr>
          <w:fldChar w:fldCharType="separate"/>
        </w:r>
        <w:r w:rsidR="00855E69">
          <w:rPr>
            <w:noProof/>
            <w:sz w:val="16"/>
            <w:szCs w:val="16"/>
          </w:rPr>
          <w:t>4</w:t>
        </w:r>
        <w:r w:rsidRPr="00C81E1C">
          <w:rPr>
            <w:noProof/>
            <w:sz w:val="16"/>
            <w:szCs w:val="16"/>
          </w:rPr>
          <w:fldChar w:fldCharType="end"/>
        </w:r>
      </w:p>
    </w:sdtContent>
  </w:sdt>
  <w:p w14:paraId="1F3A03E8" w14:textId="77777777" w:rsidR="007A2B90" w:rsidRPr="00C81E1C" w:rsidRDefault="00D9388E" w:rsidP="00C81E1C">
    <w:pPr>
      <w:pStyle w:val="Footer"/>
      <w:pBdr>
        <w:top w:val="single" w:sz="4" w:space="1" w:color="auto"/>
      </w:pBdr>
      <w:rPr>
        <w:sz w:val="16"/>
        <w:szCs w:val="16"/>
        <w:lang w:val="en-US"/>
      </w:rPr>
    </w:pPr>
    <w:r>
      <w:rPr>
        <w:sz w:val="16"/>
        <w:szCs w:val="16"/>
        <w:lang w:val="en-US"/>
      </w:rPr>
      <w:t xml:space="preserve">Position Description: </w:t>
    </w:r>
    <w:r w:rsidR="00A561E8">
      <w:rPr>
        <w:sz w:val="16"/>
        <w:szCs w:val="16"/>
        <w:lang w:val="en-US"/>
      </w:rPr>
      <w:t xml:space="preserve">Katherine </w:t>
    </w:r>
    <w:r>
      <w:rPr>
        <w:sz w:val="16"/>
        <w:szCs w:val="16"/>
        <w:lang w:val="en-US"/>
      </w:rPr>
      <w:t xml:space="preserve">Regional Manager </w:t>
    </w:r>
    <w:r w:rsidR="00A561E8">
      <w:rPr>
        <w:sz w:val="16"/>
        <w:szCs w:val="16"/>
        <w:lang w:val="en-US"/>
      </w:rPr>
      <w:t>2020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287A9" w14:textId="77777777" w:rsidR="00A561E8" w:rsidRDefault="00A561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159D" w14:textId="77777777" w:rsidR="00EF1013" w:rsidRDefault="00EF1013">
      <w:pPr>
        <w:spacing w:after="0" w:line="240" w:lineRule="auto"/>
      </w:pPr>
      <w:r>
        <w:separator/>
      </w:r>
    </w:p>
  </w:footnote>
  <w:footnote w:type="continuationSeparator" w:id="0">
    <w:p w14:paraId="6AD03943" w14:textId="77777777" w:rsidR="00EF1013" w:rsidRDefault="00EF10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1228E" w14:textId="77777777" w:rsidR="00A561E8" w:rsidRDefault="00A561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54C7" w14:textId="77777777" w:rsidR="007A2B90" w:rsidRDefault="00EF101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B444B" w14:textId="77777777" w:rsidR="00A561E8" w:rsidRDefault="00A561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7764"/>
    <w:multiLevelType w:val="hybridMultilevel"/>
    <w:tmpl w:val="617C6D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A7351D"/>
    <w:multiLevelType w:val="hybridMultilevel"/>
    <w:tmpl w:val="BB80BA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96978C7"/>
    <w:multiLevelType w:val="hybridMultilevel"/>
    <w:tmpl w:val="E140D1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61A5AEA"/>
    <w:multiLevelType w:val="hybridMultilevel"/>
    <w:tmpl w:val="067E7F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BC904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124B54"/>
    <w:multiLevelType w:val="hybridMultilevel"/>
    <w:tmpl w:val="23EA1FA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FB40F3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361736"/>
    <w:multiLevelType w:val="hybridMultilevel"/>
    <w:tmpl w:val="55EEE6A2"/>
    <w:lvl w:ilvl="0" w:tplc="6A1C2A3A">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8">
    <w:nsid w:val="5B023289"/>
    <w:multiLevelType w:val="hybridMultilevel"/>
    <w:tmpl w:val="12B0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02526"/>
    <w:multiLevelType w:val="multilevel"/>
    <w:tmpl w:val="B238A6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D3E29D0"/>
    <w:multiLevelType w:val="hybridMultilevel"/>
    <w:tmpl w:val="55EEE6A2"/>
    <w:lvl w:ilvl="0" w:tplc="6A1C2A3A">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11">
    <w:nsid w:val="770F3FD3"/>
    <w:multiLevelType w:val="hybridMultilevel"/>
    <w:tmpl w:val="9EF239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6"/>
  </w:num>
  <w:num w:numId="6">
    <w:abstractNumId w:val="3"/>
  </w:num>
  <w:num w:numId="7">
    <w:abstractNumId w:val="9"/>
  </w:num>
  <w:num w:numId="8">
    <w:abstractNumId w:val="0"/>
  </w:num>
  <w:num w:numId="9">
    <w:abstractNumId w:val="7"/>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96"/>
    <w:rsid w:val="00315A1B"/>
    <w:rsid w:val="006E6FAB"/>
    <w:rsid w:val="007545FB"/>
    <w:rsid w:val="007B717F"/>
    <w:rsid w:val="00855E69"/>
    <w:rsid w:val="008A3442"/>
    <w:rsid w:val="00A561E8"/>
    <w:rsid w:val="00B13A96"/>
    <w:rsid w:val="00B47ACF"/>
    <w:rsid w:val="00BD2113"/>
    <w:rsid w:val="00CB35B6"/>
    <w:rsid w:val="00D43618"/>
    <w:rsid w:val="00D9388E"/>
    <w:rsid w:val="00E4684D"/>
    <w:rsid w:val="00EF1013"/>
    <w:rsid w:val="00EF11F8"/>
    <w:rsid w:val="00F54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E953"/>
  <w15:chartTrackingRefBased/>
  <w15:docId w15:val="{1EEA30CA-4CD5-457F-942E-CD6FCD72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3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A96"/>
    <w:pPr>
      <w:ind w:left="720"/>
      <w:contextualSpacing/>
    </w:pPr>
  </w:style>
  <w:style w:type="paragraph" w:styleId="Header">
    <w:name w:val="header"/>
    <w:basedOn w:val="Normal"/>
    <w:link w:val="HeaderChar"/>
    <w:uiPriority w:val="99"/>
    <w:unhideWhenUsed/>
    <w:rsid w:val="00B13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A96"/>
  </w:style>
  <w:style w:type="paragraph" w:styleId="Footer">
    <w:name w:val="footer"/>
    <w:basedOn w:val="Normal"/>
    <w:link w:val="FooterChar"/>
    <w:uiPriority w:val="99"/>
    <w:unhideWhenUsed/>
    <w:rsid w:val="00B13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A96"/>
  </w:style>
  <w:style w:type="paragraph" w:styleId="BodyText">
    <w:name w:val="Body Text"/>
    <w:basedOn w:val="Normal"/>
    <w:link w:val="BodyTextChar"/>
    <w:uiPriority w:val="1"/>
    <w:qFormat/>
    <w:rsid w:val="00B13A96"/>
    <w:pPr>
      <w:widowControl w:val="0"/>
      <w:spacing w:after="0" w:line="240" w:lineRule="auto"/>
      <w:ind w:left="849" w:hanging="426"/>
    </w:pPr>
    <w:rPr>
      <w:rFonts w:ascii="Calibri" w:eastAsia="Calibri" w:hAnsi="Calibri"/>
      <w:lang w:val="en-US"/>
    </w:rPr>
  </w:style>
  <w:style w:type="character" w:customStyle="1" w:styleId="BodyTextChar">
    <w:name w:val="Body Text Char"/>
    <w:basedOn w:val="DefaultParagraphFont"/>
    <w:link w:val="BodyText"/>
    <w:uiPriority w:val="1"/>
    <w:rsid w:val="00B13A96"/>
    <w:rPr>
      <w:rFonts w:ascii="Calibri" w:eastAsia="Calibri" w:hAnsi="Calibri"/>
      <w:lang w:val="en-US"/>
    </w:rPr>
  </w:style>
  <w:style w:type="paragraph" w:styleId="BalloonText">
    <w:name w:val="Balloon Text"/>
    <w:basedOn w:val="Normal"/>
    <w:link w:val="BalloonTextChar"/>
    <w:uiPriority w:val="99"/>
    <w:semiHidden/>
    <w:unhideWhenUsed/>
    <w:rsid w:val="00B13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1513</Words>
  <Characters>8626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Somerville Community Services</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Bampton</dc:creator>
  <cp:keywords/>
  <dc:description/>
  <cp:lastModifiedBy>Microsoft account</cp:lastModifiedBy>
  <cp:revision>2</cp:revision>
  <dcterms:created xsi:type="dcterms:W3CDTF">2020-03-19T02:43:00Z</dcterms:created>
  <dcterms:modified xsi:type="dcterms:W3CDTF">2020-03-19T02:43:00Z</dcterms:modified>
</cp:coreProperties>
</file>