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41" w:rsidRPr="004546F2" w:rsidRDefault="00D32C9F" w:rsidP="004546F2">
      <w:pPr>
        <w:spacing w:before="60" w:after="60"/>
        <w:rPr>
          <w:rFonts w:ascii="Arial Black" w:hAnsi="Arial Black" w:cs="Arial"/>
          <w:bCs/>
          <w:sz w:val="20"/>
        </w:rPr>
      </w:pPr>
      <w:r w:rsidRPr="004546F2">
        <w:rPr>
          <w:rFonts w:ascii="Arial Black" w:hAnsi="Arial Black" w:cs="Arial"/>
          <w:bCs/>
          <w:sz w:val="20"/>
        </w:rPr>
        <w:t>Organisational Context</w:t>
      </w:r>
      <w:r w:rsidR="00C840C1" w:rsidRPr="004546F2">
        <w:rPr>
          <w:rFonts w:ascii="Arial Black" w:hAnsi="Arial Black" w:cs="Arial"/>
          <w:bCs/>
          <w:sz w:val="20"/>
        </w:rPr>
        <w:tab/>
      </w:r>
      <w:bookmarkStart w:id="0" w:name="_GoBack"/>
      <w:bookmarkEnd w:id="0"/>
    </w:p>
    <w:p w:rsidR="00214EE1" w:rsidRDefault="0090285C" w:rsidP="00D32C9F">
      <w:pPr>
        <w:spacing w:before="60" w:after="60"/>
        <w:rPr>
          <w:rFonts w:ascii="Arial" w:hAnsi="Arial" w:cs="Arial"/>
          <w:sz w:val="20"/>
        </w:rPr>
      </w:pPr>
      <w:r w:rsidRPr="004546F2">
        <w:rPr>
          <w:rFonts w:ascii="Arial" w:hAnsi="Arial" w:cs="Arial"/>
          <w:sz w:val="20"/>
        </w:rPr>
        <w:t>Carinya Society</w:t>
      </w:r>
      <w:r w:rsidR="00396C41" w:rsidRPr="004546F2">
        <w:rPr>
          <w:rFonts w:ascii="Arial" w:hAnsi="Arial" w:cs="Arial"/>
          <w:sz w:val="20"/>
        </w:rPr>
        <w:t xml:space="preserve"> is a </w:t>
      </w:r>
      <w:r w:rsidR="002B36DE" w:rsidRPr="004546F2">
        <w:rPr>
          <w:rFonts w:ascii="Arial" w:hAnsi="Arial" w:cs="Arial"/>
          <w:sz w:val="20"/>
        </w:rPr>
        <w:t xml:space="preserve">community managed </w:t>
      </w:r>
      <w:r w:rsidR="00396C41" w:rsidRPr="004546F2">
        <w:rPr>
          <w:rFonts w:ascii="Arial" w:hAnsi="Arial" w:cs="Arial"/>
          <w:sz w:val="20"/>
        </w:rPr>
        <w:t xml:space="preserve">not for profit organisation providing </w:t>
      </w:r>
      <w:r w:rsidR="002B36DE" w:rsidRPr="004546F2">
        <w:rPr>
          <w:rFonts w:ascii="Arial" w:hAnsi="Arial" w:cs="Arial"/>
          <w:sz w:val="20"/>
        </w:rPr>
        <w:t xml:space="preserve">adult training and support to advance the independence, dignity worth and human rights of people with disabilities. </w:t>
      </w:r>
      <w:r w:rsidR="00396C41" w:rsidRPr="004546F2">
        <w:rPr>
          <w:rFonts w:ascii="Arial" w:hAnsi="Arial" w:cs="Arial"/>
          <w:sz w:val="20"/>
        </w:rPr>
        <w:t xml:space="preserve">  </w:t>
      </w:r>
    </w:p>
    <w:p w:rsidR="00165C25" w:rsidRPr="00A72300" w:rsidRDefault="00165C25" w:rsidP="00D32C9F">
      <w:pPr>
        <w:spacing w:before="60" w:after="60"/>
        <w:rPr>
          <w:rFonts w:ascii="Arial" w:hAnsi="Arial" w:cs="Arial"/>
          <w:sz w:val="16"/>
          <w:szCs w:val="16"/>
        </w:rPr>
      </w:pPr>
    </w:p>
    <w:p w:rsidR="00D32C9F" w:rsidRPr="004546F2" w:rsidRDefault="00D32C9F" w:rsidP="004546F2">
      <w:pPr>
        <w:spacing w:before="60" w:after="60"/>
        <w:rPr>
          <w:rFonts w:ascii="Arial Black" w:hAnsi="Arial Black" w:cs="Arial"/>
          <w:sz w:val="20"/>
          <w:szCs w:val="22"/>
        </w:rPr>
      </w:pPr>
      <w:r w:rsidRPr="004546F2">
        <w:rPr>
          <w:rFonts w:ascii="Arial Black" w:hAnsi="Arial Black" w:cs="Arial"/>
          <w:sz w:val="20"/>
          <w:szCs w:val="22"/>
        </w:rPr>
        <w:t>Position Scope</w:t>
      </w:r>
    </w:p>
    <w:p w:rsidR="00D865DC" w:rsidRPr="004546F2" w:rsidRDefault="003B7718" w:rsidP="00D865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Instructor </w:t>
      </w:r>
      <w:r w:rsidR="00FF6B45">
        <w:rPr>
          <w:rFonts w:ascii="Arial" w:hAnsi="Arial" w:cs="Arial"/>
          <w:sz w:val="20"/>
        </w:rPr>
        <w:t xml:space="preserve">(program instructor) </w:t>
      </w:r>
      <w:r w:rsidR="00466AA0">
        <w:rPr>
          <w:rFonts w:ascii="Arial" w:hAnsi="Arial" w:cs="Arial"/>
          <w:sz w:val="20"/>
        </w:rPr>
        <w:t xml:space="preserve">at </w:t>
      </w:r>
      <w:r w:rsidR="00466AA0" w:rsidRPr="004546F2">
        <w:rPr>
          <w:rFonts w:ascii="Arial" w:hAnsi="Arial" w:cs="Arial"/>
          <w:sz w:val="20"/>
        </w:rPr>
        <w:t>Carinya</w:t>
      </w:r>
      <w:r w:rsidR="00D865DC" w:rsidRPr="004546F2">
        <w:rPr>
          <w:rFonts w:ascii="Arial" w:hAnsi="Arial" w:cs="Arial"/>
          <w:sz w:val="20"/>
        </w:rPr>
        <w:t xml:space="preserve"> Society</w:t>
      </w:r>
      <w:r w:rsidR="00FF6B45">
        <w:rPr>
          <w:rFonts w:ascii="Arial" w:hAnsi="Arial" w:cs="Arial"/>
          <w:sz w:val="20"/>
        </w:rPr>
        <w:t xml:space="preserve"> is responsible for providing </w:t>
      </w:r>
      <w:r w:rsidR="007F4950">
        <w:rPr>
          <w:rFonts w:ascii="Arial" w:hAnsi="Arial" w:cs="Arial"/>
          <w:sz w:val="20"/>
        </w:rPr>
        <w:t>development and implementation of services</w:t>
      </w:r>
      <w:r>
        <w:rPr>
          <w:rFonts w:ascii="Arial" w:hAnsi="Arial" w:cs="Arial"/>
          <w:sz w:val="20"/>
        </w:rPr>
        <w:t xml:space="preserve"> to a range of</w:t>
      </w:r>
      <w:r w:rsidR="00D865DC" w:rsidRPr="004546F2">
        <w:rPr>
          <w:rFonts w:ascii="Arial" w:hAnsi="Arial" w:cs="Arial"/>
          <w:sz w:val="20"/>
        </w:rPr>
        <w:t xml:space="preserve"> participants </w:t>
      </w:r>
      <w:r>
        <w:rPr>
          <w:rFonts w:ascii="Arial" w:hAnsi="Arial" w:cs="Arial"/>
          <w:sz w:val="20"/>
        </w:rPr>
        <w:t xml:space="preserve">with disabilities within the day service. </w:t>
      </w:r>
      <w:r w:rsidR="00D865DC" w:rsidRPr="004546F2">
        <w:rPr>
          <w:rFonts w:ascii="Arial" w:hAnsi="Arial" w:cs="Arial"/>
          <w:sz w:val="20"/>
        </w:rPr>
        <w:t xml:space="preserve"> </w:t>
      </w:r>
      <w:r w:rsidR="007F4950">
        <w:rPr>
          <w:rFonts w:ascii="Arial" w:hAnsi="Arial" w:cs="Arial"/>
          <w:sz w:val="20"/>
        </w:rPr>
        <w:t>The participants receive individualized funding from the state and federal government</w:t>
      </w:r>
      <w:r w:rsidR="00B94DCD">
        <w:rPr>
          <w:rFonts w:ascii="Arial" w:hAnsi="Arial" w:cs="Arial"/>
          <w:sz w:val="20"/>
        </w:rPr>
        <w:t>.</w:t>
      </w:r>
      <w:r w:rsidR="007F4950">
        <w:rPr>
          <w:rFonts w:ascii="Arial" w:hAnsi="Arial" w:cs="Arial"/>
          <w:sz w:val="20"/>
        </w:rPr>
        <w:t xml:space="preserve"> </w:t>
      </w:r>
      <w:r w:rsidR="00D865DC" w:rsidRPr="004546F2">
        <w:rPr>
          <w:rFonts w:ascii="Arial" w:hAnsi="Arial" w:cs="Arial"/>
          <w:sz w:val="20"/>
        </w:rPr>
        <w:t xml:space="preserve">The position </w:t>
      </w:r>
      <w:r>
        <w:rPr>
          <w:rFonts w:ascii="Arial" w:hAnsi="Arial" w:cs="Arial"/>
          <w:sz w:val="20"/>
        </w:rPr>
        <w:t>is responsible for providing direct</w:t>
      </w:r>
      <w:r w:rsidR="00D865DC" w:rsidRPr="004546F2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upport to all participants and indirect support to t</w:t>
      </w:r>
      <w:r w:rsidR="00D865DC" w:rsidRPr="004546F2">
        <w:rPr>
          <w:rFonts w:ascii="Arial" w:hAnsi="Arial" w:cs="Arial"/>
          <w:sz w:val="20"/>
        </w:rPr>
        <w:t xml:space="preserve">heir families and carers who receive a service from Carinya Society. </w:t>
      </w:r>
    </w:p>
    <w:p w:rsidR="00D865DC" w:rsidRPr="004546F2" w:rsidRDefault="00D865DC" w:rsidP="00D865DC">
      <w:pPr>
        <w:rPr>
          <w:rFonts w:ascii="Arial" w:hAnsi="Arial" w:cs="Arial"/>
          <w:b/>
          <w:color w:val="000000"/>
          <w:sz w:val="20"/>
        </w:rPr>
      </w:pPr>
    </w:p>
    <w:p w:rsidR="00D865DC" w:rsidRPr="004546F2" w:rsidRDefault="00D865DC" w:rsidP="00D865DC">
      <w:pPr>
        <w:tabs>
          <w:tab w:val="left" w:pos="3119"/>
        </w:tabs>
        <w:rPr>
          <w:rFonts w:ascii="Arial" w:hAnsi="Arial" w:cs="Arial"/>
          <w:color w:val="000000"/>
          <w:sz w:val="20"/>
        </w:rPr>
      </w:pPr>
    </w:p>
    <w:p w:rsidR="003B7B28" w:rsidRPr="00A72300" w:rsidRDefault="003B7B28" w:rsidP="00D865DC">
      <w:pPr>
        <w:tabs>
          <w:tab w:val="left" w:pos="3119"/>
        </w:tabs>
        <w:rPr>
          <w:rFonts w:ascii="Arial Black" w:hAnsi="Arial Black" w:cs="Arial"/>
          <w:sz w:val="16"/>
          <w:szCs w:val="16"/>
        </w:rPr>
      </w:pPr>
    </w:p>
    <w:p w:rsidR="00D865DC" w:rsidRPr="00654E99" w:rsidRDefault="00946C44" w:rsidP="00654E99">
      <w:pPr>
        <w:spacing w:before="60" w:after="60"/>
        <w:rPr>
          <w:rFonts w:ascii="Arial Black" w:hAnsi="Arial Black" w:cs="Arial"/>
          <w:sz w:val="20"/>
        </w:rPr>
      </w:pPr>
      <w:r w:rsidRPr="004546F2">
        <w:rPr>
          <w:rFonts w:ascii="Arial Black" w:hAnsi="Arial Black" w:cs="Arial"/>
          <w:sz w:val="20"/>
        </w:rPr>
        <w:t xml:space="preserve">Key </w:t>
      </w:r>
      <w:r w:rsidR="0000752D" w:rsidRPr="004546F2">
        <w:rPr>
          <w:rFonts w:ascii="Arial Black" w:hAnsi="Arial Black" w:cs="Arial"/>
          <w:sz w:val="20"/>
        </w:rPr>
        <w:t>Responsibilities</w:t>
      </w:r>
      <w:r w:rsidRPr="004546F2">
        <w:rPr>
          <w:rFonts w:ascii="Arial Black" w:hAnsi="Arial Black" w:cs="Arial"/>
          <w:sz w:val="20"/>
        </w:rPr>
        <w:t xml:space="preserve"> &amp; Duties</w:t>
      </w:r>
    </w:p>
    <w:p w:rsidR="00D865DC" w:rsidRPr="009F7DF6" w:rsidRDefault="00011D6E" w:rsidP="00AA5363">
      <w:pPr>
        <w:pStyle w:val="BodyText"/>
        <w:spacing w:before="60" w:after="60"/>
        <w:rPr>
          <w:rFonts w:ascii="Arial" w:hAnsi="Arial" w:cs="Arial"/>
          <w:b/>
          <w:bCs/>
          <w:i/>
          <w:iCs/>
          <w:sz w:val="20"/>
        </w:rPr>
      </w:pPr>
      <w:r w:rsidRPr="009F7DF6"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  <w:r w:rsidR="00523ED3" w:rsidRPr="009F7DF6">
        <w:rPr>
          <w:rFonts w:ascii="Arial" w:hAnsi="Arial" w:cs="Arial"/>
          <w:b/>
          <w:bCs/>
          <w:i/>
          <w:iCs/>
          <w:sz w:val="20"/>
        </w:rPr>
        <w:t xml:space="preserve">Service Delivery Implementation </w:t>
      </w:r>
    </w:p>
    <w:p w:rsidR="00C46DD6" w:rsidRPr="00C46DD6" w:rsidRDefault="00551755" w:rsidP="009C35BD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 guidance from senior staff</w:t>
      </w:r>
      <w:r w:rsidR="009F7D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</w:t>
      </w:r>
      <w:r w:rsidR="009F7DF6">
        <w:rPr>
          <w:rFonts w:ascii="Arial" w:hAnsi="Arial" w:cs="Arial"/>
          <w:sz w:val="20"/>
        </w:rPr>
        <w:t xml:space="preserve">mplement </w:t>
      </w:r>
      <w:r w:rsidR="00C053CB">
        <w:rPr>
          <w:rFonts w:ascii="Arial" w:hAnsi="Arial" w:cs="Arial"/>
          <w:sz w:val="20"/>
        </w:rPr>
        <w:t xml:space="preserve">a broad range of </w:t>
      </w:r>
      <w:r w:rsidR="009F7DF6">
        <w:rPr>
          <w:rFonts w:ascii="Arial" w:hAnsi="Arial" w:cs="Arial"/>
          <w:sz w:val="20"/>
        </w:rPr>
        <w:t xml:space="preserve">program plans in line with individual and group goals (as </w:t>
      </w:r>
      <w:r w:rsidR="00E737BD">
        <w:rPr>
          <w:rFonts w:ascii="Arial" w:hAnsi="Arial" w:cs="Arial"/>
          <w:sz w:val="20"/>
        </w:rPr>
        <w:t>identified</w:t>
      </w:r>
      <w:r w:rsidR="009F7DF6">
        <w:rPr>
          <w:rFonts w:ascii="Arial" w:hAnsi="Arial" w:cs="Arial"/>
          <w:sz w:val="20"/>
        </w:rPr>
        <w:t xml:space="preserve"> in PCP’</w:t>
      </w:r>
      <w:r w:rsidR="006A3932">
        <w:rPr>
          <w:rFonts w:ascii="Arial" w:hAnsi="Arial" w:cs="Arial"/>
          <w:sz w:val="20"/>
        </w:rPr>
        <w:t>s)</w:t>
      </w:r>
      <w:r w:rsidR="008B657D">
        <w:rPr>
          <w:rFonts w:ascii="Arial" w:hAnsi="Arial" w:cs="Arial"/>
          <w:sz w:val="20"/>
        </w:rPr>
        <w:t>.</w:t>
      </w:r>
    </w:p>
    <w:p w:rsidR="009F7DF6" w:rsidRPr="00E737BD" w:rsidRDefault="006A3932" w:rsidP="009F7DF6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6A3932">
        <w:rPr>
          <w:rFonts w:ascii="Arial" w:hAnsi="Arial" w:cs="Arial"/>
          <w:sz w:val="20"/>
        </w:rPr>
        <w:t>Encourage individuals to act independently and to set achievable goals for themselves.</w:t>
      </w:r>
    </w:p>
    <w:p w:rsidR="006A3932" w:rsidRPr="00011D6E" w:rsidRDefault="006A3932" w:rsidP="006A3932">
      <w:pPr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 xml:space="preserve">Provide personal care </w:t>
      </w:r>
      <w:r w:rsidR="00A81F87">
        <w:rPr>
          <w:rFonts w:ascii="Arial" w:hAnsi="Arial" w:cs="Arial"/>
          <w:sz w:val="20"/>
        </w:rPr>
        <w:t xml:space="preserve">(toileting support) </w:t>
      </w:r>
      <w:r w:rsidR="00E82285">
        <w:rPr>
          <w:rFonts w:ascii="Arial" w:hAnsi="Arial" w:cs="Arial"/>
          <w:sz w:val="20"/>
        </w:rPr>
        <w:t xml:space="preserve">and meal </w:t>
      </w:r>
      <w:r w:rsidRPr="00011D6E">
        <w:rPr>
          <w:rFonts w:ascii="Arial" w:hAnsi="Arial" w:cs="Arial"/>
          <w:sz w:val="20"/>
        </w:rPr>
        <w:t>assistance to individuals where required</w:t>
      </w:r>
      <w:r w:rsidR="00551755">
        <w:rPr>
          <w:rFonts w:ascii="Arial" w:hAnsi="Arial" w:cs="Arial"/>
          <w:sz w:val="20"/>
        </w:rPr>
        <w:t xml:space="preserve"> and as directed.</w:t>
      </w:r>
    </w:p>
    <w:p w:rsidR="009F7DF6" w:rsidRDefault="006813B1" w:rsidP="009F7DF6">
      <w:pPr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>Deliver services in a manner which is sensitive to the Culturally and Linguistically Divers</w:t>
      </w:r>
      <w:r>
        <w:rPr>
          <w:rFonts w:ascii="Arial" w:hAnsi="Arial" w:cs="Arial"/>
          <w:sz w:val="20"/>
        </w:rPr>
        <w:t>e backgrounds of the individual</w:t>
      </w:r>
      <w:r w:rsidRPr="00011D6E">
        <w:rPr>
          <w:rFonts w:ascii="Arial" w:hAnsi="Arial" w:cs="Arial"/>
          <w:sz w:val="20"/>
        </w:rPr>
        <w:t>.</w:t>
      </w:r>
    </w:p>
    <w:p w:rsidR="00654E99" w:rsidRDefault="00654E99" w:rsidP="00EA16A7">
      <w:pPr>
        <w:spacing w:before="60" w:after="60"/>
        <w:ind w:left="426"/>
        <w:rPr>
          <w:rFonts w:ascii="Arial" w:hAnsi="Arial" w:cs="Arial"/>
          <w:sz w:val="20"/>
        </w:rPr>
      </w:pPr>
    </w:p>
    <w:p w:rsidR="00654E99" w:rsidRPr="00654E99" w:rsidRDefault="00654E99" w:rsidP="00654E99">
      <w:pPr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Liaise with other instructors regarding the progress of participants in your programs. </w:t>
      </w:r>
    </w:p>
    <w:p w:rsidR="00C053CB" w:rsidRPr="00CD2AF5" w:rsidRDefault="00C053CB" w:rsidP="00225A23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CD2AF5">
        <w:rPr>
          <w:rFonts w:ascii="Arial" w:hAnsi="Arial" w:cs="Arial"/>
          <w:sz w:val="20"/>
        </w:rPr>
        <w:t xml:space="preserve">Conduct environmental assessments </w:t>
      </w:r>
      <w:r w:rsidR="00A81F87" w:rsidRPr="00CD2AF5">
        <w:rPr>
          <w:rFonts w:ascii="Arial" w:hAnsi="Arial" w:cs="Arial"/>
          <w:sz w:val="20"/>
        </w:rPr>
        <w:t>annually or as circumstances changes</w:t>
      </w:r>
      <w:r w:rsidR="008B657D" w:rsidRPr="00CD2AF5">
        <w:rPr>
          <w:rFonts w:ascii="Arial" w:hAnsi="Arial" w:cs="Arial"/>
          <w:sz w:val="20"/>
        </w:rPr>
        <w:t>.</w:t>
      </w:r>
    </w:p>
    <w:p w:rsidR="00225A23" w:rsidRDefault="005A3371" w:rsidP="00225A23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Drive organi</w:t>
      </w:r>
      <w:r w:rsidR="00E01D2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ational </w:t>
      </w:r>
      <w:r w:rsidR="00B019FD">
        <w:rPr>
          <w:rFonts w:ascii="Arial" w:hAnsi="Arial" w:cs="Arial"/>
          <w:sz w:val="20"/>
        </w:rPr>
        <w:t>buses and vehicles to a</w:t>
      </w:r>
      <w:r w:rsidR="00225A23" w:rsidRPr="00225A23">
        <w:rPr>
          <w:rFonts w:ascii="Arial" w:hAnsi="Arial" w:cs="Arial"/>
          <w:sz w:val="20"/>
        </w:rPr>
        <w:t xml:space="preserve">ssist </w:t>
      </w:r>
      <w:r w:rsidR="00225A23" w:rsidRPr="00225A23">
        <w:rPr>
          <w:rFonts w:ascii="Arial" w:hAnsi="Arial" w:cs="Arial"/>
          <w:bCs/>
          <w:iCs/>
          <w:sz w:val="20"/>
        </w:rPr>
        <w:t>individuals</w:t>
      </w:r>
      <w:r w:rsidR="00225A23" w:rsidRPr="00225A23">
        <w:rPr>
          <w:rFonts w:ascii="Arial" w:hAnsi="Arial" w:cs="Arial"/>
          <w:sz w:val="20"/>
        </w:rPr>
        <w:t xml:space="preserve"> to access community and recreation facilities.</w:t>
      </w:r>
    </w:p>
    <w:p w:rsidR="009F7DF6" w:rsidRDefault="00C053CB" w:rsidP="008B657D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Participate in rosters fo</w:t>
      </w:r>
      <w:r w:rsidR="0064086F">
        <w:rPr>
          <w:rFonts w:ascii="Arial" w:hAnsi="Arial" w:cs="Arial"/>
          <w:sz w:val="20"/>
        </w:rPr>
        <w:t xml:space="preserve">r additional </w:t>
      </w:r>
      <w:r w:rsidR="00486C0A">
        <w:rPr>
          <w:rFonts w:ascii="Arial" w:hAnsi="Arial" w:cs="Arial"/>
          <w:sz w:val="20"/>
        </w:rPr>
        <w:t>assisting</w:t>
      </w:r>
      <w:r w:rsidR="0064086F">
        <w:rPr>
          <w:rFonts w:ascii="Arial" w:hAnsi="Arial" w:cs="Arial"/>
          <w:sz w:val="20"/>
        </w:rPr>
        <w:t xml:space="preserve"> duties</w:t>
      </w:r>
      <w:r w:rsidR="00654E99">
        <w:rPr>
          <w:rFonts w:ascii="Arial" w:hAnsi="Arial" w:cs="Arial"/>
          <w:sz w:val="20"/>
        </w:rPr>
        <w:t xml:space="preserve">, bus and taxi duty </w:t>
      </w:r>
      <w:r w:rsidR="00864AF4">
        <w:rPr>
          <w:rFonts w:ascii="Arial" w:hAnsi="Arial" w:cs="Arial"/>
          <w:sz w:val="20"/>
        </w:rPr>
        <w:t>where directed under limited supervision.</w:t>
      </w:r>
      <w:r w:rsidR="00654E99">
        <w:rPr>
          <w:rFonts w:ascii="Arial" w:hAnsi="Arial" w:cs="Arial"/>
          <w:sz w:val="20"/>
        </w:rPr>
        <w:t xml:space="preserve"> </w:t>
      </w:r>
    </w:p>
    <w:p w:rsidR="00654E99" w:rsidRPr="008B657D" w:rsidRDefault="00654E99" w:rsidP="00654E99">
      <w:pPr>
        <w:spacing w:before="60" w:after="60"/>
        <w:ind w:left="426"/>
        <w:rPr>
          <w:rFonts w:ascii="Arial" w:hAnsi="Arial" w:cs="Arial"/>
          <w:sz w:val="20"/>
        </w:rPr>
      </w:pPr>
    </w:p>
    <w:p w:rsidR="009F7DF6" w:rsidRDefault="009F7DF6" w:rsidP="00D657B4">
      <w:pPr>
        <w:pStyle w:val="BodyText"/>
        <w:spacing w:before="60" w:after="6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Administration </w:t>
      </w:r>
      <w:r w:rsidRPr="009F7DF6">
        <w:rPr>
          <w:rFonts w:ascii="Arial" w:hAnsi="Arial" w:cs="Arial"/>
          <w:b/>
          <w:bCs/>
          <w:i/>
          <w:iCs/>
          <w:sz w:val="20"/>
        </w:rPr>
        <w:t xml:space="preserve"> </w:t>
      </w:r>
    </w:p>
    <w:p w:rsidR="006813B1" w:rsidRPr="00E737BD" w:rsidRDefault="00E82285" w:rsidP="00E737BD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011D6E">
        <w:rPr>
          <w:rFonts w:ascii="Arial" w:hAnsi="Arial" w:cs="Arial"/>
          <w:sz w:val="20"/>
        </w:rPr>
        <w:t xml:space="preserve">n a timely manner </w:t>
      </w:r>
      <w:r>
        <w:rPr>
          <w:rFonts w:ascii="Arial" w:hAnsi="Arial" w:cs="Arial"/>
          <w:sz w:val="20"/>
        </w:rPr>
        <w:t>r</w:t>
      </w:r>
      <w:r w:rsidR="006813B1" w:rsidRPr="00011D6E">
        <w:rPr>
          <w:rFonts w:ascii="Arial" w:hAnsi="Arial" w:cs="Arial"/>
          <w:sz w:val="20"/>
        </w:rPr>
        <w:t xml:space="preserve">ecord accurately and according to the principals of privacy and confidentiality any communication relating to the </w:t>
      </w:r>
      <w:r w:rsidR="006813B1">
        <w:rPr>
          <w:rFonts w:ascii="Arial" w:hAnsi="Arial" w:cs="Arial"/>
          <w:sz w:val="20"/>
        </w:rPr>
        <w:t xml:space="preserve">individuals </w:t>
      </w:r>
      <w:r w:rsidR="006813B1" w:rsidRPr="00011D6E">
        <w:rPr>
          <w:rFonts w:ascii="Arial" w:hAnsi="Arial" w:cs="Arial"/>
          <w:sz w:val="20"/>
        </w:rPr>
        <w:t>support</w:t>
      </w:r>
      <w:r w:rsidR="006813B1">
        <w:rPr>
          <w:rFonts w:ascii="Arial" w:hAnsi="Arial" w:cs="Arial"/>
          <w:sz w:val="20"/>
        </w:rPr>
        <w:t>ed by Carinya Society</w:t>
      </w:r>
      <w:r w:rsidR="006813B1" w:rsidRPr="00011D6E">
        <w:rPr>
          <w:rFonts w:ascii="Arial" w:hAnsi="Arial" w:cs="Arial"/>
          <w:sz w:val="20"/>
        </w:rPr>
        <w:t xml:space="preserve">. </w:t>
      </w:r>
    </w:p>
    <w:p w:rsidR="006A3932" w:rsidRDefault="006A3932" w:rsidP="00EA16A7">
      <w:pPr>
        <w:spacing w:before="60" w:after="60"/>
        <w:rPr>
          <w:rFonts w:ascii="Arial" w:hAnsi="Arial" w:cs="Arial"/>
          <w:sz w:val="20"/>
        </w:rPr>
      </w:pPr>
    </w:p>
    <w:p w:rsidR="00654E99" w:rsidRPr="00D90D17" w:rsidRDefault="00400ACB" w:rsidP="00654E99">
      <w:pPr>
        <w:numPr>
          <w:ilvl w:val="0"/>
          <w:numId w:val="7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Complete Critical Incident Reports </w:t>
      </w:r>
      <w:r w:rsidR="00EA5B5C">
        <w:rPr>
          <w:rFonts w:ascii="Arial" w:hAnsi="Arial" w:cs="Arial"/>
          <w:sz w:val="20"/>
        </w:rPr>
        <w:t>as per D</w:t>
      </w:r>
      <w:r>
        <w:rPr>
          <w:rFonts w:ascii="Arial" w:hAnsi="Arial" w:cs="Arial"/>
          <w:sz w:val="20"/>
        </w:rPr>
        <w:t xml:space="preserve">isability </w:t>
      </w:r>
      <w:r w:rsidR="00EA5B5C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egislation</w:t>
      </w:r>
      <w:r w:rsidR="00EA5B5C">
        <w:rPr>
          <w:rFonts w:ascii="Arial" w:hAnsi="Arial" w:cs="Arial"/>
          <w:sz w:val="20"/>
        </w:rPr>
        <w:t>, F</w:t>
      </w:r>
      <w:r>
        <w:rPr>
          <w:rFonts w:ascii="Arial" w:hAnsi="Arial" w:cs="Arial"/>
          <w:sz w:val="20"/>
        </w:rPr>
        <w:t>unding</w:t>
      </w:r>
      <w:r w:rsidR="00EA5B5C">
        <w:rPr>
          <w:rFonts w:ascii="Arial" w:hAnsi="Arial" w:cs="Arial"/>
          <w:sz w:val="20"/>
        </w:rPr>
        <w:t xml:space="preserve"> Requirements a</w:t>
      </w:r>
      <w:r w:rsidR="00680A98">
        <w:rPr>
          <w:rFonts w:ascii="Arial" w:hAnsi="Arial" w:cs="Arial"/>
          <w:sz w:val="20"/>
        </w:rPr>
        <w:t>nd Carinya Policy and Procedure.</w:t>
      </w:r>
    </w:p>
    <w:p w:rsidR="00654E99" w:rsidRPr="00123793" w:rsidRDefault="00654E99" w:rsidP="00654E99">
      <w:pPr>
        <w:spacing w:before="60" w:after="60"/>
        <w:rPr>
          <w:rFonts w:ascii="Arial" w:hAnsi="Arial" w:cs="Arial"/>
          <w:sz w:val="20"/>
        </w:rPr>
      </w:pPr>
    </w:p>
    <w:p w:rsidR="00225A23" w:rsidRDefault="00225A23" w:rsidP="00D657B4">
      <w:pPr>
        <w:pStyle w:val="BodyText"/>
        <w:spacing w:before="60" w:after="6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 xml:space="preserve">Communication  </w:t>
      </w:r>
      <w:r w:rsidRPr="009F7DF6">
        <w:rPr>
          <w:rFonts w:ascii="Arial" w:hAnsi="Arial" w:cs="Arial"/>
          <w:b/>
          <w:bCs/>
          <w:i/>
          <w:iCs/>
          <w:sz w:val="20"/>
        </w:rPr>
        <w:t xml:space="preserve"> </w:t>
      </w:r>
    </w:p>
    <w:p w:rsidR="00225A23" w:rsidRDefault="00225A23" w:rsidP="00225A23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>Develop and maintain professional relationships with p</w:t>
      </w:r>
      <w:r>
        <w:rPr>
          <w:rFonts w:ascii="Arial" w:hAnsi="Arial" w:cs="Arial"/>
          <w:sz w:val="20"/>
        </w:rPr>
        <w:t>arents, carers and other organis</w:t>
      </w:r>
      <w:r w:rsidR="00654E99">
        <w:rPr>
          <w:rFonts w:ascii="Arial" w:hAnsi="Arial" w:cs="Arial"/>
          <w:sz w:val="20"/>
        </w:rPr>
        <w:t xml:space="preserve">ations </w:t>
      </w:r>
      <w:r w:rsidR="00FF6B45">
        <w:rPr>
          <w:rFonts w:ascii="Arial" w:hAnsi="Arial" w:cs="Arial"/>
          <w:sz w:val="20"/>
        </w:rPr>
        <w:t xml:space="preserve">through </w:t>
      </w:r>
      <w:r w:rsidR="00FF6B45" w:rsidRPr="00011D6E">
        <w:rPr>
          <w:rFonts w:ascii="Arial" w:hAnsi="Arial" w:cs="Arial"/>
          <w:sz w:val="20"/>
        </w:rPr>
        <w:t>telephone</w:t>
      </w:r>
      <w:r w:rsidR="00FF6B45">
        <w:rPr>
          <w:rFonts w:ascii="Arial" w:hAnsi="Arial" w:cs="Arial"/>
          <w:sz w:val="20"/>
        </w:rPr>
        <w:t xml:space="preserve">, diary </w:t>
      </w:r>
      <w:r w:rsidRPr="00011D6E">
        <w:rPr>
          <w:rFonts w:ascii="Arial" w:hAnsi="Arial" w:cs="Arial"/>
          <w:sz w:val="20"/>
        </w:rPr>
        <w:t xml:space="preserve">and general contact. </w:t>
      </w:r>
    </w:p>
    <w:p w:rsidR="00225A23" w:rsidRPr="00011D6E" w:rsidRDefault="00225A23" w:rsidP="00225A23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 xml:space="preserve">Ensure where possible communication to families and carers from Culturally and Linguistically Diverse backgrounds occurs via interpreters. </w:t>
      </w:r>
    </w:p>
    <w:p w:rsidR="00225A23" w:rsidRPr="00011D6E" w:rsidRDefault="00225A23" w:rsidP="00225A23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>Professionally and actively participate as a team member in meetings and supervision.</w:t>
      </w:r>
    </w:p>
    <w:p w:rsidR="00E737BD" w:rsidRDefault="00225A23" w:rsidP="00E737BD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011D6E">
        <w:rPr>
          <w:rFonts w:ascii="Arial" w:hAnsi="Arial" w:cs="Arial"/>
          <w:sz w:val="20"/>
        </w:rPr>
        <w:t xml:space="preserve">Represent Carinya Society in a professional manner when accessing the community. </w:t>
      </w:r>
    </w:p>
    <w:p w:rsidR="00E737BD" w:rsidRPr="00E737BD" w:rsidRDefault="00E737BD" w:rsidP="00E737BD">
      <w:pPr>
        <w:numPr>
          <w:ilvl w:val="0"/>
          <w:numId w:val="6"/>
        </w:numPr>
        <w:tabs>
          <w:tab w:val="clear" w:pos="720"/>
          <w:tab w:val="num" w:pos="426"/>
        </w:tabs>
        <w:spacing w:before="60" w:after="60"/>
        <w:ind w:left="426" w:hanging="426"/>
        <w:rPr>
          <w:rFonts w:ascii="Arial" w:hAnsi="Arial" w:cs="Arial"/>
          <w:sz w:val="20"/>
        </w:rPr>
      </w:pPr>
      <w:r w:rsidRPr="00E737BD">
        <w:rPr>
          <w:rFonts w:ascii="Arial" w:hAnsi="Arial" w:cs="Arial"/>
          <w:sz w:val="20"/>
        </w:rPr>
        <w:lastRenderedPageBreak/>
        <w:t>Participate in staff and team meetings as required.</w:t>
      </w:r>
    </w:p>
    <w:p w:rsidR="009F7DF6" w:rsidRPr="00270209" w:rsidRDefault="009F7DF6" w:rsidP="00D922C0">
      <w:pPr>
        <w:jc w:val="both"/>
        <w:rPr>
          <w:rFonts w:ascii="Arial" w:hAnsi="Arial" w:cs="Arial"/>
          <w:i/>
          <w:sz w:val="16"/>
          <w:szCs w:val="16"/>
        </w:rPr>
      </w:pPr>
    </w:p>
    <w:p w:rsidR="00225A23" w:rsidRPr="00C57C8C" w:rsidRDefault="00005032" w:rsidP="00115ABC">
      <w:pPr>
        <w:spacing w:before="60" w:after="60"/>
        <w:outlineLvl w:val="0"/>
        <w:rPr>
          <w:rFonts w:ascii="Arial" w:hAnsi="Arial" w:cs="Arial"/>
          <w:b/>
          <w:i/>
          <w:sz w:val="20"/>
        </w:rPr>
      </w:pPr>
      <w:r w:rsidRPr="00225A23">
        <w:rPr>
          <w:rFonts w:ascii="Arial" w:hAnsi="Arial" w:cs="Arial"/>
          <w:b/>
          <w:i/>
          <w:sz w:val="20"/>
        </w:rPr>
        <w:t>Organizational</w:t>
      </w:r>
    </w:p>
    <w:p w:rsidR="009C05A9" w:rsidRDefault="009C05A9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Operate in a manner consistent with </w:t>
      </w:r>
      <w:r w:rsidR="00420D9D">
        <w:rPr>
          <w:rFonts w:ascii="Arial" w:hAnsi="Arial" w:cs="Arial"/>
          <w:sz w:val="20"/>
        </w:rPr>
        <w:t>Carinya Society</w:t>
      </w:r>
      <w:r>
        <w:rPr>
          <w:rFonts w:ascii="Arial" w:hAnsi="Arial" w:cs="Arial"/>
          <w:sz w:val="20"/>
        </w:rPr>
        <w:t>’s vision and an ongoing commitment to mut</w:t>
      </w:r>
      <w:r w:rsidR="00680A98">
        <w:rPr>
          <w:rFonts w:ascii="Arial" w:hAnsi="Arial" w:cs="Arial"/>
          <w:sz w:val="20"/>
        </w:rPr>
        <w:t>ual respect to all stakeholders.</w:t>
      </w:r>
    </w:p>
    <w:p w:rsidR="00D13007" w:rsidRPr="00340121" w:rsidRDefault="00D13007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 w:rsidRPr="00340121">
        <w:rPr>
          <w:rFonts w:ascii="Arial" w:hAnsi="Arial" w:cs="Arial"/>
          <w:sz w:val="20"/>
        </w:rPr>
        <w:t>D</w:t>
      </w:r>
      <w:r w:rsidR="00414448">
        <w:rPr>
          <w:rFonts w:ascii="Arial" w:hAnsi="Arial" w:cs="Arial"/>
          <w:sz w:val="20"/>
        </w:rPr>
        <w:t>eliver services to participants</w:t>
      </w:r>
      <w:r w:rsidRPr="00340121">
        <w:rPr>
          <w:rFonts w:ascii="Arial" w:hAnsi="Arial" w:cs="Arial"/>
          <w:sz w:val="20"/>
        </w:rPr>
        <w:t>, families and carers in line with Carinya</w:t>
      </w:r>
      <w:r w:rsidR="00CB2750" w:rsidRPr="00340121">
        <w:rPr>
          <w:rFonts w:ascii="Arial" w:hAnsi="Arial" w:cs="Arial"/>
          <w:sz w:val="20"/>
        </w:rPr>
        <w:t>’s</w:t>
      </w:r>
      <w:r w:rsidRPr="00340121">
        <w:rPr>
          <w:rFonts w:ascii="Arial" w:hAnsi="Arial" w:cs="Arial"/>
          <w:sz w:val="20"/>
        </w:rPr>
        <w:t xml:space="preserve"> Quality </w:t>
      </w:r>
      <w:r w:rsidR="00CB2750" w:rsidRPr="00340121">
        <w:rPr>
          <w:rFonts w:ascii="Arial" w:hAnsi="Arial" w:cs="Arial"/>
          <w:sz w:val="20"/>
        </w:rPr>
        <w:t xml:space="preserve">Policy and </w:t>
      </w:r>
      <w:r w:rsidR="00680A98">
        <w:rPr>
          <w:rFonts w:ascii="Arial" w:hAnsi="Arial" w:cs="Arial"/>
          <w:sz w:val="20"/>
        </w:rPr>
        <w:t>Objectives.</w:t>
      </w:r>
    </w:p>
    <w:p w:rsidR="00C053CB" w:rsidRPr="00E37C53" w:rsidRDefault="00C053CB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color w:val="548DD4" w:themeColor="text2" w:themeTint="99"/>
          <w:sz w:val="20"/>
        </w:rPr>
      </w:pPr>
      <w:r w:rsidRPr="00CB2750">
        <w:rPr>
          <w:rFonts w:ascii="Arial" w:hAnsi="Arial" w:cs="Arial"/>
          <w:sz w:val="20"/>
        </w:rPr>
        <w:t xml:space="preserve">Work as part </w:t>
      </w:r>
      <w:r w:rsidR="00864AF4">
        <w:rPr>
          <w:rFonts w:ascii="Arial" w:hAnsi="Arial" w:cs="Arial"/>
          <w:sz w:val="20"/>
        </w:rPr>
        <w:t xml:space="preserve">of a multi-disciplinary </w:t>
      </w:r>
      <w:r w:rsidRPr="00CB2750">
        <w:rPr>
          <w:rFonts w:ascii="Arial" w:hAnsi="Arial" w:cs="Arial"/>
          <w:sz w:val="20"/>
        </w:rPr>
        <w:t>team and</w:t>
      </w:r>
      <w:r w:rsidR="00864AF4">
        <w:rPr>
          <w:rFonts w:ascii="Arial" w:hAnsi="Arial" w:cs="Arial"/>
          <w:sz w:val="20"/>
        </w:rPr>
        <w:t xml:space="preserve"> effectively </w:t>
      </w:r>
      <w:r w:rsidRPr="00CB2750">
        <w:rPr>
          <w:rFonts w:ascii="Arial" w:hAnsi="Arial" w:cs="Arial"/>
          <w:sz w:val="20"/>
        </w:rPr>
        <w:t xml:space="preserve">contribute </w:t>
      </w:r>
      <w:r w:rsidR="00864AF4">
        <w:rPr>
          <w:rFonts w:ascii="Arial" w:hAnsi="Arial" w:cs="Arial"/>
          <w:sz w:val="20"/>
        </w:rPr>
        <w:t>to the tem in meeting clearly defined goals in a professional manner.</w:t>
      </w:r>
    </w:p>
    <w:p w:rsidR="00E737BD" w:rsidRDefault="00E737BD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Adhere to </w:t>
      </w:r>
      <w:r w:rsidR="00F77341">
        <w:rPr>
          <w:rFonts w:ascii="Arial" w:hAnsi="Arial" w:cs="Arial"/>
          <w:sz w:val="20"/>
        </w:rPr>
        <w:t xml:space="preserve">all </w:t>
      </w:r>
      <w:r>
        <w:rPr>
          <w:rFonts w:ascii="Arial" w:hAnsi="Arial" w:cs="Arial"/>
          <w:sz w:val="20"/>
        </w:rPr>
        <w:t xml:space="preserve">Carinya </w:t>
      </w:r>
      <w:r w:rsidR="00D523BE">
        <w:rPr>
          <w:rFonts w:ascii="Arial" w:hAnsi="Arial" w:cs="Arial"/>
          <w:sz w:val="20"/>
        </w:rPr>
        <w:t>Society Policies and Procedures.</w:t>
      </w:r>
    </w:p>
    <w:p w:rsidR="00F77341" w:rsidRDefault="00F77341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Adhere to </w:t>
      </w:r>
      <w:r w:rsidR="00D523BE">
        <w:rPr>
          <w:rFonts w:ascii="Arial" w:hAnsi="Arial" w:cs="Arial"/>
          <w:sz w:val="20"/>
        </w:rPr>
        <w:t>Carinya Society Code of Conduct.</w:t>
      </w:r>
    </w:p>
    <w:p w:rsidR="006942D8" w:rsidRDefault="006942D8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Promote Carinya’s brand and reputation within the wider sector and community</w:t>
      </w:r>
      <w:r w:rsidR="00D523BE">
        <w:rPr>
          <w:rFonts w:ascii="Arial" w:hAnsi="Arial" w:cs="Arial"/>
          <w:sz w:val="20"/>
        </w:rPr>
        <w:t>.</w:t>
      </w:r>
    </w:p>
    <w:p w:rsidR="00D523BE" w:rsidRDefault="009C05A9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Demonstrate a commitment to </w:t>
      </w:r>
      <w:r w:rsidR="0086581A">
        <w:rPr>
          <w:rFonts w:ascii="Arial" w:hAnsi="Arial" w:cs="Arial"/>
          <w:sz w:val="20"/>
        </w:rPr>
        <w:t xml:space="preserve">agency wide </w:t>
      </w:r>
      <w:r>
        <w:rPr>
          <w:rFonts w:ascii="Arial" w:hAnsi="Arial" w:cs="Arial"/>
          <w:sz w:val="20"/>
        </w:rPr>
        <w:t>quality improvement in</w:t>
      </w:r>
      <w:r w:rsidR="007964D2">
        <w:rPr>
          <w:rFonts w:ascii="Arial" w:hAnsi="Arial" w:cs="Arial"/>
          <w:sz w:val="20"/>
        </w:rPr>
        <w:t xml:space="preserve"> all</w:t>
      </w:r>
      <w:r>
        <w:rPr>
          <w:rFonts w:ascii="Arial" w:hAnsi="Arial" w:cs="Arial"/>
          <w:sz w:val="20"/>
        </w:rPr>
        <w:t xml:space="preserve"> day to day</w:t>
      </w:r>
      <w:r w:rsidR="007964D2">
        <w:rPr>
          <w:rFonts w:ascii="Arial" w:hAnsi="Arial" w:cs="Arial"/>
          <w:sz w:val="20"/>
        </w:rPr>
        <w:t xml:space="preserve"> </w:t>
      </w:r>
      <w:r w:rsidR="00005032">
        <w:rPr>
          <w:rFonts w:ascii="Arial" w:hAnsi="Arial" w:cs="Arial"/>
          <w:sz w:val="20"/>
        </w:rPr>
        <w:t>activities</w:t>
      </w:r>
      <w:r w:rsidR="00803488">
        <w:rPr>
          <w:rFonts w:ascii="Arial" w:hAnsi="Arial" w:cs="Arial"/>
          <w:sz w:val="20"/>
        </w:rPr>
        <w:t xml:space="preserve"> including assisting </w:t>
      </w:r>
      <w:r w:rsidR="00D523BE">
        <w:rPr>
          <w:rFonts w:ascii="Arial" w:hAnsi="Arial" w:cs="Arial"/>
          <w:sz w:val="20"/>
        </w:rPr>
        <w:t>Carinya Society to</w:t>
      </w:r>
      <w:r w:rsidR="00803488">
        <w:rPr>
          <w:rFonts w:ascii="Arial" w:hAnsi="Arial" w:cs="Arial"/>
          <w:sz w:val="20"/>
        </w:rPr>
        <w:t xml:space="preserve"> achieve its Accreditation requirements</w:t>
      </w:r>
      <w:r w:rsidR="00D523BE">
        <w:rPr>
          <w:rFonts w:ascii="Arial" w:hAnsi="Arial" w:cs="Arial"/>
          <w:sz w:val="20"/>
        </w:rPr>
        <w:t>.</w:t>
      </w:r>
    </w:p>
    <w:p w:rsidR="00A47008" w:rsidRDefault="00A47008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</w:t>
      </w:r>
      <w:r w:rsidR="009F40CB">
        <w:rPr>
          <w:rFonts w:ascii="Arial" w:hAnsi="Arial" w:cs="Arial"/>
          <w:sz w:val="20"/>
        </w:rPr>
        <w:t xml:space="preserve">compliance with privacy and </w:t>
      </w:r>
      <w:r>
        <w:rPr>
          <w:rFonts w:ascii="Arial" w:hAnsi="Arial" w:cs="Arial"/>
          <w:sz w:val="20"/>
        </w:rPr>
        <w:t>confidentiality</w:t>
      </w:r>
      <w:r w:rsidR="009F40CB">
        <w:rPr>
          <w:rFonts w:ascii="Arial" w:hAnsi="Arial" w:cs="Arial"/>
          <w:sz w:val="20"/>
        </w:rPr>
        <w:t xml:space="preserve"> legislative </w:t>
      </w:r>
      <w:r w:rsidR="008C4CD6">
        <w:rPr>
          <w:rFonts w:ascii="Arial" w:hAnsi="Arial" w:cs="Arial"/>
          <w:sz w:val="20"/>
        </w:rPr>
        <w:t>requirements of</w:t>
      </w:r>
      <w:r>
        <w:rPr>
          <w:rFonts w:ascii="Arial" w:hAnsi="Arial" w:cs="Arial"/>
          <w:sz w:val="20"/>
        </w:rPr>
        <w:t xml:space="preserve"> </w:t>
      </w:r>
      <w:r w:rsidR="008C4CD6">
        <w:rPr>
          <w:rFonts w:ascii="Arial" w:hAnsi="Arial" w:cs="Arial"/>
          <w:sz w:val="20"/>
        </w:rPr>
        <w:t xml:space="preserve">all </w:t>
      </w:r>
      <w:r w:rsidR="00420D9D">
        <w:rPr>
          <w:rFonts w:ascii="Arial" w:hAnsi="Arial" w:cs="Arial"/>
          <w:sz w:val="20"/>
        </w:rPr>
        <w:t xml:space="preserve">Carinya Society </w:t>
      </w:r>
      <w:r w:rsidR="008C4CD6">
        <w:rPr>
          <w:rFonts w:ascii="Arial" w:hAnsi="Arial" w:cs="Arial"/>
          <w:sz w:val="20"/>
        </w:rPr>
        <w:t>participant</w:t>
      </w:r>
      <w:r w:rsidR="009F40CB">
        <w:rPr>
          <w:rFonts w:ascii="Arial" w:hAnsi="Arial" w:cs="Arial"/>
          <w:sz w:val="20"/>
        </w:rPr>
        <w:t xml:space="preserve"> </w:t>
      </w:r>
      <w:r w:rsidR="00502F08">
        <w:rPr>
          <w:rFonts w:ascii="Arial" w:hAnsi="Arial" w:cs="Arial"/>
          <w:sz w:val="20"/>
        </w:rPr>
        <w:t>information a</w:t>
      </w:r>
      <w:r w:rsidR="008723E8">
        <w:rPr>
          <w:rFonts w:ascii="Arial" w:hAnsi="Arial" w:cs="Arial"/>
          <w:sz w:val="20"/>
        </w:rPr>
        <w:t>nd</w:t>
      </w:r>
      <w:r>
        <w:rPr>
          <w:rFonts w:ascii="Arial" w:hAnsi="Arial" w:cs="Arial"/>
          <w:sz w:val="20"/>
        </w:rPr>
        <w:t xml:space="preserve"> </w:t>
      </w:r>
      <w:r w:rsidR="008C4CD6">
        <w:rPr>
          <w:rFonts w:ascii="Arial" w:hAnsi="Arial" w:cs="Arial"/>
          <w:sz w:val="20"/>
        </w:rPr>
        <w:t xml:space="preserve">company </w:t>
      </w:r>
      <w:r>
        <w:rPr>
          <w:rFonts w:ascii="Arial" w:hAnsi="Arial" w:cs="Arial"/>
          <w:sz w:val="20"/>
        </w:rPr>
        <w:t>data</w:t>
      </w:r>
      <w:r w:rsidR="009F40CB">
        <w:rPr>
          <w:rFonts w:ascii="Arial" w:hAnsi="Arial" w:cs="Arial"/>
          <w:sz w:val="20"/>
        </w:rPr>
        <w:t>.</w:t>
      </w:r>
    </w:p>
    <w:p w:rsidR="009C05A9" w:rsidRDefault="009C05A9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Comply with the principles of equal employment opportunity to ensure a workplace free from harassm</w:t>
      </w:r>
      <w:r w:rsidR="008723E8">
        <w:rPr>
          <w:rFonts w:ascii="Arial" w:hAnsi="Arial" w:cs="Arial"/>
          <w:sz w:val="20"/>
        </w:rPr>
        <w:t>ent and unlawful discrimination.</w:t>
      </w:r>
    </w:p>
    <w:p w:rsidR="009C05A9" w:rsidRDefault="009C05A9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compliance with </w:t>
      </w:r>
      <w:r w:rsidR="00414448">
        <w:rPr>
          <w:rFonts w:ascii="Arial" w:hAnsi="Arial" w:cs="Arial"/>
          <w:sz w:val="20"/>
        </w:rPr>
        <w:t>Carinya Society</w:t>
      </w:r>
      <w:r>
        <w:rPr>
          <w:rFonts w:ascii="Arial" w:hAnsi="Arial" w:cs="Arial"/>
          <w:sz w:val="20"/>
        </w:rPr>
        <w:t>’s Occupational Health &amp; Safety Policies and Procedures</w:t>
      </w:r>
      <w:r w:rsidR="008723E8">
        <w:rPr>
          <w:rFonts w:ascii="Arial" w:hAnsi="Arial" w:cs="Arial"/>
          <w:sz w:val="20"/>
        </w:rPr>
        <w:t>.</w:t>
      </w:r>
    </w:p>
    <w:p w:rsidR="00BF050A" w:rsidRDefault="00BF050A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undertake continuing professional </w:t>
      </w:r>
      <w:r w:rsidR="008723E8">
        <w:rPr>
          <w:rFonts w:ascii="Arial" w:hAnsi="Arial" w:cs="Arial"/>
          <w:sz w:val="20"/>
        </w:rPr>
        <w:t>development.</w:t>
      </w:r>
    </w:p>
    <w:p w:rsidR="00E7294D" w:rsidRDefault="00E7294D" w:rsidP="00732CA8">
      <w:pPr>
        <w:numPr>
          <w:ilvl w:val="0"/>
          <w:numId w:val="1"/>
        </w:numPr>
        <w:tabs>
          <w:tab w:val="num" w:pos="357"/>
        </w:tabs>
        <w:spacing w:after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duties as directed.</w:t>
      </w:r>
    </w:p>
    <w:p w:rsidR="00165C25" w:rsidRDefault="00165C25" w:rsidP="00165C25">
      <w:pPr>
        <w:spacing w:after="60"/>
        <w:ind w:left="357"/>
        <w:rPr>
          <w:rFonts w:ascii="Arial" w:hAnsi="Arial" w:cs="Arial"/>
          <w:sz w:val="20"/>
        </w:rPr>
      </w:pPr>
    </w:p>
    <w:p w:rsidR="00165C25" w:rsidRPr="00FD3FDB" w:rsidRDefault="00165C25" w:rsidP="00165C25">
      <w:pPr>
        <w:tabs>
          <w:tab w:val="num" w:pos="720"/>
        </w:tabs>
        <w:spacing w:before="60" w:after="60"/>
        <w:rPr>
          <w:rFonts w:ascii="Arial Black" w:hAnsi="Arial Black" w:cs="Arial"/>
          <w:sz w:val="22"/>
          <w:szCs w:val="22"/>
        </w:rPr>
      </w:pPr>
      <w:r w:rsidRPr="00FD3FDB">
        <w:rPr>
          <w:rFonts w:ascii="Arial Black" w:hAnsi="Arial Black" w:cs="Arial"/>
          <w:sz w:val="22"/>
          <w:szCs w:val="22"/>
        </w:rPr>
        <w:t>Key Selection Criteria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85"/>
        <w:gridCol w:w="7854"/>
      </w:tblGrid>
      <w:tr w:rsidR="00165C25" w:rsidRPr="00417573" w:rsidTr="005D0B05">
        <w:tc>
          <w:tcPr>
            <w:tcW w:w="1809" w:type="dxa"/>
          </w:tcPr>
          <w:p w:rsidR="00165C25" w:rsidRPr="00417573" w:rsidRDefault="00165C25" w:rsidP="005D0B05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17573">
              <w:rPr>
                <w:rFonts w:ascii="Arial" w:hAnsi="Arial" w:cs="Arial"/>
                <w:b/>
                <w:sz w:val="20"/>
              </w:rPr>
              <w:t>Essential</w:t>
            </w:r>
          </w:p>
          <w:p w:rsidR="00165C25" w:rsidRPr="00417573" w:rsidRDefault="00165C25" w:rsidP="005D0B05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  <w:p w:rsidR="00165C25" w:rsidRPr="00417573" w:rsidRDefault="00165C25" w:rsidP="005D0B05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46" w:type="dxa"/>
          </w:tcPr>
          <w:p w:rsidR="00165C25" w:rsidRPr="008022FC" w:rsidRDefault="00165C25" w:rsidP="008723E8">
            <w:pPr>
              <w:pStyle w:val="ListParagraph"/>
              <w:numPr>
                <w:ilvl w:val="0"/>
                <w:numId w:val="15"/>
              </w:numPr>
              <w:spacing w:after="60"/>
              <w:contextualSpacing w:val="0"/>
              <w:rPr>
                <w:rFonts w:ascii="Verdana" w:hAnsi="Verdana"/>
                <w:sz w:val="19"/>
              </w:rPr>
            </w:pPr>
            <w:r w:rsidRPr="008022FC">
              <w:rPr>
                <w:rFonts w:ascii="Arial" w:hAnsi="Arial" w:cs="Arial"/>
                <w:sz w:val="20"/>
              </w:rPr>
              <w:t>Experience as detailed above</w:t>
            </w:r>
            <w:r w:rsidR="008022FC" w:rsidRPr="008022FC">
              <w:rPr>
                <w:rFonts w:ascii="Arial" w:hAnsi="Arial" w:cs="Arial"/>
                <w:sz w:val="20"/>
              </w:rPr>
              <w:t xml:space="preserve"> under key responsibilities and duties</w:t>
            </w:r>
            <w:r w:rsidR="006113C5">
              <w:rPr>
                <w:rFonts w:ascii="Arial" w:hAnsi="Arial" w:cs="Arial"/>
                <w:sz w:val="20"/>
              </w:rPr>
              <w:t>.</w:t>
            </w:r>
          </w:p>
          <w:p w:rsidR="00165C25" w:rsidRPr="00417573" w:rsidRDefault="00165C25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Demonstrated capacity</w:t>
            </w:r>
            <w:r w:rsidR="00BF697F">
              <w:rPr>
                <w:rFonts w:ascii="Arial" w:hAnsi="Arial" w:cs="Arial"/>
                <w:sz w:val="20"/>
              </w:rPr>
              <w:t xml:space="preserve"> and experience in </w:t>
            </w:r>
            <w:r w:rsidR="006113C5">
              <w:rPr>
                <w:rFonts w:ascii="Arial" w:hAnsi="Arial" w:cs="Arial"/>
                <w:sz w:val="20"/>
              </w:rPr>
              <w:t xml:space="preserve">providing </w:t>
            </w:r>
            <w:r w:rsidR="006113C5" w:rsidRPr="00417573">
              <w:rPr>
                <w:rFonts w:ascii="Arial" w:hAnsi="Arial" w:cs="Arial"/>
                <w:sz w:val="20"/>
              </w:rPr>
              <w:t>high</w:t>
            </w:r>
            <w:r w:rsidRPr="00417573">
              <w:rPr>
                <w:rFonts w:ascii="Arial" w:hAnsi="Arial" w:cs="Arial"/>
                <w:sz w:val="20"/>
              </w:rPr>
              <w:t xml:space="preserve"> qual</w:t>
            </w:r>
            <w:r w:rsidR="00C724D8">
              <w:rPr>
                <w:rFonts w:ascii="Arial" w:hAnsi="Arial" w:cs="Arial"/>
                <w:sz w:val="20"/>
              </w:rPr>
              <w:t>ity service provision to</w:t>
            </w:r>
            <w:r w:rsidR="00AB519D">
              <w:rPr>
                <w:rFonts w:ascii="Arial" w:hAnsi="Arial" w:cs="Arial"/>
                <w:sz w:val="20"/>
              </w:rPr>
              <w:t xml:space="preserve"> </w:t>
            </w:r>
            <w:r w:rsidR="006113C5">
              <w:rPr>
                <w:rFonts w:ascii="Arial" w:hAnsi="Arial" w:cs="Arial"/>
                <w:sz w:val="20"/>
              </w:rPr>
              <w:t>all participants</w:t>
            </w:r>
            <w:r w:rsidR="00C724D8">
              <w:rPr>
                <w:rFonts w:ascii="Arial" w:hAnsi="Arial" w:cs="Arial"/>
                <w:sz w:val="20"/>
              </w:rPr>
              <w:t>, families and carers</w:t>
            </w:r>
            <w:r w:rsidR="006113C5">
              <w:rPr>
                <w:rFonts w:ascii="Arial" w:hAnsi="Arial" w:cs="Arial"/>
                <w:sz w:val="20"/>
              </w:rPr>
              <w:t>.</w:t>
            </w:r>
            <w:r w:rsidR="00C724D8">
              <w:rPr>
                <w:rFonts w:ascii="Arial" w:hAnsi="Arial" w:cs="Arial"/>
                <w:sz w:val="20"/>
              </w:rPr>
              <w:t xml:space="preserve"> </w:t>
            </w:r>
          </w:p>
          <w:p w:rsidR="00165C25" w:rsidRPr="00417573" w:rsidRDefault="00165C25" w:rsidP="00BC522A">
            <w:pPr>
              <w:pStyle w:val="BodyText"/>
              <w:numPr>
                <w:ilvl w:val="0"/>
                <w:numId w:val="15"/>
              </w:numPr>
              <w:tabs>
                <w:tab w:val="left" w:pos="1080"/>
                <w:tab w:val="left" w:pos="1440"/>
                <w:tab w:val="left" w:pos="1800"/>
                <w:tab w:val="right" w:pos="9360"/>
              </w:tabs>
              <w:spacing w:before="0" w:after="60"/>
              <w:jc w:val="both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High level of interpersonal a</w:t>
            </w:r>
            <w:r w:rsidR="00654E99">
              <w:rPr>
                <w:rFonts w:ascii="Arial" w:hAnsi="Arial" w:cs="Arial"/>
                <w:sz w:val="20"/>
              </w:rPr>
              <w:t>nd written communication skills</w:t>
            </w:r>
            <w:r w:rsidR="006113C5">
              <w:rPr>
                <w:rFonts w:ascii="Arial" w:hAnsi="Arial" w:cs="Arial"/>
                <w:sz w:val="20"/>
              </w:rPr>
              <w:t>.</w:t>
            </w:r>
          </w:p>
          <w:p w:rsidR="00165C25" w:rsidRDefault="00165C25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Good analytical and problem solving skills; </w:t>
            </w:r>
            <w:r w:rsidR="00AB519D">
              <w:rPr>
                <w:rFonts w:ascii="Arial" w:hAnsi="Arial" w:cs="Arial"/>
                <w:sz w:val="20"/>
              </w:rPr>
              <w:t>whilst supporting quality outcomes for participants and families / carers</w:t>
            </w:r>
            <w:r w:rsidR="006113C5">
              <w:rPr>
                <w:rFonts w:ascii="Arial" w:hAnsi="Arial" w:cs="Arial"/>
                <w:sz w:val="20"/>
              </w:rPr>
              <w:t>.</w:t>
            </w:r>
          </w:p>
          <w:p w:rsidR="005002B2" w:rsidRPr="005002B2" w:rsidRDefault="00864AF4" w:rsidP="00BC522A">
            <w:pPr>
              <w:keepNext/>
              <w:widowControl w:val="0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Demonstrated a</w:t>
            </w:r>
            <w:r w:rsidR="005002B2">
              <w:rPr>
                <w:rFonts w:ascii="Arial" w:hAnsi="Arial" w:cs="Arial"/>
                <w:sz w:val="20"/>
              </w:rPr>
              <w:t xml:space="preserve">bility to implement Behaviour Support </w:t>
            </w:r>
            <w:r w:rsidR="005002B2" w:rsidRPr="00152A3C">
              <w:rPr>
                <w:rFonts w:ascii="Arial" w:hAnsi="Arial" w:cs="Arial"/>
                <w:sz w:val="20"/>
              </w:rPr>
              <w:t xml:space="preserve">Plans </w:t>
            </w:r>
            <w:r w:rsidR="0091331C" w:rsidRPr="00152A3C">
              <w:rPr>
                <w:rFonts w:ascii="Arial" w:hAnsi="Arial" w:cs="Arial"/>
                <w:sz w:val="20"/>
              </w:rPr>
              <w:t>for Individuals</w:t>
            </w:r>
            <w:r w:rsidR="005E143D">
              <w:rPr>
                <w:rFonts w:ascii="Arial" w:hAnsi="Arial" w:cs="Arial"/>
                <w:sz w:val="20"/>
              </w:rPr>
              <w:t xml:space="preserve"> with Behaviours </w:t>
            </w:r>
            <w:r w:rsidR="005002B2">
              <w:rPr>
                <w:rFonts w:ascii="Arial" w:hAnsi="Arial" w:cs="Arial"/>
                <w:sz w:val="20"/>
              </w:rPr>
              <w:t>of Concern</w:t>
            </w:r>
            <w:r w:rsidR="0091331C">
              <w:rPr>
                <w:rFonts w:ascii="Arial" w:hAnsi="Arial" w:cs="Arial"/>
                <w:sz w:val="20"/>
              </w:rPr>
              <w:t>.</w:t>
            </w:r>
            <w:r w:rsidR="005002B2">
              <w:rPr>
                <w:rFonts w:ascii="Arial" w:hAnsi="Arial" w:cs="Arial"/>
                <w:sz w:val="20"/>
              </w:rPr>
              <w:t xml:space="preserve"> </w:t>
            </w:r>
          </w:p>
          <w:p w:rsidR="00AA437C" w:rsidRPr="00AA437C" w:rsidRDefault="00165C25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AA437C">
              <w:rPr>
                <w:rFonts w:ascii="Arial" w:hAnsi="Arial"/>
                <w:sz w:val="20"/>
              </w:rPr>
              <w:t>Computer sk</w:t>
            </w:r>
            <w:r w:rsidR="00D31F93" w:rsidRPr="00AA437C">
              <w:rPr>
                <w:rFonts w:ascii="Arial" w:hAnsi="Arial"/>
                <w:sz w:val="20"/>
              </w:rPr>
              <w:t xml:space="preserve">ills including use of </w:t>
            </w:r>
            <w:r w:rsidR="00AA437C" w:rsidRPr="00AA437C">
              <w:rPr>
                <w:rFonts w:ascii="Arial" w:hAnsi="Arial"/>
                <w:sz w:val="20"/>
              </w:rPr>
              <w:t>Microsoft Office applications</w:t>
            </w:r>
            <w:r w:rsidR="0091331C">
              <w:rPr>
                <w:rFonts w:ascii="Arial" w:hAnsi="Arial"/>
                <w:sz w:val="20"/>
              </w:rPr>
              <w:t>.</w:t>
            </w:r>
            <w:r w:rsidR="00AA437C" w:rsidRPr="00AA437C">
              <w:rPr>
                <w:rFonts w:ascii="Arial" w:hAnsi="Arial"/>
                <w:sz w:val="20"/>
              </w:rPr>
              <w:t xml:space="preserve"> </w:t>
            </w:r>
          </w:p>
          <w:p w:rsidR="00165C25" w:rsidRPr="00CD2AF5" w:rsidRDefault="00D31F93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CD2AF5">
              <w:rPr>
                <w:rFonts w:ascii="Arial" w:hAnsi="Arial"/>
                <w:sz w:val="20"/>
              </w:rPr>
              <w:t xml:space="preserve">Experience with </w:t>
            </w:r>
            <w:r w:rsidR="0091331C" w:rsidRPr="00CD2AF5">
              <w:rPr>
                <w:rFonts w:ascii="Arial" w:hAnsi="Arial"/>
                <w:sz w:val="20"/>
              </w:rPr>
              <w:t>Carelink+</w:t>
            </w:r>
            <w:r w:rsidRPr="00CD2AF5">
              <w:rPr>
                <w:rFonts w:ascii="Arial" w:hAnsi="Arial"/>
                <w:sz w:val="20"/>
              </w:rPr>
              <w:t xml:space="preserve"> database system</w:t>
            </w:r>
            <w:r w:rsidR="00165C25" w:rsidRPr="00CD2AF5">
              <w:rPr>
                <w:rFonts w:ascii="Arial" w:hAnsi="Arial"/>
                <w:sz w:val="20"/>
              </w:rPr>
              <w:t xml:space="preserve"> (preferred or willingness to learn).</w:t>
            </w:r>
          </w:p>
          <w:p w:rsidR="00165C25" w:rsidRPr="00417573" w:rsidRDefault="00165C25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Current level 2 workplace first aid</w:t>
            </w:r>
            <w:r w:rsidR="00EF0DB5">
              <w:rPr>
                <w:rFonts w:ascii="Arial" w:hAnsi="Arial" w:cs="Arial"/>
                <w:sz w:val="20"/>
              </w:rPr>
              <w:t>, and current CPR</w:t>
            </w:r>
            <w:r w:rsidR="00240EE3">
              <w:rPr>
                <w:rFonts w:ascii="Arial" w:hAnsi="Arial" w:cs="Arial"/>
                <w:sz w:val="20"/>
              </w:rPr>
              <w:t>.</w:t>
            </w:r>
          </w:p>
          <w:p w:rsidR="00165C25" w:rsidRDefault="00165C25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Current driver’s license and willingness to obtain light rigid license driver’s certificate.</w:t>
            </w:r>
          </w:p>
          <w:p w:rsidR="00BF697F" w:rsidRDefault="00E42B57" w:rsidP="00BC522A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Clear </w:t>
            </w:r>
            <w:r w:rsidR="00152A3C">
              <w:rPr>
                <w:rFonts w:ascii="Arial" w:hAnsi="Arial" w:cs="Arial"/>
                <w:sz w:val="20"/>
              </w:rPr>
              <w:t>Current Police Check (6 months</w:t>
            </w:r>
            <w:r w:rsidR="00BF697F">
              <w:rPr>
                <w:rFonts w:ascii="Arial" w:hAnsi="Arial" w:cs="Arial"/>
                <w:sz w:val="20"/>
              </w:rPr>
              <w:t xml:space="preserve">) </w:t>
            </w:r>
          </w:p>
          <w:p w:rsidR="0030769B" w:rsidRDefault="0030769B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Clear Current International Police Check, if lived overseas for 12 months or more in the last 10 years. </w:t>
            </w:r>
          </w:p>
          <w:p w:rsidR="00152A3C" w:rsidRDefault="00152A3C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Consent  to be checked on Disability Worker Exclusion </w:t>
            </w:r>
            <w:r w:rsidR="00486C0A">
              <w:rPr>
                <w:rFonts w:ascii="Arial" w:hAnsi="Arial" w:cs="Arial"/>
                <w:sz w:val="20"/>
              </w:rPr>
              <w:t>Scheme (DWES)</w:t>
            </w:r>
          </w:p>
          <w:p w:rsidR="00312DA5" w:rsidRPr="00E01D2B" w:rsidRDefault="00312DA5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Clear Disability Worker Exclusion Check </w:t>
            </w:r>
          </w:p>
          <w:p w:rsidR="00E42B57" w:rsidRPr="00152A3C" w:rsidRDefault="00BF697F" w:rsidP="00152A3C">
            <w:pPr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Working with Children Check </w:t>
            </w:r>
            <w:r w:rsidR="00152A3C">
              <w:rPr>
                <w:rFonts w:ascii="Arial" w:hAnsi="Arial" w:cs="Arial"/>
                <w:sz w:val="20"/>
              </w:rPr>
              <w:t>– Employment Check</w:t>
            </w:r>
            <w:r w:rsidR="00692DEA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D31F93" w:rsidRPr="00417573" w:rsidTr="005D0B05">
        <w:tc>
          <w:tcPr>
            <w:tcW w:w="1809" w:type="dxa"/>
          </w:tcPr>
          <w:p w:rsidR="00D31F93" w:rsidRPr="00417573" w:rsidRDefault="00D31F93" w:rsidP="005D0B05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46" w:type="dxa"/>
          </w:tcPr>
          <w:p w:rsidR="00D31F93" w:rsidRPr="00BC522A" w:rsidRDefault="00D31F93" w:rsidP="008022FC">
            <w:pPr>
              <w:pStyle w:val="ListParagraph"/>
              <w:spacing w:after="60"/>
              <w:rPr>
                <w:rFonts w:ascii="Arial" w:hAnsi="Arial" w:cs="Arial"/>
                <w:sz w:val="20"/>
              </w:rPr>
            </w:pPr>
          </w:p>
        </w:tc>
      </w:tr>
    </w:tbl>
    <w:p w:rsidR="00094B58" w:rsidRPr="00FD3FDB" w:rsidRDefault="00946C44" w:rsidP="00115ABC">
      <w:pPr>
        <w:tabs>
          <w:tab w:val="num" w:pos="720"/>
        </w:tabs>
        <w:spacing w:before="60" w:after="60"/>
        <w:outlineLvl w:val="0"/>
        <w:rPr>
          <w:rFonts w:ascii="Arial Black" w:hAnsi="Arial Black" w:cs="Arial"/>
          <w:sz w:val="20"/>
        </w:rPr>
      </w:pPr>
      <w:r w:rsidRPr="00FD3FDB">
        <w:rPr>
          <w:rFonts w:ascii="Arial Black" w:hAnsi="Arial Black" w:cs="Arial"/>
          <w:sz w:val="20"/>
        </w:rPr>
        <w:t>Core Competencies, Attributes and Capabilities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0"/>
        <w:gridCol w:w="7839"/>
      </w:tblGrid>
      <w:tr w:rsidR="001974B2" w:rsidRPr="00417573" w:rsidTr="00417573">
        <w:tc>
          <w:tcPr>
            <w:tcW w:w="1809" w:type="dxa"/>
          </w:tcPr>
          <w:p w:rsidR="00946C44" w:rsidRPr="00417573" w:rsidRDefault="001974B2" w:rsidP="00417573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17573">
              <w:rPr>
                <w:rFonts w:ascii="Arial" w:hAnsi="Arial" w:cs="Arial"/>
                <w:b/>
                <w:sz w:val="20"/>
              </w:rPr>
              <w:t>Qualifications / Experience</w:t>
            </w:r>
          </w:p>
        </w:tc>
        <w:tc>
          <w:tcPr>
            <w:tcW w:w="8046" w:type="dxa"/>
          </w:tcPr>
          <w:p w:rsidR="00946C44" w:rsidRPr="00152A3C" w:rsidRDefault="008022FC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rPr>
                <w:rFonts w:ascii="Arial" w:hAnsi="Arial" w:cs="Arial"/>
                <w:sz w:val="20"/>
              </w:rPr>
            </w:pPr>
            <w:r w:rsidRPr="00152A3C">
              <w:rPr>
                <w:rFonts w:ascii="Arial" w:hAnsi="Arial" w:cs="Arial"/>
                <w:sz w:val="20"/>
              </w:rPr>
              <w:t>Disability and</w:t>
            </w:r>
            <w:r w:rsidR="00152A3C" w:rsidRPr="00152A3C">
              <w:rPr>
                <w:rFonts w:ascii="Arial" w:hAnsi="Arial" w:cs="Arial"/>
                <w:sz w:val="20"/>
              </w:rPr>
              <w:t xml:space="preserve"> </w:t>
            </w:r>
            <w:r w:rsidRPr="00152A3C">
              <w:rPr>
                <w:rFonts w:ascii="Arial" w:hAnsi="Arial" w:cs="Arial"/>
                <w:sz w:val="20"/>
              </w:rPr>
              <w:t>/ or community service qualifications preferred but not mandatory</w:t>
            </w:r>
            <w:r w:rsidR="002C4144">
              <w:rPr>
                <w:rFonts w:ascii="Arial" w:hAnsi="Arial" w:cs="Arial"/>
                <w:sz w:val="20"/>
              </w:rPr>
              <w:t>.</w:t>
            </w:r>
            <w:r w:rsidRPr="00152A3C">
              <w:rPr>
                <w:rFonts w:ascii="Arial" w:hAnsi="Arial" w:cs="Arial"/>
                <w:sz w:val="20"/>
              </w:rPr>
              <w:t xml:space="preserve"> </w:t>
            </w:r>
            <w:r w:rsidR="00400ACB" w:rsidRPr="00152A3C">
              <w:rPr>
                <w:rFonts w:ascii="Arial" w:hAnsi="Arial" w:cs="Arial"/>
                <w:sz w:val="20"/>
              </w:rPr>
              <w:t xml:space="preserve"> </w:t>
            </w:r>
          </w:p>
          <w:p w:rsidR="000151E1" w:rsidRPr="00417573" w:rsidRDefault="000151E1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Demonstrated track recor</w:t>
            </w:r>
            <w:r w:rsidR="002C4144">
              <w:rPr>
                <w:rFonts w:ascii="Arial" w:hAnsi="Arial" w:cs="Arial"/>
                <w:sz w:val="20"/>
              </w:rPr>
              <w:t>d in growth in service delivery.</w:t>
            </w:r>
          </w:p>
          <w:p w:rsidR="007964D2" w:rsidRPr="00417573" w:rsidRDefault="00617D79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Demonstrated e</w:t>
            </w:r>
            <w:r w:rsidR="007964D2" w:rsidRPr="00417573">
              <w:rPr>
                <w:rFonts w:ascii="Arial" w:hAnsi="Arial" w:cs="Arial"/>
                <w:sz w:val="20"/>
              </w:rPr>
              <w:t>xperience in dealing effec</w:t>
            </w:r>
            <w:r w:rsidR="00400ACB">
              <w:rPr>
                <w:rFonts w:ascii="Arial" w:hAnsi="Arial" w:cs="Arial"/>
                <w:sz w:val="20"/>
              </w:rPr>
              <w:t xml:space="preserve">tively and diplomatically with participants </w:t>
            </w:r>
            <w:r w:rsidR="002C4144">
              <w:rPr>
                <w:rFonts w:ascii="Arial" w:hAnsi="Arial" w:cs="Arial"/>
                <w:sz w:val="20"/>
              </w:rPr>
              <w:t>and their carers and staff.</w:t>
            </w:r>
          </w:p>
          <w:p w:rsidR="00B63F4D" w:rsidRPr="00417573" w:rsidRDefault="00B63F4D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Working knowledge of the </w:t>
            </w:r>
            <w:r w:rsidR="00400ACB">
              <w:rPr>
                <w:rFonts w:ascii="Arial" w:hAnsi="Arial" w:cs="Arial"/>
                <w:sz w:val="20"/>
              </w:rPr>
              <w:t xml:space="preserve">National Disability Insurance Scheme, </w:t>
            </w:r>
            <w:r w:rsidRPr="00417573">
              <w:rPr>
                <w:rFonts w:ascii="Arial" w:hAnsi="Arial" w:cs="Arial"/>
                <w:sz w:val="20"/>
              </w:rPr>
              <w:t>Disability Standards and Quality Framework</w:t>
            </w:r>
            <w:r w:rsidR="00573AB7">
              <w:rPr>
                <w:rFonts w:ascii="Arial" w:hAnsi="Arial" w:cs="Arial"/>
                <w:sz w:val="20"/>
              </w:rPr>
              <w:t>.</w:t>
            </w:r>
            <w:r w:rsidRPr="00417573">
              <w:rPr>
                <w:rFonts w:ascii="Arial" w:hAnsi="Arial" w:cs="Arial"/>
                <w:sz w:val="20"/>
              </w:rPr>
              <w:t xml:space="preserve"> </w:t>
            </w:r>
          </w:p>
          <w:p w:rsidR="00617D79" w:rsidRPr="00417573" w:rsidRDefault="00B63F4D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High level capacity to work </w:t>
            </w:r>
            <w:r w:rsidR="00202FA2">
              <w:rPr>
                <w:rFonts w:ascii="Arial" w:hAnsi="Arial" w:cs="Arial"/>
                <w:sz w:val="20"/>
              </w:rPr>
              <w:t xml:space="preserve">independently and </w:t>
            </w:r>
            <w:r w:rsidRPr="00417573">
              <w:rPr>
                <w:rFonts w:ascii="Arial" w:hAnsi="Arial" w:cs="Arial"/>
                <w:sz w:val="20"/>
              </w:rPr>
              <w:t>as a mem</w:t>
            </w:r>
            <w:r w:rsidR="00573AB7">
              <w:rPr>
                <w:rFonts w:ascii="Arial" w:hAnsi="Arial" w:cs="Arial"/>
                <w:sz w:val="20"/>
              </w:rPr>
              <w:t>ber of a multidisciplinary team.</w:t>
            </w:r>
          </w:p>
          <w:p w:rsidR="00B63F4D" w:rsidRPr="00417573" w:rsidRDefault="00B63F4D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Ability to facilitate the translation of an organi</w:t>
            </w:r>
            <w:r w:rsidR="00E01D2B">
              <w:rPr>
                <w:rFonts w:ascii="Arial" w:hAnsi="Arial" w:cs="Arial"/>
                <w:sz w:val="20"/>
              </w:rPr>
              <w:t>s</w:t>
            </w:r>
            <w:r w:rsidRPr="00417573">
              <w:rPr>
                <w:rFonts w:ascii="Arial" w:hAnsi="Arial" w:cs="Arial"/>
                <w:sz w:val="20"/>
              </w:rPr>
              <w:t>ational vision into action</w:t>
            </w:r>
            <w:r w:rsidR="00573AB7">
              <w:rPr>
                <w:rFonts w:ascii="Arial" w:hAnsi="Arial" w:cs="Arial"/>
                <w:sz w:val="20"/>
              </w:rPr>
              <w:t>.</w:t>
            </w:r>
            <w:r w:rsidRPr="00417573">
              <w:rPr>
                <w:rFonts w:ascii="Arial" w:hAnsi="Arial" w:cs="Arial"/>
                <w:sz w:val="20"/>
              </w:rPr>
              <w:t xml:space="preserve"> </w:t>
            </w:r>
          </w:p>
          <w:p w:rsidR="00E66993" w:rsidRPr="00417573" w:rsidRDefault="00803488" w:rsidP="00417573">
            <w:pPr>
              <w:numPr>
                <w:ilvl w:val="0"/>
                <w:numId w:val="5"/>
              </w:numPr>
              <w:tabs>
                <w:tab w:val="clear" w:pos="786"/>
                <w:tab w:val="num" w:pos="318"/>
              </w:tabs>
              <w:spacing w:after="6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lastRenderedPageBreak/>
              <w:t>A current Victorian driver’s license.</w:t>
            </w:r>
          </w:p>
        </w:tc>
      </w:tr>
      <w:tr w:rsidR="00A8315A" w:rsidRPr="00417573" w:rsidTr="00417573">
        <w:tc>
          <w:tcPr>
            <w:tcW w:w="1809" w:type="dxa"/>
          </w:tcPr>
          <w:p w:rsidR="00A8315A" w:rsidRPr="00417573" w:rsidRDefault="00A8315A" w:rsidP="00417573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17573">
              <w:rPr>
                <w:rFonts w:ascii="Arial" w:hAnsi="Arial" w:cs="Arial"/>
                <w:b/>
                <w:sz w:val="20"/>
              </w:rPr>
              <w:lastRenderedPageBreak/>
              <w:t>Capabilities</w:t>
            </w:r>
          </w:p>
        </w:tc>
        <w:tc>
          <w:tcPr>
            <w:tcW w:w="8046" w:type="dxa"/>
          </w:tcPr>
          <w:p w:rsidR="00A45E01" w:rsidRPr="00417573" w:rsidRDefault="00A45E01" w:rsidP="004175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4" w:firstLine="0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Ability to act with clarity and s</w:t>
            </w:r>
            <w:r w:rsidR="00202FA2">
              <w:rPr>
                <w:rFonts w:ascii="Arial" w:hAnsi="Arial" w:cs="Arial"/>
                <w:sz w:val="20"/>
              </w:rPr>
              <w:t xml:space="preserve">ensitivity in relation to participant and </w:t>
            </w:r>
            <w:r w:rsidR="00455D97">
              <w:rPr>
                <w:rFonts w:ascii="Arial" w:hAnsi="Arial" w:cs="Arial"/>
                <w:sz w:val="20"/>
              </w:rPr>
              <w:t xml:space="preserve">family </w:t>
            </w:r>
            <w:r w:rsidR="00455D97" w:rsidRPr="00417573">
              <w:rPr>
                <w:rFonts w:ascii="Arial" w:hAnsi="Arial" w:cs="Arial"/>
                <w:sz w:val="20"/>
              </w:rPr>
              <w:t>issues</w:t>
            </w:r>
            <w:r w:rsidR="00455D97">
              <w:rPr>
                <w:rFonts w:ascii="Arial" w:hAnsi="Arial" w:cs="Arial"/>
                <w:sz w:val="20"/>
              </w:rPr>
              <w:t>.</w:t>
            </w:r>
          </w:p>
          <w:p w:rsidR="006E78CB" w:rsidRPr="00417573" w:rsidRDefault="00E01D2B" w:rsidP="004175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4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r</w:t>
            </w:r>
            <w:r w:rsidR="00A45E01" w:rsidRPr="00417573">
              <w:rPr>
                <w:rFonts w:ascii="Arial" w:hAnsi="Arial" w:cs="Arial"/>
                <w:sz w:val="20"/>
              </w:rPr>
              <w:t>espond to challenges with innovative approaches and solutions</w:t>
            </w:r>
            <w:r w:rsidR="00455D97">
              <w:rPr>
                <w:rFonts w:ascii="Arial" w:hAnsi="Arial" w:cs="Arial"/>
                <w:sz w:val="20"/>
              </w:rPr>
              <w:t>.</w:t>
            </w:r>
          </w:p>
          <w:p w:rsidR="00FD3FDB" w:rsidRPr="00417573" w:rsidRDefault="00FD3FDB" w:rsidP="00417573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An understanding of the principles involved in dealing with challenging behaviours</w:t>
            </w:r>
            <w:r w:rsidR="00455D97">
              <w:rPr>
                <w:rFonts w:ascii="Arial" w:hAnsi="Arial" w:cs="Arial"/>
                <w:sz w:val="20"/>
              </w:rPr>
              <w:t>.</w:t>
            </w:r>
            <w:r w:rsidRPr="00417573">
              <w:rPr>
                <w:rFonts w:ascii="Arial" w:hAnsi="Arial" w:cs="Arial"/>
                <w:sz w:val="20"/>
              </w:rPr>
              <w:t xml:space="preserve"> </w:t>
            </w:r>
          </w:p>
          <w:p w:rsidR="00A45E01" w:rsidRPr="00417573" w:rsidRDefault="00A45E01" w:rsidP="004175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18" w:hanging="284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Thorough understanding of </w:t>
            </w:r>
            <w:r w:rsidR="00803488" w:rsidRPr="00417573">
              <w:rPr>
                <w:rFonts w:ascii="Arial" w:hAnsi="Arial" w:cs="Arial"/>
                <w:sz w:val="20"/>
              </w:rPr>
              <w:t>word processing skills utilizing Microsoft Word</w:t>
            </w:r>
            <w:r w:rsidR="009F0BFC" w:rsidRPr="00417573">
              <w:rPr>
                <w:rFonts w:ascii="Arial" w:hAnsi="Arial" w:cs="Arial"/>
                <w:sz w:val="20"/>
              </w:rPr>
              <w:t xml:space="preserve">, basic </w:t>
            </w:r>
            <w:r w:rsidR="00AC73A2" w:rsidRPr="00417573">
              <w:rPr>
                <w:rFonts w:ascii="Arial" w:hAnsi="Arial" w:cs="Arial"/>
                <w:sz w:val="20"/>
              </w:rPr>
              <w:t>Excel,</w:t>
            </w:r>
            <w:r w:rsidR="009F0BFC" w:rsidRPr="00417573">
              <w:rPr>
                <w:rFonts w:ascii="Arial" w:hAnsi="Arial" w:cs="Arial"/>
                <w:sz w:val="20"/>
              </w:rPr>
              <w:t xml:space="preserve"> PowerPoint </w:t>
            </w:r>
            <w:r w:rsidR="00957B1B" w:rsidRPr="00417573">
              <w:rPr>
                <w:rFonts w:ascii="Arial" w:hAnsi="Arial" w:cs="Arial"/>
                <w:sz w:val="20"/>
              </w:rPr>
              <w:t>and database skills</w:t>
            </w:r>
            <w:r w:rsidR="00455D97">
              <w:rPr>
                <w:rFonts w:ascii="Arial" w:hAnsi="Arial" w:cs="Arial"/>
                <w:sz w:val="20"/>
              </w:rPr>
              <w:t>.</w:t>
            </w:r>
          </w:p>
          <w:p w:rsidR="00E66993" w:rsidRDefault="00A45E01" w:rsidP="004175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spacing w:after="60"/>
              <w:ind w:left="318" w:hanging="284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Demonstrated ability to identify and resolve difficult problems </w:t>
            </w:r>
            <w:r w:rsidR="0086581A" w:rsidRPr="00417573">
              <w:rPr>
                <w:rFonts w:ascii="Arial" w:hAnsi="Arial" w:cs="Arial"/>
                <w:sz w:val="20"/>
              </w:rPr>
              <w:t xml:space="preserve">within an interest based perspective and </w:t>
            </w:r>
            <w:r w:rsidRPr="00417573">
              <w:rPr>
                <w:rFonts w:ascii="Arial" w:hAnsi="Arial" w:cs="Arial"/>
                <w:sz w:val="20"/>
              </w:rPr>
              <w:t>with the ability to remain calm under pressure</w:t>
            </w:r>
            <w:r w:rsidR="00455D97">
              <w:rPr>
                <w:rFonts w:ascii="Arial" w:hAnsi="Arial" w:cs="Arial"/>
                <w:sz w:val="20"/>
              </w:rPr>
              <w:t>.</w:t>
            </w:r>
          </w:p>
          <w:p w:rsidR="00126E88" w:rsidRPr="00455D97" w:rsidRDefault="00126E88" w:rsidP="00455D97">
            <w:pPr>
              <w:pStyle w:val="BodyText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before="0" w:after="60"/>
              <w:ind w:left="459" w:hanging="4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Excellent </w:t>
            </w:r>
            <w:r w:rsidRPr="00417573">
              <w:rPr>
                <w:rFonts w:ascii="Arial" w:hAnsi="Arial" w:cs="Arial"/>
                <w:sz w:val="20"/>
              </w:rPr>
              <w:t>organisational, planning, and time management skills</w:t>
            </w:r>
            <w:r w:rsidR="00455D97">
              <w:rPr>
                <w:rFonts w:ascii="Arial" w:hAnsi="Arial" w:cs="Arial"/>
                <w:sz w:val="20"/>
              </w:rPr>
              <w:t>.</w:t>
            </w:r>
          </w:p>
        </w:tc>
      </w:tr>
      <w:tr w:rsidR="001974B2" w:rsidRPr="00417573" w:rsidTr="00417573">
        <w:tc>
          <w:tcPr>
            <w:tcW w:w="1809" w:type="dxa"/>
          </w:tcPr>
          <w:p w:rsidR="00946C44" w:rsidRPr="00417573" w:rsidRDefault="00946C44" w:rsidP="00417573">
            <w:pPr>
              <w:tabs>
                <w:tab w:val="num" w:pos="72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17573">
              <w:rPr>
                <w:rFonts w:ascii="Arial" w:hAnsi="Arial" w:cs="Arial"/>
                <w:b/>
                <w:sz w:val="20"/>
              </w:rPr>
              <w:t>Leadership / Interpersonal</w:t>
            </w:r>
          </w:p>
        </w:tc>
        <w:tc>
          <w:tcPr>
            <w:tcW w:w="8046" w:type="dxa"/>
          </w:tcPr>
          <w:p w:rsidR="00D47280" w:rsidRPr="00417573" w:rsidRDefault="00D47280" w:rsidP="00417573">
            <w:pPr>
              <w:numPr>
                <w:ilvl w:val="0"/>
                <w:numId w:val="2"/>
              </w:numPr>
              <w:tabs>
                <w:tab w:val="num" w:pos="357"/>
              </w:tabs>
              <w:spacing w:after="60"/>
              <w:ind w:left="357" w:hanging="357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Ability to liaise effectively with all int</w:t>
            </w:r>
            <w:r w:rsidR="00060893">
              <w:rPr>
                <w:rFonts w:ascii="Arial" w:hAnsi="Arial" w:cs="Arial"/>
                <w:sz w:val="20"/>
              </w:rPr>
              <w:t>ernal and external stakeholders.</w:t>
            </w:r>
          </w:p>
          <w:p w:rsidR="00A45E01" w:rsidRPr="00417573" w:rsidRDefault="00D47280" w:rsidP="00417573">
            <w:pPr>
              <w:numPr>
                <w:ilvl w:val="0"/>
                <w:numId w:val="2"/>
              </w:numPr>
              <w:tabs>
                <w:tab w:val="num" w:pos="357"/>
              </w:tabs>
              <w:spacing w:after="60"/>
              <w:ind w:left="357" w:hanging="357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Ability to negotiate and gain cooperation and support </w:t>
            </w:r>
            <w:r w:rsidR="00060893">
              <w:rPr>
                <w:rFonts w:ascii="Arial" w:hAnsi="Arial" w:cs="Arial"/>
                <w:sz w:val="20"/>
              </w:rPr>
              <w:t>of others in a team environment.</w:t>
            </w:r>
          </w:p>
          <w:p w:rsidR="00D47280" w:rsidRPr="00417573" w:rsidRDefault="00D47280" w:rsidP="00417573">
            <w:pPr>
              <w:numPr>
                <w:ilvl w:val="0"/>
                <w:numId w:val="2"/>
              </w:numPr>
              <w:tabs>
                <w:tab w:val="num" w:pos="357"/>
              </w:tabs>
              <w:spacing w:after="60"/>
              <w:ind w:left="357" w:hanging="357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Ability to manage competing priorities</w:t>
            </w:r>
            <w:r w:rsidR="002D345A" w:rsidRPr="00417573">
              <w:rPr>
                <w:rFonts w:ascii="Arial" w:hAnsi="Arial" w:cs="Arial"/>
                <w:sz w:val="20"/>
              </w:rPr>
              <w:t xml:space="preserve"> whilst ensuring </w:t>
            </w:r>
            <w:r w:rsidR="00202FA2">
              <w:rPr>
                <w:rFonts w:ascii="Arial" w:hAnsi="Arial" w:cs="Arial"/>
                <w:sz w:val="20"/>
              </w:rPr>
              <w:t>a qual</w:t>
            </w:r>
            <w:r w:rsidR="00060893">
              <w:rPr>
                <w:rFonts w:ascii="Arial" w:hAnsi="Arial" w:cs="Arial"/>
                <w:sz w:val="20"/>
              </w:rPr>
              <w:t>ity experience for participants.</w:t>
            </w:r>
          </w:p>
          <w:p w:rsidR="00005032" w:rsidRPr="00417573" w:rsidRDefault="00005032" w:rsidP="00417573">
            <w:pPr>
              <w:numPr>
                <w:ilvl w:val="0"/>
                <w:numId w:val="2"/>
              </w:numPr>
              <w:tabs>
                <w:tab w:val="num" w:pos="357"/>
              </w:tabs>
              <w:spacing w:after="60"/>
              <w:ind w:left="357" w:hanging="357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>Demonstrated a</w:t>
            </w:r>
            <w:r w:rsidR="006E78CB" w:rsidRPr="00417573">
              <w:rPr>
                <w:rFonts w:ascii="Arial" w:hAnsi="Arial" w:cs="Arial"/>
                <w:sz w:val="20"/>
              </w:rPr>
              <w:t>bility to be in</w:t>
            </w:r>
            <w:r w:rsidR="00060893">
              <w:rPr>
                <w:rFonts w:ascii="Arial" w:hAnsi="Arial" w:cs="Arial"/>
                <w:sz w:val="20"/>
              </w:rPr>
              <w:t>novative and to take initiative.</w:t>
            </w:r>
          </w:p>
          <w:p w:rsidR="00E66993" w:rsidRPr="00417573" w:rsidRDefault="006E78CB" w:rsidP="00417573">
            <w:pPr>
              <w:numPr>
                <w:ilvl w:val="0"/>
                <w:numId w:val="2"/>
              </w:numPr>
              <w:tabs>
                <w:tab w:val="num" w:pos="357"/>
              </w:tabs>
              <w:spacing w:after="60"/>
              <w:ind w:left="357" w:hanging="357"/>
              <w:rPr>
                <w:rFonts w:ascii="Arial" w:hAnsi="Arial" w:cs="Arial"/>
                <w:sz w:val="20"/>
              </w:rPr>
            </w:pPr>
            <w:r w:rsidRPr="00417573">
              <w:rPr>
                <w:rFonts w:ascii="Arial" w:hAnsi="Arial" w:cs="Arial"/>
                <w:sz w:val="20"/>
              </w:rPr>
              <w:t xml:space="preserve">Demonstrated use of appropriate ethical standards, practices and </w:t>
            </w:r>
            <w:r w:rsidR="00005032" w:rsidRPr="00417573">
              <w:rPr>
                <w:rFonts w:ascii="Arial" w:hAnsi="Arial" w:cs="Arial"/>
                <w:sz w:val="20"/>
              </w:rPr>
              <w:t>behaviors</w:t>
            </w:r>
            <w:r w:rsidR="00060893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883EA9" w:rsidRPr="002957E1" w:rsidRDefault="00883EA9" w:rsidP="00883EA9">
      <w:pPr>
        <w:rPr>
          <w:rFonts w:ascii="Arial" w:hAnsi="Arial" w:cs="Arial"/>
          <w:sz w:val="20"/>
        </w:rPr>
      </w:pPr>
    </w:p>
    <w:p w:rsidR="00306317" w:rsidRPr="002957E1" w:rsidRDefault="00306317" w:rsidP="00883EA9">
      <w:pPr>
        <w:rPr>
          <w:rFonts w:ascii="Arial" w:hAnsi="Arial" w:cs="Arial"/>
          <w:sz w:val="20"/>
        </w:rPr>
      </w:pPr>
    </w:p>
    <w:p w:rsidR="00306317" w:rsidRPr="002957E1" w:rsidRDefault="00306317" w:rsidP="00883EA9">
      <w:pPr>
        <w:rPr>
          <w:rFonts w:ascii="Arial" w:hAnsi="Arial" w:cs="Arial"/>
          <w:sz w:val="20"/>
        </w:rPr>
      </w:pPr>
    </w:p>
    <w:p w:rsidR="00306317" w:rsidRPr="002957E1" w:rsidRDefault="00306317" w:rsidP="00883EA9">
      <w:pPr>
        <w:rPr>
          <w:rFonts w:ascii="Arial" w:hAnsi="Arial" w:cs="Arial"/>
          <w:sz w:val="20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2990"/>
        <w:gridCol w:w="554"/>
        <w:gridCol w:w="1276"/>
        <w:gridCol w:w="2410"/>
      </w:tblGrid>
      <w:tr w:rsidR="00883EA9" w:rsidRPr="002957E1">
        <w:tc>
          <w:tcPr>
            <w:tcW w:w="2552" w:type="dxa"/>
          </w:tcPr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Employee’s Signature:</w:t>
            </w:r>
          </w:p>
        </w:tc>
        <w:tc>
          <w:tcPr>
            <w:tcW w:w="283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</w:tr>
      <w:tr w:rsidR="00883EA9" w:rsidRPr="002957E1">
        <w:trPr>
          <w:trHeight w:val="366"/>
        </w:trPr>
        <w:tc>
          <w:tcPr>
            <w:tcW w:w="2552" w:type="dxa"/>
          </w:tcPr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</w:p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283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</w:tr>
      <w:tr w:rsidR="00883EA9" w:rsidRPr="002957E1">
        <w:tc>
          <w:tcPr>
            <w:tcW w:w="2552" w:type="dxa"/>
          </w:tcPr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</w:tr>
      <w:tr w:rsidR="00883EA9" w:rsidRPr="002957E1">
        <w:tc>
          <w:tcPr>
            <w:tcW w:w="2552" w:type="dxa"/>
          </w:tcPr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Line Manager Signature:</w:t>
            </w:r>
          </w:p>
        </w:tc>
        <w:tc>
          <w:tcPr>
            <w:tcW w:w="283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</w:tr>
      <w:tr w:rsidR="00883EA9" w:rsidRPr="002957E1">
        <w:trPr>
          <w:trHeight w:val="439"/>
        </w:trPr>
        <w:tc>
          <w:tcPr>
            <w:tcW w:w="2552" w:type="dxa"/>
          </w:tcPr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</w:p>
          <w:p w:rsidR="00883EA9" w:rsidRPr="002957E1" w:rsidRDefault="00883EA9" w:rsidP="00D00F26">
            <w:pPr>
              <w:pStyle w:val="Header"/>
              <w:jc w:val="right"/>
              <w:rPr>
                <w:rFonts w:ascii="Arial" w:hAnsi="Arial" w:cs="Arial"/>
                <w:b/>
              </w:rPr>
            </w:pPr>
            <w:r w:rsidRPr="002957E1">
              <w:rPr>
                <w:rFonts w:ascii="Arial" w:hAnsi="Arial" w:cs="Arial"/>
                <w:b/>
              </w:rPr>
              <w:t>Print Name:</w:t>
            </w:r>
          </w:p>
        </w:tc>
        <w:tc>
          <w:tcPr>
            <w:tcW w:w="283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883EA9" w:rsidRPr="002957E1" w:rsidRDefault="00883EA9" w:rsidP="00D00F26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883EA9" w:rsidRPr="00011D6E" w:rsidRDefault="00883EA9" w:rsidP="00883EA9">
      <w:pPr>
        <w:tabs>
          <w:tab w:val="num" w:pos="720"/>
        </w:tabs>
        <w:spacing w:before="60" w:after="60"/>
        <w:rPr>
          <w:rFonts w:ascii="Arial" w:hAnsi="Arial" w:cs="Arial"/>
          <w:color w:val="0000FF"/>
          <w:sz w:val="22"/>
          <w:szCs w:val="22"/>
        </w:rPr>
      </w:pPr>
    </w:p>
    <w:p w:rsidR="00635693" w:rsidRPr="003F7213" w:rsidRDefault="00635693" w:rsidP="00094B58">
      <w:pPr>
        <w:tabs>
          <w:tab w:val="num" w:pos="720"/>
        </w:tabs>
        <w:spacing w:before="60" w:after="60"/>
        <w:rPr>
          <w:rFonts w:ascii="Arial" w:hAnsi="Arial" w:cs="Arial"/>
          <w:sz w:val="22"/>
          <w:szCs w:val="22"/>
        </w:rPr>
      </w:pPr>
    </w:p>
    <w:sectPr w:rsidR="00635693" w:rsidRPr="003F7213" w:rsidSect="0042172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37" w:right="1134" w:bottom="567" w:left="1134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B5" w:rsidRDefault="00B93AB5">
      <w:r>
        <w:separator/>
      </w:r>
    </w:p>
  </w:endnote>
  <w:endnote w:type="continuationSeparator" w:id="0">
    <w:p w:rsidR="00B93AB5" w:rsidRDefault="00B9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58" w:rsidRPr="00C74769" w:rsidRDefault="00580658">
    <w:pPr>
      <w:pStyle w:val="Header"/>
      <w:pBdr>
        <w:top w:val="single" w:sz="4" w:space="1" w:color="auto"/>
      </w:pBdr>
      <w:rPr>
        <w:rStyle w:val="PageNumber"/>
        <w:rFonts w:ascii="Arial" w:hAnsi="Arial" w:cs="Arial"/>
        <w:color w:val="000000"/>
        <w:sz w:val="16"/>
        <w:szCs w:val="16"/>
      </w:rPr>
    </w:pPr>
    <w:r>
      <w:rPr>
        <w:rStyle w:val="PageNumber"/>
        <w:rFonts w:ascii="Arial" w:hAnsi="Arial" w:cs="Arial"/>
        <w:snapToGrid w:val="0"/>
        <w:color w:val="000000"/>
        <w:sz w:val="16"/>
        <w:szCs w:val="16"/>
      </w:rPr>
      <w:t xml:space="preserve">Carinya Society </w:t>
    </w:r>
    <w:r>
      <w:rPr>
        <w:rStyle w:val="PageNumber"/>
        <w:rFonts w:ascii="Arial" w:hAnsi="Arial" w:cs="Arial"/>
        <w:snapToGrid w:val="0"/>
        <w:color w:val="000000"/>
        <w:sz w:val="16"/>
        <w:szCs w:val="16"/>
      </w:rPr>
      <w:tab/>
    </w:r>
    <w:r>
      <w:rPr>
        <w:rStyle w:val="PageNumber"/>
        <w:rFonts w:ascii="Arial" w:hAnsi="Arial" w:cs="Arial"/>
        <w:snapToGrid w:val="0"/>
        <w:color w:val="000000"/>
        <w:sz w:val="16"/>
        <w:szCs w:val="16"/>
      </w:rPr>
      <w:tab/>
    </w:r>
    <w:r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t xml:space="preserve">Page </w: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begin"/>
    </w:r>
    <w:r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instrText xml:space="preserve"> PAGE </w:instrTex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separate"/>
    </w:r>
    <w:r w:rsidR="007906AD">
      <w:rPr>
        <w:rStyle w:val="PageNumber"/>
        <w:rFonts w:ascii="Arial" w:hAnsi="Arial" w:cs="Arial"/>
        <w:noProof/>
        <w:snapToGrid w:val="0"/>
        <w:color w:val="000000"/>
        <w:sz w:val="16"/>
        <w:szCs w:val="16"/>
      </w:rPr>
      <w:t>2</w: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end"/>
    </w:r>
    <w:r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t xml:space="preserve"> of </w: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begin"/>
    </w:r>
    <w:r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instrText xml:space="preserve"> NUMPAGES </w:instrTex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separate"/>
    </w:r>
    <w:r w:rsidR="007906AD">
      <w:rPr>
        <w:rStyle w:val="PageNumber"/>
        <w:rFonts w:ascii="Arial" w:hAnsi="Arial" w:cs="Arial"/>
        <w:noProof/>
        <w:snapToGrid w:val="0"/>
        <w:color w:val="000000"/>
        <w:sz w:val="16"/>
        <w:szCs w:val="16"/>
      </w:rPr>
      <w:t>3</w:t>
    </w:r>
    <w:r w:rsidR="00844C66" w:rsidRPr="00C74769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58" w:rsidRPr="0042172F" w:rsidRDefault="00580658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Carinya Society </w:t>
    </w:r>
    <w:r w:rsidRPr="0042172F">
      <w:rPr>
        <w:rFonts w:ascii="Arial" w:hAnsi="Arial" w:cs="Arial"/>
        <w:sz w:val="16"/>
        <w:szCs w:val="16"/>
      </w:rPr>
      <w:tab/>
      <w:t xml:space="preserve">Date printed </w:t>
    </w:r>
    <w:r w:rsidR="00844C66" w:rsidRPr="0042172F">
      <w:rPr>
        <w:rFonts w:ascii="Arial" w:hAnsi="Arial" w:cs="Arial"/>
        <w:sz w:val="16"/>
        <w:szCs w:val="16"/>
      </w:rPr>
      <w:fldChar w:fldCharType="begin"/>
    </w:r>
    <w:r w:rsidRPr="0042172F">
      <w:rPr>
        <w:rFonts w:ascii="Arial" w:hAnsi="Arial" w:cs="Arial"/>
        <w:sz w:val="16"/>
        <w:szCs w:val="16"/>
      </w:rPr>
      <w:instrText xml:space="preserve"> DATE \@ "dd/MM/yy" </w:instrText>
    </w:r>
    <w:r w:rsidR="00844C66" w:rsidRPr="0042172F">
      <w:rPr>
        <w:rFonts w:ascii="Arial" w:hAnsi="Arial" w:cs="Arial"/>
        <w:sz w:val="16"/>
        <w:szCs w:val="16"/>
      </w:rPr>
      <w:fldChar w:fldCharType="separate"/>
    </w:r>
    <w:r w:rsidR="007906AD">
      <w:rPr>
        <w:rFonts w:ascii="Arial" w:hAnsi="Arial" w:cs="Arial"/>
        <w:noProof/>
        <w:sz w:val="16"/>
        <w:szCs w:val="16"/>
      </w:rPr>
      <w:t>09/07/19</w:t>
    </w:r>
    <w:r w:rsidR="00844C66" w:rsidRPr="0042172F">
      <w:rPr>
        <w:rFonts w:ascii="Arial" w:hAnsi="Arial" w:cs="Arial"/>
        <w:sz w:val="16"/>
        <w:szCs w:val="16"/>
      </w:rPr>
      <w:fldChar w:fldCharType="end"/>
    </w:r>
    <w:r w:rsidRPr="0042172F">
      <w:rPr>
        <w:rFonts w:ascii="Arial" w:hAnsi="Arial" w:cs="Arial"/>
        <w:sz w:val="16"/>
        <w:szCs w:val="16"/>
      </w:rPr>
      <w:t xml:space="preserve">, </w:t>
    </w:r>
    <w:r w:rsidR="00844C66" w:rsidRPr="0042172F">
      <w:rPr>
        <w:rFonts w:ascii="Arial" w:hAnsi="Arial" w:cs="Arial"/>
        <w:sz w:val="16"/>
        <w:szCs w:val="16"/>
      </w:rPr>
      <w:fldChar w:fldCharType="begin"/>
    </w:r>
    <w:r w:rsidRPr="0042172F">
      <w:rPr>
        <w:rFonts w:ascii="Arial" w:hAnsi="Arial" w:cs="Arial"/>
        <w:sz w:val="16"/>
        <w:szCs w:val="16"/>
      </w:rPr>
      <w:instrText xml:space="preserve"> TIME \@ "h:mm AM/PM" </w:instrText>
    </w:r>
    <w:r w:rsidR="00844C66" w:rsidRPr="0042172F">
      <w:rPr>
        <w:rFonts w:ascii="Arial" w:hAnsi="Arial" w:cs="Arial"/>
        <w:sz w:val="16"/>
        <w:szCs w:val="16"/>
      </w:rPr>
      <w:fldChar w:fldCharType="separate"/>
    </w:r>
    <w:r w:rsidR="007906AD">
      <w:rPr>
        <w:rFonts w:ascii="Arial" w:hAnsi="Arial" w:cs="Arial"/>
        <w:noProof/>
        <w:sz w:val="16"/>
        <w:szCs w:val="16"/>
      </w:rPr>
      <w:t>2:18 PM</w:t>
    </w:r>
    <w:r w:rsidR="00844C66" w:rsidRPr="0042172F">
      <w:rPr>
        <w:rFonts w:ascii="Arial" w:hAnsi="Arial" w:cs="Arial"/>
        <w:sz w:val="16"/>
        <w:szCs w:val="16"/>
      </w:rPr>
      <w:fldChar w:fldCharType="end"/>
    </w:r>
    <w:r w:rsidRPr="0042172F">
      <w:rPr>
        <w:rFonts w:ascii="Arial" w:hAnsi="Arial" w:cs="Arial"/>
        <w:sz w:val="16"/>
        <w:szCs w:val="16"/>
      </w:rPr>
      <w:tab/>
    </w:r>
    <w:r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t xml:space="preserve">Page </w: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begin"/>
    </w:r>
    <w:r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instrText xml:space="preserve"> PAGE </w:instrTex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separate"/>
    </w:r>
    <w:r w:rsidR="007906AD">
      <w:rPr>
        <w:rStyle w:val="PageNumber"/>
        <w:rFonts w:ascii="Arial" w:hAnsi="Arial" w:cs="Arial"/>
        <w:noProof/>
        <w:snapToGrid w:val="0"/>
        <w:color w:val="000000"/>
        <w:sz w:val="16"/>
        <w:szCs w:val="16"/>
      </w:rPr>
      <w:t>1</w: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end"/>
    </w:r>
    <w:r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t xml:space="preserve"> of </w: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begin"/>
    </w:r>
    <w:r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instrText xml:space="preserve"> NUMPAGES </w:instrTex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separate"/>
    </w:r>
    <w:r w:rsidR="007906AD">
      <w:rPr>
        <w:rStyle w:val="PageNumber"/>
        <w:rFonts w:ascii="Arial" w:hAnsi="Arial" w:cs="Arial"/>
        <w:noProof/>
        <w:snapToGrid w:val="0"/>
        <w:color w:val="000000"/>
        <w:sz w:val="16"/>
        <w:szCs w:val="16"/>
      </w:rPr>
      <w:t>3</w:t>
    </w:r>
    <w:r w:rsidR="00844C66" w:rsidRPr="0042172F">
      <w:rPr>
        <w:rStyle w:val="PageNumber"/>
        <w:rFonts w:ascii="Arial" w:hAnsi="Arial" w:cs="Arial"/>
        <w:snapToGrid w:val="0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B5" w:rsidRDefault="00B93AB5">
      <w:r>
        <w:separator/>
      </w:r>
    </w:p>
  </w:footnote>
  <w:footnote w:type="continuationSeparator" w:id="0">
    <w:p w:rsidR="00B93AB5" w:rsidRDefault="00B93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58" w:rsidRPr="0063072C" w:rsidRDefault="00580658">
    <w:pPr>
      <w:pStyle w:val="Header"/>
      <w:tabs>
        <w:tab w:val="left" w:pos="1418"/>
      </w:tabs>
      <w:spacing w:after="360"/>
      <w:rPr>
        <w:rFonts w:ascii="Arial" w:hAnsi="Arial" w:cs="Arial"/>
      </w:rPr>
    </w:pPr>
    <w:r w:rsidRPr="0063072C">
      <w:rPr>
        <w:rFonts w:ascii="Arial" w:hAnsi="Arial" w:cs="Arial"/>
        <w:sz w:val="22"/>
      </w:rPr>
      <w:t>POSITION DESCRIPTION –</w:t>
    </w:r>
    <w:r w:rsidR="00C66512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Instructor</w:t>
    </w:r>
    <w:r w:rsidR="00C66512">
      <w:rPr>
        <w:rFonts w:ascii="Arial" w:hAnsi="Arial" w:cs="Arial"/>
        <w:sz w:val="22"/>
      </w:rPr>
      <w:t xml:space="preserve"> with Key Worker Responsibilities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58" w:rsidRDefault="00580658">
    <w:pPr>
      <w:pStyle w:val="Header"/>
      <w:rPr>
        <w:sz w:val="16"/>
      </w:rPr>
    </w:pPr>
  </w:p>
  <w:tbl>
    <w:tblPr>
      <w:tblW w:w="0" w:type="auto"/>
      <w:tblBorders>
        <w:top w:val="thinThickSmallGap" w:sz="2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2093"/>
      <w:gridCol w:w="4678"/>
      <w:gridCol w:w="1559"/>
      <w:gridCol w:w="1417"/>
    </w:tblGrid>
    <w:tr w:rsidR="00580658">
      <w:tc>
        <w:tcPr>
          <w:tcW w:w="2093" w:type="dxa"/>
        </w:tcPr>
        <w:p w:rsidR="00580658" w:rsidRPr="00314B19" w:rsidRDefault="00800A0E">
          <w:pPr>
            <w:spacing w:before="60" w:after="60"/>
            <w:rPr>
              <w:rFonts w:ascii="Arial" w:hAnsi="Arial"/>
              <w:sz w:val="20"/>
            </w:rPr>
          </w:pPr>
          <w:r>
            <w:rPr>
              <w:noProof/>
              <w:lang w:val="en-AU" w:eastAsia="en-AU"/>
            </w:rPr>
            <w:drawing>
              <wp:inline distT="0" distB="0" distL="0" distR="0">
                <wp:extent cx="923925" cy="628650"/>
                <wp:effectExtent l="19050" t="0" r="9525" b="0"/>
                <wp:docPr id="1" name="Picture 1" descr="Logo Octboer 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ctboer 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580658" w:rsidRPr="0042172F" w:rsidRDefault="00580658" w:rsidP="0042172F">
          <w:pPr>
            <w:spacing w:before="180" w:after="60"/>
            <w:rPr>
              <w:rFonts w:ascii="Arial Black" w:hAnsi="Arial Black"/>
              <w:sz w:val="28"/>
              <w:szCs w:val="28"/>
            </w:rPr>
          </w:pPr>
          <w:r w:rsidRPr="0042172F">
            <w:rPr>
              <w:rFonts w:ascii="Arial Black" w:hAnsi="Arial Black"/>
              <w:sz w:val="28"/>
              <w:szCs w:val="28"/>
            </w:rPr>
            <w:t>POSITION DESCRIPTION</w:t>
          </w:r>
        </w:p>
        <w:p w:rsidR="00580658" w:rsidRPr="0042172F" w:rsidRDefault="00580658">
          <w:pPr>
            <w:spacing w:before="60" w:after="60"/>
            <w:rPr>
              <w:rFonts w:ascii="Arial" w:hAnsi="Arial"/>
              <w:szCs w:val="24"/>
            </w:rPr>
          </w:pPr>
        </w:p>
      </w:tc>
      <w:tc>
        <w:tcPr>
          <w:tcW w:w="1559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Position Number: </w:t>
          </w:r>
        </w:p>
      </w:tc>
      <w:tc>
        <w:tcPr>
          <w:tcW w:w="1417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</w:p>
      </w:tc>
    </w:tr>
    <w:tr w:rsidR="00580658">
      <w:tc>
        <w:tcPr>
          <w:tcW w:w="2093" w:type="dxa"/>
        </w:tcPr>
        <w:p w:rsidR="00580658" w:rsidRDefault="00580658">
          <w:pPr>
            <w:pStyle w:val="Header"/>
            <w:spacing w:before="60" w:after="60"/>
            <w:rPr>
              <w:rFonts w:ascii="Arial" w:hAnsi="Arial"/>
            </w:rPr>
          </w:pPr>
          <w:r>
            <w:rPr>
              <w:rFonts w:ascii="Arial" w:hAnsi="Arial"/>
            </w:rPr>
            <w:t>Job Title:</w:t>
          </w:r>
        </w:p>
      </w:tc>
      <w:tc>
        <w:tcPr>
          <w:tcW w:w="4678" w:type="dxa"/>
        </w:tcPr>
        <w:p w:rsidR="00580658" w:rsidRPr="00CC095D" w:rsidRDefault="0003187A" w:rsidP="006C35A5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2"/>
              <w:szCs w:val="22"/>
            </w:rPr>
            <w:t xml:space="preserve">Instructor </w:t>
          </w:r>
          <w:r w:rsidR="007906AD">
            <w:rPr>
              <w:rFonts w:ascii="Arial" w:hAnsi="Arial" w:cs="Arial"/>
              <w:sz w:val="22"/>
              <w:szCs w:val="22"/>
            </w:rPr>
            <w:t>(with no Key Worker Responsibilities)</w:t>
          </w:r>
        </w:p>
      </w:tc>
      <w:tc>
        <w:tcPr>
          <w:tcW w:w="1559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Revision No.:</w:t>
          </w:r>
        </w:p>
      </w:tc>
      <w:tc>
        <w:tcPr>
          <w:tcW w:w="1417" w:type="dxa"/>
        </w:tcPr>
        <w:p w:rsidR="00580658" w:rsidRDefault="00864AF4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</w:t>
          </w:r>
        </w:p>
      </w:tc>
    </w:tr>
    <w:tr w:rsidR="00580658">
      <w:tc>
        <w:tcPr>
          <w:tcW w:w="2093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Team:</w:t>
          </w:r>
        </w:p>
      </w:tc>
      <w:tc>
        <w:tcPr>
          <w:tcW w:w="4678" w:type="dxa"/>
        </w:tcPr>
        <w:p w:rsidR="00580658" w:rsidRPr="00430226" w:rsidRDefault="00580658" w:rsidP="00CC095D">
          <w:pPr>
            <w:pStyle w:val="Style1"/>
            <w:spacing w:after="100" w:afterAutospacing="1"/>
            <w:rPr>
              <w:rFonts w:cs="Arial"/>
              <w:sz w:val="22"/>
              <w:szCs w:val="22"/>
            </w:rPr>
          </w:pPr>
          <w:r w:rsidRPr="00430226">
            <w:rPr>
              <w:rFonts w:cs="Arial"/>
              <w:sz w:val="22"/>
              <w:szCs w:val="22"/>
            </w:rPr>
            <w:t xml:space="preserve">Client Services </w:t>
          </w:r>
        </w:p>
      </w:tc>
      <w:tc>
        <w:tcPr>
          <w:tcW w:w="1559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Approval Date:</w:t>
          </w:r>
        </w:p>
      </w:tc>
      <w:tc>
        <w:tcPr>
          <w:tcW w:w="1417" w:type="dxa"/>
        </w:tcPr>
        <w:p w:rsidR="00580658" w:rsidRDefault="00486C0A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July 2019</w:t>
          </w:r>
        </w:p>
      </w:tc>
    </w:tr>
    <w:tr w:rsidR="00580658">
      <w:tc>
        <w:tcPr>
          <w:tcW w:w="2093" w:type="dxa"/>
        </w:tcPr>
        <w:p w:rsidR="00580658" w:rsidRDefault="00580658" w:rsidP="00FD18F7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Position Reports To:</w:t>
          </w:r>
        </w:p>
      </w:tc>
      <w:tc>
        <w:tcPr>
          <w:tcW w:w="4678" w:type="dxa"/>
        </w:tcPr>
        <w:p w:rsidR="00580658" w:rsidRPr="00CC095D" w:rsidRDefault="007E20F1" w:rsidP="00CC095D">
          <w:pPr>
            <w:spacing w:after="100" w:afterAutospacing="1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Manager Day Services </w:t>
          </w:r>
        </w:p>
      </w:tc>
      <w:tc>
        <w:tcPr>
          <w:tcW w:w="1559" w:type="dxa"/>
        </w:tcPr>
        <w:p w:rsidR="00580658" w:rsidRDefault="00580658" w:rsidP="00FD18F7">
          <w:pPr>
            <w:spacing w:before="60" w:after="60"/>
            <w:rPr>
              <w:rFonts w:ascii="Arial" w:hAnsi="Arial"/>
              <w:sz w:val="20"/>
            </w:rPr>
          </w:pPr>
        </w:p>
      </w:tc>
      <w:tc>
        <w:tcPr>
          <w:tcW w:w="1417" w:type="dxa"/>
        </w:tcPr>
        <w:p w:rsidR="00580658" w:rsidRDefault="00580658" w:rsidP="00FD18F7">
          <w:pPr>
            <w:spacing w:before="60" w:after="60"/>
            <w:rPr>
              <w:rFonts w:ascii="Arial" w:hAnsi="Arial"/>
              <w:sz w:val="20"/>
            </w:rPr>
          </w:pPr>
        </w:p>
      </w:tc>
    </w:tr>
    <w:tr w:rsidR="00580658">
      <w:tc>
        <w:tcPr>
          <w:tcW w:w="2093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Location:</w:t>
          </w:r>
        </w:p>
      </w:tc>
      <w:tc>
        <w:tcPr>
          <w:tcW w:w="4678" w:type="dxa"/>
        </w:tcPr>
        <w:p w:rsidR="00580658" w:rsidRDefault="00580658" w:rsidP="00CC095D">
          <w:pPr>
            <w:spacing w:after="100" w:afterAutospacing="1"/>
            <w:rPr>
              <w:rFonts w:ascii="Arial" w:hAnsi="Arial"/>
              <w:sz w:val="2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20"/>
                </w:rPr>
                <w:t>Coburg</w:t>
              </w:r>
            </w:smartTag>
          </w:smartTag>
          <w:r>
            <w:rPr>
              <w:rFonts w:ascii="Arial" w:hAnsi="Arial"/>
              <w:sz w:val="20"/>
            </w:rPr>
            <w:t xml:space="preserve"> </w:t>
          </w:r>
        </w:p>
      </w:tc>
      <w:tc>
        <w:tcPr>
          <w:tcW w:w="1559" w:type="dxa"/>
        </w:tcPr>
        <w:p w:rsidR="00580658" w:rsidRDefault="00580658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EFT</w:t>
          </w:r>
        </w:p>
      </w:tc>
      <w:tc>
        <w:tcPr>
          <w:tcW w:w="1417" w:type="dxa"/>
        </w:tcPr>
        <w:p w:rsidR="00580658" w:rsidRDefault="00257174">
          <w:pPr>
            <w:spacing w:before="60" w:after="6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CAS</w:t>
          </w:r>
        </w:p>
      </w:tc>
    </w:tr>
  </w:tbl>
  <w:p w:rsidR="00580658" w:rsidRDefault="0058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EA4"/>
    <w:multiLevelType w:val="hybridMultilevel"/>
    <w:tmpl w:val="E5E659C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6EE7"/>
    <w:multiLevelType w:val="hybridMultilevel"/>
    <w:tmpl w:val="C4F0D3BA"/>
    <w:lvl w:ilvl="0" w:tplc="1128B25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F6FCA"/>
    <w:multiLevelType w:val="hybridMultilevel"/>
    <w:tmpl w:val="3E581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9A1"/>
    <w:multiLevelType w:val="hybridMultilevel"/>
    <w:tmpl w:val="E1D68DC4"/>
    <w:lvl w:ilvl="0" w:tplc="439298CA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4" w15:restartNumberingAfterBreak="0">
    <w:nsid w:val="19242755"/>
    <w:multiLevelType w:val="hybridMultilevel"/>
    <w:tmpl w:val="37A40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5074"/>
    <w:multiLevelType w:val="hybridMultilevel"/>
    <w:tmpl w:val="6688EE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9C77B79"/>
    <w:multiLevelType w:val="hybridMultilevel"/>
    <w:tmpl w:val="47F2A23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17D58"/>
    <w:multiLevelType w:val="hybridMultilevel"/>
    <w:tmpl w:val="714AA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5508"/>
    <w:multiLevelType w:val="hybridMultilevel"/>
    <w:tmpl w:val="C1E032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647E"/>
    <w:multiLevelType w:val="hybridMultilevel"/>
    <w:tmpl w:val="4EF6A0DC"/>
    <w:lvl w:ilvl="0" w:tplc="AB4E6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30421"/>
    <w:multiLevelType w:val="hybridMultilevel"/>
    <w:tmpl w:val="FB882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4B49"/>
    <w:multiLevelType w:val="hybridMultilevel"/>
    <w:tmpl w:val="884AE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306F1"/>
    <w:multiLevelType w:val="hybridMultilevel"/>
    <w:tmpl w:val="1E061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20DD"/>
    <w:multiLevelType w:val="hybridMultilevel"/>
    <w:tmpl w:val="79B82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9F"/>
    <w:rsid w:val="00002D78"/>
    <w:rsid w:val="00005032"/>
    <w:rsid w:val="0000717F"/>
    <w:rsid w:val="0000752D"/>
    <w:rsid w:val="00011D6E"/>
    <w:rsid w:val="000151E1"/>
    <w:rsid w:val="0002565C"/>
    <w:rsid w:val="0003187A"/>
    <w:rsid w:val="00033DCE"/>
    <w:rsid w:val="000358B2"/>
    <w:rsid w:val="00060893"/>
    <w:rsid w:val="00062620"/>
    <w:rsid w:val="00077A30"/>
    <w:rsid w:val="00084E4E"/>
    <w:rsid w:val="00094B58"/>
    <w:rsid w:val="0009530A"/>
    <w:rsid w:val="000A4AC2"/>
    <w:rsid w:val="000C09F6"/>
    <w:rsid w:val="000E288B"/>
    <w:rsid w:val="000E6E2C"/>
    <w:rsid w:val="00115ABC"/>
    <w:rsid w:val="001164E2"/>
    <w:rsid w:val="001204C6"/>
    <w:rsid w:val="00120723"/>
    <w:rsid w:val="00121D04"/>
    <w:rsid w:val="00123793"/>
    <w:rsid w:val="00126E88"/>
    <w:rsid w:val="00133C78"/>
    <w:rsid w:val="00152A3C"/>
    <w:rsid w:val="001637AC"/>
    <w:rsid w:val="00165C25"/>
    <w:rsid w:val="00170260"/>
    <w:rsid w:val="001863CE"/>
    <w:rsid w:val="001932C7"/>
    <w:rsid w:val="001974B2"/>
    <w:rsid w:val="001A7739"/>
    <w:rsid w:val="001B2867"/>
    <w:rsid w:val="001B7F59"/>
    <w:rsid w:val="001D3D86"/>
    <w:rsid w:val="001E1966"/>
    <w:rsid w:val="001E36EE"/>
    <w:rsid w:val="001E4660"/>
    <w:rsid w:val="001F22FE"/>
    <w:rsid w:val="001F636D"/>
    <w:rsid w:val="00202FA2"/>
    <w:rsid w:val="00203AED"/>
    <w:rsid w:val="00214EE1"/>
    <w:rsid w:val="0022099F"/>
    <w:rsid w:val="00225494"/>
    <w:rsid w:val="00225A23"/>
    <w:rsid w:val="00226601"/>
    <w:rsid w:val="002277E9"/>
    <w:rsid w:val="00240EE3"/>
    <w:rsid w:val="002414DE"/>
    <w:rsid w:val="0024357B"/>
    <w:rsid w:val="00257174"/>
    <w:rsid w:val="00260A23"/>
    <w:rsid w:val="00261BA2"/>
    <w:rsid w:val="00263EEC"/>
    <w:rsid w:val="00267306"/>
    <w:rsid w:val="00267B13"/>
    <w:rsid w:val="00270209"/>
    <w:rsid w:val="00274FD0"/>
    <w:rsid w:val="002827E4"/>
    <w:rsid w:val="00282F6E"/>
    <w:rsid w:val="00286A76"/>
    <w:rsid w:val="00292978"/>
    <w:rsid w:val="002957E1"/>
    <w:rsid w:val="002B36DE"/>
    <w:rsid w:val="002C3962"/>
    <w:rsid w:val="002C4144"/>
    <w:rsid w:val="002D345A"/>
    <w:rsid w:val="002D3705"/>
    <w:rsid w:val="002D3EF9"/>
    <w:rsid w:val="002E63E1"/>
    <w:rsid w:val="002F4307"/>
    <w:rsid w:val="002F6D97"/>
    <w:rsid w:val="00304483"/>
    <w:rsid w:val="00304EEC"/>
    <w:rsid w:val="00306317"/>
    <w:rsid w:val="0030769B"/>
    <w:rsid w:val="00307C8E"/>
    <w:rsid w:val="00312DA5"/>
    <w:rsid w:val="00313E9D"/>
    <w:rsid w:val="00314B19"/>
    <w:rsid w:val="003205A8"/>
    <w:rsid w:val="00320D5E"/>
    <w:rsid w:val="00323FA5"/>
    <w:rsid w:val="0032421D"/>
    <w:rsid w:val="003250F1"/>
    <w:rsid w:val="00340121"/>
    <w:rsid w:val="00361F8D"/>
    <w:rsid w:val="00366F59"/>
    <w:rsid w:val="003762D5"/>
    <w:rsid w:val="00385270"/>
    <w:rsid w:val="00396C41"/>
    <w:rsid w:val="003B7718"/>
    <w:rsid w:val="003B7B28"/>
    <w:rsid w:val="003C7EB1"/>
    <w:rsid w:val="003E067A"/>
    <w:rsid w:val="003F7213"/>
    <w:rsid w:val="003F7371"/>
    <w:rsid w:val="00400ACB"/>
    <w:rsid w:val="0041417F"/>
    <w:rsid w:val="00414448"/>
    <w:rsid w:val="00416F08"/>
    <w:rsid w:val="00417573"/>
    <w:rsid w:val="00420D9D"/>
    <w:rsid w:val="0042172F"/>
    <w:rsid w:val="004248E4"/>
    <w:rsid w:val="0042799C"/>
    <w:rsid w:val="00435A22"/>
    <w:rsid w:val="0045015E"/>
    <w:rsid w:val="004546F2"/>
    <w:rsid w:val="00455D97"/>
    <w:rsid w:val="004606D2"/>
    <w:rsid w:val="00462FEF"/>
    <w:rsid w:val="0046509F"/>
    <w:rsid w:val="0046546C"/>
    <w:rsid w:val="00466AA0"/>
    <w:rsid w:val="004714F4"/>
    <w:rsid w:val="00486C0A"/>
    <w:rsid w:val="00496A4B"/>
    <w:rsid w:val="004B6458"/>
    <w:rsid w:val="004B7BB9"/>
    <w:rsid w:val="004D6B24"/>
    <w:rsid w:val="004E0D72"/>
    <w:rsid w:val="004E289D"/>
    <w:rsid w:val="005002B2"/>
    <w:rsid w:val="00502F08"/>
    <w:rsid w:val="00507FF1"/>
    <w:rsid w:val="00515969"/>
    <w:rsid w:val="00523ED3"/>
    <w:rsid w:val="00524F90"/>
    <w:rsid w:val="005262A5"/>
    <w:rsid w:val="00527531"/>
    <w:rsid w:val="00541779"/>
    <w:rsid w:val="00551755"/>
    <w:rsid w:val="00552307"/>
    <w:rsid w:val="005563E9"/>
    <w:rsid w:val="005629FE"/>
    <w:rsid w:val="00564EAE"/>
    <w:rsid w:val="00570DE0"/>
    <w:rsid w:val="00573AB7"/>
    <w:rsid w:val="00580658"/>
    <w:rsid w:val="0059139D"/>
    <w:rsid w:val="005A3371"/>
    <w:rsid w:val="005B3F1D"/>
    <w:rsid w:val="005B5D6B"/>
    <w:rsid w:val="005C5913"/>
    <w:rsid w:val="005C65B7"/>
    <w:rsid w:val="005D0B05"/>
    <w:rsid w:val="005D4D28"/>
    <w:rsid w:val="005E143D"/>
    <w:rsid w:val="005E1644"/>
    <w:rsid w:val="005F029C"/>
    <w:rsid w:val="00603350"/>
    <w:rsid w:val="006100A3"/>
    <w:rsid w:val="006113C5"/>
    <w:rsid w:val="00611FA1"/>
    <w:rsid w:val="00617D79"/>
    <w:rsid w:val="00621921"/>
    <w:rsid w:val="00626B7C"/>
    <w:rsid w:val="0063045A"/>
    <w:rsid w:val="0063072C"/>
    <w:rsid w:val="006313CF"/>
    <w:rsid w:val="00635693"/>
    <w:rsid w:val="00637F48"/>
    <w:rsid w:val="0064086F"/>
    <w:rsid w:val="0064123D"/>
    <w:rsid w:val="006467D1"/>
    <w:rsid w:val="00654E99"/>
    <w:rsid w:val="00680A98"/>
    <w:rsid w:val="006813B1"/>
    <w:rsid w:val="00687141"/>
    <w:rsid w:val="006921D7"/>
    <w:rsid w:val="00692DEA"/>
    <w:rsid w:val="006942D8"/>
    <w:rsid w:val="006A3932"/>
    <w:rsid w:val="006A4453"/>
    <w:rsid w:val="006B0580"/>
    <w:rsid w:val="006C35A5"/>
    <w:rsid w:val="006E6B2D"/>
    <w:rsid w:val="006E78CB"/>
    <w:rsid w:val="007236A8"/>
    <w:rsid w:val="00732CA8"/>
    <w:rsid w:val="0073652E"/>
    <w:rsid w:val="00736570"/>
    <w:rsid w:val="00744045"/>
    <w:rsid w:val="00746794"/>
    <w:rsid w:val="00746E85"/>
    <w:rsid w:val="0075170F"/>
    <w:rsid w:val="00755247"/>
    <w:rsid w:val="00757B5E"/>
    <w:rsid w:val="00765C28"/>
    <w:rsid w:val="0076715B"/>
    <w:rsid w:val="00787912"/>
    <w:rsid w:val="007906AD"/>
    <w:rsid w:val="007964D2"/>
    <w:rsid w:val="007A3155"/>
    <w:rsid w:val="007A58DC"/>
    <w:rsid w:val="007A6B8E"/>
    <w:rsid w:val="007B4769"/>
    <w:rsid w:val="007B63D1"/>
    <w:rsid w:val="007D17FF"/>
    <w:rsid w:val="007E20F1"/>
    <w:rsid w:val="007E307F"/>
    <w:rsid w:val="007F4950"/>
    <w:rsid w:val="00800A0E"/>
    <w:rsid w:val="008022FC"/>
    <w:rsid w:val="00803488"/>
    <w:rsid w:val="00807EE1"/>
    <w:rsid w:val="00815B27"/>
    <w:rsid w:val="0082200E"/>
    <w:rsid w:val="00831228"/>
    <w:rsid w:val="00844C66"/>
    <w:rsid w:val="008520EC"/>
    <w:rsid w:val="00860BE9"/>
    <w:rsid w:val="00864AF4"/>
    <w:rsid w:val="0086581A"/>
    <w:rsid w:val="00865A9F"/>
    <w:rsid w:val="00867133"/>
    <w:rsid w:val="008723E8"/>
    <w:rsid w:val="00874651"/>
    <w:rsid w:val="00875202"/>
    <w:rsid w:val="00880138"/>
    <w:rsid w:val="00880667"/>
    <w:rsid w:val="00883EA9"/>
    <w:rsid w:val="00887D8A"/>
    <w:rsid w:val="00892170"/>
    <w:rsid w:val="00892803"/>
    <w:rsid w:val="00893CF4"/>
    <w:rsid w:val="008A0A41"/>
    <w:rsid w:val="008A1769"/>
    <w:rsid w:val="008B657D"/>
    <w:rsid w:val="008C20B3"/>
    <w:rsid w:val="008C395D"/>
    <w:rsid w:val="008C4CD6"/>
    <w:rsid w:val="008C6DC3"/>
    <w:rsid w:val="008D431D"/>
    <w:rsid w:val="008F31CA"/>
    <w:rsid w:val="008F3FE5"/>
    <w:rsid w:val="00901208"/>
    <w:rsid w:val="0090285C"/>
    <w:rsid w:val="00907164"/>
    <w:rsid w:val="0091331C"/>
    <w:rsid w:val="0091696B"/>
    <w:rsid w:val="0091731C"/>
    <w:rsid w:val="00942D64"/>
    <w:rsid w:val="00944C11"/>
    <w:rsid w:val="00946C44"/>
    <w:rsid w:val="00954A25"/>
    <w:rsid w:val="00957B1B"/>
    <w:rsid w:val="00967659"/>
    <w:rsid w:val="00990952"/>
    <w:rsid w:val="009A17D8"/>
    <w:rsid w:val="009A1FFF"/>
    <w:rsid w:val="009A7649"/>
    <w:rsid w:val="009C05A9"/>
    <w:rsid w:val="009C35BD"/>
    <w:rsid w:val="009D5655"/>
    <w:rsid w:val="009D675C"/>
    <w:rsid w:val="009E5A68"/>
    <w:rsid w:val="009E6979"/>
    <w:rsid w:val="009F0BFC"/>
    <w:rsid w:val="009F40CB"/>
    <w:rsid w:val="009F7DF6"/>
    <w:rsid w:val="00A10958"/>
    <w:rsid w:val="00A23D1F"/>
    <w:rsid w:val="00A24016"/>
    <w:rsid w:val="00A26D59"/>
    <w:rsid w:val="00A45E01"/>
    <w:rsid w:val="00A47008"/>
    <w:rsid w:val="00A47028"/>
    <w:rsid w:val="00A522B8"/>
    <w:rsid w:val="00A65BB6"/>
    <w:rsid w:val="00A7094B"/>
    <w:rsid w:val="00A72300"/>
    <w:rsid w:val="00A74451"/>
    <w:rsid w:val="00A75BBF"/>
    <w:rsid w:val="00A81F87"/>
    <w:rsid w:val="00A8315A"/>
    <w:rsid w:val="00A87E49"/>
    <w:rsid w:val="00A95C5D"/>
    <w:rsid w:val="00AA35AA"/>
    <w:rsid w:val="00AA437C"/>
    <w:rsid w:val="00AA5363"/>
    <w:rsid w:val="00AB519D"/>
    <w:rsid w:val="00AB6B09"/>
    <w:rsid w:val="00AC73A2"/>
    <w:rsid w:val="00AD4647"/>
    <w:rsid w:val="00AF7F42"/>
    <w:rsid w:val="00B007FA"/>
    <w:rsid w:val="00B019FD"/>
    <w:rsid w:val="00B256C7"/>
    <w:rsid w:val="00B314CB"/>
    <w:rsid w:val="00B450FA"/>
    <w:rsid w:val="00B46D73"/>
    <w:rsid w:val="00B4761B"/>
    <w:rsid w:val="00B5276F"/>
    <w:rsid w:val="00B63F4D"/>
    <w:rsid w:val="00B67B2E"/>
    <w:rsid w:val="00B70E63"/>
    <w:rsid w:val="00B86FFC"/>
    <w:rsid w:val="00B90545"/>
    <w:rsid w:val="00B931F2"/>
    <w:rsid w:val="00B93AB5"/>
    <w:rsid w:val="00B94DCD"/>
    <w:rsid w:val="00BA05AF"/>
    <w:rsid w:val="00BC2490"/>
    <w:rsid w:val="00BC32BB"/>
    <w:rsid w:val="00BC3771"/>
    <w:rsid w:val="00BC522A"/>
    <w:rsid w:val="00BF050A"/>
    <w:rsid w:val="00BF697F"/>
    <w:rsid w:val="00C01B1F"/>
    <w:rsid w:val="00C053CB"/>
    <w:rsid w:val="00C06E51"/>
    <w:rsid w:val="00C163EC"/>
    <w:rsid w:val="00C30C4D"/>
    <w:rsid w:val="00C46DD6"/>
    <w:rsid w:val="00C5033F"/>
    <w:rsid w:val="00C57C8C"/>
    <w:rsid w:val="00C64FFE"/>
    <w:rsid w:val="00C66512"/>
    <w:rsid w:val="00C724D8"/>
    <w:rsid w:val="00C74769"/>
    <w:rsid w:val="00C840C1"/>
    <w:rsid w:val="00C91295"/>
    <w:rsid w:val="00C97237"/>
    <w:rsid w:val="00CB2750"/>
    <w:rsid w:val="00CB4299"/>
    <w:rsid w:val="00CB6C89"/>
    <w:rsid w:val="00CB7926"/>
    <w:rsid w:val="00CC095D"/>
    <w:rsid w:val="00CC4022"/>
    <w:rsid w:val="00CC510B"/>
    <w:rsid w:val="00CD2AF5"/>
    <w:rsid w:val="00CD413D"/>
    <w:rsid w:val="00CE0964"/>
    <w:rsid w:val="00CE7AF3"/>
    <w:rsid w:val="00CE7EB4"/>
    <w:rsid w:val="00D00F26"/>
    <w:rsid w:val="00D069AE"/>
    <w:rsid w:val="00D06AE4"/>
    <w:rsid w:val="00D1174B"/>
    <w:rsid w:val="00D11869"/>
    <w:rsid w:val="00D13007"/>
    <w:rsid w:val="00D1368C"/>
    <w:rsid w:val="00D15351"/>
    <w:rsid w:val="00D15B42"/>
    <w:rsid w:val="00D23509"/>
    <w:rsid w:val="00D31F93"/>
    <w:rsid w:val="00D32C9F"/>
    <w:rsid w:val="00D42D7E"/>
    <w:rsid w:val="00D45ECA"/>
    <w:rsid w:val="00D47280"/>
    <w:rsid w:val="00D523BE"/>
    <w:rsid w:val="00D53E9C"/>
    <w:rsid w:val="00D63B6C"/>
    <w:rsid w:val="00D657B4"/>
    <w:rsid w:val="00D7727D"/>
    <w:rsid w:val="00D865DC"/>
    <w:rsid w:val="00D90D17"/>
    <w:rsid w:val="00D922C0"/>
    <w:rsid w:val="00DA63ED"/>
    <w:rsid w:val="00DA7BE1"/>
    <w:rsid w:val="00DB5080"/>
    <w:rsid w:val="00DB6F34"/>
    <w:rsid w:val="00DC4C4A"/>
    <w:rsid w:val="00DF63B5"/>
    <w:rsid w:val="00E01D2B"/>
    <w:rsid w:val="00E04B01"/>
    <w:rsid w:val="00E103DF"/>
    <w:rsid w:val="00E31D44"/>
    <w:rsid w:val="00E326BC"/>
    <w:rsid w:val="00E37C53"/>
    <w:rsid w:val="00E42B57"/>
    <w:rsid w:val="00E656DE"/>
    <w:rsid w:val="00E66993"/>
    <w:rsid w:val="00E72836"/>
    <w:rsid w:val="00E7294D"/>
    <w:rsid w:val="00E72B44"/>
    <w:rsid w:val="00E737BD"/>
    <w:rsid w:val="00E82285"/>
    <w:rsid w:val="00E90942"/>
    <w:rsid w:val="00E93CC5"/>
    <w:rsid w:val="00E9441F"/>
    <w:rsid w:val="00E96D60"/>
    <w:rsid w:val="00EA16A7"/>
    <w:rsid w:val="00EA416F"/>
    <w:rsid w:val="00EA5B5C"/>
    <w:rsid w:val="00EB0DF5"/>
    <w:rsid w:val="00EC48F1"/>
    <w:rsid w:val="00ED62EF"/>
    <w:rsid w:val="00EE43B9"/>
    <w:rsid w:val="00EE457F"/>
    <w:rsid w:val="00EF0DB5"/>
    <w:rsid w:val="00F03D05"/>
    <w:rsid w:val="00F040FA"/>
    <w:rsid w:val="00F159DF"/>
    <w:rsid w:val="00F206D7"/>
    <w:rsid w:val="00F2234E"/>
    <w:rsid w:val="00F232C8"/>
    <w:rsid w:val="00F30F6B"/>
    <w:rsid w:val="00F3121A"/>
    <w:rsid w:val="00F45DB5"/>
    <w:rsid w:val="00F50964"/>
    <w:rsid w:val="00F67886"/>
    <w:rsid w:val="00F74E47"/>
    <w:rsid w:val="00F77341"/>
    <w:rsid w:val="00F77C85"/>
    <w:rsid w:val="00F91ABD"/>
    <w:rsid w:val="00FD18F7"/>
    <w:rsid w:val="00FD3FDB"/>
    <w:rsid w:val="00FD69D5"/>
    <w:rsid w:val="00FE375B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  <w15:docId w15:val="{9C0A7FFC-3C1B-4488-AC67-D4743891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F1D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B3F1D"/>
    <w:pPr>
      <w:keepNext/>
      <w:spacing w:before="240" w:after="240"/>
      <w:outlineLvl w:val="0"/>
    </w:pPr>
    <w:rPr>
      <w:rFonts w:ascii="Arial" w:hAnsi="Arial"/>
      <w:b/>
      <w:smallCaps/>
      <w:sz w:val="22"/>
    </w:rPr>
  </w:style>
  <w:style w:type="paragraph" w:styleId="Heading2">
    <w:name w:val="heading 2"/>
    <w:basedOn w:val="Normal"/>
    <w:next w:val="Normal"/>
    <w:qFormat/>
    <w:rsid w:val="00865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3F1D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5B3F1D"/>
  </w:style>
  <w:style w:type="paragraph" w:styleId="Footer">
    <w:name w:val="footer"/>
    <w:basedOn w:val="Normal"/>
    <w:rsid w:val="005B3F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B3F1D"/>
    <w:pPr>
      <w:spacing w:before="120" w:after="240"/>
    </w:pPr>
    <w:rPr>
      <w:lang w:val="en-AU"/>
    </w:rPr>
  </w:style>
  <w:style w:type="paragraph" w:styleId="BodyText2">
    <w:name w:val="Body Text 2"/>
    <w:basedOn w:val="Normal"/>
    <w:rsid w:val="005B3F1D"/>
    <w:pPr>
      <w:spacing w:before="360" w:after="240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5B3F1D"/>
    <w:pPr>
      <w:ind w:left="360" w:hanging="360"/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865A9F"/>
    <w:rPr>
      <w:rFonts w:ascii="Tahoma" w:hAnsi="Tahoma" w:cs="Tahoma"/>
      <w:sz w:val="16"/>
      <w:szCs w:val="16"/>
    </w:rPr>
  </w:style>
  <w:style w:type="paragraph" w:customStyle="1" w:styleId="Heading2Arial">
    <w:name w:val="Heading 2 Arial"/>
    <w:basedOn w:val="Heading2"/>
    <w:autoRedefine/>
    <w:rsid w:val="00D42D7E"/>
    <w:pPr>
      <w:spacing w:before="0" w:after="0"/>
    </w:pPr>
    <w:rPr>
      <w:rFonts w:cs="Times New Roman"/>
      <w:sz w:val="22"/>
      <w:szCs w:val="20"/>
      <w:lang w:val="en-AU"/>
    </w:rPr>
  </w:style>
  <w:style w:type="table" w:styleId="TableGrid">
    <w:name w:val="Table Grid"/>
    <w:basedOn w:val="TableNormal"/>
    <w:uiPriority w:val="99"/>
    <w:rsid w:val="007D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41">
    <w:name w:val="EmailStyle241"/>
    <w:basedOn w:val="DefaultParagraphFont"/>
    <w:semiHidden/>
    <w:rsid w:val="0042172F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semiHidden/>
    <w:rsid w:val="00396C41"/>
    <w:rPr>
      <w:sz w:val="16"/>
      <w:szCs w:val="16"/>
    </w:rPr>
  </w:style>
  <w:style w:type="paragraph" w:styleId="CommentText">
    <w:name w:val="annotation text"/>
    <w:basedOn w:val="Normal"/>
    <w:semiHidden/>
    <w:rsid w:val="00396C41"/>
    <w:rPr>
      <w:sz w:val="20"/>
    </w:rPr>
  </w:style>
  <w:style w:type="paragraph" w:styleId="CommentSubject">
    <w:name w:val="annotation subject"/>
    <w:basedOn w:val="CommentText"/>
    <w:next w:val="CommentText"/>
    <w:semiHidden/>
    <w:rsid w:val="00396C41"/>
    <w:rPr>
      <w:b/>
      <w:bCs/>
    </w:rPr>
  </w:style>
  <w:style w:type="paragraph" w:customStyle="1" w:styleId="Style1">
    <w:name w:val="Style1"/>
    <w:basedOn w:val="Normal"/>
    <w:rsid w:val="00C840C1"/>
    <w:rPr>
      <w:rFonts w:ascii="Arial" w:hAnsi="Arial"/>
    </w:rPr>
  </w:style>
  <w:style w:type="paragraph" w:styleId="DocumentMap">
    <w:name w:val="Document Map"/>
    <w:basedOn w:val="Normal"/>
    <w:semiHidden/>
    <w:rsid w:val="00115ABC"/>
    <w:pPr>
      <w:shd w:val="clear" w:color="auto" w:fill="000080"/>
    </w:pPr>
    <w:rPr>
      <w:rFonts w:ascii="Tahoma" w:hAnsi="Tahoma" w:cs="Tahoma"/>
      <w:sz w:val="20"/>
    </w:rPr>
  </w:style>
  <w:style w:type="paragraph" w:customStyle="1" w:styleId="BodyTextKeep">
    <w:name w:val="Body Text Keep"/>
    <w:basedOn w:val="BodyText"/>
    <w:rsid w:val="00D865DC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right" w:pos="9360"/>
      </w:tabs>
      <w:spacing w:before="200" w:after="0"/>
      <w:jc w:val="both"/>
    </w:pPr>
    <w:rPr>
      <w:lang w:val="en-US"/>
    </w:rPr>
  </w:style>
  <w:style w:type="paragraph" w:styleId="ListParagraph">
    <w:name w:val="List Paragraph"/>
    <w:basedOn w:val="Normal"/>
    <w:uiPriority w:val="99"/>
    <w:qFormat/>
    <w:rsid w:val="003B7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1026-A9AE-4B85-9ABD-3D25F5A6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Daniel Cleary</cp:lastModifiedBy>
  <cp:revision>7</cp:revision>
  <cp:lastPrinted>2017-11-30T21:30:00Z</cp:lastPrinted>
  <dcterms:created xsi:type="dcterms:W3CDTF">2019-06-27T03:04:00Z</dcterms:created>
  <dcterms:modified xsi:type="dcterms:W3CDTF">2019-07-09T04:19:00Z</dcterms:modified>
</cp:coreProperties>
</file>