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38" w:rsidRPr="00CC0E4A" w:rsidRDefault="00F21A38" w:rsidP="00FB088D">
      <w:pPr>
        <w:jc w:val="center"/>
        <w:rPr>
          <w:rFonts w:ascii="Arial" w:hAnsi="Arial" w:cs="Arial"/>
          <w:b/>
          <w:sz w:val="23"/>
          <w:szCs w:val="23"/>
        </w:rPr>
      </w:pPr>
    </w:p>
    <w:p w:rsidR="00FB088D" w:rsidRPr="00CC0E4A" w:rsidRDefault="00FB088D" w:rsidP="00CF6F1D">
      <w:pPr>
        <w:jc w:val="center"/>
        <w:rPr>
          <w:rFonts w:ascii="Arial" w:hAnsi="Arial" w:cs="Arial"/>
          <w:b/>
          <w:sz w:val="27"/>
          <w:szCs w:val="27"/>
        </w:rPr>
      </w:pPr>
      <w:r w:rsidRPr="00CC0E4A">
        <w:rPr>
          <w:rFonts w:ascii="Arial" w:hAnsi="Arial" w:cs="Arial"/>
          <w:b/>
          <w:sz w:val="27"/>
          <w:szCs w:val="27"/>
        </w:rPr>
        <w:t>POSITION DESCRIPTION</w:t>
      </w:r>
    </w:p>
    <w:p w:rsidR="00AE5B10" w:rsidRDefault="004C7A36" w:rsidP="00CF6F1D">
      <w:pPr>
        <w:jc w:val="center"/>
        <w:rPr>
          <w:rFonts w:ascii="Arial" w:hAnsi="Arial" w:cs="Arial"/>
          <w:b/>
          <w:sz w:val="27"/>
          <w:szCs w:val="27"/>
        </w:rPr>
      </w:pPr>
      <w:r>
        <w:rPr>
          <w:rFonts w:ascii="Arial" w:hAnsi="Arial" w:cs="Arial"/>
          <w:b/>
          <w:sz w:val="27"/>
          <w:szCs w:val="27"/>
        </w:rPr>
        <w:t xml:space="preserve">SENIOR </w:t>
      </w:r>
      <w:r w:rsidR="003652F5">
        <w:rPr>
          <w:rFonts w:ascii="Arial" w:hAnsi="Arial" w:cs="Arial"/>
          <w:b/>
          <w:sz w:val="27"/>
          <w:szCs w:val="27"/>
        </w:rPr>
        <w:t>PO</w:t>
      </w:r>
      <w:r w:rsidR="00D031B3">
        <w:rPr>
          <w:rFonts w:ascii="Arial" w:hAnsi="Arial" w:cs="Arial"/>
          <w:b/>
          <w:sz w:val="27"/>
          <w:szCs w:val="27"/>
        </w:rPr>
        <w:t>LICY OFFICER</w:t>
      </w:r>
    </w:p>
    <w:p w:rsidR="00D268AB" w:rsidRPr="00CC0E4A" w:rsidRDefault="00D268AB" w:rsidP="00450B44">
      <w:pPr>
        <w:shd w:val="clear" w:color="auto" w:fill="E6E6E6"/>
        <w:rPr>
          <w:rFonts w:ascii="Arial" w:hAnsi="Arial" w:cs="Arial"/>
          <w:b/>
          <w:caps/>
          <w:sz w:val="19"/>
          <w:szCs w:val="19"/>
        </w:rPr>
      </w:pPr>
    </w:p>
    <w:p w:rsidR="00D268AB" w:rsidRPr="00CC0E4A" w:rsidRDefault="00D268AB" w:rsidP="00450B44">
      <w:pPr>
        <w:shd w:val="clear" w:color="auto" w:fill="E6E6E6"/>
        <w:jc w:val="center"/>
        <w:rPr>
          <w:rFonts w:ascii="Arial" w:hAnsi="Arial" w:cs="Arial"/>
          <w:b/>
          <w:caps/>
          <w:sz w:val="19"/>
          <w:szCs w:val="19"/>
        </w:rPr>
      </w:pPr>
      <w:r w:rsidRPr="00CC0E4A">
        <w:rPr>
          <w:rFonts w:ascii="Arial" w:hAnsi="Arial" w:cs="Arial"/>
          <w:b/>
          <w:caps/>
          <w:sz w:val="19"/>
          <w:szCs w:val="19"/>
        </w:rPr>
        <w:t>oVERVIEW</w:t>
      </w:r>
    </w:p>
    <w:p w:rsidR="00FB088D" w:rsidRPr="00CC0E4A" w:rsidRDefault="00FB088D" w:rsidP="00450B44">
      <w:pPr>
        <w:spacing w:after="0"/>
        <w:rPr>
          <w:rFonts w:ascii="Arial" w:hAnsi="Arial" w:cs="Arial"/>
          <w:sz w:val="23"/>
          <w:szCs w:val="23"/>
        </w:rPr>
      </w:pPr>
    </w:p>
    <w:p w:rsidR="00450B44" w:rsidRDefault="00FB088D" w:rsidP="00450B44">
      <w:pPr>
        <w:spacing w:after="0"/>
        <w:rPr>
          <w:rFonts w:ascii="Arial" w:hAnsi="Arial" w:cs="Arial"/>
          <w:szCs w:val="20"/>
        </w:rPr>
      </w:pPr>
      <w:r w:rsidRPr="0006419F">
        <w:rPr>
          <w:rFonts w:ascii="Arial" w:hAnsi="Arial" w:cs="Arial"/>
          <w:b/>
          <w:szCs w:val="20"/>
        </w:rPr>
        <w:t>PROGRAM:</w:t>
      </w:r>
      <w:r w:rsidR="0006419F" w:rsidRPr="0006419F">
        <w:rPr>
          <w:rFonts w:ascii="Arial" w:hAnsi="Arial" w:cs="Arial"/>
          <w:szCs w:val="20"/>
        </w:rPr>
        <w:tab/>
      </w:r>
      <w:r w:rsidR="00786C54">
        <w:rPr>
          <w:rFonts w:ascii="Arial" w:hAnsi="Arial" w:cs="Arial"/>
          <w:szCs w:val="20"/>
        </w:rPr>
        <w:t>Strategy and Performance</w:t>
      </w:r>
      <w:r w:rsidR="0006419F" w:rsidRPr="0006419F">
        <w:rPr>
          <w:rFonts w:ascii="Arial" w:hAnsi="Arial" w:cs="Arial"/>
          <w:szCs w:val="20"/>
        </w:rPr>
        <w:tab/>
      </w:r>
    </w:p>
    <w:p w:rsidR="00FB088D" w:rsidRPr="0006419F" w:rsidRDefault="0006419F" w:rsidP="00450B44">
      <w:pPr>
        <w:spacing w:after="0"/>
        <w:rPr>
          <w:rFonts w:ascii="Arial" w:hAnsi="Arial" w:cs="Arial"/>
          <w:szCs w:val="20"/>
        </w:rPr>
      </w:pPr>
      <w:r w:rsidRPr="0006419F">
        <w:rPr>
          <w:rFonts w:ascii="Arial" w:hAnsi="Arial" w:cs="Arial"/>
          <w:szCs w:val="20"/>
        </w:rPr>
        <w:t xml:space="preserve"> </w:t>
      </w:r>
    </w:p>
    <w:p w:rsidR="00FB088D" w:rsidRPr="0006419F" w:rsidRDefault="00045AA7" w:rsidP="00450B44">
      <w:pPr>
        <w:spacing w:after="0"/>
        <w:rPr>
          <w:rFonts w:ascii="Arial" w:hAnsi="Arial" w:cs="Arial"/>
          <w:szCs w:val="20"/>
        </w:rPr>
      </w:pPr>
      <w:r>
        <w:rPr>
          <w:rFonts w:ascii="Arial" w:hAnsi="Arial" w:cs="Arial"/>
          <w:b/>
          <w:szCs w:val="20"/>
        </w:rPr>
        <w:t xml:space="preserve">POSITION </w:t>
      </w:r>
      <w:r w:rsidR="0006419F" w:rsidRPr="0006419F">
        <w:rPr>
          <w:rFonts w:ascii="Arial" w:hAnsi="Arial" w:cs="Arial"/>
          <w:b/>
          <w:szCs w:val="20"/>
        </w:rPr>
        <w:t>REPORTS TO:</w:t>
      </w:r>
      <w:r w:rsidR="00AE61E1" w:rsidRPr="0006419F">
        <w:rPr>
          <w:rFonts w:ascii="Arial" w:hAnsi="Arial" w:cs="Arial"/>
          <w:szCs w:val="20"/>
        </w:rPr>
        <w:tab/>
      </w:r>
      <w:r w:rsidR="00786C54">
        <w:rPr>
          <w:rFonts w:ascii="Arial" w:hAnsi="Arial" w:cs="Arial"/>
          <w:szCs w:val="20"/>
        </w:rPr>
        <w:t>Director Strategy and Performance</w:t>
      </w:r>
      <w:r w:rsidR="00BB0D63">
        <w:rPr>
          <w:rFonts w:ascii="Arial" w:hAnsi="Arial" w:cs="Arial"/>
          <w:szCs w:val="20"/>
        </w:rPr>
        <w:t>/CEO</w:t>
      </w:r>
      <w:r w:rsidR="0006419F" w:rsidRPr="0006419F">
        <w:rPr>
          <w:rFonts w:ascii="Arial" w:hAnsi="Arial" w:cs="Arial"/>
          <w:szCs w:val="20"/>
        </w:rPr>
        <w:tab/>
      </w:r>
      <w:r w:rsidR="0006419F" w:rsidRPr="0006419F">
        <w:rPr>
          <w:rFonts w:ascii="Arial" w:hAnsi="Arial" w:cs="Arial"/>
          <w:szCs w:val="20"/>
        </w:rPr>
        <w:tab/>
      </w:r>
    </w:p>
    <w:p w:rsidR="00FB088D" w:rsidRPr="00CC0E4A" w:rsidRDefault="00AE61E1" w:rsidP="00450B44">
      <w:pPr>
        <w:pBdr>
          <w:bottom w:val="single" w:sz="4" w:space="1" w:color="auto"/>
        </w:pBdr>
        <w:tabs>
          <w:tab w:val="left" w:pos="2898"/>
        </w:tabs>
        <w:spacing w:after="0"/>
        <w:rPr>
          <w:rFonts w:ascii="Arial" w:hAnsi="Arial" w:cs="Arial"/>
          <w:b/>
          <w:sz w:val="19"/>
          <w:szCs w:val="19"/>
        </w:rPr>
      </w:pPr>
      <w:r>
        <w:rPr>
          <w:rFonts w:ascii="Arial" w:hAnsi="Arial" w:cs="Arial"/>
          <w:b/>
          <w:sz w:val="19"/>
          <w:szCs w:val="19"/>
        </w:rPr>
        <w:tab/>
      </w:r>
    </w:p>
    <w:p w:rsidR="00450B44" w:rsidRDefault="00450B44" w:rsidP="00450B44">
      <w:pPr>
        <w:spacing w:after="0"/>
        <w:ind w:left="3600" w:hanging="3600"/>
        <w:rPr>
          <w:rFonts w:ascii="Arial" w:hAnsi="Arial" w:cs="Arial"/>
          <w:b/>
          <w:sz w:val="19"/>
          <w:szCs w:val="19"/>
        </w:rPr>
      </w:pPr>
    </w:p>
    <w:p w:rsidR="00FB088D" w:rsidRPr="00CC0E4A" w:rsidRDefault="00FB088D" w:rsidP="00450B44">
      <w:pPr>
        <w:spacing w:after="0"/>
        <w:ind w:left="3600" w:hanging="3600"/>
        <w:rPr>
          <w:rFonts w:ascii="Arial" w:hAnsi="Arial" w:cs="Arial"/>
          <w:b/>
          <w:sz w:val="19"/>
          <w:szCs w:val="19"/>
        </w:rPr>
      </w:pPr>
      <w:r w:rsidRPr="00CC0E4A">
        <w:rPr>
          <w:rFonts w:ascii="Arial" w:hAnsi="Arial" w:cs="Arial"/>
          <w:b/>
          <w:sz w:val="19"/>
          <w:szCs w:val="19"/>
        </w:rPr>
        <w:t xml:space="preserve">ORGANISATION CONTEXT: </w:t>
      </w:r>
      <w:r w:rsidR="003652F5">
        <w:rPr>
          <w:rFonts w:ascii="Arial" w:hAnsi="Arial" w:cs="Arial"/>
          <w:b/>
          <w:sz w:val="19"/>
          <w:szCs w:val="19"/>
        </w:rPr>
        <w:t xml:space="preserve"> </w:t>
      </w:r>
    </w:p>
    <w:p w:rsidR="004C7A36" w:rsidRPr="003C44CC" w:rsidRDefault="004C7A36" w:rsidP="00450B44">
      <w:pPr>
        <w:spacing w:after="0"/>
        <w:rPr>
          <w:rFonts w:ascii="Arial" w:eastAsia="Times New Roman" w:hAnsi="Arial" w:cs="Arial"/>
          <w:i/>
          <w:lang w:val="en-US"/>
        </w:rPr>
      </w:pPr>
      <w:r w:rsidRPr="003C44CC">
        <w:rPr>
          <w:rFonts w:ascii="Arial" w:eastAsia="Times New Roman" w:hAnsi="Arial" w:cs="Arial"/>
          <w:lang w:val="en-US"/>
        </w:rPr>
        <w:t>A</w:t>
      </w:r>
      <w:r>
        <w:rPr>
          <w:rFonts w:ascii="Arial" w:eastAsia="Times New Roman" w:hAnsi="Arial" w:cs="Arial"/>
          <w:lang w:val="en-US"/>
        </w:rPr>
        <w:t xml:space="preserve">boriginal Housing Victoria’s (AHV) </w:t>
      </w:r>
      <w:r w:rsidRPr="003C44CC">
        <w:rPr>
          <w:rFonts w:ascii="Arial" w:eastAsia="Times New Roman" w:hAnsi="Arial" w:cs="Arial"/>
          <w:lang w:val="en-US"/>
        </w:rPr>
        <w:t xml:space="preserve">vision </w:t>
      </w:r>
      <w:r>
        <w:rPr>
          <w:rFonts w:ascii="Arial" w:eastAsia="Times New Roman" w:hAnsi="Arial" w:cs="Arial"/>
          <w:lang w:val="en-US"/>
        </w:rPr>
        <w:t xml:space="preserve">is </w:t>
      </w:r>
      <w:r w:rsidRPr="003C44CC">
        <w:rPr>
          <w:rFonts w:ascii="Arial" w:eastAsia="Times New Roman" w:hAnsi="Arial" w:cs="Arial"/>
          <w:lang w:val="en-US"/>
        </w:rPr>
        <w:t>to ensure that Aboriginal Victorians secure appropriate, affordable housing as a pathway to better lives and stronger communities.</w:t>
      </w:r>
      <w:r w:rsidRPr="003C44CC">
        <w:rPr>
          <w:rFonts w:ascii="Arial" w:eastAsia="Times New Roman" w:hAnsi="Arial" w:cs="Arial"/>
          <w:i/>
          <w:lang w:val="en-US"/>
        </w:rPr>
        <w:t xml:space="preserve"> </w:t>
      </w:r>
    </w:p>
    <w:p w:rsidR="004C7A36" w:rsidRPr="003C44CC" w:rsidRDefault="004C7A36" w:rsidP="00450B44">
      <w:pPr>
        <w:spacing w:after="0"/>
        <w:rPr>
          <w:rFonts w:ascii="Arial" w:eastAsia="Times New Roman" w:hAnsi="Arial" w:cs="Arial"/>
          <w:bCs/>
          <w:lang w:val="en-US"/>
        </w:rPr>
      </w:pPr>
    </w:p>
    <w:p w:rsidR="004C7A36" w:rsidRDefault="004C7A36" w:rsidP="00450B44">
      <w:pPr>
        <w:spacing w:after="0"/>
        <w:rPr>
          <w:rFonts w:ascii="Arial" w:eastAsia="Times New Roman" w:hAnsi="Arial" w:cs="Arial"/>
          <w:bCs/>
          <w:lang w:val="en-US"/>
        </w:rPr>
      </w:pPr>
      <w:r w:rsidRPr="003C44CC">
        <w:rPr>
          <w:rFonts w:ascii="Arial" w:eastAsia="Times New Roman" w:hAnsi="Arial" w:cs="Arial"/>
          <w:bCs/>
          <w:lang w:val="en-US"/>
        </w:rPr>
        <w:t xml:space="preserve">AHV </w:t>
      </w:r>
      <w:r>
        <w:rPr>
          <w:rFonts w:ascii="Arial" w:eastAsia="Times New Roman" w:hAnsi="Arial" w:cs="Arial"/>
          <w:bCs/>
          <w:lang w:val="en-US"/>
        </w:rPr>
        <w:t>is the first Aboriginal housing agency to be registered as a Housing Association in Victoria and it is also the largest. Our tenants are assured of access to an Aboriginal landlord and personalized and culturally sensitive services for Aboriginal people which helps to maintain and strengthen Aboriginal communities and cultural ties.</w:t>
      </w:r>
    </w:p>
    <w:p w:rsidR="00A91A0D" w:rsidRDefault="00A91A0D" w:rsidP="00450B44">
      <w:pPr>
        <w:spacing w:after="0"/>
        <w:rPr>
          <w:rFonts w:ascii="Arial" w:eastAsia="Times New Roman" w:hAnsi="Arial" w:cs="Arial"/>
          <w:bCs/>
          <w:lang w:val="en-US"/>
        </w:rPr>
      </w:pPr>
    </w:p>
    <w:p w:rsidR="00A91A0D" w:rsidRPr="003005E3" w:rsidRDefault="00A91A0D" w:rsidP="00450B44">
      <w:pPr>
        <w:spacing w:after="0"/>
        <w:rPr>
          <w:rFonts w:ascii="Arial" w:eastAsia="Times New Roman" w:hAnsi="Arial" w:cs="Arial"/>
          <w:b/>
          <w:bCs/>
          <w:lang w:val="en-US"/>
        </w:rPr>
      </w:pPr>
      <w:r w:rsidRPr="003005E3">
        <w:rPr>
          <w:rFonts w:ascii="Arial" w:eastAsia="Times New Roman" w:hAnsi="Arial" w:cs="Arial"/>
          <w:b/>
          <w:bCs/>
          <w:lang w:val="en-US"/>
        </w:rPr>
        <w:t>Values</w:t>
      </w:r>
    </w:p>
    <w:p w:rsidR="00A91A0D" w:rsidRDefault="00A91A0D" w:rsidP="00450B44">
      <w:pPr>
        <w:spacing w:after="0"/>
        <w:rPr>
          <w:rFonts w:ascii="Arial" w:eastAsia="Times New Roman" w:hAnsi="Arial" w:cs="Arial"/>
          <w:bCs/>
          <w:lang w:val="en-US"/>
        </w:rPr>
      </w:pPr>
    </w:p>
    <w:p w:rsidR="005E37E1" w:rsidRDefault="00A91A0D" w:rsidP="00450B44">
      <w:pPr>
        <w:spacing w:after="0"/>
        <w:rPr>
          <w:rFonts w:ascii="Arial" w:eastAsia="Times New Roman" w:hAnsi="Arial" w:cs="Arial"/>
          <w:bCs/>
          <w:lang w:val="en-US"/>
        </w:rPr>
      </w:pPr>
      <w:r>
        <w:rPr>
          <w:rFonts w:ascii="Arial" w:eastAsia="Times New Roman" w:hAnsi="Arial" w:cs="Arial"/>
          <w:bCs/>
          <w:lang w:val="en-US"/>
        </w:rPr>
        <w:t xml:space="preserve">Aboriginal cultural values underpin AHV’s values.  Our values provide an ethical framework within which all decisions are made and our services are delivered.  Our values guide how we relate to our clients, each other and to the Aboriginal </w:t>
      </w:r>
      <w:r w:rsidR="005E37E1">
        <w:rPr>
          <w:rFonts w:ascii="Arial" w:eastAsia="Times New Roman" w:hAnsi="Arial" w:cs="Arial"/>
          <w:bCs/>
          <w:lang w:val="en-US"/>
        </w:rPr>
        <w:t>and non Aboriginal community.</w:t>
      </w:r>
    </w:p>
    <w:p w:rsidR="005E37E1" w:rsidRDefault="005E37E1" w:rsidP="00450B44">
      <w:pPr>
        <w:spacing w:after="0"/>
        <w:rPr>
          <w:rFonts w:ascii="Arial" w:eastAsia="Times New Roman" w:hAnsi="Arial" w:cs="Arial"/>
          <w:bCs/>
          <w:lang w:val="en-US"/>
        </w:rPr>
      </w:pPr>
    </w:p>
    <w:p w:rsidR="000D6CD1" w:rsidRDefault="000D6CD1" w:rsidP="00450B44">
      <w:pPr>
        <w:spacing w:after="0"/>
        <w:rPr>
          <w:rFonts w:ascii="Arial" w:eastAsia="Times New Roman" w:hAnsi="Arial" w:cs="Arial"/>
          <w:bCs/>
          <w:lang w:val="en-US"/>
        </w:rPr>
      </w:pPr>
      <w:r w:rsidRPr="003005E3">
        <w:rPr>
          <w:rFonts w:ascii="Arial" w:eastAsia="Times New Roman" w:hAnsi="Arial" w:cs="Arial"/>
          <w:bCs/>
          <w:color w:val="E36C0A" w:themeColor="accent6" w:themeShade="BF"/>
          <w:lang w:val="en-US"/>
        </w:rPr>
        <w:t xml:space="preserve">Respect and support </w:t>
      </w:r>
      <w:r>
        <w:rPr>
          <w:rFonts w:ascii="Arial" w:eastAsia="Times New Roman" w:hAnsi="Arial" w:cs="Arial"/>
          <w:bCs/>
          <w:lang w:val="en-US"/>
        </w:rPr>
        <w:t>for Aboriginal identity and culture and for our tenants and stakeholders</w:t>
      </w:r>
    </w:p>
    <w:p w:rsidR="000D6CD1" w:rsidRDefault="000D6CD1" w:rsidP="00450B44">
      <w:pPr>
        <w:spacing w:after="0"/>
        <w:rPr>
          <w:rFonts w:ascii="Arial" w:eastAsia="Times New Roman" w:hAnsi="Arial" w:cs="Arial"/>
          <w:bCs/>
          <w:lang w:val="en-US"/>
        </w:rPr>
      </w:pPr>
    </w:p>
    <w:p w:rsidR="000D6CD1" w:rsidRDefault="000D6CD1" w:rsidP="00450B44">
      <w:pPr>
        <w:spacing w:after="0"/>
        <w:rPr>
          <w:rFonts w:ascii="Arial" w:eastAsia="Times New Roman" w:hAnsi="Arial" w:cs="Arial"/>
          <w:bCs/>
          <w:lang w:val="en-US"/>
        </w:rPr>
      </w:pPr>
      <w:r w:rsidRPr="003005E3">
        <w:rPr>
          <w:rFonts w:ascii="Arial" w:eastAsia="Times New Roman" w:hAnsi="Arial" w:cs="Arial"/>
          <w:bCs/>
          <w:color w:val="E36C0A" w:themeColor="accent6" w:themeShade="BF"/>
          <w:lang w:val="en-US"/>
        </w:rPr>
        <w:t xml:space="preserve">Striving for excellence </w:t>
      </w:r>
      <w:r>
        <w:rPr>
          <w:rFonts w:ascii="Arial" w:eastAsia="Times New Roman" w:hAnsi="Arial" w:cs="Arial"/>
          <w:bCs/>
          <w:lang w:val="en-US"/>
        </w:rPr>
        <w:t>through leadership in Aboriginal housing and best practice service delivery</w:t>
      </w:r>
    </w:p>
    <w:p w:rsidR="003005E3" w:rsidRDefault="003005E3" w:rsidP="00450B44">
      <w:pPr>
        <w:spacing w:after="0"/>
        <w:rPr>
          <w:rFonts w:ascii="Arial" w:eastAsia="Times New Roman" w:hAnsi="Arial" w:cs="Arial"/>
          <w:bCs/>
          <w:color w:val="E36C0A" w:themeColor="accent6" w:themeShade="BF"/>
          <w:lang w:val="en-US"/>
        </w:rPr>
      </w:pPr>
    </w:p>
    <w:p w:rsidR="000D6CD1" w:rsidRDefault="000D6CD1" w:rsidP="00450B44">
      <w:pPr>
        <w:spacing w:after="0"/>
        <w:rPr>
          <w:rFonts w:ascii="Arial" w:eastAsia="Times New Roman" w:hAnsi="Arial" w:cs="Arial"/>
          <w:bCs/>
          <w:lang w:val="en-US"/>
        </w:rPr>
      </w:pPr>
      <w:r w:rsidRPr="003005E3">
        <w:rPr>
          <w:rFonts w:ascii="Arial" w:eastAsia="Times New Roman" w:hAnsi="Arial" w:cs="Arial"/>
          <w:bCs/>
          <w:color w:val="E36C0A" w:themeColor="accent6" w:themeShade="BF"/>
          <w:lang w:val="en-US"/>
        </w:rPr>
        <w:lastRenderedPageBreak/>
        <w:t>Integrity, trust and ho</w:t>
      </w:r>
      <w:r w:rsidR="003005E3">
        <w:rPr>
          <w:rFonts w:ascii="Arial" w:eastAsia="Times New Roman" w:hAnsi="Arial" w:cs="Arial"/>
          <w:bCs/>
          <w:color w:val="E36C0A" w:themeColor="accent6" w:themeShade="BF"/>
          <w:lang w:val="en-US"/>
        </w:rPr>
        <w:t>n</w:t>
      </w:r>
      <w:r w:rsidRPr="003005E3">
        <w:rPr>
          <w:rFonts w:ascii="Arial" w:eastAsia="Times New Roman" w:hAnsi="Arial" w:cs="Arial"/>
          <w:bCs/>
          <w:color w:val="E36C0A" w:themeColor="accent6" w:themeShade="BF"/>
          <w:lang w:val="en-US"/>
        </w:rPr>
        <w:t xml:space="preserve">esty </w:t>
      </w:r>
      <w:r>
        <w:rPr>
          <w:rFonts w:ascii="Arial" w:eastAsia="Times New Roman" w:hAnsi="Arial" w:cs="Arial"/>
          <w:bCs/>
          <w:lang w:val="en-US"/>
        </w:rPr>
        <w:t>in all our business activities</w:t>
      </w:r>
    </w:p>
    <w:p w:rsidR="000D6CD1" w:rsidRDefault="000D6CD1" w:rsidP="00450B44">
      <w:pPr>
        <w:spacing w:after="0"/>
        <w:rPr>
          <w:rFonts w:ascii="Arial" w:eastAsia="Times New Roman" w:hAnsi="Arial" w:cs="Arial"/>
          <w:bCs/>
          <w:lang w:val="en-US"/>
        </w:rPr>
      </w:pPr>
    </w:p>
    <w:p w:rsidR="000D6CD1" w:rsidRDefault="003005E3" w:rsidP="00450B44">
      <w:pPr>
        <w:spacing w:after="0"/>
        <w:rPr>
          <w:rFonts w:ascii="Arial" w:eastAsia="Times New Roman" w:hAnsi="Arial" w:cs="Arial"/>
          <w:bCs/>
          <w:lang w:val="en-US"/>
        </w:rPr>
      </w:pPr>
      <w:r w:rsidRPr="003005E3">
        <w:rPr>
          <w:rFonts w:ascii="Arial" w:eastAsia="Times New Roman" w:hAnsi="Arial" w:cs="Arial"/>
          <w:bCs/>
          <w:color w:val="E36C0A" w:themeColor="accent6" w:themeShade="BF"/>
          <w:lang w:val="en-US"/>
        </w:rPr>
        <w:t xml:space="preserve">Collaborative relationships </w:t>
      </w:r>
      <w:r>
        <w:rPr>
          <w:rFonts w:ascii="Arial" w:eastAsia="Times New Roman" w:hAnsi="Arial" w:cs="Arial"/>
          <w:bCs/>
          <w:lang w:val="en-US"/>
        </w:rPr>
        <w:t>with our community, tenants, government and stakeholders</w:t>
      </w:r>
    </w:p>
    <w:p w:rsidR="003005E3" w:rsidRDefault="003005E3" w:rsidP="00450B44">
      <w:pPr>
        <w:spacing w:after="0"/>
        <w:rPr>
          <w:rFonts w:ascii="Arial" w:eastAsia="Times New Roman" w:hAnsi="Arial" w:cs="Arial"/>
          <w:bCs/>
          <w:lang w:val="en-US"/>
        </w:rPr>
      </w:pPr>
    </w:p>
    <w:p w:rsidR="003005E3" w:rsidRDefault="003005E3" w:rsidP="00450B44">
      <w:pPr>
        <w:spacing w:after="0"/>
        <w:rPr>
          <w:rFonts w:ascii="Arial" w:eastAsia="Times New Roman" w:hAnsi="Arial" w:cs="Arial"/>
          <w:bCs/>
          <w:lang w:val="en-US"/>
        </w:rPr>
      </w:pPr>
      <w:r w:rsidRPr="003005E3">
        <w:rPr>
          <w:rFonts w:ascii="Arial" w:eastAsia="Times New Roman" w:hAnsi="Arial" w:cs="Arial"/>
          <w:bCs/>
          <w:color w:val="E36C0A" w:themeColor="accent6" w:themeShade="BF"/>
          <w:lang w:val="en-US"/>
        </w:rPr>
        <w:t xml:space="preserve">Kindness, compassion courtesy and dignity </w:t>
      </w:r>
      <w:r>
        <w:rPr>
          <w:rFonts w:ascii="Arial" w:eastAsia="Times New Roman" w:hAnsi="Arial" w:cs="Arial"/>
          <w:bCs/>
          <w:lang w:val="en-US"/>
        </w:rPr>
        <w:t>in our relationships with our clients, our stakeholders and with each other</w:t>
      </w:r>
    </w:p>
    <w:p w:rsidR="000C55D2" w:rsidRDefault="00A91A0D" w:rsidP="00450B44">
      <w:pPr>
        <w:spacing w:after="0"/>
        <w:rPr>
          <w:rFonts w:ascii="Arial" w:eastAsia="Times New Roman" w:hAnsi="Arial" w:cs="Arial"/>
          <w:bCs/>
          <w:lang w:val="en-US"/>
        </w:rPr>
      </w:pPr>
      <w:r>
        <w:rPr>
          <w:rFonts w:ascii="Arial" w:eastAsia="Times New Roman" w:hAnsi="Arial" w:cs="Arial"/>
          <w:bCs/>
          <w:lang w:val="en-US"/>
        </w:rPr>
        <w:t xml:space="preserve">  </w:t>
      </w:r>
    </w:p>
    <w:p w:rsidR="00DA5252" w:rsidRDefault="00DA5252" w:rsidP="00450B44">
      <w:pPr>
        <w:spacing w:after="0"/>
        <w:rPr>
          <w:rFonts w:ascii="Arial" w:eastAsia="Times New Roman" w:hAnsi="Arial" w:cs="Arial"/>
          <w:bCs/>
          <w:lang w:val="en-US"/>
        </w:rPr>
      </w:pPr>
      <w:r>
        <w:rPr>
          <w:rFonts w:ascii="Arial" w:eastAsia="Times New Roman" w:hAnsi="Arial" w:cs="Arial"/>
          <w:bCs/>
          <w:lang w:val="en-US"/>
        </w:rPr>
        <w:t xml:space="preserve">In </w:t>
      </w:r>
      <w:r w:rsidR="00C05465">
        <w:rPr>
          <w:rFonts w:ascii="Arial" w:eastAsia="Times New Roman" w:hAnsi="Arial" w:cs="Arial"/>
          <w:bCs/>
          <w:lang w:val="en-US"/>
        </w:rPr>
        <w:t>2019</w:t>
      </w:r>
      <w:r>
        <w:rPr>
          <w:rFonts w:ascii="Arial" w:eastAsia="Times New Roman" w:hAnsi="Arial" w:cs="Arial"/>
          <w:bCs/>
          <w:lang w:val="en-US"/>
        </w:rPr>
        <w:t xml:space="preserve"> AHV is looking </w:t>
      </w:r>
      <w:r w:rsidR="00E517BD">
        <w:rPr>
          <w:rFonts w:ascii="Arial" w:eastAsia="Times New Roman" w:hAnsi="Arial" w:cs="Arial"/>
          <w:bCs/>
          <w:lang w:val="en-US"/>
        </w:rPr>
        <w:t xml:space="preserve">to </w:t>
      </w:r>
      <w:r w:rsidR="00C05465">
        <w:rPr>
          <w:rFonts w:ascii="Arial" w:eastAsia="Times New Roman" w:hAnsi="Arial" w:cs="Arial"/>
          <w:bCs/>
          <w:lang w:val="en-US"/>
        </w:rPr>
        <w:t>be re-</w:t>
      </w:r>
      <w:r>
        <w:rPr>
          <w:rFonts w:ascii="Arial" w:eastAsia="Times New Roman" w:hAnsi="Arial" w:cs="Arial"/>
          <w:bCs/>
          <w:lang w:val="en-US"/>
        </w:rPr>
        <w:t xml:space="preserve"> accredited as a workplace taking </w:t>
      </w:r>
      <w:r w:rsidR="00450B44">
        <w:rPr>
          <w:rFonts w:ascii="Arial" w:eastAsia="Times New Roman" w:hAnsi="Arial" w:cs="Arial"/>
          <w:bCs/>
          <w:lang w:val="en-US"/>
        </w:rPr>
        <w:t>active steps</w:t>
      </w:r>
      <w:r>
        <w:rPr>
          <w:rFonts w:ascii="Arial" w:eastAsia="Times New Roman" w:hAnsi="Arial" w:cs="Arial"/>
          <w:bCs/>
          <w:lang w:val="en-US"/>
        </w:rPr>
        <w:t xml:space="preserve"> to stop men’s violence against women under the White Ribbon Workplace Accreditation Program</w:t>
      </w:r>
      <w:r w:rsidR="00C86FB7">
        <w:rPr>
          <w:rFonts w:ascii="Arial" w:eastAsia="Times New Roman" w:hAnsi="Arial" w:cs="Arial"/>
          <w:bCs/>
          <w:lang w:val="en-US"/>
        </w:rPr>
        <w:t xml:space="preserve"> and has a zero tolerance approach to violence.</w:t>
      </w:r>
      <w:r w:rsidR="00C86FB7" w:rsidDel="00C86FB7">
        <w:rPr>
          <w:rFonts w:ascii="Arial" w:eastAsia="Times New Roman" w:hAnsi="Arial" w:cs="Arial"/>
          <w:bCs/>
          <w:lang w:val="en-US"/>
        </w:rPr>
        <w:t xml:space="preserve"> </w:t>
      </w:r>
    </w:p>
    <w:p w:rsidR="003432E8" w:rsidRDefault="003432E8" w:rsidP="00450B44">
      <w:pPr>
        <w:spacing w:after="0"/>
        <w:rPr>
          <w:rFonts w:ascii="Arial" w:eastAsia="Times New Roman" w:hAnsi="Arial" w:cs="Arial"/>
          <w:bCs/>
          <w:lang w:val="en-US"/>
        </w:rPr>
      </w:pPr>
    </w:p>
    <w:p w:rsidR="00A821D6" w:rsidRPr="003C44CC" w:rsidRDefault="00DA5252" w:rsidP="00450B44">
      <w:pPr>
        <w:spacing w:after="0"/>
        <w:rPr>
          <w:rFonts w:ascii="Arial" w:eastAsia="Times New Roman" w:hAnsi="Arial" w:cs="Arial"/>
          <w:bCs/>
          <w:lang w:val="en-US"/>
        </w:rPr>
      </w:pPr>
      <w:r>
        <w:rPr>
          <w:rFonts w:ascii="Arial" w:eastAsia="Times New Roman" w:hAnsi="Arial" w:cs="Arial"/>
          <w:bCs/>
          <w:lang w:val="en-US"/>
        </w:rPr>
        <w:t xml:space="preserve">AHV is also committed to promoting and protecting the interests and safety of children.  </w:t>
      </w:r>
    </w:p>
    <w:p w:rsidR="00977E32" w:rsidRDefault="00977E32" w:rsidP="00450B44">
      <w:pPr>
        <w:spacing w:after="0"/>
        <w:ind w:left="3600" w:hanging="3600"/>
        <w:rPr>
          <w:rFonts w:ascii="Arial" w:hAnsi="Arial" w:cs="Arial"/>
          <w:b/>
          <w:caps/>
          <w:sz w:val="19"/>
          <w:szCs w:val="19"/>
        </w:rPr>
      </w:pPr>
    </w:p>
    <w:p w:rsidR="006731F0" w:rsidRDefault="00FB088D" w:rsidP="00450B44">
      <w:pPr>
        <w:spacing w:after="0"/>
        <w:ind w:left="3600" w:hanging="3600"/>
        <w:rPr>
          <w:rFonts w:ascii="Arial" w:hAnsi="Arial" w:cs="Arial"/>
          <w:b/>
          <w:caps/>
          <w:sz w:val="19"/>
          <w:szCs w:val="19"/>
        </w:rPr>
      </w:pPr>
      <w:r w:rsidRPr="00CC0E4A">
        <w:rPr>
          <w:rFonts w:ascii="Arial" w:hAnsi="Arial" w:cs="Arial"/>
          <w:b/>
          <w:caps/>
          <w:sz w:val="19"/>
          <w:szCs w:val="19"/>
        </w:rPr>
        <w:t>Program Information:</w:t>
      </w:r>
      <w:r w:rsidR="006731F0">
        <w:rPr>
          <w:rFonts w:ascii="Arial" w:hAnsi="Arial" w:cs="Arial"/>
          <w:b/>
          <w:caps/>
          <w:sz w:val="19"/>
          <w:szCs w:val="19"/>
        </w:rPr>
        <w:t xml:space="preserve"> </w:t>
      </w:r>
    </w:p>
    <w:p w:rsidR="007075EB" w:rsidRPr="00F05796" w:rsidRDefault="00F05796" w:rsidP="00450B44">
      <w:pPr>
        <w:spacing w:after="0"/>
        <w:rPr>
          <w:rFonts w:ascii="Arial" w:hAnsi="Arial" w:cs="Arial"/>
        </w:rPr>
      </w:pPr>
      <w:r w:rsidRPr="00F05796">
        <w:rPr>
          <w:rFonts w:ascii="Arial" w:hAnsi="Arial" w:cs="Arial"/>
        </w:rPr>
        <w:t xml:space="preserve">The </w:t>
      </w:r>
      <w:r w:rsidR="00B34C1A">
        <w:rPr>
          <w:rFonts w:ascii="Arial" w:hAnsi="Arial" w:cs="Arial"/>
        </w:rPr>
        <w:t xml:space="preserve">CEOs office and the </w:t>
      </w:r>
      <w:r w:rsidRPr="00F05796">
        <w:rPr>
          <w:rFonts w:ascii="Arial" w:hAnsi="Arial" w:cs="Arial"/>
        </w:rPr>
        <w:t>Strategy and Performance division is responsible for</w:t>
      </w:r>
      <w:r w:rsidR="00D031B3">
        <w:rPr>
          <w:rFonts w:ascii="Arial" w:hAnsi="Arial" w:cs="Arial"/>
        </w:rPr>
        <w:t>:</w:t>
      </w:r>
      <w:r w:rsidRPr="00F05796">
        <w:rPr>
          <w:rFonts w:ascii="Arial" w:hAnsi="Arial" w:cs="Arial"/>
        </w:rPr>
        <w:t xml:space="preserve"> strategic policy development</w:t>
      </w:r>
      <w:r w:rsidR="00D031B3">
        <w:rPr>
          <w:rFonts w:ascii="Arial" w:hAnsi="Arial" w:cs="Arial"/>
        </w:rPr>
        <w:t>;</w:t>
      </w:r>
      <w:r w:rsidRPr="00F05796">
        <w:rPr>
          <w:rFonts w:ascii="Arial" w:hAnsi="Arial" w:cs="Arial"/>
        </w:rPr>
        <w:t xml:space="preserve"> community engagement</w:t>
      </w:r>
      <w:r w:rsidR="00D031B3">
        <w:rPr>
          <w:rFonts w:ascii="Arial" w:hAnsi="Arial" w:cs="Arial"/>
        </w:rPr>
        <w:t>;</w:t>
      </w:r>
      <w:r w:rsidRPr="00F05796">
        <w:rPr>
          <w:rFonts w:ascii="Arial" w:hAnsi="Arial" w:cs="Arial"/>
        </w:rPr>
        <w:t xml:space="preserve"> advocacy</w:t>
      </w:r>
      <w:r w:rsidR="00D031B3">
        <w:rPr>
          <w:rFonts w:ascii="Arial" w:hAnsi="Arial" w:cs="Arial"/>
        </w:rPr>
        <w:t>;</w:t>
      </w:r>
      <w:r w:rsidRPr="00F05796">
        <w:rPr>
          <w:rFonts w:ascii="Arial" w:hAnsi="Arial" w:cs="Arial"/>
        </w:rPr>
        <w:t xml:space="preserve"> strategic asset management</w:t>
      </w:r>
      <w:r w:rsidR="00D031B3">
        <w:rPr>
          <w:rFonts w:ascii="Arial" w:hAnsi="Arial" w:cs="Arial"/>
        </w:rPr>
        <w:t xml:space="preserve"> and</w:t>
      </w:r>
      <w:r w:rsidRPr="00F05796">
        <w:rPr>
          <w:rFonts w:ascii="Arial" w:hAnsi="Arial" w:cs="Arial"/>
        </w:rPr>
        <w:t xml:space="preserve"> maintenance and development</w:t>
      </w:r>
      <w:r w:rsidR="00D031B3">
        <w:rPr>
          <w:rFonts w:ascii="Arial" w:hAnsi="Arial" w:cs="Arial"/>
        </w:rPr>
        <w:t>;</w:t>
      </w:r>
      <w:r w:rsidRPr="00F05796">
        <w:rPr>
          <w:rFonts w:ascii="Arial" w:hAnsi="Arial" w:cs="Arial"/>
        </w:rPr>
        <w:t xml:space="preserve"> governance</w:t>
      </w:r>
      <w:r w:rsidR="00D031B3">
        <w:rPr>
          <w:rFonts w:ascii="Arial" w:hAnsi="Arial" w:cs="Arial"/>
        </w:rPr>
        <w:t>;</w:t>
      </w:r>
      <w:r w:rsidRPr="00F05796">
        <w:rPr>
          <w:rFonts w:ascii="Arial" w:hAnsi="Arial" w:cs="Arial"/>
        </w:rPr>
        <w:t xml:space="preserve"> data collection and management</w:t>
      </w:r>
      <w:r w:rsidR="00D031B3">
        <w:rPr>
          <w:rFonts w:ascii="Arial" w:hAnsi="Arial" w:cs="Arial"/>
        </w:rPr>
        <w:t>;</w:t>
      </w:r>
      <w:r w:rsidRPr="00F05796">
        <w:rPr>
          <w:rFonts w:ascii="Arial" w:hAnsi="Arial" w:cs="Arial"/>
        </w:rPr>
        <w:t xml:space="preserve"> and key performance reporting.</w:t>
      </w:r>
      <w:r w:rsidR="003652F5" w:rsidRPr="00F05796">
        <w:rPr>
          <w:rFonts w:ascii="Arial" w:hAnsi="Arial" w:cs="Arial"/>
        </w:rPr>
        <w:t xml:space="preserve"> </w:t>
      </w:r>
    </w:p>
    <w:p w:rsidR="008C4E56" w:rsidRDefault="008C4E56" w:rsidP="00093863">
      <w:pPr>
        <w:rPr>
          <w:rFonts w:ascii="Arial" w:hAnsi="Arial" w:cs="Arial"/>
          <w:b/>
          <w:caps/>
          <w:sz w:val="19"/>
          <w:szCs w:val="19"/>
        </w:rPr>
      </w:pPr>
    </w:p>
    <w:p w:rsidR="00D8353A" w:rsidRDefault="00D8353A" w:rsidP="00093863">
      <w:pPr>
        <w:rPr>
          <w:rFonts w:ascii="Arial" w:hAnsi="Arial" w:cs="Arial"/>
          <w:b/>
          <w:caps/>
          <w:sz w:val="19"/>
          <w:szCs w:val="19"/>
        </w:rPr>
      </w:pPr>
      <w:r>
        <w:rPr>
          <w:rFonts w:ascii="Arial" w:hAnsi="Arial" w:cs="Arial"/>
          <w:b/>
          <w:caps/>
          <w:sz w:val="19"/>
          <w:szCs w:val="19"/>
        </w:rPr>
        <w:t xml:space="preserve">PURPOSE </w:t>
      </w:r>
      <w:r w:rsidR="00FB088D" w:rsidRPr="00CC0E4A">
        <w:rPr>
          <w:rFonts w:ascii="Arial" w:hAnsi="Arial" w:cs="Arial"/>
          <w:b/>
          <w:caps/>
          <w:sz w:val="19"/>
          <w:szCs w:val="19"/>
        </w:rPr>
        <w:t>of the position:</w:t>
      </w:r>
    </w:p>
    <w:p w:rsidR="00835172" w:rsidRPr="00183648" w:rsidRDefault="00F05796" w:rsidP="00835172">
      <w:pPr>
        <w:spacing w:line="276" w:lineRule="auto"/>
        <w:rPr>
          <w:rFonts w:ascii="Arial" w:hAnsi="Arial" w:cs="Arial"/>
          <w:bCs/>
        </w:rPr>
      </w:pPr>
      <w:r>
        <w:rPr>
          <w:rFonts w:ascii="Arial" w:hAnsi="Arial" w:cs="Arial"/>
          <w:bCs/>
        </w:rPr>
        <w:t xml:space="preserve">Reporting to the </w:t>
      </w:r>
      <w:r w:rsidR="00786C54">
        <w:rPr>
          <w:rFonts w:ascii="Arial" w:hAnsi="Arial" w:cs="Arial"/>
          <w:bCs/>
        </w:rPr>
        <w:t xml:space="preserve">Director </w:t>
      </w:r>
      <w:r w:rsidR="00BB0D63">
        <w:rPr>
          <w:rFonts w:ascii="Arial" w:hAnsi="Arial" w:cs="Arial"/>
          <w:bCs/>
        </w:rPr>
        <w:t>Strategy</w:t>
      </w:r>
      <w:r w:rsidR="00786C54">
        <w:rPr>
          <w:rFonts w:ascii="Arial" w:hAnsi="Arial" w:cs="Arial"/>
          <w:bCs/>
        </w:rPr>
        <w:t xml:space="preserve"> and Performance</w:t>
      </w:r>
      <w:r w:rsidR="00B34C1A">
        <w:rPr>
          <w:rFonts w:ascii="Arial" w:hAnsi="Arial" w:cs="Arial"/>
          <w:bCs/>
        </w:rPr>
        <w:t xml:space="preserve"> and working collaboratively  with </w:t>
      </w:r>
      <w:r w:rsidR="00786C54">
        <w:rPr>
          <w:rFonts w:ascii="Arial" w:hAnsi="Arial" w:cs="Arial"/>
          <w:bCs/>
        </w:rPr>
        <w:t xml:space="preserve">the CEO </w:t>
      </w:r>
      <w:r>
        <w:rPr>
          <w:rFonts w:ascii="Arial" w:hAnsi="Arial" w:cs="Arial"/>
          <w:bCs/>
        </w:rPr>
        <w:t>t</w:t>
      </w:r>
      <w:r w:rsidR="00835172" w:rsidRPr="00183648">
        <w:rPr>
          <w:rFonts w:ascii="Arial" w:hAnsi="Arial" w:cs="Arial"/>
          <w:bCs/>
        </w:rPr>
        <w:t xml:space="preserve">he </w:t>
      </w:r>
      <w:r w:rsidR="004C7A36">
        <w:rPr>
          <w:rFonts w:ascii="Arial" w:hAnsi="Arial" w:cs="Arial"/>
          <w:bCs/>
        </w:rPr>
        <w:t xml:space="preserve">Senior </w:t>
      </w:r>
      <w:r w:rsidR="00835172" w:rsidRPr="00183648">
        <w:rPr>
          <w:rFonts w:ascii="Arial" w:hAnsi="Arial" w:cs="Arial"/>
          <w:bCs/>
        </w:rPr>
        <w:t xml:space="preserve">Policy Officer </w:t>
      </w:r>
      <w:r w:rsidR="00835172">
        <w:rPr>
          <w:rFonts w:ascii="Arial" w:hAnsi="Arial" w:cs="Arial"/>
          <w:bCs/>
        </w:rPr>
        <w:t xml:space="preserve">is </w:t>
      </w:r>
      <w:r w:rsidR="00835172" w:rsidRPr="00183648">
        <w:rPr>
          <w:rFonts w:ascii="Arial" w:hAnsi="Arial" w:cs="Arial"/>
          <w:bCs/>
        </w:rPr>
        <w:t xml:space="preserve">responsible for undertaking policy work with respect to developing, documenting and embedding the various policy positions adopted by AHV. The </w:t>
      </w:r>
      <w:r w:rsidR="004C7A36">
        <w:rPr>
          <w:rFonts w:ascii="Arial" w:hAnsi="Arial" w:cs="Arial"/>
          <w:bCs/>
        </w:rPr>
        <w:t xml:space="preserve">Senior </w:t>
      </w:r>
      <w:r w:rsidR="00835172" w:rsidRPr="00183648">
        <w:rPr>
          <w:rFonts w:ascii="Arial" w:hAnsi="Arial" w:cs="Arial"/>
          <w:bCs/>
        </w:rPr>
        <w:t xml:space="preserve">Policy Officer </w:t>
      </w:r>
      <w:r w:rsidR="00835172">
        <w:rPr>
          <w:rFonts w:ascii="Arial" w:hAnsi="Arial" w:cs="Arial"/>
          <w:bCs/>
        </w:rPr>
        <w:t>is</w:t>
      </w:r>
      <w:r w:rsidR="00835172" w:rsidRPr="00183648">
        <w:rPr>
          <w:rFonts w:ascii="Arial" w:hAnsi="Arial" w:cs="Arial"/>
          <w:bCs/>
        </w:rPr>
        <w:t xml:space="preserve"> </w:t>
      </w:r>
      <w:r w:rsidR="00450B44">
        <w:rPr>
          <w:rFonts w:ascii="Arial" w:hAnsi="Arial" w:cs="Arial"/>
          <w:bCs/>
        </w:rPr>
        <w:t xml:space="preserve">expected </w:t>
      </w:r>
      <w:r w:rsidR="00450B44" w:rsidRPr="00183648">
        <w:rPr>
          <w:rFonts w:ascii="Arial" w:hAnsi="Arial" w:cs="Arial"/>
          <w:bCs/>
        </w:rPr>
        <w:t>to</w:t>
      </w:r>
      <w:r w:rsidR="00835172" w:rsidRPr="00183648">
        <w:rPr>
          <w:rFonts w:ascii="Arial" w:hAnsi="Arial" w:cs="Arial"/>
          <w:bCs/>
        </w:rPr>
        <w:t xml:space="preserve"> research, analyse and evaluate a wide range of information, options and other data to develop policy positions and proposals in relation to the administrative and operational functions of the organisation. </w:t>
      </w:r>
      <w:r w:rsidR="00835172">
        <w:rPr>
          <w:rFonts w:ascii="Arial" w:hAnsi="Arial" w:cs="Arial"/>
          <w:bCs/>
        </w:rPr>
        <w:t>The position will also take a lead role in program design and evaluation.</w:t>
      </w:r>
    </w:p>
    <w:p w:rsidR="00835172" w:rsidRPr="00981C66" w:rsidRDefault="00835172" w:rsidP="00835172">
      <w:pPr>
        <w:spacing w:line="276" w:lineRule="auto"/>
        <w:rPr>
          <w:rFonts w:ascii="Arial" w:hAnsi="Arial" w:cs="Arial"/>
          <w:bCs/>
        </w:rPr>
      </w:pPr>
      <w:r>
        <w:rPr>
          <w:rFonts w:ascii="Arial" w:hAnsi="Arial" w:cs="Arial"/>
          <w:bCs/>
        </w:rPr>
        <w:t>The</w:t>
      </w:r>
      <w:r w:rsidR="004C7A36">
        <w:rPr>
          <w:rFonts w:ascii="Arial" w:hAnsi="Arial" w:cs="Arial"/>
          <w:bCs/>
        </w:rPr>
        <w:t xml:space="preserve"> Senior</w:t>
      </w:r>
      <w:r>
        <w:rPr>
          <w:rFonts w:ascii="Arial" w:hAnsi="Arial" w:cs="Arial"/>
          <w:bCs/>
        </w:rPr>
        <w:t xml:space="preserve"> Policy </w:t>
      </w:r>
      <w:r w:rsidRPr="00271886">
        <w:rPr>
          <w:rFonts w:ascii="Arial" w:hAnsi="Arial" w:cs="Arial"/>
          <w:bCs/>
        </w:rPr>
        <w:t xml:space="preserve">Officer’s activities will contribute to ensuring AHV achieves its strategic directions as set out in the business plan by </w:t>
      </w:r>
      <w:r w:rsidRPr="00183648">
        <w:rPr>
          <w:rFonts w:ascii="Arial" w:hAnsi="Arial" w:cs="Arial"/>
          <w:bCs/>
        </w:rPr>
        <w:t xml:space="preserve">researching and recommending an appropriate position for the </w:t>
      </w:r>
      <w:r>
        <w:rPr>
          <w:rFonts w:ascii="Arial" w:hAnsi="Arial" w:cs="Arial"/>
          <w:bCs/>
        </w:rPr>
        <w:t>AHV</w:t>
      </w:r>
      <w:r w:rsidRPr="00183648">
        <w:rPr>
          <w:rFonts w:ascii="Arial" w:hAnsi="Arial" w:cs="Arial"/>
          <w:bCs/>
        </w:rPr>
        <w:t xml:space="preserve"> to take to align </w:t>
      </w:r>
      <w:r>
        <w:rPr>
          <w:rFonts w:ascii="Arial" w:hAnsi="Arial" w:cs="Arial"/>
          <w:bCs/>
        </w:rPr>
        <w:t>policy with organisational strategy</w:t>
      </w:r>
      <w:r w:rsidRPr="00271886">
        <w:rPr>
          <w:rFonts w:ascii="Arial" w:hAnsi="Arial" w:cs="Arial"/>
          <w:bCs/>
        </w:rPr>
        <w:t xml:space="preserve">. </w:t>
      </w:r>
      <w:r>
        <w:rPr>
          <w:rFonts w:ascii="Arial" w:hAnsi="Arial" w:cs="Arial"/>
          <w:bCs/>
        </w:rPr>
        <w:t>This in turn will support AHV in its contribution to the self determination and self management of the Victorian Aboriginal Community.</w:t>
      </w:r>
    </w:p>
    <w:p w:rsidR="00FB088D" w:rsidRPr="00CC0E4A" w:rsidRDefault="00FB088D" w:rsidP="00FB088D">
      <w:pPr>
        <w:pBdr>
          <w:bottom w:val="single" w:sz="4" w:space="1" w:color="auto"/>
        </w:pBdr>
        <w:rPr>
          <w:rFonts w:ascii="Arial" w:hAnsi="Arial" w:cs="Arial"/>
          <w:b/>
          <w:sz w:val="19"/>
          <w:szCs w:val="19"/>
        </w:rPr>
      </w:pPr>
    </w:p>
    <w:p w:rsidR="00D268AB" w:rsidRPr="00CC0E4A" w:rsidRDefault="00D268AB" w:rsidP="00450B44">
      <w:pPr>
        <w:shd w:val="clear" w:color="auto" w:fill="E6E6E6"/>
        <w:spacing w:after="0"/>
        <w:jc w:val="center"/>
        <w:rPr>
          <w:rFonts w:ascii="Arial" w:hAnsi="Arial" w:cs="Arial"/>
          <w:b/>
          <w:caps/>
          <w:sz w:val="19"/>
          <w:szCs w:val="19"/>
        </w:rPr>
      </w:pPr>
    </w:p>
    <w:p w:rsidR="00D268AB" w:rsidRPr="00CC0E4A" w:rsidRDefault="00D268AB" w:rsidP="00450B44">
      <w:pPr>
        <w:shd w:val="clear" w:color="auto" w:fill="E6E6E6"/>
        <w:spacing w:after="0"/>
        <w:jc w:val="center"/>
        <w:rPr>
          <w:rFonts w:ascii="Arial" w:hAnsi="Arial" w:cs="Arial"/>
          <w:b/>
          <w:caps/>
          <w:sz w:val="19"/>
          <w:szCs w:val="19"/>
        </w:rPr>
      </w:pPr>
      <w:r w:rsidRPr="00CC0E4A">
        <w:rPr>
          <w:rFonts w:ascii="Arial" w:hAnsi="Arial" w:cs="Arial"/>
          <w:b/>
          <w:caps/>
          <w:sz w:val="19"/>
          <w:szCs w:val="19"/>
        </w:rPr>
        <w:t>KEY RESPONSIBILITIES</w:t>
      </w:r>
    </w:p>
    <w:p w:rsidR="00AC3E0D" w:rsidRDefault="00AC3E0D" w:rsidP="00450B44">
      <w:pPr>
        <w:pStyle w:val="ListParagraph"/>
        <w:numPr>
          <w:ilvl w:val="0"/>
          <w:numId w:val="11"/>
        </w:numPr>
        <w:autoSpaceDE w:val="0"/>
        <w:autoSpaceDN w:val="0"/>
        <w:adjustRightInd w:val="0"/>
        <w:spacing w:after="0"/>
        <w:ind w:left="425" w:hanging="425"/>
        <w:jc w:val="left"/>
        <w:rPr>
          <w:rFonts w:ascii="Arial" w:eastAsiaTheme="minorEastAsia" w:hAnsi="Arial" w:cs="Arial"/>
          <w:szCs w:val="20"/>
        </w:rPr>
      </w:pPr>
      <w:r>
        <w:rPr>
          <w:rFonts w:ascii="Arial" w:eastAsiaTheme="minorEastAsia" w:hAnsi="Arial" w:cs="Arial"/>
          <w:szCs w:val="20"/>
        </w:rPr>
        <w:t>Effectively represent Aboriginal Housing Victoria’s position in a range of government and community forums and working groups</w:t>
      </w:r>
    </w:p>
    <w:p w:rsidR="00AC3E0D" w:rsidRPr="00AC3E0D" w:rsidRDefault="00AC3E0D" w:rsidP="00450B44">
      <w:pPr>
        <w:autoSpaceDE w:val="0"/>
        <w:autoSpaceDN w:val="0"/>
        <w:adjustRightInd w:val="0"/>
        <w:spacing w:after="0"/>
        <w:jc w:val="left"/>
        <w:rPr>
          <w:rFonts w:ascii="Arial" w:eastAsiaTheme="minorEastAsia" w:hAnsi="Arial" w:cs="Arial"/>
          <w:szCs w:val="20"/>
        </w:rPr>
      </w:pPr>
    </w:p>
    <w:p w:rsidR="00D5585F" w:rsidRPr="003F601D" w:rsidRDefault="00882FC6" w:rsidP="00450B44">
      <w:pPr>
        <w:pStyle w:val="ListParagraph"/>
        <w:numPr>
          <w:ilvl w:val="0"/>
          <w:numId w:val="11"/>
        </w:numPr>
        <w:autoSpaceDE w:val="0"/>
        <w:autoSpaceDN w:val="0"/>
        <w:adjustRightInd w:val="0"/>
        <w:spacing w:after="0"/>
        <w:ind w:left="425" w:hanging="425"/>
        <w:jc w:val="left"/>
        <w:rPr>
          <w:rFonts w:ascii="Arial" w:eastAsiaTheme="minorEastAsia" w:hAnsi="Arial" w:cs="Arial"/>
          <w:szCs w:val="20"/>
        </w:rPr>
      </w:pPr>
      <w:r w:rsidRPr="003F601D">
        <w:rPr>
          <w:rFonts w:ascii="Arial" w:eastAsiaTheme="minorEastAsia" w:hAnsi="Arial" w:cs="Arial"/>
          <w:szCs w:val="20"/>
        </w:rPr>
        <w:t>Undertake res</w:t>
      </w:r>
      <w:r w:rsidR="00D5585F" w:rsidRPr="003F601D">
        <w:rPr>
          <w:rFonts w:ascii="Arial" w:eastAsiaTheme="minorEastAsia" w:hAnsi="Arial" w:cs="Arial"/>
          <w:szCs w:val="20"/>
        </w:rPr>
        <w:t>earch and analysis (including the identification of best practice) in respect of specified areas for policy and program development.</w:t>
      </w:r>
    </w:p>
    <w:p w:rsidR="00D5585F" w:rsidRPr="003F601D" w:rsidRDefault="00D5585F" w:rsidP="00450B44">
      <w:pPr>
        <w:pStyle w:val="ListParagraph"/>
        <w:tabs>
          <w:tab w:val="left" w:pos="2025"/>
        </w:tabs>
        <w:autoSpaceDE w:val="0"/>
        <w:autoSpaceDN w:val="0"/>
        <w:adjustRightInd w:val="0"/>
        <w:spacing w:after="0"/>
        <w:ind w:left="425" w:hanging="425"/>
        <w:rPr>
          <w:rFonts w:ascii="Arial" w:eastAsiaTheme="minorEastAsia" w:hAnsi="Arial" w:cs="Arial"/>
          <w:szCs w:val="20"/>
        </w:rPr>
      </w:pPr>
    </w:p>
    <w:p w:rsidR="00D5585F" w:rsidRPr="003F601D" w:rsidRDefault="00D5585F" w:rsidP="00450B44">
      <w:pPr>
        <w:pStyle w:val="ListParagraph"/>
        <w:numPr>
          <w:ilvl w:val="0"/>
          <w:numId w:val="11"/>
        </w:numPr>
        <w:autoSpaceDE w:val="0"/>
        <w:autoSpaceDN w:val="0"/>
        <w:adjustRightInd w:val="0"/>
        <w:spacing w:before="100" w:after="0"/>
        <w:ind w:left="425" w:hanging="425"/>
        <w:jc w:val="left"/>
        <w:rPr>
          <w:rFonts w:ascii="Arial" w:eastAsiaTheme="minorEastAsia" w:hAnsi="Arial" w:cs="Arial"/>
          <w:color w:val="000000"/>
          <w:szCs w:val="20"/>
        </w:rPr>
      </w:pPr>
      <w:r w:rsidRPr="003F601D">
        <w:rPr>
          <w:rFonts w:ascii="Arial" w:hAnsi="Arial" w:cs="Arial"/>
          <w:bCs/>
          <w:szCs w:val="20"/>
        </w:rPr>
        <w:t>Provid</w:t>
      </w:r>
      <w:r w:rsidR="00882FC6" w:rsidRPr="003F601D">
        <w:rPr>
          <w:rFonts w:ascii="Arial" w:hAnsi="Arial" w:cs="Arial"/>
          <w:bCs/>
          <w:szCs w:val="20"/>
        </w:rPr>
        <w:t xml:space="preserve">e </w:t>
      </w:r>
      <w:r w:rsidRPr="003F601D">
        <w:rPr>
          <w:rFonts w:ascii="Arial" w:hAnsi="Arial" w:cs="Arial"/>
          <w:bCs/>
          <w:szCs w:val="20"/>
        </w:rPr>
        <w:t xml:space="preserve">high quality and </w:t>
      </w:r>
      <w:r w:rsidRPr="003F601D">
        <w:rPr>
          <w:rFonts w:ascii="Arial" w:eastAsiaTheme="minorEastAsia" w:hAnsi="Arial" w:cs="Arial"/>
          <w:color w:val="000000"/>
          <w:szCs w:val="20"/>
        </w:rPr>
        <w:t xml:space="preserve">timely </w:t>
      </w:r>
      <w:r w:rsidR="00AC3E0D">
        <w:rPr>
          <w:rFonts w:ascii="Arial" w:eastAsiaTheme="minorEastAsia" w:hAnsi="Arial" w:cs="Arial"/>
          <w:color w:val="000000"/>
          <w:szCs w:val="20"/>
        </w:rPr>
        <w:t xml:space="preserve">advice and </w:t>
      </w:r>
      <w:r w:rsidRPr="003F601D">
        <w:rPr>
          <w:rFonts w:ascii="Arial" w:eastAsiaTheme="minorEastAsia" w:hAnsi="Arial" w:cs="Arial"/>
          <w:color w:val="000000"/>
          <w:szCs w:val="20"/>
        </w:rPr>
        <w:t>written materials including correspondence, briefings and presentations and/or project briefs.</w:t>
      </w:r>
    </w:p>
    <w:p w:rsidR="00882FC6" w:rsidRPr="003F601D" w:rsidRDefault="00882FC6" w:rsidP="00450B44">
      <w:pPr>
        <w:pStyle w:val="ListParagraph"/>
        <w:spacing w:after="0"/>
        <w:rPr>
          <w:rFonts w:ascii="Arial" w:eastAsiaTheme="minorEastAsia" w:hAnsi="Arial" w:cs="Arial"/>
          <w:color w:val="000000"/>
          <w:szCs w:val="20"/>
        </w:rPr>
      </w:pPr>
    </w:p>
    <w:p w:rsidR="00882FC6" w:rsidRPr="003F601D" w:rsidRDefault="00785B88" w:rsidP="00450B44">
      <w:pPr>
        <w:pStyle w:val="ListParagraph"/>
        <w:numPr>
          <w:ilvl w:val="0"/>
          <w:numId w:val="11"/>
        </w:numPr>
        <w:autoSpaceDE w:val="0"/>
        <w:autoSpaceDN w:val="0"/>
        <w:adjustRightInd w:val="0"/>
        <w:spacing w:before="100" w:after="0"/>
        <w:ind w:left="425" w:hanging="425"/>
        <w:jc w:val="left"/>
        <w:rPr>
          <w:rFonts w:ascii="Arial" w:eastAsiaTheme="minorEastAsia" w:hAnsi="Arial" w:cs="Arial"/>
          <w:color w:val="000000"/>
          <w:szCs w:val="20"/>
        </w:rPr>
      </w:pPr>
      <w:r>
        <w:rPr>
          <w:rFonts w:ascii="Arial" w:eastAsiaTheme="minorEastAsia" w:hAnsi="Arial" w:cs="Arial"/>
          <w:color w:val="000000"/>
          <w:szCs w:val="20"/>
        </w:rPr>
        <w:t xml:space="preserve">Co-ordinate </w:t>
      </w:r>
      <w:r w:rsidR="00450B44">
        <w:rPr>
          <w:rFonts w:ascii="Arial" w:eastAsiaTheme="minorEastAsia" w:hAnsi="Arial" w:cs="Arial"/>
          <w:color w:val="000000"/>
          <w:szCs w:val="20"/>
        </w:rPr>
        <w:t>a range</w:t>
      </w:r>
      <w:r w:rsidR="00835172">
        <w:rPr>
          <w:rFonts w:ascii="Arial" w:eastAsiaTheme="minorEastAsia" w:hAnsi="Arial" w:cs="Arial"/>
          <w:color w:val="000000"/>
          <w:szCs w:val="20"/>
        </w:rPr>
        <w:t xml:space="preserve"> </w:t>
      </w:r>
      <w:r w:rsidR="00450B44">
        <w:rPr>
          <w:rFonts w:ascii="Arial" w:eastAsiaTheme="minorEastAsia" w:hAnsi="Arial" w:cs="Arial"/>
          <w:color w:val="000000"/>
          <w:szCs w:val="20"/>
        </w:rPr>
        <w:t>of business</w:t>
      </w:r>
      <w:r>
        <w:rPr>
          <w:rFonts w:ascii="Arial" w:eastAsiaTheme="minorEastAsia" w:hAnsi="Arial" w:cs="Arial"/>
          <w:color w:val="000000"/>
          <w:szCs w:val="20"/>
        </w:rPr>
        <w:t xml:space="preserve"> plan and other </w:t>
      </w:r>
      <w:r w:rsidR="00835172">
        <w:rPr>
          <w:rFonts w:ascii="Arial" w:eastAsiaTheme="minorEastAsia" w:hAnsi="Arial" w:cs="Arial"/>
          <w:color w:val="000000"/>
          <w:szCs w:val="20"/>
        </w:rPr>
        <w:t>reports</w:t>
      </w:r>
      <w:r w:rsidR="00F05796">
        <w:rPr>
          <w:rFonts w:ascii="Arial" w:eastAsiaTheme="minorEastAsia" w:hAnsi="Arial" w:cs="Arial"/>
          <w:color w:val="000000"/>
          <w:szCs w:val="20"/>
        </w:rPr>
        <w:t xml:space="preserve"> and  briefing papers for </w:t>
      </w:r>
      <w:r w:rsidR="00835172">
        <w:rPr>
          <w:rFonts w:ascii="Arial" w:eastAsiaTheme="minorEastAsia" w:hAnsi="Arial" w:cs="Arial"/>
          <w:color w:val="000000"/>
          <w:szCs w:val="20"/>
        </w:rPr>
        <w:t>the Executive Management Group and the Board</w:t>
      </w:r>
      <w:r w:rsidR="00D031B3">
        <w:rPr>
          <w:rFonts w:ascii="Arial" w:eastAsiaTheme="minorEastAsia" w:hAnsi="Arial" w:cs="Arial"/>
          <w:color w:val="000000"/>
          <w:szCs w:val="20"/>
        </w:rPr>
        <w:t xml:space="preserve"> and its subcommittees. </w:t>
      </w:r>
    </w:p>
    <w:p w:rsidR="00D5585F" w:rsidRPr="003F601D" w:rsidRDefault="00D5585F" w:rsidP="00450B44">
      <w:pPr>
        <w:pStyle w:val="Default"/>
        <w:ind w:left="425" w:hanging="425"/>
        <w:rPr>
          <w:rFonts w:ascii="Arial" w:hAnsi="Arial" w:cs="Arial"/>
          <w:color w:val="auto"/>
          <w:sz w:val="20"/>
          <w:szCs w:val="20"/>
        </w:rPr>
      </w:pPr>
    </w:p>
    <w:p w:rsidR="00D5585F" w:rsidRPr="003F601D" w:rsidRDefault="00D5585F" w:rsidP="00450B44">
      <w:pPr>
        <w:pStyle w:val="Default"/>
        <w:numPr>
          <w:ilvl w:val="0"/>
          <w:numId w:val="11"/>
        </w:numPr>
        <w:ind w:left="425" w:hanging="425"/>
        <w:rPr>
          <w:rFonts w:ascii="Arial" w:hAnsi="Arial" w:cs="Arial"/>
          <w:color w:val="auto"/>
          <w:sz w:val="20"/>
          <w:szCs w:val="20"/>
        </w:rPr>
      </w:pPr>
      <w:r w:rsidRPr="003F601D">
        <w:rPr>
          <w:rFonts w:ascii="Arial" w:hAnsi="Arial" w:cs="Arial"/>
          <w:color w:val="auto"/>
          <w:sz w:val="20"/>
          <w:szCs w:val="20"/>
        </w:rPr>
        <w:lastRenderedPageBreak/>
        <w:t>Build an</w:t>
      </w:r>
      <w:r w:rsidR="00882FC6" w:rsidRPr="003F601D">
        <w:rPr>
          <w:rFonts w:ascii="Arial" w:hAnsi="Arial" w:cs="Arial"/>
          <w:color w:val="auto"/>
          <w:sz w:val="20"/>
          <w:szCs w:val="20"/>
        </w:rPr>
        <w:t>d</w:t>
      </w:r>
      <w:r w:rsidRPr="003F601D">
        <w:rPr>
          <w:rFonts w:ascii="Arial" w:hAnsi="Arial" w:cs="Arial"/>
          <w:color w:val="auto"/>
          <w:sz w:val="20"/>
          <w:szCs w:val="20"/>
        </w:rPr>
        <w:t xml:space="preserve"> maintain relationships with internal and external stakeholders across the</w:t>
      </w:r>
      <w:r w:rsidR="00BB0D63">
        <w:rPr>
          <w:rFonts w:ascii="Arial" w:hAnsi="Arial" w:cs="Arial"/>
          <w:color w:val="auto"/>
          <w:sz w:val="20"/>
          <w:szCs w:val="20"/>
        </w:rPr>
        <w:t xml:space="preserve"> Housing and Aboriginal Community</w:t>
      </w:r>
      <w:r w:rsidRPr="003F601D">
        <w:rPr>
          <w:rFonts w:ascii="Arial" w:hAnsi="Arial" w:cs="Arial"/>
          <w:color w:val="auto"/>
          <w:sz w:val="20"/>
          <w:szCs w:val="20"/>
        </w:rPr>
        <w:t xml:space="preserve"> sector</w:t>
      </w:r>
      <w:r w:rsidR="00BB0D63">
        <w:rPr>
          <w:rFonts w:ascii="Arial" w:hAnsi="Arial" w:cs="Arial"/>
          <w:color w:val="auto"/>
          <w:sz w:val="20"/>
          <w:szCs w:val="20"/>
        </w:rPr>
        <w:t>s</w:t>
      </w:r>
      <w:r w:rsidRPr="003F601D">
        <w:rPr>
          <w:rFonts w:ascii="Arial" w:hAnsi="Arial" w:cs="Arial"/>
          <w:color w:val="auto"/>
          <w:sz w:val="20"/>
          <w:szCs w:val="20"/>
        </w:rPr>
        <w:t xml:space="preserve"> and with like agencies to develop and refine policy positions, protocols and program design.</w:t>
      </w:r>
    </w:p>
    <w:p w:rsidR="00D5585F" w:rsidRPr="003F601D" w:rsidRDefault="00D5585F" w:rsidP="00450B44">
      <w:pPr>
        <w:pStyle w:val="ListParagraph"/>
        <w:spacing w:after="0"/>
        <w:ind w:left="425" w:hanging="425"/>
        <w:rPr>
          <w:rFonts w:ascii="Arial" w:hAnsi="Arial" w:cs="Arial"/>
          <w:szCs w:val="20"/>
        </w:rPr>
      </w:pPr>
    </w:p>
    <w:p w:rsidR="00D5585F" w:rsidRPr="003F601D" w:rsidRDefault="00D5585F" w:rsidP="00450B44">
      <w:pPr>
        <w:pStyle w:val="Default"/>
        <w:numPr>
          <w:ilvl w:val="0"/>
          <w:numId w:val="11"/>
        </w:numPr>
        <w:ind w:left="425" w:hanging="425"/>
        <w:rPr>
          <w:rFonts w:ascii="Arial" w:hAnsi="Arial" w:cs="Arial"/>
          <w:color w:val="auto"/>
          <w:sz w:val="20"/>
          <w:szCs w:val="20"/>
        </w:rPr>
      </w:pPr>
      <w:r w:rsidRPr="003F601D">
        <w:rPr>
          <w:rFonts w:ascii="Arial" w:hAnsi="Arial" w:cs="Arial"/>
          <w:sz w:val="20"/>
          <w:szCs w:val="20"/>
        </w:rPr>
        <w:t xml:space="preserve">Keep abreast of current stakeholder reports, data and other information sources and provide advice on their anticipated impact on AHV. </w:t>
      </w:r>
    </w:p>
    <w:p w:rsidR="00D5585F" w:rsidRPr="003F601D" w:rsidRDefault="00D5585F" w:rsidP="00450B44">
      <w:pPr>
        <w:pStyle w:val="ListParagraph"/>
        <w:spacing w:after="0"/>
        <w:ind w:left="425" w:hanging="425"/>
        <w:rPr>
          <w:rFonts w:ascii="Arial" w:hAnsi="Arial" w:cs="Arial"/>
          <w:szCs w:val="20"/>
        </w:rPr>
      </w:pPr>
    </w:p>
    <w:p w:rsidR="00D5585F" w:rsidRPr="003F601D" w:rsidRDefault="00D5585F" w:rsidP="00450B44">
      <w:pPr>
        <w:pStyle w:val="Default"/>
        <w:numPr>
          <w:ilvl w:val="0"/>
          <w:numId w:val="11"/>
        </w:numPr>
        <w:ind w:left="425" w:hanging="425"/>
        <w:rPr>
          <w:rFonts w:ascii="Arial" w:hAnsi="Arial" w:cs="Arial"/>
          <w:color w:val="auto"/>
          <w:sz w:val="20"/>
          <w:szCs w:val="20"/>
        </w:rPr>
      </w:pPr>
      <w:r w:rsidRPr="003F601D">
        <w:rPr>
          <w:rFonts w:ascii="Arial" w:hAnsi="Arial" w:cs="Arial"/>
          <w:sz w:val="20"/>
          <w:szCs w:val="20"/>
        </w:rPr>
        <w:t>Contribute to the development of strategies which will enable AHV to undertake appropriate roles and responsibilities and to deliver efficient and effective services to the community.</w:t>
      </w:r>
    </w:p>
    <w:p w:rsidR="00D5585F" w:rsidRPr="003F601D" w:rsidRDefault="00D5585F" w:rsidP="00450B44">
      <w:pPr>
        <w:pStyle w:val="ListParagraph"/>
        <w:spacing w:after="0"/>
        <w:ind w:left="425" w:hanging="425"/>
        <w:rPr>
          <w:rFonts w:ascii="Arial" w:hAnsi="Arial" w:cs="Arial"/>
          <w:bCs/>
          <w:szCs w:val="20"/>
        </w:rPr>
      </w:pPr>
    </w:p>
    <w:p w:rsidR="00D5585F" w:rsidRPr="003F601D" w:rsidRDefault="00D5585F" w:rsidP="00450B44">
      <w:pPr>
        <w:pStyle w:val="Default"/>
        <w:numPr>
          <w:ilvl w:val="0"/>
          <w:numId w:val="11"/>
        </w:numPr>
        <w:ind w:left="425" w:hanging="425"/>
        <w:rPr>
          <w:rFonts w:ascii="Arial" w:hAnsi="Arial" w:cs="Arial"/>
          <w:color w:val="auto"/>
          <w:sz w:val="20"/>
          <w:szCs w:val="20"/>
        </w:rPr>
      </w:pPr>
      <w:r w:rsidRPr="003F601D">
        <w:rPr>
          <w:rFonts w:ascii="Arial" w:hAnsi="Arial" w:cs="Arial"/>
          <w:color w:val="auto"/>
          <w:sz w:val="20"/>
          <w:szCs w:val="20"/>
        </w:rPr>
        <w:t xml:space="preserve">Project Management including planning, resourcing, implementation and achievement of agreed deliverables. </w:t>
      </w:r>
    </w:p>
    <w:p w:rsidR="00D5585F" w:rsidRPr="003F601D" w:rsidRDefault="00D5585F" w:rsidP="00450B44">
      <w:pPr>
        <w:pStyle w:val="ListParagraph"/>
        <w:spacing w:after="0"/>
        <w:ind w:left="425" w:hanging="425"/>
        <w:rPr>
          <w:rFonts w:ascii="Arial" w:hAnsi="Arial" w:cs="Arial"/>
          <w:szCs w:val="20"/>
        </w:rPr>
      </w:pPr>
    </w:p>
    <w:p w:rsidR="00D5585F" w:rsidRPr="003F601D" w:rsidRDefault="00D5585F" w:rsidP="00450B44">
      <w:pPr>
        <w:pStyle w:val="Default"/>
        <w:numPr>
          <w:ilvl w:val="0"/>
          <w:numId w:val="11"/>
        </w:numPr>
        <w:ind w:left="425" w:hanging="425"/>
        <w:rPr>
          <w:rFonts w:ascii="Arial" w:hAnsi="Arial" w:cs="Arial"/>
          <w:color w:val="auto"/>
          <w:sz w:val="20"/>
          <w:szCs w:val="20"/>
        </w:rPr>
      </w:pPr>
      <w:r w:rsidRPr="003F601D">
        <w:rPr>
          <w:rFonts w:ascii="Arial" w:hAnsi="Arial" w:cs="Arial"/>
          <w:color w:val="auto"/>
          <w:sz w:val="20"/>
          <w:szCs w:val="20"/>
        </w:rPr>
        <w:t xml:space="preserve">Program development including leading program design and development of program specifications, procedures, guidelines and other documentation. </w:t>
      </w:r>
    </w:p>
    <w:p w:rsidR="00D5585F" w:rsidRPr="003F601D" w:rsidRDefault="00D5585F" w:rsidP="00450B44">
      <w:pPr>
        <w:spacing w:after="0"/>
        <w:rPr>
          <w:rFonts w:ascii="Arial" w:eastAsiaTheme="minorEastAsia" w:hAnsi="Arial" w:cs="Arial"/>
          <w:color w:val="000000"/>
          <w:szCs w:val="20"/>
        </w:rPr>
      </w:pPr>
    </w:p>
    <w:p w:rsidR="00882FC6" w:rsidRPr="003F601D" w:rsidRDefault="00882FC6" w:rsidP="00450B44">
      <w:pPr>
        <w:pStyle w:val="ListParagraph"/>
        <w:numPr>
          <w:ilvl w:val="0"/>
          <w:numId w:val="10"/>
        </w:numPr>
        <w:autoSpaceDE w:val="0"/>
        <w:autoSpaceDN w:val="0"/>
        <w:adjustRightInd w:val="0"/>
        <w:spacing w:after="0"/>
        <w:ind w:left="426" w:hanging="426"/>
        <w:rPr>
          <w:rFonts w:ascii="Arial" w:hAnsi="Arial" w:cs="Arial"/>
          <w:szCs w:val="20"/>
        </w:rPr>
      </w:pPr>
      <w:r w:rsidRPr="003F601D">
        <w:rPr>
          <w:rFonts w:ascii="Arial" w:hAnsi="Arial" w:cs="Arial"/>
          <w:bCs/>
          <w:szCs w:val="20"/>
        </w:rPr>
        <w:t>Perform other duties as directed that fall within the scope of the position or the incumbent’s knowledge and skills base</w:t>
      </w:r>
      <w:r w:rsidRPr="003F601D">
        <w:rPr>
          <w:rFonts w:ascii="Arial" w:hAnsi="Arial" w:cs="Arial"/>
          <w:szCs w:val="20"/>
        </w:rPr>
        <w:t xml:space="preserve"> understanding that not all duties will be necessarily performed at all times.</w:t>
      </w:r>
    </w:p>
    <w:p w:rsidR="00882FC6" w:rsidRPr="003F601D" w:rsidRDefault="00882FC6" w:rsidP="00450B44">
      <w:pPr>
        <w:pStyle w:val="ListParagraph"/>
        <w:autoSpaceDE w:val="0"/>
        <w:autoSpaceDN w:val="0"/>
        <w:adjustRightInd w:val="0"/>
        <w:spacing w:after="0"/>
        <w:rPr>
          <w:rFonts w:ascii="Arial" w:hAnsi="Arial" w:cs="Arial"/>
          <w:szCs w:val="20"/>
        </w:rPr>
      </w:pPr>
    </w:p>
    <w:p w:rsidR="00882FC6" w:rsidRPr="003F601D" w:rsidRDefault="00882FC6" w:rsidP="00450B44">
      <w:pPr>
        <w:pStyle w:val="ListParagraph"/>
        <w:numPr>
          <w:ilvl w:val="0"/>
          <w:numId w:val="10"/>
        </w:numPr>
        <w:autoSpaceDE w:val="0"/>
        <w:autoSpaceDN w:val="0"/>
        <w:adjustRightInd w:val="0"/>
        <w:spacing w:after="0"/>
        <w:ind w:left="426" w:hanging="426"/>
        <w:rPr>
          <w:rFonts w:ascii="Arial" w:hAnsi="Arial" w:cs="Arial"/>
          <w:szCs w:val="20"/>
        </w:rPr>
      </w:pPr>
      <w:r w:rsidRPr="003F601D">
        <w:rPr>
          <w:rFonts w:ascii="Arial" w:eastAsia="Times New Roman" w:hAnsi="Arial" w:cs="Arial"/>
          <w:color w:val="2C2C2C"/>
          <w:szCs w:val="20"/>
          <w:lang w:eastAsia="en-AU"/>
        </w:rPr>
        <w:t>Exercise a duty of care to work safely, taking reasonable care to protect your own health and safety and that of your fellow workers, volunteers and clients including following safe working procedures and instructions.</w:t>
      </w:r>
    </w:p>
    <w:p w:rsidR="00BE371A" w:rsidRPr="00CC0E4A" w:rsidRDefault="00BE371A" w:rsidP="00BE371A">
      <w:pPr>
        <w:rPr>
          <w:rFonts w:ascii="Arial" w:hAnsi="Arial" w:cs="Arial"/>
          <w:b/>
          <w:sz w:val="19"/>
          <w:szCs w:val="19"/>
        </w:rPr>
      </w:pPr>
    </w:p>
    <w:p w:rsidR="00FB088D" w:rsidRDefault="00FB088D" w:rsidP="00D8353A">
      <w:pPr>
        <w:shd w:val="clear" w:color="auto" w:fill="E6E6E6"/>
        <w:rPr>
          <w:rFonts w:ascii="Arial" w:hAnsi="Arial" w:cs="Arial"/>
          <w:b/>
          <w:caps/>
          <w:sz w:val="19"/>
          <w:szCs w:val="19"/>
        </w:rPr>
      </w:pPr>
    </w:p>
    <w:p w:rsidR="00CC0E4A" w:rsidRPr="00450B44" w:rsidRDefault="00D8353A" w:rsidP="00450B44">
      <w:pPr>
        <w:shd w:val="clear" w:color="auto" w:fill="E6E6E6"/>
        <w:jc w:val="center"/>
        <w:rPr>
          <w:rFonts w:ascii="Arial" w:hAnsi="Arial" w:cs="Arial"/>
          <w:b/>
          <w:caps/>
          <w:sz w:val="19"/>
          <w:szCs w:val="19"/>
        </w:rPr>
      </w:pPr>
      <w:r>
        <w:rPr>
          <w:rFonts w:ascii="Arial" w:hAnsi="Arial" w:cs="Arial"/>
          <w:b/>
          <w:caps/>
          <w:sz w:val="19"/>
          <w:szCs w:val="19"/>
        </w:rPr>
        <w:t>QUALIFICATIONS AND LICENSES</w:t>
      </w:r>
    </w:p>
    <w:p w:rsidR="00FB2659" w:rsidRPr="00450B44" w:rsidRDefault="00D031B3" w:rsidP="00450B44">
      <w:pPr>
        <w:numPr>
          <w:ilvl w:val="0"/>
          <w:numId w:val="3"/>
        </w:numPr>
        <w:rPr>
          <w:rFonts w:ascii="Arial" w:hAnsi="Arial" w:cs="Arial"/>
          <w:szCs w:val="20"/>
        </w:rPr>
      </w:pPr>
      <w:r w:rsidRPr="00D031B3">
        <w:rPr>
          <w:rFonts w:ascii="Arial" w:hAnsi="Arial" w:cs="Arial"/>
          <w:szCs w:val="20"/>
        </w:rPr>
        <w:t>A relevant tertiary qualification is preferred.</w:t>
      </w:r>
      <w:r w:rsidR="00E8404B" w:rsidRPr="00D031B3">
        <w:rPr>
          <w:rFonts w:ascii="Arial" w:hAnsi="Arial" w:cs="Arial"/>
          <w:szCs w:val="20"/>
        </w:rPr>
        <w:t xml:space="preserve"> </w:t>
      </w:r>
    </w:p>
    <w:p w:rsidR="00D8353A" w:rsidRPr="00DB2628" w:rsidRDefault="0008493C" w:rsidP="00D8353A">
      <w:pPr>
        <w:shd w:val="clear" w:color="auto" w:fill="E6E6E6"/>
        <w:jc w:val="center"/>
        <w:rPr>
          <w:rFonts w:ascii="Arial" w:hAnsi="Arial" w:cs="Arial"/>
          <w:b/>
          <w:caps/>
          <w:sz w:val="19"/>
          <w:szCs w:val="20"/>
        </w:rPr>
      </w:pPr>
      <w:r w:rsidRPr="00DB2628">
        <w:rPr>
          <w:rFonts w:ascii="Arial" w:hAnsi="Arial" w:cs="Arial"/>
          <w:b/>
          <w:caps/>
          <w:sz w:val="19"/>
          <w:szCs w:val="20"/>
        </w:rPr>
        <w:t xml:space="preserve"> KEY SELECTION CRITERIA </w:t>
      </w:r>
    </w:p>
    <w:p w:rsidR="00041E61" w:rsidRPr="00450B44" w:rsidRDefault="006711FE" w:rsidP="00041E61">
      <w:pPr>
        <w:pStyle w:val="ListParagraph"/>
        <w:numPr>
          <w:ilvl w:val="0"/>
          <w:numId w:val="9"/>
        </w:numPr>
        <w:autoSpaceDE w:val="0"/>
        <w:autoSpaceDN w:val="0"/>
        <w:adjustRightInd w:val="0"/>
        <w:spacing w:before="100" w:after="100"/>
        <w:ind w:left="284" w:hanging="284"/>
        <w:jc w:val="left"/>
        <w:rPr>
          <w:rFonts w:ascii="Arial" w:hAnsi="Arial" w:cs="Arial"/>
          <w:szCs w:val="20"/>
        </w:rPr>
      </w:pPr>
      <w:r w:rsidRPr="003F601D">
        <w:rPr>
          <w:rFonts w:ascii="Arial" w:hAnsi="Arial" w:cs="Arial"/>
          <w:bCs/>
          <w:szCs w:val="20"/>
        </w:rPr>
        <w:t xml:space="preserve">Awareness and appreciation of </w:t>
      </w:r>
      <w:r w:rsidR="00B72493" w:rsidRPr="003F601D">
        <w:rPr>
          <w:rFonts w:ascii="Arial" w:hAnsi="Arial" w:cs="Arial"/>
          <w:bCs/>
          <w:szCs w:val="20"/>
        </w:rPr>
        <w:t>Aboriginal</w:t>
      </w:r>
      <w:r w:rsidRPr="003F601D">
        <w:rPr>
          <w:rFonts w:ascii="Arial" w:hAnsi="Arial" w:cs="Arial"/>
          <w:bCs/>
          <w:szCs w:val="20"/>
        </w:rPr>
        <w:t xml:space="preserve"> societies and cultures and an understanding of the issues affecting </w:t>
      </w:r>
      <w:r w:rsidR="003432E8" w:rsidRPr="003F601D">
        <w:rPr>
          <w:rFonts w:ascii="Arial" w:hAnsi="Arial" w:cs="Arial"/>
          <w:bCs/>
          <w:szCs w:val="20"/>
        </w:rPr>
        <w:t>Aboriginal people</w:t>
      </w:r>
      <w:r w:rsidRPr="003F601D">
        <w:rPr>
          <w:rFonts w:ascii="Arial" w:hAnsi="Arial" w:cs="Arial"/>
          <w:bCs/>
          <w:szCs w:val="20"/>
        </w:rPr>
        <w:t xml:space="preserve"> in contemporary Australia and the diversity of circumstances of </w:t>
      </w:r>
      <w:r w:rsidR="00B72493" w:rsidRPr="003F601D">
        <w:rPr>
          <w:rFonts w:ascii="Arial" w:hAnsi="Arial" w:cs="Arial"/>
          <w:bCs/>
          <w:szCs w:val="20"/>
        </w:rPr>
        <w:t xml:space="preserve">Aboriginal </w:t>
      </w:r>
      <w:r w:rsidRPr="003F601D">
        <w:rPr>
          <w:rFonts w:ascii="Arial" w:hAnsi="Arial" w:cs="Arial"/>
          <w:bCs/>
          <w:szCs w:val="20"/>
        </w:rPr>
        <w:t>people.</w:t>
      </w:r>
    </w:p>
    <w:p w:rsidR="00041E61" w:rsidRPr="00645102" w:rsidRDefault="00041E61" w:rsidP="00041E61">
      <w:pPr>
        <w:rPr>
          <w:rFonts w:ascii="Arial" w:hAnsi="Arial" w:cs="Arial"/>
          <w:szCs w:val="20"/>
        </w:rPr>
      </w:pPr>
      <w:r w:rsidRPr="00602BB5">
        <w:rPr>
          <w:rFonts w:ascii="Arial" w:hAnsi="Arial" w:cs="Arial"/>
          <w:szCs w:val="20"/>
        </w:rPr>
        <w:t xml:space="preserve">The </w:t>
      </w:r>
      <w:r w:rsidR="00786C54">
        <w:rPr>
          <w:rFonts w:ascii="Arial" w:hAnsi="Arial" w:cs="Arial"/>
          <w:szCs w:val="20"/>
        </w:rPr>
        <w:t xml:space="preserve">other </w:t>
      </w:r>
      <w:r w:rsidRPr="00602BB5">
        <w:rPr>
          <w:rFonts w:ascii="Arial" w:hAnsi="Arial" w:cs="Arial"/>
          <w:szCs w:val="20"/>
        </w:rPr>
        <w:t xml:space="preserve">key selection criteria </w:t>
      </w:r>
      <w:r>
        <w:rPr>
          <w:rFonts w:ascii="Arial" w:hAnsi="Arial" w:cs="Arial"/>
          <w:szCs w:val="20"/>
        </w:rPr>
        <w:t>ar</w:t>
      </w:r>
      <w:r w:rsidRPr="00602BB5">
        <w:rPr>
          <w:rFonts w:ascii="Arial" w:hAnsi="Arial" w:cs="Arial"/>
          <w:szCs w:val="20"/>
        </w:rPr>
        <w:t>e in essence the personal skills required to be able to carry out the key responsibilities of th</w:t>
      </w:r>
      <w:r>
        <w:rPr>
          <w:rFonts w:ascii="Arial" w:hAnsi="Arial" w:cs="Arial"/>
          <w:szCs w:val="20"/>
        </w:rPr>
        <w:t xml:space="preserve">is </w:t>
      </w:r>
      <w:r w:rsidRPr="00602BB5">
        <w:rPr>
          <w:rFonts w:ascii="Arial" w:hAnsi="Arial" w:cs="Arial"/>
          <w:szCs w:val="20"/>
        </w:rPr>
        <w:t>position.  The criteria are derived from examining the themes o</w:t>
      </w:r>
      <w:r>
        <w:rPr>
          <w:rFonts w:ascii="Arial" w:hAnsi="Arial" w:cs="Arial"/>
          <w:szCs w:val="20"/>
        </w:rPr>
        <w:t>r</w:t>
      </w:r>
      <w:r w:rsidRPr="00602BB5">
        <w:rPr>
          <w:rFonts w:ascii="Arial" w:hAnsi="Arial" w:cs="Arial"/>
          <w:szCs w:val="20"/>
        </w:rPr>
        <w:t xml:space="preserve"> patterns of work as reflected in the key responsibilities for the position.</w:t>
      </w:r>
    </w:p>
    <w:tbl>
      <w:tblPr>
        <w:tblStyle w:val="TableGrid2"/>
        <w:tblW w:w="0" w:type="auto"/>
        <w:tblLook w:val="04A0" w:firstRow="1" w:lastRow="0" w:firstColumn="1" w:lastColumn="0" w:noHBand="0" w:noVBand="1"/>
      </w:tblPr>
      <w:tblGrid>
        <w:gridCol w:w="2473"/>
        <w:gridCol w:w="13"/>
        <w:gridCol w:w="28"/>
        <w:gridCol w:w="6502"/>
      </w:tblGrid>
      <w:tr w:rsidR="00041E61" w:rsidRPr="00B208C9" w:rsidTr="00D504CD">
        <w:tc>
          <w:tcPr>
            <w:tcW w:w="2473" w:type="dxa"/>
          </w:tcPr>
          <w:p w:rsidR="00041E61" w:rsidRPr="00B208C9" w:rsidRDefault="00BB0D63" w:rsidP="00D504CD">
            <w:pPr>
              <w:spacing w:after="0"/>
              <w:jc w:val="left"/>
              <w:rPr>
                <w:rFonts w:ascii="Calibri" w:hAnsi="Calibri" w:cs="Calibri"/>
                <w:b/>
              </w:rPr>
            </w:pPr>
            <w:r>
              <w:rPr>
                <w:rFonts w:ascii="Calibri" w:hAnsi="Calibri" w:cs="Calibri"/>
                <w:b/>
              </w:rPr>
              <w:t>Policy Development:</w:t>
            </w:r>
          </w:p>
        </w:tc>
        <w:tc>
          <w:tcPr>
            <w:tcW w:w="6543" w:type="dxa"/>
            <w:gridSpan w:val="3"/>
          </w:tcPr>
          <w:p w:rsidR="00BB0D63" w:rsidRPr="00BB0D63" w:rsidRDefault="00BB0D63" w:rsidP="00BB0D63">
            <w:pPr>
              <w:rPr>
                <w:rFonts w:asciiTheme="minorHAnsi" w:hAnsiTheme="minorHAnsi" w:cstheme="minorHAnsi"/>
                <w:szCs w:val="20"/>
              </w:rPr>
            </w:pPr>
            <w:r w:rsidRPr="00BB0D63">
              <w:rPr>
                <w:rFonts w:asciiTheme="minorHAnsi" w:hAnsiTheme="minorHAnsi" w:cstheme="minorHAnsi"/>
                <w:szCs w:val="20"/>
              </w:rPr>
              <w:t>Studying critical problems and issues; articulating emerging issues; understanding the critical issues relating to a policy and its relationship to other policies; providing objective and professional data and advice to decision makers; providing guidance and advice to others in the development and implementation of policy; translating broad policy goals into actionable strategies and plans.</w:t>
            </w:r>
          </w:p>
          <w:p w:rsidR="00041E61" w:rsidRPr="00B208C9" w:rsidRDefault="00041E61" w:rsidP="00D504CD">
            <w:pPr>
              <w:spacing w:after="0"/>
              <w:jc w:val="left"/>
              <w:rPr>
                <w:rFonts w:ascii="Calibri" w:hAnsi="Calibri" w:cs="Calibri"/>
                <w:b/>
              </w:rPr>
            </w:pPr>
          </w:p>
        </w:tc>
      </w:tr>
      <w:tr w:rsidR="00041E61" w:rsidRPr="00B208C9" w:rsidTr="00D504CD">
        <w:tc>
          <w:tcPr>
            <w:tcW w:w="2514" w:type="dxa"/>
            <w:gridSpan w:val="3"/>
          </w:tcPr>
          <w:p w:rsidR="00041E61" w:rsidRPr="00B208C9" w:rsidRDefault="00041E61" w:rsidP="00D504CD">
            <w:pPr>
              <w:spacing w:after="0"/>
              <w:jc w:val="left"/>
              <w:rPr>
                <w:rFonts w:ascii="Calibri" w:hAnsi="Calibri" w:cs="Calibri"/>
                <w:b/>
              </w:rPr>
            </w:pPr>
            <w:r w:rsidRPr="00B208C9">
              <w:rPr>
                <w:rFonts w:ascii="Calibri" w:hAnsi="Calibri" w:cs="Calibri"/>
                <w:b/>
              </w:rPr>
              <w:lastRenderedPageBreak/>
              <w:t>Written Communication</w:t>
            </w:r>
          </w:p>
        </w:tc>
        <w:tc>
          <w:tcPr>
            <w:tcW w:w="6502" w:type="dxa"/>
          </w:tcPr>
          <w:p w:rsidR="00041E61" w:rsidRPr="00B208C9" w:rsidRDefault="00041E61" w:rsidP="00D504CD">
            <w:pPr>
              <w:spacing w:after="0"/>
              <w:jc w:val="left"/>
              <w:rPr>
                <w:rFonts w:ascii="Calibri" w:hAnsi="Calibri" w:cs="Calibri"/>
              </w:rPr>
            </w:pPr>
            <w:r w:rsidRPr="00B208C9">
              <w:rPr>
                <w:rFonts w:ascii="Calibri" w:hAnsi="Calibri" w:cs="Calibri"/>
              </w:rPr>
              <w:t>Clearly and concisely presenting written information (reports, correspondence, emails, formal briefs, etc) in such a way that ensures understanding and retention of the content.</w:t>
            </w:r>
          </w:p>
          <w:p w:rsidR="00041E61" w:rsidRPr="00B208C9" w:rsidRDefault="00041E61" w:rsidP="00D504CD">
            <w:pPr>
              <w:spacing w:after="0"/>
              <w:jc w:val="left"/>
              <w:rPr>
                <w:rFonts w:ascii="Calibri" w:hAnsi="Calibri" w:cs="Calibri"/>
                <w:b/>
              </w:rPr>
            </w:pPr>
          </w:p>
        </w:tc>
      </w:tr>
      <w:tr w:rsidR="00041E61" w:rsidRPr="00B208C9" w:rsidTr="00D504CD">
        <w:tc>
          <w:tcPr>
            <w:tcW w:w="2514" w:type="dxa"/>
            <w:gridSpan w:val="3"/>
          </w:tcPr>
          <w:p w:rsidR="00041E61" w:rsidRPr="00B208C9" w:rsidRDefault="00041E61" w:rsidP="00D504CD">
            <w:pPr>
              <w:spacing w:after="0"/>
              <w:jc w:val="left"/>
              <w:rPr>
                <w:rFonts w:ascii="Calibri" w:hAnsi="Calibri" w:cs="Calibri"/>
                <w:b/>
              </w:rPr>
            </w:pPr>
            <w:r w:rsidRPr="00B208C9">
              <w:rPr>
                <w:rFonts w:ascii="Arial" w:hAnsi="Arial" w:cs="Arial"/>
                <w:b/>
                <w:sz w:val="20"/>
              </w:rPr>
              <w:t>Planning and Organising</w:t>
            </w:r>
          </w:p>
        </w:tc>
        <w:tc>
          <w:tcPr>
            <w:tcW w:w="6502" w:type="dxa"/>
          </w:tcPr>
          <w:p w:rsidR="00041E61" w:rsidRPr="00B208C9" w:rsidRDefault="00041E61" w:rsidP="00D504CD">
            <w:pPr>
              <w:spacing w:after="0"/>
              <w:jc w:val="left"/>
              <w:rPr>
                <w:rFonts w:ascii="Calibri" w:hAnsi="Calibri" w:cs="Calibri"/>
              </w:rPr>
            </w:pPr>
            <w:r w:rsidRPr="00B208C9">
              <w:rPr>
                <w:rFonts w:ascii="Calibri" w:hAnsi="Calibri" w:cs="Calibri"/>
              </w:rPr>
              <w:t>Identifying and prioritising tasks; planning ahead and establishing courses of action; developing schedules to ensure that work is completed within deadlines; anticipating and adjusting for potential barriers and problems.</w:t>
            </w:r>
          </w:p>
        </w:tc>
      </w:tr>
      <w:tr w:rsidR="00041E61" w:rsidRPr="00B208C9" w:rsidTr="00D504CD">
        <w:tc>
          <w:tcPr>
            <w:tcW w:w="2514" w:type="dxa"/>
            <w:gridSpan w:val="3"/>
          </w:tcPr>
          <w:p w:rsidR="00041E61" w:rsidRPr="00B208C9" w:rsidRDefault="00041E61" w:rsidP="00D504CD">
            <w:pPr>
              <w:spacing w:after="0"/>
              <w:jc w:val="left"/>
              <w:rPr>
                <w:rFonts w:ascii="Calibri" w:hAnsi="Calibri" w:cs="Calibri"/>
                <w:b/>
              </w:rPr>
            </w:pPr>
            <w:r w:rsidRPr="00B208C9">
              <w:rPr>
                <w:rFonts w:ascii="Calibri" w:hAnsi="Calibri" w:cs="Calibri"/>
                <w:b/>
              </w:rPr>
              <w:t>Analytical Problem Solving:</w:t>
            </w:r>
          </w:p>
        </w:tc>
        <w:tc>
          <w:tcPr>
            <w:tcW w:w="6502" w:type="dxa"/>
          </w:tcPr>
          <w:p w:rsidR="00041E61" w:rsidRPr="00B208C9" w:rsidRDefault="00041E61" w:rsidP="00D504CD">
            <w:pPr>
              <w:spacing w:after="0"/>
              <w:jc w:val="left"/>
              <w:rPr>
                <w:rFonts w:ascii="Calibri" w:hAnsi="Calibri" w:cs="Calibri"/>
              </w:rPr>
            </w:pPr>
            <w:r w:rsidRPr="00B208C9">
              <w:rPr>
                <w:rFonts w:ascii="Calibri" w:hAnsi="Calibri" w:cs="Calibri"/>
              </w:rPr>
              <w:t>Identifying, analysing and understanding issues and problems; comparing information from different sources; suggesting action and providing advice upon which effective decisions can be based.</w:t>
            </w:r>
          </w:p>
        </w:tc>
      </w:tr>
      <w:tr w:rsidR="00041E61" w:rsidRPr="00B208C9" w:rsidTr="00D504CD">
        <w:tc>
          <w:tcPr>
            <w:tcW w:w="2486" w:type="dxa"/>
            <w:gridSpan w:val="2"/>
          </w:tcPr>
          <w:p w:rsidR="00041E61" w:rsidRPr="00B208C9" w:rsidRDefault="00041E61" w:rsidP="00D504CD">
            <w:pPr>
              <w:spacing w:after="0"/>
              <w:jc w:val="left"/>
              <w:rPr>
                <w:rFonts w:ascii="Calibri" w:hAnsi="Calibri" w:cs="Calibri"/>
                <w:b/>
              </w:rPr>
            </w:pPr>
            <w:r w:rsidRPr="00B208C9">
              <w:rPr>
                <w:rFonts w:ascii="Calibri" w:hAnsi="Calibri" w:cs="Calibri"/>
                <w:b/>
              </w:rPr>
              <w:t xml:space="preserve">Detailed Focus / Conscientious: </w:t>
            </w:r>
          </w:p>
        </w:tc>
        <w:tc>
          <w:tcPr>
            <w:tcW w:w="6530" w:type="dxa"/>
            <w:gridSpan w:val="2"/>
          </w:tcPr>
          <w:p w:rsidR="00041E61" w:rsidRPr="00B208C9" w:rsidRDefault="00041E61" w:rsidP="00D504CD">
            <w:pPr>
              <w:spacing w:after="0"/>
              <w:jc w:val="left"/>
              <w:rPr>
                <w:rFonts w:ascii="Calibri" w:hAnsi="Calibri" w:cs="Calibri"/>
              </w:rPr>
            </w:pPr>
            <w:r w:rsidRPr="00B208C9">
              <w:rPr>
                <w:rFonts w:ascii="Calibri" w:hAnsi="Calibri" w:cs="Calibri"/>
              </w:rPr>
              <w:t>Believes that deadlines are important</w:t>
            </w:r>
            <w:r w:rsidRPr="00B208C9">
              <w:rPr>
                <w:rFonts w:ascii="Calibri" w:hAnsi="Calibri" w:cs="Calibri"/>
                <w:b/>
              </w:rPr>
              <w:t xml:space="preserve">. </w:t>
            </w:r>
            <w:r w:rsidRPr="00B208C9">
              <w:rPr>
                <w:rFonts w:ascii="Calibri" w:hAnsi="Calibri" w:cs="Calibri"/>
              </w:rPr>
              <w:t>Strives to meet commitments made to others</w:t>
            </w:r>
            <w:r w:rsidRPr="00B208C9">
              <w:rPr>
                <w:rFonts w:ascii="Calibri" w:hAnsi="Calibri" w:cs="Calibri"/>
                <w:b/>
              </w:rPr>
              <w:t xml:space="preserve">, </w:t>
            </w:r>
            <w:r w:rsidRPr="00B208C9">
              <w:rPr>
                <w:rFonts w:ascii="Calibri" w:hAnsi="Calibri" w:cs="Calibri"/>
              </w:rPr>
              <w:t>is naturally organised / approaches work in a methodical manner</w:t>
            </w:r>
            <w:r w:rsidRPr="00B208C9">
              <w:rPr>
                <w:rFonts w:ascii="Calibri" w:hAnsi="Calibri" w:cs="Calibri"/>
                <w:b/>
              </w:rPr>
              <w:t xml:space="preserve">. </w:t>
            </w:r>
            <w:r w:rsidRPr="00B208C9">
              <w:rPr>
                <w:rFonts w:ascii="Calibri" w:hAnsi="Calibri" w:cs="Calibri"/>
              </w:rPr>
              <w:t>Enjoys focusing on and attending to detail.</w:t>
            </w:r>
            <w:r w:rsidRPr="00B208C9">
              <w:rPr>
                <w:rFonts w:ascii="Calibri" w:hAnsi="Calibri" w:cs="Calibri"/>
                <w:b/>
              </w:rPr>
              <w:t xml:space="preserve"> </w:t>
            </w:r>
            <w:r w:rsidRPr="00B208C9">
              <w:rPr>
                <w:rFonts w:ascii="Calibri" w:hAnsi="Calibri" w:cs="Calibri"/>
              </w:rPr>
              <w:t>Evaluates information and looks for gaps/limitations.</w:t>
            </w:r>
          </w:p>
          <w:p w:rsidR="00041E61" w:rsidRPr="00B208C9" w:rsidRDefault="00041E61" w:rsidP="00D504CD">
            <w:pPr>
              <w:spacing w:after="0"/>
              <w:jc w:val="left"/>
              <w:rPr>
                <w:rFonts w:ascii="Calibri" w:hAnsi="Calibri" w:cs="Calibri"/>
                <w:b/>
              </w:rPr>
            </w:pPr>
          </w:p>
        </w:tc>
      </w:tr>
      <w:tr w:rsidR="00041E61" w:rsidRPr="00B208C9" w:rsidTr="00D504CD">
        <w:tc>
          <w:tcPr>
            <w:tcW w:w="2486" w:type="dxa"/>
            <w:gridSpan w:val="2"/>
          </w:tcPr>
          <w:p w:rsidR="00041E61" w:rsidRPr="00B208C9" w:rsidRDefault="00BB0D63" w:rsidP="00D504CD">
            <w:pPr>
              <w:spacing w:after="0"/>
              <w:jc w:val="left"/>
              <w:rPr>
                <w:rFonts w:ascii="Calibri" w:hAnsi="Calibri" w:cs="Calibri"/>
                <w:b/>
              </w:rPr>
            </w:pPr>
            <w:r>
              <w:rPr>
                <w:rFonts w:ascii="Calibri" w:hAnsi="Calibri" w:cs="Calibri"/>
                <w:b/>
              </w:rPr>
              <w:t>Relationship Management:</w:t>
            </w:r>
            <w:r w:rsidR="00041E61" w:rsidRPr="00B208C9">
              <w:rPr>
                <w:rFonts w:ascii="Calibri" w:hAnsi="Calibri" w:cs="Calibri"/>
                <w:b/>
              </w:rPr>
              <w:t xml:space="preserve"> </w:t>
            </w:r>
          </w:p>
        </w:tc>
        <w:tc>
          <w:tcPr>
            <w:tcW w:w="6530" w:type="dxa"/>
            <w:gridSpan w:val="2"/>
          </w:tcPr>
          <w:p w:rsidR="00041E61" w:rsidRPr="00BB0D63" w:rsidRDefault="00BB0D63" w:rsidP="00D504CD">
            <w:pPr>
              <w:spacing w:after="0"/>
              <w:jc w:val="left"/>
              <w:rPr>
                <w:rFonts w:asciiTheme="minorHAnsi" w:hAnsiTheme="minorHAnsi" w:cstheme="minorHAnsi"/>
                <w:b/>
              </w:rPr>
            </w:pPr>
            <w:r w:rsidRPr="00BB0D63">
              <w:rPr>
                <w:rFonts w:asciiTheme="minorHAnsi" w:hAnsiTheme="minorHAnsi" w:cstheme="minorHAnsi"/>
              </w:rPr>
              <w:t>Building and maintaining positive, productive and mutually beneficial working relationships, internal and external to AHV; establishing networks across community and the government to facilitate AHV objectives; identifying and balancing the</w:t>
            </w:r>
            <w:r w:rsidRPr="00BB0D63">
              <w:rPr>
                <w:rFonts w:asciiTheme="minorHAnsi" w:hAnsiTheme="minorHAnsi" w:cstheme="minorHAnsi"/>
                <w:b/>
              </w:rPr>
              <w:t xml:space="preserve"> </w:t>
            </w:r>
            <w:r w:rsidRPr="00BB0D63">
              <w:rPr>
                <w:rFonts w:asciiTheme="minorHAnsi" w:hAnsiTheme="minorHAnsi" w:cstheme="minorHAnsi"/>
              </w:rPr>
              <w:t>unique needs of individuals, groups and AHV to achieve mutually beneficial outcomes.</w:t>
            </w:r>
          </w:p>
        </w:tc>
      </w:tr>
    </w:tbl>
    <w:p w:rsidR="007075EB" w:rsidRDefault="007075EB" w:rsidP="00D8353A">
      <w:pPr>
        <w:spacing w:after="0"/>
        <w:rPr>
          <w:rFonts w:ascii="Arial" w:hAnsi="Arial" w:cs="Arial"/>
          <w:sz w:val="19"/>
          <w:szCs w:val="19"/>
        </w:rPr>
      </w:pPr>
    </w:p>
    <w:p w:rsidR="007075EB" w:rsidRDefault="007075EB" w:rsidP="00FB2659">
      <w:pPr>
        <w:shd w:val="clear" w:color="auto" w:fill="E6E6E6"/>
        <w:jc w:val="center"/>
        <w:rPr>
          <w:rFonts w:ascii="Arial" w:hAnsi="Arial" w:cs="Arial"/>
          <w:b/>
          <w:caps/>
          <w:sz w:val="19"/>
          <w:szCs w:val="19"/>
        </w:rPr>
      </w:pPr>
    </w:p>
    <w:p w:rsidR="00FB2659" w:rsidRDefault="00FB2659" w:rsidP="00FB2659">
      <w:pPr>
        <w:shd w:val="clear" w:color="auto" w:fill="E6E6E6"/>
        <w:jc w:val="center"/>
        <w:rPr>
          <w:rFonts w:ascii="Arial" w:hAnsi="Arial" w:cs="Arial"/>
          <w:b/>
          <w:caps/>
          <w:sz w:val="19"/>
          <w:szCs w:val="19"/>
        </w:rPr>
      </w:pPr>
      <w:r>
        <w:rPr>
          <w:rFonts w:ascii="Arial" w:hAnsi="Arial" w:cs="Arial"/>
          <w:b/>
          <w:caps/>
          <w:sz w:val="19"/>
          <w:szCs w:val="19"/>
        </w:rPr>
        <w:t>EMPLOYMENT CONDITIONS</w:t>
      </w:r>
    </w:p>
    <w:p w:rsidR="00D8353A" w:rsidRDefault="00D8353A" w:rsidP="00D8353A">
      <w:pPr>
        <w:spacing w:after="0"/>
        <w:rPr>
          <w:rFonts w:ascii="Arial" w:hAnsi="Arial" w:cs="Arial"/>
          <w:sz w:val="19"/>
          <w:szCs w:val="19"/>
        </w:rPr>
      </w:pPr>
    </w:p>
    <w:p w:rsidR="00E762A5" w:rsidRPr="007075EB" w:rsidRDefault="001D781C" w:rsidP="00882FC6">
      <w:pPr>
        <w:numPr>
          <w:ilvl w:val="0"/>
          <w:numId w:val="4"/>
        </w:numPr>
        <w:spacing w:after="0"/>
        <w:rPr>
          <w:rFonts w:ascii="Arial" w:hAnsi="Arial" w:cs="Arial"/>
          <w:szCs w:val="20"/>
        </w:rPr>
      </w:pPr>
      <w:r w:rsidRPr="007075EB">
        <w:rPr>
          <w:rFonts w:ascii="Arial" w:hAnsi="Arial" w:cs="Arial"/>
          <w:szCs w:val="20"/>
        </w:rPr>
        <w:t xml:space="preserve">Terms and conditions of employment are as per the </w:t>
      </w:r>
      <w:r w:rsidR="00045AA7">
        <w:rPr>
          <w:rFonts w:ascii="Arial" w:hAnsi="Arial" w:cs="Arial"/>
          <w:szCs w:val="20"/>
        </w:rPr>
        <w:t>Contract of Employment</w:t>
      </w:r>
    </w:p>
    <w:p w:rsidR="00E762A5" w:rsidRPr="007075EB" w:rsidRDefault="00045AA7" w:rsidP="00882FC6">
      <w:pPr>
        <w:numPr>
          <w:ilvl w:val="0"/>
          <w:numId w:val="4"/>
        </w:numPr>
        <w:spacing w:after="0"/>
        <w:rPr>
          <w:rFonts w:ascii="Arial" w:hAnsi="Arial" w:cs="Arial"/>
          <w:szCs w:val="20"/>
        </w:rPr>
      </w:pPr>
      <w:r>
        <w:rPr>
          <w:rFonts w:ascii="Arial" w:hAnsi="Arial" w:cs="Arial"/>
          <w:szCs w:val="20"/>
        </w:rPr>
        <w:t xml:space="preserve">AHV </w:t>
      </w:r>
      <w:r w:rsidR="001D781C" w:rsidRPr="007075EB">
        <w:rPr>
          <w:rFonts w:ascii="Arial" w:hAnsi="Arial" w:cs="Arial"/>
          <w:szCs w:val="20"/>
        </w:rPr>
        <w:t xml:space="preserve"> is an equal opportunity workplace</w:t>
      </w:r>
    </w:p>
    <w:p w:rsidR="001D781C" w:rsidRPr="007075EB" w:rsidRDefault="00045AA7" w:rsidP="00882FC6">
      <w:pPr>
        <w:numPr>
          <w:ilvl w:val="0"/>
          <w:numId w:val="4"/>
        </w:numPr>
        <w:spacing w:after="0"/>
        <w:rPr>
          <w:rFonts w:ascii="Arial" w:hAnsi="Arial" w:cs="Arial"/>
          <w:szCs w:val="20"/>
        </w:rPr>
      </w:pPr>
      <w:r>
        <w:rPr>
          <w:rFonts w:ascii="Arial" w:hAnsi="Arial" w:cs="Arial"/>
          <w:szCs w:val="20"/>
        </w:rPr>
        <w:t>AHV</w:t>
      </w:r>
      <w:r w:rsidR="001D781C" w:rsidRPr="007075EB">
        <w:rPr>
          <w:rFonts w:ascii="Arial" w:hAnsi="Arial" w:cs="Arial"/>
          <w:szCs w:val="20"/>
        </w:rPr>
        <w:t xml:space="preserve"> promotes a smoke free workplace</w:t>
      </w:r>
    </w:p>
    <w:p w:rsidR="001D781C" w:rsidRDefault="00604B29" w:rsidP="00882FC6">
      <w:pPr>
        <w:numPr>
          <w:ilvl w:val="0"/>
          <w:numId w:val="4"/>
        </w:numPr>
        <w:spacing w:after="0"/>
        <w:rPr>
          <w:rFonts w:ascii="Arial" w:hAnsi="Arial" w:cs="Arial"/>
          <w:szCs w:val="20"/>
        </w:rPr>
      </w:pPr>
      <w:r w:rsidRPr="007075EB">
        <w:rPr>
          <w:rFonts w:ascii="Arial" w:hAnsi="Arial" w:cs="Arial"/>
          <w:szCs w:val="20"/>
        </w:rPr>
        <w:t xml:space="preserve">A current </w:t>
      </w:r>
      <w:r w:rsidR="00254849">
        <w:rPr>
          <w:rFonts w:ascii="Arial" w:hAnsi="Arial" w:cs="Arial"/>
          <w:szCs w:val="20"/>
        </w:rPr>
        <w:t xml:space="preserve">National Police </w:t>
      </w:r>
      <w:r w:rsidRPr="007075EB">
        <w:rPr>
          <w:rFonts w:ascii="Arial" w:hAnsi="Arial" w:cs="Arial"/>
          <w:szCs w:val="20"/>
        </w:rPr>
        <w:t xml:space="preserve"> records check and </w:t>
      </w:r>
      <w:r w:rsidR="007914DD">
        <w:rPr>
          <w:rFonts w:ascii="Arial" w:hAnsi="Arial" w:cs="Arial"/>
          <w:szCs w:val="20"/>
        </w:rPr>
        <w:t xml:space="preserve">relevant valid state </w:t>
      </w:r>
      <w:r w:rsidRPr="007075EB">
        <w:rPr>
          <w:rFonts w:ascii="Arial" w:hAnsi="Arial" w:cs="Arial"/>
          <w:szCs w:val="20"/>
        </w:rPr>
        <w:t xml:space="preserve">Working With Children Check </w:t>
      </w:r>
      <w:r w:rsidR="007914DD">
        <w:rPr>
          <w:rFonts w:ascii="Arial" w:hAnsi="Arial" w:cs="Arial"/>
          <w:szCs w:val="20"/>
        </w:rPr>
        <w:t>are</w:t>
      </w:r>
      <w:r w:rsidRPr="007075EB">
        <w:rPr>
          <w:rFonts w:ascii="Arial" w:hAnsi="Arial" w:cs="Arial"/>
          <w:szCs w:val="20"/>
        </w:rPr>
        <w:t xml:space="preserve"> required</w:t>
      </w:r>
    </w:p>
    <w:p w:rsidR="00F01A4A" w:rsidRPr="007075EB" w:rsidRDefault="00F01A4A" w:rsidP="00882FC6">
      <w:pPr>
        <w:numPr>
          <w:ilvl w:val="0"/>
          <w:numId w:val="4"/>
        </w:numPr>
        <w:spacing w:after="0"/>
        <w:rPr>
          <w:rFonts w:ascii="Arial" w:hAnsi="Arial" w:cs="Arial"/>
          <w:szCs w:val="20"/>
        </w:rPr>
      </w:pPr>
      <w:r w:rsidRPr="007075EB">
        <w:rPr>
          <w:rFonts w:ascii="Arial" w:hAnsi="Arial" w:cs="Arial"/>
          <w:szCs w:val="20"/>
        </w:rPr>
        <w:t>Attend mandatory and other training as required</w:t>
      </w:r>
    </w:p>
    <w:p w:rsidR="001D781C" w:rsidRDefault="001D781C" w:rsidP="00604B29">
      <w:pPr>
        <w:spacing w:after="0"/>
        <w:ind w:left="360"/>
        <w:rPr>
          <w:rFonts w:ascii="Arial" w:hAnsi="Arial" w:cs="Arial"/>
          <w:sz w:val="19"/>
          <w:szCs w:val="19"/>
        </w:rPr>
      </w:pPr>
    </w:p>
    <w:p w:rsidR="00E762A5" w:rsidRDefault="00E762A5" w:rsidP="00E762A5">
      <w:pPr>
        <w:spacing w:after="0"/>
        <w:rPr>
          <w:rFonts w:ascii="Arial" w:hAnsi="Arial" w:cs="Arial"/>
          <w:sz w:val="19"/>
          <w:szCs w:val="19"/>
        </w:rPr>
      </w:pPr>
    </w:p>
    <w:p w:rsidR="00BE371A" w:rsidRDefault="00BE371A" w:rsidP="00D8353A">
      <w:pPr>
        <w:spacing w:after="0"/>
        <w:rPr>
          <w:rFonts w:ascii="Arial" w:hAnsi="Arial" w:cs="Arial"/>
          <w:b/>
          <w:sz w:val="19"/>
          <w:szCs w:val="19"/>
        </w:rPr>
      </w:pPr>
    </w:p>
    <w:p w:rsidR="00BE371A" w:rsidRDefault="00BE371A" w:rsidP="00D8353A">
      <w:pPr>
        <w:spacing w:after="0"/>
        <w:rPr>
          <w:rFonts w:ascii="Arial" w:hAnsi="Arial" w:cs="Arial"/>
          <w:b/>
          <w:sz w:val="19"/>
          <w:szCs w:val="19"/>
        </w:rPr>
      </w:pPr>
    </w:p>
    <w:p w:rsidR="00B73D68" w:rsidRDefault="00B73D68" w:rsidP="00D8353A">
      <w:pPr>
        <w:spacing w:after="0"/>
        <w:rPr>
          <w:rFonts w:ascii="Arial" w:hAnsi="Arial" w:cs="Arial"/>
          <w:b/>
          <w:sz w:val="19"/>
          <w:szCs w:val="19"/>
        </w:rPr>
      </w:pPr>
      <w:r w:rsidRPr="00B73D68">
        <w:rPr>
          <w:rFonts w:ascii="Arial" w:hAnsi="Arial" w:cs="Arial"/>
          <w:b/>
          <w:sz w:val="19"/>
          <w:szCs w:val="19"/>
        </w:rPr>
        <w:t>APPROVED</w:t>
      </w:r>
      <w:r w:rsidR="00E762A5">
        <w:rPr>
          <w:rFonts w:ascii="Arial" w:hAnsi="Arial" w:cs="Arial"/>
          <w:b/>
          <w:sz w:val="19"/>
          <w:szCs w:val="19"/>
        </w:rPr>
        <w:t xml:space="preserve"> BY MANAGER</w:t>
      </w:r>
      <w:r w:rsidRPr="00B73D68">
        <w:rPr>
          <w:rFonts w:ascii="Arial" w:hAnsi="Arial" w:cs="Arial"/>
          <w:b/>
          <w:sz w:val="19"/>
          <w:szCs w:val="19"/>
        </w:rPr>
        <w:t xml:space="preserve"> </w:t>
      </w:r>
      <w:r w:rsidR="00E762A5">
        <w:rPr>
          <w:rFonts w:ascii="Arial" w:hAnsi="Arial" w:cs="Arial"/>
          <w:b/>
          <w:sz w:val="19"/>
          <w:szCs w:val="19"/>
        </w:rPr>
        <w:tab/>
      </w:r>
      <w:r w:rsidR="00E762A5">
        <w:rPr>
          <w:rFonts w:ascii="Arial" w:hAnsi="Arial" w:cs="Arial"/>
          <w:b/>
          <w:sz w:val="19"/>
          <w:szCs w:val="19"/>
        </w:rPr>
        <w:tab/>
      </w:r>
      <w:r w:rsidRPr="00B73D68">
        <w:rPr>
          <w:rFonts w:ascii="Arial" w:hAnsi="Arial" w:cs="Arial"/>
          <w:b/>
          <w:sz w:val="19"/>
          <w:szCs w:val="19"/>
        </w:rPr>
        <w:t>………………………..</w:t>
      </w:r>
    </w:p>
    <w:p w:rsidR="00E762A5" w:rsidRDefault="00E762A5" w:rsidP="00D8353A">
      <w:pPr>
        <w:spacing w:after="0"/>
        <w:rPr>
          <w:rFonts w:ascii="Arial" w:hAnsi="Arial" w:cs="Arial"/>
          <w:b/>
          <w:sz w:val="19"/>
          <w:szCs w:val="19"/>
        </w:rPr>
      </w:pPr>
    </w:p>
    <w:p w:rsidR="00E762A5" w:rsidRDefault="00E762A5" w:rsidP="00E762A5">
      <w:pPr>
        <w:spacing w:after="0"/>
        <w:rPr>
          <w:rFonts w:ascii="Arial" w:hAnsi="Arial" w:cs="Arial"/>
          <w:b/>
          <w:sz w:val="19"/>
          <w:szCs w:val="19"/>
        </w:rPr>
      </w:pPr>
      <w:r>
        <w:rPr>
          <w:rFonts w:ascii="Arial" w:hAnsi="Arial" w:cs="Arial"/>
          <w:b/>
          <w:sz w:val="19"/>
          <w:szCs w:val="19"/>
        </w:rPr>
        <w:t>ACCEPTED BY STAFF MEMBER</w:t>
      </w:r>
      <w:r>
        <w:rPr>
          <w:rFonts w:ascii="Arial" w:hAnsi="Arial" w:cs="Arial"/>
          <w:b/>
          <w:sz w:val="19"/>
          <w:szCs w:val="19"/>
        </w:rPr>
        <w:tab/>
      </w:r>
      <w:r w:rsidRPr="00B73D68">
        <w:rPr>
          <w:rFonts w:ascii="Arial" w:hAnsi="Arial" w:cs="Arial"/>
          <w:b/>
          <w:sz w:val="19"/>
          <w:szCs w:val="19"/>
        </w:rPr>
        <w:t>………………………..</w:t>
      </w:r>
    </w:p>
    <w:p w:rsidR="00E762A5" w:rsidRDefault="00E762A5" w:rsidP="00E762A5">
      <w:pPr>
        <w:spacing w:after="0"/>
        <w:rPr>
          <w:rFonts w:ascii="Arial" w:hAnsi="Arial" w:cs="Arial"/>
          <w:b/>
          <w:sz w:val="19"/>
          <w:szCs w:val="19"/>
        </w:rPr>
      </w:pPr>
    </w:p>
    <w:p w:rsidR="00D8353A" w:rsidRDefault="00B73D68" w:rsidP="00D8353A">
      <w:pPr>
        <w:spacing w:after="0"/>
        <w:rPr>
          <w:rFonts w:ascii="Arial" w:hAnsi="Arial" w:cs="Arial"/>
          <w:b/>
          <w:sz w:val="19"/>
          <w:szCs w:val="19"/>
        </w:rPr>
      </w:pPr>
      <w:r w:rsidRPr="00B73D68">
        <w:rPr>
          <w:rFonts w:ascii="Arial" w:hAnsi="Arial" w:cs="Arial"/>
          <w:b/>
          <w:sz w:val="19"/>
          <w:szCs w:val="19"/>
        </w:rPr>
        <w:t xml:space="preserve">DATE </w:t>
      </w:r>
      <w:r w:rsidR="00E762A5">
        <w:rPr>
          <w:rFonts w:ascii="Arial" w:hAnsi="Arial" w:cs="Arial"/>
          <w:b/>
          <w:sz w:val="19"/>
          <w:szCs w:val="19"/>
        </w:rPr>
        <w:tab/>
      </w:r>
      <w:r w:rsidR="00E762A5">
        <w:rPr>
          <w:rFonts w:ascii="Arial" w:hAnsi="Arial" w:cs="Arial"/>
          <w:b/>
          <w:sz w:val="19"/>
          <w:szCs w:val="19"/>
        </w:rPr>
        <w:tab/>
      </w:r>
      <w:r w:rsidR="00E762A5">
        <w:rPr>
          <w:rFonts w:ascii="Arial" w:hAnsi="Arial" w:cs="Arial"/>
          <w:b/>
          <w:sz w:val="19"/>
          <w:szCs w:val="19"/>
        </w:rPr>
        <w:tab/>
      </w:r>
      <w:r w:rsidR="00E762A5">
        <w:rPr>
          <w:rFonts w:ascii="Arial" w:hAnsi="Arial" w:cs="Arial"/>
          <w:b/>
          <w:sz w:val="19"/>
          <w:szCs w:val="19"/>
        </w:rPr>
        <w:tab/>
      </w:r>
      <w:r w:rsidR="00E762A5">
        <w:rPr>
          <w:rFonts w:ascii="Arial" w:hAnsi="Arial" w:cs="Arial"/>
          <w:b/>
          <w:sz w:val="19"/>
          <w:szCs w:val="19"/>
        </w:rPr>
        <w:tab/>
        <w:t>…………………………</w:t>
      </w:r>
    </w:p>
    <w:p w:rsidR="00DA3CB7" w:rsidRDefault="00DA3CB7" w:rsidP="00D8353A">
      <w:pPr>
        <w:spacing w:after="0"/>
        <w:rPr>
          <w:rFonts w:ascii="Arial" w:hAnsi="Arial" w:cs="Arial"/>
          <w:b/>
          <w:sz w:val="19"/>
          <w:szCs w:val="19"/>
        </w:rPr>
      </w:pPr>
    </w:p>
    <w:p w:rsidR="00A32D09" w:rsidRDefault="00A32D09" w:rsidP="00D8353A">
      <w:pPr>
        <w:spacing w:after="0"/>
      </w:pPr>
    </w:p>
    <w:p w:rsidR="009E35C7" w:rsidRDefault="009E35C7" w:rsidP="00D8353A">
      <w:pPr>
        <w:spacing w:after="0"/>
      </w:pPr>
    </w:p>
    <w:p w:rsidR="00A32D09" w:rsidRDefault="00A32D09" w:rsidP="00770ADE">
      <w:pPr>
        <w:spacing w:after="0"/>
      </w:pPr>
      <w:bookmarkStart w:id="0" w:name="_GoBack"/>
      <w:bookmarkEnd w:id="0"/>
    </w:p>
    <w:sectPr w:rsidR="00A32D09" w:rsidSect="00B473A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F7" w:rsidRPr="003D68F1" w:rsidRDefault="00BC7FF7" w:rsidP="001E2B9A">
      <w:pPr>
        <w:rPr>
          <w:sz w:val="19"/>
          <w:szCs w:val="19"/>
        </w:rPr>
      </w:pPr>
      <w:r w:rsidRPr="003D68F1">
        <w:rPr>
          <w:sz w:val="19"/>
          <w:szCs w:val="19"/>
        </w:rPr>
        <w:separator/>
      </w:r>
    </w:p>
  </w:endnote>
  <w:endnote w:type="continuationSeparator" w:id="0">
    <w:p w:rsidR="00BC7FF7" w:rsidRPr="003D68F1" w:rsidRDefault="00BC7FF7" w:rsidP="001E2B9A">
      <w:pPr>
        <w:rPr>
          <w:sz w:val="19"/>
          <w:szCs w:val="19"/>
        </w:rPr>
      </w:pPr>
      <w:r w:rsidRPr="003D68F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Bold">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11875"/>
      <w:docPartObj>
        <w:docPartGallery w:val="Page Numbers (Bottom of Page)"/>
        <w:docPartUnique/>
      </w:docPartObj>
    </w:sdtPr>
    <w:sdtEndPr>
      <w:rPr>
        <w:noProof/>
      </w:rPr>
    </w:sdtEndPr>
    <w:sdtContent>
      <w:p w:rsidR="00BB0D63" w:rsidRDefault="00BB0D63">
        <w:pPr>
          <w:pStyle w:val="Footer"/>
          <w:jc w:val="right"/>
        </w:pPr>
        <w:r>
          <w:fldChar w:fldCharType="begin"/>
        </w:r>
        <w:r>
          <w:instrText xml:space="preserve"> PAGE   \* MERGEFORMAT </w:instrText>
        </w:r>
        <w:r>
          <w:fldChar w:fldCharType="separate"/>
        </w:r>
        <w:r w:rsidR="00450B44">
          <w:rPr>
            <w:noProof/>
          </w:rPr>
          <w:t>3</w:t>
        </w:r>
        <w:r>
          <w:rPr>
            <w:noProof/>
          </w:rPr>
          <w:fldChar w:fldCharType="end"/>
        </w:r>
      </w:p>
    </w:sdtContent>
  </w:sdt>
  <w:p w:rsidR="00BB0D63" w:rsidRDefault="00BB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F7" w:rsidRPr="003D68F1" w:rsidRDefault="00BC7FF7" w:rsidP="001E2B9A">
      <w:pPr>
        <w:rPr>
          <w:sz w:val="19"/>
          <w:szCs w:val="19"/>
        </w:rPr>
      </w:pPr>
      <w:r w:rsidRPr="003D68F1">
        <w:rPr>
          <w:sz w:val="19"/>
          <w:szCs w:val="19"/>
        </w:rPr>
        <w:separator/>
      </w:r>
    </w:p>
  </w:footnote>
  <w:footnote w:type="continuationSeparator" w:id="0">
    <w:p w:rsidR="00BC7FF7" w:rsidRPr="003D68F1" w:rsidRDefault="00BC7FF7" w:rsidP="001E2B9A">
      <w:pPr>
        <w:rPr>
          <w:sz w:val="19"/>
          <w:szCs w:val="19"/>
        </w:rPr>
      </w:pPr>
      <w:r w:rsidRPr="003D68F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1" w:rsidRPr="003D68F1" w:rsidRDefault="00A14CB1" w:rsidP="00CC0E4A">
    <w:pPr>
      <w:pStyle w:val="Header"/>
      <w:jc w:val="center"/>
      <w:rPr>
        <w:sz w:val="19"/>
        <w:szCs w:val="19"/>
      </w:rPr>
    </w:pPr>
  </w:p>
  <w:p w:rsidR="00A14CB1" w:rsidRPr="003D68F1" w:rsidRDefault="00A14CB1">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82" w:rsidRDefault="00963721" w:rsidP="003005E3">
    <w:pPr>
      <w:pStyle w:val="Header"/>
      <w:jc w:val="center"/>
    </w:pPr>
    <w:r>
      <w:rPr>
        <w:noProof/>
        <w:lang w:eastAsia="en-AU"/>
      </w:rPr>
      <w:drawing>
        <wp:inline distT="0" distB="0" distL="0" distR="0" wp14:anchorId="3C13B45A" wp14:editId="5AFABA75">
          <wp:extent cx="1047750" cy="1028700"/>
          <wp:effectExtent l="0" t="0" r="0" b="0"/>
          <wp:docPr id="2" name="Picture 2" descr="A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658" cy="1028610"/>
                  </a:xfrm>
                  <a:prstGeom prst="rect">
                    <a:avLst/>
                  </a:prstGeom>
                  <a:noFill/>
                  <a:ln>
                    <a:noFill/>
                  </a:ln>
                </pic:spPr>
              </pic:pic>
            </a:graphicData>
          </a:graphic>
        </wp:inline>
      </w:drawing>
    </w:r>
  </w:p>
  <w:p w:rsidR="00A14CB1" w:rsidRDefault="00A14CB1" w:rsidP="00CC0E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AD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104936"/>
    <w:multiLevelType w:val="hybridMultilevel"/>
    <w:tmpl w:val="CB2A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C353EA"/>
    <w:multiLevelType w:val="hybridMultilevel"/>
    <w:tmpl w:val="ED50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EE26A5"/>
    <w:multiLevelType w:val="hybridMultilevel"/>
    <w:tmpl w:val="A814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C64AA4"/>
    <w:multiLevelType w:val="singleLevel"/>
    <w:tmpl w:val="3CF4A6CE"/>
    <w:lvl w:ilvl="0">
      <w:start w:val="1"/>
      <w:numFmt w:val="decimal"/>
      <w:lvlText w:val="%1."/>
      <w:legacy w:legacy="1" w:legacySpace="0" w:legacyIndent="360"/>
      <w:lvlJc w:val="left"/>
      <w:pPr>
        <w:ind w:left="360" w:hanging="360"/>
      </w:pPr>
    </w:lvl>
  </w:abstractNum>
  <w:abstractNum w:abstractNumId="5" w15:restartNumberingAfterBreak="0">
    <w:nsid w:val="30F44682"/>
    <w:multiLevelType w:val="hybridMultilevel"/>
    <w:tmpl w:val="4C942BD2"/>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2A222C3"/>
    <w:multiLevelType w:val="hybridMultilevel"/>
    <w:tmpl w:val="AC166A02"/>
    <w:lvl w:ilvl="0" w:tplc="0C090001">
      <w:start w:val="1"/>
      <w:numFmt w:val="bullet"/>
      <w:lvlText w:val=""/>
      <w:lvlJc w:val="left"/>
      <w:pPr>
        <w:ind w:left="1124" w:hanging="360"/>
      </w:pPr>
      <w:rPr>
        <w:rFonts w:ascii="Symbol" w:hAnsi="Symbol" w:hint="default"/>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7" w15:restartNumberingAfterBreak="0">
    <w:nsid w:val="41157E41"/>
    <w:multiLevelType w:val="multilevel"/>
    <w:tmpl w:val="0C09001D"/>
    <w:styleLink w:val="Fulvio"/>
    <w:lvl w:ilvl="0">
      <w:start w:val="1"/>
      <w:numFmt w:val="decimal"/>
      <w:lvlText w:val="%1)"/>
      <w:lvlJc w:val="left"/>
      <w:pPr>
        <w:ind w:left="360" w:hanging="360"/>
      </w:pPr>
      <w:rPr>
        <w:rFonts w:ascii="Georgia" w:hAnsi="Georgia"/>
        <w:caps/>
        <w:color w:val="FF0000"/>
        <w:sz w:val="32"/>
      </w:rPr>
    </w:lvl>
    <w:lvl w:ilvl="1">
      <w:start w:val="1"/>
      <w:numFmt w:val="lowerLetter"/>
      <w:lvlText w:val="%2)"/>
      <w:lvlJc w:val="left"/>
      <w:pPr>
        <w:ind w:left="720" w:hanging="360"/>
      </w:pPr>
      <w:rPr>
        <w:rFonts w:ascii="Georgia" w:hAnsi="Georgia"/>
        <w:b/>
        <w:sz w:val="28"/>
      </w:rPr>
    </w:lvl>
    <w:lvl w:ilvl="2">
      <w:start w:val="1"/>
      <w:numFmt w:val="lowerRoman"/>
      <w:lvlText w:val="%3)"/>
      <w:lvlJc w:val="left"/>
      <w:pPr>
        <w:ind w:left="1080" w:hanging="360"/>
      </w:pPr>
      <w:rPr>
        <w:rFonts w:ascii="Georgia" w:hAnsi="Georgia"/>
        <w:sz w:val="24"/>
      </w:rPr>
    </w:lvl>
    <w:lvl w:ilvl="3">
      <w:start w:val="1"/>
      <w:numFmt w:val="decimal"/>
      <w:lvlText w:val="(%4)"/>
      <w:lvlJc w:val="left"/>
      <w:pPr>
        <w:ind w:left="1440" w:hanging="360"/>
      </w:pPr>
      <w:rPr>
        <w:rFonts w:ascii="Georgia" w:hAnsi="Georgia"/>
        <w:sz w:val="20"/>
        <w:u w:val="singl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13B6C"/>
    <w:multiLevelType w:val="hybridMultilevel"/>
    <w:tmpl w:val="D3EED8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1097B17"/>
    <w:multiLevelType w:val="hybridMultilevel"/>
    <w:tmpl w:val="D5EAFE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4764BF"/>
    <w:multiLevelType w:val="hybridMultilevel"/>
    <w:tmpl w:val="B2BAFB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F7D4F"/>
    <w:multiLevelType w:val="hybridMultilevel"/>
    <w:tmpl w:val="24263006"/>
    <w:lvl w:ilvl="0" w:tplc="CDDAAE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8"/>
  </w:num>
  <w:num w:numId="7">
    <w:abstractNumId w:val="6"/>
  </w:num>
  <w:num w:numId="8">
    <w:abstractNumId w:val="11"/>
  </w:num>
  <w:num w:numId="9">
    <w:abstractNumId w:val="1"/>
  </w:num>
  <w:num w:numId="10">
    <w:abstractNumId w:val="10"/>
  </w:num>
  <w:num w:numId="11">
    <w:abstractNumId w:val="9"/>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2"/>
  <w:characterSpacingControl w:val="doNotCompress"/>
  <w:hdrShapeDefaults>
    <o:shapedefaults v:ext="edit" spidmax="696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61"/>
    <w:rsid w:val="000026FE"/>
    <w:rsid w:val="0001509A"/>
    <w:rsid w:val="0001717D"/>
    <w:rsid w:val="00021A6D"/>
    <w:rsid w:val="000320F4"/>
    <w:rsid w:val="0003719C"/>
    <w:rsid w:val="00041E61"/>
    <w:rsid w:val="00045AA7"/>
    <w:rsid w:val="00046BCA"/>
    <w:rsid w:val="000620B7"/>
    <w:rsid w:val="0006419F"/>
    <w:rsid w:val="0007177B"/>
    <w:rsid w:val="00075844"/>
    <w:rsid w:val="00075ECF"/>
    <w:rsid w:val="0008155C"/>
    <w:rsid w:val="00083B4B"/>
    <w:rsid w:val="0008493C"/>
    <w:rsid w:val="000908EE"/>
    <w:rsid w:val="0009096F"/>
    <w:rsid w:val="00093863"/>
    <w:rsid w:val="000938A1"/>
    <w:rsid w:val="000A1DC4"/>
    <w:rsid w:val="000A1EAD"/>
    <w:rsid w:val="000B0E33"/>
    <w:rsid w:val="000B1B3F"/>
    <w:rsid w:val="000B1D63"/>
    <w:rsid w:val="000B7856"/>
    <w:rsid w:val="000C35F3"/>
    <w:rsid w:val="000C55D2"/>
    <w:rsid w:val="000C7D61"/>
    <w:rsid w:val="000D3216"/>
    <w:rsid w:val="000D5C07"/>
    <w:rsid w:val="000D6CD1"/>
    <w:rsid w:val="000E1C99"/>
    <w:rsid w:val="000E255A"/>
    <w:rsid w:val="000E28F9"/>
    <w:rsid w:val="000E5291"/>
    <w:rsid w:val="000E5A0B"/>
    <w:rsid w:val="000F1640"/>
    <w:rsid w:val="000F2BE2"/>
    <w:rsid w:val="000F5CC2"/>
    <w:rsid w:val="000F681D"/>
    <w:rsid w:val="00102D26"/>
    <w:rsid w:val="00104577"/>
    <w:rsid w:val="00104B06"/>
    <w:rsid w:val="0010641A"/>
    <w:rsid w:val="00110923"/>
    <w:rsid w:val="001150FB"/>
    <w:rsid w:val="001160CF"/>
    <w:rsid w:val="00126D46"/>
    <w:rsid w:val="00131B87"/>
    <w:rsid w:val="001346C5"/>
    <w:rsid w:val="001352A9"/>
    <w:rsid w:val="00135A84"/>
    <w:rsid w:val="001402F2"/>
    <w:rsid w:val="00141847"/>
    <w:rsid w:val="00143ED2"/>
    <w:rsid w:val="001450A4"/>
    <w:rsid w:val="00146385"/>
    <w:rsid w:val="0014698C"/>
    <w:rsid w:val="001511E7"/>
    <w:rsid w:val="00153045"/>
    <w:rsid w:val="001542AF"/>
    <w:rsid w:val="00161EB9"/>
    <w:rsid w:val="001627F4"/>
    <w:rsid w:val="00171CCE"/>
    <w:rsid w:val="001802B7"/>
    <w:rsid w:val="00186E9B"/>
    <w:rsid w:val="00194972"/>
    <w:rsid w:val="00195153"/>
    <w:rsid w:val="0019695C"/>
    <w:rsid w:val="001A481B"/>
    <w:rsid w:val="001A6D6B"/>
    <w:rsid w:val="001B0A71"/>
    <w:rsid w:val="001B1BB4"/>
    <w:rsid w:val="001B32CC"/>
    <w:rsid w:val="001B389C"/>
    <w:rsid w:val="001B3B0E"/>
    <w:rsid w:val="001B578C"/>
    <w:rsid w:val="001B5890"/>
    <w:rsid w:val="001B6FE9"/>
    <w:rsid w:val="001C18D8"/>
    <w:rsid w:val="001C3E5E"/>
    <w:rsid w:val="001C5B97"/>
    <w:rsid w:val="001C7AE8"/>
    <w:rsid w:val="001C7F98"/>
    <w:rsid w:val="001D160A"/>
    <w:rsid w:val="001D24DB"/>
    <w:rsid w:val="001D2646"/>
    <w:rsid w:val="001D4956"/>
    <w:rsid w:val="001D735C"/>
    <w:rsid w:val="001D781C"/>
    <w:rsid w:val="001E02A5"/>
    <w:rsid w:val="001E2285"/>
    <w:rsid w:val="001E2B9A"/>
    <w:rsid w:val="001E5882"/>
    <w:rsid w:val="001E63C2"/>
    <w:rsid w:val="001E70CA"/>
    <w:rsid w:val="001F6E4F"/>
    <w:rsid w:val="001F7C4A"/>
    <w:rsid w:val="00201125"/>
    <w:rsid w:val="0020172E"/>
    <w:rsid w:val="002122B2"/>
    <w:rsid w:val="002123C9"/>
    <w:rsid w:val="00214A51"/>
    <w:rsid w:val="0021555A"/>
    <w:rsid w:val="0021755B"/>
    <w:rsid w:val="002179D4"/>
    <w:rsid w:val="00226234"/>
    <w:rsid w:val="00234F9E"/>
    <w:rsid w:val="00235F96"/>
    <w:rsid w:val="00237542"/>
    <w:rsid w:val="00240043"/>
    <w:rsid w:val="00246547"/>
    <w:rsid w:val="00246CA0"/>
    <w:rsid w:val="00250016"/>
    <w:rsid w:val="002503B3"/>
    <w:rsid w:val="00251323"/>
    <w:rsid w:val="00252A16"/>
    <w:rsid w:val="00252EF0"/>
    <w:rsid w:val="00254849"/>
    <w:rsid w:val="002605D2"/>
    <w:rsid w:val="00262195"/>
    <w:rsid w:val="00263518"/>
    <w:rsid w:val="002635B8"/>
    <w:rsid w:val="00263783"/>
    <w:rsid w:val="00272019"/>
    <w:rsid w:val="00272490"/>
    <w:rsid w:val="00276B6B"/>
    <w:rsid w:val="00287123"/>
    <w:rsid w:val="00296F1A"/>
    <w:rsid w:val="00297F12"/>
    <w:rsid w:val="00297FDB"/>
    <w:rsid w:val="002A100F"/>
    <w:rsid w:val="002A507C"/>
    <w:rsid w:val="002A5DF8"/>
    <w:rsid w:val="002A6B57"/>
    <w:rsid w:val="002A7E8E"/>
    <w:rsid w:val="002B05D1"/>
    <w:rsid w:val="002B2944"/>
    <w:rsid w:val="002B6118"/>
    <w:rsid w:val="002C0DB4"/>
    <w:rsid w:val="002C188D"/>
    <w:rsid w:val="002C3F55"/>
    <w:rsid w:val="002C49BA"/>
    <w:rsid w:val="002D0E96"/>
    <w:rsid w:val="002D55CF"/>
    <w:rsid w:val="002D6A47"/>
    <w:rsid w:val="002D7677"/>
    <w:rsid w:val="002E026F"/>
    <w:rsid w:val="002E0778"/>
    <w:rsid w:val="002E74B1"/>
    <w:rsid w:val="002F3A17"/>
    <w:rsid w:val="002F6706"/>
    <w:rsid w:val="002F7EC7"/>
    <w:rsid w:val="003005E3"/>
    <w:rsid w:val="003013E6"/>
    <w:rsid w:val="0030191B"/>
    <w:rsid w:val="00301A9D"/>
    <w:rsid w:val="00305D32"/>
    <w:rsid w:val="0031289A"/>
    <w:rsid w:val="00317352"/>
    <w:rsid w:val="003177CC"/>
    <w:rsid w:val="003244D2"/>
    <w:rsid w:val="00332407"/>
    <w:rsid w:val="00333981"/>
    <w:rsid w:val="00334912"/>
    <w:rsid w:val="0034172D"/>
    <w:rsid w:val="003432E8"/>
    <w:rsid w:val="003433FD"/>
    <w:rsid w:val="00343E31"/>
    <w:rsid w:val="00347F81"/>
    <w:rsid w:val="003506CF"/>
    <w:rsid w:val="0035330F"/>
    <w:rsid w:val="00354D62"/>
    <w:rsid w:val="00356084"/>
    <w:rsid w:val="003579CD"/>
    <w:rsid w:val="0036297F"/>
    <w:rsid w:val="003652F5"/>
    <w:rsid w:val="00366F10"/>
    <w:rsid w:val="003671B9"/>
    <w:rsid w:val="00367E09"/>
    <w:rsid w:val="003717E4"/>
    <w:rsid w:val="003724DE"/>
    <w:rsid w:val="003734ED"/>
    <w:rsid w:val="00373CC6"/>
    <w:rsid w:val="00374C10"/>
    <w:rsid w:val="003760D3"/>
    <w:rsid w:val="0038138B"/>
    <w:rsid w:val="0038166B"/>
    <w:rsid w:val="003817C4"/>
    <w:rsid w:val="00382C6F"/>
    <w:rsid w:val="00383836"/>
    <w:rsid w:val="00390756"/>
    <w:rsid w:val="00392E95"/>
    <w:rsid w:val="00397204"/>
    <w:rsid w:val="0039785F"/>
    <w:rsid w:val="003A3F1E"/>
    <w:rsid w:val="003A581A"/>
    <w:rsid w:val="003B0B0B"/>
    <w:rsid w:val="003B43A7"/>
    <w:rsid w:val="003B4C94"/>
    <w:rsid w:val="003B6C15"/>
    <w:rsid w:val="003C50FA"/>
    <w:rsid w:val="003C630B"/>
    <w:rsid w:val="003D636D"/>
    <w:rsid w:val="003D68F1"/>
    <w:rsid w:val="003E0904"/>
    <w:rsid w:val="003E47F6"/>
    <w:rsid w:val="003F03D2"/>
    <w:rsid w:val="003F601D"/>
    <w:rsid w:val="003F7FF2"/>
    <w:rsid w:val="00401C6F"/>
    <w:rsid w:val="00411746"/>
    <w:rsid w:val="004124EC"/>
    <w:rsid w:val="00412646"/>
    <w:rsid w:val="004142DC"/>
    <w:rsid w:val="0042646B"/>
    <w:rsid w:val="00427F7B"/>
    <w:rsid w:val="004307A4"/>
    <w:rsid w:val="00430DC1"/>
    <w:rsid w:val="004351AD"/>
    <w:rsid w:val="004363EC"/>
    <w:rsid w:val="0043649D"/>
    <w:rsid w:val="00441133"/>
    <w:rsid w:val="0044224F"/>
    <w:rsid w:val="00444A86"/>
    <w:rsid w:val="00445ADD"/>
    <w:rsid w:val="004477ED"/>
    <w:rsid w:val="004502D0"/>
    <w:rsid w:val="00450B44"/>
    <w:rsid w:val="00453E99"/>
    <w:rsid w:val="004540C1"/>
    <w:rsid w:val="004548D9"/>
    <w:rsid w:val="00456EF1"/>
    <w:rsid w:val="00463816"/>
    <w:rsid w:val="00463C55"/>
    <w:rsid w:val="004655AB"/>
    <w:rsid w:val="00476956"/>
    <w:rsid w:val="00482FC3"/>
    <w:rsid w:val="0049279B"/>
    <w:rsid w:val="00492819"/>
    <w:rsid w:val="00494331"/>
    <w:rsid w:val="00494647"/>
    <w:rsid w:val="004A0A36"/>
    <w:rsid w:val="004A29F8"/>
    <w:rsid w:val="004A3E6B"/>
    <w:rsid w:val="004A430E"/>
    <w:rsid w:val="004A7B4C"/>
    <w:rsid w:val="004C27C3"/>
    <w:rsid w:val="004C7A36"/>
    <w:rsid w:val="004D22FA"/>
    <w:rsid w:val="004D46F7"/>
    <w:rsid w:val="004D4E7C"/>
    <w:rsid w:val="004D5B6D"/>
    <w:rsid w:val="004E2A21"/>
    <w:rsid w:val="004E5C45"/>
    <w:rsid w:val="004F0680"/>
    <w:rsid w:val="004F158C"/>
    <w:rsid w:val="004F19ED"/>
    <w:rsid w:val="005037C7"/>
    <w:rsid w:val="00505D33"/>
    <w:rsid w:val="00510B44"/>
    <w:rsid w:val="005121A5"/>
    <w:rsid w:val="00513152"/>
    <w:rsid w:val="00514515"/>
    <w:rsid w:val="005148F6"/>
    <w:rsid w:val="005153DE"/>
    <w:rsid w:val="005221B6"/>
    <w:rsid w:val="0052253A"/>
    <w:rsid w:val="00524D8C"/>
    <w:rsid w:val="005252AB"/>
    <w:rsid w:val="005260A6"/>
    <w:rsid w:val="00526630"/>
    <w:rsid w:val="005309AF"/>
    <w:rsid w:val="005310B3"/>
    <w:rsid w:val="00533664"/>
    <w:rsid w:val="00535C43"/>
    <w:rsid w:val="005379C0"/>
    <w:rsid w:val="00542723"/>
    <w:rsid w:val="00544C18"/>
    <w:rsid w:val="00547CD3"/>
    <w:rsid w:val="0055672C"/>
    <w:rsid w:val="0056574C"/>
    <w:rsid w:val="005728F2"/>
    <w:rsid w:val="0057555D"/>
    <w:rsid w:val="005760DC"/>
    <w:rsid w:val="00577A7C"/>
    <w:rsid w:val="0058099F"/>
    <w:rsid w:val="005816F5"/>
    <w:rsid w:val="00581CA9"/>
    <w:rsid w:val="005824DF"/>
    <w:rsid w:val="00583F79"/>
    <w:rsid w:val="005904C5"/>
    <w:rsid w:val="00590641"/>
    <w:rsid w:val="00593163"/>
    <w:rsid w:val="005A6DAD"/>
    <w:rsid w:val="005A76FB"/>
    <w:rsid w:val="005B1CD1"/>
    <w:rsid w:val="005B215C"/>
    <w:rsid w:val="005B6032"/>
    <w:rsid w:val="005C1A30"/>
    <w:rsid w:val="005C25FF"/>
    <w:rsid w:val="005C4D69"/>
    <w:rsid w:val="005C6BA7"/>
    <w:rsid w:val="005C7862"/>
    <w:rsid w:val="005D4365"/>
    <w:rsid w:val="005E37E1"/>
    <w:rsid w:val="005F142C"/>
    <w:rsid w:val="005F218D"/>
    <w:rsid w:val="005F3B3C"/>
    <w:rsid w:val="0060028B"/>
    <w:rsid w:val="00602BB5"/>
    <w:rsid w:val="0060442D"/>
    <w:rsid w:val="00604B29"/>
    <w:rsid w:val="00605A22"/>
    <w:rsid w:val="006078AF"/>
    <w:rsid w:val="0061080F"/>
    <w:rsid w:val="006131F3"/>
    <w:rsid w:val="00616757"/>
    <w:rsid w:val="00617A31"/>
    <w:rsid w:val="00620C3A"/>
    <w:rsid w:val="0062409C"/>
    <w:rsid w:val="00627418"/>
    <w:rsid w:val="006275FF"/>
    <w:rsid w:val="0063003E"/>
    <w:rsid w:val="006339B9"/>
    <w:rsid w:val="00635070"/>
    <w:rsid w:val="00636B95"/>
    <w:rsid w:val="00642167"/>
    <w:rsid w:val="00652282"/>
    <w:rsid w:val="006609CB"/>
    <w:rsid w:val="006620F2"/>
    <w:rsid w:val="006665BE"/>
    <w:rsid w:val="00667173"/>
    <w:rsid w:val="00667512"/>
    <w:rsid w:val="006711FE"/>
    <w:rsid w:val="006731F0"/>
    <w:rsid w:val="00677385"/>
    <w:rsid w:val="00683893"/>
    <w:rsid w:val="00685947"/>
    <w:rsid w:val="00690228"/>
    <w:rsid w:val="00690604"/>
    <w:rsid w:val="00690D9E"/>
    <w:rsid w:val="0069186F"/>
    <w:rsid w:val="00693B78"/>
    <w:rsid w:val="00694FDA"/>
    <w:rsid w:val="006B1C72"/>
    <w:rsid w:val="006B2C74"/>
    <w:rsid w:val="006B2FDC"/>
    <w:rsid w:val="006B41EB"/>
    <w:rsid w:val="006B7E70"/>
    <w:rsid w:val="006C5FC0"/>
    <w:rsid w:val="006C6C0D"/>
    <w:rsid w:val="006D1038"/>
    <w:rsid w:val="006D1842"/>
    <w:rsid w:val="006D2E51"/>
    <w:rsid w:val="006D6254"/>
    <w:rsid w:val="006E28F9"/>
    <w:rsid w:val="006E4A01"/>
    <w:rsid w:val="006E4EDE"/>
    <w:rsid w:val="006F0FD5"/>
    <w:rsid w:val="00700C8D"/>
    <w:rsid w:val="00701D5A"/>
    <w:rsid w:val="00702CA8"/>
    <w:rsid w:val="00704AA6"/>
    <w:rsid w:val="007051B1"/>
    <w:rsid w:val="007075EB"/>
    <w:rsid w:val="00716EC6"/>
    <w:rsid w:val="007217C6"/>
    <w:rsid w:val="00722D43"/>
    <w:rsid w:val="007235C3"/>
    <w:rsid w:val="00727A3B"/>
    <w:rsid w:val="00730375"/>
    <w:rsid w:val="007304C2"/>
    <w:rsid w:val="007305BE"/>
    <w:rsid w:val="00731447"/>
    <w:rsid w:val="00733E0D"/>
    <w:rsid w:val="00737D85"/>
    <w:rsid w:val="00742028"/>
    <w:rsid w:val="00747EBF"/>
    <w:rsid w:val="00750E10"/>
    <w:rsid w:val="00754261"/>
    <w:rsid w:val="0075613D"/>
    <w:rsid w:val="007629C9"/>
    <w:rsid w:val="007663C2"/>
    <w:rsid w:val="00766DBA"/>
    <w:rsid w:val="00770ADE"/>
    <w:rsid w:val="00770CCD"/>
    <w:rsid w:val="007756A6"/>
    <w:rsid w:val="00776E36"/>
    <w:rsid w:val="00777F76"/>
    <w:rsid w:val="00780501"/>
    <w:rsid w:val="00783A83"/>
    <w:rsid w:val="00785B88"/>
    <w:rsid w:val="00786C54"/>
    <w:rsid w:val="007872BC"/>
    <w:rsid w:val="007877CD"/>
    <w:rsid w:val="007914DD"/>
    <w:rsid w:val="00792598"/>
    <w:rsid w:val="007964BB"/>
    <w:rsid w:val="007A5143"/>
    <w:rsid w:val="007A598E"/>
    <w:rsid w:val="007A5A22"/>
    <w:rsid w:val="007A6142"/>
    <w:rsid w:val="007A684E"/>
    <w:rsid w:val="007B0C66"/>
    <w:rsid w:val="007B3F4E"/>
    <w:rsid w:val="007B7BEE"/>
    <w:rsid w:val="007C2117"/>
    <w:rsid w:val="007C3F02"/>
    <w:rsid w:val="007C5044"/>
    <w:rsid w:val="007C5B2D"/>
    <w:rsid w:val="007C74ED"/>
    <w:rsid w:val="007D467F"/>
    <w:rsid w:val="007D7267"/>
    <w:rsid w:val="007E64A4"/>
    <w:rsid w:val="007E7EB6"/>
    <w:rsid w:val="007F2674"/>
    <w:rsid w:val="007F6863"/>
    <w:rsid w:val="007F73AD"/>
    <w:rsid w:val="00800458"/>
    <w:rsid w:val="00801205"/>
    <w:rsid w:val="008026B0"/>
    <w:rsid w:val="00804A8D"/>
    <w:rsid w:val="00811503"/>
    <w:rsid w:val="00811CE4"/>
    <w:rsid w:val="0081254E"/>
    <w:rsid w:val="00814F22"/>
    <w:rsid w:val="008153B6"/>
    <w:rsid w:val="00816163"/>
    <w:rsid w:val="0081701C"/>
    <w:rsid w:val="0082070B"/>
    <w:rsid w:val="00821D31"/>
    <w:rsid w:val="0083065A"/>
    <w:rsid w:val="00834B1A"/>
    <w:rsid w:val="00835172"/>
    <w:rsid w:val="00837D4C"/>
    <w:rsid w:val="0084085C"/>
    <w:rsid w:val="008479DB"/>
    <w:rsid w:val="00862841"/>
    <w:rsid w:val="00863E0E"/>
    <w:rsid w:val="00864AB0"/>
    <w:rsid w:val="00877C97"/>
    <w:rsid w:val="00882FC6"/>
    <w:rsid w:val="0088798A"/>
    <w:rsid w:val="00887ABD"/>
    <w:rsid w:val="008919DD"/>
    <w:rsid w:val="00893C8F"/>
    <w:rsid w:val="00897C44"/>
    <w:rsid w:val="008A420D"/>
    <w:rsid w:val="008A4E5A"/>
    <w:rsid w:val="008A77A9"/>
    <w:rsid w:val="008B1D0E"/>
    <w:rsid w:val="008B1E20"/>
    <w:rsid w:val="008B21A2"/>
    <w:rsid w:val="008B3134"/>
    <w:rsid w:val="008B348B"/>
    <w:rsid w:val="008C19DE"/>
    <w:rsid w:val="008C2A37"/>
    <w:rsid w:val="008C4BCF"/>
    <w:rsid w:val="008C4E56"/>
    <w:rsid w:val="008C4FA0"/>
    <w:rsid w:val="008C5305"/>
    <w:rsid w:val="008D304D"/>
    <w:rsid w:val="008D66A0"/>
    <w:rsid w:val="008E0AD9"/>
    <w:rsid w:val="008E5DB5"/>
    <w:rsid w:val="008F0E0F"/>
    <w:rsid w:val="008F2056"/>
    <w:rsid w:val="008F63C7"/>
    <w:rsid w:val="009000D1"/>
    <w:rsid w:val="009032D0"/>
    <w:rsid w:val="009054EB"/>
    <w:rsid w:val="00912DB2"/>
    <w:rsid w:val="009132E0"/>
    <w:rsid w:val="009149AC"/>
    <w:rsid w:val="00915839"/>
    <w:rsid w:val="0092085C"/>
    <w:rsid w:val="00926966"/>
    <w:rsid w:val="0093096D"/>
    <w:rsid w:val="009319C8"/>
    <w:rsid w:val="009332AE"/>
    <w:rsid w:val="009343F9"/>
    <w:rsid w:val="009345D6"/>
    <w:rsid w:val="00934F8F"/>
    <w:rsid w:val="009370AC"/>
    <w:rsid w:val="00942A58"/>
    <w:rsid w:val="0094585C"/>
    <w:rsid w:val="00947DE1"/>
    <w:rsid w:val="00953418"/>
    <w:rsid w:val="0095359D"/>
    <w:rsid w:val="009556BD"/>
    <w:rsid w:val="00955861"/>
    <w:rsid w:val="009563A3"/>
    <w:rsid w:val="009605E3"/>
    <w:rsid w:val="00963721"/>
    <w:rsid w:val="00977E32"/>
    <w:rsid w:val="00981ABC"/>
    <w:rsid w:val="00991C38"/>
    <w:rsid w:val="0099262B"/>
    <w:rsid w:val="009A491B"/>
    <w:rsid w:val="009A5204"/>
    <w:rsid w:val="009A57B3"/>
    <w:rsid w:val="009A682F"/>
    <w:rsid w:val="009A7BB0"/>
    <w:rsid w:val="009B07D1"/>
    <w:rsid w:val="009B222E"/>
    <w:rsid w:val="009B2CA6"/>
    <w:rsid w:val="009B6041"/>
    <w:rsid w:val="009B6C1C"/>
    <w:rsid w:val="009B747C"/>
    <w:rsid w:val="009C0EEC"/>
    <w:rsid w:val="009C3359"/>
    <w:rsid w:val="009D0662"/>
    <w:rsid w:val="009D6197"/>
    <w:rsid w:val="009E35C7"/>
    <w:rsid w:val="009E6FB1"/>
    <w:rsid w:val="009E74A9"/>
    <w:rsid w:val="009F5088"/>
    <w:rsid w:val="00A00FE1"/>
    <w:rsid w:val="00A03398"/>
    <w:rsid w:val="00A06898"/>
    <w:rsid w:val="00A11F8D"/>
    <w:rsid w:val="00A14CB1"/>
    <w:rsid w:val="00A2045B"/>
    <w:rsid w:val="00A21F8E"/>
    <w:rsid w:val="00A22774"/>
    <w:rsid w:val="00A2478D"/>
    <w:rsid w:val="00A24F3F"/>
    <w:rsid w:val="00A32D09"/>
    <w:rsid w:val="00A3373A"/>
    <w:rsid w:val="00A37D9C"/>
    <w:rsid w:val="00A40848"/>
    <w:rsid w:val="00A52DB2"/>
    <w:rsid w:val="00A53F3F"/>
    <w:rsid w:val="00A57F33"/>
    <w:rsid w:val="00A6137F"/>
    <w:rsid w:val="00A738FB"/>
    <w:rsid w:val="00A73B3F"/>
    <w:rsid w:val="00A76E5A"/>
    <w:rsid w:val="00A77A0F"/>
    <w:rsid w:val="00A821D6"/>
    <w:rsid w:val="00A8265A"/>
    <w:rsid w:val="00A82730"/>
    <w:rsid w:val="00A85B22"/>
    <w:rsid w:val="00A904F4"/>
    <w:rsid w:val="00A91989"/>
    <w:rsid w:val="00A91A0D"/>
    <w:rsid w:val="00A923BB"/>
    <w:rsid w:val="00A93BBC"/>
    <w:rsid w:val="00A93E28"/>
    <w:rsid w:val="00A973A2"/>
    <w:rsid w:val="00AA6F16"/>
    <w:rsid w:val="00AA7E20"/>
    <w:rsid w:val="00AB18BF"/>
    <w:rsid w:val="00AC26D3"/>
    <w:rsid w:val="00AC3E0D"/>
    <w:rsid w:val="00AC582B"/>
    <w:rsid w:val="00AC75EF"/>
    <w:rsid w:val="00AE5B10"/>
    <w:rsid w:val="00AE61E1"/>
    <w:rsid w:val="00AE6DB9"/>
    <w:rsid w:val="00AE7B20"/>
    <w:rsid w:val="00AF4F22"/>
    <w:rsid w:val="00AF67F7"/>
    <w:rsid w:val="00AF68FA"/>
    <w:rsid w:val="00B002C8"/>
    <w:rsid w:val="00B003E3"/>
    <w:rsid w:val="00B060E6"/>
    <w:rsid w:val="00B0707B"/>
    <w:rsid w:val="00B1127A"/>
    <w:rsid w:val="00B138BD"/>
    <w:rsid w:val="00B15F2D"/>
    <w:rsid w:val="00B175A2"/>
    <w:rsid w:val="00B26D00"/>
    <w:rsid w:val="00B31F99"/>
    <w:rsid w:val="00B321D4"/>
    <w:rsid w:val="00B34C1A"/>
    <w:rsid w:val="00B354CC"/>
    <w:rsid w:val="00B37F89"/>
    <w:rsid w:val="00B41C12"/>
    <w:rsid w:val="00B41D31"/>
    <w:rsid w:val="00B46EA8"/>
    <w:rsid w:val="00B473A3"/>
    <w:rsid w:val="00B50560"/>
    <w:rsid w:val="00B53890"/>
    <w:rsid w:val="00B6261A"/>
    <w:rsid w:val="00B660CB"/>
    <w:rsid w:val="00B702F2"/>
    <w:rsid w:val="00B71628"/>
    <w:rsid w:val="00B72493"/>
    <w:rsid w:val="00B73D68"/>
    <w:rsid w:val="00B80341"/>
    <w:rsid w:val="00B83BFA"/>
    <w:rsid w:val="00B84195"/>
    <w:rsid w:val="00B9097A"/>
    <w:rsid w:val="00B90A88"/>
    <w:rsid w:val="00B90BD1"/>
    <w:rsid w:val="00B94D84"/>
    <w:rsid w:val="00BA1816"/>
    <w:rsid w:val="00BA640A"/>
    <w:rsid w:val="00BA7872"/>
    <w:rsid w:val="00BB0D63"/>
    <w:rsid w:val="00BB5778"/>
    <w:rsid w:val="00BC01B8"/>
    <w:rsid w:val="00BC070D"/>
    <w:rsid w:val="00BC4874"/>
    <w:rsid w:val="00BC7FF7"/>
    <w:rsid w:val="00BD367E"/>
    <w:rsid w:val="00BD45E5"/>
    <w:rsid w:val="00BE371A"/>
    <w:rsid w:val="00BF3536"/>
    <w:rsid w:val="00BF4B6C"/>
    <w:rsid w:val="00C00A21"/>
    <w:rsid w:val="00C016BE"/>
    <w:rsid w:val="00C03FF7"/>
    <w:rsid w:val="00C05465"/>
    <w:rsid w:val="00C1272B"/>
    <w:rsid w:val="00C14B4A"/>
    <w:rsid w:val="00C14B8A"/>
    <w:rsid w:val="00C16B07"/>
    <w:rsid w:val="00C16E1D"/>
    <w:rsid w:val="00C2255C"/>
    <w:rsid w:val="00C22FDD"/>
    <w:rsid w:val="00C25A70"/>
    <w:rsid w:val="00C34D66"/>
    <w:rsid w:val="00C36ED5"/>
    <w:rsid w:val="00C37539"/>
    <w:rsid w:val="00C413B0"/>
    <w:rsid w:val="00C47AE1"/>
    <w:rsid w:val="00C5435F"/>
    <w:rsid w:val="00C61080"/>
    <w:rsid w:val="00C6711F"/>
    <w:rsid w:val="00C7178F"/>
    <w:rsid w:val="00C71E89"/>
    <w:rsid w:val="00C80683"/>
    <w:rsid w:val="00C83004"/>
    <w:rsid w:val="00C86FB7"/>
    <w:rsid w:val="00C90FF6"/>
    <w:rsid w:val="00C92429"/>
    <w:rsid w:val="00CA5C7B"/>
    <w:rsid w:val="00CB011C"/>
    <w:rsid w:val="00CB0C51"/>
    <w:rsid w:val="00CB3A6C"/>
    <w:rsid w:val="00CB501A"/>
    <w:rsid w:val="00CB5962"/>
    <w:rsid w:val="00CC061A"/>
    <w:rsid w:val="00CC0E4A"/>
    <w:rsid w:val="00CD3B15"/>
    <w:rsid w:val="00CD448F"/>
    <w:rsid w:val="00CE030B"/>
    <w:rsid w:val="00CE0A99"/>
    <w:rsid w:val="00CE1218"/>
    <w:rsid w:val="00CE1A91"/>
    <w:rsid w:val="00CE5F72"/>
    <w:rsid w:val="00CE7512"/>
    <w:rsid w:val="00CF172E"/>
    <w:rsid w:val="00CF6F1D"/>
    <w:rsid w:val="00CF6F35"/>
    <w:rsid w:val="00D0040F"/>
    <w:rsid w:val="00D02C9D"/>
    <w:rsid w:val="00D031B3"/>
    <w:rsid w:val="00D043C7"/>
    <w:rsid w:val="00D048A5"/>
    <w:rsid w:val="00D123EB"/>
    <w:rsid w:val="00D154B0"/>
    <w:rsid w:val="00D16C39"/>
    <w:rsid w:val="00D20D11"/>
    <w:rsid w:val="00D21E73"/>
    <w:rsid w:val="00D268AB"/>
    <w:rsid w:val="00D27DAD"/>
    <w:rsid w:val="00D344DB"/>
    <w:rsid w:val="00D35EE9"/>
    <w:rsid w:val="00D37D15"/>
    <w:rsid w:val="00D40DC0"/>
    <w:rsid w:val="00D410F1"/>
    <w:rsid w:val="00D41335"/>
    <w:rsid w:val="00D44D44"/>
    <w:rsid w:val="00D45472"/>
    <w:rsid w:val="00D45898"/>
    <w:rsid w:val="00D508C9"/>
    <w:rsid w:val="00D532BC"/>
    <w:rsid w:val="00D5585F"/>
    <w:rsid w:val="00D63542"/>
    <w:rsid w:val="00D6382D"/>
    <w:rsid w:val="00D6423C"/>
    <w:rsid w:val="00D663CC"/>
    <w:rsid w:val="00D713D2"/>
    <w:rsid w:val="00D717ED"/>
    <w:rsid w:val="00D71BAF"/>
    <w:rsid w:val="00D72DAD"/>
    <w:rsid w:val="00D74AA9"/>
    <w:rsid w:val="00D77EFC"/>
    <w:rsid w:val="00D8353A"/>
    <w:rsid w:val="00D879D5"/>
    <w:rsid w:val="00D91DF7"/>
    <w:rsid w:val="00D928A3"/>
    <w:rsid w:val="00D93094"/>
    <w:rsid w:val="00D94E10"/>
    <w:rsid w:val="00DA154D"/>
    <w:rsid w:val="00DA3CB7"/>
    <w:rsid w:val="00DA3E59"/>
    <w:rsid w:val="00DA4EC0"/>
    <w:rsid w:val="00DA5252"/>
    <w:rsid w:val="00DA54B5"/>
    <w:rsid w:val="00DB0B28"/>
    <w:rsid w:val="00DB1263"/>
    <w:rsid w:val="00DB2628"/>
    <w:rsid w:val="00DB6309"/>
    <w:rsid w:val="00DB6B7D"/>
    <w:rsid w:val="00DB6C64"/>
    <w:rsid w:val="00DC2E2A"/>
    <w:rsid w:val="00DC4A18"/>
    <w:rsid w:val="00DD082F"/>
    <w:rsid w:val="00DE1E46"/>
    <w:rsid w:val="00DF0CF9"/>
    <w:rsid w:val="00DF3A72"/>
    <w:rsid w:val="00E01F0B"/>
    <w:rsid w:val="00E05E48"/>
    <w:rsid w:val="00E10F86"/>
    <w:rsid w:val="00E11FA3"/>
    <w:rsid w:val="00E13931"/>
    <w:rsid w:val="00E16158"/>
    <w:rsid w:val="00E16862"/>
    <w:rsid w:val="00E17C26"/>
    <w:rsid w:val="00E220B3"/>
    <w:rsid w:val="00E27E8C"/>
    <w:rsid w:val="00E30EDF"/>
    <w:rsid w:val="00E40CBA"/>
    <w:rsid w:val="00E4464C"/>
    <w:rsid w:val="00E466F4"/>
    <w:rsid w:val="00E517BD"/>
    <w:rsid w:val="00E54F65"/>
    <w:rsid w:val="00E5561D"/>
    <w:rsid w:val="00E57A50"/>
    <w:rsid w:val="00E61F8D"/>
    <w:rsid w:val="00E66EB7"/>
    <w:rsid w:val="00E731CB"/>
    <w:rsid w:val="00E762A5"/>
    <w:rsid w:val="00E81829"/>
    <w:rsid w:val="00E8404B"/>
    <w:rsid w:val="00E87D61"/>
    <w:rsid w:val="00E9091B"/>
    <w:rsid w:val="00E911C4"/>
    <w:rsid w:val="00E92C72"/>
    <w:rsid w:val="00E9520C"/>
    <w:rsid w:val="00EA17D8"/>
    <w:rsid w:val="00EA400C"/>
    <w:rsid w:val="00EA428C"/>
    <w:rsid w:val="00EA6F06"/>
    <w:rsid w:val="00EA7C60"/>
    <w:rsid w:val="00EA7C75"/>
    <w:rsid w:val="00EC12DB"/>
    <w:rsid w:val="00EC1D4B"/>
    <w:rsid w:val="00EC68FF"/>
    <w:rsid w:val="00ED16C0"/>
    <w:rsid w:val="00ED19D7"/>
    <w:rsid w:val="00ED4EB8"/>
    <w:rsid w:val="00ED6237"/>
    <w:rsid w:val="00EE2D95"/>
    <w:rsid w:val="00EE68CE"/>
    <w:rsid w:val="00EF0428"/>
    <w:rsid w:val="00EF0C36"/>
    <w:rsid w:val="00F01A4A"/>
    <w:rsid w:val="00F01AFE"/>
    <w:rsid w:val="00F05796"/>
    <w:rsid w:val="00F128BA"/>
    <w:rsid w:val="00F21A38"/>
    <w:rsid w:val="00F22177"/>
    <w:rsid w:val="00F22BB9"/>
    <w:rsid w:val="00F31020"/>
    <w:rsid w:val="00F3128C"/>
    <w:rsid w:val="00F364E5"/>
    <w:rsid w:val="00F36BC9"/>
    <w:rsid w:val="00F548EA"/>
    <w:rsid w:val="00F55638"/>
    <w:rsid w:val="00F60BBD"/>
    <w:rsid w:val="00F615B6"/>
    <w:rsid w:val="00F6208C"/>
    <w:rsid w:val="00F629E7"/>
    <w:rsid w:val="00F71102"/>
    <w:rsid w:val="00F73391"/>
    <w:rsid w:val="00F77D9A"/>
    <w:rsid w:val="00F806BE"/>
    <w:rsid w:val="00F9473D"/>
    <w:rsid w:val="00F95ABB"/>
    <w:rsid w:val="00F96916"/>
    <w:rsid w:val="00FA109E"/>
    <w:rsid w:val="00FA300E"/>
    <w:rsid w:val="00FA5426"/>
    <w:rsid w:val="00FB088D"/>
    <w:rsid w:val="00FB2659"/>
    <w:rsid w:val="00FB2FC9"/>
    <w:rsid w:val="00FB5803"/>
    <w:rsid w:val="00FB7ED2"/>
    <w:rsid w:val="00FC087E"/>
    <w:rsid w:val="00FC54B8"/>
    <w:rsid w:val="00FC7CD3"/>
    <w:rsid w:val="00FD481C"/>
    <w:rsid w:val="00FD657A"/>
    <w:rsid w:val="00FE0B21"/>
    <w:rsid w:val="00FE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fillcolor="none"/>
    </o:shapedefaults>
    <o:shapelayout v:ext="edit">
      <o:idmap v:ext="edit" data="1"/>
    </o:shapelayout>
  </w:shapeDefaults>
  <w:decimalSymbol w:val="."/>
  <w:listSeparator w:val=","/>
  <w14:docId w14:val="1F2C931E"/>
  <w15:docId w15:val="{0B8CAD1E-C1FA-46F0-AE4E-18EA14FE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0B"/>
    <w:pPr>
      <w:spacing w:after="120"/>
      <w:jc w:val="both"/>
    </w:pPr>
    <w:rPr>
      <w:rFonts w:ascii="Georgia" w:hAnsi="Georgia"/>
      <w:szCs w:val="22"/>
      <w:lang w:eastAsia="en-US"/>
    </w:rPr>
  </w:style>
  <w:style w:type="paragraph" w:styleId="Heading1">
    <w:name w:val="heading 1"/>
    <w:basedOn w:val="Normal"/>
    <w:next w:val="Normal"/>
    <w:link w:val="Heading1Char"/>
    <w:qFormat/>
    <w:rsid w:val="00FB088D"/>
    <w:pPr>
      <w:keepNext/>
      <w:numPr>
        <w:numId w:val="1"/>
      </w:numPr>
      <w:spacing w:after="0"/>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8E0AD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E0AD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8E0AD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6382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6382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6382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6382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6382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61"/>
    <w:rPr>
      <w:rFonts w:ascii="Tahoma" w:hAnsi="Tahoma" w:cs="Tahoma"/>
      <w:sz w:val="16"/>
      <w:szCs w:val="16"/>
    </w:rPr>
  </w:style>
  <w:style w:type="paragraph" w:styleId="Header">
    <w:name w:val="header"/>
    <w:basedOn w:val="Normal"/>
    <w:link w:val="HeaderChar"/>
    <w:uiPriority w:val="99"/>
    <w:unhideWhenUsed/>
    <w:rsid w:val="001E2B9A"/>
    <w:pPr>
      <w:tabs>
        <w:tab w:val="center" w:pos="4513"/>
        <w:tab w:val="right" w:pos="9026"/>
      </w:tabs>
      <w:spacing w:after="0"/>
    </w:pPr>
  </w:style>
  <w:style w:type="character" w:customStyle="1" w:styleId="HeaderChar">
    <w:name w:val="Header Char"/>
    <w:basedOn w:val="DefaultParagraphFont"/>
    <w:link w:val="Header"/>
    <w:uiPriority w:val="99"/>
    <w:rsid w:val="001E2B9A"/>
  </w:style>
  <w:style w:type="paragraph" w:styleId="Footer">
    <w:name w:val="footer"/>
    <w:basedOn w:val="Normal"/>
    <w:link w:val="FooterChar"/>
    <w:uiPriority w:val="99"/>
    <w:unhideWhenUsed/>
    <w:rsid w:val="001E2B9A"/>
    <w:pPr>
      <w:tabs>
        <w:tab w:val="center" w:pos="4513"/>
        <w:tab w:val="right" w:pos="9026"/>
      </w:tabs>
      <w:spacing w:after="0"/>
    </w:pPr>
  </w:style>
  <w:style w:type="character" w:customStyle="1" w:styleId="FooterChar">
    <w:name w:val="Footer Char"/>
    <w:basedOn w:val="DefaultParagraphFont"/>
    <w:link w:val="Footer"/>
    <w:uiPriority w:val="99"/>
    <w:rsid w:val="001E2B9A"/>
  </w:style>
  <w:style w:type="paragraph" w:styleId="ListParagraph">
    <w:name w:val="List Paragraph"/>
    <w:basedOn w:val="Normal"/>
    <w:link w:val="ListParagraphChar"/>
    <w:uiPriority w:val="34"/>
    <w:qFormat/>
    <w:rsid w:val="00E01F0B"/>
    <w:pPr>
      <w:ind w:left="720"/>
      <w:contextualSpacing/>
    </w:pPr>
  </w:style>
  <w:style w:type="character" w:styleId="Hyperlink">
    <w:name w:val="Hyperlink"/>
    <w:basedOn w:val="DefaultParagraphFont"/>
    <w:uiPriority w:val="99"/>
    <w:unhideWhenUsed/>
    <w:rsid w:val="00E5561D"/>
    <w:rPr>
      <w:color w:val="0000FF"/>
      <w:u w:val="single"/>
    </w:rPr>
  </w:style>
  <w:style w:type="paragraph" w:customStyle="1" w:styleId="A4BodyText">
    <w:name w:val="A4 Body Text"/>
    <w:basedOn w:val="Normal"/>
    <w:autoRedefine/>
    <w:qFormat/>
    <w:rsid w:val="008026B0"/>
    <w:pPr>
      <w:spacing w:after="160" w:line="260" w:lineRule="exact"/>
    </w:pPr>
    <w:rPr>
      <w:rFonts w:ascii="Arial" w:eastAsia="Times New Roman" w:hAnsi="Arial"/>
      <w:szCs w:val="24"/>
      <w:lang w:eastAsia="en-AU"/>
    </w:rPr>
  </w:style>
  <w:style w:type="character" w:styleId="Strong">
    <w:name w:val="Strong"/>
    <w:basedOn w:val="DefaultParagraphFont"/>
    <w:uiPriority w:val="22"/>
    <w:qFormat/>
    <w:rsid w:val="008026B0"/>
    <w:rPr>
      <w:b/>
      <w:bCs/>
    </w:rPr>
  </w:style>
  <w:style w:type="character" w:customStyle="1" w:styleId="body">
    <w:name w:val="body"/>
    <w:basedOn w:val="DefaultParagraphFont"/>
    <w:rsid w:val="005C1A30"/>
  </w:style>
  <w:style w:type="character" w:styleId="Emphasis">
    <w:name w:val="Emphasis"/>
    <w:basedOn w:val="DefaultParagraphFont"/>
    <w:uiPriority w:val="20"/>
    <w:qFormat/>
    <w:rsid w:val="005C1A30"/>
    <w:rPr>
      <w:i/>
      <w:iCs/>
    </w:rPr>
  </w:style>
  <w:style w:type="character" w:customStyle="1" w:styleId="Heading1Char">
    <w:name w:val="Heading 1 Char"/>
    <w:basedOn w:val="DefaultParagraphFont"/>
    <w:link w:val="Heading1"/>
    <w:rsid w:val="00FB088D"/>
    <w:rPr>
      <w:rFonts w:ascii="Times New Roman" w:eastAsia="Times New Roman" w:hAnsi="Times New Roman"/>
      <w:sz w:val="24"/>
      <w:lang w:eastAsia="en-US"/>
    </w:rPr>
  </w:style>
  <w:style w:type="paragraph" w:styleId="BodyText">
    <w:name w:val="Body Text"/>
    <w:basedOn w:val="Normal"/>
    <w:link w:val="BodyTextChar"/>
    <w:rsid w:val="00FB088D"/>
    <w:pPr>
      <w:spacing w:after="0"/>
    </w:pPr>
    <w:rPr>
      <w:rFonts w:ascii="Book Antiqua" w:eastAsia="Times New Roman" w:hAnsi="Book Antiqua"/>
      <w:sz w:val="28"/>
      <w:szCs w:val="20"/>
      <w:lang w:val="en-US"/>
    </w:rPr>
  </w:style>
  <w:style w:type="character" w:customStyle="1" w:styleId="BodyTextChar">
    <w:name w:val="Body Text Char"/>
    <w:basedOn w:val="DefaultParagraphFont"/>
    <w:link w:val="BodyText"/>
    <w:rsid w:val="00FB088D"/>
    <w:rPr>
      <w:rFonts w:ascii="Book Antiqua" w:eastAsia="Times New Roman" w:hAnsi="Book Antiqua" w:cs="Times New Roman"/>
      <w:sz w:val="28"/>
      <w:szCs w:val="20"/>
      <w:lang w:val="en-US"/>
    </w:rPr>
  </w:style>
  <w:style w:type="table" w:styleId="TableGrid">
    <w:name w:val="Table Grid"/>
    <w:basedOn w:val="TableNormal"/>
    <w:rsid w:val="00FB08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088D"/>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semiHidden/>
    <w:unhideWhenUsed/>
    <w:rsid w:val="00235F96"/>
    <w:pPr>
      <w:spacing w:line="480" w:lineRule="auto"/>
    </w:pPr>
  </w:style>
  <w:style w:type="character" w:customStyle="1" w:styleId="BodyText2Char">
    <w:name w:val="Body Text 2 Char"/>
    <w:basedOn w:val="DefaultParagraphFont"/>
    <w:link w:val="BodyText2"/>
    <w:uiPriority w:val="99"/>
    <w:semiHidden/>
    <w:rsid w:val="00235F96"/>
  </w:style>
  <w:style w:type="table" w:customStyle="1" w:styleId="LightShading-Accent11">
    <w:name w:val="Light Shading - Accent 11"/>
    <w:basedOn w:val="TableNormal"/>
    <w:uiPriority w:val="60"/>
    <w:rsid w:val="00D458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2">
    <w:name w:val="style2"/>
    <w:basedOn w:val="DefaultParagraphFont"/>
    <w:rsid w:val="00E10F86"/>
  </w:style>
  <w:style w:type="table" w:styleId="DarkList-Accent2">
    <w:name w:val="Dark List Accent 2"/>
    <w:basedOn w:val="TableNormal"/>
    <w:uiPriority w:val="70"/>
    <w:rsid w:val="0088798A"/>
    <w:rPr>
      <w:rFonts w:ascii="Times New Roman" w:eastAsia="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Heading2Char">
    <w:name w:val="Heading 2 Char"/>
    <w:basedOn w:val="DefaultParagraphFont"/>
    <w:link w:val="Heading2"/>
    <w:uiPriority w:val="9"/>
    <w:rsid w:val="008E0AD9"/>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8E0AD9"/>
    <w:rPr>
      <w:rFonts w:ascii="Cambria" w:eastAsia="Times New Roman" w:hAnsi="Cambria"/>
      <w:b/>
      <w:bCs/>
      <w:color w:val="4F81BD"/>
      <w:szCs w:val="22"/>
      <w:lang w:eastAsia="en-US"/>
    </w:rPr>
  </w:style>
  <w:style w:type="character" w:customStyle="1" w:styleId="Heading4Char">
    <w:name w:val="Heading 4 Char"/>
    <w:basedOn w:val="DefaultParagraphFont"/>
    <w:link w:val="Heading4"/>
    <w:uiPriority w:val="9"/>
    <w:rsid w:val="008E0AD9"/>
    <w:rPr>
      <w:rFonts w:ascii="Cambria" w:eastAsia="Times New Roman" w:hAnsi="Cambria"/>
      <w:b/>
      <w:bCs/>
      <w:i/>
      <w:iCs/>
      <w:color w:val="4F81BD"/>
      <w:szCs w:val="22"/>
      <w:lang w:eastAsia="en-US"/>
    </w:rPr>
  </w:style>
  <w:style w:type="paragraph" w:styleId="Title">
    <w:name w:val="Title"/>
    <w:basedOn w:val="Normal"/>
    <w:link w:val="TitleChar"/>
    <w:qFormat/>
    <w:rsid w:val="008E0AD9"/>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8E0AD9"/>
    <w:rPr>
      <w:rFonts w:ascii="Arial" w:eastAsia="Times New Roman" w:hAnsi="Arial" w:cs="Times New Roman"/>
      <w:b/>
      <w:kern w:val="28"/>
      <w:sz w:val="32"/>
      <w:szCs w:val="20"/>
    </w:rPr>
  </w:style>
  <w:style w:type="character" w:styleId="PageNumber">
    <w:name w:val="page number"/>
    <w:basedOn w:val="DefaultParagraphFont"/>
    <w:rsid w:val="008E0AD9"/>
  </w:style>
  <w:style w:type="paragraph" w:styleId="Subtitle">
    <w:name w:val="Subtitle"/>
    <w:basedOn w:val="Normal"/>
    <w:link w:val="SubtitleChar"/>
    <w:qFormat/>
    <w:rsid w:val="008E0AD9"/>
    <w:pPr>
      <w:spacing w:after="0"/>
      <w:jc w:val="right"/>
    </w:pPr>
    <w:rPr>
      <w:rFonts w:ascii="Arial" w:eastAsia="Times New Roman" w:hAnsi="Arial"/>
      <w:sz w:val="36"/>
      <w:szCs w:val="20"/>
    </w:rPr>
  </w:style>
  <w:style w:type="character" w:customStyle="1" w:styleId="SubtitleChar">
    <w:name w:val="Subtitle Char"/>
    <w:basedOn w:val="DefaultParagraphFont"/>
    <w:link w:val="Subtitle"/>
    <w:rsid w:val="008E0AD9"/>
    <w:rPr>
      <w:rFonts w:ascii="Arial" w:eastAsia="Times New Roman" w:hAnsi="Arial" w:cs="Times New Roman"/>
      <w:sz w:val="36"/>
      <w:szCs w:val="20"/>
    </w:rPr>
  </w:style>
  <w:style w:type="paragraph" w:customStyle="1" w:styleId="Default">
    <w:name w:val="Default"/>
    <w:rsid w:val="000320F4"/>
    <w:pPr>
      <w:autoSpaceDE w:val="0"/>
      <w:autoSpaceDN w:val="0"/>
      <w:adjustRightInd w:val="0"/>
    </w:pPr>
    <w:rPr>
      <w:rFonts w:ascii="Verdana" w:hAnsi="Verdana" w:cs="Verdana"/>
      <w:color w:val="000000"/>
      <w:sz w:val="24"/>
      <w:szCs w:val="24"/>
      <w:lang w:eastAsia="en-US"/>
    </w:rPr>
  </w:style>
  <w:style w:type="paragraph" w:styleId="DocumentMap">
    <w:name w:val="Document Map"/>
    <w:basedOn w:val="Normal"/>
    <w:link w:val="DocumentMapChar"/>
    <w:uiPriority w:val="99"/>
    <w:semiHidden/>
    <w:unhideWhenUsed/>
    <w:rsid w:val="00E1615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6158"/>
    <w:rPr>
      <w:rFonts w:ascii="Tahoma" w:hAnsi="Tahoma" w:cs="Tahoma"/>
      <w:sz w:val="16"/>
      <w:szCs w:val="16"/>
    </w:rPr>
  </w:style>
  <w:style w:type="character" w:customStyle="1" w:styleId="Heading5Char">
    <w:name w:val="Heading 5 Char"/>
    <w:basedOn w:val="DefaultParagraphFont"/>
    <w:link w:val="Heading5"/>
    <w:uiPriority w:val="9"/>
    <w:semiHidden/>
    <w:rsid w:val="00D6382D"/>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D6382D"/>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D6382D"/>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D6382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D6382D"/>
    <w:rPr>
      <w:rFonts w:ascii="Cambria" w:eastAsia="Times New Roman" w:hAnsi="Cambria"/>
      <w:i/>
      <w:iCs/>
      <w:color w:val="404040"/>
      <w:lang w:eastAsia="en-US"/>
    </w:rPr>
  </w:style>
  <w:style w:type="numbering" w:customStyle="1" w:styleId="Fulvio">
    <w:name w:val="Fulvio"/>
    <w:uiPriority w:val="99"/>
    <w:rsid w:val="00D6382D"/>
    <w:pPr>
      <w:numPr>
        <w:numId w:val="2"/>
      </w:numPr>
    </w:pPr>
  </w:style>
  <w:style w:type="paragraph" w:styleId="TOCHeading">
    <w:name w:val="TOC Heading"/>
    <w:basedOn w:val="Heading1"/>
    <w:next w:val="Normal"/>
    <w:uiPriority w:val="39"/>
    <w:semiHidden/>
    <w:unhideWhenUsed/>
    <w:qFormat/>
    <w:rsid w:val="003B0B0B"/>
    <w:pPr>
      <w:keepLines/>
      <w:numPr>
        <w:numId w:val="0"/>
      </w:numPr>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3B0B0B"/>
    <w:pPr>
      <w:spacing w:after="100"/>
    </w:pPr>
  </w:style>
  <w:style w:type="paragraph" w:styleId="TOC2">
    <w:name w:val="toc 2"/>
    <w:basedOn w:val="Normal"/>
    <w:next w:val="Normal"/>
    <w:autoRedefine/>
    <w:uiPriority w:val="39"/>
    <w:unhideWhenUsed/>
    <w:rsid w:val="003B0B0B"/>
    <w:pPr>
      <w:spacing w:after="100"/>
      <w:ind w:left="220"/>
    </w:pPr>
  </w:style>
  <w:style w:type="paragraph" w:styleId="TOC3">
    <w:name w:val="toc 3"/>
    <w:basedOn w:val="Normal"/>
    <w:next w:val="Normal"/>
    <w:autoRedefine/>
    <w:uiPriority w:val="39"/>
    <w:unhideWhenUsed/>
    <w:rsid w:val="003B0B0B"/>
    <w:pPr>
      <w:spacing w:after="100"/>
      <w:ind w:left="440"/>
    </w:pPr>
  </w:style>
  <w:style w:type="paragraph" w:styleId="TOC4">
    <w:name w:val="toc 4"/>
    <w:basedOn w:val="Normal"/>
    <w:next w:val="Normal"/>
    <w:autoRedefine/>
    <w:uiPriority w:val="39"/>
    <w:unhideWhenUsed/>
    <w:rsid w:val="003B0B0B"/>
    <w:pPr>
      <w:spacing w:after="100"/>
      <w:ind w:left="660"/>
    </w:pPr>
    <w:rPr>
      <w:rFonts w:eastAsia="Times New Roman"/>
      <w:lang w:eastAsia="en-AU"/>
    </w:rPr>
  </w:style>
  <w:style w:type="paragraph" w:styleId="TOC5">
    <w:name w:val="toc 5"/>
    <w:basedOn w:val="Normal"/>
    <w:next w:val="Normal"/>
    <w:autoRedefine/>
    <w:uiPriority w:val="39"/>
    <w:unhideWhenUsed/>
    <w:rsid w:val="003B0B0B"/>
    <w:pPr>
      <w:spacing w:after="100"/>
      <w:ind w:left="880"/>
    </w:pPr>
    <w:rPr>
      <w:rFonts w:eastAsia="Times New Roman"/>
      <w:lang w:eastAsia="en-AU"/>
    </w:rPr>
  </w:style>
  <w:style w:type="paragraph" w:styleId="TOC6">
    <w:name w:val="toc 6"/>
    <w:basedOn w:val="Normal"/>
    <w:next w:val="Normal"/>
    <w:autoRedefine/>
    <w:uiPriority w:val="39"/>
    <w:unhideWhenUsed/>
    <w:rsid w:val="003B0B0B"/>
    <w:pPr>
      <w:spacing w:after="100"/>
      <w:ind w:left="1100"/>
    </w:pPr>
    <w:rPr>
      <w:rFonts w:eastAsia="Times New Roman"/>
      <w:lang w:eastAsia="en-AU"/>
    </w:rPr>
  </w:style>
  <w:style w:type="paragraph" w:styleId="TOC7">
    <w:name w:val="toc 7"/>
    <w:basedOn w:val="Normal"/>
    <w:next w:val="Normal"/>
    <w:autoRedefine/>
    <w:uiPriority w:val="39"/>
    <w:unhideWhenUsed/>
    <w:rsid w:val="003B0B0B"/>
    <w:pPr>
      <w:spacing w:after="100"/>
      <w:ind w:left="1320"/>
    </w:pPr>
    <w:rPr>
      <w:rFonts w:eastAsia="Times New Roman"/>
      <w:lang w:eastAsia="en-AU"/>
    </w:rPr>
  </w:style>
  <w:style w:type="paragraph" w:styleId="TOC8">
    <w:name w:val="toc 8"/>
    <w:basedOn w:val="Normal"/>
    <w:next w:val="Normal"/>
    <w:autoRedefine/>
    <w:uiPriority w:val="39"/>
    <w:unhideWhenUsed/>
    <w:rsid w:val="003B0B0B"/>
    <w:pPr>
      <w:spacing w:after="100"/>
      <w:ind w:left="1540"/>
    </w:pPr>
    <w:rPr>
      <w:rFonts w:eastAsia="Times New Roman"/>
      <w:lang w:eastAsia="en-AU"/>
    </w:rPr>
  </w:style>
  <w:style w:type="paragraph" w:styleId="TOC9">
    <w:name w:val="toc 9"/>
    <w:basedOn w:val="Normal"/>
    <w:next w:val="Normal"/>
    <w:autoRedefine/>
    <w:uiPriority w:val="39"/>
    <w:unhideWhenUsed/>
    <w:rsid w:val="003B0B0B"/>
    <w:pPr>
      <w:spacing w:after="100"/>
      <w:ind w:left="1760"/>
    </w:pPr>
    <w:rPr>
      <w:rFonts w:eastAsia="Times New Roman"/>
      <w:lang w:eastAsia="en-AU"/>
    </w:rPr>
  </w:style>
  <w:style w:type="character" w:styleId="FollowedHyperlink">
    <w:name w:val="FollowedHyperlink"/>
    <w:basedOn w:val="DefaultParagraphFont"/>
    <w:uiPriority w:val="99"/>
    <w:semiHidden/>
    <w:unhideWhenUsed/>
    <w:rsid w:val="00750E10"/>
    <w:rPr>
      <w:color w:val="800080"/>
      <w:u w:val="single"/>
    </w:rPr>
  </w:style>
  <w:style w:type="table" w:customStyle="1" w:styleId="LightShading-Accent12">
    <w:name w:val="Light Shading - Accent 12"/>
    <w:basedOn w:val="TableNormal"/>
    <w:uiPriority w:val="60"/>
    <w:rsid w:val="003A3F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A3F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E731CB"/>
    <w:rPr>
      <w:sz w:val="16"/>
      <w:szCs w:val="16"/>
    </w:rPr>
  </w:style>
  <w:style w:type="paragraph" w:styleId="CommentText">
    <w:name w:val="annotation text"/>
    <w:basedOn w:val="Normal"/>
    <w:link w:val="CommentTextChar"/>
    <w:uiPriority w:val="99"/>
    <w:semiHidden/>
    <w:unhideWhenUsed/>
    <w:rsid w:val="00E731CB"/>
    <w:pPr>
      <w:spacing w:after="200"/>
      <w:jc w:val="left"/>
    </w:pPr>
    <w:rPr>
      <w:rFonts w:ascii="Calibri" w:hAnsi="Calibri"/>
      <w:szCs w:val="20"/>
    </w:rPr>
  </w:style>
  <w:style w:type="character" w:customStyle="1" w:styleId="CommentTextChar">
    <w:name w:val="Comment Text Char"/>
    <w:basedOn w:val="DefaultParagraphFont"/>
    <w:link w:val="CommentText"/>
    <w:uiPriority w:val="99"/>
    <w:semiHidden/>
    <w:rsid w:val="00E731CB"/>
    <w:rPr>
      <w:sz w:val="20"/>
      <w:szCs w:val="20"/>
    </w:rPr>
  </w:style>
  <w:style w:type="paragraph" w:styleId="NoSpacing">
    <w:name w:val="No Spacing"/>
    <w:uiPriority w:val="1"/>
    <w:qFormat/>
    <w:rsid w:val="000B1B3F"/>
    <w:rPr>
      <w:sz w:val="22"/>
      <w:szCs w:val="22"/>
      <w:lang w:eastAsia="en-US"/>
    </w:rPr>
  </w:style>
  <w:style w:type="paragraph" w:customStyle="1" w:styleId="Bhead">
    <w:name w:val="B head"/>
    <w:basedOn w:val="Normal"/>
    <w:uiPriority w:val="99"/>
    <w:rsid w:val="007C74ED"/>
    <w:pPr>
      <w:widowControl w:val="0"/>
      <w:suppressAutoHyphens/>
      <w:autoSpaceDE w:val="0"/>
      <w:autoSpaceDN w:val="0"/>
      <w:adjustRightInd w:val="0"/>
      <w:spacing w:after="113" w:line="320" w:lineRule="atLeast"/>
      <w:jc w:val="left"/>
      <w:textAlignment w:val="center"/>
    </w:pPr>
    <w:rPr>
      <w:rFonts w:ascii="HelveticaNeue-Bold" w:eastAsia="Times New Roman" w:hAnsi="HelveticaNeue-Bold" w:cs="HelveticaNeue-Bold"/>
      <w:b/>
      <w:bCs/>
      <w:color w:val="FF3F3F"/>
      <w:sz w:val="26"/>
      <w:szCs w:val="26"/>
      <w:lang w:val="en-GB"/>
    </w:rPr>
  </w:style>
  <w:style w:type="paragraph" w:styleId="CommentSubject">
    <w:name w:val="annotation subject"/>
    <w:basedOn w:val="CommentText"/>
    <w:next w:val="CommentText"/>
    <w:link w:val="CommentSubjectChar"/>
    <w:uiPriority w:val="99"/>
    <w:semiHidden/>
    <w:unhideWhenUsed/>
    <w:rsid w:val="005F142C"/>
    <w:pPr>
      <w:spacing w:after="120"/>
      <w:jc w:val="both"/>
    </w:pPr>
    <w:rPr>
      <w:rFonts w:ascii="Georgia" w:hAnsi="Georgia"/>
      <w:b/>
      <w:bCs/>
    </w:rPr>
  </w:style>
  <w:style w:type="character" w:customStyle="1" w:styleId="CommentSubjectChar">
    <w:name w:val="Comment Subject Char"/>
    <w:basedOn w:val="CommentTextChar"/>
    <w:link w:val="CommentSubject"/>
    <w:uiPriority w:val="99"/>
    <w:semiHidden/>
    <w:rsid w:val="005F142C"/>
    <w:rPr>
      <w:rFonts w:ascii="Georgia" w:hAnsi="Georgia"/>
      <w:b/>
      <w:bCs/>
      <w:sz w:val="20"/>
      <w:szCs w:val="20"/>
      <w:lang w:eastAsia="en-US"/>
    </w:rPr>
  </w:style>
  <w:style w:type="character" w:customStyle="1" w:styleId="ListParagraphChar">
    <w:name w:val="List Paragraph Char"/>
    <w:link w:val="ListParagraph"/>
    <w:uiPriority w:val="34"/>
    <w:rsid w:val="00F01A4A"/>
    <w:rPr>
      <w:rFonts w:ascii="Georgia" w:hAnsi="Georgia"/>
      <w:szCs w:val="22"/>
      <w:lang w:eastAsia="en-US"/>
    </w:rPr>
  </w:style>
  <w:style w:type="character" w:customStyle="1" w:styleId="apple-converted-space">
    <w:name w:val="apple-converted-space"/>
    <w:basedOn w:val="DefaultParagraphFont"/>
    <w:rsid w:val="00C413B0"/>
  </w:style>
  <w:style w:type="table" w:customStyle="1" w:styleId="TableGrid2">
    <w:name w:val="Table Grid2"/>
    <w:basedOn w:val="TableNormal"/>
    <w:next w:val="TableGrid"/>
    <w:uiPriority w:val="39"/>
    <w:rsid w:val="00041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3290">
      <w:bodyDiv w:val="1"/>
      <w:marLeft w:val="0"/>
      <w:marRight w:val="0"/>
      <w:marTop w:val="0"/>
      <w:marBottom w:val="0"/>
      <w:divBdr>
        <w:top w:val="none" w:sz="0" w:space="0" w:color="auto"/>
        <w:left w:val="none" w:sz="0" w:space="0" w:color="auto"/>
        <w:bottom w:val="none" w:sz="0" w:space="0" w:color="auto"/>
        <w:right w:val="none" w:sz="0" w:space="0" w:color="auto"/>
      </w:divBdr>
    </w:div>
    <w:div w:id="264000498">
      <w:bodyDiv w:val="1"/>
      <w:marLeft w:val="63"/>
      <w:marRight w:val="63"/>
      <w:marTop w:val="63"/>
      <w:marBottom w:val="63"/>
      <w:divBdr>
        <w:top w:val="none" w:sz="0" w:space="0" w:color="auto"/>
        <w:left w:val="none" w:sz="0" w:space="0" w:color="auto"/>
        <w:bottom w:val="none" w:sz="0" w:space="0" w:color="auto"/>
        <w:right w:val="none" w:sz="0" w:space="0" w:color="auto"/>
      </w:divBdr>
      <w:divsChild>
        <w:div w:id="92628222">
          <w:marLeft w:val="0"/>
          <w:marRight w:val="0"/>
          <w:marTop w:val="0"/>
          <w:marBottom w:val="0"/>
          <w:divBdr>
            <w:top w:val="single" w:sz="4" w:space="0" w:color="8C8C8E"/>
            <w:left w:val="single" w:sz="4" w:space="0" w:color="8C8C8E"/>
            <w:bottom w:val="single" w:sz="4" w:space="0" w:color="8C8C8E"/>
            <w:right w:val="single" w:sz="4" w:space="0" w:color="8C8C8E"/>
          </w:divBdr>
          <w:divsChild>
            <w:div w:id="816268336">
              <w:marLeft w:val="0"/>
              <w:marRight w:val="0"/>
              <w:marTop w:val="0"/>
              <w:marBottom w:val="0"/>
              <w:divBdr>
                <w:top w:val="none" w:sz="0" w:space="0" w:color="auto"/>
                <w:left w:val="none" w:sz="0" w:space="0" w:color="auto"/>
                <w:bottom w:val="none" w:sz="0" w:space="0" w:color="auto"/>
                <w:right w:val="none" w:sz="0" w:space="0" w:color="auto"/>
              </w:divBdr>
              <w:divsChild>
                <w:div w:id="1609969942">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403258922">
      <w:bodyDiv w:val="1"/>
      <w:marLeft w:val="0"/>
      <w:marRight w:val="0"/>
      <w:marTop w:val="0"/>
      <w:marBottom w:val="0"/>
      <w:divBdr>
        <w:top w:val="none" w:sz="0" w:space="0" w:color="auto"/>
        <w:left w:val="none" w:sz="0" w:space="0" w:color="auto"/>
        <w:bottom w:val="none" w:sz="0" w:space="0" w:color="auto"/>
        <w:right w:val="none" w:sz="0" w:space="0" w:color="auto"/>
      </w:divBdr>
    </w:div>
    <w:div w:id="507643151">
      <w:bodyDiv w:val="1"/>
      <w:marLeft w:val="68"/>
      <w:marRight w:val="68"/>
      <w:marTop w:val="68"/>
      <w:marBottom w:val="68"/>
      <w:divBdr>
        <w:top w:val="none" w:sz="0" w:space="0" w:color="auto"/>
        <w:left w:val="none" w:sz="0" w:space="0" w:color="auto"/>
        <w:bottom w:val="none" w:sz="0" w:space="0" w:color="auto"/>
        <w:right w:val="none" w:sz="0" w:space="0" w:color="auto"/>
      </w:divBdr>
      <w:divsChild>
        <w:div w:id="74667075">
          <w:marLeft w:val="0"/>
          <w:marRight w:val="0"/>
          <w:marTop w:val="0"/>
          <w:marBottom w:val="0"/>
          <w:divBdr>
            <w:top w:val="single" w:sz="6" w:space="0" w:color="8C8C8E"/>
            <w:left w:val="single" w:sz="6" w:space="0" w:color="8C8C8E"/>
            <w:bottom w:val="single" w:sz="6" w:space="0" w:color="8C8C8E"/>
            <w:right w:val="single" w:sz="6" w:space="0" w:color="8C8C8E"/>
          </w:divBdr>
          <w:divsChild>
            <w:div w:id="177820207">
              <w:marLeft w:val="0"/>
              <w:marRight w:val="0"/>
              <w:marTop w:val="0"/>
              <w:marBottom w:val="0"/>
              <w:divBdr>
                <w:top w:val="none" w:sz="0" w:space="0" w:color="auto"/>
                <w:left w:val="none" w:sz="0" w:space="0" w:color="auto"/>
                <w:bottom w:val="none" w:sz="0" w:space="0" w:color="auto"/>
                <w:right w:val="none" w:sz="0" w:space="0" w:color="auto"/>
              </w:divBdr>
              <w:divsChild>
                <w:div w:id="620964887">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892810293">
      <w:bodyDiv w:val="1"/>
      <w:marLeft w:val="63"/>
      <w:marRight w:val="63"/>
      <w:marTop w:val="63"/>
      <w:marBottom w:val="63"/>
      <w:divBdr>
        <w:top w:val="none" w:sz="0" w:space="0" w:color="auto"/>
        <w:left w:val="none" w:sz="0" w:space="0" w:color="auto"/>
        <w:bottom w:val="none" w:sz="0" w:space="0" w:color="auto"/>
        <w:right w:val="none" w:sz="0" w:space="0" w:color="auto"/>
      </w:divBdr>
      <w:divsChild>
        <w:div w:id="929238702">
          <w:marLeft w:val="0"/>
          <w:marRight w:val="0"/>
          <w:marTop w:val="0"/>
          <w:marBottom w:val="0"/>
          <w:divBdr>
            <w:top w:val="single" w:sz="4" w:space="0" w:color="8C8C8E"/>
            <w:left w:val="single" w:sz="4" w:space="0" w:color="8C8C8E"/>
            <w:bottom w:val="single" w:sz="4" w:space="0" w:color="8C8C8E"/>
            <w:right w:val="single" w:sz="4" w:space="0" w:color="8C8C8E"/>
          </w:divBdr>
          <w:divsChild>
            <w:div w:id="420487278">
              <w:marLeft w:val="0"/>
              <w:marRight w:val="0"/>
              <w:marTop w:val="0"/>
              <w:marBottom w:val="0"/>
              <w:divBdr>
                <w:top w:val="none" w:sz="0" w:space="0" w:color="auto"/>
                <w:left w:val="none" w:sz="0" w:space="0" w:color="auto"/>
                <w:bottom w:val="none" w:sz="0" w:space="0" w:color="auto"/>
                <w:right w:val="none" w:sz="0" w:space="0" w:color="auto"/>
              </w:divBdr>
              <w:divsChild>
                <w:div w:id="16272880">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933441000">
      <w:bodyDiv w:val="1"/>
      <w:marLeft w:val="84"/>
      <w:marRight w:val="84"/>
      <w:marTop w:val="84"/>
      <w:marBottom w:val="84"/>
      <w:divBdr>
        <w:top w:val="none" w:sz="0" w:space="0" w:color="auto"/>
        <w:left w:val="none" w:sz="0" w:space="0" w:color="auto"/>
        <w:bottom w:val="none" w:sz="0" w:space="0" w:color="auto"/>
        <w:right w:val="none" w:sz="0" w:space="0" w:color="auto"/>
      </w:divBdr>
      <w:divsChild>
        <w:div w:id="1321153157">
          <w:marLeft w:val="0"/>
          <w:marRight w:val="0"/>
          <w:marTop w:val="0"/>
          <w:marBottom w:val="0"/>
          <w:divBdr>
            <w:top w:val="single" w:sz="6" w:space="0" w:color="8C8C8E"/>
            <w:left w:val="single" w:sz="6" w:space="0" w:color="8C8C8E"/>
            <w:bottom w:val="single" w:sz="6" w:space="0" w:color="8C8C8E"/>
            <w:right w:val="single" w:sz="6" w:space="0" w:color="8C8C8E"/>
          </w:divBdr>
          <w:divsChild>
            <w:div w:id="1769737092">
              <w:marLeft w:val="0"/>
              <w:marRight w:val="0"/>
              <w:marTop w:val="0"/>
              <w:marBottom w:val="0"/>
              <w:divBdr>
                <w:top w:val="none" w:sz="0" w:space="0" w:color="auto"/>
                <w:left w:val="none" w:sz="0" w:space="0" w:color="auto"/>
                <w:bottom w:val="none" w:sz="0" w:space="0" w:color="auto"/>
                <w:right w:val="none" w:sz="0" w:space="0" w:color="auto"/>
              </w:divBdr>
              <w:divsChild>
                <w:div w:id="1154417500">
                  <w:marLeft w:val="3114"/>
                  <w:marRight w:val="3985"/>
                  <w:marTop w:val="0"/>
                  <w:marBottom w:val="0"/>
                  <w:divBdr>
                    <w:top w:val="none" w:sz="0" w:space="0" w:color="auto"/>
                    <w:left w:val="none" w:sz="0" w:space="0" w:color="auto"/>
                    <w:bottom w:val="none" w:sz="0" w:space="0" w:color="auto"/>
                    <w:right w:val="none" w:sz="0" w:space="0" w:color="auto"/>
                  </w:divBdr>
                </w:div>
              </w:divsChild>
            </w:div>
          </w:divsChild>
        </w:div>
      </w:divsChild>
    </w:div>
    <w:div w:id="994067846">
      <w:bodyDiv w:val="1"/>
      <w:marLeft w:val="63"/>
      <w:marRight w:val="63"/>
      <w:marTop w:val="63"/>
      <w:marBottom w:val="63"/>
      <w:divBdr>
        <w:top w:val="none" w:sz="0" w:space="0" w:color="auto"/>
        <w:left w:val="none" w:sz="0" w:space="0" w:color="auto"/>
        <w:bottom w:val="none" w:sz="0" w:space="0" w:color="auto"/>
        <w:right w:val="none" w:sz="0" w:space="0" w:color="auto"/>
      </w:divBdr>
      <w:divsChild>
        <w:div w:id="1464809928">
          <w:marLeft w:val="0"/>
          <w:marRight w:val="0"/>
          <w:marTop w:val="0"/>
          <w:marBottom w:val="0"/>
          <w:divBdr>
            <w:top w:val="single" w:sz="4" w:space="0" w:color="8C8C8E"/>
            <w:left w:val="single" w:sz="4" w:space="0" w:color="8C8C8E"/>
            <w:bottom w:val="single" w:sz="4" w:space="0" w:color="8C8C8E"/>
            <w:right w:val="single" w:sz="4" w:space="0" w:color="8C8C8E"/>
          </w:divBdr>
          <w:divsChild>
            <w:div w:id="1554853737">
              <w:marLeft w:val="0"/>
              <w:marRight w:val="0"/>
              <w:marTop w:val="0"/>
              <w:marBottom w:val="0"/>
              <w:divBdr>
                <w:top w:val="none" w:sz="0" w:space="0" w:color="auto"/>
                <w:left w:val="none" w:sz="0" w:space="0" w:color="auto"/>
                <w:bottom w:val="none" w:sz="0" w:space="0" w:color="auto"/>
                <w:right w:val="none" w:sz="0" w:space="0" w:color="auto"/>
              </w:divBdr>
              <w:divsChild>
                <w:div w:id="399014709">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1056123894">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sChild>
        <w:div w:id="557012563">
          <w:marLeft w:val="0"/>
          <w:marRight w:val="0"/>
          <w:marTop w:val="0"/>
          <w:marBottom w:val="0"/>
          <w:divBdr>
            <w:top w:val="none" w:sz="0" w:space="0" w:color="auto"/>
            <w:left w:val="none" w:sz="0" w:space="0" w:color="auto"/>
            <w:bottom w:val="none" w:sz="0" w:space="0" w:color="auto"/>
            <w:right w:val="none" w:sz="0" w:space="0" w:color="auto"/>
          </w:divBdr>
        </w:div>
      </w:divsChild>
    </w:div>
    <w:div w:id="1125123058">
      <w:bodyDiv w:val="1"/>
      <w:marLeft w:val="68"/>
      <w:marRight w:val="68"/>
      <w:marTop w:val="68"/>
      <w:marBottom w:val="68"/>
      <w:divBdr>
        <w:top w:val="none" w:sz="0" w:space="0" w:color="auto"/>
        <w:left w:val="none" w:sz="0" w:space="0" w:color="auto"/>
        <w:bottom w:val="none" w:sz="0" w:space="0" w:color="auto"/>
        <w:right w:val="none" w:sz="0" w:space="0" w:color="auto"/>
      </w:divBdr>
      <w:divsChild>
        <w:div w:id="31420822">
          <w:marLeft w:val="0"/>
          <w:marRight w:val="0"/>
          <w:marTop w:val="0"/>
          <w:marBottom w:val="0"/>
          <w:divBdr>
            <w:top w:val="single" w:sz="6" w:space="0" w:color="8C8C8E"/>
            <w:left w:val="single" w:sz="6" w:space="0" w:color="8C8C8E"/>
            <w:bottom w:val="single" w:sz="6" w:space="0" w:color="8C8C8E"/>
            <w:right w:val="single" w:sz="6" w:space="0" w:color="8C8C8E"/>
          </w:divBdr>
          <w:divsChild>
            <w:div w:id="1781223533">
              <w:marLeft w:val="0"/>
              <w:marRight w:val="0"/>
              <w:marTop w:val="0"/>
              <w:marBottom w:val="0"/>
              <w:divBdr>
                <w:top w:val="none" w:sz="0" w:space="0" w:color="auto"/>
                <w:left w:val="none" w:sz="0" w:space="0" w:color="auto"/>
                <w:bottom w:val="none" w:sz="0" w:space="0" w:color="auto"/>
                <w:right w:val="none" w:sz="0" w:space="0" w:color="auto"/>
              </w:divBdr>
              <w:divsChild>
                <w:div w:id="1560702636">
                  <w:marLeft w:val="2527"/>
                  <w:marRight w:val="3233"/>
                  <w:marTop w:val="0"/>
                  <w:marBottom w:val="0"/>
                  <w:divBdr>
                    <w:top w:val="none" w:sz="0" w:space="0" w:color="auto"/>
                    <w:left w:val="none" w:sz="0" w:space="0" w:color="auto"/>
                    <w:bottom w:val="none" w:sz="0" w:space="0" w:color="auto"/>
                    <w:right w:val="none" w:sz="0" w:space="0" w:color="auto"/>
                  </w:divBdr>
                  <w:divsChild>
                    <w:div w:id="42855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86935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53">
          <w:marLeft w:val="0"/>
          <w:marRight w:val="0"/>
          <w:marTop w:val="0"/>
          <w:marBottom w:val="0"/>
          <w:divBdr>
            <w:top w:val="none" w:sz="0" w:space="0" w:color="auto"/>
            <w:left w:val="none" w:sz="0" w:space="0" w:color="auto"/>
            <w:bottom w:val="none" w:sz="0" w:space="0" w:color="auto"/>
            <w:right w:val="none" w:sz="0" w:space="0" w:color="auto"/>
          </w:divBdr>
        </w:div>
      </w:divsChild>
    </w:div>
    <w:div w:id="1167012866">
      <w:bodyDiv w:val="1"/>
      <w:marLeft w:val="68"/>
      <w:marRight w:val="68"/>
      <w:marTop w:val="68"/>
      <w:marBottom w:val="68"/>
      <w:divBdr>
        <w:top w:val="none" w:sz="0" w:space="0" w:color="auto"/>
        <w:left w:val="none" w:sz="0" w:space="0" w:color="auto"/>
        <w:bottom w:val="none" w:sz="0" w:space="0" w:color="auto"/>
        <w:right w:val="none" w:sz="0" w:space="0" w:color="auto"/>
      </w:divBdr>
      <w:divsChild>
        <w:div w:id="1879393310">
          <w:marLeft w:val="0"/>
          <w:marRight w:val="0"/>
          <w:marTop w:val="0"/>
          <w:marBottom w:val="0"/>
          <w:divBdr>
            <w:top w:val="single" w:sz="6" w:space="0" w:color="8C8C8E"/>
            <w:left w:val="single" w:sz="6" w:space="0" w:color="8C8C8E"/>
            <w:bottom w:val="single" w:sz="6" w:space="0" w:color="8C8C8E"/>
            <w:right w:val="single" w:sz="6" w:space="0" w:color="8C8C8E"/>
          </w:divBdr>
          <w:divsChild>
            <w:div w:id="648436775">
              <w:marLeft w:val="0"/>
              <w:marRight w:val="0"/>
              <w:marTop w:val="0"/>
              <w:marBottom w:val="0"/>
              <w:divBdr>
                <w:top w:val="none" w:sz="0" w:space="0" w:color="auto"/>
                <w:left w:val="none" w:sz="0" w:space="0" w:color="auto"/>
                <w:bottom w:val="none" w:sz="0" w:space="0" w:color="auto"/>
                <w:right w:val="none" w:sz="0" w:space="0" w:color="auto"/>
              </w:divBdr>
              <w:divsChild>
                <w:div w:id="1378357921">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450778082">
      <w:bodyDiv w:val="1"/>
      <w:marLeft w:val="0"/>
      <w:marRight w:val="0"/>
      <w:marTop w:val="0"/>
      <w:marBottom w:val="0"/>
      <w:divBdr>
        <w:top w:val="none" w:sz="0" w:space="0" w:color="auto"/>
        <w:left w:val="none" w:sz="0" w:space="0" w:color="auto"/>
        <w:bottom w:val="none" w:sz="0" w:space="0" w:color="auto"/>
        <w:right w:val="none" w:sz="0" w:space="0" w:color="auto"/>
      </w:divBdr>
      <w:divsChild>
        <w:div w:id="26639998">
          <w:marLeft w:val="0"/>
          <w:marRight w:val="0"/>
          <w:marTop w:val="0"/>
          <w:marBottom w:val="0"/>
          <w:divBdr>
            <w:top w:val="none" w:sz="0" w:space="0" w:color="auto"/>
            <w:left w:val="none" w:sz="0" w:space="0" w:color="auto"/>
            <w:bottom w:val="none" w:sz="0" w:space="0" w:color="auto"/>
            <w:right w:val="none" w:sz="0" w:space="0" w:color="auto"/>
          </w:divBdr>
          <w:divsChild>
            <w:div w:id="960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667">
      <w:bodyDiv w:val="1"/>
      <w:marLeft w:val="68"/>
      <w:marRight w:val="68"/>
      <w:marTop w:val="68"/>
      <w:marBottom w:val="68"/>
      <w:divBdr>
        <w:top w:val="none" w:sz="0" w:space="0" w:color="auto"/>
        <w:left w:val="none" w:sz="0" w:space="0" w:color="auto"/>
        <w:bottom w:val="none" w:sz="0" w:space="0" w:color="auto"/>
        <w:right w:val="none" w:sz="0" w:space="0" w:color="auto"/>
      </w:divBdr>
      <w:divsChild>
        <w:div w:id="376972606">
          <w:marLeft w:val="0"/>
          <w:marRight w:val="0"/>
          <w:marTop w:val="0"/>
          <w:marBottom w:val="0"/>
          <w:divBdr>
            <w:top w:val="single" w:sz="6" w:space="0" w:color="8C8C8E"/>
            <w:left w:val="single" w:sz="6" w:space="0" w:color="8C8C8E"/>
            <w:bottom w:val="single" w:sz="6" w:space="0" w:color="8C8C8E"/>
            <w:right w:val="single" w:sz="6" w:space="0" w:color="8C8C8E"/>
          </w:divBdr>
          <w:divsChild>
            <w:div w:id="1785223378">
              <w:marLeft w:val="0"/>
              <w:marRight w:val="0"/>
              <w:marTop w:val="0"/>
              <w:marBottom w:val="0"/>
              <w:divBdr>
                <w:top w:val="none" w:sz="0" w:space="0" w:color="auto"/>
                <w:left w:val="none" w:sz="0" w:space="0" w:color="auto"/>
                <w:bottom w:val="none" w:sz="0" w:space="0" w:color="auto"/>
                <w:right w:val="none" w:sz="0" w:space="0" w:color="auto"/>
              </w:divBdr>
              <w:divsChild>
                <w:div w:id="1008411860">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900162965">
      <w:bodyDiv w:val="1"/>
      <w:marLeft w:val="0"/>
      <w:marRight w:val="0"/>
      <w:marTop w:val="0"/>
      <w:marBottom w:val="0"/>
      <w:divBdr>
        <w:top w:val="none" w:sz="0" w:space="0" w:color="auto"/>
        <w:left w:val="none" w:sz="0" w:space="0" w:color="auto"/>
        <w:bottom w:val="none" w:sz="0" w:space="0" w:color="auto"/>
        <w:right w:val="none" w:sz="0" w:space="0" w:color="auto"/>
      </w:divBdr>
      <w:divsChild>
        <w:div w:id="1689135513">
          <w:marLeft w:val="0"/>
          <w:marRight w:val="0"/>
          <w:marTop w:val="0"/>
          <w:marBottom w:val="0"/>
          <w:divBdr>
            <w:top w:val="none" w:sz="0" w:space="0" w:color="auto"/>
            <w:left w:val="none" w:sz="0" w:space="0" w:color="auto"/>
            <w:bottom w:val="none" w:sz="0" w:space="0" w:color="auto"/>
            <w:right w:val="none" w:sz="0" w:space="0" w:color="auto"/>
          </w:divBdr>
          <w:divsChild>
            <w:div w:id="529876299">
              <w:marLeft w:val="0"/>
              <w:marRight w:val="0"/>
              <w:marTop w:val="0"/>
              <w:marBottom w:val="0"/>
              <w:divBdr>
                <w:top w:val="none" w:sz="0" w:space="0" w:color="auto"/>
                <w:left w:val="none" w:sz="0" w:space="0" w:color="auto"/>
                <w:bottom w:val="none" w:sz="0" w:space="0" w:color="auto"/>
                <w:right w:val="none" w:sz="0" w:space="0" w:color="auto"/>
              </w:divBdr>
              <w:divsChild>
                <w:div w:id="1157457054">
                  <w:marLeft w:val="0"/>
                  <w:marRight w:val="0"/>
                  <w:marTop w:val="0"/>
                  <w:marBottom w:val="0"/>
                  <w:divBdr>
                    <w:top w:val="none" w:sz="0" w:space="0" w:color="auto"/>
                    <w:left w:val="none" w:sz="0" w:space="0" w:color="auto"/>
                    <w:bottom w:val="none" w:sz="0" w:space="0" w:color="auto"/>
                    <w:right w:val="none" w:sz="0" w:space="0" w:color="auto"/>
                  </w:divBdr>
                  <w:divsChild>
                    <w:div w:id="700398791">
                      <w:marLeft w:val="0"/>
                      <w:marRight w:val="0"/>
                      <w:marTop w:val="0"/>
                      <w:marBottom w:val="0"/>
                      <w:divBdr>
                        <w:top w:val="none" w:sz="0" w:space="0" w:color="auto"/>
                        <w:left w:val="none" w:sz="0" w:space="0" w:color="auto"/>
                        <w:bottom w:val="none" w:sz="0" w:space="0" w:color="auto"/>
                        <w:right w:val="none" w:sz="0" w:space="0" w:color="auto"/>
                      </w:divBdr>
                      <w:divsChild>
                        <w:div w:id="84694266">
                          <w:marLeft w:val="0"/>
                          <w:marRight w:val="0"/>
                          <w:marTop w:val="0"/>
                          <w:marBottom w:val="0"/>
                          <w:divBdr>
                            <w:top w:val="none" w:sz="0" w:space="0" w:color="auto"/>
                            <w:left w:val="none" w:sz="0" w:space="0" w:color="auto"/>
                            <w:bottom w:val="none" w:sz="0" w:space="0" w:color="auto"/>
                            <w:right w:val="none" w:sz="0" w:space="0" w:color="auto"/>
                          </w:divBdr>
                          <w:divsChild>
                            <w:div w:id="923761186">
                              <w:marLeft w:val="450"/>
                              <w:marRight w:val="450"/>
                              <w:marTop w:val="0"/>
                              <w:marBottom w:val="0"/>
                              <w:divBdr>
                                <w:top w:val="none" w:sz="0" w:space="0" w:color="auto"/>
                                <w:left w:val="none" w:sz="0" w:space="0" w:color="auto"/>
                                <w:bottom w:val="none" w:sz="0" w:space="0" w:color="auto"/>
                                <w:right w:val="none" w:sz="0" w:space="0" w:color="auto"/>
                              </w:divBdr>
                              <w:divsChild>
                                <w:div w:id="12056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0739">
      <w:bodyDiv w:val="1"/>
      <w:marLeft w:val="68"/>
      <w:marRight w:val="68"/>
      <w:marTop w:val="68"/>
      <w:marBottom w:val="68"/>
      <w:divBdr>
        <w:top w:val="none" w:sz="0" w:space="0" w:color="auto"/>
        <w:left w:val="none" w:sz="0" w:space="0" w:color="auto"/>
        <w:bottom w:val="none" w:sz="0" w:space="0" w:color="auto"/>
        <w:right w:val="none" w:sz="0" w:space="0" w:color="auto"/>
      </w:divBdr>
      <w:divsChild>
        <w:div w:id="1783300713">
          <w:marLeft w:val="0"/>
          <w:marRight w:val="0"/>
          <w:marTop w:val="0"/>
          <w:marBottom w:val="0"/>
          <w:divBdr>
            <w:top w:val="single" w:sz="6" w:space="0" w:color="8C8C8E"/>
            <w:left w:val="single" w:sz="6" w:space="0" w:color="8C8C8E"/>
            <w:bottom w:val="single" w:sz="6" w:space="0" w:color="8C8C8E"/>
            <w:right w:val="single" w:sz="6" w:space="0" w:color="8C8C8E"/>
          </w:divBdr>
          <w:divsChild>
            <w:div w:id="817069404">
              <w:marLeft w:val="0"/>
              <w:marRight w:val="0"/>
              <w:marTop w:val="0"/>
              <w:marBottom w:val="0"/>
              <w:divBdr>
                <w:top w:val="none" w:sz="0" w:space="0" w:color="auto"/>
                <w:left w:val="none" w:sz="0" w:space="0" w:color="auto"/>
                <w:bottom w:val="none" w:sz="0" w:space="0" w:color="auto"/>
                <w:right w:val="none" w:sz="0" w:space="0" w:color="auto"/>
              </w:divBdr>
              <w:divsChild>
                <w:div w:id="510608156">
                  <w:marLeft w:val="2527"/>
                  <w:marRight w:val="3233"/>
                  <w:marTop w:val="0"/>
                  <w:marBottom w:val="0"/>
                  <w:divBdr>
                    <w:top w:val="none" w:sz="0" w:space="0" w:color="auto"/>
                    <w:left w:val="none" w:sz="0" w:space="0" w:color="auto"/>
                    <w:bottom w:val="none" w:sz="0" w:space="0" w:color="auto"/>
                    <w:right w:val="none" w:sz="0" w:space="0" w:color="auto"/>
                  </w:divBdr>
                  <w:divsChild>
                    <w:div w:id="8030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DC58-75F8-41CF-B8C9-83259BC2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SHM SELECTION AND RECRUITMENT MANUAL</vt:lpstr>
    </vt:vector>
  </TitlesOfParts>
  <Company>Sacred Heart Mission</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 SELECTION AND RECRUITMENT MANUAL</dc:title>
  <dc:creator>Administrator</dc:creator>
  <cp:lastModifiedBy>Lauree M</cp:lastModifiedBy>
  <cp:revision>2</cp:revision>
  <cp:lastPrinted>2019-08-06T04:10:00Z</cp:lastPrinted>
  <dcterms:created xsi:type="dcterms:W3CDTF">2019-08-19T21:27:00Z</dcterms:created>
  <dcterms:modified xsi:type="dcterms:W3CDTF">2019-08-19T21:27:00Z</dcterms:modified>
</cp:coreProperties>
</file>